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03244" w:rsidRPr="00D0393D" w:rsidRDefault="00503244" w:rsidP="00503244">
      <w:pPr>
        <w:spacing w:line="480" w:lineRule="auto"/>
        <w:jc w:val="center"/>
        <w:rPr>
          <w:rFonts w:ascii="Times New Roman" w:hAnsi="Times New Roman" w:cs="Times New Roman"/>
          <w:b/>
          <w:bCs/>
          <w:sz w:val="28"/>
          <w:szCs w:val="28"/>
        </w:rPr>
      </w:pPr>
      <w:r w:rsidRPr="00D0393D">
        <w:rPr>
          <w:rFonts w:ascii="Times New Roman" w:hAnsi="Times New Roman" w:cs="Times New Roman"/>
          <w:b/>
          <w:bCs/>
          <w:sz w:val="28"/>
          <w:szCs w:val="28"/>
        </w:rPr>
        <w:t>Keep in touch: a perspective on the mitochondrial social network and its implication in health and disease</w:t>
      </w:r>
    </w:p>
    <w:p w:rsidR="00503244" w:rsidRDefault="00503244" w:rsidP="00503244">
      <w:pPr>
        <w:spacing w:line="480" w:lineRule="auto"/>
        <w:jc w:val="center"/>
        <w:rPr>
          <w:rFonts w:ascii="Times New Roman" w:hAnsi="Times New Roman" w:cs="Times New Roman"/>
          <w:sz w:val="28"/>
          <w:szCs w:val="28"/>
        </w:rPr>
      </w:pPr>
    </w:p>
    <w:p w:rsidR="00503244" w:rsidRPr="00096348" w:rsidRDefault="00503244" w:rsidP="00503244">
      <w:pPr>
        <w:spacing w:line="480" w:lineRule="auto"/>
        <w:jc w:val="center"/>
        <w:rPr>
          <w:rFonts w:ascii="Times New Roman" w:hAnsi="Times New Roman" w:cs="Times New Roman"/>
          <w:vertAlign w:val="superscript"/>
          <w:lang w:val="it-IT"/>
        </w:rPr>
      </w:pPr>
      <w:r w:rsidRPr="00096348">
        <w:rPr>
          <w:rFonts w:ascii="Times New Roman" w:hAnsi="Times New Roman" w:cs="Times New Roman"/>
          <w:lang w:val="it-IT"/>
        </w:rPr>
        <w:t>Silvia Barabino</w:t>
      </w:r>
      <w:r w:rsidRPr="00096348">
        <w:rPr>
          <w:rFonts w:ascii="Times New Roman" w:hAnsi="Times New Roman" w:cs="Times New Roman"/>
          <w:vertAlign w:val="superscript"/>
          <w:lang w:val="it-IT"/>
        </w:rPr>
        <w:t>1*</w:t>
      </w:r>
      <w:r w:rsidRPr="00096348">
        <w:rPr>
          <w:rFonts w:ascii="Times New Roman" w:hAnsi="Times New Roman" w:cs="Times New Roman"/>
          <w:lang w:val="it-IT"/>
        </w:rPr>
        <w:t xml:space="preserve">, </w:t>
      </w:r>
      <w:r w:rsidRPr="00E911E1">
        <w:rPr>
          <w:rFonts w:ascii="Times New Roman" w:hAnsi="Times New Roman" w:cs="Times New Roman"/>
          <w:lang w:val="it-IT"/>
        </w:rPr>
        <w:t xml:space="preserve">Silvia </w:t>
      </w:r>
      <w:r w:rsidRPr="00096348">
        <w:rPr>
          <w:rFonts w:ascii="Times New Roman" w:hAnsi="Times New Roman" w:cs="Times New Roman"/>
          <w:lang w:val="it-IT"/>
        </w:rPr>
        <w:t>Lombardi</w:t>
      </w:r>
      <w:r w:rsidRPr="00096348">
        <w:rPr>
          <w:rFonts w:ascii="Times New Roman" w:hAnsi="Times New Roman" w:cs="Times New Roman"/>
          <w:vertAlign w:val="superscript"/>
          <w:lang w:val="it-IT"/>
        </w:rPr>
        <w:t>1</w:t>
      </w:r>
      <w:r>
        <w:rPr>
          <w:rFonts w:ascii="Times New Roman" w:hAnsi="Times New Roman" w:cs="Times New Roman"/>
          <w:lang w:val="it-IT"/>
        </w:rPr>
        <w:t xml:space="preserve">, </w:t>
      </w:r>
      <w:r w:rsidRPr="00096348">
        <w:rPr>
          <w:rFonts w:ascii="Times New Roman" w:hAnsi="Times New Roman" w:cs="Times New Roman"/>
          <w:lang w:val="it-IT"/>
        </w:rPr>
        <w:t>Mara Zilocchi</w:t>
      </w:r>
      <w:r w:rsidRPr="00096348">
        <w:rPr>
          <w:rFonts w:ascii="Times New Roman" w:hAnsi="Times New Roman" w:cs="Times New Roman"/>
          <w:vertAlign w:val="superscript"/>
          <w:lang w:val="it-IT"/>
        </w:rPr>
        <w:t>1*</w:t>
      </w:r>
    </w:p>
    <w:p w:rsidR="00503244" w:rsidRPr="00096348" w:rsidRDefault="00503244" w:rsidP="00503244">
      <w:pPr>
        <w:spacing w:line="480" w:lineRule="auto"/>
        <w:jc w:val="center"/>
        <w:rPr>
          <w:rFonts w:ascii="Times New Roman" w:hAnsi="Times New Roman" w:cs="Times New Roman"/>
          <w:lang w:val="it-IT"/>
        </w:rPr>
      </w:pPr>
    </w:p>
    <w:p w:rsidR="00503244" w:rsidRPr="00D0393D" w:rsidRDefault="00503244" w:rsidP="00503244">
      <w:pPr>
        <w:pStyle w:val="ListParagraph"/>
        <w:spacing w:line="480" w:lineRule="auto"/>
        <w:rPr>
          <w:rFonts w:ascii="Times New Roman" w:hAnsi="Times New Roman" w:cs="Times New Roman"/>
        </w:rPr>
      </w:pPr>
      <w:r w:rsidRPr="00050A8B">
        <w:rPr>
          <w:rFonts w:ascii="Times New Roman" w:hAnsi="Times New Roman" w:cs="Times New Roman"/>
          <w:vertAlign w:val="superscript"/>
        </w:rPr>
        <w:t>1</w:t>
      </w:r>
      <w:r w:rsidRPr="00D0393D">
        <w:rPr>
          <w:rFonts w:ascii="Times New Roman" w:hAnsi="Times New Roman" w:cs="Times New Roman"/>
        </w:rPr>
        <w:t>Department of Biotechnology and Biosciences, Uni</w:t>
      </w:r>
      <w:r>
        <w:rPr>
          <w:rFonts w:ascii="Times New Roman" w:hAnsi="Times New Roman" w:cs="Times New Roman"/>
        </w:rPr>
        <w:t>versity of Milano-Bicocca, 20126</w:t>
      </w:r>
      <w:r w:rsidRPr="00D0393D">
        <w:rPr>
          <w:rFonts w:ascii="Times New Roman" w:hAnsi="Times New Roman" w:cs="Times New Roman"/>
        </w:rPr>
        <w:t xml:space="preserve"> Milan, Italy</w:t>
      </w:r>
    </w:p>
    <w:p w:rsidR="00503244" w:rsidRPr="00C4026D" w:rsidRDefault="00503244" w:rsidP="00503244">
      <w:pPr>
        <w:spacing w:line="480" w:lineRule="auto"/>
        <w:rPr>
          <w:rFonts w:ascii="Times New Roman" w:hAnsi="Times New Roman" w:cs="Times New Roman"/>
        </w:rPr>
      </w:pPr>
    </w:p>
    <w:p w:rsidR="00503244" w:rsidRDefault="00503244" w:rsidP="00503244">
      <w:pPr>
        <w:spacing w:line="480" w:lineRule="auto"/>
        <w:jc w:val="both"/>
        <w:rPr>
          <w:rFonts w:ascii="Times New Roman" w:hAnsi="Times New Roman" w:cs="Times New Roman"/>
        </w:rPr>
      </w:pPr>
      <w:r w:rsidRPr="00C4026D">
        <w:rPr>
          <w:rFonts w:ascii="Times New Roman" w:hAnsi="Times New Roman" w:cs="Times New Roman"/>
          <w:vertAlign w:val="superscript"/>
        </w:rPr>
        <w:t>*</w:t>
      </w:r>
      <w:r>
        <w:rPr>
          <w:rFonts w:ascii="Times New Roman" w:hAnsi="Times New Roman" w:cs="Times New Roman"/>
          <w:vertAlign w:val="superscript"/>
        </w:rPr>
        <w:t xml:space="preserve"> </w:t>
      </w:r>
      <w:r w:rsidRPr="003E6EBE">
        <w:rPr>
          <w:rFonts w:ascii="Times New Roman" w:hAnsi="Times New Roman" w:cs="Times New Roman"/>
        </w:rPr>
        <w:t>Correspondin</w:t>
      </w:r>
      <w:r>
        <w:rPr>
          <w:rFonts w:ascii="Times New Roman" w:hAnsi="Times New Roman" w:cs="Times New Roman"/>
        </w:rPr>
        <w:t>g</w:t>
      </w:r>
      <w:r>
        <w:rPr>
          <w:rFonts w:ascii="Times New Roman" w:hAnsi="Times New Roman" w:cs="Times New Roman"/>
          <w:vertAlign w:val="superscript"/>
        </w:rPr>
        <w:t xml:space="preserve"> </w:t>
      </w:r>
      <w:r>
        <w:rPr>
          <w:rFonts w:ascii="Times New Roman" w:hAnsi="Times New Roman" w:cs="Times New Roman"/>
        </w:rPr>
        <w:t xml:space="preserve">author emails: </w:t>
      </w:r>
      <w:hyperlink r:id="rId7" w:history="1">
        <w:r w:rsidRPr="0054094E">
          <w:rPr>
            <w:rStyle w:val="Hyperlink"/>
            <w:rFonts w:ascii="Times New Roman" w:hAnsi="Times New Roman" w:cs="Times New Roman"/>
          </w:rPr>
          <w:t>silvia.barabino@unimib.it</w:t>
        </w:r>
      </w:hyperlink>
      <w:r>
        <w:rPr>
          <w:rFonts w:ascii="Times New Roman" w:hAnsi="Times New Roman" w:cs="Times New Roman"/>
        </w:rPr>
        <w:t xml:space="preserve"> and </w:t>
      </w:r>
      <w:hyperlink r:id="rId8" w:history="1">
        <w:r w:rsidRPr="0054094E">
          <w:rPr>
            <w:rStyle w:val="Hyperlink"/>
            <w:rFonts w:ascii="Times New Roman" w:hAnsi="Times New Roman" w:cs="Times New Roman"/>
          </w:rPr>
          <w:t>mara.zilocchi@unimib.it</w:t>
        </w:r>
      </w:hyperlink>
    </w:p>
    <w:p w:rsidR="00503244" w:rsidRDefault="00503244" w:rsidP="00503244">
      <w:pPr>
        <w:spacing w:line="480" w:lineRule="auto"/>
        <w:jc w:val="both"/>
        <w:rPr>
          <w:rFonts w:ascii="Times New Roman" w:hAnsi="Times New Roman" w:cs="Times New Roman"/>
          <w:b/>
          <w:bCs/>
        </w:rPr>
      </w:pPr>
    </w:p>
    <w:p w:rsidR="00503244" w:rsidRDefault="00503244" w:rsidP="00503244">
      <w:pPr>
        <w:spacing w:line="480" w:lineRule="auto"/>
        <w:jc w:val="both"/>
        <w:rPr>
          <w:rFonts w:ascii="Times New Roman" w:hAnsi="Times New Roman" w:cs="Times New Roman"/>
        </w:rPr>
      </w:pPr>
      <w:r>
        <w:rPr>
          <w:rFonts w:ascii="Times New Roman" w:hAnsi="Times New Roman" w:cs="Times New Roman"/>
          <w:b/>
          <w:bCs/>
        </w:rPr>
        <w:t>Running title</w:t>
      </w:r>
      <w:r w:rsidRPr="00D0393D">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Mitochondrial crosstalk in health and disease</w:t>
      </w: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03244" w:rsidRDefault="00503244" w:rsidP="00541EB5">
      <w:pPr>
        <w:spacing w:line="360" w:lineRule="auto"/>
        <w:jc w:val="center"/>
        <w:rPr>
          <w:rFonts w:ascii="Times New Roman" w:hAnsi="Times New Roman" w:cs="Times New Roman"/>
          <w:b/>
          <w:bCs/>
          <w:sz w:val="28"/>
          <w:szCs w:val="28"/>
        </w:rPr>
      </w:pPr>
    </w:p>
    <w:p w:rsidR="00541EB5" w:rsidRPr="00541EB5" w:rsidRDefault="00541EB5" w:rsidP="00541EB5">
      <w:pPr>
        <w:spacing w:line="360" w:lineRule="auto"/>
        <w:jc w:val="center"/>
        <w:rPr>
          <w:rFonts w:ascii="Times New Roman" w:hAnsi="Times New Roman" w:cs="Times New Roman"/>
          <w:b/>
          <w:bCs/>
          <w:sz w:val="28"/>
          <w:szCs w:val="28"/>
        </w:rPr>
      </w:pPr>
      <w:r w:rsidRPr="00541EB5">
        <w:rPr>
          <w:rFonts w:ascii="Times New Roman" w:hAnsi="Times New Roman" w:cs="Times New Roman"/>
          <w:b/>
          <w:bCs/>
          <w:sz w:val="28"/>
          <w:szCs w:val="28"/>
        </w:rPr>
        <w:lastRenderedPageBreak/>
        <w:t>Supplementary Information - Bioinformatic analysis</w:t>
      </w:r>
    </w:p>
    <w:p w:rsidR="00733DC3" w:rsidRPr="00541EB5" w:rsidRDefault="00733DC3" w:rsidP="00541EB5">
      <w:pPr>
        <w:spacing w:line="360" w:lineRule="auto"/>
        <w:jc w:val="center"/>
        <w:rPr>
          <w:rFonts w:ascii="Times New Roman" w:hAnsi="Times New Roman" w:cs="Times New Roman"/>
          <w:b/>
          <w:bCs/>
          <w:sz w:val="28"/>
          <w:szCs w:val="28"/>
        </w:rPr>
      </w:pPr>
    </w:p>
    <w:p w:rsidR="00CC5CB3" w:rsidRPr="00CC5CB3" w:rsidRDefault="00CC5CB3" w:rsidP="00541EB5">
      <w:pPr>
        <w:spacing w:line="360" w:lineRule="auto"/>
        <w:jc w:val="both"/>
        <w:rPr>
          <w:rFonts w:ascii="Times New Roman" w:hAnsi="Times New Roman" w:cs="Times New Roman"/>
          <w:b/>
          <w:bCs/>
        </w:rPr>
      </w:pPr>
      <w:r w:rsidRPr="00CC5CB3">
        <w:rPr>
          <w:rFonts w:ascii="Times New Roman" w:hAnsi="Times New Roman" w:cs="Times New Roman"/>
          <w:b/>
          <w:bCs/>
        </w:rPr>
        <w:t>UniProt database</w:t>
      </w:r>
    </w:p>
    <w:p w:rsidR="00541EB5" w:rsidRDefault="00E31091" w:rsidP="00541EB5">
      <w:pPr>
        <w:spacing w:line="360" w:lineRule="auto"/>
        <w:jc w:val="both"/>
        <w:rPr>
          <w:rFonts w:ascii="Times New Roman" w:hAnsi="Times New Roman" w:cs="Times New Roman"/>
        </w:rPr>
      </w:pPr>
      <w:r>
        <w:rPr>
          <w:rFonts w:ascii="Times New Roman" w:hAnsi="Times New Roman" w:cs="Times New Roman"/>
        </w:rPr>
        <w:t xml:space="preserve">In order to download the UniProt protein IDs pertaining to the eight cytoplasmic organelles (i.e., cytoplasm, endoplasmic reticulum, endosome, Golgi, lipid droplet, lysosome, mitochondrion, and nucleus) chosen for this perspective article, we </w:t>
      </w:r>
      <w:r w:rsidR="003C24F6">
        <w:rPr>
          <w:rFonts w:ascii="Times New Roman" w:hAnsi="Times New Roman" w:cs="Times New Roman"/>
        </w:rPr>
        <w:t>changed the search bar on the UniProt website (</w:t>
      </w:r>
      <w:hyperlink r:id="rId9" w:history="1">
        <w:r w:rsidR="003C24F6" w:rsidRPr="000F2904">
          <w:rPr>
            <w:rStyle w:val="Hyperlink"/>
            <w:rFonts w:ascii="Times New Roman" w:hAnsi="Times New Roman" w:cs="Times New Roman"/>
          </w:rPr>
          <w:t>https://www.uniprot.org</w:t>
        </w:r>
      </w:hyperlink>
      <w:r w:rsidR="003C24F6">
        <w:rPr>
          <w:rFonts w:ascii="Times New Roman" w:hAnsi="Times New Roman" w:cs="Times New Roman"/>
        </w:rPr>
        <w:t xml:space="preserve">) from UniProtKB to subcellular locations. We then typed the name of the cytoplasmic organelle of interest (e.g., mitochondrion) and chose the specific ID compartment: </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Cytoplasm: SL-0086;</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Endoplasmic reticulum: SL-0095;</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Endosome: SL-0101;</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Golgi apparatus: SL-0132;</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Lipid droplet: SL-0154;</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Lysosome: SL-0158;</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Mitochondrion: SL-0173;</w:t>
      </w:r>
    </w:p>
    <w:p w:rsidR="003C24F6" w:rsidRDefault="003C24F6" w:rsidP="003C24F6">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Nucleus: SL-0191.</w:t>
      </w:r>
    </w:p>
    <w:p w:rsidR="003C24F6" w:rsidRDefault="003C24F6" w:rsidP="003C24F6">
      <w:pPr>
        <w:spacing w:line="360" w:lineRule="auto"/>
        <w:jc w:val="both"/>
        <w:rPr>
          <w:rFonts w:ascii="Times New Roman" w:hAnsi="Times New Roman" w:cs="Times New Roman"/>
        </w:rPr>
      </w:pPr>
      <w:r>
        <w:rPr>
          <w:rFonts w:ascii="Times New Roman" w:hAnsi="Times New Roman" w:cs="Times New Roman"/>
        </w:rPr>
        <w:t>After selecting the cellular component and clicking on the “</w:t>
      </w:r>
      <w:r w:rsidR="00F7014C">
        <w:rPr>
          <w:rFonts w:ascii="Times New Roman" w:hAnsi="Times New Roman" w:cs="Times New Roman"/>
        </w:rPr>
        <w:t>B</w:t>
      </w:r>
      <w:r>
        <w:rPr>
          <w:rFonts w:ascii="Times New Roman" w:hAnsi="Times New Roman" w:cs="Times New Roman"/>
        </w:rPr>
        <w:t>rows</w:t>
      </w:r>
      <w:r w:rsidR="00F7014C">
        <w:rPr>
          <w:rFonts w:ascii="Times New Roman" w:hAnsi="Times New Roman" w:cs="Times New Roman"/>
        </w:rPr>
        <w:t>e</w:t>
      </w:r>
      <w:r>
        <w:rPr>
          <w:rFonts w:ascii="Times New Roman" w:hAnsi="Times New Roman" w:cs="Times New Roman"/>
        </w:rPr>
        <w:t xml:space="preserve"> all” icon</w:t>
      </w:r>
      <w:r w:rsidR="00F7014C">
        <w:rPr>
          <w:rFonts w:ascii="Times New Roman" w:hAnsi="Times New Roman" w:cs="Times New Roman"/>
        </w:rPr>
        <w:t>, the protein list was filtered for status (Reviewed Swiss-Prot only) and organism (human only).</w:t>
      </w:r>
    </w:p>
    <w:p w:rsidR="00F7014C" w:rsidRDefault="00F7014C" w:rsidP="003C24F6">
      <w:pPr>
        <w:spacing w:line="360" w:lineRule="auto"/>
        <w:jc w:val="both"/>
        <w:rPr>
          <w:rFonts w:ascii="Times New Roman" w:hAnsi="Times New Roman" w:cs="Times New Roman"/>
        </w:rPr>
      </w:pPr>
      <w:r>
        <w:rPr>
          <w:rFonts w:ascii="Times New Roman" w:hAnsi="Times New Roman" w:cs="Times New Roman"/>
        </w:rPr>
        <w:t xml:space="preserve">The list of protein IDs specific for each compartment was then download from the UniProt website. We specify that our list of proteins was downloaded on </w:t>
      </w:r>
      <w:r w:rsidRPr="00F7014C">
        <w:rPr>
          <w:rFonts w:ascii="Times New Roman" w:hAnsi="Times New Roman" w:cs="Times New Roman"/>
        </w:rPr>
        <w:t>March 24</w:t>
      </w:r>
      <w:r w:rsidRPr="00F7014C">
        <w:rPr>
          <w:rFonts w:ascii="Times New Roman" w:hAnsi="Times New Roman" w:cs="Times New Roman"/>
          <w:vertAlign w:val="superscript"/>
        </w:rPr>
        <w:t>th</w:t>
      </w:r>
      <w:r w:rsidRPr="00F7014C">
        <w:rPr>
          <w:rFonts w:ascii="Times New Roman" w:hAnsi="Times New Roman" w:cs="Times New Roman"/>
        </w:rPr>
        <w:t xml:space="preserve"> 2023</w:t>
      </w:r>
      <w:r>
        <w:rPr>
          <w:rFonts w:ascii="Times New Roman" w:hAnsi="Times New Roman" w:cs="Times New Roman"/>
        </w:rPr>
        <w:t>. Since the UniProt website is updated</w:t>
      </w:r>
      <w:r w:rsidR="003A1A89">
        <w:rPr>
          <w:rFonts w:ascii="Times New Roman" w:hAnsi="Times New Roman" w:cs="Times New Roman"/>
        </w:rPr>
        <w:t xml:space="preserve"> every eight weeks (</w:t>
      </w:r>
      <w:hyperlink r:id="rId10" w:history="1">
        <w:r w:rsidR="004E235D" w:rsidRPr="00741BFE">
          <w:rPr>
            <w:rStyle w:val="Hyperlink"/>
            <w:rFonts w:ascii="Times New Roman" w:hAnsi="Times New Roman" w:cs="Times New Roman"/>
          </w:rPr>
          <w:t>https://www.uniprot.org/help/downloads#:~:text=UniProt%20is%20updated%20every%20eight,using%20ftp.uniprot</w:t>
        </w:r>
        <w:r w:rsidR="004E235D" w:rsidRPr="00741BFE">
          <w:rPr>
            <w:rStyle w:val="Hyperlink"/>
            <w:rFonts w:ascii="Times New Roman" w:hAnsi="Times New Roman" w:cs="Times New Roman"/>
          </w:rPr>
          <w:t>.</w:t>
        </w:r>
        <w:r w:rsidR="004E235D" w:rsidRPr="00741BFE">
          <w:rPr>
            <w:rStyle w:val="Hyperlink"/>
            <w:rFonts w:ascii="Times New Roman" w:hAnsi="Times New Roman" w:cs="Times New Roman"/>
          </w:rPr>
          <w:t>org</w:t>
        </w:r>
      </w:hyperlink>
      <w:r w:rsidR="004E235D">
        <w:rPr>
          <w:rFonts w:ascii="Times New Roman" w:hAnsi="Times New Roman" w:cs="Times New Roman"/>
        </w:rPr>
        <w:t xml:space="preserve"> </w:t>
      </w:r>
      <w:r w:rsidR="003A1A89">
        <w:rPr>
          <w:rFonts w:ascii="Times New Roman" w:hAnsi="Times New Roman" w:cs="Times New Roman"/>
        </w:rPr>
        <w:t>)</w:t>
      </w:r>
      <w:r>
        <w:rPr>
          <w:rFonts w:ascii="Times New Roman" w:hAnsi="Times New Roman" w:cs="Times New Roman"/>
        </w:rPr>
        <w:t>, as well as the number of proteins for each specific cellular compartment, the number of proteins might now slightly differ from the one we downloaded to conduct the bioinformatic analysis.</w:t>
      </w:r>
    </w:p>
    <w:p w:rsidR="007D4F70" w:rsidRDefault="007D4F70" w:rsidP="003C24F6">
      <w:pPr>
        <w:spacing w:line="360" w:lineRule="auto"/>
        <w:jc w:val="both"/>
        <w:rPr>
          <w:rFonts w:ascii="Times New Roman" w:hAnsi="Times New Roman" w:cs="Times New Roman"/>
        </w:rPr>
      </w:pPr>
      <w:r>
        <w:rPr>
          <w:rFonts w:ascii="Times New Roman" w:hAnsi="Times New Roman" w:cs="Times New Roman"/>
        </w:rPr>
        <w:t xml:space="preserve">The downloaded </w:t>
      </w:r>
      <w:r w:rsidR="00D54674">
        <w:rPr>
          <w:rFonts w:ascii="Times New Roman" w:hAnsi="Times New Roman" w:cs="Times New Roman"/>
        </w:rPr>
        <w:t>protein lists</w:t>
      </w:r>
      <w:r>
        <w:rPr>
          <w:rFonts w:ascii="Times New Roman" w:hAnsi="Times New Roman" w:cs="Times New Roman"/>
        </w:rPr>
        <w:t xml:space="preserve"> were then used to verify the dual or multiple cellular localization for each UniProt ID (i.e., human protein).</w:t>
      </w:r>
    </w:p>
    <w:p w:rsidR="00CC5CB3" w:rsidRDefault="00CC5CB3" w:rsidP="003C24F6">
      <w:pPr>
        <w:spacing w:line="360" w:lineRule="auto"/>
        <w:jc w:val="both"/>
        <w:rPr>
          <w:rFonts w:ascii="Times New Roman" w:hAnsi="Times New Roman" w:cs="Times New Roman"/>
        </w:rPr>
      </w:pPr>
    </w:p>
    <w:p w:rsidR="00CC5CB3" w:rsidRPr="00CC5CB3" w:rsidRDefault="00CC5CB3" w:rsidP="00CC5CB3">
      <w:pPr>
        <w:spacing w:line="360" w:lineRule="auto"/>
        <w:jc w:val="both"/>
        <w:rPr>
          <w:rFonts w:ascii="Times New Roman" w:hAnsi="Times New Roman" w:cs="Times New Roman"/>
          <w:b/>
          <w:bCs/>
        </w:rPr>
      </w:pPr>
      <w:r>
        <w:rPr>
          <w:rFonts w:ascii="Times New Roman" w:hAnsi="Times New Roman" w:cs="Times New Roman"/>
          <w:b/>
          <w:bCs/>
        </w:rPr>
        <w:t>STRING</w:t>
      </w:r>
      <w:r w:rsidR="001E7535">
        <w:rPr>
          <w:rFonts w:ascii="Times New Roman" w:hAnsi="Times New Roman" w:cs="Times New Roman"/>
          <w:b/>
          <w:bCs/>
        </w:rPr>
        <w:t xml:space="preserve"> Cytoscape app</w:t>
      </w:r>
    </w:p>
    <w:p w:rsidR="00CC5CB3" w:rsidRDefault="00896F7B" w:rsidP="003C24F6">
      <w:pPr>
        <w:spacing w:line="360" w:lineRule="auto"/>
        <w:jc w:val="both"/>
        <w:rPr>
          <w:rFonts w:ascii="Times New Roman" w:hAnsi="Times New Roman" w:cs="Times New Roman"/>
        </w:rPr>
      </w:pPr>
      <w:r>
        <w:rPr>
          <w:rFonts w:ascii="Times New Roman" w:hAnsi="Times New Roman" w:cs="Times New Roman"/>
        </w:rPr>
        <w:lastRenderedPageBreak/>
        <w:t xml:space="preserve">To verify the </w:t>
      </w:r>
      <w:r w:rsidR="0099023F">
        <w:rPr>
          <w:rFonts w:ascii="Times New Roman" w:hAnsi="Times New Roman" w:cs="Times New Roman"/>
        </w:rPr>
        <w:t xml:space="preserve">mitochondrial protein </w:t>
      </w:r>
      <w:r>
        <w:rPr>
          <w:rFonts w:ascii="Times New Roman" w:hAnsi="Times New Roman" w:cs="Times New Roman"/>
        </w:rPr>
        <w:t>e</w:t>
      </w:r>
      <w:r w:rsidR="0099023F">
        <w:rPr>
          <w:rFonts w:ascii="Times New Roman" w:hAnsi="Times New Roman" w:cs="Times New Roman"/>
        </w:rPr>
        <w:t>xpression values in 20 different human tissues, we imported the list of all the mitochondrial proteins (Supplementary Table 1) into the STRING app (</w:t>
      </w:r>
      <w:hyperlink r:id="rId11" w:history="1">
        <w:r w:rsidR="0099023F" w:rsidRPr="000F2904">
          <w:rPr>
            <w:rStyle w:val="Hyperlink"/>
            <w:rFonts w:ascii="Times New Roman" w:hAnsi="Times New Roman" w:cs="Times New Roman"/>
          </w:rPr>
          <w:t>https://apps.cytoscape.org/apps/stringapp</w:t>
        </w:r>
      </w:hyperlink>
      <w:r w:rsidR="0099023F">
        <w:rPr>
          <w:rFonts w:ascii="Times New Roman" w:hAnsi="Times New Roman" w:cs="Times New Roman"/>
        </w:rPr>
        <w:t>) available for Cytoscape (</w:t>
      </w:r>
      <w:hyperlink r:id="rId12" w:history="1">
        <w:r w:rsidR="0099023F" w:rsidRPr="000F2904">
          <w:rPr>
            <w:rStyle w:val="Hyperlink"/>
            <w:rFonts w:ascii="Times New Roman" w:hAnsi="Times New Roman" w:cs="Times New Roman"/>
          </w:rPr>
          <w:t>https://cytoscape.org</w:t>
        </w:r>
      </w:hyperlink>
      <w:r w:rsidR="0099023F">
        <w:rPr>
          <w:rFonts w:ascii="Times New Roman" w:hAnsi="Times New Roman" w:cs="Times New Roman"/>
        </w:rPr>
        <w:t>) (version 3.9.1).</w:t>
      </w:r>
    </w:p>
    <w:p w:rsidR="0099023F" w:rsidRPr="003C24F6" w:rsidRDefault="0099023F" w:rsidP="003C24F6">
      <w:pPr>
        <w:spacing w:line="360" w:lineRule="auto"/>
        <w:jc w:val="both"/>
        <w:rPr>
          <w:rFonts w:ascii="Times New Roman" w:hAnsi="Times New Roman" w:cs="Times New Roman"/>
        </w:rPr>
      </w:pPr>
      <w:r>
        <w:rPr>
          <w:rFonts w:ascii="Times New Roman" w:hAnsi="Times New Roman" w:cs="Times New Roman"/>
        </w:rPr>
        <w:t xml:space="preserve">In particular the mitochondrial UniProt IDs were inserted in the </w:t>
      </w:r>
      <w:r w:rsidR="005B1F61">
        <w:rPr>
          <w:rFonts w:ascii="Times New Roman" w:hAnsi="Times New Roman" w:cs="Times New Roman"/>
        </w:rPr>
        <w:t>“</w:t>
      </w:r>
      <w:r>
        <w:rPr>
          <w:rFonts w:ascii="Times New Roman" w:hAnsi="Times New Roman" w:cs="Times New Roman"/>
        </w:rPr>
        <w:t>protein query</w:t>
      </w:r>
      <w:r w:rsidR="005B1F61">
        <w:rPr>
          <w:rFonts w:ascii="Times New Roman" w:hAnsi="Times New Roman" w:cs="Times New Roman"/>
        </w:rPr>
        <w:t>”</w:t>
      </w:r>
      <w:r>
        <w:rPr>
          <w:rFonts w:ascii="Times New Roman" w:hAnsi="Times New Roman" w:cs="Times New Roman"/>
        </w:rPr>
        <w:t xml:space="preserve"> function of the S</w:t>
      </w:r>
      <w:r w:rsidR="00485320">
        <w:rPr>
          <w:rFonts w:ascii="Times New Roman" w:hAnsi="Times New Roman" w:cs="Times New Roman"/>
        </w:rPr>
        <w:t>TRING</w:t>
      </w:r>
      <w:r>
        <w:rPr>
          <w:rFonts w:ascii="Times New Roman" w:hAnsi="Times New Roman" w:cs="Times New Roman"/>
        </w:rPr>
        <w:t xml:space="preserve"> app, thus automatically generating a network of interacting proteins.</w:t>
      </w:r>
      <w:r w:rsidR="005B1F61">
        <w:rPr>
          <w:rFonts w:ascii="Times New Roman" w:hAnsi="Times New Roman" w:cs="Times New Roman"/>
        </w:rPr>
        <w:t xml:space="preserve"> After performing the </w:t>
      </w:r>
      <w:r w:rsidR="00485320">
        <w:rPr>
          <w:rFonts w:ascii="Times New Roman" w:hAnsi="Times New Roman" w:cs="Times New Roman"/>
        </w:rPr>
        <w:t xml:space="preserve">STRING </w:t>
      </w:r>
      <w:r w:rsidR="005B1F61">
        <w:rPr>
          <w:rFonts w:ascii="Times New Roman" w:hAnsi="Times New Roman" w:cs="Times New Roman"/>
        </w:rPr>
        <w:t xml:space="preserve">functional enrichment, we filtered </w:t>
      </w:r>
      <w:r w:rsidR="00485320">
        <w:rPr>
          <w:rFonts w:ascii="Times New Roman" w:hAnsi="Times New Roman" w:cs="Times New Roman"/>
        </w:rPr>
        <w:t>the STRING enrichment table to visualize the data only for the TISSUES database</w:t>
      </w:r>
      <w:r w:rsidR="006825A3">
        <w:rPr>
          <w:rFonts w:ascii="Times New Roman" w:hAnsi="Times New Roman" w:cs="Times New Roman"/>
        </w:rPr>
        <w:t xml:space="preserve">, thus </w:t>
      </w:r>
      <w:r w:rsidR="00951DCF">
        <w:rPr>
          <w:rFonts w:ascii="Times New Roman" w:hAnsi="Times New Roman" w:cs="Times New Roman"/>
        </w:rPr>
        <w:t xml:space="preserve">automatically </w:t>
      </w:r>
      <w:r w:rsidR="006825A3">
        <w:rPr>
          <w:rFonts w:ascii="Times New Roman" w:hAnsi="Times New Roman" w:cs="Times New Roman"/>
        </w:rPr>
        <w:t>generating a table with the expression values for each mitochondrial protein</w:t>
      </w:r>
      <w:r w:rsidR="00951DCF">
        <w:rPr>
          <w:rFonts w:ascii="Times New Roman" w:hAnsi="Times New Roman" w:cs="Times New Roman"/>
        </w:rPr>
        <w:t xml:space="preserve"> for all the 20 human tissues listed in Supplementary Table 3</w:t>
      </w:r>
      <w:r w:rsidR="00485320">
        <w:rPr>
          <w:rFonts w:ascii="Times New Roman" w:hAnsi="Times New Roman" w:cs="Times New Roman"/>
        </w:rPr>
        <w:t>. We then visualize</w:t>
      </w:r>
      <w:r w:rsidR="00B060FC">
        <w:rPr>
          <w:rFonts w:ascii="Times New Roman" w:hAnsi="Times New Roman" w:cs="Times New Roman"/>
        </w:rPr>
        <w:t>d</w:t>
      </w:r>
      <w:r w:rsidR="00485320">
        <w:rPr>
          <w:rFonts w:ascii="Times New Roman" w:hAnsi="Times New Roman" w:cs="Times New Roman"/>
        </w:rPr>
        <w:t xml:space="preserve"> the heatmap (Figure 1 C) using the JTree HeatMap View function of the ClusterMaker</w:t>
      </w:r>
      <w:r w:rsidR="006825A3">
        <w:rPr>
          <w:rFonts w:ascii="Times New Roman" w:hAnsi="Times New Roman" w:cs="Times New Roman"/>
        </w:rPr>
        <w:t>2</w:t>
      </w:r>
      <w:r w:rsidR="00485320">
        <w:rPr>
          <w:rFonts w:ascii="Times New Roman" w:hAnsi="Times New Roman" w:cs="Times New Roman"/>
        </w:rPr>
        <w:t xml:space="preserve"> </w:t>
      </w:r>
      <w:r w:rsidR="006825A3">
        <w:rPr>
          <w:rFonts w:ascii="Times New Roman" w:hAnsi="Times New Roman" w:cs="Times New Roman"/>
        </w:rPr>
        <w:t>app</w:t>
      </w:r>
      <w:r w:rsidR="00951DCF">
        <w:rPr>
          <w:rFonts w:ascii="Times New Roman" w:hAnsi="Times New Roman" w:cs="Times New Roman"/>
        </w:rPr>
        <w:t xml:space="preserve"> </w:t>
      </w:r>
      <w:r w:rsidR="006825A3">
        <w:rPr>
          <w:rFonts w:ascii="Times New Roman" w:hAnsi="Times New Roman" w:cs="Times New Roman"/>
        </w:rPr>
        <w:t>(</w:t>
      </w:r>
      <w:r w:rsidR="006825A3" w:rsidRPr="006825A3">
        <w:rPr>
          <w:rFonts w:ascii="Times New Roman" w:hAnsi="Times New Roman" w:cs="Times New Roman"/>
        </w:rPr>
        <w:t>https://apps.cytoscape.org/apps/clustermaker2</w:t>
      </w:r>
      <w:r w:rsidR="006825A3">
        <w:rPr>
          <w:rFonts w:ascii="Times New Roman" w:hAnsi="Times New Roman" w:cs="Times New Roman"/>
        </w:rPr>
        <w:t xml:space="preserve">) available on Cytoscape. </w:t>
      </w:r>
      <w:r w:rsidR="003356C7">
        <w:rPr>
          <w:rFonts w:ascii="Times New Roman" w:hAnsi="Times New Roman" w:cs="Times New Roman"/>
        </w:rPr>
        <w:t>Lastly, t</w:t>
      </w:r>
      <w:r w:rsidR="00AE5BF9">
        <w:rPr>
          <w:rFonts w:ascii="Times New Roman" w:hAnsi="Times New Roman" w:cs="Times New Roman"/>
        </w:rPr>
        <w:t xml:space="preserve">he Venn diagrams (Figure 1 D and </w:t>
      </w:r>
      <w:r w:rsidR="003356C7">
        <w:rPr>
          <w:rFonts w:ascii="Times New Roman" w:hAnsi="Times New Roman" w:cs="Times New Roman"/>
        </w:rPr>
        <w:t xml:space="preserve">1 </w:t>
      </w:r>
      <w:r w:rsidR="00AE5BF9">
        <w:rPr>
          <w:rFonts w:ascii="Times New Roman" w:hAnsi="Times New Roman" w:cs="Times New Roman"/>
        </w:rPr>
        <w:t xml:space="preserve">E) were created using the website </w:t>
      </w:r>
      <w:hyperlink r:id="rId13" w:history="1">
        <w:r w:rsidR="00AE5BF9" w:rsidRPr="000F2904">
          <w:rPr>
            <w:rStyle w:val="Hyperlink"/>
            <w:rFonts w:ascii="Times New Roman" w:hAnsi="Times New Roman" w:cs="Times New Roman"/>
          </w:rPr>
          <w:t>https://bioinformatics.psb.ugent.be/webtools/Venn/</w:t>
        </w:r>
      </w:hyperlink>
      <w:r w:rsidR="00AE5BF9">
        <w:rPr>
          <w:rFonts w:ascii="Times New Roman" w:hAnsi="Times New Roman" w:cs="Times New Roman"/>
        </w:rPr>
        <w:t xml:space="preserve"> .</w:t>
      </w:r>
    </w:p>
    <w:sectPr w:rsidR="0099023F" w:rsidRPr="003C24F6" w:rsidSect="00541EB5">
      <w:footerReference w:type="even" r:id="rId14"/>
      <w:footerReference w:type="default" r:id="rId15"/>
      <w:pgSz w:w="12240" w:h="15840"/>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3AE9" w:rsidRDefault="00E43AE9" w:rsidP="00EE1E1A">
      <w:r>
        <w:separator/>
      </w:r>
    </w:p>
  </w:endnote>
  <w:endnote w:type="continuationSeparator" w:id="0">
    <w:p w:rsidR="00E43AE9" w:rsidRDefault="00E43AE9" w:rsidP="00EE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2006412"/>
      <w:docPartObj>
        <w:docPartGallery w:val="Page Numbers (Bottom of Page)"/>
        <w:docPartUnique/>
      </w:docPartObj>
    </w:sdtPr>
    <w:sdtContent>
      <w:p w:rsidR="00EE1E1A" w:rsidRDefault="00EE1E1A" w:rsidP="000F29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E1E1A" w:rsidRDefault="00EE1E1A" w:rsidP="00EE1E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3570881"/>
      <w:docPartObj>
        <w:docPartGallery w:val="Page Numbers (Bottom of Page)"/>
        <w:docPartUnique/>
      </w:docPartObj>
    </w:sdtPr>
    <w:sdtContent>
      <w:p w:rsidR="00EE1E1A" w:rsidRDefault="00EE1E1A" w:rsidP="000F29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E1E1A" w:rsidRDefault="00EE1E1A" w:rsidP="00EE1E1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3AE9" w:rsidRDefault="00E43AE9" w:rsidP="00EE1E1A">
      <w:r>
        <w:separator/>
      </w:r>
    </w:p>
  </w:footnote>
  <w:footnote w:type="continuationSeparator" w:id="0">
    <w:p w:rsidR="00E43AE9" w:rsidRDefault="00E43AE9" w:rsidP="00EE1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71AF6"/>
    <w:multiLevelType w:val="hybridMultilevel"/>
    <w:tmpl w:val="F7C4C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6447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EB5"/>
    <w:rsid w:val="00002FB9"/>
    <w:rsid w:val="000036CA"/>
    <w:rsid w:val="0000430C"/>
    <w:rsid w:val="00014B49"/>
    <w:rsid w:val="00021AB3"/>
    <w:rsid w:val="000220F7"/>
    <w:rsid w:val="00022C08"/>
    <w:rsid w:val="00027E4D"/>
    <w:rsid w:val="00031888"/>
    <w:rsid w:val="00034756"/>
    <w:rsid w:val="00034E46"/>
    <w:rsid w:val="00040BB2"/>
    <w:rsid w:val="00041D82"/>
    <w:rsid w:val="00047F74"/>
    <w:rsid w:val="00050BB7"/>
    <w:rsid w:val="00055963"/>
    <w:rsid w:val="000567CB"/>
    <w:rsid w:val="00060120"/>
    <w:rsid w:val="0006379F"/>
    <w:rsid w:val="00063CBF"/>
    <w:rsid w:val="000723F4"/>
    <w:rsid w:val="000733AD"/>
    <w:rsid w:val="000761A2"/>
    <w:rsid w:val="000772C3"/>
    <w:rsid w:val="000869A0"/>
    <w:rsid w:val="00091969"/>
    <w:rsid w:val="00094406"/>
    <w:rsid w:val="000948AD"/>
    <w:rsid w:val="00094AB0"/>
    <w:rsid w:val="00097A3D"/>
    <w:rsid w:val="000A03C7"/>
    <w:rsid w:val="000A1CF8"/>
    <w:rsid w:val="000A286C"/>
    <w:rsid w:val="000B1D0C"/>
    <w:rsid w:val="000B2BFB"/>
    <w:rsid w:val="000B4C04"/>
    <w:rsid w:val="000C02B9"/>
    <w:rsid w:val="000C191B"/>
    <w:rsid w:val="000C421E"/>
    <w:rsid w:val="000C74D1"/>
    <w:rsid w:val="000D1477"/>
    <w:rsid w:val="000F102E"/>
    <w:rsid w:val="000F23DE"/>
    <w:rsid w:val="000F7088"/>
    <w:rsid w:val="001068B7"/>
    <w:rsid w:val="00107953"/>
    <w:rsid w:val="00111ABC"/>
    <w:rsid w:val="001142B8"/>
    <w:rsid w:val="00122C97"/>
    <w:rsid w:val="00125492"/>
    <w:rsid w:val="00136020"/>
    <w:rsid w:val="00136E4D"/>
    <w:rsid w:val="00141322"/>
    <w:rsid w:val="00141A34"/>
    <w:rsid w:val="0014259B"/>
    <w:rsid w:val="00150F09"/>
    <w:rsid w:val="00151C1D"/>
    <w:rsid w:val="00154DAB"/>
    <w:rsid w:val="00155719"/>
    <w:rsid w:val="00155D01"/>
    <w:rsid w:val="001571CC"/>
    <w:rsid w:val="001622DD"/>
    <w:rsid w:val="0016638D"/>
    <w:rsid w:val="0017240E"/>
    <w:rsid w:val="00174AB1"/>
    <w:rsid w:val="00182750"/>
    <w:rsid w:val="001928CC"/>
    <w:rsid w:val="001948BE"/>
    <w:rsid w:val="00196ADE"/>
    <w:rsid w:val="001B7236"/>
    <w:rsid w:val="001C44D0"/>
    <w:rsid w:val="001C6BB6"/>
    <w:rsid w:val="001C6C15"/>
    <w:rsid w:val="001D26EB"/>
    <w:rsid w:val="001D41CD"/>
    <w:rsid w:val="001D54A5"/>
    <w:rsid w:val="001E11B9"/>
    <w:rsid w:val="001E423E"/>
    <w:rsid w:val="001E5ACC"/>
    <w:rsid w:val="001E7365"/>
    <w:rsid w:val="001E7535"/>
    <w:rsid w:val="001F2939"/>
    <w:rsid w:val="001F4FA2"/>
    <w:rsid w:val="001F513E"/>
    <w:rsid w:val="00203CCB"/>
    <w:rsid w:val="00204278"/>
    <w:rsid w:val="00210FAA"/>
    <w:rsid w:val="00211419"/>
    <w:rsid w:val="0021157F"/>
    <w:rsid w:val="002117E7"/>
    <w:rsid w:val="00211E4A"/>
    <w:rsid w:val="00215FF2"/>
    <w:rsid w:val="00216C17"/>
    <w:rsid w:val="00222AE3"/>
    <w:rsid w:val="00226462"/>
    <w:rsid w:val="00227647"/>
    <w:rsid w:val="00231D37"/>
    <w:rsid w:val="002337BF"/>
    <w:rsid w:val="0023722A"/>
    <w:rsid w:val="00250346"/>
    <w:rsid w:val="002542A3"/>
    <w:rsid w:val="00257C0B"/>
    <w:rsid w:val="00263D45"/>
    <w:rsid w:val="00263E2D"/>
    <w:rsid w:val="002652E3"/>
    <w:rsid w:val="002655D7"/>
    <w:rsid w:val="00266458"/>
    <w:rsid w:val="00272500"/>
    <w:rsid w:val="00273164"/>
    <w:rsid w:val="00277535"/>
    <w:rsid w:val="00280A21"/>
    <w:rsid w:val="00281930"/>
    <w:rsid w:val="00283F4E"/>
    <w:rsid w:val="00290620"/>
    <w:rsid w:val="00292D3E"/>
    <w:rsid w:val="0029443A"/>
    <w:rsid w:val="002A4B3B"/>
    <w:rsid w:val="002A58C9"/>
    <w:rsid w:val="002B3649"/>
    <w:rsid w:val="002B3743"/>
    <w:rsid w:val="002B7D73"/>
    <w:rsid w:val="002C42B4"/>
    <w:rsid w:val="002C49AC"/>
    <w:rsid w:val="002C729E"/>
    <w:rsid w:val="002D2656"/>
    <w:rsid w:val="002E5632"/>
    <w:rsid w:val="002E6ECD"/>
    <w:rsid w:val="002F3C9F"/>
    <w:rsid w:val="002F6E50"/>
    <w:rsid w:val="002F7675"/>
    <w:rsid w:val="00301168"/>
    <w:rsid w:val="0030307D"/>
    <w:rsid w:val="00304817"/>
    <w:rsid w:val="00313603"/>
    <w:rsid w:val="00313FDD"/>
    <w:rsid w:val="00315237"/>
    <w:rsid w:val="00315311"/>
    <w:rsid w:val="0032032B"/>
    <w:rsid w:val="003235F3"/>
    <w:rsid w:val="0032731A"/>
    <w:rsid w:val="0033155D"/>
    <w:rsid w:val="003356C7"/>
    <w:rsid w:val="003419BC"/>
    <w:rsid w:val="00345350"/>
    <w:rsid w:val="00350A79"/>
    <w:rsid w:val="00351D63"/>
    <w:rsid w:val="003531B3"/>
    <w:rsid w:val="00356184"/>
    <w:rsid w:val="0035646B"/>
    <w:rsid w:val="00360104"/>
    <w:rsid w:val="0036033F"/>
    <w:rsid w:val="00360940"/>
    <w:rsid w:val="00363640"/>
    <w:rsid w:val="00370BCD"/>
    <w:rsid w:val="00373E8C"/>
    <w:rsid w:val="00374876"/>
    <w:rsid w:val="00377F68"/>
    <w:rsid w:val="00381C8D"/>
    <w:rsid w:val="00383514"/>
    <w:rsid w:val="00393908"/>
    <w:rsid w:val="003A1A89"/>
    <w:rsid w:val="003B04B9"/>
    <w:rsid w:val="003B2AF4"/>
    <w:rsid w:val="003B2CE2"/>
    <w:rsid w:val="003C24F6"/>
    <w:rsid w:val="003E181F"/>
    <w:rsid w:val="003E2AD5"/>
    <w:rsid w:val="003E5C1E"/>
    <w:rsid w:val="003F000E"/>
    <w:rsid w:val="003F3F85"/>
    <w:rsid w:val="003F7D0A"/>
    <w:rsid w:val="00404679"/>
    <w:rsid w:val="004111F5"/>
    <w:rsid w:val="00416E24"/>
    <w:rsid w:val="00423AD5"/>
    <w:rsid w:val="00425824"/>
    <w:rsid w:val="00426C74"/>
    <w:rsid w:val="004353ED"/>
    <w:rsid w:val="00437C5E"/>
    <w:rsid w:val="00441501"/>
    <w:rsid w:val="0044196C"/>
    <w:rsid w:val="00444433"/>
    <w:rsid w:val="004560C2"/>
    <w:rsid w:val="00456C25"/>
    <w:rsid w:val="00460B2D"/>
    <w:rsid w:val="0046411B"/>
    <w:rsid w:val="00464616"/>
    <w:rsid w:val="00466FBB"/>
    <w:rsid w:val="00467478"/>
    <w:rsid w:val="00471934"/>
    <w:rsid w:val="00483B50"/>
    <w:rsid w:val="00483F1C"/>
    <w:rsid w:val="00485320"/>
    <w:rsid w:val="004963C5"/>
    <w:rsid w:val="004A134E"/>
    <w:rsid w:val="004A16F3"/>
    <w:rsid w:val="004A6D0D"/>
    <w:rsid w:val="004A6E6B"/>
    <w:rsid w:val="004B2070"/>
    <w:rsid w:val="004B2328"/>
    <w:rsid w:val="004C11B7"/>
    <w:rsid w:val="004D08CE"/>
    <w:rsid w:val="004D4B86"/>
    <w:rsid w:val="004D6661"/>
    <w:rsid w:val="004D7E31"/>
    <w:rsid w:val="004E07A8"/>
    <w:rsid w:val="004E235D"/>
    <w:rsid w:val="004E5AD1"/>
    <w:rsid w:val="004F5BF4"/>
    <w:rsid w:val="004F5F4F"/>
    <w:rsid w:val="004F6E6E"/>
    <w:rsid w:val="0050300A"/>
    <w:rsid w:val="00503068"/>
    <w:rsid w:val="00503244"/>
    <w:rsid w:val="00507810"/>
    <w:rsid w:val="005126FC"/>
    <w:rsid w:val="00521038"/>
    <w:rsid w:val="005220D6"/>
    <w:rsid w:val="00525B1B"/>
    <w:rsid w:val="00534F5B"/>
    <w:rsid w:val="005370D6"/>
    <w:rsid w:val="00540296"/>
    <w:rsid w:val="00541EB5"/>
    <w:rsid w:val="00542967"/>
    <w:rsid w:val="00544B3D"/>
    <w:rsid w:val="005452F8"/>
    <w:rsid w:val="00547E6E"/>
    <w:rsid w:val="00551030"/>
    <w:rsid w:val="00554DE2"/>
    <w:rsid w:val="005765AF"/>
    <w:rsid w:val="0058436E"/>
    <w:rsid w:val="00584D65"/>
    <w:rsid w:val="005876C1"/>
    <w:rsid w:val="00597313"/>
    <w:rsid w:val="005B1F61"/>
    <w:rsid w:val="005B4690"/>
    <w:rsid w:val="005C3C4D"/>
    <w:rsid w:val="005C72EF"/>
    <w:rsid w:val="005D104E"/>
    <w:rsid w:val="005D1E21"/>
    <w:rsid w:val="005D3D7C"/>
    <w:rsid w:val="005D4367"/>
    <w:rsid w:val="005E2632"/>
    <w:rsid w:val="005E4ED8"/>
    <w:rsid w:val="005E61D2"/>
    <w:rsid w:val="005F18FD"/>
    <w:rsid w:val="005F1A2E"/>
    <w:rsid w:val="005F37F8"/>
    <w:rsid w:val="00601099"/>
    <w:rsid w:val="00602073"/>
    <w:rsid w:val="0061216A"/>
    <w:rsid w:val="006123C1"/>
    <w:rsid w:val="006143E4"/>
    <w:rsid w:val="00621424"/>
    <w:rsid w:val="00623ED5"/>
    <w:rsid w:val="00625862"/>
    <w:rsid w:val="00625BC1"/>
    <w:rsid w:val="006278C6"/>
    <w:rsid w:val="006435F5"/>
    <w:rsid w:val="00646206"/>
    <w:rsid w:val="006629AD"/>
    <w:rsid w:val="00663853"/>
    <w:rsid w:val="00664515"/>
    <w:rsid w:val="00671C98"/>
    <w:rsid w:val="00673790"/>
    <w:rsid w:val="0067482F"/>
    <w:rsid w:val="006800F2"/>
    <w:rsid w:val="00680D3E"/>
    <w:rsid w:val="00680F91"/>
    <w:rsid w:val="006825A3"/>
    <w:rsid w:val="00685828"/>
    <w:rsid w:val="00685EFF"/>
    <w:rsid w:val="006876C8"/>
    <w:rsid w:val="00691F40"/>
    <w:rsid w:val="00694EC3"/>
    <w:rsid w:val="0069522F"/>
    <w:rsid w:val="006A0B6A"/>
    <w:rsid w:val="006A1E16"/>
    <w:rsid w:val="006A4193"/>
    <w:rsid w:val="006A5300"/>
    <w:rsid w:val="006A5D8A"/>
    <w:rsid w:val="006A66D4"/>
    <w:rsid w:val="006B3720"/>
    <w:rsid w:val="006C047D"/>
    <w:rsid w:val="006C0700"/>
    <w:rsid w:val="006C0EA3"/>
    <w:rsid w:val="006C1858"/>
    <w:rsid w:val="006C1974"/>
    <w:rsid w:val="006C7FCF"/>
    <w:rsid w:val="006D493A"/>
    <w:rsid w:val="006F2160"/>
    <w:rsid w:val="006F21FA"/>
    <w:rsid w:val="006F2E01"/>
    <w:rsid w:val="007025FE"/>
    <w:rsid w:val="00702FBB"/>
    <w:rsid w:val="00703A63"/>
    <w:rsid w:val="00711073"/>
    <w:rsid w:val="007135CE"/>
    <w:rsid w:val="00714656"/>
    <w:rsid w:val="0072048B"/>
    <w:rsid w:val="00733458"/>
    <w:rsid w:val="00733DC3"/>
    <w:rsid w:val="00735B12"/>
    <w:rsid w:val="007500E2"/>
    <w:rsid w:val="00751368"/>
    <w:rsid w:val="00754666"/>
    <w:rsid w:val="007547C9"/>
    <w:rsid w:val="007618A8"/>
    <w:rsid w:val="0077721D"/>
    <w:rsid w:val="007813FF"/>
    <w:rsid w:val="007851AA"/>
    <w:rsid w:val="00791312"/>
    <w:rsid w:val="00791B3B"/>
    <w:rsid w:val="007A2EE9"/>
    <w:rsid w:val="007A5425"/>
    <w:rsid w:val="007A72BD"/>
    <w:rsid w:val="007B6A1F"/>
    <w:rsid w:val="007B73DF"/>
    <w:rsid w:val="007C0489"/>
    <w:rsid w:val="007D3A8D"/>
    <w:rsid w:val="007D4F70"/>
    <w:rsid w:val="007D531A"/>
    <w:rsid w:val="007D7A0B"/>
    <w:rsid w:val="007E0F51"/>
    <w:rsid w:val="007E2B73"/>
    <w:rsid w:val="007E4A93"/>
    <w:rsid w:val="007E4A96"/>
    <w:rsid w:val="007F1419"/>
    <w:rsid w:val="007F3A1D"/>
    <w:rsid w:val="00800810"/>
    <w:rsid w:val="00800D59"/>
    <w:rsid w:val="00802D81"/>
    <w:rsid w:val="00805C4E"/>
    <w:rsid w:val="00806572"/>
    <w:rsid w:val="008104F9"/>
    <w:rsid w:val="0081414B"/>
    <w:rsid w:val="008162ED"/>
    <w:rsid w:val="00826695"/>
    <w:rsid w:val="00830466"/>
    <w:rsid w:val="00832230"/>
    <w:rsid w:val="00832580"/>
    <w:rsid w:val="0084044D"/>
    <w:rsid w:val="00842EF0"/>
    <w:rsid w:val="00845869"/>
    <w:rsid w:val="00847635"/>
    <w:rsid w:val="00850B0A"/>
    <w:rsid w:val="00851EC2"/>
    <w:rsid w:val="008535A1"/>
    <w:rsid w:val="00854D82"/>
    <w:rsid w:val="00864B07"/>
    <w:rsid w:val="008778D7"/>
    <w:rsid w:val="008819C1"/>
    <w:rsid w:val="0088493E"/>
    <w:rsid w:val="00892F08"/>
    <w:rsid w:val="0089468F"/>
    <w:rsid w:val="00896099"/>
    <w:rsid w:val="00896F7B"/>
    <w:rsid w:val="008A3C5C"/>
    <w:rsid w:val="008B4D08"/>
    <w:rsid w:val="008C22B9"/>
    <w:rsid w:val="008C22C8"/>
    <w:rsid w:val="008C3E09"/>
    <w:rsid w:val="008D61BA"/>
    <w:rsid w:val="008E0181"/>
    <w:rsid w:val="008E098A"/>
    <w:rsid w:val="008E1946"/>
    <w:rsid w:val="008E1CE6"/>
    <w:rsid w:val="008F370D"/>
    <w:rsid w:val="009002E7"/>
    <w:rsid w:val="0090482D"/>
    <w:rsid w:val="00905EAB"/>
    <w:rsid w:val="00906125"/>
    <w:rsid w:val="009147E5"/>
    <w:rsid w:val="009154A5"/>
    <w:rsid w:val="00921890"/>
    <w:rsid w:val="00925256"/>
    <w:rsid w:val="00931C2F"/>
    <w:rsid w:val="0093209D"/>
    <w:rsid w:val="00935C6B"/>
    <w:rsid w:val="0094103F"/>
    <w:rsid w:val="00946E09"/>
    <w:rsid w:val="00947644"/>
    <w:rsid w:val="00951034"/>
    <w:rsid w:val="00951DCF"/>
    <w:rsid w:val="009543F2"/>
    <w:rsid w:val="009604C4"/>
    <w:rsid w:val="009675ED"/>
    <w:rsid w:val="00971192"/>
    <w:rsid w:val="00977A2B"/>
    <w:rsid w:val="009815A0"/>
    <w:rsid w:val="00981B0A"/>
    <w:rsid w:val="00982D79"/>
    <w:rsid w:val="00984288"/>
    <w:rsid w:val="009858DE"/>
    <w:rsid w:val="0099003D"/>
    <w:rsid w:val="0099023F"/>
    <w:rsid w:val="009A0D75"/>
    <w:rsid w:val="009A0F6F"/>
    <w:rsid w:val="009A5B2F"/>
    <w:rsid w:val="009A6047"/>
    <w:rsid w:val="009A6FF2"/>
    <w:rsid w:val="009B1537"/>
    <w:rsid w:val="009B18F1"/>
    <w:rsid w:val="009B517F"/>
    <w:rsid w:val="009B614D"/>
    <w:rsid w:val="009C3E1C"/>
    <w:rsid w:val="009C4EB5"/>
    <w:rsid w:val="009D76C3"/>
    <w:rsid w:val="009E14B0"/>
    <w:rsid w:val="009E2ED3"/>
    <w:rsid w:val="009E745D"/>
    <w:rsid w:val="009E79E5"/>
    <w:rsid w:val="009F3ABD"/>
    <w:rsid w:val="009F7A47"/>
    <w:rsid w:val="00A011BA"/>
    <w:rsid w:val="00A018B2"/>
    <w:rsid w:val="00A041CD"/>
    <w:rsid w:val="00A048C4"/>
    <w:rsid w:val="00A10969"/>
    <w:rsid w:val="00A10F02"/>
    <w:rsid w:val="00A112F6"/>
    <w:rsid w:val="00A16A35"/>
    <w:rsid w:val="00A271FD"/>
    <w:rsid w:val="00A52208"/>
    <w:rsid w:val="00A55859"/>
    <w:rsid w:val="00A6251F"/>
    <w:rsid w:val="00A677BB"/>
    <w:rsid w:val="00A70D40"/>
    <w:rsid w:val="00A81CD0"/>
    <w:rsid w:val="00A866A5"/>
    <w:rsid w:val="00A93756"/>
    <w:rsid w:val="00AA150B"/>
    <w:rsid w:val="00AA175F"/>
    <w:rsid w:val="00AA3F61"/>
    <w:rsid w:val="00AA4B98"/>
    <w:rsid w:val="00AA6B03"/>
    <w:rsid w:val="00AB3293"/>
    <w:rsid w:val="00AB4ADD"/>
    <w:rsid w:val="00AB5796"/>
    <w:rsid w:val="00AD5C19"/>
    <w:rsid w:val="00AD7236"/>
    <w:rsid w:val="00AE0715"/>
    <w:rsid w:val="00AE291A"/>
    <w:rsid w:val="00AE5063"/>
    <w:rsid w:val="00AE5BF9"/>
    <w:rsid w:val="00AE78F9"/>
    <w:rsid w:val="00AF0E0B"/>
    <w:rsid w:val="00AF2016"/>
    <w:rsid w:val="00AF414B"/>
    <w:rsid w:val="00AF6096"/>
    <w:rsid w:val="00AF6A8C"/>
    <w:rsid w:val="00AF7170"/>
    <w:rsid w:val="00B00FCF"/>
    <w:rsid w:val="00B0129F"/>
    <w:rsid w:val="00B02524"/>
    <w:rsid w:val="00B05673"/>
    <w:rsid w:val="00B05E61"/>
    <w:rsid w:val="00B060FC"/>
    <w:rsid w:val="00B07C44"/>
    <w:rsid w:val="00B102AF"/>
    <w:rsid w:val="00B10C44"/>
    <w:rsid w:val="00B123F4"/>
    <w:rsid w:val="00B12623"/>
    <w:rsid w:val="00B16804"/>
    <w:rsid w:val="00B2105B"/>
    <w:rsid w:val="00B22671"/>
    <w:rsid w:val="00B26145"/>
    <w:rsid w:val="00B27092"/>
    <w:rsid w:val="00B34B5D"/>
    <w:rsid w:val="00B34D34"/>
    <w:rsid w:val="00B41CC9"/>
    <w:rsid w:val="00B41D3A"/>
    <w:rsid w:val="00B424F2"/>
    <w:rsid w:val="00B439F9"/>
    <w:rsid w:val="00B5381D"/>
    <w:rsid w:val="00B55AC3"/>
    <w:rsid w:val="00B55FED"/>
    <w:rsid w:val="00B56BC9"/>
    <w:rsid w:val="00B57779"/>
    <w:rsid w:val="00B61DBB"/>
    <w:rsid w:val="00B657E4"/>
    <w:rsid w:val="00B66B18"/>
    <w:rsid w:val="00B7180E"/>
    <w:rsid w:val="00B92F8E"/>
    <w:rsid w:val="00B94269"/>
    <w:rsid w:val="00B95DEC"/>
    <w:rsid w:val="00B96E0A"/>
    <w:rsid w:val="00BA06DA"/>
    <w:rsid w:val="00BB01CE"/>
    <w:rsid w:val="00BB253F"/>
    <w:rsid w:val="00BB2AE8"/>
    <w:rsid w:val="00BB628B"/>
    <w:rsid w:val="00BC2F62"/>
    <w:rsid w:val="00BC49E5"/>
    <w:rsid w:val="00BC5BD2"/>
    <w:rsid w:val="00BC7AFF"/>
    <w:rsid w:val="00BD214D"/>
    <w:rsid w:val="00BD5185"/>
    <w:rsid w:val="00BD6D1E"/>
    <w:rsid w:val="00BE0A85"/>
    <w:rsid w:val="00BE1A74"/>
    <w:rsid w:val="00BE74FB"/>
    <w:rsid w:val="00BF0247"/>
    <w:rsid w:val="00BF4091"/>
    <w:rsid w:val="00C04A38"/>
    <w:rsid w:val="00C077C5"/>
    <w:rsid w:val="00C12B5F"/>
    <w:rsid w:val="00C17AF3"/>
    <w:rsid w:val="00C3157C"/>
    <w:rsid w:val="00C32694"/>
    <w:rsid w:val="00C36862"/>
    <w:rsid w:val="00C43574"/>
    <w:rsid w:val="00C5478D"/>
    <w:rsid w:val="00C553B6"/>
    <w:rsid w:val="00C55AE3"/>
    <w:rsid w:val="00C6222A"/>
    <w:rsid w:val="00C7717B"/>
    <w:rsid w:val="00C804D1"/>
    <w:rsid w:val="00C805C0"/>
    <w:rsid w:val="00C85323"/>
    <w:rsid w:val="00C93E6B"/>
    <w:rsid w:val="00C94857"/>
    <w:rsid w:val="00C94AD8"/>
    <w:rsid w:val="00CB2266"/>
    <w:rsid w:val="00CB26DF"/>
    <w:rsid w:val="00CB2DB1"/>
    <w:rsid w:val="00CB650D"/>
    <w:rsid w:val="00CB7755"/>
    <w:rsid w:val="00CC08A4"/>
    <w:rsid w:val="00CC3580"/>
    <w:rsid w:val="00CC5316"/>
    <w:rsid w:val="00CC5CB3"/>
    <w:rsid w:val="00CC63A5"/>
    <w:rsid w:val="00CD5F08"/>
    <w:rsid w:val="00CD61CC"/>
    <w:rsid w:val="00CE08A1"/>
    <w:rsid w:val="00CE0CD9"/>
    <w:rsid w:val="00CE6DBA"/>
    <w:rsid w:val="00CE7B71"/>
    <w:rsid w:val="00CF22E4"/>
    <w:rsid w:val="00CF2786"/>
    <w:rsid w:val="00CF4F10"/>
    <w:rsid w:val="00CF782B"/>
    <w:rsid w:val="00D02DAD"/>
    <w:rsid w:val="00D038BB"/>
    <w:rsid w:val="00D148CA"/>
    <w:rsid w:val="00D15D8C"/>
    <w:rsid w:val="00D23182"/>
    <w:rsid w:val="00D253D9"/>
    <w:rsid w:val="00D26AAD"/>
    <w:rsid w:val="00D2791E"/>
    <w:rsid w:val="00D27E90"/>
    <w:rsid w:val="00D42780"/>
    <w:rsid w:val="00D44ACD"/>
    <w:rsid w:val="00D53C27"/>
    <w:rsid w:val="00D54674"/>
    <w:rsid w:val="00D62616"/>
    <w:rsid w:val="00D63A3B"/>
    <w:rsid w:val="00D64046"/>
    <w:rsid w:val="00D65864"/>
    <w:rsid w:val="00D65A2E"/>
    <w:rsid w:val="00D66295"/>
    <w:rsid w:val="00D66843"/>
    <w:rsid w:val="00D7032B"/>
    <w:rsid w:val="00D7480F"/>
    <w:rsid w:val="00D8419A"/>
    <w:rsid w:val="00D86A35"/>
    <w:rsid w:val="00D921C1"/>
    <w:rsid w:val="00D93148"/>
    <w:rsid w:val="00D95992"/>
    <w:rsid w:val="00D96B22"/>
    <w:rsid w:val="00DA0228"/>
    <w:rsid w:val="00DA427B"/>
    <w:rsid w:val="00DA5CFA"/>
    <w:rsid w:val="00DB6769"/>
    <w:rsid w:val="00DB68A5"/>
    <w:rsid w:val="00DC4029"/>
    <w:rsid w:val="00DD7ACE"/>
    <w:rsid w:val="00DE1700"/>
    <w:rsid w:val="00DE2C4E"/>
    <w:rsid w:val="00DF0616"/>
    <w:rsid w:val="00DF0F59"/>
    <w:rsid w:val="00DF16B3"/>
    <w:rsid w:val="00E0654D"/>
    <w:rsid w:val="00E12CDE"/>
    <w:rsid w:val="00E14CD7"/>
    <w:rsid w:val="00E15B81"/>
    <w:rsid w:val="00E24D3F"/>
    <w:rsid w:val="00E27D77"/>
    <w:rsid w:val="00E31091"/>
    <w:rsid w:val="00E35CF9"/>
    <w:rsid w:val="00E35F66"/>
    <w:rsid w:val="00E43AE9"/>
    <w:rsid w:val="00E556AC"/>
    <w:rsid w:val="00E561D6"/>
    <w:rsid w:val="00E5681B"/>
    <w:rsid w:val="00E62B03"/>
    <w:rsid w:val="00E66377"/>
    <w:rsid w:val="00E66C6D"/>
    <w:rsid w:val="00E7374F"/>
    <w:rsid w:val="00E75B9D"/>
    <w:rsid w:val="00E767C7"/>
    <w:rsid w:val="00E8048D"/>
    <w:rsid w:val="00E862CF"/>
    <w:rsid w:val="00E86B0B"/>
    <w:rsid w:val="00E91642"/>
    <w:rsid w:val="00E9282C"/>
    <w:rsid w:val="00E966BC"/>
    <w:rsid w:val="00EA03AD"/>
    <w:rsid w:val="00EA65AB"/>
    <w:rsid w:val="00EA7909"/>
    <w:rsid w:val="00EC0876"/>
    <w:rsid w:val="00ED1D3B"/>
    <w:rsid w:val="00ED2C93"/>
    <w:rsid w:val="00ED53DB"/>
    <w:rsid w:val="00EE1079"/>
    <w:rsid w:val="00EE1E1A"/>
    <w:rsid w:val="00EE3228"/>
    <w:rsid w:val="00EE5FB0"/>
    <w:rsid w:val="00EF2B1F"/>
    <w:rsid w:val="00EF2F73"/>
    <w:rsid w:val="00EF4DDB"/>
    <w:rsid w:val="00EF5C55"/>
    <w:rsid w:val="00EF7EBF"/>
    <w:rsid w:val="00F017F0"/>
    <w:rsid w:val="00F066EC"/>
    <w:rsid w:val="00F073F4"/>
    <w:rsid w:val="00F100CE"/>
    <w:rsid w:val="00F16319"/>
    <w:rsid w:val="00F250E8"/>
    <w:rsid w:val="00F3229A"/>
    <w:rsid w:val="00F32341"/>
    <w:rsid w:val="00F36F5D"/>
    <w:rsid w:val="00F402F2"/>
    <w:rsid w:val="00F44D50"/>
    <w:rsid w:val="00F463C0"/>
    <w:rsid w:val="00F51E02"/>
    <w:rsid w:val="00F5445E"/>
    <w:rsid w:val="00F55FD6"/>
    <w:rsid w:val="00F617DC"/>
    <w:rsid w:val="00F66DAD"/>
    <w:rsid w:val="00F67E27"/>
    <w:rsid w:val="00F7014C"/>
    <w:rsid w:val="00F77D08"/>
    <w:rsid w:val="00F81F7E"/>
    <w:rsid w:val="00F86ECB"/>
    <w:rsid w:val="00F8737F"/>
    <w:rsid w:val="00F960E6"/>
    <w:rsid w:val="00F9635C"/>
    <w:rsid w:val="00FA0C63"/>
    <w:rsid w:val="00FA31AD"/>
    <w:rsid w:val="00FA4E5B"/>
    <w:rsid w:val="00FB4C7F"/>
    <w:rsid w:val="00FB5A7E"/>
    <w:rsid w:val="00FB65F5"/>
    <w:rsid w:val="00FC1178"/>
    <w:rsid w:val="00FC179F"/>
    <w:rsid w:val="00FD1B5B"/>
    <w:rsid w:val="00FD51C7"/>
    <w:rsid w:val="00FD7F56"/>
    <w:rsid w:val="00FE157B"/>
    <w:rsid w:val="00FE2A21"/>
    <w:rsid w:val="00FF19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290A4F"/>
  <w15:chartTrackingRefBased/>
  <w15:docId w15:val="{E0223A31-F146-534B-80EC-9658D224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41EB5"/>
  </w:style>
  <w:style w:type="character" w:styleId="Hyperlink">
    <w:name w:val="Hyperlink"/>
    <w:basedOn w:val="DefaultParagraphFont"/>
    <w:uiPriority w:val="99"/>
    <w:unhideWhenUsed/>
    <w:rsid w:val="003C24F6"/>
    <w:rPr>
      <w:color w:val="0563C1" w:themeColor="hyperlink"/>
      <w:u w:val="single"/>
    </w:rPr>
  </w:style>
  <w:style w:type="character" w:styleId="UnresolvedMention">
    <w:name w:val="Unresolved Mention"/>
    <w:basedOn w:val="DefaultParagraphFont"/>
    <w:uiPriority w:val="99"/>
    <w:semiHidden/>
    <w:unhideWhenUsed/>
    <w:rsid w:val="003C24F6"/>
    <w:rPr>
      <w:color w:val="605E5C"/>
      <w:shd w:val="clear" w:color="auto" w:fill="E1DFDD"/>
    </w:rPr>
  </w:style>
  <w:style w:type="paragraph" w:styleId="ListParagraph">
    <w:name w:val="List Paragraph"/>
    <w:basedOn w:val="Normal"/>
    <w:uiPriority w:val="34"/>
    <w:qFormat/>
    <w:rsid w:val="003C24F6"/>
    <w:pPr>
      <w:ind w:left="720"/>
      <w:contextualSpacing/>
    </w:pPr>
  </w:style>
  <w:style w:type="paragraph" w:styleId="Footer">
    <w:name w:val="footer"/>
    <w:basedOn w:val="Normal"/>
    <w:link w:val="FooterChar"/>
    <w:uiPriority w:val="99"/>
    <w:unhideWhenUsed/>
    <w:rsid w:val="00EE1E1A"/>
    <w:pPr>
      <w:tabs>
        <w:tab w:val="center" w:pos="4680"/>
        <w:tab w:val="right" w:pos="9360"/>
      </w:tabs>
    </w:pPr>
  </w:style>
  <w:style w:type="character" w:customStyle="1" w:styleId="FooterChar">
    <w:name w:val="Footer Char"/>
    <w:basedOn w:val="DefaultParagraphFont"/>
    <w:link w:val="Footer"/>
    <w:uiPriority w:val="99"/>
    <w:rsid w:val="00EE1E1A"/>
  </w:style>
  <w:style w:type="character" w:styleId="PageNumber">
    <w:name w:val="page number"/>
    <w:basedOn w:val="DefaultParagraphFont"/>
    <w:uiPriority w:val="99"/>
    <w:semiHidden/>
    <w:unhideWhenUsed/>
    <w:rsid w:val="00EE1E1A"/>
  </w:style>
  <w:style w:type="character" w:styleId="FollowedHyperlink">
    <w:name w:val="FollowedHyperlink"/>
    <w:basedOn w:val="DefaultParagraphFont"/>
    <w:uiPriority w:val="99"/>
    <w:semiHidden/>
    <w:unhideWhenUsed/>
    <w:rsid w:val="004E23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a.zilocchi@unimib.it" TargetMode="External"/><Relationship Id="rId13" Type="http://schemas.openxmlformats.org/officeDocument/2006/relationships/hyperlink" Target="https://bioinformatics.psb.ugent.be/webtools/Venn/" TargetMode="External"/><Relationship Id="rId3" Type="http://schemas.openxmlformats.org/officeDocument/2006/relationships/settings" Target="settings.xml"/><Relationship Id="rId7" Type="http://schemas.openxmlformats.org/officeDocument/2006/relationships/hyperlink" Target="mailto:silvia.barabino@unimib.it" TargetMode="External"/><Relationship Id="rId12" Type="http://schemas.openxmlformats.org/officeDocument/2006/relationships/hyperlink" Target="https://cytoscape.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s.cytoscape.org/apps/stringapp"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uniprot.org/help/downloads#:~:text=UniProt%20is%20updated%20every%20eight,using%20ftp.uniprot.org" TargetMode="External"/><Relationship Id="rId4" Type="http://schemas.openxmlformats.org/officeDocument/2006/relationships/webSettings" Target="webSettings.xml"/><Relationship Id="rId9" Type="http://schemas.openxmlformats.org/officeDocument/2006/relationships/hyperlink" Target="https://www.uniprot.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Zilocchi</dc:creator>
  <cp:keywords/>
  <dc:description/>
  <cp:lastModifiedBy>Mara Zilocchi</cp:lastModifiedBy>
  <cp:revision>16</cp:revision>
  <dcterms:created xsi:type="dcterms:W3CDTF">2023-08-23T12:42:00Z</dcterms:created>
  <dcterms:modified xsi:type="dcterms:W3CDTF">2023-08-28T11:22:00Z</dcterms:modified>
</cp:coreProperties>
</file>