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7F92F" w14:textId="0D6F53EF" w:rsidR="001D30D8" w:rsidRPr="00377290" w:rsidRDefault="00275246" w:rsidP="001D30D8">
      <w:pPr>
        <w:widowControl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 w:rsidR="001D30D8" w:rsidRPr="00377290">
        <w:rPr>
          <w:rFonts w:ascii="Times New Roman" w:hAnsi="Times New Roman" w:cs="Times New Roman" w:hint="eastAsia"/>
          <w:b/>
          <w:bCs/>
          <w:szCs w:val="21"/>
        </w:rPr>
        <w:t>Table: Agents Targeting Sialylation for Disease Treatment</w:t>
      </w:r>
    </w:p>
    <w:p w14:paraId="251F5F3C" w14:textId="77777777" w:rsidR="001D30D8" w:rsidRDefault="001D30D8" w:rsidP="001D30D8">
      <w:pPr>
        <w:widowControl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f3"/>
        <w:tblW w:w="12758" w:type="dxa"/>
        <w:jc w:val="center"/>
        <w:tblLayout w:type="fixed"/>
        <w:tblLook w:val="04A0" w:firstRow="1" w:lastRow="0" w:firstColumn="1" w:lastColumn="0" w:noHBand="0" w:noVBand="1"/>
      </w:tblPr>
      <w:tblGrid>
        <w:gridCol w:w="1376"/>
        <w:gridCol w:w="2478"/>
        <w:gridCol w:w="1675"/>
        <w:gridCol w:w="4961"/>
        <w:gridCol w:w="2268"/>
      </w:tblGrid>
      <w:tr w:rsidR="00901E89" w:rsidRPr="00377290" w14:paraId="529AB924" w14:textId="77777777" w:rsidTr="00901E89">
        <w:trPr>
          <w:trHeight w:val="277"/>
          <w:jc w:val="center"/>
        </w:trPr>
        <w:tc>
          <w:tcPr>
            <w:tcW w:w="13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954E7F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  <w:r w:rsidRPr="00377290">
              <w:rPr>
                <w:rFonts w:ascii="Times New Roman Bold" w:hAnsi="Times New Roman Bold" w:cs="Times New Roman Bold"/>
                <w:b/>
                <w:bCs/>
                <w:szCs w:val="21"/>
              </w:rPr>
              <w:t>Disease/Application</w:t>
            </w:r>
          </w:p>
        </w:tc>
        <w:tc>
          <w:tcPr>
            <w:tcW w:w="24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F145D6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b/>
                <w:bCs/>
                <w:szCs w:val="21"/>
              </w:rPr>
              <w:t>Specific Agent</w:t>
            </w:r>
          </w:p>
        </w:tc>
        <w:tc>
          <w:tcPr>
            <w:tcW w:w="16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110B92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  <w:r w:rsidRPr="00377290">
              <w:rPr>
                <w:rFonts w:ascii="Times New Roman Bold" w:hAnsi="Times New Roman Bold" w:cs="Times New Roman Bold" w:hint="eastAsia"/>
                <w:b/>
                <w:bCs/>
                <w:szCs w:val="21"/>
              </w:rPr>
              <w:t>Agent Type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F597F1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b/>
                <w:bCs/>
                <w:szCs w:val="21"/>
              </w:rPr>
              <w:t>Target</w:t>
            </w:r>
            <w:r w:rsidRPr="00377290">
              <w:rPr>
                <w:rFonts w:ascii="Times New Roman" w:hAnsi="Times New Roman" w:cs="Times New Roman"/>
                <w:b/>
                <w:bCs/>
                <w:szCs w:val="21"/>
                <w:lang w:val="en-US"/>
              </w:rPr>
              <w:t>/</w:t>
            </w:r>
            <w:r w:rsidRPr="00377290">
              <w:rPr>
                <w:rFonts w:ascii="Times New Roman" w:hAnsi="Times New Roman" w:cs="Times New Roman" w:hint="eastAsia"/>
                <w:b/>
                <w:bCs/>
                <w:szCs w:val="21"/>
              </w:rPr>
              <w:t>Mechanism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D298FE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b/>
                <w:bCs/>
                <w:szCs w:val="21"/>
              </w:rPr>
              <w:t>Stage of Development</w:t>
            </w:r>
          </w:p>
        </w:tc>
      </w:tr>
      <w:tr w:rsidR="00901E89" w:rsidRPr="00377290" w14:paraId="288C2F26" w14:textId="77777777" w:rsidTr="00901E89">
        <w:trPr>
          <w:trHeight w:val="509"/>
          <w:jc w:val="center"/>
        </w:trPr>
        <w:tc>
          <w:tcPr>
            <w:tcW w:w="137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4BD7C3D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  <w:r w:rsidRPr="00377290">
              <w:rPr>
                <w:rFonts w:ascii="Times New Roman Bold" w:hAnsi="Times New Roman Bold" w:cs="Times New Roman Bold"/>
                <w:b/>
                <w:bCs/>
                <w:szCs w:val="21"/>
              </w:rPr>
              <w:t xml:space="preserve">Anti-cancer 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53E1B0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11"/>
            <w:r w:rsidRPr="00377290">
              <w:rPr>
                <w:rFonts w:ascii="Times New Roman" w:hAnsi="Times New Roman" w:cs="Times New Roman"/>
                <w:szCs w:val="21"/>
              </w:rPr>
              <w:t>P-3Fax-Neu5Ac</w:t>
            </w:r>
            <w:bookmarkEnd w:id="0"/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05F93F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E00ACA">
              <w:rPr>
                <w:rFonts w:ascii="Times New Roman" w:hAnsi="Times New Roman" w:cs="Times New Roman"/>
                <w:szCs w:val="21"/>
              </w:rPr>
              <w:t>M</w:t>
            </w:r>
            <w:r w:rsidRPr="00E00ACA">
              <w:rPr>
                <w:rFonts w:ascii="Times New Roman" w:hAnsi="Times New Roman" w:cs="Times New Roman" w:hint="eastAsia"/>
                <w:szCs w:val="21"/>
              </w:rPr>
              <w:t>imic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37DDB3" w14:textId="77777777" w:rsidR="00901E89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11E25">
              <w:rPr>
                <w:rFonts w:ascii="Times New Roman" w:hAnsi="Times New Roman" w:cs="Times New Roman"/>
                <w:szCs w:val="21"/>
              </w:rPr>
              <w:t>Abolish</w:t>
            </w:r>
            <w:r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411E25">
              <w:rPr>
                <w:rFonts w:ascii="Times New Roman" w:hAnsi="Times New Roman" w:cs="Times New Roman"/>
                <w:szCs w:val="21"/>
              </w:rPr>
              <w:t xml:space="preserve"> SLex expression and </w:t>
            </w:r>
            <w:r>
              <w:rPr>
                <w:rFonts w:ascii="Times New Roman" w:hAnsi="Times New Roman" w:cs="Times New Roman"/>
                <w:szCs w:val="21"/>
              </w:rPr>
              <w:t>reducing</w:t>
            </w:r>
            <w:r w:rsidRPr="00411E25">
              <w:rPr>
                <w:rFonts w:ascii="Times New Roman" w:hAnsi="Times New Roman" w:cs="Times New Roman"/>
                <w:szCs w:val="21"/>
              </w:rPr>
              <w:t xml:space="preserve"> E-selectin and P-selectin binding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  <w:p w14:paraId="2340E084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377290">
              <w:rPr>
                <w:rFonts w:ascii="Times New Roman" w:hAnsi="Times New Roman" w:cs="Times New Roman"/>
                <w:szCs w:val="21"/>
              </w:rPr>
              <w:t>nhanc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cytotoxic CD8+ T cell-mediated anti-tumour response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F1DC2F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A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nimal trials (mice)</w:t>
            </w:r>
          </w:p>
        </w:tc>
      </w:tr>
      <w:tr w:rsidR="00901E89" w:rsidRPr="00377290" w14:paraId="0064864D" w14:textId="77777777" w:rsidTr="00901E89">
        <w:trPr>
          <w:trHeight w:val="410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96DA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FF11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Soyasaponin I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E8CB" w14:textId="77777777" w:rsidR="00901E89" w:rsidRPr="000C3889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0C3889">
              <w:rPr>
                <w:rFonts w:ascii="Times New Roman" w:hAnsi="Times New Roman" w:cs="Times New Roman" w:hint="eastAsia"/>
                <w:szCs w:val="21"/>
              </w:rPr>
              <w:t>nhibitor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A7B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377290">
              <w:rPr>
                <w:rFonts w:ascii="Times New Roman" w:hAnsi="Times New Roman" w:cs="Times New Roman"/>
                <w:szCs w:val="21"/>
              </w:rPr>
              <w:t>uppress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cellular ST3Gal activity, inducing the decrease of tumor cell </w:t>
            </w:r>
            <w:r>
              <w:rPr>
                <w:rFonts w:ascii="Times New Roman" w:hAnsi="Times New Roman" w:cs="Times New Roman"/>
                <w:szCs w:val="21"/>
              </w:rPr>
              <w:t>invasiveness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B808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A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nimal trials (mice)</w:t>
            </w:r>
          </w:p>
        </w:tc>
      </w:tr>
      <w:tr w:rsidR="00901E89" w:rsidRPr="00377290" w14:paraId="14509D5B" w14:textId="77777777" w:rsidTr="00901E89">
        <w:trPr>
          <w:trHeight w:val="301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0DBF1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2673A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8-Keto-sialic acid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C02F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0C3889">
              <w:rPr>
                <w:rFonts w:ascii="Times New Roman" w:hAnsi="Times New Roman" w:cs="Times New Roman" w:hint="eastAsia"/>
                <w:szCs w:val="21"/>
              </w:rPr>
              <w:t>nhibitor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FBA0B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377290">
              <w:rPr>
                <w:rFonts w:ascii="Times New Roman" w:hAnsi="Times New Roman" w:cs="Times New Roman"/>
                <w:szCs w:val="21"/>
              </w:rPr>
              <w:t>erminat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the elongation of α2,8-linked sialic acid chains and endogenous CMP-Neu5Ac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, suppressing tumour metastasis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1236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ell experiments</w:t>
            </w:r>
          </w:p>
        </w:tc>
      </w:tr>
      <w:tr w:rsidR="00901E89" w:rsidRPr="00377290" w14:paraId="586601AF" w14:textId="77777777" w:rsidTr="00901E89">
        <w:trPr>
          <w:trHeight w:val="301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55F1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ECFE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Uproleselan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C295" w14:textId="77777777" w:rsidR="00901E89" w:rsidRPr="00E00ACA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E00ACA">
              <w:rPr>
                <w:rFonts w:ascii="Times New Roman" w:hAnsi="Times New Roman" w:cs="Times New Roman"/>
                <w:szCs w:val="21"/>
              </w:rPr>
              <w:t>M</w:t>
            </w:r>
            <w:r w:rsidRPr="00E00ACA">
              <w:rPr>
                <w:rFonts w:ascii="Times New Roman" w:hAnsi="Times New Roman" w:cs="Times New Roman" w:hint="eastAsia"/>
                <w:szCs w:val="21"/>
              </w:rPr>
              <w:t xml:space="preserve">imic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FC724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377290">
              <w:rPr>
                <w:rFonts w:ascii="Times New Roman" w:hAnsi="Times New Roman" w:cs="Times New Roman"/>
                <w:szCs w:val="21"/>
              </w:rPr>
              <w:t>ffect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tumour cell extravasation and adhesion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via b</w:t>
            </w:r>
            <w:r w:rsidRPr="00377290">
              <w:rPr>
                <w:rFonts w:ascii="Times New Roman" w:hAnsi="Times New Roman" w:cs="Times New Roman"/>
                <w:szCs w:val="21"/>
              </w:rPr>
              <w:t>lock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E-selectin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limiting tumour metastasis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710B" w14:textId="375939A1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Phase </w:t>
            </w:r>
            <w:r w:rsidRPr="00377290">
              <w:rPr>
                <w:rFonts w:ascii="Times New Roman" w:hAnsi="Times New Roman" w:cs="Times New Roman"/>
                <w:szCs w:val="21"/>
              </w:rPr>
              <w:t>Ⅰ/Ⅱ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linical trial</w:t>
            </w:r>
            <w:r w:rsidR="00DB1B60"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</w:tr>
      <w:tr w:rsidR="00901E89" w:rsidRPr="00377290" w14:paraId="610C0695" w14:textId="77777777" w:rsidTr="00901E89">
        <w:trPr>
          <w:trHeight w:val="802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B81DF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2260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Fucoidan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72A0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3C3467">
              <w:rPr>
                <w:rFonts w:ascii="Times New Roman" w:hAnsi="Times New Roman" w:cs="Times New Roman"/>
                <w:szCs w:val="21"/>
              </w:rPr>
              <w:t>Adjuvant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C3CEB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Combined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with chemotherapy, t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argeting</w:t>
            </w:r>
            <w:r w:rsidRPr="00377290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377290">
              <w:rPr>
                <w:rFonts w:ascii="Times New Roman" w:hAnsi="Times New Roman" w:cs="Times New Roman"/>
                <w:szCs w:val="21"/>
              </w:rPr>
              <w:t>P-selectin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to limit tumour metastasis.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9C037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linical trial</w:t>
            </w:r>
          </w:p>
        </w:tc>
      </w:tr>
      <w:tr w:rsidR="00901E89" w:rsidRPr="00377290" w14:paraId="69F01FD7" w14:textId="77777777" w:rsidTr="00901E89">
        <w:trPr>
          <w:trHeight w:val="328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57F30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D0DF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E-602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E4334" w14:textId="77777777" w:rsidR="00901E89" w:rsidRPr="008C28B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Blocker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06BF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Blocking the binding of sialic acids to SIGLECs, inhibiting tumour cell hypersialylation-mediated immune evasion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093BE" w14:textId="529849EF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_Hlk165119892"/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Phase </w:t>
            </w:r>
            <w:r w:rsidRPr="00377290">
              <w:rPr>
                <w:rFonts w:ascii="Times New Roman" w:hAnsi="Times New Roman" w:cs="Times New Roman"/>
                <w:szCs w:val="21"/>
              </w:rPr>
              <w:t>Ⅰ/Ⅱ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linical trial</w:t>
            </w:r>
            <w:bookmarkEnd w:id="1"/>
            <w:r w:rsidR="00DB1B60"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</w:tr>
      <w:tr w:rsidR="00901E89" w:rsidRPr="00377290" w14:paraId="585CC077" w14:textId="77777777" w:rsidTr="00901E89">
        <w:trPr>
          <w:trHeight w:val="201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25B04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6F1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STn-</w:t>
            </w:r>
            <w:r w:rsidRPr="00377290">
              <w:rPr>
                <w:rFonts w:ascii="Times New Roman" w:hAnsi="Times New Roman" w:cs="Times New Roman"/>
                <w:szCs w:val="21"/>
              </w:rPr>
              <w:t>KLH vaccine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56A07" w14:textId="77777777" w:rsidR="00901E89" w:rsidRPr="003C3467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C3467">
              <w:rPr>
                <w:rFonts w:ascii="Times New Roman" w:hAnsi="Times New Roman" w:cs="Times New Roman"/>
                <w:szCs w:val="21"/>
              </w:rPr>
              <w:t>Adjuvant and Vaccine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154C0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Improving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sTn antigenicity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377290">
              <w:rPr>
                <w:rFonts w:ascii="Times New Roman" w:hAnsi="Times New Roman" w:cs="Times New Roman"/>
                <w:szCs w:val="21"/>
              </w:rPr>
              <w:t>eliciting high titres of antigen-specific IgG antibodies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2B27" w14:textId="4772A220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 w:hint="eastAsia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linical trials </w:t>
            </w:r>
            <w:r w:rsidR="00276DA4">
              <w:rPr>
                <w:rFonts w:ascii="Times New Roman" w:hAnsi="Times New Roman" w:cs="Times New Roman" w:hint="eastAsia"/>
                <w:szCs w:val="21"/>
              </w:rPr>
              <w:t>completed</w:t>
            </w:r>
          </w:p>
        </w:tc>
      </w:tr>
      <w:tr w:rsidR="00901E89" w:rsidRPr="00377290" w14:paraId="454F8DB7" w14:textId="77777777" w:rsidTr="00901E89">
        <w:trPr>
          <w:trHeight w:val="214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69E5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B8023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Globo-H–GM2–sTn–TF–Tn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vaccine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F819F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3C3467">
              <w:rPr>
                <w:rFonts w:ascii="Times New Roman" w:hAnsi="Times New Roman" w:cs="Times New Roman"/>
                <w:szCs w:val="21"/>
              </w:rPr>
              <w:t>Adjuvant and Vaccine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B8D6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Improving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sTn antigenicity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377290">
              <w:rPr>
                <w:rFonts w:ascii="Times New Roman" w:hAnsi="Times New Roman" w:cs="Times New Roman"/>
                <w:szCs w:val="21"/>
              </w:rPr>
              <w:t>eliciting high titres of antigen-specific IgG antibodies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97D3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Phase </w:t>
            </w:r>
            <w:r w:rsidRPr="00377290">
              <w:rPr>
                <w:rFonts w:ascii="Times New Roman" w:hAnsi="Times New Roman" w:cs="Times New Roman"/>
                <w:szCs w:val="21"/>
              </w:rPr>
              <w:t>Ⅰ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linical trial</w:t>
            </w:r>
          </w:p>
        </w:tc>
      </w:tr>
      <w:tr w:rsidR="00901E89" w:rsidRPr="00377290" w14:paraId="3749D6DE" w14:textId="77777777" w:rsidTr="00901E89">
        <w:trPr>
          <w:trHeight w:val="328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7F19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49ED9" w14:textId="11FA2F2A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MUC1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vaccine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D095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3C3467">
              <w:rPr>
                <w:rFonts w:ascii="Times New Roman" w:hAnsi="Times New Roman" w:cs="Times New Roman"/>
                <w:szCs w:val="21"/>
              </w:rPr>
              <w:t>Adjuvants and Vaccine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D798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Improving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sTn antigenicity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377290">
              <w:rPr>
                <w:rFonts w:ascii="Times New Roman" w:hAnsi="Times New Roman" w:cs="Times New Roman"/>
                <w:szCs w:val="21"/>
              </w:rPr>
              <w:t>eliciting high titres of antigen-specific IgG antibodies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B888" w14:textId="5E27424E" w:rsidR="00901E89" w:rsidRPr="00377290" w:rsidRDefault="00DB1B60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Phase </w:t>
            </w:r>
            <w:r w:rsidRPr="00377290">
              <w:rPr>
                <w:rFonts w:ascii="Times New Roman" w:hAnsi="Times New Roman" w:cs="Times New Roman"/>
                <w:szCs w:val="21"/>
              </w:rPr>
              <w:t>Ⅰ/Ⅱ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01E89" w:rsidRPr="00377290">
              <w:rPr>
                <w:rFonts w:ascii="Times New Roman" w:hAnsi="Times New Roman" w:cs="Times New Roman"/>
                <w:szCs w:val="21"/>
              </w:rPr>
              <w:t>C</w:t>
            </w:r>
            <w:r w:rsidR="00901E89" w:rsidRPr="00377290">
              <w:rPr>
                <w:rFonts w:ascii="Times New Roman" w:hAnsi="Times New Roman" w:cs="Times New Roman" w:hint="eastAsia"/>
                <w:szCs w:val="21"/>
              </w:rPr>
              <w:t>linical trial</w:t>
            </w:r>
          </w:p>
        </w:tc>
      </w:tr>
      <w:tr w:rsidR="00901E89" w:rsidRPr="00377290" w14:paraId="18B26EDC" w14:textId="77777777" w:rsidTr="00901E89">
        <w:trPr>
          <w:trHeight w:val="401"/>
          <w:jc w:val="center"/>
        </w:trPr>
        <w:tc>
          <w:tcPr>
            <w:tcW w:w="13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4C63D" w14:textId="77777777" w:rsidR="00901E89" w:rsidRPr="00377290" w:rsidRDefault="00901E89" w:rsidP="005C16B9">
            <w:pPr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  <w:r w:rsidRPr="00377290">
              <w:rPr>
                <w:rFonts w:ascii="Times New Roman Bold" w:hAnsi="Times New Roman Bold" w:cs="Times New Roman Bold"/>
                <w:b/>
                <w:bCs/>
                <w:szCs w:val="21"/>
              </w:rPr>
              <w:t>Anti-respiratory virus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D67E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Oseltamivir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92CA" w14:textId="77777777" w:rsidR="00901E89" w:rsidRPr="00430892" w:rsidRDefault="00901E89" w:rsidP="005C16B9">
            <w:pPr>
              <w:jc w:val="center"/>
              <w:rPr>
                <w:rFonts w:ascii="Times New Roman Bold" w:hAnsi="Times New Roman Bold" w:cs="Times New Roman Bold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0C3889">
              <w:rPr>
                <w:rFonts w:ascii="Times New Roman" w:hAnsi="Times New Roman" w:cs="Times New Roman" w:hint="eastAsia"/>
                <w:szCs w:val="21"/>
              </w:rPr>
              <w:t>nhibitor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2240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ompetitively inhibiting NA from hydrolysing the bonds between HA and the terminal sialic acids from </w:t>
            </w:r>
            <w:r>
              <w:rPr>
                <w:rFonts w:ascii="Times New Roman" w:hAnsi="Times New Roman" w:cs="Times New Roman"/>
                <w:szCs w:val="21"/>
              </w:rPr>
              <w:t xml:space="preserve">the </w:t>
            </w:r>
            <w:r w:rsidRPr="00377290">
              <w:rPr>
                <w:rFonts w:ascii="Times New Roman" w:hAnsi="Times New Roman" w:cs="Times New Roman"/>
                <w:szCs w:val="21"/>
              </w:rPr>
              <w:t>host sialoglycan chain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CED68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linical application</w:t>
            </w:r>
          </w:p>
        </w:tc>
      </w:tr>
      <w:tr w:rsidR="00901E89" w:rsidRPr="00377290" w14:paraId="2D31B863" w14:textId="77777777" w:rsidTr="00901E89">
        <w:trPr>
          <w:trHeight w:val="401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A7EB" w14:textId="77777777" w:rsidR="00901E89" w:rsidRPr="00377290" w:rsidRDefault="00901E89" w:rsidP="005C16B9">
            <w:pPr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DAC79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Zanamivir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9072" w14:textId="77777777" w:rsidR="00901E89" w:rsidRPr="00430892" w:rsidRDefault="00901E89" w:rsidP="005C16B9">
            <w:pPr>
              <w:jc w:val="center"/>
              <w:rPr>
                <w:rFonts w:ascii="Times New Roman Bold" w:hAnsi="Times New Roman Bold" w:cs="Times New Roman Bold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0C3889">
              <w:rPr>
                <w:rFonts w:ascii="Times New Roman" w:hAnsi="Times New Roman" w:cs="Times New Roman" w:hint="eastAsia"/>
                <w:szCs w:val="21"/>
              </w:rPr>
              <w:t>nhibitor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8543B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ompetitively inhibiting NA from hydrolysing the bonds between HA and the terminal sialic acids from </w:t>
            </w:r>
            <w:r>
              <w:rPr>
                <w:rFonts w:ascii="Times New Roman" w:hAnsi="Times New Roman" w:cs="Times New Roman"/>
                <w:szCs w:val="21"/>
              </w:rPr>
              <w:t xml:space="preserve">the </w:t>
            </w:r>
            <w:r w:rsidRPr="00377290">
              <w:rPr>
                <w:rFonts w:ascii="Times New Roman" w:hAnsi="Times New Roman" w:cs="Times New Roman"/>
                <w:szCs w:val="21"/>
              </w:rPr>
              <w:t>host sialoglycan chain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44E13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linical application</w:t>
            </w:r>
          </w:p>
        </w:tc>
      </w:tr>
      <w:tr w:rsidR="00901E89" w:rsidRPr="00377290" w14:paraId="296B14D0" w14:textId="77777777" w:rsidTr="00901E89">
        <w:trPr>
          <w:trHeight w:val="328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7CDD" w14:textId="77777777" w:rsidR="00901E89" w:rsidRPr="00377290" w:rsidRDefault="00901E89" w:rsidP="005C16B9">
            <w:pPr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  <w:bookmarkStart w:id="2" w:name="_Hlk165120981"/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0E65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77290">
              <w:rPr>
                <w:rFonts w:ascii="Times New Roman" w:hAnsi="Times New Roman" w:cs="Times New Roman"/>
                <w:szCs w:val="21"/>
              </w:rPr>
              <w:t>eptide Ala-Arg-Leu-Pro-Arg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DF94" w14:textId="77777777" w:rsidR="00901E89" w:rsidRPr="00430892" w:rsidRDefault="00901E89" w:rsidP="005C16B9">
            <w:pPr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E00ACA">
              <w:rPr>
                <w:rFonts w:ascii="Times New Roman" w:hAnsi="Times New Roman" w:cs="Times New Roman"/>
                <w:szCs w:val="21"/>
              </w:rPr>
              <w:t>M</w:t>
            </w:r>
            <w:r w:rsidRPr="00E00ACA">
              <w:rPr>
                <w:rFonts w:ascii="Times New Roman" w:hAnsi="Times New Roman" w:cs="Times New Roman" w:hint="eastAsia"/>
                <w:szCs w:val="21"/>
              </w:rPr>
              <w:t>imic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1506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377290">
              <w:rPr>
                <w:rFonts w:ascii="Times New Roman" w:hAnsi="Times New Roman" w:cs="Times New Roman"/>
                <w:szCs w:val="21"/>
              </w:rPr>
              <w:t>ialic acid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analogue,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block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ing HA-mediated </w:t>
            </w:r>
            <w:r w:rsidRPr="00377290">
              <w:rPr>
                <w:rFonts w:ascii="Times New Roman" w:hAnsi="Times New Roman" w:cs="Times New Roman"/>
                <w:szCs w:val="21"/>
              </w:rPr>
              <w:t>binding of virus to the sialylgalactose linkages of host cell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receptors</w:t>
            </w:r>
            <w:r w:rsidRPr="00377290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3C01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ell experiments</w:t>
            </w:r>
          </w:p>
        </w:tc>
      </w:tr>
      <w:bookmarkEnd w:id="2"/>
      <w:tr w:rsidR="00901E89" w:rsidRPr="00377290" w14:paraId="49EE9798" w14:textId="77777777" w:rsidTr="00901E89">
        <w:trPr>
          <w:trHeight w:val="328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A4489" w14:textId="77777777" w:rsidR="00901E89" w:rsidRPr="00377290" w:rsidRDefault="00901E89" w:rsidP="005C16B9">
            <w:pPr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EE80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" w:name="OLE_LINK14"/>
            <w:r w:rsidRPr="00377290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377290">
              <w:rPr>
                <w:rFonts w:ascii="Times New Roman" w:hAnsi="Times New Roman" w:cs="Times New Roman"/>
                <w:szCs w:val="21"/>
              </w:rPr>
              <w:t>ialylneolacto-N-tetraose c</w:t>
            </w:r>
            <w:bookmarkEnd w:id="3"/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56DB" w14:textId="77777777" w:rsidR="00901E89" w:rsidRPr="00430892" w:rsidRDefault="00901E89" w:rsidP="005C16B9">
            <w:pPr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E00ACA">
              <w:rPr>
                <w:rFonts w:ascii="Times New Roman" w:hAnsi="Times New Roman" w:cs="Times New Roman"/>
                <w:szCs w:val="21"/>
              </w:rPr>
              <w:t>M</w:t>
            </w:r>
            <w:r w:rsidRPr="00E00ACA">
              <w:rPr>
                <w:rFonts w:ascii="Times New Roman" w:hAnsi="Times New Roman" w:cs="Times New Roman" w:hint="eastAsia"/>
                <w:szCs w:val="21"/>
              </w:rPr>
              <w:t>imic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C570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377290">
              <w:rPr>
                <w:rFonts w:ascii="Times New Roman" w:hAnsi="Times New Roman" w:cs="Times New Roman"/>
                <w:szCs w:val="21"/>
              </w:rPr>
              <w:t>ialic acid analogue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377290">
              <w:rPr>
                <w:rFonts w:ascii="Times New Roman" w:hAnsi="Times New Roman" w:cs="Times New Roman"/>
                <w:szCs w:val="21"/>
              </w:rPr>
              <w:t>block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ing HA-mediated </w:t>
            </w:r>
            <w:r w:rsidRPr="00377290">
              <w:rPr>
                <w:rFonts w:ascii="Times New Roman" w:hAnsi="Times New Roman" w:cs="Times New Roman"/>
                <w:szCs w:val="21"/>
              </w:rPr>
              <w:t>binding of virus to the sialylgalactose linkages of host cell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receptors</w:t>
            </w:r>
            <w:r w:rsidRPr="00377290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094D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ell and animal trials (mice)</w:t>
            </w:r>
          </w:p>
        </w:tc>
      </w:tr>
      <w:tr w:rsidR="00901E89" w:rsidRPr="00377290" w14:paraId="6ABF9315" w14:textId="77777777" w:rsidTr="00901E89">
        <w:trPr>
          <w:trHeight w:val="301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A7AC8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53F52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DAS-181 (</w:t>
            </w:r>
            <w:bookmarkStart w:id="4" w:name="OLE_LINK15"/>
            <w:r w:rsidRPr="00377290">
              <w:rPr>
                <w:rFonts w:ascii="Times New Roman" w:hAnsi="Times New Roman" w:cs="Times New Roman"/>
                <w:szCs w:val="21"/>
              </w:rPr>
              <w:t>Fludase</w:t>
            </w:r>
            <w:bookmarkEnd w:id="4"/>
            <w:r w:rsidRPr="0037729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AFF82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E00ACA">
              <w:rPr>
                <w:rFonts w:ascii="Times New Roman" w:hAnsi="Times New Roman" w:cs="Times New Roman"/>
                <w:szCs w:val="21"/>
              </w:rPr>
              <w:t>M</w:t>
            </w:r>
            <w:r w:rsidRPr="00E00ACA">
              <w:rPr>
                <w:rFonts w:ascii="Times New Roman" w:hAnsi="Times New Roman" w:cs="Times New Roman" w:hint="eastAsia"/>
                <w:szCs w:val="21"/>
              </w:rPr>
              <w:t>imic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0C73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377290">
              <w:rPr>
                <w:rFonts w:ascii="Times New Roman" w:hAnsi="Times New Roman" w:cs="Times New Roman"/>
                <w:szCs w:val="21"/>
              </w:rPr>
              <w:t>ialidase mimic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377290">
              <w:rPr>
                <w:rFonts w:ascii="Times New Roman" w:hAnsi="Times New Roman" w:cs="Times New Roman"/>
                <w:szCs w:val="21"/>
              </w:rPr>
              <w:t>cleaving sialic acids from the host cell surface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to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prevent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the host cell receptors recognized by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virus.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F52AD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377290">
              <w:rPr>
                <w:rFonts w:ascii="Times New Roman" w:hAnsi="Times New Roman" w:cs="Times New Roman"/>
                <w:szCs w:val="21"/>
              </w:rPr>
              <w:t>hase III clinical trial</w:t>
            </w:r>
          </w:p>
        </w:tc>
      </w:tr>
      <w:tr w:rsidR="00901E89" w:rsidRPr="00377290" w14:paraId="00EFBE7C" w14:textId="77777777" w:rsidTr="00901E89">
        <w:trPr>
          <w:trHeight w:val="602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7FF1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B2F4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" w:name="OLE_LINK16"/>
            <w:r w:rsidRPr="00377290">
              <w:rPr>
                <w:rFonts w:ascii="Times New Roman" w:hAnsi="Times New Roman" w:cs="Times New Roman"/>
                <w:szCs w:val="21"/>
              </w:rPr>
              <w:t>Chloroquine</w:t>
            </w:r>
            <w:bookmarkEnd w:id="5"/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3BEB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9F3709">
              <w:rPr>
                <w:rFonts w:ascii="Times New Roman" w:hAnsi="Times New Roman" w:cs="Times New Roman" w:hint="eastAsia"/>
                <w:szCs w:val="21"/>
              </w:rPr>
              <w:t>Blocker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180E3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377290">
              <w:rPr>
                <w:rFonts w:ascii="Times New Roman" w:hAnsi="Times New Roman" w:cs="Times New Roman"/>
                <w:szCs w:val="21"/>
              </w:rPr>
              <w:t>ind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to sialic acids and sialoglycans,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377290">
              <w:rPr>
                <w:rFonts w:ascii="Times New Roman" w:hAnsi="Times New Roman" w:cs="Times New Roman"/>
                <w:szCs w:val="21"/>
              </w:rPr>
              <w:t>block</w:t>
            </w:r>
            <w:r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the bonds between the N-terminal domain of the S glycoprotein and sialoglycans, preventing virus attachment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4820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C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linical application</w:t>
            </w:r>
          </w:p>
        </w:tc>
      </w:tr>
      <w:tr w:rsidR="00901E89" w:rsidRPr="00377290" w14:paraId="59469C20" w14:textId="77777777" w:rsidTr="00901E89">
        <w:trPr>
          <w:trHeight w:val="802"/>
          <w:jc w:val="center"/>
        </w:trPr>
        <w:tc>
          <w:tcPr>
            <w:tcW w:w="13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B471C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  <w:r w:rsidRPr="00377290">
              <w:rPr>
                <w:rFonts w:ascii="Times New Roman Bold" w:hAnsi="Times New Roman Bold" w:cs="Times New Roman Bold"/>
                <w:b/>
                <w:bCs/>
                <w:szCs w:val="21"/>
              </w:rPr>
              <w:t>CNS injury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A929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OLE_LINK17"/>
            <w:r w:rsidRPr="00377290">
              <w:rPr>
                <w:rFonts w:ascii="Times New Roman" w:hAnsi="Times New Roman" w:cs="Times New Roman"/>
                <w:szCs w:val="21"/>
              </w:rPr>
              <w:t>Tegaserod</w:t>
            </w:r>
            <w:bookmarkEnd w:id="6"/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D3A69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E00ACA">
              <w:rPr>
                <w:rFonts w:ascii="Times New Roman" w:hAnsi="Times New Roman" w:cs="Times New Roman"/>
                <w:szCs w:val="21"/>
              </w:rPr>
              <w:t>M</w:t>
            </w:r>
            <w:r w:rsidRPr="00E00ACA">
              <w:rPr>
                <w:rFonts w:ascii="Times New Roman" w:hAnsi="Times New Roman" w:cs="Times New Roman" w:hint="eastAsia"/>
                <w:szCs w:val="21"/>
              </w:rPr>
              <w:t>imic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AC4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Mimicking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p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olySia 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to </w:t>
            </w:r>
            <w:r w:rsidRPr="00377290">
              <w:rPr>
                <w:rFonts w:ascii="Times New Roman" w:hAnsi="Times New Roman" w:cs="Times New Roman"/>
                <w:szCs w:val="21"/>
              </w:rPr>
              <w:t>promot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axonal regrowth across the lesion and neural connections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88D1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A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nimal trials</w:t>
            </w:r>
          </w:p>
        </w:tc>
      </w:tr>
      <w:tr w:rsidR="00901E89" w:rsidRPr="00377290" w14:paraId="05A8C94A" w14:textId="77777777" w:rsidTr="00901E89">
        <w:trPr>
          <w:trHeight w:val="312"/>
          <w:jc w:val="center"/>
        </w:trPr>
        <w:tc>
          <w:tcPr>
            <w:tcW w:w="137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E05F41" w14:textId="77777777" w:rsidR="00901E89" w:rsidRPr="00377290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b/>
                <w:bCs/>
                <w:szCs w:val="21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B2FC1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5-nonyloxytryptamine oxalate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7E7A31" w14:textId="77777777" w:rsidR="00901E89" w:rsidRPr="00430892" w:rsidRDefault="00901E89" w:rsidP="005C16B9">
            <w:pPr>
              <w:widowControl/>
              <w:jc w:val="center"/>
              <w:rPr>
                <w:rFonts w:ascii="Times New Roman Bold" w:hAnsi="Times New Roman Bold" w:cs="Times New Roman Bold"/>
                <w:szCs w:val="21"/>
              </w:rPr>
            </w:pPr>
            <w:r w:rsidRPr="00E00ACA">
              <w:rPr>
                <w:rFonts w:ascii="Times New Roman" w:hAnsi="Times New Roman" w:cs="Times New Roman"/>
                <w:szCs w:val="21"/>
              </w:rPr>
              <w:t>M</w:t>
            </w:r>
            <w:r w:rsidRPr="00E00ACA">
              <w:rPr>
                <w:rFonts w:ascii="Times New Roman" w:hAnsi="Times New Roman" w:cs="Times New Roman" w:hint="eastAsia"/>
                <w:szCs w:val="21"/>
              </w:rPr>
              <w:t>imic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22703C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Mimicking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 p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olySia 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 xml:space="preserve">to </w:t>
            </w:r>
            <w:r w:rsidRPr="00377290">
              <w:rPr>
                <w:rFonts w:ascii="Times New Roman" w:hAnsi="Times New Roman" w:cs="Times New Roman"/>
                <w:szCs w:val="21"/>
              </w:rPr>
              <w:t>promot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377290">
              <w:rPr>
                <w:rFonts w:ascii="Times New Roman" w:hAnsi="Times New Roman" w:cs="Times New Roman"/>
                <w:szCs w:val="21"/>
              </w:rPr>
              <w:t xml:space="preserve"> axonal regrowth across the lesion and neural connections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387DBF" w14:textId="77777777" w:rsidR="00901E89" w:rsidRPr="00377290" w:rsidRDefault="00901E89" w:rsidP="005C16B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77290">
              <w:rPr>
                <w:rFonts w:ascii="Times New Roman" w:hAnsi="Times New Roman" w:cs="Times New Roman"/>
                <w:szCs w:val="21"/>
              </w:rPr>
              <w:t>A</w:t>
            </w:r>
            <w:r w:rsidRPr="00377290">
              <w:rPr>
                <w:rFonts w:ascii="Times New Roman" w:hAnsi="Times New Roman" w:cs="Times New Roman" w:hint="eastAsia"/>
                <w:szCs w:val="21"/>
              </w:rPr>
              <w:t>nimal trials</w:t>
            </w:r>
          </w:p>
        </w:tc>
      </w:tr>
    </w:tbl>
    <w:p w14:paraId="373EDF05" w14:textId="77777777" w:rsidR="001D30D8" w:rsidRPr="00377290" w:rsidRDefault="001D30D8" w:rsidP="001D30D8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DE3C83E" w14:textId="77777777" w:rsidR="000C237C" w:rsidRDefault="000C237C">
      <w:pPr>
        <w:rPr>
          <w:rFonts w:hint="eastAsia"/>
        </w:rPr>
      </w:pPr>
    </w:p>
    <w:sectPr w:rsidR="000C237C" w:rsidSect="001D30D8">
      <w:pgSz w:w="16840" w:h="11907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9CA15" w14:textId="77777777" w:rsidR="00246D64" w:rsidRDefault="00246D64" w:rsidP="001D30D8">
      <w:pPr>
        <w:rPr>
          <w:rFonts w:hint="eastAsia"/>
        </w:rPr>
      </w:pPr>
      <w:r>
        <w:separator/>
      </w:r>
    </w:p>
  </w:endnote>
  <w:endnote w:type="continuationSeparator" w:id="0">
    <w:p w14:paraId="5705AF2E" w14:textId="77777777" w:rsidR="00246D64" w:rsidRDefault="00246D64" w:rsidP="001D30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4AEE5" w14:textId="77777777" w:rsidR="00246D64" w:rsidRDefault="00246D64" w:rsidP="001D30D8">
      <w:pPr>
        <w:rPr>
          <w:rFonts w:hint="eastAsia"/>
        </w:rPr>
      </w:pPr>
      <w:r>
        <w:separator/>
      </w:r>
    </w:p>
  </w:footnote>
  <w:footnote w:type="continuationSeparator" w:id="0">
    <w:p w14:paraId="47F97BA1" w14:textId="77777777" w:rsidR="00246D64" w:rsidRDefault="00246D64" w:rsidP="001D30D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600pt;height:356pt" o:bullet="t">
        <v:imagedata r:id="rId1" o:title="3320946_155923032480_2"/>
      </v:shape>
    </w:pict>
  </w:numPicBullet>
  <w:abstractNum w:abstractNumId="0" w15:restartNumberingAfterBreak="0">
    <w:nsid w:val="7BB51FAC"/>
    <w:multiLevelType w:val="multilevel"/>
    <w:tmpl w:val="600E7770"/>
    <w:lvl w:ilvl="0">
      <w:start w:val="1"/>
      <w:numFmt w:val="none"/>
      <w:pStyle w:val="1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suff w:val="space"/>
      <w:lvlText w:val="第%2条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7E415E2D"/>
    <w:multiLevelType w:val="hybridMultilevel"/>
    <w:tmpl w:val="FE92C3DE"/>
    <w:lvl w:ilvl="0" w:tplc="064CD534">
      <w:start w:val="1"/>
      <w:numFmt w:val="bullet"/>
      <w:pStyle w:val="a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356391463">
    <w:abstractNumId w:val="1"/>
  </w:num>
  <w:num w:numId="2" w16cid:durableId="93273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C8"/>
    <w:rsid w:val="00032DEB"/>
    <w:rsid w:val="000C07E5"/>
    <w:rsid w:val="000C237C"/>
    <w:rsid w:val="000F15E7"/>
    <w:rsid w:val="001C0904"/>
    <w:rsid w:val="001D30D8"/>
    <w:rsid w:val="00226963"/>
    <w:rsid w:val="00246D64"/>
    <w:rsid w:val="002646E8"/>
    <w:rsid w:val="00275246"/>
    <w:rsid w:val="00276DA4"/>
    <w:rsid w:val="0038585F"/>
    <w:rsid w:val="003A45C8"/>
    <w:rsid w:val="003B7DE3"/>
    <w:rsid w:val="003D022E"/>
    <w:rsid w:val="003D16A0"/>
    <w:rsid w:val="004E4AEB"/>
    <w:rsid w:val="0050434B"/>
    <w:rsid w:val="00520EB9"/>
    <w:rsid w:val="005338DF"/>
    <w:rsid w:val="00545A66"/>
    <w:rsid w:val="005E149B"/>
    <w:rsid w:val="005F0D04"/>
    <w:rsid w:val="006C1792"/>
    <w:rsid w:val="006C38E3"/>
    <w:rsid w:val="006D009D"/>
    <w:rsid w:val="006D46C2"/>
    <w:rsid w:val="007A2B4D"/>
    <w:rsid w:val="008400C8"/>
    <w:rsid w:val="008B6476"/>
    <w:rsid w:val="008C10B7"/>
    <w:rsid w:val="008F3121"/>
    <w:rsid w:val="00901E89"/>
    <w:rsid w:val="009A115B"/>
    <w:rsid w:val="00A3400D"/>
    <w:rsid w:val="00AB10B6"/>
    <w:rsid w:val="00B07CD2"/>
    <w:rsid w:val="00B7132B"/>
    <w:rsid w:val="00BA4EBE"/>
    <w:rsid w:val="00BD262E"/>
    <w:rsid w:val="00BF0398"/>
    <w:rsid w:val="00BF3E2F"/>
    <w:rsid w:val="00C4300A"/>
    <w:rsid w:val="00CD328C"/>
    <w:rsid w:val="00D006DA"/>
    <w:rsid w:val="00D03D40"/>
    <w:rsid w:val="00DB1B60"/>
    <w:rsid w:val="00E01C41"/>
    <w:rsid w:val="00E05E20"/>
    <w:rsid w:val="00E13053"/>
    <w:rsid w:val="00E436EA"/>
    <w:rsid w:val="00E70DC3"/>
    <w:rsid w:val="00F0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C1F1B"/>
  <w15:chartTrackingRefBased/>
  <w15:docId w15:val="{EBB0A89F-9F39-4BB4-8D0E-6651F42D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D30D8"/>
    <w:pPr>
      <w:widowControl w:val="0"/>
      <w:jc w:val="both"/>
    </w:pPr>
    <w:rPr>
      <w:lang w:val="en-GB"/>
    </w:rPr>
  </w:style>
  <w:style w:type="paragraph" w:styleId="1">
    <w:name w:val="heading 1"/>
    <w:next w:val="a0"/>
    <w:link w:val="10"/>
    <w:uiPriority w:val="9"/>
    <w:qFormat/>
    <w:rsid w:val="00E05E20"/>
    <w:pPr>
      <w:keepNext/>
      <w:pageBreakBefore/>
      <w:numPr>
        <w:numId w:val="2"/>
      </w:numPr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40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400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400C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400C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400C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400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400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400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项目符号列表"/>
    <w:qFormat/>
    <w:rsid w:val="000F15E7"/>
    <w:pPr>
      <w:numPr>
        <w:numId w:val="1"/>
      </w:numPr>
      <w:spacing w:beforeLines="50" w:before="50" w:afterLines="50" w:after="50"/>
    </w:pPr>
  </w:style>
  <w:style w:type="character" w:customStyle="1" w:styleId="10">
    <w:name w:val="标题 1 字符"/>
    <w:basedOn w:val="a1"/>
    <w:link w:val="1"/>
    <w:uiPriority w:val="9"/>
    <w:rsid w:val="00E05E20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1"/>
    <w:link w:val="2"/>
    <w:uiPriority w:val="9"/>
    <w:semiHidden/>
    <w:rsid w:val="008400C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30">
    <w:name w:val="标题 3 字符"/>
    <w:basedOn w:val="a1"/>
    <w:link w:val="3"/>
    <w:uiPriority w:val="9"/>
    <w:semiHidden/>
    <w:rsid w:val="008400C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40">
    <w:name w:val="标题 4 字符"/>
    <w:basedOn w:val="a1"/>
    <w:link w:val="4"/>
    <w:uiPriority w:val="9"/>
    <w:semiHidden/>
    <w:rsid w:val="008400C8"/>
    <w:rPr>
      <w:rFonts w:cstheme="majorBidi"/>
      <w:color w:val="0F4761" w:themeColor="accent1" w:themeShade="BF"/>
      <w:sz w:val="28"/>
      <w:szCs w:val="28"/>
      <w:lang w:val="en-GB"/>
    </w:rPr>
  </w:style>
  <w:style w:type="character" w:customStyle="1" w:styleId="50">
    <w:name w:val="标题 5 字符"/>
    <w:basedOn w:val="a1"/>
    <w:link w:val="5"/>
    <w:uiPriority w:val="9"/>
    <w:semiHidden/>
    <w:rsid w:val="008400C8"/>
    <w:rPr>
      <w:rFonts w:cstheme="majorBidi"/>
      <w:color w:val="0F4761" w:themeColor="accent1" w:themeShade="BF"/>
      <w:sz w:val="24"/>
      <w:szCs w:val="24"/>
      <w:lang w:val="en-GB"/>
    </w:rPr>
  </w:style>
  <w:style w:type="character" w:customStyle="1" w:styleId="60">
    <w:name w:val="标题 6 字符"/>
    <w:basedOn w:val="a1"/>
    <w:link w:val="6"/>
    <w:uiPriority w:val="9"/>
    <w:semiHidden/>
    <w:rsid w:val="008400C8"/>
    <w:rPr>
      <w:rFonts w:cstheme="majorBidi"/>
      <w:b/>
      <w:bCs/>
      <w:color w:val="0F4761" w:themeColor="accent1" w:themeShade="BF"/>
      <w:lang w:val="en-GB"/>
    </w:rPr>
  </w:style>
  <w:style w:type="character" w:customStyle="1" w:styleId="70">
    <w:name w:val="标题 7 字符"/>
    <w:basedOn w:val="a1"/>
    <w:link w:val="7"/>
    <w:uiPriority w:val="9"/>
    <w:semiHidden/>
    <w:rsid w:val="008400C8"/>
    <w:rPr>
      <w:rFonts w:cstheme="majorBidi"/>
      <w:b/>
      <w:bCs/>
      <w:color w:val="595959" w:themeColor="text1" w:themeTint="A6"/>
      <w:lang w:val="en-GB"/>
    </w:rPr>
  </w:style>
  <w:style w:type="character" w:customStyle="1" w:styleId="80">
    <w:name w:val="标题 8 字符"/>
    <w:basedOn w:val="a1"/>
    <w:link w:val="8"/>
    <w:uiPriority w:val="9"/>
    <w:semiHidden/>
    <w:rsid w:val="008400C8"/>
    <w:rPr>
      <w:rFonts w:cstheme="majorBidi"/>
      <w:color w:val="595959" w:themeColor="text1" w:themeTint="A6"/>
      <w:lang w:val="en-GB"/>
    </w:rPr>
  </w:style>
  <w:style w:type="character" w:customStyle="1" w:styleId="90">
    <w:name w:val="标题 9 字符"/>
    <w:basedOn w:val="a1"/>
    <w:link w:val="9"/>
    <w:uiPriority w:val="9"/>
    <w:semiHidden/>
    <w:rsid w:val="008400C8"/>
    <w:rPr>
      <w:rFonts w:eastAsiaTheme="majorEastAsia" w:cstheme="majorBidi"/>
      <w:color w:val="595959" w:themeColor="text1" w:themeTint="A6"/>
      <w:lang w:val="en-GB"/>
    </w:rPr>
  </w:style>
  <w:style w:type="paragraph" w:styleId="a4">
    <w:name w:val="Title"/>
    <w:basedOn w:val="a0"/>
    <w:next w:val="a0"/>
    <w:link w:val="a5"/>
    <w:uiPriority w:val="10"/>
    <w:qFormat/>
    <w:rsid w:val="008400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8400C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6">
    <w:name w:val="Subtitle"/>
    <w:basedOn w:val="a0"/>
    <w:next w:val="a0"/>
    <w:link w:val="a7"/>
    <w:uiPriority w:val="11"/>
    <w:qFormat/>
    <w:rsid w:val="008400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8400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8">
    <w:name w:val="Quote"/>
    <w:basedOn w:val="a0"/>
    <w:next w:val="a0"/>
    <w:link w:val="a9"/>
    <w:uiPriority w:val="29"/>
    <w:qFormat/>
    <w:rsid w:val="008400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8400C8"/>
    <w:rPr>
      <w:i/>
      <w:iCs/>
      <w:color w:val="404040" w:themeColor="text1" w:themeTint="BF"/>
      <w:lang w:val="en-GB"/>
    </w:rPr>
  </w:style>
  <w:style w:type="paragraph" w:styleId="aa">
    <w:name w:val="List Paragraph"/>
    <w:basedOn w:val="a0"/>
    <w:uiPriority w:val="34"/>
    <w:qFormat/>
    <w:rsid w:val="008400C8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8400C8"/>
    <w:rPr>
      <w:i/>
      <w:iCs/>
      <w:color w:val="0F476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840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8400C8"/>
    <w:rPr>
      <w:i/>
      <w:iCs/>
      <w:color w:val="0F4761" w:themeColor="accent1" w:themeShade="BF"/>
      <w:lang w:val="en-GB"/>
    </w:rPr>
  </w:style>
  <w:style w:type="character" w:styleId="ae">
    <w:name w:val="Intense Reference"/>
    <w:basedOn w:val="a1"/>
    <w:uiPriority w:val="32"/>
    <w:qFormat/>
    <w:rsid w:val="008400C8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0"/>
    <w:link w:val="af0"/>
    <w:uiPriority w:val="99"/>
    <w:unhideWhenUsed/>
    <w:rsid w:val="001D30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1D30D8"/>
    <w:rPr>
      <w:sz w:val="18"/>
      <w:szCs w:val="18"/>
      <w:lang w:val="en-GB"/>
    </w:rPr>
  </w:style>
  <w:style w:type="paragraph" w:styleId="af1">
    <w:name w:val="footer"/>
    <w:basedOn w:val="a0"/>
    <w:link w:val="af2"/>
    <w:uiPriority w:val="99"/>
    <w:unhideWhenUsed/>
    <w:rsid w:val="001D3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1D30D8"/>
    <w:rPr>
      <w:sz w:val="18"/>
      <w:szCs w:val="18"/>
      <w:lang w:val="en-GB"/>
    </w:rPr>
  </w:style>
  <w:style w:type="table" w:styleId="af3">
    <w:name w:val="Table Grid"/>
    <w:basedOn w:val="a2"/>
    <w:uiPriority w:val="39"/>
    <w:qFormat/>
    <w:rsid w:val="001D30D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366</Words>
  <Characters>2485</Characters>
  <Application>Microsoft Office Word</Application>
  <DocSecurity>0</DocSecurity>
  <Lines>129</Lines>
  <Paragraphs>78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Shenghui Feng</dc:creator>
  <cp:keywords/>
  <dc:description/>
  <cp:lastModifiedBy>Shenghui Feng</cp:lastModifiedBy>
  <cp:revision>3</cp:revision>
  <dcterms:created xsi:type="dcterms:W3CDTF">2024-08-28T07:40:00Z</dcterms:created>
  <dcterms:modified xsi:type="dcterms:W3CDTF">2024-08-28T14:47:00Z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f045cbbbee1c9253999c6fce5b63f163d9084679d9d5cfa08df8bcefd1971987</vt:lpwstr>
  </property>
</Properties>
</file>