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FC3E" w14:textId="77777777" w:rsidR="004B5A4A" w:rsidRPr="00F3619C" w:rsidRDefault="004B5A4A" w:rsidP="00D92D69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kern w:val="36"/>
          <w:sz w:val="28"/>
          <w:szCs w:val="28"/>
          <w:lang w:eastAsia="en-US"/>
        </w:rPr>
      </w:pPr>
      <w:r w:rsidRPr="00F3619C">
        <w:rPr>
          <w:rFonts w:ascii="Times New Roman" w:hAnsi="Times New Roman" w:cs="Times New Roman"/>
          <w:b/>
          <w:sz w:val="28"/>
          <w:szCs w:val="28"/>
        </w:rPr>
        <w:t>Discovery of a Novel Potent Tubulin Inhibitor through Virtual Screening and Target Validation for Cancer Chemotherapy</w:t>
      </w:r>
      <w:r w:rsidRPr="00F3619C">
        <w:rPr>
          <w:rFonts w:ascii="Times New Roman" w:hAnsi="Times New Roman" w:cs="Times New Roman"/>
          <w:b/>
          <w:kern w:val="36"/>
          <w:sz w:val="28"/>
          <w:szCs w:val="28"/>
          <w:lang w:eastAsia="en-US"/>
        </w:rPr>
        <w:t xml:space="preserve"> </w:t>
      </w:r>
    </w:p>
    <w:p w14:paraId="2E5B83EE" w14:textId="77777777" w:rsidR="004B5A4A" w:rsidRPr="00944F5F" w:rsidRDefault="004B5A4A" w:rsidP="00D92D69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proofErr w:type="spellStart"/>
      <w:r w:rsidRPr="00944F5F">
        <w:rPr>
          <w:rFonts w:ascii="Times New Roman" w:hAnsi="Times New Roman" w:cs="Times New Roman"/>
          <w:bCs/>
          <w:sz w:val="24"/>
          <w:szCs w:val="24"/>
        </w:rPr>
        <w:t>Peipei</w:t>
      </w:r>
      <w:proofErr w:type="spellEnd"/>
      <w:r w:rsidRPr="00944F5F">
        <w:rPr>
          <w:rFonts w:ascii="Times New Roman" w:hAnsi="Times New Roman" w:cs="Times New Roman"/>
          <w:bCs/>
          <w:sz w:val="24"/>
          <w:szCs w:val="24"/>
        </w:rPr>
        <w:t xml:space="preserve"> Shan</w:t>
      </w:r>
      <w:proofErr w:type="gramStart"/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1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#</w:t>
      </w:r>
      <w:proofErr w:type="gramEnd"/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 w:rsidRPr="00122F4F">
        <w:rPr>
          <w:rFonts w:ascii="Segoe UI Symbol" w:hAnsi="Segoe UI Symbol" w:cs="Segoe UI Symbol"/>
          <w:color w:val="000000"/>
          <w:sz w:val="18"/>
          <w:szCs w:val="18"/>
        </w:rPr>
        <w:t xml:space="preserve"> </w:t>
      </w:r>
      <w:r w:rsidRPr="00122F4F">
        <w:rPr>
          <w:rFonts w:ascii="Segoe UI Symbol" w:hAnsi="Segoe UI Symbol" w:cs="Segoe UI Symbol"/>
          <w:bCs/>
          <w:color w:val="0070C0"/>
          <w:sz w:val="24"/>
          <w:szCs w:val="24"/>
          <w:vertAlign w:val="superscript"/>
        </w:rPr>
        <w:t>✉</w:t>
      </w:r>
      <w:r w:rsidRPr="00944F5F">
        <w:rPr>
          <w:rFonts w:ascii="Times New Roman" w:hAnsi="Times New Roman" w:cs="Times New Roman"/>
          <w:bCs/>
          <w:sz w:val="24"/>
          <w:szCs w:val="24"/>
        </w:rPr>
        <w:t>, Kai-Lu Liu</w:t>
      </w:r>
      <w:proofErr w:type="gramStart"/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2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#</w:t>
      </w:r>
      <w:proofErr w:type="gramEnd"/>
      <w:r w:rsidRPr="00944F5F">
        <w:rPr>
          <w:rFonts w:ascii="Times New Roman" w:hAnsi="Times New Roman" w:cs="Times New Roman"/>
          <w:bCs/>
          <w:sz w:val="24"/>
          <w:szCs w:val="24"/>
        </w:rPr>
        <w:t>, Xiu Jiang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3</w:t>
      </w:r>
      <w:r w:rsidRPr="00944F5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44F5F">
        <w:rPr>
          <w:rFonts w:ascii="Times New Roman" w:hAnsi="Times New Roman" w:cs="Times New Roman"/>
          <w:bCs/>
          <w:sz w:val="24"/>
          <w:szCs w:val="24"/>
        </w:rPr>
        <w:t>Guangzhao</w:t>
      </w:r>
      <w:proofErr w:type="spellEnd"/>
      <w:r w:rsidRPr="00944F5F">
        <w:rPr>
          <w:rFonts w:ascii="Times New Roman" w:hAnsi="Times New Roman" w:cs="Times New Roman"/>
          <w:bCs/>
          <w:sz w:val="24"/>
          <w:szCs w:val="24"/>
        </w:rPr>
        <w:t xml:space="preserve"> Zhou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4</w:t>
      </w:r>
      <w:r w:rsidRPr="00944F5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44F5F">
        <w:rPr>
          <w:rFonts w:ascii="Times New Roman" w:hAnsi="Times New Roman" w:cs="Times New Roman"/>
          <w:bCs/>
          <w:sz w:val="24"/>
          <w:szCs w:val="24"/>
        </w:rPr>
        <w:t>Kongkai</w:t>
      </w:r>
      <w:proofErr w:type="spellEnd"/>
      <w:r w:rsidRPr="00944F5F">
        <w:rPr>
          <w:rFonts w:ascii="Times New Roman" w:hAnsi="Times New Roman" w:cs="Times New Roman"/>
          <w:bCs/>
          <w:sz w:val="24"/>
          <w:szCs w:val="24"/>
        </w:rPr>
        <w:t xml:space="preserve"> Zhu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2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5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 w:rsidRPr="00122F4F">
        <w:rPr>
          <w:rFonts w:ascii="Segoe UI Symbol" w:hAnsi="Segoe UI Symbol" w:cs="Segoe UI Symbol"/>
          <w:color w:val="000000"/>
          <w:sz w:val="18"/>
          <w:szCs w:val="18"/>
        </w:rPr>
        <w:t xml:space="preserve"> </w:t>
      </w:r>
      <w:r w:rsidRPr="00122F4F">
        <w:rPr>
          <w:rFonts w:ascii="Segoe UI Symbol" w:hAnsi="Segoe UI Symbol" w:cs="Segoe UI Symbol"/>
          <w:bCs/>
          <w:color w:val="0070C0"/>
          <w:sz w:val="24"/>
          <w:szCs w:val="24"/>
          <w:vertAlign w:val="superscript"/>
        </w:rPr>
        <w:t>✉</w:t>
      </w:r>
      <w:r w:rsidRPr="00944F5F">
        <w:rPr>
          <w:rFonts w:ascii="Times New Roman" w:hAnsi="Times New Roman" w:cs="Times New Roman"/>
          <w:bCs/>
          <w:sz w:val="24"/>
          <w:szCs w:val="24"/>
        </w:rPr>
        <w:t>, and Hua Zhang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1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bCs/>
          <w:color w:val="0070C0"/>
          <w:sz w:val="24"/>
          <w:szCs w:val="24"/>
          <w:vertAlign w:val="superscript"/>
        </w:rPr>
        <w:t>2</w:t>
      </w:r>
      <w:r w:rsidRPr="00944F5F">
        <w:rPr>
          <w:rFonts w:ascii="Times New Roman" w:hAnsi="Times New Roman" w:cs="Times New Roman"/>
          <w:bCs/>
          <w:color w:val="0070C0"/>
          <w:sz w:val="24"/>
          <w:szCs w:val="24"/>
          <w:vertAlign w:val="superscript"/>
        </w:rPr>
        <w:t>,</w:t>
      </w:r>
      <w:r w:rsidRPr="00122F4F">
        <w:rPr>
          <w:rFonts w:ascii="Segoe UI Symbol" w:hAnsi="Segoe UI Symbol" w:cs="Segoe UI Symbol"/>
          <w:color w:val="000000"/>
          <w:sz w:val="18"/>
          <w:szCs w:val="18"/>
        </w:rPr>
        <w:t xml:space="preserve"> </w:t>
      </w:r>
      <w:r w:rsidRPr="00122F4F">
        <w:rPr>
          <w:rFonts w:ascii="Segoe UI Symbol" w:hAnsi="Segoe UI Symbol" w:cs="Segoe UI Symbol"/>
          <w:bCs/>
          <w:color w:val="0070C0"/>
          <w:sz w:val="24"/>
          <w:szCs w:val="24"/>
          <w:vertAlign w:val="superscript"/>
        </w:rPr>
        <w:t>✉</w:t>
      </w:r>
    </w:p>
    <w:p w14:paraId="07E11E27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1</w:t>
      </w:r>
      <w:r w:rsidRPr="00944F5F">
        <w:rPr>
          <w:rFonts w:ascii="Times New Roman" w:hAnsi="Times New Roman"/>
          <w:sz w:val="21"/>
          <w:szCs w:val="21"/>
        </w:rPr>
        <w:t xml:space="preserve"> Institute of Translational Medicine, the Affiliated Hospital of Qingdao University, College of Medicine, Qingdao University, Qingdao 266021, China</w:t>
      </w:r>
    </w:p>
    <w:p w14:paraId="624E65BA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2</w:t>
      </w:r>
      <w:r w:rsidRPr="00944F5F">
        <w:rPr>
          <w:rFonts w:ascii="Times New Roman" w:hAnsi="Times New Roman"/>
          <w:sz w:val="21"/>
          <w:szCs w:val="21"/>
        </w:rPr>
        <w:t xml:space="preserve"> School of Biological Science and Technology, University of Jinan, Jinan 250022, China</w:t>
      </w:r>
    </w:p>
    <w:p w14:paraId="74A18D2C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3</w:t>
      </w:r>
      <w:r w:rsidRPr="00944F5F">
        <w:rPr>
          <w:rFonts w:ascii="Times New Roman" w:hAnsi="Times New Roman"/>
          <w:sz w:val="21"/>
          <w:szCs w:val="21"/>
        </w:rPr>
        <w:t xml:space="preserve"> Qingdao Central Hospital, University of Health and Rehabilitation Sciences, Qingdao 266042, China</w:t>
      </w:r>
    </w:p>
    <w:p w14:paraId="74B1D3CE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4</w:t>
      </w:r>
      <w:r w:rsidRPr="00944F5F">
        <w:rPr>
          <w:rFonts w:ascii="Times New Roman" w:hAnsi="Times New Roman"/>
          <w:sz w:val="21"/>
          <w:szCs w:val="21"/>
        </w:rPr>
        <w:t xml:space="preserve"> Department of Anesthesiology, The Affiliated Hospital of Qingdao University, Qingdao 266002, China</w:t>
      </w:r>
    </w:p>
    <w:p w14:paraId="65178BBB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5</w:t>
      </w:r>
      <w:r w:rsidRPr="00944F5F">
        <w:rPr>
          <w:rFonts w:ascii="Times New Roman" w:hAnsi="Times New Roman"/>
          <w:sz w:val="21"/>
          <w:szCs w:val="21"/>
          <w:vertAlign w:val="superscript"/>
        </w:rPr>
        <w:t xml:space="preserve"> </w:t>
      </w:r>
      <w:r w:rsidRPr="00944F5F">
        <w:rPr>
          <w:rFonts w:ascii="Times New Roman" w:hAnsi="Times New Roman"/>
          <w:sz w:val="21"/>
          <w:szCs w:val="21"/>
        </w:rPr>
        <w:t xml:space="preserve">Advanced Medical Research Institute, </w:t>
      </w:r>
      <w:proofErr w:type="spellStart"/>
      <w:r w:rsidRPr="00944F5F">
        <w:rPr>
          <w:rFonts w:ascii="Times New Roman" w:hAnsi="Times New Roman"/>
          <w:sz w:val="21"/>
          <w:szCs w:val="21"/>
        </w:rPr>
        <w:t>Cheeloo</w:t>
      </w:r>
      <w:proofErr w:type="spellEnd"/>
      <w:r w:rsidRPr="00944F5F">
        <w:rPr>
          <w:rFonts w:ascii="Times New Roman" w:hAnsi="Times New Roman"/>
          <w:sz w:val="21"/>
          <w:szCs w:val="21"/>
        </w:rPr>
        <w:t xml:space="preserve"> College of Medicine, Shandong University, Jinan 250012, China</w:t>
      </w:r>
    </w:p>
    <w:p w14:paraId="5358758D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#</w:t>
      </w:r>
      <w:r w:rsidRPr="00944F5F">
        <w:rPr>
          <w:rFonts w:ascii="Times New Roman" w:hAnsi="Times New Roman"/>
          <w:sz w:val="21"/>
          <w:szCs w:val="21"/>
        </w:rPr>
        <w:t xml:space="preserve"> These authors contributed equally to this work.</w:t>
      </w:r>
    </w:p>
    <w:p w14:paraId="03A27C4A" w14:textId="77777777" w:rsidR="004B5A4A" w:rsidRPr="00944F5F" w:rsidRDefault="004B5A4A" w:rsidP="00D92D69">
      <w:pPr>
        <w:pStyle w:val="BCAuthorAddress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1"/>
          <w:szCs w:val="21"/>
          <w:lang w:eastAsia="zh-CN"/>
        </w:rPr>
      </w:pPr>
      <w:r w:rsidRPr="00122F4F">
        <w:rPr>
          <w:rFonts w:ascii="Segoe UI Symbol" w:hAnsi="Segoe UI Symbol" w:cs="Segoe UI Symbol"/>
          <w:bCs/>
          <w:color w:val="0070C0"/>
          <w:sz w:val="24"/>
          <w:szCs w:val="24"/>
          <w:vertAlign w:val="superscript"/>
        </w:rPr>
        <w:t>✉</w:t>
      </w:r>
      <w:r w:rsidRPr="00944F5F">
        <w:rPr>
          <w:rFonts w:ascii="Times New Roman" w:hAnsi="Times New Roman"/>
          <w:sz w:val="21"/>
          <w:szCs w:val="21"/>
        </w:rPr>
        <w:t xml:space="preserve"> Corresponding authors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, </w:t>
      </w:r>
      <w:r w:rsidRPr="00944F5F">
        <w:rPr>
          <w:rFonts w:ascii="Times New Roman" w:hAnsi="Times New Roman"/>
          <w:sz w:val="21"/>
          <w:szCs w:val="21"/>
        </w:rPr>
        <w:t xml:space="preserve">E-mail addresses: </w:t>
      </w:r>
      <w:hyperlink r:id="rId7" w:history="1">
        <w:r w:rsidRPr="00944F5F">
          <w:rPr>
            <w:rFonts w:ascii="Times New Roman" w:hAnsi="Times New Roman"/>
            <w:sz w:val="21"/>
            <w:szCs w:val="21"/>
          </w:rPr>
          <w:t>shanpeipei@qdu.edu.cn</w:t>
        </w:r>
      </w:hyperlink>
      <w:r w:rsidRPr="00944F5F">
        <w:rPr>
          <w:rFonts w:ascii="Times New Roman" w:hAnsi="Times New Roman"/>
          <w:sz w:val="21"/>
          <w:szCs w:val="21"/>
        </w:rPr>
        <w:t xml:space="preserve"> (P. Shan), </w:t>
      </w:r>
      <w:hyperlink r:id="rId8" w:history="1">
        <w:r w:rsidRPr="00944F5F">
          <w:rPr>
            <w:rFonts w:ascii="Times New Roman" w:hAnsi="Times New Roman"/>
            <w:sz w:val="21"/>
            <w:szCs w:val="21"/>
          </w:rPr>
          <w:t>hkhhh.k@163.com</w:t>
        </w:r>
      </w:hyperlink>
      <w:r w:rsidRPr="00944F5F">
        <w:rPr>
          <w:rFonts w:ascii="Times New Roman" w:hAnsi="Times New Roman"/>
          <w:sz w:val="21"/>
          <w:szCs w:val="21"/>
        </w:rPr>
        <w:t xml:space="preserve"> (K. Zhu), bio_zhangh@ujn.edu.cn (H. Zhang) </w:t>
      </w:r>
    </w:p>
    <w:p w14:paraId="3EAF85ED" w14:textId="057076D8" w:rsidR="008E3954" w:rsidRPr="00684E67" w:rsidRDefault="004B5A4A" w:rsidP="00684E67">
      <w:pPr>
        <w:pStyle w:val="BGKeywords"/>
        <w:adjustRightInd w:val="0"/>
        <w:snapToGrid w:val="0"/>
        <w:spacing w:after="0" w:line="360" w:lineRule="auto"/>
        <w:jc w:val="both"/>
        <w:rPr>
          <w:rFonts w:ascii="Times New Roman" w:hAnsi="Times New Roman" w:hint="eastAsia"/>
          <w:sz w:val="21"/>
          <w:szCs w:val="21"/>
        </w:rPr>
      </w:pPr>
      <w:r w:rsidRPr="00944F5F">
        <w:rPr>
          <w:rFonts w:ascii="Times New Roman" w:hAnsi="Times New Roman"/>
          <w:sz w:val="21"/>
          <w:szCs w:val="21"/>
        </w:rPr>
        <w:t>KEYWORDS</w:t>
      </w:r>
      <w:r w:rsidRPr="00944F5F">
        <w:rPr>
          <w:rFonts w:ascii="Times New Roman" w:hAnsi="Times New Roman"/>
          <w:i w:val="0"/>
          <w:iCs/>
          <w:sz w:val="21"/>
          <w:szCs w:val="21"/>
        </w:rPr>
        <w:t>:</w:t>
      </w:r>
      <w:r w:rsidRPr="00944F5F">
        <w:rPr>
          <w:rFonts w:ascii="Times New Roman" w:hAnsi="Times New Roman"/>
          <w:sz w:val="21"/>
          <w:szCs w:val="21"/>
        </w:rPr>
        <w:t xml:space="preserve"> nicotinamide analogue</w:t>
      </w:r>
      <w:r w:rsidRPr="00944F5F">
        <w:rPr>
          <w:rFonts w:ascii="Times New Roman" w:hAnsi="Times New Roman"/>
          <w:iCs/>
          <w:sz w:val="21"/>
          <w:szCs w:val="21"/>
        </w:rPr>
        <w:t>; tubulin inhibitor</w:t>
      </w:r>
      <w:r w:rsidRPr="00944F5F">
        <w:rPr>
          <w:rFonts w:ascii="Times New Roman" w:hAnsi="Times New Roman"/>
          <w:sz w:val="21"/>
          <w:szCs w:val="21"/>
        </w:rPr>
        <w:t>; virtual screening; antitumor chemotherapy; PI3K/Akt</w:t>
      </w:r>
    </w:p>
    <w:p w14:paraId="0EC74B64" w14:textId="49731465" w:rsidR="00C81879" w:rsidRPr="00FB4F81" w:rsidRDefault="00C81879" w:rsidP="00C81879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70C0"/>
          <w:sz w:val="24"/>
          <w:szCs w:val="24"/>
          <w:lang w:bidi="en-US"/>
        </w:rPr>
      </w:pPr>
      <w:r w:rsidRPr="00FB4F81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1B6DCCF5" w14:textId="77777777" w:rsidR="0066534A" w:rsidRPr="0060631D" w:rsidRDefault="0066534A" w:rsidP="0066534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1D">
        <w:rPr>
          <w:rFonts w:ascii="Times New Roman" w:hAnsi="Times New Roman" w:cs="Times New Roman"/>
          <w:b/>
          <w:sz w:val="28"/>
          <w:szCs w:val="28"/>
        </w:rPr>
        <w:lastRenderedPageBreak/>
        <w:t>Table of Contents</w:t>
      </w:r>
    </w:p>
    <w:p w14:paraId="11B2E732" w14:textId="590E05C5" w:rsidR="00EB64FC" w:rsidRPr="00EB64FC" w:rsidRDefault="00EB64FC" w:rsidP="00EB64FC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/>
          <w:sz w:val="24"/>
          <w:szCs w:val="24"/>
          <w:shd w:val="clear" w:color="auto" w:fill="FFFFFF"/>
        </w:rPr>
      </w:pPr>
      <w:r w:rsidRPr="00EB64FC">
        <w:rPr>
          <w:rFonts w:ascii="Times New Roman" w:eastAsia="仿宋" w:hAnsi="Times New Roman" w:cs="Times New Roman"/>
          <w:b/>
          <w:sz w:val="24"/>
          <w:szCs w:val="24"/>
          <w:shd w:val="clear" w:color="auto" w:fill="FFFFFF"/>
        </w:rPr>
        <w:t>Experimental</w:t>
      </w:r>
      <w:r>
        <w:rPr>
          <w:rFonts w:ascii="Times New Roman" w:eastAsia="仿宋" w:hAnsi="Times New Roman" w:cs="Times New Roman"/>
          <w:bCs/>
          <w:sz w:val="24"/>
          <w:szCs w:val="24"/>
          <w:shd w:val="clear" w:color="auto" w:fill="FFFFFF"/>
        </w:rPr>
        <w:t>………………………………………………………………………….3</w:t>
      </w:r>
    </w:p>
    <w:p w14:paraId="567F35DD" w14:textId="0A003475" w:rsidR="0066534A" w:rsidRPr="00EB64FC" w:rsidRDefault="0066534A" w:rsidP="00EB64FC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  <w:shd w:val="clear" w:color="auto" w:fill="FFFFFF"/>
        </w:rPr>
      </w:pPr>
      <w:r w:rsidRPr="00EB64FC">
        <w:rPr>
          <w:rFonts w:ascii="Times New Roman" w:eastAsia="仿宋" w:hAnsi="Times New Roman" w:cs="Times New Roman"/>
          <w:b/>
          <w:sz w:val="24"/>
          <w:szCs w:val="24"/>
          <w:shd w:val="clear" w:color="auto" w:fill="FFFFFF"/>
        </w:rPr>
        <w:t>Cell lines and reagents</w:t>
      </w:r>
      <w:r w:rsidR="00EB64FC">
        <w:rPr>
          <w:rFonts w:ascii="Times New Roman" w:eastAsia="仿宋" w:hAnsi="Times New Roman" w:cs="Times New Roman"/>
          <w:bCs/>
          <w:sz w:val="24"/>
          <w:szCs w:val="24"/>
          <w:shd w:val="clear" w:color="auto" w:fill="FFFFFF"/>
        </w:rPr>
        <w:t>………………………………………………………………..3</w:t>
      </w:r>
    </w:p>
    <w:p w14:paraId="3AB99CBC" w14:textId="60000096" w:rsidR="00EB64FC" w:rsidRPr="00912B94" w:rsidRDefault="00EB64FC" w:rsidP="00EB64F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59A3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9D59A3">
        <w:rPr>
          <w:rFonts w:ascii="Times New Roman" w:hAnsi="Times New Roman" w:cs="Times New Roman"/>
          <w:b/>
          <w:sz w:val="24"/>
          <w:szCs w:val="24"/>
        </w:rPr>
        <w:t>able S1.</w:t>
      </w:r>
      <w:r w:rsidRPr="009D59A3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The</w:t>
      </w:r>
      <w:r w:rsidRPr="006F6676">
        <w:rPr>
          <w:rFonts w:ascii="Times New Roman" w:hAnsi="Times New Roman" w:cs="Times New Roman"/>
          <w:sz w:val="24"/>
          <w:szCs w:val="24"/>
        </w:rPr>
        <w:t xml:space="preserve"> Specs </w:t>
      </w:r>
      <w:r w:rsidRPr="006F6676">
        <w:rPr>
          <w:rFonts w:ascii="Times New Roman" w:hAnsi="Times New Roman" w:cs="Times New Roman" w:hint="eastAsia"/>
          <w:sz w:val="24"/>
          <w:szCs w:val="24"/>
        </w:rPr>
        <w:t>codes</w:t>
      </w:r>
      <w:r w:rsidRPr="006F6676">
        <w:rPr>
          <w:rFonts w:ascii="Times New Roman" w:hAnsi="Times New Roman" w:cs="Times New Roman"/>
          <w:sz w:val="24"/>
          <w:szCs w:val="24"/>
        </w:rPr>
        <w:t xml:space="preserve"> of 93 </w:t>
      </w:r>
      <w:r>
        <w:rPr>
          <w:rFonts w:ascii="Times New Roman" w:hAnsi="Times New Roman" w:cs="Times New Roman"/>
          <w:sz w:val="24"/>
          <w:szCs w:val="24"/>
        </w:rPr>
        <w:t>candidate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compounds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from virtual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screening</w:t>
      </w:r>
      <w:r>
        <w:rPr>
          <w:rFonts w:ascii="Times New Roman" w:hAnsi="Times New Roman" w:cs="Times New Roman"/>
          <w:sz w:val="24"/>
          <w:szCs w:val="24"/>
        </w:rPr>
        <w:t>………4</w:t>
      </w:r>
    </w:p>
    <w:p w14:paraId="7DBEBCB3" w14:textId="19946272" w:rsidR="00EB64FC" w:rsidRDefault="00EB64FC" w:rsidP="00EB64F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A27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DC5A27">
        <w:rPr>
          <w:rFonts w:ascii="Times New Roman" w:hAnsi="Times New Roman" w:cs="Times New Roman"/>
          <w:b/>
          <w:sz w:val="24"/>
          <w:szCs w:val="24"/>
        </w:rPr>
        <w:t xml:space="preserve">able S2. </w:t>
      </w:r>
      <w:r w:rsidRPr="006F6676">
        <w:rPr>
          <w:rFonts w:ascii="Times New Roman" w:hAnsi="Times New Roman" w:cs="Times New Roman"/>
          <w:sz w:val="24"/>
          <w:szCs w:val="24"/>
        </w:rPr>
        <w:t xml:space="preserve">Inhibitory rates </w:t>
      </w:r>
      <w:r>
        <w:rPr>
          <w:rFonts w:ascii="Times New Roman" w:hAnsi="Times New Roman" w:cs="Times New Roman"/>
          <w:sz w:val="24"/>
          <w:szCs w:val="24"/>
        </w:rPr>
        <w:t xml:space="preserve">(%) </w:t>
      </w:r>
      <w:r w:rsidRPr="006F6676">
        <w:rPr>
          <w:rFonts w:ascii="Times New Roman" w:hAnsi="Times New Roman" w:cs="Times New Roman"/>
          <w:sz w:val="24"/>
          <w:szCs w:val="24"/>
        </w:rPr>
        <w:t xml:space="preserve">of 17 analogues of </w:t>
      </w:r>
      <w:r w:rsidRPr="006F6676">
        <w:rPr>
          <w:rFonts w:ascii="Times New Roman" w:hAnsi="Times New Roman" w:cs="Times New Roman"/>
          <w:b/>
          <w:sz w:val="24"/>
          <w:szCs w:val="24"/>
        </w:rPr>
        <w:t>89</w:t>
      </w:r>
      <w:r w:rsidRPr="006F6676">
        <w:rPr>
          <w:rFonts w:ascii="Times New Roman" w:hAnsi="Times New Roman" w:cs="Times New Roman"/>
          <w:sz w:val="24"/>
          <w:szCs w:val="24"/>
        </w:rPr>
        <w:t xml:space="preserve"> against Hela and HCT116 cells.</w:t>
      </w:r>
      <w:r>
        <w:rPr>
          <w:rFonts w:ascii="Times New Roman" w:hAnsi="Times New Roman" w:cs="Times New Roman"/>
          <w:sz w:val="24"/>
          <w:szCs w:val="24"/>
        </w:rPr>
        <w:t>.5</w:t>
      </w:r>
    </w:p>
    <w:p w14:paraId="1568BE4C" w14:textId="77777777" w:rsidR="00EB64FC" w:rsidRDefault="00EB64FC" w:rsidP="00EB64F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A27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DC5A27"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DC5A2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Docking results and detailed interactions of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/>
          <w:b/>
          <w:sz w:val="24"/>
          <w:szCs w:val="24"/>
        </w:rPr>
        <w:t>89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tubulin……………….7</w:t>
      </w:r>
    </w:p>
    <w:p w14:paraId="6B5330AE" w14:textId="5E2BE010" w:rsidR="008F1E57" w:rsidRPr="00A47909" w:rsidRDefault="008F1E57" w:rsidP="00A47909">
      <w:pPr>
        <w:pStyle w:val="af0"/>
        <w:adjustRightInd w:val="0"/>
        <w:snapToGrid w:val="0"/>
        <w:spacing w:beforeLines="0" w:before="0" w:afterLines="0" w:after="0" w:line="360" w:lineRule="auto"/>
        <w:rPr>
          <w:b w:val="0"/>
          <w:bCs/>
          <w:sz w:val="24"/>
          <w:szCs w:val="24"/>
        </w:rPr>
      </w:pPr>
      <w:r w:rsidRPr="00A47909">
        <w:rPr>
          <w:bCs/>
          <w:sz w:val="24"/>
          <w:szCs w:val="24"/>
        </w:rPr>
        <w:t>Figure S1</w:t>
      </w:r>
      <w:r w:rsidRPr="00A47909">
        <w:rPr>
          <w:sz w:val="24"/>
          <w:szCs w:val="24"/>
        </w:rPr>
        <w:t xml:space="preserve">. </w:t>
      </w:r>
      <w:r w:rsidRPr="00A47909">
        <w:rPr>
          <w:b w:val="0"/>
          <w:sz w:val="24"/>
          <w:szCs w:val="24"/>
        </w:rPr>
        <w:t xml:space="preserve">Cytotoxic effects of compound </w:t>
      </w:r>
      <w:r w:rsidRPr="00A47909">
        <w:rPr>
          <w:bCs/>
          <w:sz w:val="24"/>
          <w:szCs w:val="24"/>
        </w:rPr>
        <w:t>89</w:t>
      </w:r>
      <w:r w:rsidRPr="00A47909">
        <w:rPr>
          <w:b w:val="0"/>
          <w:sz w:val="24"/>
          <w:szCs w:val="24"/>
        </w:rPr>
        <w:t xml:space="preserve"> against a panel of tumor cell lines other than the three mentioned ones in the main text</w:t>
      </w:r>
      <w:r w:rsidR="00505BF8" w:rsidRPr="00A47909">
        <w:rPr>
          <w:rFonts w:hint="eastAsia"/>
          <w:b w:val="0"/>
          <w:sz w:val="24"/>
          <w:szCs w:val="24"/>
        </w:rPr>
        <w:t xml:space="preserve"> </w:t>
      </w:r>
      <w:r w:rsidRPr="00A47909">
        <w:rPr>
          <w:sz w:val="24"/>
          <w:szCs w:val="24"/>
        </w:rPr>
        <w:t>……………….………………………</w:t>
      </w:r>
      <w:r w:rsidR="00E80BDC" w:rsidRPr="00A47909">
        <w:rPr>
          <w:rFonts w:hint="eastAsia"/>
          <w:b w:val="0"/>
          <w:bCs/>
          <w:sz w:val="24"/>
          <w:szCs w:val="24"/>
        </w:rPr>
        <w:t>7</w:t>
      </w:r>
    </w:p>
    <w:p w14:paraId="4920B86D" w14:textId="70D3B090" w:rsidR="00505BF8" w:rsidRPr="00A47909" w:rsidRDefault="00505BF8" w:rsidP="00A47909">
      <w:pPr>
        <w:pStyle w:val="Paragraph"/>
        <w:adjustRightInd w:val="0"/>
        <w:snapToGrid w:val="0"/>
        <w:spacing w:before="0" w:line="360" w:lineRule="auto"/>
        <w:jc w:val="both"/>
        <w:rPr>
          <w:kern w:val="2"/>
          <w:lang w:val="en-US" w:eastAsia="zh-CN"/>
        </w:rPr>
      </w:pPr>
      <w:r w:rsidRPr="00A47909">
        <w:rPr>
          <w:b/>
          <w:bCs/>
          <w:lang w:eastAsia="zh-CN"/>
        </w:rPr>
        <w:t>Figure S</w:t>
      </w:r>
      <w:r w:rsidRPr="00A47909">
        <w:rPr>
          <w:rFonts w:hint="eastAsia"/>
          <w:b/>
          <w:bCs/>
          <w:lang w:eastAsia="zh-CN"/>
        </w:rPr>
        <w:t>2</w:t>
      </w:r>
      <w:r w:rsidRPr="00A47909">
        <w:rPr>
          <w:lang w:eastAsia="zh-CN"/>
        </w:rPr>
        <w:t>.</w:t>
      </w:r>
      <w:r w:rsidRPr="00A47909">
        <w:rPr>
          <w:b/>
        </w:rPr>
        <w:t xml:space="preserve"> </w:t>
      </w:r>
      <w:r w:rsidRPr="00A47909">
        <w:rPr>
          <w:kern w:val="2"/>
          <w:lang w:val="en-US" w:eastAsia="zh-CN"/>
        </w:rPr>
        <w:t xml:space="preserve">Compound </w:t>
      </w:r>
      <w:r w:rsidRPr="00A47909">
        <w:rPr>
          <w:b/>
          <w:bCs/>
          <w:kern w:val="2"/>
          <w:lang w:val="en-US" w:eastAsia="zh-CN"/>
        </w:rPr>
        <w:t>89</w:t>
      </w:r>
      <w:r w:rsidRPr="00A47909">
        <w:rPr>
          <w:kern w:val="2"/>
          <w:lang w:val="en-US" w:eastAsia="zh-CN"/>
        </w:rPr>
        <w:t xml:space="preserve"> induced G2/M phase arrest in 4T1 cell lines……………….</w:t>
      </w:r>
      <w:r w:rsidR="00E80BDC" w:rsidRPr="00A47909">
        <w:rPr>
          <w:rFonts w:hint="eastAsia"/>
          <w:kern w:val="2"/>
          <w:lang w:val="en-US" w:eastAsia="zh-CN"/>
        </w:rPr>
        <w:t>7</w:t>
      </w:r>
    </w:p>
    <w:p w14:paraId="633A8AB1" w14:textId="77777777" w:rsidR="00505BF8" w:rsidRPr="00A47909" w:rsidRDefault="00505BF8" w:rsidP="008F1E57">
      <w:pPr>
        <w:pStyle w:val="af0"/>
        <w:adjustRightInd w:val="0"/>
        <w:snapToGrid w:val="0"/>
        <w:spacing w:beforeLines="0" w:before="0" w:after="156" w:line="360" w:lineRule="auto"/>
        <w:rPr>
          <w:sz w:val="24"/>
          <w:szCs w:val="24"/>
          <w:lang w:val="en-GB"/>
        </w:rPr>
      </w:pPr>
    </w:p>
    <w:p w14:paraId="43E2B554" w14:textId="77777777" w:rsidR="008F1E57" w:rsidRPr="008F1E57" w:rsidRDefault="008F1E57" w:rsidP="00EB64F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5A0828" w14:textId="714F9735" w:rsidR="00EB64FC" w:rsidRDefault="00EB64FC" w:rsidP="00EB64F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F25E5C" w14:textId="77777777" w:rsidR="00576975" w:rsidRDefault="00576975" w:rsidP="00576975">
      <w:pPr>
        <w:pStyle w:val="Paragraph"/>
        <w:adjustRightInd w:val="0"/>
        <w:snapToGrid w:val="0"/>
        <w:spacing w:beforeLines="50" w:before="156" w:line="360" w:lineRule="auto"/>
        <w:jc w:val="both"/>
        <w:rPr>
          <w:rFonts w:eastAsiaTheme="minorEastAsia"/>
          <w:b/>
          <w:bCs/>
          <w:color w:val="000000"/>
          <w:kern w:val="2"/>
          <w:lang w:val="en-US" w:eastAsia="zh-CN"/>
        </w:rPr>
      </w:pPr>
      <w:r w:rsidRPr="002F1E6C">
        <w:rPr>
          <w:rFonts w:eastAsiaTheme="minorEastAsia"/>
          <w:b/>
          <w:bCs/>
          <w:color w:val="000000"/>
          <w:kern w:val="2"/>
          <w:lang w:val="en-US" w:eastAsia="zh-CN"/>
        </w:rPr>
        <w:lastRenderedPageBreak/>
        <w:t xml:space="preserve">Materials and methods </w:t>
      </w:r>
    </w:p>
    <w:p w14:paraId="11A976E7" w14:textId="5D621798" w:rsidR="00EB64FC" w:rsidRDefault="00EB64FC" w:rsidP="00EB64FC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EB64FC">
        <w:rPr>
          <w:rFonts w:ascii="Times New Roman" w:eastAsia="仿宋" w:hAnsi="Times New Roman" w:cs="Times New Roman"/>
          <w:b/>
          <w:sz w:val="24"/>
          <w:szCs w:val="24"/>
          <w:shd w:val="clear" w:color="auto" w:fill="FFFFFF"/>
        </w:rPr>
        <w:t>Cell lines and reagents</w:t>
      </w:r>
      <w:r>
        <w:rPr>
          <w:rFonts w:ascii="Times New Roman" w:eastAsia="仿宋" w:hAnsi="Times New Roman" w:cs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黑体" w:hAnsi="Times New Roman" w:cs="Times New Roman" w:hint="eastAsia"/>
          <w:sz w:val="24"/>
          <w:szCs w:val="24"/>
        </w:rPr>
        <w:t>HeLa, HCT116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133F26">
        <w:rPr>
          <w:rFonts w:ascii="Times New Roman" w:eastAsia="黑体" w:hAnsi="Times New Roman" w:cs="Times New Roman"/>
          <w:sz w:val="24"/>
          <w:szCs w:val="24"/>
        </w:rPr>
        <w:t xml:space="preserve">and 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4T1 </w:t>
      </w:r>
      <w:r w:rsidRPr="00133F26">
        <w:rPr>
          <w:rFonts w:ascii="Times New Roman" w:eastAsia="黑体" w:hAnsi="Times New Roman" w:cs="Times New Roman"/>
          <w:sz w:val="24"/>
          <w:szCs w:val="24"/>
        </w:rPr>
        <w:t xml:space="preserve">cells were obtained from the American Type Culture </w:t>
      </w:r>
      <w:r w:rsidRPr="00806ADB">
        <w:rPr>
          <w:rFonts w:ascii="Times New Roman" w:eastAsia="黑体" w:hAnsi="Times New Roman" w:cs="Times New Roman"/>
          <w:sz w:val="24"/>
          <w:szCs w:val="24"/>
        </w:rPr>
        <w:t>Collection (</w:t>
      </w:r>
      <w:r w:rsidRPr="009A2E89">
        <w:rPr>
          <w:rFonts w:ascii="Times New Roman" w:eastAsia="黑体" w:hAnsi="Times New Roman" w:cs="Times New Roman"/>
          <w:sz w:val="24"/>
          <w:szCs w:val="24"/>
        </w:rPr>
        <w:t>Manassas, VA, USA</w:t>
      </w:r>
      <w:r w:rsidRPr="00806ADB">
        <w:rPr>
          <w:rFonts w:ascii="Times New Roman" w:eastAsia="黑体" w:hAnsi="Times New Roman" w:cs="Times New Roman"/>
          <w:sz w:val="24"/>
          <w:szCs w:val="24"/>
        </w:rPr>
        <w:t>).</w:t>
      </w:r>
      <w:r w:rsidRPr="009A2E89"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eastAsia="黑体" w:hAnsi="Times New Roman" w:cs="Times New Roman" w:hint="eastAsia"/>
          <w:sz w:val="24"/>
          <w:szCs w:val="24"/>
        </w:rPr>
        <w:t>HeLa and HCT116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cells were cultured in DMEM supplemented with 10%</w:t>
      </w:r>
      <w:r w:rsidRPr="00806A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(v/v) 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fetal bovine serum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(FBS)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100 U/mL penicillin, 100 </w:t>
      </w:r>
      <w:proofErr w:type="spellStart"/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/mL streptomycin, and maintained at 37 °C in a humid environment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with 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5% CO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4T1 </w:t>
      </w:r>
      <w:r w:rsidRPr="00DE062F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cells were maintained in RPMI 1640 (Cat# MA0214, </w:t>
      </w:r>
      <w:proofErr w:type="spellStart"/>
      <w:r w:rsidRPr="00DE062F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Meilunbio</w:t>
      </w:r>
      <w:proofErr w:type="spellEnd"/>
      <w:r w:rsidRPr="00DE062F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) medium with 10% (v/v) fetal bovine serum (Cat# PWL0001, </w:t>
      </w:r>
      <w:proofErr w:type="spellStart"/>
      <w:r w:rsidRPr="00DE062F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Meilunbio</w:t>
      </w:r>
      <w:proofErr w:type="spellEnd"/>
      <w:proofErr w:type="gramStart"/>
      <w:r w:rsidRPr="00DE062F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and</w:t>
      </w:r>
      <w:proofErr w:type="gramEnd"/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maintained at 37 °C in a humid environment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with 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5% CO</w:t>
      </w:r>
      <w:r w:rsidRPr="00806ADB">
        <w:rPr>
          <w:rFonts w:ascii="Times New Roman" w:eastAsia="黑体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. 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All cell lines tested negative for Mycoplasma contamination (Mycoplasma Detection Kit, </w:t>
      </w:r>
      <w:proofErr w:type="spellStart"/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TransGen</w:t>
      </w:r>
      <w:proofErr w:type="spellEnd"/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Biotech).</w:t>
      </w:r>
      <w:r w:rsidR="00026491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T</w:t>
      </w:r>
      <w:r w:rsidR="00026491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h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e cells were </w:t>
      </w:r>
      <w:proofErr w:type="gramStart"/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passaged</w:t>
      </w:r>
      <w:proofErr w:type="gramEnd"/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for fewer than 6 months after</w:t>
      </w:r>
      <w:r w:rsidR="00026491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resuscitation and were authenticated prior to use by</w:t>
      </w:r>
      <w:r w:rsidR="00026491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short tandem repeat prof</w:t>
      </w:r>
      <w:r w:rsidR="00026491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i</w:t>
      </w:r>
      <w:r w:rsidR="00026491" w:rsidRPr="0002649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ling. </w:t>
      </w:r>
      <w:r w:rsidRPr="00DF4AAE">
        <w:rPr>
          <w:rFonts w:ascii="Times New Roman" w:eastAsia="黑体" w:hAnsi="Times New Roman" w:cs="Times New Roman"/>
          <w:sz w:val="24"/>
          <w:szCs w:val="24"/>
        </w:rPr>
        <w:t>Matrigel was purchased from BD Bioscience (Pasadena, CA, USA). Antibod</w:t>
      </w:r>
      <w:r>
        <w:rPr>
          <w:rFonts w:ascii="Times New Roman" w:eastAsia="黑体" w:hAnsi="Times New Roman" w:cs="Times New Roman"/>
          <w:sz w:val="24"/>
          <w:szCs w:val="24"/>
        </w:rPr>
        <w:t xml:space="preserve">y </w:t>
      </w:r>
      <w:r w:rsidRPr="00DF4AAE">
        <w:rPr>
          <w:rFonts w:ascii="Times New Roman" w:eastAsia="黑体" w:hAnsi="Times New Roman" w:cs="Times New Roman"/>
          <w:sz w:val="24"/>
          <w:szCs w:val="24"/>
        </w:rPr>
        <w:t>against PCNA</w:t>
      </w:r>
      <w:r>
        <w:rPr>
          <w:rFonts w:ascii="Times New Roman" w:eastAsia="黑体" w:hAnsi="Times New Roman" w:cs="Times New Roman"/>
          <w:sz w:val="24"/>
          <w:szCs w:val="24"/>
        </w:rPr>
        <w:t xml:space="preserve"> (Cat# Ab</w:t>
      </w:r>
      <w:r w:rsidRPr="00DF4AAE">
        <w:rPr>
          <w:rFonts w:ascii="Times New Roman" w:eastAsia="黑体" w:hAnsi="Times New Roman" w:cs="Times New Roman"/>
          <w:sz w:val="24"/>
          <w:szCs w:val="24"/>
        </w:rPr>
        <w:t>19</w:t>
      </w:r>
      <w:r w:rsidRPr="000169F6">
        <w:rPr>
          <w:rFonts w:ascii="Times New Roman" w:eastAsia="黑体" w:hAnsi="Times New Roman" w:cs="Times New Roman"/>
          <w:sz w:val="24"/>
          <w:szCs w:val="24"/>
        </w:rPr>
        <w:t xml:space="preserve">166) for WB and IHC assays was purchased from Abcam. Antibody against </w:t>
      </w:r>
      <w:proofErr w:type="gramStart"/>
      <w:r w:rsidRPr="000169F6">
        <w:rPr>
          <w:rFonts w:ascii="Times New Roman" w:eastAsia="黑体" w:hAnsi="Times New Roman" w:cs="Times New Roman"/>
          <w:sz w:val="24"/>
          <w:szCs w:val="24"/>
        </w:rPr>
        <w:t>actin</w:t>
      </w:r>
      <w:proofErr w:type="gramEnd"/>
      <w:r w:rsidRPr="000169F6">
        <w:rPr>
          <w:rFonts w:ascii="Times New Roman" w:eastAsia="黑体" w:hAnsi="Times New Roman" w:cs="Times New Roman"/>
          <w:sz w:val="24"/>
          <w:szCs w:val="24"/>
        </w:rPr>
        <w:t xml:space="preserve"> (Cat# A5316)</w:t>
      </w:r>
      <w:bookmarkStart w:id="0" w:name="_Hlk155254650"/>
      <w:r w:rsidRPr="000169F6">
        <w:rPr>
          <w:rFonts w:ascii="Times New Roman" w:eastAsia="黑体" w:hAnsi="Times New Roman" w:cs="Times New Roman"/>
          <w:sz w:val="24"/>
          <w:szCs w:val="24"/>
        </w:rPr>
        <w:t xml:space="preserve"> for WB assay </w:t>
      </w:r>
      <w:bookmarkEnd w:id="0"/>
      <w:r w:rsidRPr="000169F6">
        <w:rPr>
          <w:rFonts w:ascii="Times New Roman" w:eastAsia="黑体" w:hAnsi="Times New Roman" w:cs="Times New Roman"/>
          <w:sz w:val="24"/>
          <w:szCs w:val="24"/>
        </w:rPr>
        <w:t>was purchased from Sigma.</w:t>
      </w:r>
      <w:r w:rsidRPr="000169F6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Pr="000169F6">
        <w:rPr>
          <w:rFonts w:ascii="Times New Roman" w:eastAsia="黑体" w:hAnsi="Times New Roman" w:cs="Times New Roman"/>
          <w:sz w:val="24"/>
          <w:szCs w:val="24"/>
        </w:rPr>
        <w:t>Antibodies against</w:t>
      </w:r>
      <w:r w:rsidRPr="000169F6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Pr="000169F6">
        <w:rPr>
          <w:rFonts w:ascii="Times New Roman" w:eastAsia="黑体" w:hAnsi="Times New Roman" w:cs="Times New Roman"/>
          <w:sz w:val="24"/>
          <w:szCs w:val="24"/>
        </w:rPr>
        <w:t xml:space="preserve">Cdc25c (Cat# 4688), Cyclin B1 (Cat# 12231), </w:t>
      </w:r>
      <w:r w:rsidRPr="000169F6">
        <w:rPr>
          <w:rFonts w:ascii="Times New Roman" w:eastAsia="黑体" w:hAnsi="Times New Roman" w:cs="Times New Roman" w:hint="eastAsia"/>
          <w:sz w:val="24"/>
          <w:szCs w:val="24"/>
        </w:rPr>
        <w:t xml:space="preserve">Bcl-2 (Cat# 3498), </w:t>
      </w:r>
      <w:proofErr w:type="spellStart"/>
      <w:r w:rsidRPr="000169F6">
        <w:rPr>
          <w:rFonts w:ascii="Times New Roman" w:eastAsia="黑体" w:hAnsi="Times New Roman" w:cs="Times New Roman" w:hint="eastAsia"/>
          <w:sz w:val="24"/>
          <w:szCs w:val="24"/>
        </w:rPr>
        <w:t>Bcl</w:t>
      </w:r>
      <w:proofErr w:type="spellEnd"/>
      <w:r w:rsidRPr="000169F6">
        <w:rPr>
          <w:rFonts w:ascii="Times New Roman" w:eastAsia="黑体" w:hAnsi="Times New Roman" w:cs="Times New Roman" w:hint="eastAsia"/>
          <w:sz w:val="24"/>
          <w:szCs w:val="24"/>
        </w:rPr>
        <w:t>-XL (Cat# 2792), cleaved PARP (Cat# 9544P), E-cadherin (Cat# 4065), Vimentin (Cat# 5741), ZEB1 (Cat# 3396),</w:t>
      </w:r>
      <w:r w:rsidRPr="000169F6">
        <w:rPr>
          <w:rFonts w:ascii="Times New Roman" w:eastAsia="黑体" w:hAnsi="Times New Roman" w:cs="Times New Roman"/>
          <w:sz w:val="24"/>
          <w:szCs w:val="24"/>
        </w:rPr>
        <w:t xml:space="preserve"> α-tubulin (</w:t>
      </w:r>
      <w:r w:rsidRPr="00E168E5">
        <w:rPr>
          <w:rFonts w:ascii="Times New Roman" w:eastAsia="黑体" w:hAnsi="Times New Roman" w:cs="Times New Roman"/>
          <w:sz w:val="24"/>
          <w:szCs w:val="24"/>
        </w:rPr>
        <w:t>Cat# 2144)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, </w:t>
      </w:r>
      <w:r w:rsidRPr="00E168E5">
        <w:rPr>
          <w:rFonts w:ascii="Times New Roman" w:eastAsia="黑体" w:hAnsi="Times New Roman" w:cs="Times New Roman"/>
          <w:sz w:val="24"/>
          <w:szCs w:val="24"/>
        </w:rPr>
        <w:t>β-tubulin (Cat# 2146)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, </w:t>
      </w:r>
      <w:r w:rsidRPr="00E168E5">
        <w:rPr>
          <w:rFonts w:ascii="Times New Roman" w:eastAsia="黑体" w:hAnsi="Times New Roman" w:cs="Times New Roman"/>
          <w:sz w:val="24"/>
          <w:szCs w:val="24"/>
        </w:rPr>
        <w:t>Akt (Cat# 9272), p-PI3K (Cat# 17366) and PI3K (Cat# 4257)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Pr="00E168E5">
        <w:rPr>
          <w:rFonts w:ascii="Times New Roman" w:eastAsia="黑体" w:hAnsi="Times New Roman" w:cs="Times New Roman"/>
          <w:sz w:val="24"/>
          <w:szCs w:val="24"/>
        </w:rPr>
        <w:t xml:space="preserve">were purchased from Cell Signaling Technology Inc. Antibody against CDK1 (Cat# ab133327) for WB assay was purchased from Abcam. Antibody against p-Akt (Cat# 9271) for WB and IF assays </w:t>
      </w:r>
      <w:r w:rsidRPr="00E168E5">
        <w:rPr>
          <w:rFonts w:ascii="Times New Roman" w:hAnsi="Times New Roman" w:cs="Times New Roman"/>
          <w:sz w:val="24"/>
          <w:szCs w:val="24"/>
        </w:rPr>
        <w:t xml:space="preserve">was </w:t>
      </w:r>
      <w:r w:rsidRPr="00E168E5">
        <w:rPr>
          <w:rFonts w:ascii="Times New Roman" w:eastAsia="黑体" w:hAnsi="Times New Roman" w:cs="Times New Roman"/>
          <w:sz w:val="24"/>
          <w:szCs w:val="24"/>
        </w:rPr>
        <w:t>purchased from Cell Signaling Technology Inc.</w:t>
      </w:r>
      <w:r w:rsidRPr="00E168E5">
        <w:rPr>
          <w:rFonts w:ascii="Times New Roman" w:hAnsi="Times New Roman" w:cs="Times New Roman"/>
          <w:sz w:val="24"/>
          <w:szCs w:val="24"/>
        </w:rPr>
        <w:t xml:space="preserve"> </w:t>
      </w:r>
      <w:r w:rsidRPr="00E168E5">
        <w:rPr>
          <w:rFonts w:ascii="Times New Roman" w:eastAsia="黑体" w:hAnsi="Times New Roman" w:cs="Times New Roman"/>
          <w:sz w:val="24"/>
          <w:szCs w:val="24"/>
        </w:rPr>
        <w:t xml:space="preserve">Antibody against </w:t>
      </w:r>
      <w:r w:rsidRPr="00E168E5">
        <w:rPr>
          <w:rFonts w:ascii="Times New Roman" w:hAnsi="Times New Roman" w:cs="Times New Roman"/>
          <w:color w:val="231F20"/>
          <w:sz w:val="24"/>
          <w:szCs w:val="24"/>
        </w:rPr>
        <w:t xml:space="preserve">Ki-67 (Cat# 9129) for IHC assay </w:t>
      </w:r>
      <w:r w:rsidRPr="00E168E5">
        <w:rPr>
          <w:rFonts w:ascii="Times New Roman" w:hAnsi="Times New Roman" w:cs="Times New Roman"/>
          <w:sz w:val="24"/>
          <w:szCs w:val="24"/>
        </w:rPr>
        <w:t xml:space="preserve">was </w:t>
      </w:r>
      <w:r w:rsidRPr="00E168E5">
        <w:rPr>
          <w:rFonts w:ascii="Times New Roman" w:eastAsia="黑体" w:hAnsi="Times New Roman" w:cs="Times New Roman"/>
          <w:sz w:val="24"/>
          <w:szCs w:val="24"/>
        </w:rPr>
        <w:t xml:space="preserve">purchased from Cell Signaling Technology Inc. </w:t>
      </w:r>
      <w:proofErr w:type="spellStart"/>
      <w:r>
        <w:rPr>
          <w:rFonts w:ascii="Times New Roman" w:eastAsia="黑体" w:hAnsi="Times New Roman" w:cs="Times New Roman" w:hint="eastAsia"/>
          <w:sz w:val="24"/>
          <w:szCs w:val="24"/>
        </w:rPr>
        <w:t>R</w:t>
      </w:r>
      <w:r w:rsidRPr="00F80996">
        <w:rPr>
          <w:rFonts w:ascii="Times New Roman" w:eastAsia="黑体" w:hAnsi="Times New Roman" w:cs="Times New Roman"/>
          <w:sz w:val="24"/>
          <w:szCs w:val="24"/>
        </w:rPr>
        <w:t>ecilisib</w:t>
      </w:r>
      <w:proofErr w:type="spellEnd"/>
      <w:r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r w:rsidRPr="00E168E5">
        <w:rPr>
          <w:rFonts w:ascii="Times New Roman" w:hAnsi="Times New Roman" w:cs="Times New Roman"/>
          <w:sz w:val="24"/>
          <w:szCs w:val="24"/>
        </w:rPr>
        <w:t xml:space="preserve">was </w:t>
      </w:r>
      <w:r w:rsidRPr="00E168E5">
        <w:rPr>
          <w:rFonts w:ascii="Times New Roman" w:eastAsia="黑体" w:hAnsi="Times New Roman" w:cs="Times New Roman"/>
          <w:sz w:val="24"/>
          <w:szCs w:val="24"/>
        </w:rPr>
        <w:t>purchased from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eastAsia="黑体" w:hAnsi="Times New Roman" w:cs="Times New Roman" w:hint="eastAsia"/>
          <w:sz w:val="24"/>
          <w:szCs w:val="24"/>
        </w:rPr>
        <w:t>MedChemExpress</w:t>
      </w:r>
      <w:proofErr w:type="spellEnd"/>
      <w:r>
        <w:rPr>
          <w:rFonts w:ascii="Times New Roman" w:eastAsia="黑体" w:hAnsi="Times New Roman" w:cs="Times New Roman" w:hint="eastAsia"/>
          <w:sz w:val="24"/>
          <w:szCs w:val="24"/>
        </w:rPr>
        <w:t xml:space="preserve"> (MCE, </w:t>
      </w:r>
      <w:r w:rsidRPr="00E168E5">
        <w:rPr>
          <w:rFonts w:ascii="Times New Roman" w:eastAsia="黑体" w:hAnsi="Times New Roman" w:cs="Times New Roman"/>
          <w:sz w:val="24"/>
          <w:szCs w:val="24"/>
        </w:rPr>
        <w:t>Cat#</w:t>
      </w:r>
      <w:r w:rsidRPr="00F80996">
        <w:rPr>
          <w:rFonts w:ascii="Times New Roman" w:eastAsia="黑体" w:hAnsi="Times New Roman" w:cs="Times New Roman"/>
          <w:sz w:val="24"/>
          <w:szCs w:val="24"/>
        </w:rPr>
        <w:t> 01210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). </w:t>
      </w:r>
      <w:r w:rsidRPr="00E168E5">
        <w:rPr>
          <w:rFonts w:ascii="Times New Roman" w:hAnsi="Times New Roman" w:cs="Times New Roman"/>
          <w:sz w:val="24"/>
          <w:szCs w:val="24"/>
        </w:rPr>
        <w:t>All tested c</w:t>
      </w:r>
      <w:r w:rsidRPr="00E168E5">
        <w:rPr>
          <w:rFonts w:ascii="Times New Roman" w:eastAsia="黑体" w:hAnsi="Times New Roman" w:cs="Times New Roman"/>
          <w:sz w:val="24"/>
          <w:szCs w:val="24"/>
        </w:rPr>
        <w:t xml:space="preserve">ompounds were dissolved in DMSO and stored at </w:t>
      </w:r>
      <w:r w:rsidRPr="00E168E5">
        <w:rPr>
          <w:rFonts w:ascii="Times New Roman" w:eastAsia="黑体" w:hAnsi="Times New Roman" w:cs="Times New Roman"/>
          <w:sz w:val="24"/>
          <w:szCs w:val="24"/>
        </w:rPr>
        <w:sym w:font="Symbol" w:char="F02D"/>
      </w:r>
      <w:r w:rsidRPr="00E168E5">
        <w:rPr>
          <w:rFonts w:ascii="Times New Roman" w:eastAsia="黑体" w:hAnsi="Times New Roman" w:cs="Times New Roman"/>
          <w:sz w:val="24"/>
          <w:szCs w:val="24"/>
        </w:rPr>
        <w:t>20 °C as small aliquots.</w:t>
      </w:r>
      <w:r>
        <w:rPr>
          <w:rFonts w:ascii="Times New Roman" w:eastAsia="黑体" w:hAnsi="Times New Roman" w:cs="Times New Roman"/>
          <w:sz w:val="24"/>
          <w:szCs w:val="24"/>
        </w:rPr>
        <w:br w:type="page"/>
      </w:r>
    </w:p>
    <w:p w14:paraId="4511D6C1" w14:textId="62B30BAC" w:rsidR="001E5099" w:rsidRPr="006F6676" w:rsidRDefault="001E5099" w:rsidP="001E5099">
      <w:pPr>
        <w:rPr>
          <w:rFonts w:ascii="Times New Roman" w:hAnsi="Times New Roman" w:cs="Times New Roman"/>
          <w:sz w:val="24"/>
          <w:szCs w:val="24"/>
        </w:rPr>
      </w:pPr>
      <w:r w:rsidRPr="006F6676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BA7B06">
        <w:rPr>
          <w:rFonts w:ascii="Times New Roman" w:hAnsi="Times New Roman" w:cs="Times New Roman"/>
          <w:b/>
          <w:sz w:val="24"/>
          <w:szCs w:val="24"/>
        </w:rPr>
        <w:t>.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The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="00D00DA0" w:rsidRPr="006F6676">
        <w:rPr>
          <w:rFonts w:ascii="Times New Roman" w:hAnsi="Times New Roman" w:cs="Times New Roman"/>
          <w:sz w:val="24"/>
          <w:szCs w:val="24"/>
        </w:rPr>
        <w:t>Specs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codes</w:t>
      </w:r>
      <w:r w:rsidRPr="006F6676">
        <w:rPr>
          <w:rFonts w:ascii="Times New Roman" w:hAnsi="Times New Roman" w:cs="Times New Roman"/>
          <w:sz w:val="24"/>
          <w:szCs w:val="24"/>
        </w:rPr>
        <w:t xml:space="preserve"> of 93 </w:t>
      </w:r>
      <w:r w:rsidR="00BA7B06">
        <w:rPr>
          <w:rFonts w:ascii="Times New Roman" w:hAnsi="Times New Roman" w:cs="Times New Roman"/>
          <w:sz w:val="24"/>
          <w:szCs w:val="24"/>
        </w:rPr>
        <w:t>candidate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compounds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from virtual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 w:hint="eastAsia"/>
          <w:sz w:val="24"/>
          <w:szCs w:val="24"/>
        </w:rPr>
        <w:t>screening.</w:t>
      </w: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13"/>
        <w:gridCol w:w="922"/>
        <w:gridCol w:w="1928"/>
        <w:gridCol w:w="907"/>
        <w:gridCol w:w="1984"/>
      </w:tblGrid>
      <w:tr w:rsidR="001E5099" w14:paraId="1947A3F9" w14:textId="77777777" w:rsidTr="00C827AB"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8688081" w14:textId="244E2EE9" w:rsidR="001E5099" w:rsidRPr="001E5099" w:rsidRDefault="006F6676" w:rsidP="001E5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Testing code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</w:tcPr>
          <w:p w14:paraId="3C16BF43" w14:textId="3E008607" w:rsidR="001E5099" w:rsidRPr="001E5099" w:rsidRDefault="001E5099" w:rsidP="006F6676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 w:hint="eastAsia"/>
              </w:rPr>
              <w:t>S</w:t>
            </w:r>
            <w:r w:rsidR="006F6676">
              <w:rPr>
                <w:rFonts w:ascii="Times New Roman" w:hAnsi="Times New Roman" w:cs="Times New Roman"/>
              </w:rPr>
              <w:t>pecs code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4FB4447B" w14:textId="2D8259E9" w:rsidR="001E5099" w:rsidRPr="001E5099" w:rsidRDefault="001E5099" w:rsidP="001E5099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/>
              </w:rPr>
              <w:t>T</w:t>
            </w:r>
            <w:r w:rsidR="006F6676">
              <w:rPr>
                <w:rFonts w:ascii="Times New Roman" w:hAnsi="Times New Roman" w:cs="Times New Roman"/>
              </w:rPr>
              <w:t>esting code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12" w:space="0" w:color="auto"/>
            </w:tcBorders>
          </w:tcPr>
          <w:p w14:paraId="51B4060A" w14:textId="503458B2" w:rsidR="001E5099" w:rsidRPr="001E5099" w:rsidRDefault="006F6676" w:rsidP="001E5099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pecs code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</w:tcPr>
          <w:p w14:paraId="025881EE" w14:textId="5487F0EB" w:rsidR="001E5099" w:rsidRPr="001E5099" w:rsidRDefault="006F6676" w:rsidP="001E5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Testing code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87D4834" w14:textId="1C51082E" w:rsidR="001E5099" w:rsidRPr="001E5099" w:rsidRDefault="006F6676" w:rsidP="001E5099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pecs code</w:t>
            </w:r>
          </w:p>
        </w:tc>
      </w:tr>
      <w:tr w:rsidR="00C827AB" w14:paraId="7E14BDFF" w14:textId="77777777" w:rsidTr="00C827AB">
        <w:tc>
          <w:tcPr>
            <w:tcW w:w="851" w:type="dxa"/>
            <w:tcBorders>
              <w:top w:val="single" w:sz="12" w:space="0" w:color="auto"/>
            </w:tcBorders>
          </w:tcPr>
          <w:p w14:paraId="6C6A50F6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5B0CE79" w14:textId="77777777" w:rsidR="00C827AB" w:rsidRPr="00C827AB" w:rsidRDefault="00C827AB" w:rsidP="00C827A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AG-205/32458033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</w:tcBorders>
          </w:tcPr>
          <w:p w14:paraId="2AEDE162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2EC35E3" w14:textId="77777777" w:rsidR="00C827AB" w:rsidRPr="00C827AB" w:rsidRDefault="00C827AB" w:rsidP="00C827A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AP-970/12269318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</w:tcBorders>
          </w:tcPr>
          <w:p w14:paraId="3ADBEB4E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DEDEC4" w14:textId="77777777" w:rsidR="00C827AB" w:rsidRPr="00C827AB" w:rsidRDefault="00C827AB" w:rsidP="00C827A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AG-690/15436701</w:t>
            </w:r>
          </w:p>
        </w:tc>
      </w:tr>
      <w:tr w:rsidR="00C827AB" w14:paraId="6C01157E" w14:textId="77777777" w:rsidTr="00C827AB">
        <w:tc>
          <w:tcPr>
            <w:tcW w:w="851" w:type="dxa"/>
          </w:tcPr>
          <w:p w14:paraId="7CC9D3B2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CB61C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AO-080/43441570</w:t>
            </w:r>
          </w:p>
        </w:tc>
        <w:tc>
          <w:tcPr>
            <w:tcW w:w="922" w:type="dxa"/>
            <w:tcBorders>
              <w:left w:val="nil"/>
            </w:tcBorders>
          </w:tcPr>
          <w:p w14:paraId="4673E557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7321BB6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AG-227/41299482</w:t>
            </w:r>
          </w:p>
        </w:tc>
        <w:tc>
          <w:tcPr>
            <w:tcW w:w="907" w:type="dxa"/>
            <w:tcBorders>
              <w:left w:val="nil"/>
            </w:tcBorders>
          </w:tcPr>
          <w:p w14:paraId="085DFE8C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FAE3C7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AB-323/13887317</w:t>
            </w:r>
          </w:p>
        </w:tc>
      </w:tr>
      <w:tr w:rsidR="00C827AB" w14:paraId="31A2DC6B" w14:textId="77777777" w:rsidTr="00C827AB">
        <w:tc>
          <w:tcPr>
            <w:tcW w:w="851" w:type="dxa"/>
          </w:tcPr>
          <w:p w14:paraId="00A27891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3F7F477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AJ-292/40706485</w:t>
            </w:r>
          </w:p>
        </w:tc>
        <w:tc>
          <w:tcPr>
            <w:tcW w:w="922" w:type="dxa"/>
            <w:tcBorders>
              <w:left w:val="nil"/>
            </w:tcBorders>
          </w:tcPr>
          <w:p w14:paraId="0A6A765E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4B99D7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AG-690/12243059</w:t>
            </w:r>
          </w:p>
        </w:tc>
        <w:tc>
          <w:tcPr>
            <w:tcW w:w="907" w:type="dxa"/>
            <w:tcBorders>
              <w:left w:val="nil"/>
            </w:tcBorders>
          </w:tcPr>
          <w:p w14:paraId="3C598E9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C02D9E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AR-434/43295101</w:t>
            </w:r>
          </w:p>
        </w:tc>
      </w:tr>
      <w:tr w:rsidR="00C827AB" w14:paraId="1EDFF255" w14:textId="77777777" w:rsidTr="00C827AB">
        <w:tc>
          <w:tcPr>
            <w:tcW w:w="851" w:type="dxa"/>
          </w:tcPr>
          <w:p w14:paraId="4FEEBC6D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4BF8D59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AB-323/13887082</w:t>
            </w:r>
          </w:p>
        </w:tc>
        <w:tc>
          <w:tcPr>
            <w:tcW w:w="922" w:type="dxa"/>
            <w:tcBorders>
              <w:left w:val="nil"/>
            </w:tcBorders>
          </w:tcPr>
          <w:p w14:paraId="139E4A7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A9B03AE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AQ-149/13766835</w:t>
            </w:r>
          </w:p>
        </w:tc>
        <w:tc>
          <w:tcPr>
            <w:tcW w:w="907" w:type="dxa"/>
            <w:tcBorders>
              <w:left w:val="nil"/>
            </w:tcBorders>
          </w:tcPr>
          <w:p w14:paraId="67E9053F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B365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AP-970/43375087</w:t>
            </w:r>
          </w:p>
        </w:tc>
      </w:tr>
      <w:tr w:rsidR="00C827AB" w14:paraId="196D8ECA" w14:textId="77777777" w:rsidTr="00C827AB">
        <w:tc>
          <w:tcPr>
            <w:tcW w:w="851" w:type="dxa"/>
          </w:tcPr>
          <w:p w14:paraId="10607B2D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0622E16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AS-871/43477963</w:t>
            </w:r>
          </w:p>
        </w:tc>
        <w:tc>
          <w:tcPr>
            <w:tcW w:w="922" w:type="dxa"/>
            <w:tcBorders>
              <w:left w:val="nil"/>
            </w:tcBorders>
          </w:tcPr>
          <w:p w14:paraId="318ED96F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038503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AK-778/43206412</w:t>
            </w:r>
          </w:p>
        </w:tc>
        <w:tc>
          <w:tcPr>
            <w:tcW w:w="907" w:type="dxa"/>
            <w:tcBorders>
              <w:left w:val="nil"/>
            </w:tcBorders>
          </w:tcPr>
          <w:p w14:paraId="1B692B9D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BAE846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AG-690/12411002</w:t>
            </w:r>
          </w:p>
        </w:tc>
      </w:tr>
      <w:tr w:rsidR="00C827AB" w14:paraId="721BEE0E" w14:textId="77777777" w:rsidTr="00C827AB">
        <w:tc>
          <w:tcPr>
            <w:tcW w:w="851" w:type="dxa"/>
          </w:tcPr>
          <w:p w14:paraId="1B0B8831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4748B1B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AS-662/43471423</w:t>
            </w:r>
          </w:p>
        </w:tc>
        <w:tc>
          <w:tcPr>
            <w:tcW w:w="922" w:type="dxa"/>
            <w:tcBorders>
              <w:left w:val="nil"/>
            </w:tcBorders>
          </w:tcPr>
          <w:p w14:paraId="26095357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ECF03D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AG-205/41005535</w:t>
            </w:r>
          </w:p>
        </w:tc>
        <w:tc>
          <w:tcPr>
            <w:tcW w:w="907" w:type="dxa"/>
            <w:tcBorders>
              <w:left w:val="nil"/>
            </w:tcBorders>
          </w:tcPr>
          <w:p w14:paraId="76D39477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F3840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AK-968/41926298</w:t>
            </w:r>
          </w:p>
        </w:tc>
      </w:tr>
      <w:tr w:rsidR="00C827AB" w14:paraId="402A7E62" w14:textId="77777777" w:rsidTr="00C827AB">
        <w:tc>
          <w:tcPr>
            <w:tcW w:w="851" w:type="dxa"/>
          </w:tcPr>
          <w:p w14:paraId="34888B2B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54FC2A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AO-476/43415679</w:t>
            </w:r>
          </w:p>
        </w:tc>
        <w:tc>
          <w:tcPr>
            <w:tcW w:w="922" w:type="dxa"/>
            <w:tcBorders>
              <w:left w:val="nil"/>
            </w:tcBorders>
          </w:tcPr>
          <w:p w14:paraId="0FEBEFFE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9629D0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AO-080/43441583</w:t>
            </w:r>
          </w:p>
        </w:tc>
        <w:tc>
          <w:tcPr>
            <w:tcW w:w="907" w:type="dxa"/>
            <w:tcBorders>
              <w:left w:val="nil"/>
            </w:tcBorders>
          </w:tcPr>
          <w:p w14:paraId="072F8A90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E3687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AO-080/43441899</w:t>
            </w:r>
          </w:p>
        </w:tc>
      </w:tr>
      <w:tr w:rsidR="00C827AB" w14:paraId="4A04941A" w14:textId="77777777" w:rsidTr="00C827AB">
        <w:tc>
          <w:tcPr>
            <w:tcW w:w="851" w:type="dxa"/>
          </w:tcPr>
          <w:p w14:paraId="393F4C72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C6478E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AI-204/31689056</w:t>
            </w:r>
          </w:p>
        </w:tc>
        <w:tc>
          <w:tcPr>
            <w:tcW w:w="922" w:type="dxa"/>
            <w:tcBorders>
              <w:left w:val="nil"/>
            </w:tcBorders>
          </w:tcPr>
          <w:p w14:paraId="457ECDF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CB088B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AE-848/30897050</w:t>
            </w:r>
          </w:p>
        </w:tc>
        <w:tc>
          <w:tcPr>
            <w:tcW w:w="907" w:type="dxa"/>
            <w:tcBorders>
              <w:left w:val="nil"/>
            </w:tcBorders>
          </w:tcPr>
          <w:p w14:paraId="0B78FA32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23085C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AT-417/43484995</w:t>
            </w:r>
          </w:p>
        </w:tc>
      </w:tr>
      <w:tr w:rsidR="00C827AB" w14:paraId="4902FBD4" w14:textId="77777777" w:rsidTr="00C827AB">
        <w:tc>
          <w:tcPr>
            <w:tcW w:w="851" w:type="dxa"/>
          </w:tcPr>
          <w:p w14:paraId="2CB28BC1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A82A9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AT-417/43485024</w:t>
            </w:r>
          </w:p>
        </w:tc>
        <w:tc>
          <w:tcPr>
            <w:tcW w:w="922" w:type="dxa"/>
            <w:tcBorders>
              <w:left w:val="nil"/>
            </w:tcBorders>
          </w:tcPr>
          <w:p w14:paraId="467643D6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2153AF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AP-970/43492226</w:t>
            </w:r>
          </w:p>
        </w:tc>
        <w:tc>
          <w:tcPr>
            <w:tcW w:w="907" w:type="dxa"/>
            <w:tcBorders>
              <w:left w:val="nil"/>
            </w:tcBorders>
          </w:tcPr>
          <w:p w14:paraId="4382ECFE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AA40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AG-401/43287209</w:t>
            </w:r>
          </w:p>
        </w:tc>
      </w:tr>
      <w:tr w:rsidR="00C827AB" w14:paraId="12919254" w14:textId="77777777" w:rsidTr="00C827AB">
        <w:tc>
          <w:tcPr>
            <w:tcW w:w="851" w:type="dxa"/>
          </w:tcPr>
          <w:p w14:paraId="1283CDB5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775C7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AK-968/14001102</w:t>
            </w:r>
          </w:p>
        </w:tc>
        <w:tc>
          <w:tcPr>
            <w:tcW w:w="922" w:type="dxa"/>
            <w:tcBorders>
              <w:left w:val="nil"/>
            </w:tcBorders>
          </w:tcPr>
          <w:p w14:paraId="2F24090B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47BB87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AP-853/42160592</w:t>
            </w:r>
          </w:p>
        </w:tc>
        <w:tc>
          <w:tcPr>
            <w:tcW w:w="907" w:type="dxa"/>
            <w:tcBorders>
              <w:left w:val="nil"/>
            </w:tcBorders>
          </w:tcPr>
          <w:p w14:paraId="6960CCC0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BD6F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AQ-086/41227846</w:t>
            </w:r>
          </w:p>
        </w:tc>
      </w:tr>
      <w:tr w:rsidR="00C827AB" w14:paraId="5AD6A1F7" w14:textId="77777777" w:rsidTr="00C827AB">
        <w:tc>
          <w:tcPr>
            <w:tcW w:w="851" w:type="dxa"/>
          </w:tcPr>
          <w:p w14:paraId="75A74B86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09378F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AG-690/40720509</w:t>
            </w:r>
          </w:p>
        </w:tc>
        <w:tc>
          <w:tcPr>
            <w:tcW w:w="922" w:type="dxa"/>
            <w:tcBorders>
              <w:left w:val="nil"/>
            </w:tcBorders>
          </w:tcPr>
          <w:p w14:paraId="32A547BC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9BDC886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AO-365/43474735</w:t>
            </w:r>
          </w:p>
        </w:tc>
        <w:tc>
          <w:tcPr>
            <w:tcW w:w="907" w:type="dxa"/>
            <w:tcBorders>
              <w:left w:val="nil"/>
            </w:tcBorders>
          </w:tcPr>
          <w:p w14:paraId="50C26C42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C006E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AN-646/40633592</w:t>
            </w:r>
          </w:p>
        </w:tc>
      </w:tr>
      <w:tr w:rsidR="00C827AB" w14:paraId="255A26DB" w14:textId="77777777" w:rsidTr="00C827AB">
        <w:tc>
          <w:tcPr>
            <w:tcW w:w="851" w:type="dxa"/>
          </w:tcPr>
          <w:p w14:paraId="771061D6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A86382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AK-968/14004590</w:t>
            </w:r>
          </w:p>
        </w:tc>
        <w:tc>
          <w:tcPr>
            <w:tcW w:w="922" w:type="dxa"/>
            <w:tcBorders>
              <w:left w:val="nil"/>
            </w:tcBorders>
          </w:tcPr>
          <w:p w14:paraId="1A2592FB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8453FE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AE-848/34304040</w:t>
            </w:r>
          </w:p>
        </w:tc>
        <w:tc>
          <w:tcPr>
            <w:tcW w:w="907" w:type="dxa"/>
            <w:tcBorders>
              <w:left w:val="nil"/>
            </w:tcBorders>
          </w:tcPr>
          <w:p w14:paraId="2597029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4AB04C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AO-799/43505399</w:t>
            </w:r>
          </w:p>
        </w:tc>
      </w:tr>
      <w:tr w:rsidR="00C827AB" w14:paraId="1578F39C" w14:textId="77777777" w:rsidTr="00C827AB">
        <w:tc>
          <w:tcPr>
            <w:tcW w:w="851" w:type="dxa"/>
          </w:tcPr>
          <w:p w14:paraId="0E9171D5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CC8BCC9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AO-080/43441910</w:t>
            </w:r>
          </w:p>
        </w:tc>
        <w:tc>
          <w:tcPr>
            <w:tcW w:w="922" w:type="dxa"/>
            <w:tcBorders>
              <w:left w:val="nil"/>
            </w:tcBorders>
          </w:tcPr>
          <w:p w14:paraId="3BFF6501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D2A61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AG-667/11912014</w:t>
            </w:r>
          </w:p>
        </w:tc>
        <w:tc>
          <w:tcPr>
            <w:tcW w:w="907" w:type="dxa"/>
            <w:tcBorders>
              <w:left w:val="nil"/>
            </w:tcBorders>
          </w:tcPr>
          <w:p w14:paraId="5F3B7CB3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2BDAE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AO-476/43417706</w:t>
            </w:r>
          </w:p>
        </w:tc>
      </w:tr>
      <w:tr w:rsidR="00C827AB" w14:paraId="5175C020" w14:textId="77777777" w:rsidTr="00C827AB">
        <w:tc>
          <w:tcPr>
            <w:tcW w:w="851" w:type="dxa"/>
          </w:tcPr>
          <w:p w14:paraId="5C26638A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7C583FE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AP-013/40848470</w:t>
            </w:r>
          </w:p>
        </w:tc>
        <w:tc>
          <w:tcPr>
            <w:tcW w:w="922" w:type="dxa"/>
            <w:tcBorders>
              <w:left w:val="nil"/>
            </w:tcBorders>
          </w:tcPr>
          <w:p w14:paraId="7F657F76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3D7CA0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AO-365/43474412</w:t>
            </w:r>
          </w:p>
        </w:tc>
        <w:tc>
          <w:tcPr>
            <w:tcW w:w="907" w:type="dxa"/>
            <w:tcBorders>
              <w:left w:val="nil"/>
            </w:tcBorders>
          </w:tcPr>
          <w:p w14:paraId="386F3C0D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5F84C8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AQ-750/41790370</w:t>
            </w:r>
          </w:p>
        </w:tc>
      </w:tr>
      <w:tr w:rsidR="00C827AB" w14:paraId="0B263C5D" w14:textId="77777777" w:rsidTr="00C827AB">
        <w:tc>
          <w:tcPr>
            <w:tcW w:w="851" w:type="dxa"/>
          </w:tcPr>
          <w:p w14:paraId="2D5872CD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53900E2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AG-205/12125146</w:t>
            </w:r>
          </w:p>
        </w:tc>
        <w:tc>
          <w:tcPr>
            <w:tcW w:w="922" w:type="dxa"/>
            <w:tcBorders>
              <w:left w:val="nil"/>
            </w:tcBorders>
          </w:tcPr>
          <w:p w14:paraId="66E3B2D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50F30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AT-051/43422643</w:t>
            </w:r>
          </w:p>
        </w:tc>
        <w:tc>
          <w:tcPr>
            <w:tcW w:w="907" w:type="dxa"/>
            <w:tcBorders>
              <w:left w:val="nil"/>
            </w:tcBorders>
          </w:tcPr>
          <w:p w14:paraId="6487C58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B1CD8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AK-918/42813919</w:t>
            </w:r>
          </w:p>
        </w:tc>
      </w:tr>
      <w:tr w:rsidR="00C827AB" w14:paraId="4A496259" w14:textId="77777777" w:rsidTr="00C827AB">
        <w:tc>
          <w:tcPr>
            <w:tcW w:w="851" w:type="dxa"/>
          </w:tcPr>
          <w:p w14:paraId="54E6757B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835C448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AO-476/43421060</w:t>
            </w:r>
          </w:p>
        </w:tc>
        <w:tc>
          <w:tcPr>
            <w:tcW w:w="922" w:type="dxa"/>
            <w:tcBorders>
              <w:left w:val="nil"/>
            </w:tcBorders>
          </w:tcPr>
          <w:p w14:paraId="31B7B46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F90C0BC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AK-778/43420919</w:t>
            </w:r>
          </w:p>
        </w:tc>
        <w:tc>
          <w:tcPr>
            <w:tcW w:w="907" w:type="dxa"/>
            <w:tcBorders>
              <w:left w:val="nil"/>
            </w:tcBorders>
          </w:tcPr>
          <w:p w14:paraId="1F3EED07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17DB6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AE-848/12529001</w:t>
            </w:r>
          </w:p>
        </w:tc>
      </w:tr>
      <w:tr w:rsidR="00C827AB" w14:paraId="04CC824E" w14:textId="77777777" w:rsidTr="00C827AB">
        <w:tc>
          <w:tcPr>
            <w:tcW w:w="851" w:type="dxa"/>
          </w:tcPr>
          <w:p w14:paraId="7C4EDF4C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8D9672F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AI-204/31728036</w:t>
            </w:r>
          </w:p>
        </w:tc>
        <w:tc>
          <w:tcPr>
            <w:tcW w:w="922" w:type="dxa"/>
            <w:tcBorders>
              <w:left w:val="nil"/>
            </w:tcBorders>
          </w:tcPr>
          <w:p w14:paraId="47586A96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5FDE7B7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AO-365/43472833</w:t>
            </w:r>
          </w:p>
        </w:tc>
        <w:tc>
          <w:tcPr>
            <w:tcW w:w="907" w:type="dxa"/>
            <w:tcBorders>
              <w:left w:val="nil"/>
            </w:tcBorders>
          </w:tcPr>
          <w:p w14:paraId="18AF2E8D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98D4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AK-968/40708181</w:t>
            </w:r>
          </w:p>
        </w:tc>
      </w:tr>
      <w:tr w:rsidR="00C827AB" w14:paraId="70338C1F" w14:textId="77777777" w:rsidTr="00C827AB">
        <w:tc>
          <w:tcPr>
            <w:tcW w:w="851" w:type="dxa"/>
          </w:tcPr>
          <w:p w14:paraId="34AFAAB3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2346FFD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AG-205/37106180</w:t>
            </w:r>
          </w:p>
        </w:tc>
        <w:tc>
          <w:tcPr>
            <w:tcW w:w="922" w:type="dxa"/>
            <w:tcBorders>
              <w:left w:val="nil"/>
            </w:tcBorders>
          </w:tcPr>
          <w:p w14:paraId="40B92A61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A9BB38B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AN-329/43449390</w:t>
            </w:r>
          </w:p>
        </w:tc>
        <w:tc>
          <w:tcPr>
            <w:tcW w:w="907" w:type="dxa"/>
            <w:tcBorders>
              <w:left w:val="nil"/>
            </w:tcBorders>
          </w:tcPr>
          <w:p w14:paraId="624388FA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EAC279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AN-465/43013178</w:t>
            </w:r>
          </w:p>
        </w:tc>
      </w:tr>
      <w:tr w:rsidR="00C827AB" w14:paraId="61C21639" w14:textId="77777777" w:rsidTr="00C827AB">
        <w:tc>
          <w:tcPr>
            <w:tcW w:w="851" w:type="dxa"/>
          </w:tcPr>
          <w:p w14:paraId="04937E3F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95EE977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AG-690/33073020</w:t>
            </w:r>
          </w:p>
        </w:tc>
        <w:tc>
          <w:tcPr>
            <w:tcW w:w="922" w:type="dxa"/>
            <w:tcBorders>
              <w:left w:val="nil"/>
            </w:tcBorders>
          </w:tcPr>
          <w:p w14:paraId="392F4502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77423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AE-848/32589053</w:t>
            </w:r>
          </w:p>
        </w:tc>
        <w:tc>
          <w:tcPr>
            <w:tcW w:w="907" w:type="dxa"/>
            <w:tcBorders>
              <w:left w:val="nil"/>
            </w:tcBorders>
          </w:tcPr>
          <w:p w14:paraId="2B33B4FC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B2F73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AN-329/43449087</w:t>
            </w:r>
          </w:p>
        </w:tc>
      </w:tr>
      <w:tr w:rsidR="00C827AB" w14:paraId="67D31A02" w14:textId="77777777" w:rsidTr="00C827AB">
        <w:tc>
          <w:tcPr>
            <w:tcW w:w="851" w:type="dxa"/>
          </w:tcPr>
          <w:p w14:paraId="6DDB799F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7D5BEB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AF-399/40684382</w:t>
            </w:r>
          </w:p>
        </w:tc>
        <w:tc>
          <w:tcPr>
            <w:tcW w:w="922" w:type="dxa"/>
            <w:tcBorders>
              <w:left w:val="nil"/>
            </w:tcBorders>
          </w:tcPr>
          <w:p w14:paraId="7E01AF4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1ADC688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AP-853/42000730</w:t>
            </w:r>
          </w:p>
        </w:tc>
        <w:tc>
          <w:tcPr>
            <w:tcW w:w="907" w:type="dxa"/>
            <w:tcBorders>
              <w:left w:val="nil"/>
            </w:tcBorders>
          </w:tcPr>
          <w:p w14:paraId="22A6089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A3DFF2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AE-848/12918190</w:t>
            </w:r>
          </w:p>
        </w:tc>
      </w:tr>
      <w:tr w:rsidR="00C827AB" w14:paraId="6B5AA128" w14:textId="77777777" w:rsidTr="00C827AB">
        <w:tc>
          <w:tcPr>
            <w:tcW w:w="851" w:type="dxa"/>
          </w:tcPr>
          <w:p w14:paraId="2899A96D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A05874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AP-263/43411808</w:t>
            </w:r>
          </w:p>
        </w:tc>
        <w:tc>
          <w:tcPr>
            <w:tcW w:w="922" w:type="dxa"/>
            <w:tcBorders>
              <w:left w:val="nil"/>
            </w:tcBorders>
          </w:tcPr>
          <w:p w14:paraId="3122751F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1F3FC0F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AJ-333/25006173</w:t>
            </w:r>
          </w:p>
        </w:tc>
        <w:tc>
          <w:tcPr>
            <w:tcW w:w="907" w:type="dxa"/>
            <w:tcBorders>
              <w:left w:val="nil"/>
            </w:tcBorders>
          </w:tcPr>
          <w:p w14:paraId="58197E19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077D3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AO-365/40105693</w:t>
            </w:r>
          </w:p>
        </w:tc>
      </w:tr>
      <w:tr w:rsidR="00C827AB" w14:paraId="6D1AC9D6" w14:textId="77777777" w:rsidTr="00C827AB">
        <w:tc>
          <w:tcPr>
            <w:tcW w:w="851" w:type="dxa"/>
          </w:tcPr>
          <w:p w14:paraId="0EE56C00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26D083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AM-807/12426030</w:t>
            </w:r>
          </w:p>
        </w:tc>
        <w:tc>
          <w:tcPr>
            <w:tcW w:w="922" w:type="dxa"/>
            <w:tcBorders>
              <w:left w:val="nil"/>
            </w:tcBorders>
          </w:tcPr>
          <w:p w14:paraId="7BE08250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F4259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AM-807/14145004</w:t>
            </w:r>
          </w:p>
        </w:tc>
        <w:tc>
          <w:tcPr>
            <w:tcW w:w="907" w:type="dxa"/>
            <w:tcBorders>
              <w:left w:val="nil"/>
            </w:tcBorders>
          </w:tcPr>
          <w:p w14:paraId="27529BF9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366704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AS-871/41500791</w:t>
            </w:r>
          </w:p>
        </w:tc>
      </w:tr>
      <w:tr w:rsidR="00C827AB" w14:paraId="7CEC6974" w14:textId="77777777" w:rsidTr="00C827AB">
        <w:tc>
          <w:tcPr>
            <w:tcW w:w="851" w:type="dxa"/>
          </w:tcPr>
          <w:p w14:paraId="37BDF83A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DE888B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AO-080/40818743</w:t>
            </w:r>
          </w:p>
        </w:tc>
        <w:tc>
          <w:tcPr>
            <w:tcW w:w="922" w:type="dxa"/>
            <w:tcBorders>
              <w:left w:val="nil"/>
            </w:tcBorders>
          </w:tcPr>
          <w:p w14:paraId="2CD08395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654B51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AP-970/43482206</w:t>
            </w:r>
          </w:p>
        </w:tc>
        <w:tc>
          <w:tcPr>
            <w:tcW w:w="907" w:type="dxa"/>
            <w:tcBorders>
              <w:left w:val="nil"/>
            </w:tcBorders>
          </w:tcPr>
          <w:p w14:paraId="0AB3CB30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869AC6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AO-476/43362745</w:t>
            </w:r>
          </w:p>
        </w:tc>
      </w:tr>
      <w:tr w:rsidR="00C827AB" w14:paraId="538B22DC" w14:textId="77777777" w:rsidTr="00C827AB">
        <w:tc>
          <w:tcPr>
            <w:tcW w:w="851" w:type="dxa"/>
          </w:tcPr>
          <w:p w14:paraId="14968AF1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5D068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AG-401/42008201</w:t>
            </w:r>
          </w:p>
        </w:tc>
        <w:tc>
          <w:tcPr>
            <w:tcW w:w="922" w:type="dxa"/>
            <w:tcBorders>
              <w:left w:val="nil"/>
            </w:tcBorders>
          </w:tcPr>
          <w:p w14:paraId="01CF839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F81418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AN-329/43448270</w:t>
            </w:r>
          </w:p>
        </w:tc>
        <w:tc>
          <w:tcPr>
            <w:tcW w:w="907" w:type="dxa"/>
            <w:tcBorders>
              <w:left w:val="nil"/>
            </w:tcBorders>
          </w:tcPr>
          <w:p w14:paraId="1827A73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462F2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AR-685/43362930</w:t>
            </w:r>
          </w:p>
        </w:tc>
      </w:tr>
      <w:tr w:rsidR="00C827AB" w14:paraId="28B136FA" w14:textId="77777777" w:rsidTr="00C827AB">
        <w:tc>
          <w:tcPr>
            <w:tcW w:w="851" w:type="dxa"/>
          </w:tcPr>
          <w:p w14:paraId="1BC54743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A4B9A0C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AP-970/41681030</w:t>
            </w:r>
          </w:p>
        </w:tc>
        <w:tc>
          <w:tcPr>
            <w:tcW w:w="922" w:type="dxa"/>
            <w:tcBorders>
              <w:left w:val="nil"/>
            </w:tcBorders>
          </w:tcPr>
          <w:p w14:paraId="4161ADDA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B5768D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AF-399/15539271</w:t>
            </w:r>
          </w:p>
        </w:tc>
        <w:tc>
          <w:tcPr>
            <w:tcW w:w="907" w:type="dxa"/>
            <w:tcBorders>
              <w:left w:val="nil"/>
            </w:tcBorders>
          </w:tcPr>
          <w:p w14:paraId="435D3E52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2C9732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AP-970/41851538</w:t>
            </w:r>
          </w:p>
        </w:tc>
      </w:tr>
      <w:tr w:rsidR="00C827AB" w14:paraId="516C3496" w14:textId="77777777" w:rsidTr="00C827AB">
        <w:tc>
          <w:tcPr>
            <w:tcW w:w="851" w:type="dxa"/>
          </w:tcPr>
          <w:p w14:paraId="3196D82F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2F041DE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AK-080/43416907</w:t>
            </w:r>
          </w:p>
        </w:tc>
        <w:tc>
          <w:tcPr>
            <w:tcW w:w="922" w:type="dxa"/>
            <w:tcBorders>
              <w:left w:val="nil"/>
            </w:tcBorders>
          </w:tcPr>
          <w:p w14:paraId="561B9D5E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C70F012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AP-970/41401637</w:t>
            </w:r>
          </w:p>
        </w:tc>
        <w:tc>
          <w:tcPr>
            <w:tcW w:w="907" w:type="dxa"/>
            <w:tcBorders>
              <w:left w:val="nil"/>
            </w:tcBorders>
          </w:tcPr>
          <w:p w14:paraId="13B6D9FA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D513F9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AR-422/41979229</w:t>
            </w:r>
          </w:p>
        </w:tc>
      </w:tr>
      <w:tr w:rsidR="00C827AB" w14:paraId="4CFB336C" w14:textId="77777777" w:rsidTr="00C827AB">
        <w:tc>
          <w:tcPr>
            <w:tcW w:w="851" w:type="dxa"/>
          </w:tcPr>
          <w:p w14:paraId="3F2A455E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3B4100C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AO-476/14976005</w:t>
            </w:r>
          </w:p>
        </w:tc>
        <w:tc>
          <w:tcPr>
            <w:tcW w:w="922" w:type="dxa"/>
            <w:tcBorders>
              <w:left w:val="nil"/>
            </w:tcBorders>
          </w:tcPr>
          <w:p w14:paraId="3DD88197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5F0408B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AP-970/43482168</w:t>
            </w:r>
          </w:p>
        </w:tc>
        <w:tc>
          <w:tcPr>
            <w:tcW w:w="907" w:type="dxa"/>
            <w:tcBorders>
              <w:left w:val="nil"/>
            </w:tcBorders>
          </w:tcPr>
          <w:p w14:paraId="5CE8E14C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18016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AI-204/31693056</w:t>
            </w:r>
          </w:p>
        </w:tc>
      </w:tr>
      <w:tr w:rsidR="00C827AB" w14:paraId="193F8A1B" w14:textId="77777777" w:rsidTr="00C827AB">
        <w:tc>
          <w:tcPr>
            <w:tcW w:w="851" w:type="dxa"/>
          </w:tcPr>
          <w:p w14:paraId="5BF09012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6D3FA93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AT-662/43485225</w:t>
            </w:r>
          </w:p>
        </w:tc>
        <w:tc>
          <w:tcPr>
            <w:tcW w:w="922" w:type="dxa"/>
            <w:tcBorders>
              <w:left w:val="nil"/>
            </w:tcBorders>
          </w:tcPr>
          <w:p w14:paraId="7D40B2CA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617E3F9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AG-690/15438077</w:t>
            </w:r>
          </w:p>
        </w:tc>
        <w:tc>
          <w:tcPr>
            <w:tcW w:w="907" w:type="dxa"/>
            <w:tcBorders>
              <w:left w:val="nil"/>
            </w:tcBorders>
          </w:tcPr>
          <w:p w14:paraId="4D919336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C94A98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AO-476/43417572</w:t>
            </w:r>
          </w:p>
        </w:tc>
      </w:tr>
      <w:tr w:rsidR="00C827AB" w14:paraId="03D90D69" w14:textId="77777777" w:rsidTr="00C827AB">
        <w:tc>
          <w:tcPr>
            <w:tcW w:w="851" w:type="dxa"/>
          </w:tcPr>
          <w:p w14:paraId="35A1DBF7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D80686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AJ-292/41686549</w:t>
            </w:r>
          </w:p>
        </w:tc>
        <w:tc>
          <w:tcPr>
            <w:tcW w:w="922" w:type="dxa"/>
            <w:tcBorders>
              <w:left w:val="nil"/>
            </w:tcBorders>
          </w:tcPr>
          <w:p w14:paraId="6230F5F4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B586BA2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AO-080/43441697</w:t>
            </w:r>
          </w:p>
        </w:tc>
        <w:tc>
          <w:tcPr>
            <w:tcW w:w="907" w:type="dxa"/>
            <w:tcBorders>
              <w:left w:val="nil"/>
            </w:tcBorders>
          </w:tcPr>
          <w:p w14:paraId="5A25DF18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EC933A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AO-476/41339622</w:t>
            </w:r>
          </w:p>
        </w:tc>
      </w:tr>
      <w:tr w:rsidR="00C827AB" w14:paraId="7485539B" w14:textId="77777777" w:rsidTr="00C827AB">
        <w:tc>
          <w:tcPr>
            <w:tcW w:w="851" w:type="dxa"/>
          </w:tcPr>
          <w:p w14:paraId="38E43A01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6920F6F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AO-080/43441647</w:t>
            </w:r>
          </w:p>
        </w:tc>
        <w:tc>
          <w:tcPr>
            <w:tcW w:w="922" w:type="dxa"/>
            <w:tcBorders>
              <w:left w:val="nil"/>
            </w:tcBorders>
          </w:tcPr>
          <w:p w14:paraId="4C66CB59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E93EDC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AP-970/43492094</w:t>
            </w:r>
          </w:p>
        </w:tc>
        <w:tc>
          <w:tcPr>
            <w:tcW w:w="907" w:type="dxa"/>
            <w:tcBorders>
              <w:left w:val="nil"/>
            </w:tcBorders>
          </w:tcPr>
          <w:p w14:paraId="2C149F1D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28F680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AO-080/43441492</w:t>
            </w:r>
          </w:p>
        </w:tc>
      </w:tr>
      <w:tr w:rsidR="00C827AB" w14:paraId="60A78CC4" w14:textId="77777777" w:rsidTr="00C827AB">
        <w:tc>
          <w:tcPr>
            <w:tcW w:w="851" w:type="dxa"/>
            <w:tcBorders>
              <w:bottom w:val="single" w:sz="12" w:space="0" w:color="auto"/>
            </w:tcBorders>
          </w:tcPr>
          <w:p w14:paraId="39E5499C" w14:textId="77777777" w:rsid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C45B985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AK-968/37077044</w:t>
            </w:r>
          </w:p>
        </w:tc>
        <w:tc>
          <w:tcPr>
            <w:tcW w:w="922" w:type="dxa"/>
            <w:tcBorders>
              <w:left w:val="nil"/>
              <w:bottom w:val="single" w:sz="12" w:space="0" w:color="auto"/>
            </w:tcBorders>
          </w:tcPr>
          <w:p w14:paraId="09EAE09D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2B78A7B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AP-263/43370992</w:t>
            </w:r>
          </w:p>
        </w:tc>
        <w:tc>
          <w:tcPr>
            <w:tcW w:w="907" w:type="dxa"/>
            <w:tcBorders>
              <w:left w:val="nil"/>
              <w:bottom w:val="single" w:sz="12" w:space="0" w:color="auto"/>
            </w:tcBorders>
          </w:tcPr>
          <w:p w14:paraId="264840F0" w14:textId="77777777" w:rsidR="00C827AB" w:rsidRPr="00C827AB" w:rsidRDefault="00C827AB" w:rsidP="00C827AB">
            <w:pPr>
              <w:rPr>
                <w:rFonts w:ascii="Times New Roman" w:hAnsi="Times New Roman" w:cs="Times New Roman"/>
                <w:b/>
              </w:rPr>
            </w:pPr>
            <w:r w:rsidRPr="00C827AB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1021" w14:textId="77777777" w:rsidR="00C827AB" w:rsidRPr="00C827AB" w:rsidRDefault="00C827AB" w:rsidP="00C827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827AB">
              <w:rPr>
                <w:rFonts w:ascii="Times New Roman" w:hAnsi="Times New Roman" w:cs="Times New Roman"/>
                <w:color w:val="000000"/>
                <w:szCs w:val="21"/>
              </w:rPr>
              <w:t>AM-760/13743006</w:t>
            </w:r>
          </w:p>
        </w:tc>
      </w:tr>
    </w:tbl>
    <w:p w14:paraId="11560AB7" w14:textId="77777777" w:rsidR="00EB64FC" w:rsidRDefault="00EB64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5C464E" w14:textId="620FC06D" w:rsidR="00072644" w:rsidRPr="006F6676" w:rsidRDefault="001E5099">
      <w:pPr>
        <w:rPr>
          <w:rFonts w:ascii="Times New Roman" w:hAnsi="Times New Roman" w:cs="Times New Roman"/>
          <w:sz w:val="24"/>
          <w:szCs w:val="24"/>
        </w:rPr>
      </w:pPr>
      <w:r w:rsidRPr="006F6676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451483">
        <w:rPr>
          <w:rFonts w:ascii="Times New Roman" w:hAnsi="Times New Roman" w:cs="Times New Roman"/>
          <w:b/>
          <w:sz w:val="24"/>
          <w:szCs w:val="24"/>
        </w:rPr>
        <w:t>.</w:t>
      </w:r>
      <w:r w:rsidRPr="006F6676">
        <w:rPr>
          <w:rFonts w:ascii="Times New Roman" w:hAnsi="Times New Roman" w:cs="Times New Roman"/>
          <w:sz w:val="24"/>
          <w:szCs w:val="24"/>
        </w:rPr>
        <w:t xml:space="preserve"> Inhibitory rates</w:t>
      </w:r>
      <w:r w:rsidR="008F3883"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="00D03366">
        <w:rPr>
          <w:rFonts w:ascii="Times New Roman" w:hAnsi="Times New Roman" w:cs="Times New Roman"/>
          <w:sz w:val="24"/>
          <w:szCs w:val="24"/>
        </w:rPr>
        <w:t xml:space="preserve">(%) </w:t>
      </w:r>
      <w:r w:rsidRPr="006F6676">
        <w:rPr>
          <w:rFonts w:ascii="Times New Roman" w:hAnsi="Times New Roman" w:cs="Times New Roman"/>
          <w:sz w:val="24"/>
          <w:szCs w:val="24"/>
        </w:rPr>
        <w:t>of 1</w:t>
      </w:r>
      <w:r w:rsidR="00A85AF2" w:rsidRPr="006F6676">
        <w:rPr>
          <w:rFonts w:ascii="Times New Roman" w:hAnsi="Times New Roman" w:cs="Times New Roman"/>
          <w:sz w:val="24"/>
          <w:szCs w:val="24"/>
        </w:rPr>
        <w:t>7</w:t>
      </w:r>
      <w:r w:rsidRPr="006F6676">
        <w:rPr>
          <w:rFonts w:ascii="Times New Roman" w:hAnsi="Times New Roman" w:cs="Times New Roman"/>
          <w:sz w:val="24"/>
          <w:szCs w:val="24"/>
        </w:rPr>
        <w:t xml:space="preserve"> analogues of </w:t>
      </w:r>
      <w:r w:rsidRPr="006F6676">
        <w:rPr>
          <w:rFonts w:ascii="Times New Roman" w:hAnsi="Times New Roman" w:cs="Times New Roman"/>
          <w:b/>
          <w:sz w:val="24"/>
          <w:szCs w:val="24"/>
        </w:rPr>
        <w:t>89</w:t>
      </w:r>
      <w:r w:rsidRPr="006F6676">
        <w:rPr>
          <w:rFonts w:ascii="Times New Roman" w:hAnsi="Times New Roman" w:cs="Times New Roman"/>
          <w:sz w:val="24"/>
          <w:szCs w:val="24"/>
        </w:rPr>
        <w:t xml:space="preserve"> against Hela and HCT116 cells.</w:t>
      </w:r>
    </w:p>
    <w:tbl>
      <w:tblPr>
        <w:tblStyle w:val="a7"/>
        <w:tblW w:w="7754" w:type="dxa"/>
        <w:tblInd w:w="5" w:type="dxa"/>
        <w:tblLook w:val="04A0" w:firstRow="1" w:lastRow="0" w:firstColumn="1" w:lastColumn="0" w:noHBand="0" w:noVBand="1"/>
      </w:tblPr>
      <w:tblGrid>
        <w:gridCol w:w="2020"/>
        <w:gridCol w:w="837"/>
        <w:gridCol w:w="1896"/>
        <w:gridCol w:w="1519"/>
        <w:gridCol w:w="1482"/>
      </w:tblGrid>
      <w:tr w:rsidR="00D00DA0" w14:paraId="0F456E60" w14:textId="77777777" w:rsidTr="00D00DA0">
        <w:tc>
          <w:tcPr>
            <w:tcW w:w="2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913B99D" w14:textId="77D1C950" w:rsidR="00D00DA0" w:rsidRPr="001E5099" w:rsidRDefault="00D00DA0" w:rsidP="00F52675"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Specs</w:t>
            </w:r>
            <w:r w:rsidRPr="001E5099">
              <w:rPr>
                <w:rFonts w:ascii="Times New Roman" w:hAnsi="Times New Roman" w:cs="Times New Roman"/>
                <w:sz w:val="22"/>
              </w:rPr>
              <w:t xml:space="preserve"> codes</w:t>
            </w:r>
          </w:p>
        </w:tc>
        <w:tc>
          <w:tcPr>
            <w:tcW w:w="8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4C46039" w14:textId="77777777" w:rsidR="00D00DA0" w:rsidRPr="001E5099" w:rsidRDefault="00D00DA0" w:rsidP="00F52675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/>
              </w:rPr>
              <w:t>testing codes</w:t>
            </w: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CAC60A6" w14:textId="77777777" w:rsidR="00D00DA0" w:rsidRPr="001E5099" w:rsidRDefault="00D00DA0" w:rsidP="00F52675">
            <w:pPr>
              <w:rPr>
                <w:rFonts w:ascii="Times New Roman" w:hAnsi="Times New Roman" w:cs="Times New Roman"/>
              </w:rPr>
            </w:pPr>
            <w:r w:rsidRPr="001E5099">
              <w:rPr>
                <w:rFonts w:ascii="Times New Roman" w:hAnsi="Times New Roman" w:cs="Times New Roman"/>
              </w:rPr>
              <w:t>structures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C047009" w14:textId="77777777" w:rsidR="00D00DA0" w:rsidRPr="001E5099" w:rsidRDefault="00D00DA0" w:rsidP="00F52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Hela</w:t>
            </w:r>
          </w:p>
        </w:tc>
        <w:tc>
          <w:tcPr>
            <w:tcW w:w="148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14AD7CB" w14:textId="77777777" w:rsidR="00D00DA0" w:rsidRDefault="00D00DA0" w:rsidP="00F52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CT116</w:t>
            </w:r>
          </w:p>
        </w:tc>
      </w:tr>
      <w:tr w:rsidR="00D00DA0" w14:paraId="4E5484EE" w14:textId="77777777" w:rsidTr="00D00DA0"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223C87" w14:textId="77777777" w:rsidR="00D00DA0" w:rsidRPr="00F52675" w:rsidRDefault="00D00DA0" w:rsidP="00E31043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AI-204/31693057</w:t>
            </w:r>
          </w:p>
        </w:tc>
        <w:tc>
          <w:tcPr>
            <w:tcW w:w="8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78F3EA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A1</w:t>
            </w:r>
          </w:p>
        </w:tc>
        <w:tc>
          <w:tcPr>
            <w:tcW w:w="18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322EED" w14:textId="77777777" w:rsidR="00D00DA0" w:rsidRPr="00F52675" w:rsidRDefault="00D00DA0" w:rsidP="00E310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0784EDB2" wp14:editId="119F6A02">
                  <wp:extent cx="853200" cy="756000"/>
                  <wp:effectExtent l="0" t="0" r="4445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E59910" w14:textId="1EEC06C3" w:rsidR="00D00DA0" w:rsidRDefault="00952C48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9.9</w:t>
            </w:r>
            <w:r w:rsidR="00137630">
              <w:rPr>
                <w:rFonts w:ascii="Times New Roman" w:hAnsi="Times New Roman" w:cs="Times New Roman" w:hint="eastAsia"/>
                <w:sz w:val="22"/>
              </w:rPr>
              <w:t xml:space="preserve"> (0.3</w:t>
            </w:r>
            <w:r w:rsidR="00137630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137630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137630"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273F088D" w14:textId="5B947A12" w:rsidR="00952C48" w:rsidRPr="00F52675" w:rsidRDefault="00952C48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16.5 (0.9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CD6205" w14:textId="77777777" w:rsidR="009D702A" w:rsidRDefault="009D702A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8.6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3837C385" w14:textId="586005DA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17.2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4090289A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458D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AI-204/43372073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F06B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E335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2BB285E0" wp14:editId="7AC6B039">
                  <wp:extent cx="496800" cy="1029600"/>
                  <wp:effectExtent l="317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6800" cy="102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1D00" w14:textId="5D772E2F" w:rsidR="00DE0BD0" w:rsidRDefault="00DE0BD0" w:rsidP="00DE0BD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7.1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FF533C8" w14:textId="79B34FCF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17.7</w:t>
            </w:r>
            <w:r w:rsidR="00DE0BD0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DE0BD0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DE0BD0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DE0BD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5D1C" w14:textId="77777777" w:rsidR="00CD69ED" w:rsidRDefault="00CD69ED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CD05D17" w14:textId="56BB8A59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5.3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282B2B77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63CD0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AI-204/31693054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DA18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69F16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33637058" wp14:editId="08D9C0B4">
                  <wp:extent cx="496800" cy="734400"/>
                  <wp:effectExtent l="0" t="4445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68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3387" w14:textId="54B0747C" w:rsidR="00395BE8" w:rsidRDefault="00CA6204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-15.1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BC1FD10" w14:textId="55846F58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-34.5</w:t>
            </w:r>
            <w:r w:rsidR="00CA6204">
              <w:rPr>
                <w:rFonts w:ascii="Times New Roman" w:hAnsi="Times New Roman" w:cs="Times New Roman" w:hint="eastAsia"/>
                <w:sz w:val="22"/>
              </w:rPr>
              <w:t xml:space="preserve"> (0.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>9</w:t>
            </w:r>
            <w:r w:rsidR="00CA6204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CA6204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CA6204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2C8B0" w14:textId="77777777" w:rsidR="00CD69ED" w:rsidRDefault="00CD69ED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-17.7(0.3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6C162235" w14:textId="7AF9D82F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-24.8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>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496D5B0A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8D6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AI-204/31693055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564E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C1BB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24C27FFA" wp14:editId="54B45157">
                  <wp:extent cx="496800" cy="763200"/>
                  <wp:effectExtent l="317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6800" cy="76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F40E" w14:textId="77777777" w:rsidR="00395BE8" w:rsidRDefault="00395BE8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3.5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14D20325" w14:textId="4D89163B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14.7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1EA7" w14:textId="77777777" w:rsidR="007648B1" w:rsidRDefault="007648B1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18.8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7CF5E9C" w14:textId="2BF60283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22.4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5883CDE7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D8B6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AI-204/43489623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975B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7BB7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24A1674D" wp14:editId="5F04AFA4">
                  <wp:extent cx="496800" cy="1054800"/>
                  <wp:effectExtent l="6667" t="0" r="5398" b="5397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6800" cy="10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9EB64" w14:textId="1F397AFA" w:rsidR="00D9481B" w:rsidRDefault="00D9481B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0.64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64D1E67B" w14:textId="495FA140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43.7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CBB1" w14:textId="77777777" w:rsidR="00867B8A" w:rsidRDefault="00867B8A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3.1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6383F611" w14:textId="1676E062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37.6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0E98117A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0195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AJ-333/36117058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8A71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FEA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51D30908" wp14:editId="280E6BAC">
                  <wp:extent cx="864000" cy="795600"/>
                  <wp:effectExtent l="0" t="0" r="0" b="508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5ED9" w14:textId="01528294" w:rsidR="00D9481B" w:rsidRDefault="00D9481B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26BDDC6F" w14:textId="76FF4086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52.9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C731" w14:textId="77777777" w:rsidR="0089247A" w:rsidRDefault="0089247A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9.8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CBE60E5" w14:textId="096A6FEF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31.1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734835E9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B0C0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AJ-333/36117059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A444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C1E9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4C457150" wp14:editId="1F18DD03">
                  <wp:extent cx="856800" cy="705600"/>
                  <wp:effectExtent l="0" t="0" r="63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00" cy="7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0192" w14:textId="77777777" w:rsidR="00777E6B" w:rsidRDefault="00777E6B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-8.6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04BCF33" w14:textId="7F50F885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-1.9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72EA" w14:textId="77777777" w:rsidR="005C3C1B" w:rsidRDefault="005C3C1B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-4.2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0758C347" w14:textId="58A6F6AF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-8.7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337ACAA1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02E5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AG-670/12607016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FFA2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A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A7D1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17E3727E" wp14:editId="0BABFA4F">
                  <wp:extent cx="432000" cy="9180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2000" cy="9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B461" w14:textId="77777777" w:rsidR="00FC59C6" w:rsidRDefault="00FC59C6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15.4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69D3DF14" w14:textId="6F7F5B91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11.5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9D3B" w14:textId="77777777" w:rsidR="00D64580" w:rsidRDefault="00D6458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00220086" w14:textId="7D3EE42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3.0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6C81490E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F10F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AH-262/15227007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A23F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4FD89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5FAE5475" wp14:editId="3DEAE957">
                  <wp:extent cx="522000" cy="730800"/>
                  <wp:effectExtent l="0" t="8890" r="0" b="254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22000" cy="7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391F" w14:textId="77777777" w:rsidR="004C6D1E" w:rsidRDefault="004C6D1E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3.1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329F68E1" w14:textId="3A9C3AB0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8.9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39F3" w14:textId="77777777" w:rsidR="00312EE7" w:rsidRDefault="00312EE7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3.6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2887602C" w14:textId="53005FCE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6.0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57883B9E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2D69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AI-204/31693035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BE4DE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7FCAE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78068A77" wp14:editId="2DFAEB98">
                  <wp:extent cx="432000" cy="9180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2000" cy="9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FF6E" w14:textId="77777777" w:rsidR="004842F9" w:rsidRDefault="004842F9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8.8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6625657E" w14:textId="52B49A3D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11.3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FE8B" w14:textId="77777777" w:rsidR="000618E0" w:rsidRDefault="000618E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2.3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3B37B26" w14:textId="4EB74370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5.6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2181AFF2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4CA01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AJ-333/09216048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5B76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8233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0E2D0382" wp14:editId="6FEC4B2B">
                  <wp:extent cx="414000" cy="1018800"/>
                  <wp:effectExtent l="0" t="0" r="7937" b="7938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4000" cy="10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5F77" w14:textId="77777777" w:rsidR="0070162D" w:rsidRDefault="0070162D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11.8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5FE2D18A" w14:textId="32CF4D54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51.2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4C844" w14:textId="77777777" w:rsidR="00DE5A53" w:rsidRDefault="00DE5A53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7.8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1B8D945F" w14:textId="558E81C2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32.7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4E508A63" w14:textId="77777777" w:rsidTr="00D00DA0">
        <w:tc>
          <w:tcPr>
            <w:tcW w:w="2020" w:type="dxa"/>
            <w:tcBorders>
              <w:top w:val="nil"/>
              <w:left w:val="nil"/>
              <w:right w:val="nil"/>
            </w:tcBorders>
            <w:vAlign w:val="center"/>
          </w:tcPr>
          <w:p w14:paraId="5E75516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AK-968/12163777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vAlign w:val="center"/>
          </w:tcPr>
          <w:p w14:paraId="55C17C97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vAlign w:val="center"/>
          </w:tcPr>
          <w:p w14:paraId="7AD59D52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570CB29F" wp14:editId="1D2D5D4C">
                  <wp:extent cx="432000" cy="91800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2000" cy="9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vAlign w:val="center"/>
          </w:tcPr>
          <w:p w14:paraId="14AEFB3A" w14:textId="77777777" w:rsidR="006A710E" w:rsidRDefault="006A710E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-0.69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70014547" w14:textId="45276DE0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-5.2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vAlign w:val="center"/>
          </w:tcPr>
          <w:p w14:paraId="330E2759" w14:textId="761A959F" w:rsidR="00DE5A53" w:rsidRDefault="00DE5A53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-0.7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7BCBA39C" w14:textId="6F693B20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-4.7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1DFE1B07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974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lastRenderedPageBreak/>
              <w:t>AJ-333/09218012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385F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655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7060F6C9" wp14:editId="52E8767A">
                  <wp:extent cx="590400" cy="835200"/>
                  <wp:effectExtent l="0" t="8255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90400" cy="8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BCBC" w14:textId="77777777" w:rsidR="006C26AF" w:rsidRDefault="006C26AF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18.3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9ED53E3" w14:textId="20D52074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18.7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6348" w14:textId="45B82B9D" w:rsidR="00AD4E26" w:rsidRDefault="00AD4E26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19</w:t>
            </w:r>
            <w:r w:rsidR="00D03366">
              <w:rPr>
                <w:rFonts w:ascii="Times New Roman" w:hAnsi="Times New Roman" w:cs="Times New Roman" w:hint="eastAsia"/>
                <w:sz w:val="22"/>
              </w:rPr>
              <w:t>.</w:t>
            </w:r>
            <w:r w:rsidR="00D03366"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30B800A9" w14:textId="28B8DDA4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20</w:t>
            </w:r>
            <w:r w:rsidR="00D03366">
              <w:rPr>
                <w:rFonts w:ascii="Times New Roman" w:hAnsi="Times New Roman" w:cs="Times New Roman"/>
                <w:sz w:val="22"/>
              </w:rPr>
              <w:t>.0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39E122E3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8D98D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AJ-333/36116044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DC7F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F203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3B161118" wp14:editId="589A9956">
                  <wp:extent cx="666000" cy="1054800"/>
                  <wp:effectExtent l="0" t="4128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66000" cy="10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5143" w14:textId="77777777" w:rsidR="006C26AF" w:rsidRDefault="006C26AF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8.7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0C9A634A" w14:textId="77BEDD3C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26.6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5056" w14:textId="77777777" w:rsidR="00B62FAE" w:rsidRDefault="00B62FAE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2.9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19DFCDA6" w14:textId="4610328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9.1</w:t>
            </w:r>
            <w:r w:rsidR="00A13FA7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A13FA7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A13FA7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A13FA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68FAF038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43A6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AJ-333/36116045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2752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63E8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3DF96D5B" wp14:editId="24E5123A">
                  <wp:extent cx="604800" cy="1054800"/>
                  <wp:effectExtent l="0" t="0" r="8573" b="8572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04800" cy="10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5D3A" w14:textId="77777777" w:rsidR="0076201D" w:rsidRDefault="0076201D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3.4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1DE1A382" w14:textId="7AB38013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-1.2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EEFCA" w14:textId="77777777" w:rsidR="00470A40" w:rsidRDefault="00470A4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6.5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744A7F1A" w14:textId="7434326A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7.3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3C51A83F" w14:textId="77777777" w:rsidTr="00D00DA0"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2ECB9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AK-968/12861071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5EA2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3621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02F91091" wp14:editId="27FD47D2">
                  <wp:extent cx="432000" cy="1054800"/>
                  <wp:effectExtent l="0" t="6668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2000" cy="10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64999" w14:textId="07DE85D0" w:rsidR="000E1FA1" w:rsidRDefault="00085285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2.9</w:t>
            </w:r>
            <w:r w:rsidR="000E1FA1">
              <w:rPr>
                <w:rFonts w:ascii="Times New Roman" w:hAnsi="Times New Roman" w:cs="Times New Roman" w:hint="eastAsia"/>
                <w:sz w:val="22"/>
              </w:rPr>
              <w:t xml:space="preserve"> (0.3</w:t>
            </w:r>
            <w:r w:rsidR="000E1FA1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0E1FA1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0E1FA1"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358828E" w14:textId="634BB7C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15.7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662C" w14:textId="77777777" w:rsidR="00470A40" w:rsidRDefault="00470A4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6.7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35955103" w14:textId="7139AD4D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10.4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00DA0" w14:paraId="67917613" w14:textId="77777777" w:rsidTr="00D00DA0"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ECA08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F52675">
              <w:rPr>
                <w:rFonts w:ascii="Times New Roman" w:hAnsi="Times New Roman" w:cs="Times New Roman"/>
                <w:sz w:val="22"/>
              </w:rPr>
              <w:t>AJ-333/36116049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D7DD65" w14:textId="77777777" w:rsidR="00D00DA0" w:rsidRPr="001E5099" w:rsidRDefault="00D00DA0" w:rsidP="00E310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E5099">
              <w:rPr>
                <w:rFonts w:ascii="Times New Roman" w:hAnsi="Times New Roman" w:cs="Times New Roman" w:hint="eastAsia"/>
                <w:b/>
                <w:sz w:val="22"/>
              </w:rPr>
              <w:t>C</w:t>
            </w:r>
            <w:r w:rsidRPr="001E5099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5550EC" w14:textId="7777777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 w:rsidRPr="00032D2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3AB8FF29" wp14:editId="66219764">
                  <wp:extent cx="558000" cy="1018800"/>
                  <wp:effectExtent l="0" t="1905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8000" cy="10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F17A5E" w14:textId="77777777" w:rsidR="00085285" w:rsidRDefault="00085285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7.7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90E306C" w14:textId="2CCD66E7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0.6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DD0F41" w14:textId="7D9F08BA" w:rsidR="00470A40" w:rsidRDefault="00470A4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-1.9 (0.3</w:t>
            </w:r>
            <w:r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14:paraId="40646C09" w14:textId="00A090BB" w:rsidR="00D00DA0" w:rsidRPr="00F52675" w:rsidRDefault="00D00DA0" w:rsidP="00E3104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-3.9</w:t>
            </w:r>
            <w:r w:rsidR="00395BE8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 w:rsidR="00395BE8" w:rsidRPr="00137630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95BE8" w:rsidRPr="00137630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="00395BE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</w:tbl>
    <w:p w14:paraId="526BAAD1" w14:textId="5B363551" w:rsidR="00451483" w:rsidRDefault="00451483">
      <w:r>
        <w:br w:type="page"/>
      </w:r>
    </w:p>
    <w:p w14:paraId="0D9C5B4E" w14:textId="77777777" w:rsidR="00451483" w:rsidRPr="006F6676" w:rsidRDefault="00451483" w:rsidP="00451483">
      <w:pPr>
        <w:rPr>
          <w:rFonts w:ascii="Times New Roman" w:hAnsi="Times New Roman" w:cs="Times New Roman"/>
          <w:sz w:val="24"/>
          <w:szCs w:val="24"/>
        </w:rPr>
      </w:pPr>
      <w:r w:rsidRPr="006F6676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Docking results and detailed interactions of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 w:rsidRPr="006F6676">
        <w:rPr>
          <w:rFonts w:ascii="Times New Roman" w:hAnsi="Times New Roman" w:cs="Times New Roman"/>
          <w:b/>
          <w:sz w:val="24"/>
          <w:szCs w:val="24"/>
        </w:rPr>
        <w:t>89</w:t>
      </w:r>
      <w:r w:rsidRPr="006F6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tubulin.</w:t>
      </w:r>
    </w:p>
    <w:tbl>
      <w:tblPr>
        <w:tblStyle w:val="a7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01"/>
        <w:gridCol w:w="1262"/>
        <w:gridCol w:w="1418"/>
        <w:gridCol w:w="1276"/>
        <w:gridCol w:w="2126"/>
        <w:gridCol w:w="2126"/>
      </w:tblGrid>
      <w:tr w:rsidR="00451483" w14:paraId="7B2C7998" w14:textId="77777777" w:rsidTr="00451483">
        <w:trPr>
          <w:trHeight w:val="939"/>
        </w:trPr>
        <w:tc>
          <w:tcPr>
            <w:tcW w:w="10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677941" w14:textId="78AFD1AE" w:rsidR="00451483" w:rsidRPr="00451483" w:rsidRDefault="00451483" w:rsidP="00451483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Docking score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A39C1D" w14:textId="42DD7AA1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Glide ligand efficiency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A8D4C9" w14:textId="1B0FE130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Hydrophobic interactions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F7EB19" w14:textId="187D93E4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Polar interactions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F89576" w14:textId="08440A7C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Charged interaction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s </w:t>
            </w: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(negative)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03143E" w14:textId="42B35410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Charged interaction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s </w:t>
            </w:r>
            <w:r w:rsidRPr="0045148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(positive)</w:t>
            </w:r>
          </w:p>
        </w:tc>
      </w:tr>
      <w:tr w:rsidR="00451483" w14:paraId="033DD756" w14:textId="77777777" w:rsidTr="00451483">
        <w:trPr>
          <w:trHeight w:val="556"/>
        </w:trPr>
        <w:tc>
          <w:tcPr>
            <w:tcW w:w="100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41ABC9" w14:textId="2A534D1D" w:rsidR="00451483" w:rsidRPr="00451483" w:rsidRDefault="00451483" w:rsidP="00451483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sym w:font="Symbol" w:char="F02D"/>
            </w: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8.682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6829B2" w14:textId="2D6D42EB" w:rsidR="00451483" w:rsidRPr="00451483" w:rsidRDefault="00451483" w:rsidP="004514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sym w:font="Symbol" w:char="F02D"/>
            </w: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0.333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1445E4" w14:textId="4B3EA715" w:rsidR="00451483" w:rsidRPr="00451483" w:rsidRDefault="00451483" w:rsidP="0045148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CA0674" w14:textId="2D7C9A6B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3B7FB" w14:textId="203CB671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668D0D" w14:textId="542FD009" w:rsidR="00451483" w:rsidRPr="00451483" w:rsidRDefault="00451483" w:rsidP="0045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483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</w:tr>
    </w:tbl>
    <w:p w14:paraId="07681083" w14:textId="1701E9A3" w:rsidR="003C10D3" w:rsidRPr="00A47909" w:rsidRDefault="002E59B8" w:rsidP="00EA64FC">
      <w:pPr>
        <w:pStyle w:val="Paragraph"/>
        <w:adjustRightInd w:val="0"/>
        <w:snapToGrid w:val="0"/>
        <w:spacing w:beforeLines="50" w:before="156" w:line="360" w:lineRule="auto"/>
        <w:jc w:val="both"/>
        <w:rPr>
          <w:bCs/>
          <w:lang w:eastAsia="zh-CN"/>
        </w:rPr>
      </w:pPr>
      <w:r w:rsidRPr="00A47909">
        <w:rPr>
          <w:b/>
          <w:bCs/>
          <w:lang w:eastAsia="zh-CN"/>
        </w:rPr>
        <w:t>Figure S1</w:t>
      </w:r>
      <w:r w:rsidRPr="00A47909">
        <w:rPr>
          <w:lang w:eastAsia="zh-CN"/>
        </w:rPr>
        <w:t>.</w:t>
      </w:r>
      <w:r w:rsidRPr="00A47909">
        <w:rPr>
          <w:b/>
        </w:rPr>
        <w:t xml:space="preserve"> </w:t>
      </w:r>
      <w:r w:rsidRPr="00A47909">
        <w:t>Cytotoxic effects of compound</w:t>
      </w:r>
      <w:r w:rsidRPr="00A47909">
        <w:rPr>
          <w:b/>
          <w:bCs/>
        </w:rPr>
        <w:t xml:space="preserve"> 89</w:t>
      </w:r>
      <w:r w:rsidRPr="00A47909">
        <w:t xml:space="preserve"> against a panel of </w:t>
      </w:r>
      <w:proofErr w:type="spellStart"/>
      <w:r w:rsidRPr="00A47909">
        <w:t>tumor</w:t>
      </w:r>
      <w:proofErr w:type="spellEnd"/>
      <w:r w:rsidRPr="00A47909">
        <w:t xml:space="preserve"> cell lines other than the three mentioned ones in the main</w:t>
      </w:r>
      <w:r w:rsidRPr="00A47909">
        <w:rPr>
          <w:bCs/>
        </w:rPr>
        <w:t xml:space="preserve"> text</w:t>
      </w:r>
      <w:r w:rsidRPr="00A47909">
        <w:rPr>
          <w:bCs/>
          <w:lang w:eastAsia="zh-CN"/>
        </w:rPr>
        <w:t>.</w:t>
      </w:r>
    </w:p>
    <w:p w14:paraId="0AF6749F" w14:textId="2BE4B415" w:rsidR="002E59B8" w:rsidRPr="00A47909" w:rsidRDefault="002E59B8" w:rsidP="002E59B8">
      <w:pPr>
        <w:rPr>
          <w:lang w:val="en-GB"/>
        </w:rPr>
      </w:pPr>
      <w:r w:rsidRPr="00A4790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DD5112" wp14:editId="3C22D7E1">
            <wp:extent cx="5274310" cy="2734945"/>
            <wp:effectExtent l="0" t="0" r="0" b="0"/>
            <wp:docPr id="1883834595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34595" name="图片 1" descr="图表, 条形图&#10;&#10;AI 生成的内容可能不正确。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0017" w14:textId="5F911451" w:rsidR="002E59B8" w:rsidRPr="00A47909" w:rsidRDefault="002E59B8" w:rsidP="002E59B8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A47909">
        <w:rPr>
          <w:rFonts w:ascii="Times New Roman" w:hAnsi="Times New Roman" w:cs="Times New Roman"/>
          <w:sz w:val="20"/>
          <w:szCs w:val="20"/>
        </w:rPr>
        <w:t>Figure legend. The tumor cells were treated with different concentrations of compound</w:t>
      </w:r>
      <w:r w:rsidRPr="005D50F5">
        <w:rPr>
          <w:rFonts w:ascii="Times New Roman" w:hAnsi="Times New Roman" w:cs="Times New Roman"/>
          <w:b/>
          <w:bCs/>
          <w:sz w:val="20"/>
          <w:szCs w:val="20"/>
        </w:rPr>
        <w:t xml:space="preserve"> 89,</w:t>
      </w:r>
      <w:r w:rsidRPr="00A47909">
        <w:rPr>
          <w:rFonts w:ascii="Times New Roman" w:hAnsi="Times New Roman" w:cs="Times New Roman"/>
          <w:sz w:val="20"/>
          <w:szCs w:val="20"/>
        </w:rPr>
        <w:t xml:space="preserve"> and MT</w:t>
      </w:r>
      <w:r w:rsidR="00EE2102">
        <w:rPr>
          <w:rFonts w:ascii="Times New Roman" w:hAnsi="Times New Roman" w:cs="Times New Roman" w:hint="eastAsia"/>
          <w:sz w:val="20"/>
          <w:szCs w:val="20"/>
        </w:rPr>
        <w:t>S</w:t>
      </w:r>
      <w:r w:rsidRPr="00A47909">
        <w:rPr>
          <w:rFonts w:ascii="Times New Roman" w:hAnsi="Times New Roman" w:cs="Times New Roman"/>
          <w:sz w:val="20"/>
          <w:szCs w:val="20"/>
        </w:rPr>
        <w:t xml:space="preserve"> assay was performed after 24 h. The bars indicate mean ± SD (n = 3).</w:t>
      </w:r>
    </w:p>
    <w:p w14:paraId="0F2AB569" w14:textId="26EA433B" w:rsidR="00505BF8" w:rsidRPr="00A47909" w:rsidRDefault="00505BF8" w:rsidP="00A47909">
      <w:pPr>
        <w:pStyle w:val="Paragraph"/>
        <w:adjustRightInd w:val="0"/>
        <w:snapToGrid w:val="0"/>
        <w:spacing w:beforeLines="50" w:before="156" w:line="360" w:lineRule="auto"/>
        <w:jc w:val="both"/>
      </w:pPr>
      <w:r w:rsidRPr="00A47909">
        <w:rPr>
          <w:b/>
          <w:bCs/>
        </w:rPr>
        <w:t>Figure S2.</w:t>
      </w:r>
      <w:r w:rsidRPr="00A47909">
        <w:t xml:space="preserve"> Compound </w:t>
      </w:r>
      <w:r w:rsidRPr="005D50F5">
        <w:rPr>
          <w:b/>
          <w:bCs/>
        </w:rPr>
        <w:t>89</w:t>
      </w:r>
      <w:r w:rsidRPr="00A47909">
        <w:t xml:space="preserve"> induced G2/M phase arrest in 4T1 cell lines</w:t>
      </w:r>
      <w:r w:rsidRPr="00A47909">
        <w:rPr>
          <w:rFonts w:hint="eastAsia"/>
        </w:rPr>
        <w:t>.</w:t>
      </w:r>
    </w:p>
    <w:p w14:paraId="089C6581" w14:textId="77777777" w:rsidR="00505BF8" w:rsidRPr="00A47909" w:rsidRDefault="00505BF8" w:rsidP="00505BF8">
      <w:pPr>
        <w:spacing w:line="360" w:lineRule="auto"/>
        <w:rPr>
          <w:rFonts w:ascii="Times New Roman" w:hAnsi="Times New Roman" w:cs="Times New Roman"/>
          <w:color w:val="0070C0"/>
          <w:sz w:val="24"/>
        </w:rPr>
      </w:pPr>
      <w:r w:rsidRPr="00A47909">
        <w:rPr>
          <w:rFonts w:ascii="Times New Roman" w:hAnsi="Times New Roman" w:cs="Times New Roman"/>
          <w:noProof/>
          <w:color w:val="0070C0"/>
          <w:sz w:val="24"/>
        </w:rPr>
        <w:drawing>
          <wp:inline distT="0" distB="0" distL="0" distR="0" wp14:anchorId="4E1D6FB0" wp14:editId="6CC84E8C">
            <wp:extent cx="5473686" cy="1576552"/>
            <wp:effectExtent l="0" t="0" r="0" b="0"/>
            <wp:docPr id="416861080" name="图片 1" descr="电脑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61080" name="图片 1" descr="电脑截图&#10;&#10;AI 生成的内容可能不正确。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453" cy="159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8332D" w14:textId="5EBD0457" w:rsidR="002E59B8" w:rsidRPr="00505BF8" w:rsidRDefault="00505BF8" w:rsidP="00A47909">
      <w:pPr>
        <w:adjustRightInd w:val="0"/>
        <w:snapToGrid w:val="0"/>
      </w:pPr>
      <w:r w:rsidRPr="00A47909">
        <w:rPr>
          <w:rFonts w:ascii="Times New Roman" w:hAnsi="Times New Roman" w:cs="Times New Roman"/>
          <w:sz w:val="20"/>
          <w:szCs w:val="20"/>
        </w:rPr>
        <w:t xml:space="preserve">Figure legend. 4T1 cells were treated with indicated concentrations of </w:t>
      </w:r>
      <w:r w:rsidRPr="005D50F5">
        <w:rPr>
          <w:rFonts w:ascii="Times New Roman" w:hAnsi="Times New Roman" w:cs="Times New Roman"/>
          <w:b/>
          <w:bCs/>
          <w:sz w:val="20"/>
          <w:szCs w:val="20"/>
        </w:rPr>
        <w:t>89</w:t>
      </w:r>
      <w:r w:rsidRPr="00A47909">
        <w:rPr>
          <w:rFonts w:ascii="Times New Roman" w:hAnsi="Times New Roman" w:cs="Times New Roman"/>
          <w:sz w:val="20"/>
          <w:szCs w:val="20"/>
        </w:rPr>
        <w:t xml:space="preserve"> and co-incubated for 24 h. Cell population distribution was determined following PI staining and further analyzed by ﬂow cytometry. Bars represent mean ± SD of three independent experiments.</w:t>
      </w:r>
    </w:p>
    <w:sectPr w:rsidR="002E59B8" w:rsidRPr="00505BF8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F883" w14:textId="77777777" w:rsidR="00165542" w:rsidRDefault="00165542" w:rsidP="00F52675">
      <w:r>
        <w:separator/>
      </w:r>
    </w:p>
  </w:endnote>
  <w:endnote w:type="continuationSeparator" w:id="0">
    <w:p w14:paraId="6E68175A" w14:textId="77777777" w:rsidR="00165542" w:rsidRDefault="00165542" w:rsidP="00F5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 Pro">
    <w:altName w:val="Constant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4928034"/>
      <w:docPartObj>
        <w:docPartGallery w:val="Page Numbers (Bottom of Page)"/>
        <w:docPartUnique/>
      </w:docPartObj>
    </w:sdtPr>
    <w:sdtContent>
      <w:p w14:paraId="2D92C6E6" w14:textId="452751BB" w:rsidR="005D619A" w:rsidRDefault="005D61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83" w:rsidRPr="00451483">
          <w:rPr>
            <w:noProof/>
            <w:lang w:val="zh-CN"/>
          </w:rPr>
          <w:t>4</w:t>
        </w:r>
        <w:r>
          <w:fldChar w:fldCharType="end"/>
        </w:r>
      </w:p>
    </w:sdtContent>
  </w:sdt>
  <w:p w14:paraId="72E52218" w14:textId="77777777" w:rsidR="005D619A" w:rsidRDefault="005D61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977A" w14:textId="77777777" w:rsidR="00165542" w:rsidRDefault="00165542" w:rsidP="00F52675">
      <w:r>
        <w:separator/>
      </w:r>
    </w:p>
  </w:footnote>
  <w:footnote w:type="continuationSeparator" w:id="0">
    <w:p w14:paraId="6A114503" w14:textId="77777777" w:rsidR="00165542" w:rsidRDefault="00165542" w:rsidP="00F52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D8"/>
    <w:rsid w:val="00004353"/>
    <w:rsid w:val="00017A7B"/>
    <w:rsid w:val="00026491"/>
    <w:rsid w:val="00032D26"/>
    <w:rsid w:val="000618E0"/>
    <w:rsid w:val="00072644"/>
    <w:rsid w:val="00085285"/>
    <w:rsid w:val="000A526E"/>
    <w:rsid w:val="000D59E2"/>
    <w:rsid w:val="000E1FA1"/>
    <w:rsid w:val="0011411D"/>
    <w:rsid w:val="00137630"/>
    <w:rsid w:val="00165542"/>
    <w:rsid w:val="001B6898"/>
    <w:rsid w:val="001E4364"/>
    <w:rsid w:val="001E5099"/>
    <w:rsid w:val="00233F47"/>
    <w:rsid w:val="00244BA9"/>
    <w:rsid w:val="002E59B8"/>
    <w:rsid w:val="0030296B"/>
    <w:rsid w:val="00312EE7"/>
    <w:rsid w:val="00333F1A"/>
    <w:rsid w:val="003622BC"/>
    <w:rsid w:val="003771A6"/>
    <w:rsid w:val="00395BE8"/>
    <w:rsid w:val="003B6A8E"/>
    <w:rsid w:val="003C10D3"/>
    <w:rsid w:val="003C1C1C"/>
    <w:rsid w:val="0042796A"/>
    <w:rsid w:val="00451483"/>
    <w:rsid w:val="00470A40"/>
    <w:rsid w:val="004842F9"/>
    <w:rsid w:val="004B5A4A"/>
    <w:rsid w:val="004B6686"/>
    <w:rsid w:val="004C6900"/>
    <w:rsid w:val="004C6D1E"/>
    <w:rsid w:val="00505BF8"/>
    <w:rsid w:val="00547F33"/>
    <w:rsid w:val="00573CFD"/>
    <w:rsid w:val="00576975"/>
    <w:rsid w:val="005C3C1B"/>
    <w:rsid w:val="005D50F5"/>
    <w:rsid w:val="005D619A"/>
    <w:rsid w:val="005E0550"/>
    <w:rsid w:val="00603145"/>
    <w:rsid w:val="00636C7D"/>
    <w:rsid w:val="006419C1"/>
    <w:rsid w:val="006474EF"/>
    <w:rsid w:val="0066534A"/>
    <w:rsid w:val="00674A20"/>
    <w:rsid w:val="00684E67"/>
    <w:rsid w:val="006A710E"/>
    <w:rsid w:val="006C26AF"/>
    <w:rsid w:val="006F6676"/>
    <w:rsid w:val="0070162D"/>
    <w:rsid w:val="007023AE"/>
    <w:rsid w:val="007243D9"/>
    <w:rsid w:val="0074778D"/>
    <w:rsid w:val="0076201D"/>
    <w:rsid w:val="007648B1"/>
    <w:rsid w:val="00774020"/>
    <w:rsid w:val="00777E6B"/>
    <w:rsid w:val="00796286"/>
    <w:rsid w:val="007A07D8"/>
    <w:rsid w:val="007A2BF0"/>
    <w:rsid w:val="007C4FD8"/>
    <w:rsid w:val="007E467C"/>
    <w:rsid w:val="007F5D55"/>
    <w:rsid w:val="00815F1C"/>
    <w:rsid w:val="00867B8A"/>
    <w:rsid w:val="0089247A"/>
    <w:rsid w:val="008B79AC"/>
    <w:rsid w:val="008E3954"/>
    <w:rsid w:val="008E4A61"/>
    <w:rsid w:val="008F1E57"/>
    <w:rsid w:val="008F3883"/>
    <w:rsid w:val="009422F9"/>
    <w:rsid w:val="00952C48"/>
    <w:rsid w:val="00961649"/>
    <w:rsid w:val="009C3B25"/>
    <w:rsid w:val="009D5454"/>
    <w:rsid w:val="009D702A"/>
    <w:rsid w:val="00A13FA7"/>
    <w:rsid w:val="00A2527D"/>
    <w:rsid w:val="00A47909"/>
    <w:rsid w:val="00A50025"/>
    <w:rsid w:val="00A57493"/>
    <w:rsid w:val="00A7167A"/>
    <w:rsid w:val="00A85AF2"/>
    <w:rsid w:val="00A90B37"/>
    <w:rsid w:val="00AC3FFB"/>
    <w:rsid w:val="00AD2E23"/>
    <w:rsid w:val="00AD4E26"/>
    <w:rsid w:val="00B62FAE"/>
    <w:rsid w:val="00B828FC"/>
    <w:rsid w:val="00BA7B06"/>
    <w:rsid w:val="00BC03DE"/>
    <w:rsid w:val="00BE1D2D"/>
    <w:rsid w:val="00BE60EC"/>
    <w:rsid w:val="00C541D5"/>
    <w:rsid w:val="00C76FF2"/>
    <w:rsid w:val="00C81879"/>
    <w:rsid w:val="00C827AB"/>
    <w:rsid w:val="00C86705"/>
    <w:rsid w:val="00CA6204"/>
    <w:rsid w:val="00CB1D87"/>
    <w:rsid w:val="00CB310C"/>
    <w:rsid w:val="00CB4C11"/>
    <w:rsid w:val="00CD69ED"/>
    <w:rsid w:val="00D00DA0"/>
    <w:rsid w:val="00D03366"/>
    <w:rsid w:val="00D2681D"/>
    <w:rsid w:val="00D316CD"/>
    <w:rsid w:val="00D4426A"/>
    <w:rsid w:val="00D61219"/>
    <w:rsid w:val="00D64580"/>
    <w:rsid w:val="00D92D69"/>
    <w:rsid w:val="00D9481B"/>
    <w:rsid w:val="00DB1C95"/>
    <w:rsid w:val="00DC2441"/>
    <w:rsid w:val="00DC689D"/>
    <w:rsid w:val="00DD73E1"/>
    <w:rsid w:val="00DE0BD0"/>
    <w:rsid w:val="00DE5A53"/>
    <w:rsid w:val="00DF6DE6"/>
    <w:rsid w:val="00E014F5"/>
    <w:rsid w:val="00E31043"/>
    <w:rsid w:val="00E40121"/>
    <w:rsid w:val="00E42B75"/>
    <w:rsid w:val="00E56325"/>
    <w:rsid w:val="00E74968"/>
    <w:rsid w:val="00E77D7E"/>
    <w:rsid w:val="00E80BDC"/>
    <w:rsid w:val="00E92CF9"/>
    <w:rsid w:val="00E954DD"/>
    <w:rsid w:val="00EA64FC"/>
    <w:rsid w:val="00EB64FC"/>
    <w:rsid w:val="00EE2102"/>
    <w:rsid w:val="00EF36ED"/>
    <w:rsid w:val="00F05FC1"/>
    <w:rsid w:val="00F266E3"/>
    <w:rsid w:val="00F52675"/>
    <w:rsid w:val="00F56493"/>
    <w:rsid w:val="00F711C5"/>
    <w:rsid w:val="00FA64DD"/>
    <w:rsid w:val="00FC59C6"/>
    <w:rsid w:val="00FD01D7"/>
    <w:rsid w:val="00F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C2BC5"/>
  <w15:chartTrackingRefBased/>
  <w15:docId w15:val="{597D9319-F85D-4CE9-8B06-A6AA500C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26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2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2675"/>
    <w:rPr>
      <w:sz w:val="18"/>
      <w:szCs w:val="18"/>
    </w:rPr>
  </w:style>
  <w:style w:type="table" w:styleId="a7">
    <w:name w:val="Table Grid"/>
    <w:basedOn w:val="a1"/>
    <w:uiPriority w:val="39"/>
    <w:rsid w:val="00F52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1879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B1C9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B1C95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DB1C95"/>
  </w:style>
  <w:style w:type="paragraph" w:styleId="ac">
    <w:name w:val="annotation subject"/>
    <w:basedOn w:val="aa"/>
    <w:next w:val="aa"/>
    <w:link w:val="ad"/>
    <w:uiPriority w:val="99"/>
    <w:semiHidden/>
    <w:unhideWhenUsed/>
    <w:rsid w:val="00DB1C9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B1C9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B1C95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B1C95"/>
    <w:rPr>
      <w:sz w:val="18"/>
      <w:szCs w:val="18"/>
    </w:rPr>
  </w:style>
  <w:style w:type="paragraph" w:customStyle="1" w:styleId="Paragraph">
    <w:name w:val="Paragraph"/>
    <w:basedOn w:val="a"/>
    <w:next w:val="a"/>
    <w:qFormat/>
    <w:rsid w:val="003C10D3"/>
    <w:pPr>
      <w:spacing w:before="240" w:line="480" w:lineRule="auto"/>
      <w:jc w:val="left"/>
    </w:pPr>
    <w:rPr>
      <w:rFonts w:ascii="Times New Roman" w:eastAsia="宋体" w:hAnsi="Times New Roman" w:cs="Times New Roman"/>
      <w:kern w:val="0"/>
      <w:sz w:val="24"/>
      <w:szCs w:val="24"/>
      <w:lang w:val="en-GB" w:eastAsia="en-GB"/>
    </w:rPr>
  </w:style>
  <w:style w:type="paragraph" w:customStyle="1" w:styleId="BATitle">
    <w:name w:val="BA_Title"/>
    <w:basedOn w:val="a"/>
    <w:next w:val="a"/>
    <w:autoRedefine/>
    <w:rsid w:val="008E3954"/>
    <w:pPr>
      <w:widowControl/>
      <w:adjustRightInd w:val="0"/>
      <w:snapToGrid w:val="0"/>
      <w:spacing w:line="360" w:lineRule="auto"/>
      <w:jc w:val="left"/>
    </w:pPr>
    <w:rPr>
      <w:rFonts w:ascii="Times New Roman" w:hAnsi="Times New Roman" w:cs="Times New Roman"/>
      <w:b/>
      <w:kern w:val="36"/>
      <w:sz w:val="30"/>
      <w:szCs w:val="30"/>
      <w:lang w:eastAsia="en-US"/>
    </w:rPr>
  </w:style>
  <w:style w:type="paragraph" w:customStyle="1" w:styleId="BCAuthorAddress">
    <w:name w:val="BC_Author_Address"/>
    <w:basedOn w:val="a"/>
    <w:next w:val="a"/>
    <w:autoRedefine/>
    <w:rsid w:val="008E3954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customStyle="1" w:styleId="BGKeywords">
    <w:name w:val="BG_Keywords"/>
    <w:basedOn w:val="a"/>
    <w:next w:val="a"/>
    <w:autoRedefine/>
    <w:rsid w:val="008E3954"/>
    <w:pPr>
      <w:widowControl/>
      <w:spacing w:after="220"/>
      <w:jc w:val="left"/>
    </w:pPr>
    <w:rPr>
      <w:rFonts w:ascii="Arno Pro" w:hAnsi="Arno Pro" w:cs="Times New Roman"/>
      <w:i/>
      <w:kern w:val="22"/>
      <w:sz w:val="20"/>
      <w:szCs w:val="20"/>
      <w:lang w:eastAsia="en-US"/>
    </w:rPr>
  </w:style>
  <w:style w:type="paragraph" w:customStyle="1" w:styleId="af0">
    <w:name w:val="附录标题"/>
    <w:basedOn w:val="a"/>
    <w:rsid w:val="008F1E57"/>
    <w:pPr>
      <w:spacing w:beforeLines="50" w:before="50" w:afterLines="50" w:after="50"/>
    </w:pPr>
    <w:rPr>
      <w:rFonts w:ascii="Times New Roman" w:eastAsia="宋体" w:hAnsi="Times New Roman" w:cs="Times New Roman"/>
      <w:b/>
      <w:sz w:val="28"/>
      <w:szCs w:val="20"/>
    </w:rPr>
  </w:style>
  <w:style w:type="paragraph" w:styleId="af1">
    <w:name w:val="Revision"/>
    <w:hidden/>
    <w:uiPriority w:val="99"/>
    <w:semiHidden/>
    <w:rsid w:val="00E9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hhh.k@163.com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tif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yperlink" Target="mailto:shanpeipei@qdu.edu.cn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7002-86AA-42EC-A382-2A2180AF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1130</Words>
  <Characters>6648</Characters>
  <Application>Microsoft Office Word</Application>
  <DocSecurity>0</DocSecurity>
  <Lines>443</Lines>
  <Paragraphs>388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Zhang</dc:creator>
  <cp:keywords/>
  <dc:description/>
  <cp:lastModifiedBy>c6335</cp:lastModifiedBy>
  <cp:revision>33</cp:revision>
  <dcterms:created xsi:type="dcterms:W3CDTF">2024-09-03T13:49:00Z</dcterms:created>
  <dcterms:modified xsi:type="dcterms:W3CDTF">2025-08-01T06:28:00Z</dcterms:modified>
</cp:coreProperties>
</file>