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A2B" w:rsidRPr="004570D9" w:rsidRDefault="004C16D4" w:rsidP="00EC5C4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0D9">
        <w:rPr>
          <w:rFonts w:ascii="Times New Roman" w:hAnsi="Times New Roman" w:cs="Times New Roman"/>
          <w:b/>
          <w:sz w:val="24"/>
          <w:szCs w:val="24"/>
        </w:rPr>
        <w:t xml:space="preserve">Supplementary Information for </w:t>
      </w:r>
    </w:p>
    <w:p w:rsidR="00553A2B" w:rsidRPr="004570D9" w:rsidRDefault="00553A2B" w:rsidP="00EC5C4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10FD" w:rsidRPr="004570D9" w:rsidRDefault="004C16D4" w:rsidP="00EC5C4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0D9">
        <w:rPr>
          <w:rFonts w:ascii="Times New Roman" w:hAnsi="Times New Roman" w:cs="Times New Roman"/>
          <w:b/>
          <w:sz w:val="24"/>
          <w:szCs w:val="24"/>
        </w:rPr>
        <w:t>“Strong spin orientation dependent spin current diffusion and inverse spin Hall effect in a ferromagnetic metal”</w:t>
      </w:r>
    </w:p>
    <w:p w:rsidR="00553A2B" w:rsidRDefault="00553A2B" w:rsidP="00EC5C48">
      <w:pPr>
        <w:spacing w:line="360" w:lineRule="auto"/>
        <w:rPr>
          <w:rFonts w:ascii="Times New Roman" w:hAnsi="Times New Roman" w:cs="Times New Roman"/>
          <w:b/>
        </w:rPr>
      </w:pPr>
    </w:p>
    <w:p w:rsidR="008C1063" w:rsidRDefault="00391B36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of Contents:</w:t>
      </w:r>
    </w:p>
    <w:p w:rsidR="008C1063" w:rsidRPr="00553A2B" w:rsidRDefault="008C1063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A. </w:t>
      </w:r>
      <w:r w:rsidR="00B5272A">
        <w:rPr>
          <w:rFonts w:ascii="Times New Roman" w:hAnsi="Times New Roman" w:cs="Times New Roman"/>
          <w:b/>
          <w:sz w:val="20"/>
          <w:szCs w:val="20"/>
        </w:rPr>
        <w:t>Experimental</w:t>
      </w:r>
      <w:r w:rsidR="00391B36">
        <w:rPr>
          <w:rFonts w:ascii="Times New Roman" w:hAnsi="Times New Roman" w:cs="Times New Roman"/>
          <w:b/>
          <w:sz w:val="20"/>
          <w:szCs w:val="20"/>
        </w:rPr>
        <w:t xml:space="preserve"> errors in the </w:t>
      </w:r>
      <w:r w:rsidR="00B5272A">
        <w:rPr>
          <w:rFonts w:ascii="Times New Roman" w:hAnsi="Times New Roman" w:cs="Times New Roman"/>
          <w:b/>
          <w:sz w:val="20"/>
          <w:szCs w:val="20"/>
        </w:rPr>
        <w:t>testing</w:t>
      </w:r>
      <w:r w:rsidR="00391B36">
        <w:rPr>
          <w:rFonts w:ascii="Times New Roman" w:hAnsi="Times New Roman" w:cs="Times New Roman"/>
          <w:b/>
          <w:sz w:val="20"/>
          <w:szCs w:val="20"/>
        </w:rPr>
        <w:t xml:space="preserve"> setup</w:t>
      </w:r>
    </w:p>
    <w:p w:rsidR="008C1063" w:rsidRPr="00553A2B" w:rsidRDefault="008C1063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B. </w:t>
      </w:r>
      <w:r w:rsidR="00391B36">
        <w:rPr>
          <w:rFonts w:ascii="Times New Roman" w:hAnsi="Times New Roman" w:cs="Times New Roman"/>
          <w:b/>
          <w:sz w:val="20"/>
          <w:szCs w:val="20"/>
        </w:rPr>
        <w:t>A</w:t>
      </w:r>
      <w:r w:rsidR="00391B36" w:rsidRPr="00391B36">
        <w:rPr>
          <w:rFonts w:ascii="Times New Roman" w:hAnsi="Times New Roman" w:cs="Times New Roman" w:hint="eastAsia"/>
          <w:b/>
          <w:sz w:val="20"/>
          <w:szCs w:val="20"/>
        </w:rPr>
        <w:t xml:space="preserve">nisotropic magnetoresistance </w:t>
      </w:r>
      <w:r w:rsidR="00391B36" w:rsidRPr="00391B36">
        <w:rPr>
          <w:rFonts w:ascii="Times New Roman" w:hAnsi="Times New Roman" w:cs="Times New Roman"/>
          <w:b/>
          <w:sz w:val="20"/>
          <w:szCs w:val="20"/>
        </w:rPr>
        <w:t xml:space="preserve">in </w:t>
      </w:r>
      <w:r w:rsidR="00D83085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391B36" w:rsidRPr="00391B36">
        <w:rPr>
          <w:rFonts w:ascii="Times New Roman" w:hAnsi="Times New Roman" w:cs="Times New Roman"/>
          <w:b/>
          <w:sz w:val="20"/>
          <w:szCs w:val="20"/>
        </w:rPr>
        <w:t>metallic exchange bias structure</w:t>
      </w:r>
    </w:p>
    <w:p w:rsidR="008C1063" w:rsidRPr="00553A2B" w:rsidRDefault="008C1063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C. </w:t>
      </w:r>
      <w:r w:rsidR="00391B36">
        <w:rPr>
          <w:rFonts w:ascii="Times New Roman" w:hAnsi="Times New Roman" w:cs="Times New Roman"/>
          <w:b/>
          <w:sz w:val="20"/>
          <w:szCs w:val="20"/>
        </w:rPr>
        <w:t>C</w:t>
      </w:r>
      <w:r w:rsidR="00391B36" w:rsidRPr="00391B36">
        <w:rPr>
          <w:rFonts w:ascii="Times New Roman" w:hAnsi="Times New Roman" w:cs="Times New Roman"/>
          <w:b/>
          <w:sz w:val="20"/>
          <w:szCs w:val="20"/>
        </w:rPr>
        <w:t xml:space="preserve">alculation of </w:t>
      </w:r>
      <w:r w:rsidR="00D83085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B8439F">
        <w:rPr>
          <w:rFonts w:ascii="Times New Roman" w:hAnsi="Times New Roman" w:cs="Times New Roman"/>
          <w:b/>
          <w:sz w:val="20"/>
          <w:szCs w:val="20"/>
        </w:rPr>
        <w:t xml:space="preserve">shunting factor for </w:t>
      </w:r>
      <w:r w:rsidR="00391B36" w:rsidRPr="00391B36">
        <w:rPr>
          <w:rFonts w:ascii="Times New Roman" w:hAnsi="Times New Roman" w:cs="Times New Roman"/>
          <w:b/>
          <w:sz w:val="20"/>
          <w:szCs w:val="20"/>
        </w:rPr>
        <w:t>Py</w:t>
      </w:r>
      <w:r w:rsidR="00B44673">
        <w:rPr>
          <w:rFonts w:ascii="Times New Roman" w:hAnsi="Times New Roman" w:cs="Times New Roman"/>
          <w:b/>
          <w:sz w:val="20"/>
          <w:szCs w:val="20"/>
        </w:rPr>
        <w:t xml:space="preserve"> in the spin-valve heterostructure</w:t>
      </w:r>
    </w:p>
    <w:p w:rsidR="00D83085" w:rsidRDefault="008C1063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D. </w:t>
      </w:r>
      <w:r w:rsidR="00BB3588">
        <w:rPr>
          <w:rFonts w:ascii="Times New Roman" w:hAnsi="Times New Roman" w:cs="Times New Roman"/>
          <w:b/>
          <w:sz w:val="20"/>
          <w:szCs w:val="20"/>
        </w:rPr>
        <w:t xml:space="preserve">ANE-Like signals in </w:t>
      </w:r>
      <w:r w:rsidR="00DB3838" w:rsidRPr="00DB3838">
        <w:rPr>
          <w:rFonts w:ascii="Times New Roman" w:hAnsi="Times New Roman" w:cs="Times New Roman"/>
          <w:b/>
          <w:sz w:val="20"/>
          <w:szCs w:val="20"/>
        </w:rPr>
        <w:t>GGG/Cu/Py/IrMn</w:t>
      </w:r>
    </w:p>
    <w:p w:rsidR="00D83085" w:rsidRDefault="00D83085" w:rsidP="00EC5C48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ED12A7" w:rsidRPr="00A27308" w:rsidRDefault="004570D9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A. </w:t>
      </w:r>
      <w:r w:rsidR="00B5272A">
        <w:rPr>
          <w:rFonts w:ascii="Times New Roman" w:hAnsi="Times New Roman" w:cs="Times New Roman"/>
          <w:b/>
          <w:sz w:val="20"/>
          <w:szCs w:val="20"/>
        </w:rPr>
        <w:t>Experimental</w:t>
      </w:r>
      <w:r>
        <w:rPr>
          <w:rFonts w:ascii="Times New Roman" w:hAnsi="Times New Roman" w:cs="Times New Roman"/>
          <w:b/>
          <w:sz w:val="20"/>
          <w:szCs w:val="20"/>
        </w:rPr>
        <w:t xml:space="preserve"> errors in the </w:t>
      </w:r>
      <w:r w:rsidR="00B5272A">
        <w:rPr>
          <w:rFonts w:ascii="Times New Roman" w:hAnsi="Times New Roman" w:cs="Times New Roman"/>
          <w:b/>
          <w:sz w:val="20"/>
          <w:szCs w:val="20"/>
        </w:rPr>
        <w:t>testing</w:t>
      </w:r>
      <w:r>
        <w:rPr>
          <w:rFonts w:ascii="Times New Roman" w:hAnsi="Times New Roman" w:cs="Times New Roman"/>
          <w:b/>
          <w:sz w:val="20"/>
          <w:szCs w:val="20"/>
        </w:rPr>
        <w:t xml:space="preserve"> setup</w:t>
      </w:r>
    </w:p>
    <w:p w:rsidR="00553A2B" w:rsidRDefault="005F75AB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 reveal the experimental errors in our test, we 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have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fabricated the structure of YIG(100 nm)/Pt(3 nm) with the same </w:t>
      </w:r>
      <w:r w:rsidR="00B527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radial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pattern </w:t>
      </w:r>
      <w:r w:rsidR="00B527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shown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Fig. 1(d). </w:t>
      </w:r>
      <w:r w:rsidR="00555640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he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th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H</m:t>
        </m:r>
      </m:oMath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curves of different strips (number</w:t>
      </w:r>
      <w:r w:rsidR="002463F6">
        <w:rPr>
          <w:rFonts w:ascii="Times New Roman" w:hAnsi="Times New Roman" w:cs="Times New Roman"/>
          <w:color w:val="000000" w:themeColor="text1"/>
          <w:sz w:val="20"/>
          <w:szCs w:val="20"/>
        </w:rPr>
        <w:t>ed by the angle) are measured under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same c</w:t>
      </w:r>
      <w:r w:rsidR="002463F6">
        <w:rPr>
          <w:rFonts w:ascii="Times New Roman" w:hAnsi="Times New Roman" w:cs="Times New Roman"/>
          <w:color w:val="000000" w:themeColor="text1"/>
          <w:sz w:val="20"/>
          <w:szCs w:val="20"/>
        </w:rPr>
        <w:t>ondition,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where </w:t>
      </w:r>
      <w:r w:rsidR="00B527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directions of 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r w:rsidR="00B527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thermal 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voltage, temperature gradient and external field are mutually orthogonal. The results are shown in Fig. </w:t>
      </w:r>
      <w:r w:rsidR="00555640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1(a) and the corresponding </w:t>
      </w:r>
      <w:r w:rsidR="002463F6">
        <w:rPr>
          <w:rFonts w:ascii="Times New Roman" w:hAnsi="Times New Roman" w:cs="Times New Roman"/>
          <w:color w:val="000000" w:themeColor="text1"/>
          <w:sz w:val="20"/>
          <w:szCs w:val="20"/>
        </w:rPr>
        <w:t>L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>SSE voltages (</w:t>
      </w:r>
      <m:oMath>
        <m:f>
          <m:f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+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-</m:t>
                    </m:r>
                  </m:sub>
                </m:sSub>
              </m:e>
            </m:d>
          </m:e>
        </m:d>
      </m:oMath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in different strips are depicted in Fig. </w:t>
      </w:r>
      <w:r w:rsidR="00555640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555640" w:rsidRPr="00555640">
        <w:rPr>
          <w:rFonts w:ascii="Times New Roman" w:hAnsi="Times New Roman" w:cs="Times New Roman"/>
          <w:color w:val="000000" w:themeColor="text1"/>
          <w:sz w:val="20"/>
          <w:szCs w:val="20"/>
        </w:rPr>
        <w:t>1(b). There exists voltage fluctuation for different Pt strips, but the variation is less than 5% of the average amplitude.</w:t>
      </w:r>
      <w:r w:rsidRPr="00585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 attribute the deviation to the inconsistent </w:t>
      </w:r>
      <w:r w:rsidRPr="00585A3E">
        <w:rPr>
          <w:rFonts w:ascii="Times New Roman" w:hAnsi="Times New Roman" w:cs="Times New Roman"/>
          <w:color w:val="000000" w:themeColor="text1"/>
          <w:sz w:val="20"/>
          <w:szCs w:val="20"/>
        </w:rPr>
        <w:t>electrode distance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585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due to the location error of the bonding points on the strip terminals in different measurements.</w:t>
      </w:r>
      <w:r w:rsidR="00B527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fact, for the same channel (i.e. at a certain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</m:oMath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>), the measurements repeated up to 10 times with careful wire-bonding for each time give tiny different</w:t>
      </w:r>
      <w:r w:rsidR="002463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thermal voltage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magnitude at different time, usually below 5%.</w:t>
      </w:r>
    </w:p>
    <w:p w:rsidR="002B7C11" w:rsidRDefault="00B4587E" w:rsidP="00EC5C4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Since the studied samples </w:t>
      </w:r>
      <w:r w:rsidRPr="00F26FA3">
        <w:rPr>
          <w:rFonts w:ascii="Times New Roman" w:hAnsi="Times New Roman" w:cs="Times New Roman"/>
          <w:sz w:val="20"/>
          <w:szCs w:val="20"/>
        </w:rPr>
        <w:t xml:space="preserve">are radially patterned with eight strip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F26FA3">
        <w:rPr>
          <w:rFonts w:ascii="Times New Roman" w:hAnsi="Times New Roman" w:cs="Times New Roman"/>
          <w:sz w:val="20"/>
          <w:szCs w:val="20"/>
        </w:rPr>
        <w:t>0.3 mm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× </m:t>
        </m:r>
      </m:oMath>
      <w:r w:rsidRPr="00F26FA3">
        <w:rPr>
          <w:rFonts w:ascii="Times New Roman" w:hAnsi="Times New Roman" w:cs="Times New Roman"/>
          <w:sz w:val="20"/>
          <w:szCs w:val="20"/>
        </w:rPr>
        <w:t>5.6 mm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F26FA3">
        <w:rPr>
          <w:rFonts w:ascii="Times New Roman" w:hAnsi="Times New Roman" w:cs="Times New Roman"/>
          <w:sz w:val="20"/>
          <w:szCs w:val="20"/>
        </w:rPr>
        <w:t xml:space="preserve">channels </w:t>
      </w:r>
      <w:r>
        <w:rPr>
          <w:rFonts w:ascii="Times New Roman" w:hAnsi="Times New Roman" w:cs="Times New Roman"/>
          <w:sz w:val="20"/>
          <w:szCs w:val="20"/>
        </w:rPr>
        <w:t xml:space="preserve">and the </w:t>
      </w:r>
      <w:r w:rsidRPr="00F26FA3">
        <w:rPr>
          <w:rFonts w:ascii="Times New Roman" w:hAnsi="Times New Roman" w:cs="Times New Roman"/>
          <w:sz w:val="20"/>
          <w:szCs w:val="20"/>
        </w:rPr>
        <w:t xml:space="preserve">relative alignment </w:t>
      </w:r>
      <w:r>
        <w:rPr>
          <w:rFonts w:ascii="Times New Roman" w:hAnsi="Times New Roman" w:cs="Times New Roman"/>
          <w:sz w:val="20"/>
          <w:szCs w:val="20"/>
        </w:rPr>
        <w:t xml:space="preserve">angle is </w:t>
      </w:r>
      <w:r w:rsidRPr="00F26FA3">
        <w:rPr>
          <w:rFonts w:ascii="Times New Roman" w:hAnsi="Times New Roman" w:cs="Times New Roman"/>
          <w:sz w:val="20"/>
          <w:szCs w:val="20"/>
        </w:rPr>
        <w:t>22.5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°</m:t>
        </m:r>
      </m:oMath>
      <w:r>
        <w:rPr>
          <w:rFonts w:ascii="Times New Roman" w:hAnsi="Times New Roman" w:cs="Times New Roman"/>
          <w:sz w:val="20"/>
          <w:szCs w:val="20"/>
        </w:rPr>
        <w:t xml:space="preserve">, the center part of the pattern becomes a circular area with a diameter of about 1.5 mm.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To clarify whether there is any recognizable effect caused by the central part</w:t>
      </w:r>
      <w:r w:rsidR="002B7C11">
        <w:rPr>
          <w:rFonts w:ascii="Times New Roman" w:hAnsi="Times New Roman" w:cs="Times New Roman"/>
          <w:color w:val="000000" w:themeColor="text1"/>
          <w:sz w:val="20"/>
          <w:szCs w:val="20"/>
        </w:rPr>
        <w:t>, we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have</w:t>
      </w:r>
      <w:r w:rsidR="002B7C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also compare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2B7C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</w:t>
      </w:r>
      <w:r w:rsidR="000915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LSSE voltages </w:t>
      </w:r>
      <w:r w:rsidR="00ED12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the 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radial pattern </w:t>
      </w:r>
      <w:r w:rsidR="00ED12A7">
        <w:rPr>
          <w:rFonts w:ascii="Times New Roman" w:hAnsi="Times New Roman" w:cs="Times New Roman"/>
          <w:color w:val="000000" w:themeColor="text1"/>
          <w:sz w:val="20"/>
          <w:szCs w:val="20"/>
        </w:rPr>
        <w:t>YIG</w:t>
      </w:r>
      <w:r w:rsidR="002463F6">
        <w:rPr>
          <w:rFonts w:ascii="Times New Roman" w:hAnsi="Times New Roman" w:cs="Times New Roman"/>
          <w:color w:val="000000" w:themeColor="text1"/>
          <w:sz w:val="20"/>
          <w:szCs w:val="20"/>
        </w:rPr>
        <w:t>(100 nm)</w:t>
      </w:r>
      <w:r w:rsidR="00ED12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/Pt(3 nm) </w:t>
      </w:r>
      <w:r w:rsidR="006258C7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r w:rsidR="000915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771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091526" w:rsidRPr="000915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one </w:t>
      </w:r>
      <w:r w:rsidR="006258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that is </w:t>
      </w:r>
      <w:r w:rsidR="00091526" w:rsidRPr="000915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patterned </w:t>
      </w:r>
      <w:r w:rsidR="003739C0">
        <w:rPr>
          <w:rFonts w:ascii="Times New Roman" w:hAnsi="Times New Roman" w:cs="Times New Roman"/>
          <w:color w:val="000000" w:themeColor="text1"/>
          <w:sz w:val="20"/>
          <w:szCs w:val="20"/>
        </w:rPr>
        <w:t>into</w:t>
      </w:r>
      <w:r w:rsidR="00091526" w:rsidRPr="000915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single 0.3 mm × 5.6 mm strip</w:t>
      </w:r>
      <w:r w:rsidR="000915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091526">
        <w:rPr>
          <w:rFonts w:ascii="Times New Roman" w:hAnsi="Times New Roman" w:cs="Times New Roman"/>
          <w:sz w:val="20"/>
          <w:szCs w:val="20"/>
        </w:rPr>
        <w:t xml:space="preserve">Fig. S1(c) shows the LSSE </w:t>
      </w:r>
      <w:r w:rsidR="003739C0">
        <w:rPr>
          <w:rFonts w:ascii="Times New Roman" w:hAnsi="Times New Roman" w:cs="Times New Roman"/>
          <w:sz w:val="20"/>
          <w:szCs w:val="20"/>
        </w:rPr>
        <w:t>loops</w:t>
      </w:r>
      <w:r w:rsidR="00091526">
        <w:rPr>
          <w:rFonts w:ascii="Times New Roman" w:hAnsi="Times New Roman" w:cs="Times New Roman"/>
          <w:sz w:val="20"/>
          <w:szCs w:val="20"/>
        </w:rPr>
        <w:t xml:space="preserve"> of the 2 samples and the LSSE voltages of the single strip pattern (denoted as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1</m:t>
            </m:r>
          </m:sub>
        </m:sSub>
      </m:oMath>
      <w:r w:rsidR="00091526">
        <w:rPr>
          <w:rFonts w:ascii="Times New Roman" w:hAnsi="Times New Roman" w:cs="Times New Roman"/>
          <w:sz w:val="20"/>
          <w:szCs w:val="20"/>
        </w:rPr>
        <w:t xml:space="preserve">) and 8 strips pattern (denoted as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8</m:t>
            </m:r>
          </m:sub>
        </m:sSub>
      </m:oMath>
      <w:r w:rsidR="00091526">
        <w:rPr>
          <w:rFonts w:ascii="Times New Roman" w:hAnsi="Times New Roman" w:cs="Times New Roman"/>
          <w:sz w:val="20"/>
          <w:szCs w:val="20"/>
        </w:rPr>
        <w:t xml:space="preserve">).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1</m:t>
            </m:r>
          </m:sub>
        </m:sSub>
      </m:oMath>
      <w:r w:rsidR="0009152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091526">
        <w:rPr>
          <w:rFonts w:ascii="Times New Roman" w:hAnsi="Times New Roman" w:cs="Times New Roman"/>
          <w:sz w:val="20"/>
          <w:szCs w:val="20"/>
        </w:rPr>
        <w:t xml:space="preserve">is </w:t>
      </w:r>
      <w:r w:rsidR="00FA75AB" w:rsidRPr="00660BCA">
        <w:rPr>
          <w:rFonts w:ascii="Times New Roman" w:hAnsi="Times New Roman" w:cs="Times New Roman"/>
          <w:sz w:val="20"/>
          <w:szCs w:val="20"/>
        </w:rPr>
        <w:t>1.82</w:t>
      </w:r>
      <w:r w:rsidR="00091526" w:rsidRPr="00660BCA">
        <w:rPr>
          <w:rFonts w:ascii="Times New Roman" w:hAnsi="Times New Roman" w:cs="Times New Roman" w:hint="eastAsia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μV</m:t>
        </m:r>
      </m:oMath>
      <w:r w:rsidR="00091526">
        <w:rPr>
          <w:rFonts w:ascii="Times New Roman" w:hAnsi="Times New Roman" w:cs="Times New Roman" w:hint="eastAsia"/>
          <w:sz w:val="20"/>
          <w:szCs w:val="20"/>
        </w:rPr>
        <w:t xml:space="preserve">, slightly smaller than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8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=</m:t>
        </m:r>
      </m:oMath>
      <w:r w:rsidR="00091526" w:rsidRPr="00660BCA">
        <w:rPr>
          <w:rFonts w:ascii="Times New Roman" w:hAnsi="Times New Roman" w:cs="Times New Roman"/>
          <w:sz w:val="20"/>
          <w:szCs w:val="20"/>
        </w:rPr>
        <w:t xml:space="preserve"> </w:t>
      </w:r>
      <w:r w:rsidR="00FA75AB" w:rsidRPr="00660BCA">
        <w:rPr>
          <w:rFonts w:ascii="Times New Roman" w:hAnsi="Times New Roman" w:cs="Times New Roman"/>
          <w:sz w:val="20"/>
          <w:szCs w:val="20"/>
        </w:rPr>
        <w:t>1.91</w:t>
      </w:r>
      <w:r w:rsidR="00091526" w:rsidRPr="00660BCA">
        <w:rPr>
          <w:rFonts w:ascii="Times New Roman" w:hAnsi="Times New Roman" w:cs="Times New Roman" w:hint="eastAsia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μV</m:t>
        </m:r>
      </m:oMath>
      <w:r w:rsidR="00325C45">
        <w:rPr>
          <w:rFonts w:ascii="Times New Roman" w:hAnsi="Times New Roman" w:cs="Times New Roman"/>
          <w:sz w:val="20"/>
          <w:szCs w:val="20"/>
        </w:rPr>
        <w:t xml:space="preserve">. </w:t>
      </w:r>
      <w:r w:rsidR="00325C45" w:rsidRPr="00325C45">
        <w:rPr>
          <w:rFonts w:ascii="Times New Roman" w:hAnsi="Times New Roman" w:cs="Times New Roman"/>
          <w:sz w:val="20"/>
          <w:szCs w:val="20"/>
        </w:rPr>
        <w:t>The difference between them is within the experimental error (5%). Therefore, the effect caused by the central circular part is unimportant for the present experiment, each strip of the radial pattern can be treated as a single narrow rectangular strip for the thermal voltage result analysis.</w:t>
      </w:r>
    </w:p>
    <w:p w:rsidR="00ED12A7" w:rsidRDefault="00ED12A7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64ADD" w:rsidRDefault="00981730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noProof/>
          <w:sz w:val="20"/>
          <w:szCs w:val="20"/>
        </w:rPr>
        <w:drawing>
          <wp:inline distT="0" distB="0" distL="0" distR="0">
            <wp:extent cx="1711457" cy="126000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R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457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4E83">
        <w:rPr>
          <w:rFonts w:ascii="Times New Roman" w:hAnsi="Times New Roman" w:cs="Times New Roman" w:hint="eastAsia"/>
          <w:b/>
          <w:noProof/>
          <w:sz w:val="20"/>
          <w:szCs w:val="20"/>
        </w:rPr>
        <w:drawing>
          <wp:inline distT="0" distB="0" distL="0" distR="0">
            <wp:extent cx="1709062" cy="1321200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R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062" cy="13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noProof/>
          <w:sz w:val="20"/>
          <w:szCs w:val="20"/>
        </w:rPr>
        <w:drawing>
          <wp:inline distT="0" distB="0" distL="0" distR="0">
            <wp:extent cx="1669609" cy="1270800"/>
            <wp:effectExtent l="0" t="0" r="698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609" cy="12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2A7" w:rsidRDefault="00356A6A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F376B9">
        <w:rPr>
          <w:rFonts w:ascii="Times New Roman" w:hAnsi="Times New Roman" w:cs="Times New Roman" w:hint="eastAsia"/>
          <w:b/>
          <w:sz w:val="18"/>
          <w:szCs w:val="18"/>
        </w:rPr>
        <w:t>Figure S1.</w:t>
      </w:r>
      <w:r w:rsidR="00ED12A7" w:rsidRPr="00F376B9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="00C677D9" w:rsidRPr="00F376B9">
        <w:rPr>
          <w:rFonts w:ascii="Times New Roman" w:hAnsi="Times New Roman" w:cs="Times New Roman"/>
          <w:b/>
          <w:sz w:val="18"/>
          <w:szCs w:val="18"/>
        </w:rPr>
        <w:t>LSSE voltage of YIG</w:t>
      </w:r>
      <w:r w:rsidR="002771DB">
        <w:rPr>
          <w:rFonts w:ascii="Times New Roman" w:hAnsi="Times New Roman" w:cs="Times New Roman"/>
          <w:b/>
          <w:sz w:val="18"/>
          <w:szCs w:val="18"/>
        </w:rPr>
        <w:t>(100 nm)</w:t>
      </w:r>
      <w:r w:rsidR="00C677D9" w:rsidRPr="00F376B9">
        <w:rPr>
          <w:rFonts w:ascii="Times New Roman" w:hAnsi="Times New Roman" w:cs="Times New Roman"/>
          <w:b/>
          <w:sz w:val="18"/>
          <w:szCs w:val="18"/>
        </w:rPr>
        <w:t xml:space="preserve">/Pt(3 nm) with different </w:t>
      </w:r>
      <m:oMath>
        <m:r>
          <m:rPr>
            <m:sty m:val="bi"/>
          </m:rPr>
          <w:rPr>
            <w:rFonts w:ascii="Cambria Math" w:hAnsi="Cambria Math" w:cs="Times New Roman"/>
            <w:sz w:val="18"/>
            <w:szCs w:val="18"/>
          </w:rPr>
          <m:t>θ</m:t>
        </m:r>
      </m:oMath>
      <w:r w:rsidR="00C677D9" w:rsidRPr="00F376B9">
        <w:rPr>
          <w:rFonts w:ascii="Times New Roman" w:hAnsi="Times New Roman" w:cs="Times New Roman" w:hint="eastAsia"/>
          <w:b/>
          <w:sz w:val="18"/>
          <w:szCs w:val="18"/>
        </w:rPr>
        <w:t xml:space="preserve"> and </w:t>
      </w:r>
      <w:r w:rsidR="002771DB">
        <w:rPr>
          <w:rFonts w:ascii="Times New Roman" w:hAnsi="Times New Roman" w:cs="Times New Roman"/>
          <w:b/>
          <w:sz w:val="18"/>
          <w:szCs w:val="18"/>
        </w:rPr>
        <w:t xml:space="preserve">different </w:t>
      </w:r>
      <w:r w:rsidR="00C677D9" w:rsidRPr="00F376B9">
        <w:rPr>
          <w:rFonts w:ascii="Times New Roman" w:hAnsi="Times New Roman" w:cs="Times New Roman" w:hint="eastAsia"/>
          <w:b/>
          <w:sz w:val="18"/>
          <w:szCs w:val="18"/>
        </w:rPr>
        <w:t>pattern</w:t>
      </w:r>
      <w:r w:rsidR="002771DB">
        <w:rPr>
          <w:rFonts w:ascii="Times New Roman" w:hAnsi="Times New Roman" w:cs="Times New Roman"/>
          <w:b/>
          <w:sz w:val="18"/>
          <w:szCs w:val="18"/>
        </w:rPr>
        <w:t>s</w:t>
      </w:r>
      <w:r w:rsidR="00C677D9" w:rsidRPr="00F376B9">
        <w:rPr>
          <w:rFonts w:ascii="Times New Roman" w:hAnsi="Times New Roman" w:cs="Times New Roman"/>
          <w:b/>
          <w:sz w:val="18"/>
          <w:szCs w:val="18"/>
        </w:rPr>
        <w:t>.</w:t>
      </w:r>
      <w:r w:rsidR="00C677D9" w:rsidRPr="00F376B9">
        <w:rPr>
          <w:rFonts w:ascii="Times New Roman" w:hAnsi="Times New Roman" w:cs="Times New Roman"/>
          <w:sz w:val="18"/>
          <w:szCs w:val="18"/>
        </w:rPr>
        <w:t xml:space="preserve"> </w:t>
      </w:r>
      <w:r w:rsidRPr="00F376B9">
        <w:rPr>
          <w:rFonts w:ascii="Times New Roman" w:hAnsi="Times New Roman" w:cs="Times New Roman"/>
          <w:sz w:val="18"/>
          <w:szCs w:val="18"/>
        </w:rPr>
        <w:t>(</w:t>
      </w:r>
      <w:r w:rsidR="00C677D9" w:rsidRPr="00F376B9">
        <w:rPr>
          <w:rFonts w:ascii="Times New Roman" w:hAnsi="Times New Roman" w:cs="Times New Roman"/>
          <w:sz w:val="18"/>
          <w:szCs w:val="18"/>
        </w:rPr>
        <w:t>a</w:t>
      </w:r>
      <w:r w:rsidRPr="00F376B9">
        <w:rPr>
          <w:rFonts w:ascii="Times New Roman" w:hAnsi="Times New Roman" w:cs="Times New Roman"/>
          <w:sz w:val="18"/>
          <w:szCs w:val="18"/>
        </w:rPr>
        <w:t>) Raw data of the magnetic-field dependen</w:t>
      </w:r>
      <w:r w:rsidR="00C10E6B" w:rsidRPr="00F376B9">
        <w:rPr>
          <w:rFonts w:ascii="Times New Roman" w:hAnsi="Times New Roman" w:cs="Times New Roman"/>
          <w:sz w:val="18"/>
          <w:szCs w:val="18"/>
        </w:rPr>
        <w:t>t</w:t>
      </w:r>
      <w:r w:rsidRPr="00F376B9">
        <w:rPr>
          <w:rFonts w:ascii="Times New Roman" w:hAnsi="Times New Roman" w:cs="Times New Roman"/>
          <w:sz w:val="18"/>
          <w:szCs w:val="18"/>
        </w:rPr>
        <w:t xml:space="preserve"> thermal voltage in YIG/Pt(3 nm) </w:t>
      </w:r>
      <w:r w:rsidR="00C10E6B" w:rsidRPr="00F376B9">
        <w:rPr>
          <w:rFonts w:ascii="Times New Roman" w:hAnsi="Times New Roman" w:cs="Times New Roman"/>
          <w:sz w:val="18"/>
          <w:szCs w:val="18"/>
        </w:rPr>
        <w:t>with different strips (numbered by the angle). (b)</w:t>
      </w:r>
      <w:r w:rsidR="00F53138" w:rsidRPr="00F376B9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θ</m:t>
        </m:r>
      </m:oMath>
      <w:r w:rsidR="00F53138" w:rsidRPr="00F376B9">
        <w:rPr>
          <w:rFonts w:ascii="Times New Roman" w:hAnsi="Times New Roman" w:cs="Times New Roman" w:hint="eastAsia"/>
          <w:sz w:val="18"/>
          <w:szCs w:val="18"/>
        </w:rPr>
        <w:t xml:space="preserve"> dependent </w:t>
      </w:r>
      <w:r w:rsidR="002771DB">
        <w:rPr>
          <w:rFonts w:ascii="Times New Roman" w:hAnsi="Times New Roman" w:cs="Times New Roman"/>
          <w:sz w:val="18"/>
          <w:szCs w:val="18"/>
        </w:rPr>
        <w:t>L</w:t>
      </w:r>
      <w:r w:rsidR="00F53138" w:rsidRPr="00F376B9">
        <w:rPr>
          <w:rFonts w:ascii="Times New Roman" w:hAnsi="Times New Roman" w:cs="Times New Roman" w:hint="eastAsia"/>
          <w:sz w:val="18"/>
          <w:szCs w:val="18"/>
        </w:rPr>
        <w:t xml:space="preserve">SSE </w:t>
      </w:r>
      <w:r w:rsidR="00F53138" w:rsidRPr="00B4587E">
        <w:rPr>
          <w:rFonts w:ascii="Times New Roman" w:hAnsi="Times New Roman" w:cs="Times New Roman" w:hint="eastAsia"/>
          <w:sz w:val="18"/>
          <w:szCs w:val="18"/>
        </w:rPr>
        <w:t xml:space="preserve">voltages </w:t>
      </w:r>
      <w:r w:rsidR="00F53138" w:rsidRPr="00B4587E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m:oMath>
        <m:f>
          <m:f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+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-</m:t>
                    </m:r>
                  </m:sub>
                </m:sSub>
              </m:e>
            </m:d>
          </m:e>
        </m:d>
      </m:oMath>
      <w:r w:rsidR="00F53138" w:rsidRPr="00B4587E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F53138" w:rsidRPr="00B4587E">
        <w:rPr>
          <w:rFonts w:ascii="Times New Roman" w:hAnsi="Times New Roman" w:cs="Times New Roman"/>
          <w:sz w:val="18"/>
          <w:szCs w:val="18"/>
        </w:rPr>
        <w:t xml:space="preserve"> in YIG/Pt(3 nm). Red dash line correspond to the average </w:t>
      </w:r>
      <w:r w:rsidR="00F53138" w:rsidRPr="00B4587E">
        <w:rPr>
          <w:rFonts w:ascii="Times New Roman" w:hAnsi="Times New Roman" w:cs="Times New Roman"/>
          <w:sz w:val="18"/>
          <w:szCs w:val="18"/>
        </w:rPr>
        <w:lastRenderedPageBreak/>
        <w:t>amplitude and the</w:t>
      </w:r>
      <w:r w:rsidR="00F53138" w:rsidRPr="00F376B9">
        <w:rPr>
          <w:rFonts w:ascii="Times New Roman" w:hAnsi="Times New Roman" w:cs="Times New Roman"/>
          <w:sz w:val="18"/>
          <w:szCs w:val="18"/>
        </w:rPr>
        <w:t xml:space="preserve"> error bars represent the 68% confidence level (</w:t>
      </w:r>
      <m:oMath>
        <m:r>
          <m:rPr>
            <m:sty m:val="p"/>
          </m:rPr>
          <w:rPr>
            <w:rFonts w:ascii="Cambria Math" w:hAnsi="Cambria Math" w:cs="Times New Roman"/>
            <w:sz w:val="18"/>
            <w:szCs w:val="18"/>
          </w:rPr>
          <m:t>± SD</m:t>
        </m:r>
      </m:oMath>
      <w:r w:rsidR="00F53138" w:rsidRPr="00F376B9">
        <w:rPr>
          <w:rFonts w:ascii="Times New Roman" w:hAnsi="Times New Roman" w:cs="Times New Roman"/>
          <w:sz w:val="18"/>
          <w:szCs w:val="18"/>
        </w:rPr>
        <w:t xml:space="preserve">). (c) </w:t>
      </w:r>
      <w:r w:rsidR="003135DB" w:rsidRPr="00F376B9">
        <w:rPr>
          <w:rFonts w:ascii="Times New Roman" w:hAnsi="Times New Roman" w:cs="Times New Roman"/>
          <w:sz w:val="18"/>
          <w:szCs w:val="18"/>
        </w:rPr>
        <w:t xml:space="preserve">LSSE measurement of the single strip pattern (black line and symbol) and </w:t>
      </w:r>
      <w:r w:rsidR="002771DB">
        <w:rPr>
          <w:rFonts w:ascii="Times New Roman" w:hAnsi="Times New Roman" w:cs="Times New Roman"/>
          <w:sz w:val="18"/>
          <w:szCs w:val="18"/>
        </w:rPr>
        <w:t>eight</w:t>
      </w:r>
      <w:r w:rsidR="003135DB" w:rsidRPr="00F376B9">
        <w:rPr>
          <w:rFonts w:ascii="Times New Roman" w:hAnsi="Times New Roman" w:cs="Times New Roman"/>
          <w:sz w:val="18"/>
          <w:szCs w:val="18"/>
        </w:rPr>
        <w:t xml:space="preserve"> strip pattern (red line and symbol).</w:t>
      </w:r>
    </w:p>
    <w:p w:rsidR="00430FBD" w:rsidRPr="002771DB" w:rsidRDefault="00430FBD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A27308" w:rsidRPr="00A27308" w:rsidRDefault="00C677D9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B. 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Pr="00391B36">
        <w:rPr>
          <w:rFonts w:ascii="Times New Roman" w:hAnsi="Times New Roman" w:cs="Times New Roman" w:hint="eastAsia"/>
          <w:b/>
          <w:sz w:val="20"/>
          <w:szCs w:val="20"/>
        </w:rPr>
        <w:t xml:space="preserve">nisotropic magnetoresistance </w:t>
      </w:r>
      <w:r w:rsidRPr="00391B36">
        <w:rPr>
          <w:rFonts w:ascii="Times New Roman" w:hAnsi="Times New Roman" w:cs="Times New Roman"/>
          <w:b/>
          <w:sz w:val="20"/>
          <w:szCs w:val="20"/>
        </w:rPr>
        <w:t xml:space="preserve">in </w:t>
      </w:r>
      <w:r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Pr="00391B36">
        <w:rPr>
          <w:rFonts w:ascii="Times New Roman" w:hAnsi="Times New Roman" w:cs="Times New Roman"/>
          <w:b/>
          <w:sz w:val="20"/>
          <w:szCs w:val="20"/>
        </w:rPr>
        <w:t>metallic exchange bias structure</w:t>
      </w:r>
    </w:p>
    <w:p w:rsidR="00791A96" w:rsidRDefault="00C677D9" w:rsidP="00EC5C4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The anisotropic magnetoresistance (</w:t>
      </w:r>
      <w:r>
        <w:rPr>
          <w:rFonts w:ascii="Times New Roman" w:hAnsi="Times New Roman" w:cs="Times New Roman"/>
          <w:sz w:val="20"/>
          <w:szCs w:val="20"/>
        </w:rPr>
        <w:t>AMR</w:t>
      </w:r>
      <w:r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in the metallic exchange bias structure (Cu/Py/IrMn) is discussed in this section</w:t>
      </w:r>
      <w:r w:rsidR="002771DB">
        <w:rPr>
          <w:rFonts w:ascii="Times New Roman" w:hAnsi="Times New Roman" w:cs="Times New Roman"/>
          <w:sz w:val="20"/>
          <w:szCs w:val="20"/>
        </w:rPr>
        <w:t>. Because of the AMR in Py,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B3EF7" w:rsidRPr="00BB3EF7">
        <w:rPr>
          <w:rFonts w:ascii="Times New Roman" w:hAnsi="Times New Roman" w:cs="Times New Roman"/>
          <w:sz w:val="20"/>
          <w:szCs w:val="20"/>
        </w:rPr>
        <w:t xml:space="preserve">the resistance of the Cu/Py/IrMn strips at different </w:t>
      </w:r>
      <m:oMath>
        <m:r>
          <w:rPr>
            <w:rFonts w:ascii="Cambria Math" w:hAnsi="Cambria Math" w:cs="Times New Roman"/>
            <w:sz w:val="20"/>
            <w:szCs w:val="20"/>
          </w:rPr>
          <m:t>θ</m:t>
        </m:r>
      </m:oMath>
      <w:r w:rsidR="00BB3EF7" w:rsidRPr="00BB3EF7">
        <w:rPr>
          <w:rFonts w:ascii="Times New Roman" w:hAnsi="Times New Roman" w:cs="Times New Roman"/>
          <w:sz w:val="20"/>
          <w:szCs w:val="20"/>
        </w:rPr>
        <w:t xml:space="preserve"> should be different during the YIG </w:t>
      </w:r>
      <w:r w:rsidR="00BB3EF7" w:rsidRPr="00BB3EF7">
        <w:rPr>
          <w:rFonts w:ascii="Times New Roman" w:hAnsi="Times New Roman" w:cs="Times New Roman" w:hint="eastAsia"/>
          <w:sz w:val="20"/>
          <w:szCs w:val="20"/>
        </w:rPr>
        <w:t>re</w:t>
      </w:r>
      <w:r w:rsidR="00BB3EF7" w:rsidRPr="00BB3EF7">
        <w:rPr>
          <w:rFonts w:ascii="Times New Roman" w:hAnsi="Times New Roman" w:cs="Times New Roman"/>
          <w:sz w:val="20"/>
          <w:szCs w:val="20"/>
        </w:rPr>
        <w:t xml:space="preserve">versal process with Py pinned at different directions, </w:t>
      </w:r>
      <w:r w:rsidR="00BB3EF7">
        <w:rPr>
          <w:rFonts w:ascii="Times New Roman" w:hAnsi="Times New Roman" w:cs="Times New Roman"/>
          <w:sz w:val="20"/>
          <w:szCs w:val="20"/>
        </w:rPr>
        <w:t>which</w:t>
      </w:r>
      <w:r w:rsidR="00BB3EF7" w:rsidRPr="00BB3EF7">
        <w:rPr>
          <w:rFonts w:ascii="Times New Roman" w:hAnsi="Times New Roman" w:cs="Times New Roman"/>
          <w:sz w:val="20"/>
          <w:szCs w:val="20"/>
        </w:rPr>
        <w:t xml:space="preserve"> will accordingly alter the corresponding measured thermal voltage.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91A96">
        <w:rPr>
          <w:rFonts w:ascii="Times New Roman" w:hAnsi="Times New Roman" w:cs="Times New Roman"/>
          <w:sz w:val="20"/>
          <w:szCs w:val="20"/>
        </w:rPr>
        <w:t>W</w:t>
      </w:r>
      <w:r w:rsidR="00791A96" w:rsidRPr="00791A96">
        <w:rPr>
          <w:rFonts w:ascii="Times New Roman" w:hAnsi="Times New Roman" w:cs="Times New Roman"/>
          <w:sz w:val="20"/>
          <w:szCs w:val="20"/>
        </w:rPr>
        <w:t>e have measured the AMR of the sample</w:t>
      </w:r>
      <w:r w:rsidR="002771DB">
        <w:rPr>
          <w:rFonts w:ascii="Times New Roman" w:hAnsi="Times New Roman" w:cs="Times New Roman"/>
          <w:sz w:val="20"/>
          <w:szCs w:val="20"/>
        </w:rPr>
        <w:t>s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 </w:t>
      </w:r>
      <w:r w:rsidR="00DE20FA" w:rsidRPr="00660BCA">
        <w:rPr>
          <w:rFonts w:ascii="Times New Roman" w:hAnsi="Times New Roman" w:cs="Times New Roman"/>
          <w:sz w:val="20"/>
          <w:szCs w:val="20"/>
        </w:rPr>
        <w:t>YIG</w:t>
      </w:r>
      <w:r w:rsidR="00791A96" w:rsidRPr="00660BCA">
        <w:rPr>
          <w:rFonts w:ascii="Times New Roman" w:hAnsi="Times New Roman" w:cs="Times New Roman"/>
          <w:sz w:val="20"/>
          <w:szCs w:val="20"/>
        </w:rPr>
        <w:t>/Cu(3.5 nm)/Py(</w:t>
      </w:r>
      <w:r w:rsidR="002771DB">
        <w:rPr>
          <w:rFonts w:ascii="Times New Roman" w:hAnsi="Times New Roman" w:cs="Times New Roman"/>
          <w:sz w:val="20"/>
          <w:szCs w:val="20"/>
        </w:rPr>
        <w:t>5-10</w:t>
      </w:r>
      <w:r w:rsidR="00791A96" w:rsidRPr="00660BCA">
        <w:rPr>
          <w:rFonts w:ascii="Times New Roman" w:hAnsi="Times New Roman" w:cs="Times New Roman"/>
          <w:sz w:val="20"/>
          <w:szCs w:val="20"/>
        </w:rPr>
        <w:t xml:space="preserve"> nm)/IrMn(8 nm)</w:t>
      </w:r>
      <w:r w:rsidR="008C4AC0" w:rsidRPr="00D11503">
        <w:rPr>
          <w:rFonts w:ascii="Times New Roman" w:hAnsi="Times New Roman" w:cs="Times New Roman"/>
          <w:kern w:val="0"/>
          <w:sz w:val="20"/>
          <w:szCs w:val="20"/>
        </w:rPr>
        <w:t>/SiO</w:t>
      </w:r>
      <w:r w:rsidR="008C4AC0" w:rsidRPr="00D11503">
        <w:rPr>
          <w:rFonts w:ascii="Times New Roman" w:hAnsi="Times New Roman" w:cs="Times New Roman"/>
          <w:kern w:val="0"/>
          <w:sz w:val="20"/>
          <w:szCs w:val="20"/>
          <w:vertAlign w:val="subscript"/>
        </w:rPr>
        <w:t>2</w:t>
      </w:r>
      <w:r w:rsidR="008C4AC0" w:rsidRPr="00D11503">
        <w:rPr>
          <w:rFonts w:ascii="Times New Roman" w:hAnsi="Times New Roman" w:cs="Times New Roman"/>
          <w:kern w:val="0"/>
          <w:sz w:val="20"/>
          <w:szCs w:val="20"/>
        </w:rPr>
        <w:t>(5 nm)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. </w:t>
      </w:r>
      <w:r w:rsidR="002771DB" w:rsidRPr="00CD27CC">
        <w:rPr>
          <w:rFonts w:ascii="Times New Roman" w:hAnsi="Times New Roman" w:cs="Times New Roman"/>
          <w:color w:val="000000" w:themeColor="text1"/>
          <w:sz w:val="20"/>
          <w:szCs w:val="20"/>
        </w:rPr>
        <w:t>The AMR is about 0.1</w:t>
      </w:r>
      <w:r w:rsidR="002771DB" w:rsidRPr="00CD27CC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2D"/>
      </w:r>
      <w:r w:rsidR="002771DB" w:rsidRPr="00CD27CC">
        <w:rPr>
          <w:rFonts w:ascii="Times New Roman" w:hAnsi="Times New Roman" w:cs="Times New Roman"/>
          <w:color w:val="000000" w:themeColor="text1"/>
          <w:sz w:val="20"/>
          <w:szCs w:val="20"/>
        </w:rPr>
        <w:t>0.3%</w:t>
      </w:r>
      <w:r w:rsidR="008A19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them</w:t>
      </w:r>
      <w:r w:rsidR="002771DB" w:rsidRPr="00CD27C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2771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 an example, 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Fig. </w:t>
      </w:r>
      <w:r w:rsidR="00791A96">
        <w:rPr>
          <w:rFonts w:ascii="Times New Roman" w:hAnsi="Times New Roman" w:cs="Times New Roman"/>
          <w:sz w:val="20"/>
          <w:szCs w:val="20"/>
        </w:rPr>
        <w:t>S2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(b) displays the angular dependent resistance (left panel) at the external field of 3400 Oe </w:t>
      </w:r>
      <w:r w:rsidR="002771DB" w:rsidRPr="00CD27CC">
        <w:rPr>
          <w:rFonts w:ascii="Times New Roman" w:hAnsi="Times New Roman" w:cs="Times New Roman"/>
          <w:color w:val="000000" w:themeColor="text1"/>
          <w:sz w:val="20"/>
          <w:szCs w:val="20"/>
        </w:rPr>
        <w:t>for YIG/Cu/Py(7 nm)/IrMn/SiO</w:t>
      </w:r>
      <w:r w:rsidR="002771DB" w:rsidRPr="00CD27CC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="008A19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91A96" w:rsidRPr="00791A96">
        <w:rPr>
          <w:rFonts w:ascii="Times New Roman" w:hAnsi="Times New Roman" w:cs="Times New Roman"/>
          <w:sz w:val="20"/>
          <w:szCs w:val="20"/>
        </w:rPr>
        <w:t>and the</w:t>
      </w:r>
      <w:r w:rsidR="008A194B">
        <w:rPr>
          <w:rFonts w:ascii="Times New Roman" w:hAnsi="Times New Roman" w:cs="Times New Roman"/>
          <w:sz w:val="20"/>
          <w:szCs w:val="20"/>
        </w:rPr>
        <w:t xml:space="preserve"> </w:t>
      </w:r>
      <w:r w:rsidR="008A194B">
        <w:rPr>
          <w:rFonts w:ascii="Times New Roman" w:hAnsi="Times New Roman" w:cs="Times New Roman" w:hint="eastAsia"/>
          <w:sz w:val="20"/>
          <w:szCs w:val="20"/>
        </w:rPr>
        <w:t>corresponding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R-H</m:t>
        </m:r>
      </m:oMath>
      <w:r w:rsidR="00791A96" w:rsidRPr="00791A96">
        <w:rPr>
          <w:rFonts w:ascii="Times New Roman" w:hAnsi="Times New Roman" w:cs="Times New Roman"/>
          <w:sz w:val="20"/>
          <w:szCs w:val="20"/>
        </w:rPr>
        <w:t xml:space="preserve"> curves (right panel) </w:t>
      </w:r>
      <w:r w:rsidR="00B4587E">
        <w:rPr>
          <w:rFonts w:ascii="Times New Roman" w:hAnsi="Times New Roman" w:cs="Times New Roman"/>
          <w:sz w:val="20"/>
          <w:szCs w:val="20"/>
        </w:rPr>
        <w:t xml:space="preserve">of the strips 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at </w:t>
      </w:r>
      <m:oMath>
        <m:r>
          <w:rPr>
            <w:rFonts w:ascii="Cambria Math" w:hAnsi="Cambria Math" w:cs="Times New Roman"/>
            <w:sz w:val="20"/>
            <w:szCs w:val="20"/>
          </w:rPr>
          <m:t>θ=0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w:sym w:font="Symbol" w:char="F0B0"/>
        </m:r>
      </m:oMath>
      <w:r w:rsidR="00B4587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4587E">
        <w:rPr>
          <w:rFonts w:ascii="Times New Roman" w:hAnsi="Times New Roman" w:cs="Times New Roman"/>
          <w:sz w:val="20"/>
          <w:szCs w:val="20"/>
        </w:rPr>
        <w:t>and 90</w:t>
      </w:r>
      <w:r w:rsidR="00B4587E">
        <w:rPr>
          <w:rFonts w:ascii="Times New Roman" w:hAnsi="Times New Roman" w:cs="Times New Roman"/>
          <w:sz w:val="20"/>
          <w:szCs w:val="20"/>
        </w:rPr>
        <w:sym w:font="Symbol" w:char="F0B0"/>
      </w:r>
      <w:r w:rsidR="00791A96" w:rsidRPr="00B4587E">
        <w:rPr>
          <w:rFonts w:ascii="Times New Roman" w:hAnsi="Times New Roman" w:cs="Times New Roman" w:hint="eastAsia"/>
          <w:sz w:val="20"/>
          <w:szCs w:val="20"/>
        </w:rPr>
        <w:t>.</w:t>
      </w:r>
      <w:r w:rsidR="00791A96" w:rsidRPr="00791A9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791A96" w:rsidRPr="00791A96">
        <w:rPr>
          <w:rFonts w:ascii="Times New Roman" w:hAnsi="Times New Roman" w:cs="Times New Roman"/>
          <w:sz w:val="20"/>
          <w:szCs w:val="20"/>
        </w:rPr>
        <w:t>T</w:t>
      </w:r>
      <w:r w:rsidR="00791A96" w:rsidRPr="00791A96">
        <w:rPr>
          <w:rFonts w:ascii="Times New Roman" w:hAnsi="Times New Roman" w:cs="Times New Roman" w:hint="eastAsia"/>
          <w:sz w:val="20"/>
          <w:szCs w:val="20"/>
        </w:rPr>
        <w:t xml:space="preserve">he 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field of 3400 Oe is more than ten times of </w:t>
      </w:r>
      <w:r w:rsidR="00791A96" w:rsidRPr="00660BCA">
        <w:rPr>
          <w:rFonts w:ascii="Times New Roman" w:hAnsi="Times New Roman" w:cs="Times New Roman"/>
          <w:sz w:val="20"/>
          <w:szCs w:val="20"/>
        </w:rPr>
        <w:t xml:space="preserve">the exchange bias field </w:t>
      </w:r>
      <w:r w:rsidR="00B4587E" w:rsidRPr="00660BCA">
        <w:rPr>
          <w:rFonts w:ascii="Times New Roman" w:hAnsi="Times New Roman" w:cs="Times New Roman"/>
          <w:sz w:val="20"/>
          <w:szCs w:val="20"/>
        </w:rPr>
        <w:t>(</w:t>
      </w:r>
      <w:r w:rsidR="00B4587E" w:rsidRPr="00660BCA">
        <w:rPr>
          <w:rFonts w:ascii="Times New Roman" w:hAnsi="Times New Roman" w:cs="Times New Roman"/>
          <w:sz w:val="20"/>
          <w:szCs w:val="20"/>
        </w:rPr>
        <w:sym w:font="Symbol" w:char="F07E"/>
      </w:r>
      <w:r w:rsidR="00791A96" w:rsidRPr="00660BCA">
        <w:rPr>
          <w:rFonts w:ascii="Times New Roman" w:hAnsi="Times New Roman" w:cs="Times New Roman"/>
          <w:sz w:val="20"/>
          <w:szCs w:val="20"/>
        </w:rPr>
        <w:t>250 Oe</w:t>
      </w:r>
      <w:r w:rsidR="00B4587E" w:rsidRPr="00660BCA">
        <w:rPr>
          <w:rFonts w:ascii="Times New Roman" w:hAnsi="Times New Roman" w:cs="Times New Roman"/>
          <w:sz w:val="20"/>
          <w:szCs w:val="20"/>
        </w:rPr>
        <w:t>)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 in this structure</w:t>
      </w:r>
      <w:r w:rsidR="00B4587E">
        <w:rPr>
          <w:rFonts w:ascii="Times New Roman" w:hAnsi="Times New Roman" w:cs="Times New Roman"/>
          <w:sz w:val="20"/>
          <w:szCs w:val="20"/>
        </w:rPr>
        <w:t>,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 </w:t>
      </w:r>
      <w:r w:rsidR="00B4587E">
        <w:rPr>
          <w:rFonts w:ascii="Times New Roman" w:hAnsi="Times New Roman" w:cs="Times New Roman"/>
          <w:sz w:val="20"/>
          <w:szCs w:val="20"/>
        </w:rPr>
        <w:t>it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 will align the Py magnetization along the external field direction. The AMR of the sample is determined to be about </w:t>
      </w:r>
      <w:r w:rsidR="00791A96" w:rsidRPr="00791A96">
        <w:rPr>
          <w:rFonts w:ascii="Times New Roman" w:hAnsi="Times New Roman" w:cs="Times New Roman" w:hint="eastAsia"/>
          <w:sz w:val="20"/>
          <w:szCs w:val="20"/>
        </w:rPr>
        <w:t>0.2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%</m:t>
        </m:r>
      </m:oMath>
      <w:r w:rsidR="00791A96" w:rsidRPr="00791A9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from either </w:t>
      </w:r>
      <m:oMath>
        <m:r>
          <w:rPr>
            <w:rFonts w:ascii="Cambria Math" w:hAnsi="Cambria Math" w:cs="Times New Roman"/>
            <w:sz w:val="20"/>
            <w:szCs w:val="20"/>
          </w:rPr>
          <m:t>R-θ</m:t>
        </m:r>
      </m:oMath>
      <w:r w:rsidR="00791A96" w:rsidRPr="00791A96">
        <w:rPr>
          <w:rFonts w:ascii="Times New Roman" w:hAnsi="Times New Roman" w:cs="Times New Roman"/>
          <w:sz w:val="20"/>
          <w:szCs w:val="20"/>
        </w:rPr>
        <w:t xml:space="preserve"> or </w:t>
      </w:r>
      <m:oMath>
        <m:r>
          <w:rPr>
            <w:rFonts w:ascii="Cambria Math" w:hAnsi="Cambria Math" w:cs="Times New Roman"/>
            <w:sz w:val="20"/>
            <w:szCs w:val="20"/>
          </w:rPr>
          <m:t>R-H</m:t>
        </m:r>
      </m:oMath>
      <w:r w:rsidR="00791A96" w:rsidRPr="00791A96">
        <w:rPr>
          <w:rFonts w:ascii="Times New Roman" w:hAnsi="Times New Roman" w:cs="Times New Roman"/>
          <w:sz w:val="20"/>
          <w:szCs w:val="20"/>
        </w:rPr>
        <w:t xml:space="preserve">. Such a tiny variation of the film resistance at different </w:t>
      </w:r>
      <m:oMath>
        <m:r>
          <w:rPr>
            <w:rFonts w:ascii="Cambria Math" w:hAnsi="Cambria Math" w:cs="Times New Roman"/>
            <w:sz w:val="20"/>
            <w:szCs w:val="20"/>
          </w:rPr>
          <m:t>θ</m:t>
        </m:r>
      </m:oMath>
      <w:r w:rsidR="00791A96" w:rsidRPr="00791A96">
        <w:rPr>
          <w:rFonts w:ascii="Times New Roman" w:hAnsi="Times New Roman" w:cs="Times New Roman"/>
          <w:sz w:val="20"/>
          <w:szCs w:val="20"/>
        </w:rPr>
        <w:t xml:space="preserve"> brings negligible correction for the spin orientation dependent ISHE voltage, where </w:t>
      </w:r>
      <m:oMath>
        <m:f>
          <m:fPr>
            <m:ctrlPr>
              <w:rPr>
                <w:rFonts w:ascii="Cambria Math" w:hAnsi="Cambria Math" w:cs="Times New Roman"/>
                <w:sz w:val="20"/>
                <w:szCs w:val="2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ISHE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0°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ISHE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90°</m:t>
                    </m:r>
                  </m:e>
                </m:d>
              </m:e>
            </m:d>
          </m:num>
          <m:den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ISHE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90°</m:t>
                </m:r>
              </m:e>
            </m:d>
          </m:den>
        </m:f>
      </m:oMath>
      <w:r w:rsidR="00791A96" w:rsidRPr="00791A9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reaches </w:t>
      </w:r>
      <w:r w:rsidR="008A194B">
        <w:rPr>
          <w:rFonts w:ascii="Times New Roman" w:hAnsi="Times New Roman" w:cs="Times New Roman"/>
          <w:sz w:val="20"/>
          <w:szCs w:val="20"/>
        </w:rPr>
        <w:t>4</w:t>
      </w:r>
      <w:r w:rsidR="00B637C9">
        <w:rPr>
          <w:rFonts w:ascii="Times New Roman" w:hAnsi="Times New Roman" w:cs="Times New Roman"/>
          <w:sz w:val="20"/>
          <w:szCs w:val="20"/>
        </w:rPr>
        <w:t>7</w:t>
      </w:r>
      <w:r w:rsidR="00791A96" w:rsidRPr="00791A96">
        <w:rPr>
          <w:rFonts w:ascii="Times New Roman" w:hAnsi="Times New Roman" w:cs="Times New Roman"/>
          <w:sz w:val="20"/>
          <w:szCs w:val="20"/>
        </w:rPr>
        <w:t>% in the YIG(100 nm)/Cu(3.5 nm)/Py(</w:t>
      </w:r>
      <w:r w:rsidR="00962117">
        <w:rPr>
          <w:rFonts w:ascii="Times New Roman" w:hAnsi="Times New Roman" w:cs="Times New Roman"/>
          <w:sz w:val="20"/>
          <w:szCs w:val="20"/>
        </w:rPr>
        <w:t>7</w:t>
      </w:r>
      <w:r w:rsidR="00791A96" w:rsidRPr="00791A96">
        <w:rPr>
          <w:rFonts w:ascii="Times New Roman" w:hAnsi="Times New Roman" w:cs="Times New Roman"/>
          <w:sz w:val="20"/>
          <w:szCs w:val="20"/>
        </w:rPr>
        <w:t xml:space="preserve"> nm)/IrMn(8 nm)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</w:rPr>
        <w:t>/SiO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  <w:vertAlign w:val="subscript"/>
        </w:rPr>
        <w:t>2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</w:rPr>
        <w:t>(5 nm)</w:t>
      </w:r>
      <w:r w:rsidR="00791A96" w:rsidRPr="00791A96">
        <w:rPr>
          <w:rFonts w:ascii="Times New Roman" w:hAnsi="Times New Roman" w:cs="Times New Roman"/>
          <w:sz w:val="20"/>
          <w:szCs w:val="20"/>
        </w:rPr>
        <w:t>.</w:t>
      </w:r>
    </w:p>
    <w:p w:rsidR="00791A96" w:rsidRPr="00791A96" w:rsidRDefault="00791A96" w:rsidP="00EC5C48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C677D9" w:rsidRDefault="006B11B6" w:rsidP="00DB4ABD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2880000" cy="2106429"/>
            <wp:effectExtent l="0" t="0" r="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0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9B9" w:rsidRPr="00F376B9" w:rsidRDefault="002939B9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F376B9">
        <w:rPr>
          <w:rFonts w:ascii="Times New Roman" w:hAnsi="Times New Roman" w:cs="Times New Roman" w:hint="eastAsia"/>
          <w:b/>
          <w:sz w:val="18"/>
          <w:szCs w:val="18"/>
        </w:rPr>
        <w:t>Figure S</w:t>
      </w:r>
      <w:r w:rsidRPr="00F376B9">
        <w:rPr>
          <w:rFonts w:ascii="Times New Roman" w:hAnsi="Times New Roman" w:cs="Times New Roman"/>
          <w:b/>
          <w:sz w:val="18"/>
          <w:szCs w:val="18"/>
        </w:rPr>
        <w:t>2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>.</w:t>
      </w:r>
      <w:r w:rsidRPr="00F376B9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>A</w:t>
      </w:r>
      <w:r w:rsidR="00C1504E" w:rsidRPr="00F376B9">
        <w:rPr>
          <w:rFonts w:ascii="Times New Roman" w:hAnsi="Times New Roman" w:cs="Times New Roman" w:hint="eastAsia"/>
          <w:b/>
          <w:sz w:val="18"/>
          <w:szCs w:val="18"/>
        </w:rPr>
        <w:t>nisotropic magnetoresistance (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>AMR</w:t>
      </w:r>
      <w:r w:rsidR="00C1504E" w:rsidRPr="00F376B9">
        <w:rPr>
          <w:rFonts w:ascii="Times New Roman" w:hAnsi="Times New Roman" w:cs="Times New Roman" w:hint="eastAsia"/>
          <w:b/>
          <w:sz w:val="18"/>
          <w:szCs w:val="18"/>
        </w:rPr>
        <w:t>)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 xml:space="preserve"> of the YIG</w:t>
      </w:r>
      <w:r w:rsidR="008A194B">
        <w:rPr>
          <w:rFonts w:ascii="Times New Roman" w:hAnsi="Times New Roman" w:cs="Times New Roman"/>
          <w:b/>
          <w:sz w:val="18"/>
          <w:szCs w:val="18"/>
        </w:rPr>
        <w:t>(100 nm)</w:t>
      </w:r>
      <w:r w:rsidR="00C1504E" w:rsidRPr="00F376B9">
        <w:rPr>
          <w:rFonts w:ascii="Times New Roman" w:hAnsi="Times New Roman" w:cs="Times New Roman" w:hint="eastAsia"/>
          <w:b/>
          <w:sz w:val="18"/>
          <w:szCs w:val="18"/>
        </w:rPr>
        <w:t>/Cu(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>3.5 nm</w:t>
      </w:r>
      <w:r w:rsidR="00C1504E" w:rsidRPr="00F376B9">
        <w:rPr>
          <w:rFonts w:ascii="Times New Roman" w:hAnsi="Times New Roman" w:cs="Times New Roman" w:hint="eastAsia"/>
          <w:b/>
          <w:sz w:val="18"/>
          <w:szCs w:val="18"/>
        </w:rPr>
        <w:t>)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>/Py(</w:t>
      </w:r>
      <w:r w:rsidR="002D6530">
        <w:rPr>
          <w:rFonts w:ascii="Times New Roman" w:hAnsi="Times New Roman" w:cs="Times New Roman"/>
          <w:b/>
          <w:sz w:val="18"/>
          <w:szCs w:val="18"/>
        </w:rPr>
        <w:t>7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 xml:space="preserve"> nm)/IrMn(8 nm)</w:t>
      </w:r>
      <w:r w:rsidR="0009329F" w:rsidRPr="0009329F">
        <w:rPr>
          <w:rFonts w:ascii="Times New Roman" w:hAnsi="Times New Roman" w:cs="Times New Roman"/>
          <w:b/>
          <w:kern w:val="0"/>
          <w:sz w:val="20"/>
          <w:szCs w:val="20"/>
        </w:rPr>
        <w:t>/SiO</w:t>
      </w:r>
      <w:r w:rsidR="0009329F" w:rsidRPr="0009329F">
        <w:rPr>
          <w:rFonts w:ascii="Times New Roman" w:hAnsi="Times New Roman" w:cs="Times New Roman"/>
          <w:b/>
          <w:kern w:val="0"/>
          <w:sz w:val="20"/>
          <w:szCs w:val="20"/>
          <w:vertAlign w:val="subscript"/>
        </w:rPr>
        <w:t>2</w:t>
      </w:r>
      <w:r w:rsidR="0009329F" w:rsidRPr="0009329F">
        <w:rPr>
          <w:rFonts w:ascii="Times New Roman" w:hAnsi="Times New Roman" w:cs="Times New Roman"/>
          <w:b/>
          <w:kern w:val="0"/>
          <w:sz w:val="20"/>
          <w:szCs w:val="20"/>
        </w:rPr>
        <w:t>(5 nm)</w:t>
      </w:r>
      <w:r w:rsidR="00C1504E" w:rsidRPr="00F376B9">
        <w:rPr>
          <w:rFonts w:ascii="Times New Roman" w:hAnsi="Times New Roman" w:cs="Times New Roman"/>
          <w:b/>
          <w:sz w:val="18"/>
          <w:szCs w:val="18"/>
        </w:rPr>
        <w:t xml:space="preserve"> structure</w:t>
      </w:r>
      <w:r w:rsidR="004F70BC" w:rsidRPr="00F376B9">
        <w:rPr>
          <w:rFonts w:ascii="Times New Roman" w:hAnsi="Times New Roman" w:cs="Times New Roman"/>
          <w:sz w:val="18"/>
          <w:szCs w:val="18"/>
        </w:rPr>
        <w:t>.</w:t>
      </w:r>
      <w:r w:rsidR="00C1504E" w:rsidRPr="00F376B9">
        <w:rPr>
          <w:rFonts w:ascii="Times New Roman" w:hAnsi="Times New Roman" w:cs="Times New Roman"/>
          <w:sz w:val="18"/>
          <w:szCs w:val="18"/>
        </w:rPr>
        <w:t xml:space="preserve"> </w:t>
      </w:r>
      <w:r w:rsidR="008908A5" w:rsidRPr="00F376B9">
        <w:rPr>
          <w:rFonts w:ascii="Times New Roman" w:hAnsi="Times New Roman" w:cs="Times New Roman"/>
          <w:sz w:val="18"/>
          <w:szCs w:val="18"/>
        </w:rPr>
        <w:t>L</w:t>
      </w:r>
      <w:r w:rsidR="004F70BC" w:rsidRPr="00F376B9">
        <w:rPr>
          <w:rFonts w:ascii="Times New Roman" w:hAnsi="Times New Roman" w:cs="Times New Roman"/>
          <w:sz w:val="18"/>
          <w:szCs w:val="18"/>
        </w:rPr>
        <w:t>eft panel shows the angular dependent magnetoresistance curve, the external field is fixed in 3400 Oe and</w:t>
      </w:r>
      <w:r w:rsidR="007729A0">
        <w:rPr>
          <w:rFonts w:ascii="Times New Roman" w:hAnsi="Times New Roman" w:cs="Times New Roman" w:hint="eastAsia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θ</m:t>
        </m:r>
      </m:oMath>
      <w:r w:rsidR="004F70BC" w:rsidRPr="00F376B9">
        <w:rPr>
          <w:rFonts w:ascii="Times New Roman" w:hAnsi="Times New Roman" w:cs="Times New Roman" w:hint="eastAsia"/>
          <w:sz w:val="18"/>
          <w:szCs w:val="18"/>
        </w:rPr>
        <w:t xml:space="preserve"> means the angle between </w:t>
      </w:r>
      <w:r w:rsidR="008908A5" w:rsidRPr="00F376B9">
        <w:rPr>
          <w:rFonts w:ascii="Times New Roman" w:hAnsi="Times New Roman" w:cs="Times New Roman"/>
          <w:sz w:val="18"/>
          <w:szCs w:val="18"/>
        </w:rPr>
        <w:t>external field</w:t>
      </w:r>
      <w:r w:rsidR="004F70BC" w:rsidRPr="00F376B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4F70BC" w:rsidRPr="00F376B9">
        <w:rPr>
          <w:rFonts w:ascii="Times New Roman" w:hAnsi="Times New Roman" w:cs="Times New Roman"/>
          <w:sz w:val="18"/>
          <w:szCs w:val="18"/>
        </w:rPr>
        <w:t xml:space="preserve">and current direction (in plane). Right panel exhibits the </w:t>
      </w:r>
      <m:oMath>
        <m:r>
          <w:rPr>
            <w:rFonts w:ascii="Cambria Math" w:hAnsi="Cambria Math" w:cs="Times New Roman"/>
            <w:sz w:val="18"/>
            <w:szCs w:val="18"/>
          </w:rPr>
          <m:t>R-H</m:t>
        </m:r>
      </m:oMath>
      <w:r w:rsidR="004F70BC" w:rsidRPr="00F376B9">
        <w:rPr>
          <w:rFonts w:ascii="Times New Roman" w:hAnsi="Times New Roman" w:cs="Times New Roman"/>
          <w:sz w:val="18"/>
          <w:szCs w:val="18"/>
        </w:rPr>
        <w:t xml:space="preserve"> </w:t>
      </w:r>
      <w:r w:rsidR="004F70BC" w:rsidRPr="00293CA5">
        <w:rPr>
          <w:rFonts w:ascii="Times New Roman" w:hAnsi="Times New Roman" w:cs="Times New Roman"/>
          <w:sz w:val="18"/>
          <w:szCs w:val="18"/>
        </w:rPr>
        <w:t>curves at</w:t>
      </w:r>
      <w:r w:rsidR="00A658B5" w:rsidRPr="00293CA5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θ=0</m:t>
        </m:r>
        <m:r>
          <m:rPr>
            <m:sty m:val="p"/>
          </m:rPr>
          <w:rPr>
            <w:rFonts w:ascii="Cambria Math" w:hAnsi="Cambria Math" w:cs="Times New Roman"/>
            <w:sz w:val="18"/>
            <w:szCs w:val="18"/>
          </w:rPr>
          <w:sym w:font="Symbol" w:char="F0B0"/>
        </m:r>
      </m:oMath>
      <w:r w:rsidR="00A658B5" w:rsidRPr="00293CA5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A658B5" w:rsidRPr="00293CA5">
        <w:rPr>
          <w:rFonts w:ascii="Times New Roman" w:hAnsi="Times New Roman" w:cs="Times New Roman"/>
          <w:sz w:val="18"/>
          <w:szCs w:val="18"/>
        </w:rPr>
        <w:t>and 90</w:t>
      </w:r>
      <w:r w:rsidR="00A658B5" w:rsidRPr="00293CA5">
        <w:rPr>
          <w:rFonts w:ascii="Times New Roman" w:hAnsi="Times New Roman" w:cs="Times New Roman"/>
          <w:sz w:val="18"/>
          <w:szCs w:val="18"/>
        </w:rPr>
        <w:sym w:font="Symbol" w:char="F0B0"/>
      </w:r>
      <w:r w:rsidR="002529BE" w:rsidRPr="00293CA5"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="00A658B5" w:rsidRPr="00293CA5">
        <w:rPr>
          <w:rFonts w:ascii="Times New Roman" w:hAnsi="Times New Roman" w:cs="Times New Roman"/>
          <w:sz w:val="18"/>
          <w:szCs w:val="18"/>
        </w:rPr>
        <w:t>The saturat</w:t>
      </w:r>
      <w:r w:rsidR="00A658B5" w:rsidRPr="00293CA5">
        <w:rPr>
          <w:rFonts w:ascii="Times New Roman" w:hAnsi="Times New Roman" w:cs="Times New Roman" w:hint="eastAsia"/>
          <w:sz w:val="18"/>
          <w:szCs w:val="18"/>
        </w:rPr>
        <w:t>ion</w:t>
      </w:r>
      <w:r w:rsidR="002529BE" w:rsidRPr="00293CA5">
        <w:rPr>
          <w:rFonts w:ascii="Times New Roman" w:hAnsi="Times New Roman" w:cs="Times New Roman"/>
          <w:sz w:val="18"/>
          <w:szCs w:val="18"/>
        </w:rPr>
        <w:t xml:space="preserve"> field in the </w:t>
      </w:r>
      <m:oMath>
        <m:r>
          <w:rPr>
            <w:rFonts w:ascii="Cambria Math" w:hAnsi="Cambria Math" w:cs="Times New Roman"/>
            <w:sz w:val="18"/>
            <w:szCs w:val="18"/>
          </w:rPr>
          <m:t>R-H</m:t>
        </m:r>
      </m:oMath>
      <w:r w:rsidR="00C16DD0" w:rsidRPr="00293CA5">
        <w:rPr>
          <w:rFonts w:ascii="Times New Roman" w:hAnsi="Times New Roman" w:cs="Times New Roman" w:hint="eastAsia"/>
          <w:sz w:val="18"/>
          <w:szCs w:val="18"/>
        </w:rPr>
        <w:t xml:space="preserve"> measurement</w:t>
      </w:r>
      <w:r w:rsidR="002529BE" w:rsidRPr="00293CA5">
        <w:rPr>
          <w:rFonts w:ascii="Times New Roman" w:hAnsi="Times New Roman" w:cs="Times New Roman"/>
          <w:sz w:val="18"/>
          <w:szCs w:val="18"/>
        </w:rPr>
        <w:t xml:space="preserve"> displays discrepancy </w:t>
      </w:r>
      <w:r w:rsidR="00A658B5" w:rsidRPr="00293CA5">
        <w:rPr>
          <w:rFonts w:ascii="Times New Roman" w:hAnsi="Times New Roman" w:cs="Times New Roman"/>
          <w:sz w:val="18"/>
          <w:szCs w:val="18"/>
        </w:rPr>
        <w:t>for</w:t>
      </w:r>
      <w:r w:rsidR="002529BE" w:rsidRPr="00293CA5">
        <w:rPr>
          <w:rFonts w:ascii="Times New Roman" w:hAnsi="Times New Roman" w:cs="Times New Roman"/>
          <w:sz w:val="18"/>
          <w:szCs w:val="18"/>
        </w:rPr>
        <w:t xml:space="preserve"> </w:t>
      </w:r>
      <w:r w:rsidR="002529BE" w:rsidRPr="00293CA5">
        <w:rPr>
          <w:rFonts w:ascii="Times New Roman" w:hAnsi="Times New Roman" w:cs="Times New Roman"/>
          <w:sz w:val="18"/>
          <w:szCs w:val="18"/>
        </w:rPr>
        <w:lastRenderedPageBreak/>
        <w:t>different</w:t>
      </w:r>
      <w:r w:rsidR="00A658B5" w:rsidRPr="00293CA5">
        <w:rPr>
          <w:rFonts w:ascii="Times New Roman" w:hAnsi="Times New Roman" w:cs="Times New Roman" w:hint="eastAsia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θ</m:t>
        </m:r>
      </m:oMath>
      <w:r w:rsidR="004F024C" w:rsidRPr="00F376B9">
        <w:rPr>
          <w:rFonts w:ascii="Times New Roman" w:hAnsi="Times New Roman" w:cs="Times New Roman"/>
          <w:sz w:val="18"/>
          <w:szCs w:val="18"/>
        </w:rPr>
        <w:t xml:space="preserve"> </w:t>
      </w:r>
      <w:r w:rsidR="00A658B5">
        <w:rPr>
          <w:rFonts w:ascii="Times New Roman" w:hAnsi="Times New Roman" w:cs="Times New Roman"/>
          <w:sz w:val="18"/>
          <w:szCs w:val="18"/>
        </w:rPr>
        <w:t>due to</w:t>
      </w:r>
      <w:r w:rsidR="002529BE" w:rsidRPr="00F376B9">
        <w:rPr>
          <w:rFonts w:ascii="Times New Roman" w:hAnsi="Times New Roman" w:cs="Times New Roman" w:hint="eastAsia"/>
          <w:sz w:val="18"/>
          <w:szCs w:val="18"/>
        </w:rPr>
        <w:t xml:space="preserve"> the shape anisotropy</w:t>
      </w:r>
      <w:r w:rsidR="00A658B5">
        <w:rPr>
          <w:rFonts w:ascii="Times New Roman" w:hAnsi="Times New Roman" w:cs="Times New Roman"/>
          <w:sz w:val="18"/>
          <w:szCs w:val="18"/>
        </w:rPr>
        <w:t xml:space="preserve"> of the strips</w:t>
      </w:r>
      <w:r w:rsidR="002529BE" w:rsidRPr="00F376B9">
        <w:rPr>
          <w:rFonts w:ascii="Times New Roman" w:hAnsi="Times New Roman" w:cs="Times New Roman" w:hint="eastAsia"/>
          <w:sz w:val="18"/>
          <w:szCs w:val="18"/>
        </w:rPr>
        <w:t>.</w:t>
      </w:r>
    </w:p>
    <w:p w:rsidR="002939B9" w:rsidRDefault="002939B9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F376B9" w:rsidRPr="00A27308" w:rsidRDefault="002939B9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C. </w:t>
      </w:r>
      <w:r>
        <w:rPr>
          <w:rFonts w:ascii="Times New Roman" w:hAnsi="Times New Roman" w:cs="Times New Roman"/>
          <w:b/>
          <w:sz w:val="20"/>
          <w:szCs w:val="20"/>
        </w:rPr>
        <w:t>C</w:t>
      </w:r>
      <w:r w:rsidRPr="00391B36">
        <w:rPr>
          <w:rFonts w:ascii="Times New Roman" w:hAnsi="Times New Roman" w:cs="Times New Roman"/>
          <w:b/>
          <w:sz w:val="20"/>
          <w:szCs w:val="20"/>
        </w:rPr>
        <w:t xml:space="preserve">alculation of </w:t>
      </w:r>
      <w:r>
        <w:rPr>
          <w:rFonts w:ascii="Times New Roman" w:hAnsi="Times New Roman" w:cs="Times New Roman"/>
          <w:b/>
          <w:sz w:val="20"/>
          <w:szCs w:val="20"/>
        </w:rPr>
        <w:t xml:space="preserve">the shunting factor for </w:t>
      </w:r>
      <w:r w:rsidRPr="00391B36">
        <w:rPr>
          <w:rFonts w:ascii="Times New Roman" w:hAnsi="Times New Roman" w:cs="Times New Roman"/>
          <w:b/>
          <w:sz w:val="20"/>
          <w:szCs w:val="20"/>
        </w:rPr>
        <w:t>Py</w:t>
      </w:r>
      <w:r w:rsidR="008E7C50">
        <w:rPr>
          <w:rFonts w:ascii="Times New Roman" w:hAnsi="Times New Roman" w:cs="Times New Roman"/>
          <w:b/>
          <w:sz w:val="20"/>
          <w:szCs w:val="20"/>
        </w:rPr>
        <w:t xml:space="preserve"> in the spin-valve heterostructure</w:t>
      </w:r>
    </w:p>
    <w:p w:rsidR="002939B9" w:rsidRPr="00356A6A" w:rsidRDefault="00D52A14" w:rsidP="00EC5C48">
      <w:pPr>
        <w:spacing w:line="360" w:lineRule="auto"/>
        <w:ind w:firstLineChars="100" w:firstLine="21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</w:rPr>
        <w:t xml:space="preserve">To determine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sf</m:t>
            </m:r>
          </m:sub>
        </m:sSub>
      </m:oMath>
      <w:r>
        <w:rPr>
          <w:rFonts w:ascii="Times New Roman" w:hAnsi="Times New Roman" w:cs="Times New Roman" w:hint="eastAsia"/>
          <w:sz w:val="20"/>
          <w:szCs w:val="20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SH</m:t>
            </m:r>
          </m:sub>
        </m:sSub>
      </m:oMath>
      <w:r>
        <w:rPr>
          <w:rFonts w:ascii="Times New Roman" w:hAnsi="Times New Roman" w:cs="Times New Roman" w:hint="eastAsia"/>
          <w:sz w:val="20"/>
          <w:szCs w:val="20"/>
        </w:rPr>
        <w:t xml:space="preserve"> at different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</m:oMath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1C04B9"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>ISHE</w:t>
      </w:r>
      <w:r w:rsidRPr="001C04B9">
        <w:rPr>
          <w:rFonts w:ascii="Times New Roman" w:hAnsi="Times New Roman" w:cs="Times New Roman"/>
          <w:sz w:val="20"/>
          <w:szCs w:val="20"/>
        </w:rPr>
        <w:t xml:space="preserve"> voltage </w:t>
      </w:r>
      <w:r>
        <w:rPr>
          <w:rFonts w:ascii="Times New Roman" w:hAnsi="Times New Roman" w:cs="Times New Roman"/>
          <w:sz w:val="20"/>
          <w:szCs w:val="20"/>
        </w:rPr>
        <w:t>(</w:t>
      </w:r>
      <m:oMath>
        <m:sSubSup>
          <m:sSubSup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ISHE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Py</m:t>
            </m:r>
          </m:sup>
        </m:sSubSup>
      </m:oMath>
      <w:r>
        <w:rPr>
          <w:rFonts w:ascii="Times New Roman" w:hAnsi="Times New Roman" w:cs="Times New Roman"/>
          <w:sz w:val="20"/>
          <w:szCs w:val="20"/>
        </w:rPr>
        <w:t xml:space="preserve">) </w:t>
      </w:r>
      <w:r w:rsidR="008E7C50">
        <w:rPr>
          <w:rFonts w:ascii="Times New Roman" w:hAnsi="Times New Roman" w:cs="Times New Roman"/>
          <w:sz w:val="20"/>
          <w:szCs w:val="20"/>
        </w:rPr>
        <w:t xml:space="preserve">generated </w:t>
      </w:r>
      <w:r w:rsidRPr="001C04B9">
        <w:rPr>
          <w:rFonts w:ascii="Times New Roman" w:hAnsi="Times New Roman" w:cs="Times New Roman"/>
          <w:sz w:val="20"/>
          <w:szCs w:val="20"/>
        </w:rPr>
        <w:t xml:space="preserve">in Py </w:t>
      </w:r>
      <w:r>
        <w:rPr>
          <w:rFonts w:ascii="Times New Roman" w:hAnsi="Times New Roman" w:cs="Times New Roman"/>
          <w:sz w:val="20"/>
          <w:szCs w:val="20"/>
        </w:rPr>
        <w:t xml:space="preserve">is calculated by </w:t>
      </w:r>
      <m:oMath>
        <m:sSubSup>
          <m:sSubSup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ISHE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Py</m:t>
            </m:r>
          </m:sup>
        </m:sSubSup>
        <m:r>
          <w:rPr>
            <w:rFonts w:ascii="Cambria Math" w:hAnsi="Cambria Math" w:cs="Times New Roman"/>
            <w:sz w:val="20"/>
            <w:szCs w:val="20"/>
          </w:rPr>
          <m:t xml:space="preserve">= </m:t>
        </m:r>
        <m:sSub>
          <m:sSubPr>
            <m:ctrlPr>
              <w:rPr>
                <w:rFonts w:ascii="Cambria Math" w:eastAsia="宋体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ξV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ISHE</m:t>
            </m:r>
          </m:sub>
        </m:sSub>
      </m:oMath>
      <w:r>
        <w:rPr>
          <w:rFonts w:ascii="Times New Roman" w:hAnsi="Times New Roman" w:cs="Times New Roman" w:hint="eastAsia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where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ξ</m:t>
        </m:r>
      </m:oMath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is the shunting factor, </w:t>
      </w:r>
      <w:r w:rsidRPr="004E15F7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obtained from the </w:t>
      </w:r>
      <w:r w:rsidR="008E7C50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conventional </w:t>
      </w:r>
      <w:r w:rsidRPr="004E15F7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Hall Bar patterned multilayer samples of</w:t>
      </w:r>
      <w:r w:rsidRPr="00F76D65">
        <w:rPr>
          <w:rFonts w:ascii="Times New Roman" w:hAnsi="Times New Roman" w:cs="Times New Roman"/>
          <w:color w:val="FF0000"/>
          <w:kern w:val="0"/>
          <w:sz w:val="20"/>
          <w:szCs w:val="20"/>
        </w:rPr>
        <w:t xml:space="preserve"> </w:t>
      </w:r>
      <w:r w:rsidRPr="0018340D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YIG</w:t>
      </w:r>
      <w:r w:rsidR="00EC5C48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(100 nm)</w:t>
      </w:r>
      <w:r w:rsidRPr="0018340D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/Cu(3.5 nm)/Py(t nm)/IrMn(8 nm)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</w:rPr>
        <w:t>/SiO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  <w:vertAlign w:val="subscript"/>
        </w:rPr>
        <w:t>2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</w:rPr>
        <w:t>(5 nm)</w:t>
      </w:r>
      <w:r w:rsidRPr="00F76D6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(</w:t>
      </w:r>
      <m:oMath>
        <m: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t</m:t>
        </m:r>
      </m:oMath>
      <w:r w:rsidRPr="00F76D6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= 3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-</m:t>
        </m:r>
      </m:oMath>
      <w:r w:rsidRPr="00F76D6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12 nm) using four-probe technique.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The Py thickness dependence of conductance is shown in Fig. </w:t>
      </w:r>
      <w:r w:rsidR="00C23A67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S3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. The data shows good linear dependence, and the resistivity of Py (</w:t>
      </w:r>
      <m:oMath>
        <m:sSub>
          <m:sSubPr>
            <m:ctrlPr>
              <w:rPr>
                <w:rFonts w:ascii="Cambria Math" w:hAnsi="Cambria Math" w:cs="Times-Roman"/>
                <w:i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-Roman"/>
                <w:kern w:val="0"/>
                <w:sz w:val="20"/>
                <w:szCs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kern w:val="0"/>
                <w:sz w:val="20"/>
                <w:szCs w:val="20"/>
              </w:rPr>
              <m:t>Py</m:t>
            </m:r>
          </m:sub>
        </m:sSub>
      </m:oMath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) and the resistance irrelevant to Py (</w:t>
      </w:r>
      <m:oMath>
        <m:sSub>
          <m:sSubPr>
            <m:ctrlPr>
              <w:rPr>
                <w:rFonts w:ascii="Cambria Math" w:hAnsi="Cambria Math" w:cs="Times-Roman"/>
                <w:i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-Roman"/>
                <w:kern w:val="0"/>
                <w:sz w:val="20"/>
                <w:szCs w:val="20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kern w:val="0"/>
                <w:sz w:val="20"/>
                <w:szCs w:val="20"/>
              </w:rPr>
              <m:t>other</m:t>
            </m:r>
          </m:sub>
        </m:sSub>
      </m:oMath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) can be obtained according to the linear fits: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total</m:t>
            </m:r>
          </m:sub>
        </m:sSub>
        <m: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kern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-Roman"/>
                    <w:i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-Roman"/>
                    <w:kern w:val="0"/>
                    <w:sz w:val="20"/>
                    <w:szCs w:val="20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-Roman"/>
                    <w:kern w:val="0"/>
                    <w:sz w:val="20"/>
                    <w:szCs w:val="20"/>
                  </w:rPr>
                  <m:t>other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+ α</m:t>
        </m:r>
        <m:f>
          <m:fPr>
            <m:ctrl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kern w:val="0"/>
                    <w:sz w:val="20"/>
                    <w:szCs w:val="20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0"/>
                    <w:sz w:val="20"/>
                    <w:szCs w:val="20"/>
                  </w:rPr>
                  <m:t>Py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-Roman"/>
                    <w:i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-Roman"/>
                    <w:kern w:val="0"/>
                    <w:sz w:val="20"/>
                    <w:szCs w:val="20"/>
                  </w:rPr>
                  <m:t>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-Roman"/>
                    <w:kern w:val="0"/>
                    <w:sz w:val="20"/>
                    <w:szCs w:val="20"/>
                  </w:rPr>
                  <m:t>Py</m:t>
                </m:r>
              </m:sub>
            </m:sSub>
          </m:den>
        </m:f>
      </m:oMath>
      <w:r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, in which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α=</m:t>
        </m:r>
        <m:f>
          <m:fPr>
            <m:ctrl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width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  <m:t>length</m:t>
            </m:r>
          </m:den>
        </m:f>
      </m:oMath>
      <w:r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i</w:t>
      </w:r>
      <w:r w:rsidR="008E7C50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s the shape factor of the Hall </w:t>
      </w:r>
      <w:r w:rsidR="008E7C50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b</w:t>
      </w:r>
      <w:r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ar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. The resistance of Py (</w:t>
      </w:r>
      <m:oMath>
        <m:sSub>
          <m:sSubPr>
            <m:ctrlPr>
              <w:rPr>
                <w:rFonts w:ascii="Cambria Math" w:hAnsi="Cambria Math" w:cs="Times-Roman"/>
                <w:i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-Roman"/>
                <w:kern w:val="0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-Roman"/>
                <w:kern w:val="0"/>
                <w:sz w:val="20"/>
                <w:szCs w:val="20"/>
              </w:rPr>
              <m:t>Py</m:t>
            </m:r>
          </m:sub>
        </m:sSub>
      </m:oMath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) and </w:t>
      </w:r>
      <m:oMath>
        <m: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ξ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kern w:val="0"/>
            <w:sz w:val="20"/>
            <w:szCs w:val="20"/>
          </w:rPr>
          <m:t>=1+</m:t>
        </m:r>
        <m:f>
          <m:fPr>
            <m:ctrlPr>
              <w:rPr>
                <w:rFonts w:ascii="Cambria Math" w:hAnsi="Cambria Math" w:cs="Times New Roman"/>
                <w:color w:val="000000" w:themeColor="text1"/>
                <w:kern w:val="0"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-Roman"/>
                    <w:i/>
                    <w:color w:val="000000" w:themeColor="text1"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-Roman"/>
                    <w:color w:val="000000" w:themeColor="text1"/>
                    <w:kern w:val="0"/>
                    <w:sz w:val="20"/>
                    <w:szCs w:val="20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-Roman"/>
                    <w:color w:val="000000" w:themeColor="text1"/>
                    <w:kern w:val="0"/>
                    <w:sz w:val="20"/>
                    <w:szCs w:val="20"/>
                  </w:rPr>
                  <m:t>Py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-Roman"/>
                    <w:i/>
                    <w:color w:val="000000" w:themeColor="text1"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-Roman"/>
                    <w:color w:val="000000" w:themeColor="text1"/>
                    <w:kern w:val="0"/>
                    <w:sz w:val="20"/>
                    <w:szCs w:val="20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-Roman"/>
                    <w:color w:val="000000" w:themeColor="text1"/>
                    <w:kern w:val="0"/>
                    <w:sz w:val="20"/>
                    <w:szCs w:val="20"/>
                  </w:rPr>
                  <m:t>other</m:t>
                </m:r>
              </m:sub>
            </m:sSub>
          </m:den>
        </m:f>
      </m:oMath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for each Py thickness can be </w:t>
      </w:r>
      <w:r w:rsidR="008E7C50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obtained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in the further calculation.</w:t>
      </w:r>
      <w:r w:rsidR="00B4645D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C974F8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Fig</w:t>
      </w:r>
      <w:r w:rsidR="008E7C50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.</w:t>
      </w:r>
      <w:r w:rsidR="00C974F8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S3</w:t>
      </w:r>
      <w:r w:rsidR="00161885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gives </w:t>
      </w:r>
      <w:r w:rsidR="00C974F8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the </w:t>
      </w:r>
      <m:oMath>
        <m:sSub>
          <m:sSubPr>
            <m:ctrlPr>
              <w:rPr>
                <w:rFonts w:ascii="Cambria Math" w:hAnsi="Cambria Math" w:cs="Times-Roman"/>
                <w:i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-Roman"/>
                <w:kern w:val="0"/>
                <w:sz w:val="20"/>
                <w:szCs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kern w:val="0"/>
                <w:sz w:val="20"/>
                <w:szCs w:val="20"/>
              </w:rPr>
              <m:t>Py</m:t>
            </m:r>
          </m:sub>
        </m:sSub>
      </m:oMath>
      <w:r w:rsidR="00C974F8" w:rsidRPr="00356A6A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="008E7C50">
        <w:rPr>
          <w:rFonts w:ascii="Times New Roman" w:hAnsi="Times New Roman" w:cs="Times New Roman"/>
          <w:kern w:val="0"/>
          <w:sz w:val="20"/>
          <w:szCs w:val="20"/>
        </w:rPr>
        <w:t xml:space="preserve">= </w:t>
      </w:r>
      <w:r w:rsidR="008E7C50" w:rsidRPr="00356A6A">
        <w:rPr>
          <w:rFonts w:ascii="Times New Roman" w:hAnsi="Times New Roman" w:cs="Times New Roman"/>
          <w:kern w:val="0"/>
          <w:sz w:val="20"/>
          <w:szCs w:val="20"/>
        </w:rPr>
        <w:t>23.2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0"/>
            <w:szCs w:val="20"/>
          </w:rPr>
          <m:t xml:space="preserve"> μΩ∙cm</m:t>
        </m:r>
      </m:oMath>
      <w:r w:rsidR="008E7C50" w:rsidRPr="00356A6A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="00C974F8" w:rsidRPr="00356A6A">
        <w:rPr>
          <w:rFonts w:ascii="Times New Roman" w:hAnsi="Times New Roman" w:cs="Times New Roman" w:hint="eastAsia"/>
          <w:kern w:val="0"/>
          <w:sz w:val="20"/>
          <w:szCs w:val="20"/>
        </w:rPr>
        <w:t xml:space="preserve">and </w:t>
      </w:r>
      <m:oMath>
        <m:sSub>
          <m:sSubPr>
            <m:ctrlPr>
              <w:rPr>
                <w:rFonts w:ascii="Cambria Math" w:hAnsi="Cambria Math" w:cs="Times-Roman"/>
                <w:i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-Roman"/>
                <w:kern w:val="0"/>
                <w:sz w:val="20"/>
                <w:szCs w:val="20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kern w:val="0"/>
                <w:sz w:val="20"/>
                <w:szCs w:val="20"/>
              </w:rPr>
              <m:t>other</m:t>
            </m:r>
          </m:sub>
        </m:sSub>
      </m:oMath>
      <w:r w:rsidR="00161885" w:rsidRPr="00356A6A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="008E7C50">
        <w:rPr>
          <w:rFonts w:ascii="Times New Roman" w:hAnsi="Times New Roman" w:cs="Times New Roman"/>
          <w:kern w:val="0"/>
          <w:sz w:val="20"/>
          <w:szCs w:val="20"/>
        </w:rPr>
        <w:t xml:space="preserve">= </w:t>
      </w:r>
      <w:r w:rsidR="00EE2AD0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840</w:t>
      </w:r>
      <w:r w:rsidR="00C85F7F" w:rsidRPr="00356A6A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0"/>
            <w:szCs w:val="20"/>
          </w:rPr>
          <m:t>Ω</m:t>
        </m:r>
      </m:oMath>
      <w:r w:rsidR="00B4645D" w:rsidRPr="00356A6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.</w:t>
      </w:r>
    </w:p>
    <w:p w:rsidR="00EB09BA" w:rsidRPr="00B44673" w:rsidRDefault="00EB09BA" w:rsidP="00EC5C48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</w:p>
    <w:p w:rsidR="004715E5" w:rsidRDefault="004715E5" w:rsidP="00EC5C48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>
            <wp:extent cx="2880000" cy="231031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31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E1D" w:rsidRPr="00F376B9" w:rsidRDefault="00C4273A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F376B9">
        <w:rPr>
          <w:rFonts w:ascii="Times New Roman" w:hAnsi="Times New Roman" w:cs="Times New Roman" w:hint="eastAsia"/>
          <w:b/>
          <w:sz w:val="18"/>
          <w:szCs w:val="18"/>
        </w:rPr>
        <w:t>Figure S</w:t>
      </w:r>
      <w:r w:rsidRPr="00F376B9">
        <w:rPr>
          <w:rFonts w:ascii="Times New Roman" w:hAnsi="Times New Roman" w:cs="Times New Roman"/>
          <w:b/>
          <w:sz w:val="18"/>
          <w:szCs w:val="18"/>
        </w:rPr>
        <w:t>3.</w:t>
      </w:r>
      <w:r w:rsidRPr="00F376B9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F376B9">
        <w:rPr>
          <w:rFonts w:ascii="Times New Roman" w:hAnsi="Times New Roman" w:cs="Times New Roman"/>
          <w:b/>
          <w:sz w:val="18"/>
          <w:szCs w:val="18"/>
        </w:rPr>
        <w:t>Py thickness dependence of the total conductance in</w:t>
      </w:r>
      <w:r w:rsidRPr="0009329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B5C17">
        <w:rPr>
          <w:rFonts w:ascii="Times New Roman" w:hAnsi="Times New Roman" w:cs="Times New Roman"/>
          <w:b/>
          <w:sz w:val="18"/>
          <w:szCs w:val="18"/>
        </w:rPr>
        <w:t>YIG</w:t>
      </w:r>
      <w:r w:rsidR="00EC5C48">
        <w:rPr>
          <w:rFonts w:ascii="Times New Roman" w:hAnsi="Times New Roman" w:cs="Times New Roman"/>
          <w:b/>
          <w:sz w:val="18"/>
          <w:szCs w:val="18"/>
        </w:rPr>
        <w:t>(100 nm)</w:t>
      </w:r>
      <w:r w:rsidRPr="0009329F">
        <w:rPr>
          <w:rFonts w:ascii="Times New Roman" w:hAnsi="Times New Roman" w:cs="Times New Roman"/>
          <w:b/>
          <w:sz w:val="18"/>
          <w:szCs w:val="18"/>
        </w:rPr>
        <w:t>/Cu(3.5 nm)/Py(t nm)/IrMn(8 nm)</w:t>
      </w:r>
      <w:r w:rsidR="0009329F" w:rsidRPr="0009329F">
        <w:rPr>
          <w:rFonts w:ascii="Times New Roman" w:hAnsi="Times New Roman" w:cs="Times New Roman"/>
          <w:b/>
          <w:kern w:val="0"/>
          <w:sz w:val="20"/>
          <w:szCs w:val="20"/>
        </w:rPr>
        <w:t>/ SiO</w:t>
      </w:r>
      <w:r w:rsidR="0009329F" w:rsidRPr="0009329F">
        <w:rPr>
          <w:rFonts w:ascii="Times New Roman" w:hAnsi="Times New Roman" w:cs="Times New Roman"/>
          <w:b/>
          <w:kern w:val="0"/>
          <w:sz w:val="20"/>
          <w:szCs w:val="20"/>
          <w:vertAlign w:val="subscript"/>
        </w:rPr>
        <w:t>2</w:t>
      </w:r>
      <w:r w:rsidR="0009329F" w:rsidRPr="0009329F">
        <w:rPr>
          <w:rFonts w:ascii="Times New Roman" w:hAnsi="Times New Roman" w:cs="Times New Roman"/>
          <w:b/>
          <w:kern w:val="0"/>
          <w:sz w:val="20"/>
          <w:szCs w:val="20"/>
        </w:rPr>
        <w:t>(5 nm)</w:t>
      </w:r>
      <w:r w:rsidRPr="0009329F">
        <w:rPr>
          <w:rFonts w:ascii="Times New Roman" w:hAnsi="Times New Roman" w:cs="Times New Roman"/>
          <w:b/>
          <w:sz w:val="18"/>
          <w:szCs w:val="18"/>
        </w:rPr>
        <w:t xml:space="preserve"> structure</w:t>
      </w:r>
      <w:r w:rsidRPr="00F376B9">
        <w:rPr>
          <w:rFonts w:ascii="Times New Roman" w:hAnsi="Times New Roman" w:cs="Times New Roman"/>
          <w:b/>
          <w:sz w:val="18"/>
          <w:szCs w:val="18"/>
        </w:rPr>
        <w:t>.</w:t>
      </w:r>
      <w:r w:rsidR="00EC5C48">
        <w:rPr>
          <w:rFonts w:ascii="Times New Roman" w:hAnsi="Times New Roman" w:cs="Times New Roman"/>
          <w:sz w:val="18"/>
          <w:szCs w:val="18"/>
        </w:rPr>
        <w:t xml:space="preserve"> Red line</w:t>
      </w:r>
      <w:r w:rsidRPr="00F376B9">
        <w:rPr>
          <w:rFonts w:ascii="Times New Roman" w:hAnsi="Times New Roman" w:cs="Times New Roman"/>
          <w:sz w:val="18"/>
          <w:szCs w:val="18"/>
        </w:rPr>
        <w:t xml:space="preserve"> represent</w:t>
      </w:r>
      <w:r w:rsidR="00EC5C48">
        <w:rPr>
          <w:rFonts w:ascii="Times New Roman" w:hAnsi="Times New Roman" w:cs="Times New Roman"/>
          <w:sz w:val="18"/>
          <w:szCs w:val="18"/>
        </w:rPr>
        <w:t>s</w:t>
      </w:r>
      <w:r w:rsidRPr="00F376B9">
        <w:rPr>
          <w:rFonts w:ascii="Times New Roman" w:hAnsi="Times New Roman" w:cs="Times New Roman"/>
          <w:sz w:val="18"/>
          <w:szCs w:val="18"/>
        </w:rPr>
        <w:t xml:space="preserve"> the best </w:t>
      </w:r>
      <w:r w:rsidR="00EC5C48">
        <w:rPr>
          <w:rFonts w:ascii="Times New Roman" w:hAnsi="Times New Roman" w:cs="Times New Roman"/>
          <w:sz w:val="18"/>
          <w:szCs w:val="18"/>
        </w:rPr>
        <w:t>linear fitting result,</w:t>
      </w:r>
      <w:r w:rsidRPr="00F376B9">
        <w:rPr>
          <w:rFonts w:ascii="Times New Roman" w:hAnsi="Times New Roman" w:cs="Times New Roman"/>
          <w:sz w:val="18"/>
          <w:szCs w:val="18"/>
        </w:rPr>
        <w:t xml:space="preserve"> from which </w:t>
      </w:r>
      <w:r w:rsidR="00EC5C48">
        <w:rPr>
          <w:rFonts w:ascii="Times New Roman" w:hAnsi="Times New Roman" w:cs="Times New Roman"/>
          <w:sz w:val="18"/>
          <w:szCs w:val="18"/>
        </w:rPr>
        <w:t xml:space="preserve">the </w:t>
      </w:r>
      <w:r w:rsidRPr="00F376B9">
        <w:rPr>
          <w:rFonts w:ascii="Times New Roman" w:hAnsi="Times New Roman" w:cs="Times New Roman"/>
          <w:sz w:val="18"/>
          <w:szCs w:val="18"/>
        </w:rPr>
        <w:t>Py resistivity is evaluated.</w:t>
      </w:r>
    </w:p>
    <w:p w:rsidR="00C4273A" w:rsidRDefault="00C4273A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F376B9" w:rsidRDefault="006A6E1D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53A2B">
        <w:rPr>
          <w:rFonts w:ascii="Times New Roman" w:hAnsi="Times New Roman" w:cs="Times New Roman"/>
          <w:b/>
          <w:sz w:val="20"/>
          <w:szCs w:val="20"/>
        </w:rPr>
        <w:t xml:space="preserve">D. </w:t>
      </w:r>
      <w:r w:rsidR="00BB3588">
        <w:rPr>
          <w:rFonts w:ascii="Times New Roman" w:hAnsi="Times New Roman" w:cs="Times New Roman"/>
          <w:b/>
          <w:sz w:val="20"/>
          <w:szCs w:val="20"/>
        </w:rPr>
        <w:t>ANE-Like signals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15A29">
        <w:rPr>
          <w:rFonts w:ascii="Times New Roman" w:hAnsi="Times New Roman" w:cs="Times New Roman"/>
          <w:b/>
          <w:sz w:val="20"/>
          <w:szCs w:val="20"/>
        </w:rPr>
        <w:t>in</w:t>
      </w:r>
      <w:r>
        <w:rPr>
          <w:rFonts w:ascii="Times New Roman" w:hAnsi="Times New Roman" w:cs="Times New Roman"/>
          <w:b/>
          <w:sz w:val="20"/>
          <w:szCs w:val="20"/>
        </w:rPr>
        <w:t xml:space="preserve"> GGG/Cu/Py/IrMn</w:t>
      </w:r>
    </w:p>
    <w:p w:rsidR="00447F3D" w:rsidRDefault="00447F3D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86B5F">
        <w:rPr>
          <w:rFonts w:ascii="Times New Roman" w:hAnsi="Times New Roman" w:cs="Times New Roman"/>
          <w:sz w:val="20"/>
          <w:szCs w:val="20"/>
        </w:rPr>
        <w:t xml:space="preserve">To better understand </w:t>
      </w:r>
      <w:r w:rsidR="00B46156">
        <w:rPr>
          <w:rFonts w:ascii="Times New Roman" w:hAnsi="Times New Roman" w:cs="Times New Roman"/>
          <w:sz w:val="20"/>
          <w:szCs w:val="20"/>
        </w:rPr>
        <w:t>the</w:t>
      </w:r>
      <w:r w:rsidRPr="00C86B5F">
        <w:rPr>
          <w:rFonts w:ascii="Times New Roman" w:hAnsi="Times New Roman" w:cs="Times New Roman"/>
          <w:sz w:val="20"/>
          <w:szCs w:val="20"/>
        </w:rPr>
        <w:t xml:space="preserve"> </w:t>
      </w:r>
      <w:r w:rsidR="00B46156" w:rsidRPr="00C86B5F">
        <w:rPr>
          <w:rFonts w:ascii="Times New Roman" w:hAnsi="Times New Roman" w:cs="Times New Roman"/>
          <w:sz w:val="20"/>
          <w:szCs w:val="20"/>
        </w:rPr>
        <w:t>spin current modulated ANE</w:t>
      </w:r>
      <w:r w:rsidR="0024711C">
        <w:rPr>
          <w:rFonts w:ascii="Times New Roman" w:hAnsi="Times New Roman" w:cs="Times New Roman"/>
          <w:sz w:val="20"/>
          <w:szCs w:val="20"/>
        </w:rPr>
        <w:t>-Like</w:t>
      </w:r>
      <w:r w:rsidR="00B46156" w:rsidRPr="00C86B5F">
        <w:rPr>
          <w:rFonts w:ascii="Times New Roman" w:hAnsi="Times New Roman" w:cs="Times New Roman"/>
          <w:sz w:val="20"/>
          <w:szCs w:val="20"/>
        </w:rPr>
        <w:t xml:space="preserve"> </w:t>
      </w:r>
      <w:r w:rsidRPr="00C86B5F">
        <w:rPr>
          <w:rFonts w:ascii="Times New Roman" w:hAnsi="Times New Roman" w:cs="Times New Roman"/>
          <w:sz w:val="20"/>
          <w:szCs w:val="20"/>
        </w:rPr>
        <w:t>phenomenon</w:t>
      </w:r>
      <w:r w:rsidR="00F17FD0">
        <w:rPr>
          <w:rFonts w:ascii="Times New Roman" w:hAnsi="Times New Roman" w:cs="Times New Roman"/>
          <w:sz w:val="20"/>
          <w:szCs w:val="20"/>
        </w:rPr>
        <w:t xml:space="preserve"> observed in the spin-valve heterostructure</w:t>
      </w:r>
      <w:r w:rsidRPr="00C86B5F">
        <w:rPr>
          <w:rFonts w:ascii="Times New Roman" w:hAnsi="Times New Roman" w:cs="Times New Roman"/>
          <w:sz w:val="20"/>
          <w:szCs w:val="20"/>
        </w:rPr>
        <w:t xml:space="preserve">, we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would like to point out 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>that the thermal voltages resulting from ANE-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Like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our structure are different from their ordinary counterpart that can be defined by Eq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>. (1)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</m:oMath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(3). Take the calculation of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</m:oMath>
      <w:r w:rsidRPr="001A5E5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 the situation of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= </m:t>
        </m:r>
      </m:oMath>
      <w:r w:rsidRPr="001A5E5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0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°</m:t>
        </m:r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</w:t>
      </w:r>
      <w:r w:rsidR="00835762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A5E5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90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°</m:t>
        </m:r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B1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the </w:t>
      </w:r>
      <w:r w:rsidR="00DB1F47">
        <w:rPr>
          <w:rFonts w:ascii="Times New Roman" w:hAnsi="Times New Roman" w:cs="Times New Roman"/>
          <w:sz w:val="20"/>
          <w:szCs w:val="20"/>
        </w:rPr>
        <w:t>YIG</w:t>
      </w:r>
      <w:r w:rsidR="00DB1F47" w:rsidRPr="00DB1F47">
        <w:rPr>
          <w:rFonts w:ascii="Times New Roman" w:hAnsi="Times New Roman" w:cs="Times New Roman"/>
          <w:sz w:val="20"/>
          <w:szCs w:val="20"/>
        </w:rPr>
        <w:t>/Cu/Py/IrMn</w:t>
      </w:r>
      <w:r w:rsidR="00DB1F47"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B1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structure 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as 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example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s.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= </m:t>
        </m:r>
      </m:oMath>
      <w:r w:rsidRPr="001A5E5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0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°</m:t>
        </m:r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</w:p>
    <w:p w:rsidR="00447F3D" w:rsidRPr="00EC5C48" w:rsidRDefault="0052670B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C5C48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  <m:sup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=0°</m:t>
            </m:r>
          </m:sup>
        </m:sSubSup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</m:oMath>
      <w:r w:rsidR="00447F3D" w:rsidRPr="00EC5C4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</w:t>
      </w:r>
    </w:p>
    <w:p w:rsidR="00447F3D" w:rsidRDefault="00447F3D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whereas at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θ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= </m:t>
        </m:r>
      </m:oMath>
      <w:r w:rsidRPr="001A5E5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90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°</m:t>
        </m:r>
      </m:oMath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EC5C48" w:rsidRPr="00EC5C48" w:rsidRDefault="0052670B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C5C48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  <m:sup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=90°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→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→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YIG</m:t>
                </m:r>
              </m:sub>
            </m:sSub>
          </m:e>
        </m:d>
      </m:oMath>
      <w:r w:rsidR="00447F3D" w:rsidRPr="00EC5C48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,</w:t>
      </w:r>
      <w:r w:rsidR="00447F3D" w:rsidRPr="00EC5C4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:rsidR="00447F3D" w:rsidRPr="005040E8" w:rsidRDefault="00447F3D" w:rsidP="00EC5C48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>where the arrow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mean the direction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Py and YIG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A5E5C">
        <w:rPr>
          <w:rFonts w:ascii="Times New Roman" w:hAnsi="Times New Roman" w:cs="Times New Roman"/>
          <w:color w:val="000000" w:themeColor="text1"/>
          <w:sz w:val="20"/>
          <w:szCs w:val="20"/>
        </w:rPr>
        <w:t>magnetization. The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 terms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YIG</m:t>
                </m:r>
              </m:sub>
            </m:sSub>
          </m:e>
        </m:d>
      </m:oMath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both equations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represent</w:t>
      </w:r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the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saturated thermal </w:t>
      </w:r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voltage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>arising from the ANE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(and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ARLE </w:t>
      </w:r>
      <w:r w:rsidR="00835762">
        <w:rPr>
          <w:rFonts w:ascii="Times New Roman" w:hAnsi="Times New Roman" w:cs="Times New Roman"/>
          <w:color w:val="000000" w:themeColor="text1"/>
          <w:sz w:val="20"/>
          <w:szCs w:val="20"/>
        </w:rPr>
        <w:t>as well as ISHE of IrMn due to the spin current from Py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>when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YIG</m:t>
            </m:r>
          </m:sub>
        </m:sSub>
      </m:oMath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Py</m:t>
            </m:r>
          </m:sub>
        </m:sSub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are parallel to each other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BE75D9">
        <w:rPr>
          <w:rFonts w:ascii="Times New Roman" w:hAnsi="Times New Roman" w:cs="Times New Roman"/>
          <w:color w:val="000000" w:themeColor="text1"/>
          <w:sz w:val="20"/>
          <w:szCs w:val="20"/>
        </w:rPr>
        <w:t>which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is identical in different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</m:oMath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measurements.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>h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e observed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anisotropic ANE-Like signal is due to the difference between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YIG</m:t>
                </m:r>
              </m:sub>
            </m:sSub>
          </m:e>
        </m:d>
      </m:oMath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→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↑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YIG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→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Py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↓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YIG</m:t>
                </m:r>
              </m:sub>
            </m:sSub>
          </m:e>
        </m:d>
      </m:oMath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principle,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the difference of these two expression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should be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equal to 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if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</m:oMath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is solely decided by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Py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</m:oMath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>according</w:t>
      </w:r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to Eqs. (</w:t>
      </w:r>
      <w:r w:rsidR="00835762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1D0929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>(3).</w:t>
      </w:r>
      <w:r w:rsidRPr="00E4412D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4412D">
        <w:rPr>
          <w:rFonts w:ascii="Times New Roman" w:hAnsi="Times New Roman" w:cs="Times New Roman"/>
          <w:color w:val="000000" w:themeColor="text1"/>
          <w:sz w:val="20"/>
          <w:szCs w:val="20"/>
        </w:rPr>
        <w:t>The introduction of pure spin current in the Py layer seems to cause an additional contribution to the ANE</w:t>
      </w:r>
      <w:r w:rsidR="00EC5C48">
        <w:rPr>
          <w:rFonts w:ascii="Times New Roman" w:hAnsi="Times New Roman" w:cs="Times New Roman"/>
          <w:color w:val="000000" w:themeColor="text1"/>
          <w:sz w:val="20"/>
          <w:szCs w:val="20"/>
        </w:rPr>
        <w:t>-Like signal</w:t>
      </w:r>
      <w:r w:rsidRPr="00E4412D">
        <w:rPr>
          <w:rFonts w:ascii="Times New Roman" w:hAnsi="Times New Roman" w:cs="Times New Roman"/>
          <w:color w:val="000000" w:themeColor="text1"/>
          <w:sz w:val="20"/>
          <w:szCs w:val="20"/>
        </w:rPr>
        <w:t>, and this contribution strongly depends on the polarization direction of the pure spin current (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YIG</m:t>
            </m:r>
          </m:sub>
        </m:sSub>
      </m:oMath>
      <w:r w:rsidRPr="00E4412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) </w:t>
      </w:r>
      <w:r w:rsidRPr="00E4412D">
        <w:rPr>
          <w:rFonts w:ascii="Times New Roman" w:hAnsi="Times New Roman" w:cs="Times New Roman"/>
          <w:color w:val="000000" w:themeColor="text1"/>
          <w:sz w:val="20"/>
          <w:szCs w:val="20"/>
        </w:rPr>
        <w:t>with respect to</w:t>
      </w:r>
      <w:r w:rsidRPr="00E4412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Py</m:t>
            </m:r>
          </m:sub>
        </m:sSub>
      </m:oMath>
      <w:r w:rsidR="00A334C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E441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although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Py</m:t>
            </m:r>
          </m:sub>
        </m:sSub>
      </m:oMath>
      <w:r w:rsidRPr="00E441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itself is unvaried from the magnetostatic point of view. The interplay between spin current and the local moment</w:t>
      </w:r>
      <w:r w:rsidR="00A334C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Py</w:t>
      </w:r>
      <w:r w:rsidRPr="00E4412D">
        <w:rPr>
          <w:rFonts w:ascii="Times New Roman" w:hAnsi="Times New Roman" w:cs="Times New Roman"/>
          <w:color w:val="000000" w:themeColor="text1"/>
          <w:sz w:val="20"/>
          <w:szCs w:val="20"/>
        </w:rPr>
        <w:t>, namely the spin-transfer torque and the resultant magnetic precession, may take responsibility of the modified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</m:oMath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is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introduction of spin current resulting from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YIG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at different direction with respect to the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Py</m:t>
            </m:r>
          </m:sub>
        </m:sSub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modifies</w:t>
      </w:r>
      <w:r w:rsidRPr="00767C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ANE-Like</m:t>
            </m:r>
          </m:sub>
        </m:sSub>
      </m:oMath>
      <w:r w:rsidRPr="00767CD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</w:p>
    <w:p w:rsidR="006A6E1D" w:rsidRDefault="00447F3D" w:rsidP="00EC5C48">
      <w:pPr>
        <w:spacing w:line="360" w:lineRule="auto"/>
        <w:ind w:firstLineChars="200" w:firstLine="40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313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As an important </w:t>
      </w:r>
      <w:r w:rsidRPr="00DB3133">
        <w:rPr>
          <w:rFonts w:ascii="Times New Roman" w:hAnsi="Times New Roman" w:cs="Times New Roman"/>
          <w:color w:val="000000" w:themeColor="text1"/>
          <w:sz w:val="20"/>
          <w:szCs w:val="20"/>
        </w:rPr>
        <w:t>control trial,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the thermal voltage loop of the</w:t>
      </w:r>
      <w:r w:rsidR="009F05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radial pattern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sample GGG/Cu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(3.5 nm)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/Py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(10 nm)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IrMn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(8 nm)</w:t>
      </w:r>
      <w:r w:rsidR="0009329F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</w:rPr>
        <w:t>SiO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  <w:vertAlign w:val="subscript"/>
        </w:rPr>
        <w:t>2</w:t>
      </w:r>
      <w:r w:rsidR="0009329F" w:rsidRPr="00D11503">
        <w:rPr>
          <w:rFonts w:ascii="Times New Roman" w:hAnsi="Times New Roman" w:cs="Times New Roman"/>
          <w:kern w:val="0"/>
          <w:sz w:val="20"/>
          <w:szCs w:val="20"/>
        </w:rPr>
        <w:t>(5 nm)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at different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</m:oMath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is shown</w:t>
      </w:r>
      <w:r w:rsidRPr="00C6080C">
        <w:rPr>
          <w:rFonts w:ascii="Times New Roman" w:hAnsi="Times New Roman" w:cs="Times New Roman"/>
          <w:sz w:val="20"/>
          <w:szCs w:val="20"/>
        </w:rPr>
        <w:t xml:space="preserve"> in Figs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C6080C">
        <w:rPr>
          <w:rFonts w:ascii="Times New Roman" w:hAnsi="Times New Roman" w:cs="Times New Roman"/>
          <w:sz w:val="20"/>
          <w:szCs w:val="20"/>
        </w:rPr>
        <w:t xml:space="preserve"> </w:t>
      </w:r>
      <w:r w:rsidR="00615781">
        <w:rPr>
          <w:rFonts w:ascii="Times New Roman" w:hAnsi="Times New Roman" w:cs="Times New Roman"/>
          <w:sz w:val="20"/>
          <w:szCs w:val="20"/>
        </w:rPr>
        <w:t>S4</w:t>
      </w:r>
      <w:r w:rsidRPr="00C6080C">
        <w:rPr>
          <w:rFonts w:ascii="Times New Roman" w:hAnsi="Times New Roman" w:cs="Times New Roman"/>
          <w:sz w:val="20"/>
          <w:szCs w:val="20"/>
        </w:rPr>
        <w:t>(a)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-</m:t>
        </m:r>
      </m:oMath>
      <w:r w:rsidRPr="00C6080C">
        <w:rPr>
          <w:rFonts w:ascii="Times New Roman" w:hAnsi="Times New Roman" w:cs="Times New Roman"/>
          <w:sz w:val="20"/>
          <w:szCs w:val="20"/>
        </w:rPr>
        <w:t>(e)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</m:oMath>
      <w:r w:rsidRPr="004D381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denotes</w:t>
      </w:r>
      <w:r w:rsidRPr="004D381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the angle between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external field</w:t>
      </w:r>
      <w:r w:rsidRPr="004D38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color w:val="000000" w:themeColor="text1"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H</m:t>
            </m:r>
          </m:e>
        </m:acc>
      </m:oMath>
      <w:r w:rsidRPr="004D381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4D381D">
        <w:rPr>
          <w:rFonts w:ascii="Times New Roman" w:hAnsi="Times New Roman" w:cs="Times New Roman"/>
          <w:color w:val="000000" w:themeColor="text1"/>
          <w:sz w:val="20"/>
          <w:szCs w:val="20"/>
        </w:rPr>
        <w:t>and exchange-bias direction (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H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EB</m:t>
            </m:r>
          </m:sub>
        </m:sSub>
      </m:oMath>
      <w:r w:rsidRPr="004D381D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 Although the magnetization reversal process of</w:t>
      </w:r>
      <w:r w:rsidR="009F05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Py</w:t>
      </w:r>
      <w:r w:rsidR="009F05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strips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C5C48">
        <w:rPr>
          <w:rFonts w:ascii="Times New Roman" w:hAnsi="Times New Roman" w:cs="Times New Roman"/>
          <w:color w:val="000000" w:themeColor="text1"/>
          <w:sz w:val="20"/>
          <w:szCs w:val="20"/>
        </w:rPr>
        <w:t>differ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</w:t>
      </w:r>
      <w:r w:rsidR="00EC5C48">
        <w:rPr>
          <w:rFonts w:ascii="Times New Roman" w:hAnsi="Times New Roman" w:cs="Times New Roman"/>
          <w:color w:val="000000" w:themeColor="text1"/>
          <w:sz w:val="20"/>
          <w:szCs w:val="20"/>
        </w:rPr>
        <w:t>for different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</m:oMath>
      <w:r w:rsidR="009F059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9F059B">
        <w:rPr>
          <w:rFonts w:ascii="Times New Roman" w:hAnsi="Times New Roman" w:cs="Times New Roman"/>
          <w:color w:val="000000" w:themeColor="text1"/>
          <w:sz w:val="20"/>
          <w:szCs w:val="20"/>
        </w:rPr>
        <w:t>because of the exchange bias and shape anisotropy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the saturated thermal voltage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kern w:val="0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kern w:val="0"/>
                <w:sz w:val="20"/>
                <w:szCs w:val="20"/>
              </w:rPr>
              <m:t>ANE-Like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+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-</m:t>
                    </m:r>
                  </m:sub>
                </m:sSub>
              </m:e>
            </m:d>
          </m:e>
        </m:d>
      </m:oMath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is nearly invariant with respect to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</m:oMath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which is </w:t>
      </w:r>
      <w:r w:rsidR="00475CE3">
        <w:rPr>
          <w:rFonts w:ascii="Times New Roman" w:hAnsi="Times New Roman" w:cs="Times New Roman"/>
          <w:color w:val="000000" w:themeColor="text1"/>
          <w:sz w:val="20"/>
          <w:szCs w:val="20"/>
        </w:rPr>
        <w:t>summarized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</w:t>
      </w:r>
      <w:r w:rsidRPr="00C6080C">
        <w:rPr>
          <w:rFonts w:ascii="Times New Roman" w:hAnsi="Times New Roman" w:cs="Times New Roman"/>
          <w:color w:val="000000" w:themeColor="text1"/>
          <w:sz w:val="20"/>
          <w:szCs w:val="20"/>
        </w:rPr>
        <w:t>Fig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C6080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400A8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C6080C">
        <w:rPr>
          <w:rFonts w:ascii="Times New Roman" w:hAnsi="Times New Roman" w:cs="Times New Roman"/>
          <w:color w:val="000000" w:themeColor="text1"/>
          <w:sz w:val="20"/>
          <w:szCs w:val="20"/>
        </w:rPr>
        <w:t>(f)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2E52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he </w:t>
      </w:r>
      <w:r w:rsidR="009F059B">
        <w:rPr>
          <w:rFonts w:ascii="Times New Roman" w:hAnsi="Times New Roman" w:cs="Times New Roman"/>
          <w:color w:val="000000" w:themeColor="text1"/>
          <w:sz w:val="20"/>
          <w:szCs w:val="20"/>
        </w:rPr>
        <w:t>fluctuation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</w:t>
      </w:r>
      <w:r w:rsidR="00BE75D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ANE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-</m:t>
        </m:r>
      </m:oMath>
      <w:r w:rsidR="00BE75D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Like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voltage </w:t>
      </w:r>
      <w:r w:rsidRPr="002E52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is less than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CD2DDB">
        <w:rPr>
          <w:rFonts w:ascii="Times New Roman" w:hAnsi="Times New Roman" w:cs="Times New Roman"/>
          <w:color w:val="000000" w:themeColor="text1"/>
          <w:sz w:val="20"/>
          <w:szCs w:val="20"/>
        </w:rPr>
        <w:t>%</w:t>
      </w:r>
      <w:r w:rsidRPr="002E52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the average amplitude</w:t>
      </w:r>
      <w:r w:rsidR="009F05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this GGG based sample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far smaller than the change of the ANE-Like voltage in YIG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/Cu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(3.5 nm)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/Py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(10 nm)</w:t>
      </w:r>
      <w:r w:rsidRPr="00352A1F">
        <w:rPr>
          <w:rFonts w:ascii="Times New Roman" w:hAnsi="Times New Roman" w:cs="Times New Roman"/>
          <w:color w:val="000000" w:themeColor="text1"/>
          <w:sz w:val="20"/>
          <w:szCs w:val="20"/>
        </w:rPr>
        <w:t>/IrMn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(8 nm)/SiO</w:t>
      </w:r>
      <w:r w:rsidRPr="00A81163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(5 nm) structure, where 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0"/>
            <w:szCs w:val="20"/>
          </w:rPr>
          <m:t>Ra</m:t>
        </m:r>
        <m:d>
          <m:dPr>
            <m:ctrlPr>
              <w:rPr>
                <w:rFonts w:ascii="Cambria Math" w:hAnsi="Cambria Math" w:cs="Times New Roman"/>
                <w:i/>
                <w:kern w:val="0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ANE-Like</m:t>
                </m:r>
              </m:sub>
            </m:sSub>
          </m:e>
        </m:d>
        <m:r>
          <w:rPr>
            <w:rFonts w:ascii="Cambria Math" w:hAnsi="Cambria Math" w:cs="Times New Roman"/>
            <w:kern w:val="0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kern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kern w:val="0"/>
                <w:sz w:val="20"/>
                <w:szCs w:val="20"/>
              </w:rPr>
              <m:t>Δ</m:t>
            </m:r>
            <m:sSub>
              <m:sSubPr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ANE-Like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ANE-Like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90°</m:t>
                </m:r>
              </m:e>
            </m:d>
          </m:den>
        </m:f>
        <m:r>
          <m:rPr>
            <m:sty m:val="p"/>
          </m:rPr>
          <w:rPr>
            <w:rFonts w:ascii="Cambria Math" w:hAnsi="Cambria Math" w:cs="Times New Roman"/>
            <w:kern w:val="0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kern w:val="0"/>
                <w:sz w:val="20"/>
                <w:szCs w:val="2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ANE-Like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N</m:t>
                    </m:r>
                  </m:sup>
                </m:sSubSup>
                <m:d>
                  <m:dPr>
                    <m:ctrl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0°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ANE-Like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N</m:t>
                    </m:r>
                  </m:sup>
                </m:sSubSup>
                <m:d>
                  <m:dPr>
                    <m:ctrl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0"/>
                        <w:szCs w:val="20"/>
                      </w:rPr>
                      <m:t>90°</m:t>
                    </m:r>
                  </m:e>
                </m:d>
              </m:e>
            </m:d>
          </m:num>
          <m:den>
            <m:sSubSup>
              <m:sSubSupPr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ANE-Like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N</m:t>
                </m:r>
              </m:sup>
            </m:sSubSup>
            <m:d>
              <m:dPr>
                <m:ctrl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0"/>
                    <w:szCs w:val="20"/>
                  </w:rPr>
                  <m:t>90°</m:t>
                </m:r>
              </m:e>
            </m:d>
          </m:den>
        </m:f>
        <m:r>
          <w:rPr>
            <w:rFonts w:ascii="Cambria Math" w:hAnsi="Cambria Math" w:cs="Times New Roman"/>
            <w:kern w:val="0"/>
            <w:sz w:val="20"/>
            <w:szCs w:val="20"/>
          </w:rPr>
          <m:t>=</m:t>
        </m:r>
      </m:oMath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15%.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Above result proves that the spin current injected from YIG can evidently influence the ANE-Like signal in Py.</w:t>
      </w:r>
    </w:p>
    <w:p w:rsidR="00582215" w:rsidRDefault="00582215" w:rsidP="00EC5C4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6A6E1D" w:rsidRDefault="002D6530" w:rsidP="00BE37D8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>
            <wp:extent cx="4320000" cy="2939119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R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3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F7F" w:rsidRPr="00F376B9" w:rsidRDefault="001D4532" w:rsidP="00EC5C48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F376B9">
        <w:rPr>
          <w:rFonts w:ascii="Times New Roman" w:hAnsi="Times New Roman" w:cs="Times New Roman" w:hint="eastAsia"/>
          <w:b/>
          <w:sz w:val="18"/>
          <w:szCs w:val="18"/>
        </w:rPr>
        <w:t>Figure S</w:t>
      </w:r>
      <w:r w:rsidRPr="00F376B9">
        <w:rPr>
          <w:rFonts w:ascii="Times New Roman" w:hAnsi="Times New Roman" w:cs="Times New Roman"/>
          <w:b/>
          <w:sz w:val="18"/>
          <w:szCs w:val="18"/>
        </w:rPr>
        <w:t>4.</w:t>
      </w:r>
      <w:r w:rsidRPr="00F376B9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F376B9">
        <w:rPr>
          <w:rFonts w:ascii="Times New Roman" w:hAnsi="Times New Roman" w:cs="Times New Roman"/>
          <w:b/>
          <w:sz w:val="18"/>
          <w:szCs w:val="18"/>
        </w:rPr>
        <w:t>Thermal voltage of GGG/Cu(3.5 nm)/Py(10 nm)/IrMn(8 nm)/SiO</w:t>
      </w:r>
      <w:r w:rsidRPr="00F376B9">
        <w:rPr>
          <w:rFonts w:ascii="Times New Roman" w:hAnsi="Times New Roman" w:cs="Times New Roman"/>
          <w:b/>
          <w:sz w:val="18"/>
          <w:szCs w:val="18"/>
          <w:vertAlign w:val="subscript"/>
        </w:rPr>
        <w:t>2</w:t>
      </w:r>
      <w:r w:rsidRPr="00F376B9">
        <w:rPr>
          <w:rFonts w:ascii="Times New Roman" w:hAnsi="Times New Roman" w:cs="Times New Roman"/>
          <w:b/>
          <w:sz w:val="18"/>
          <w:szCs w:val="18"/>
        </w:rPr>
        <w:t>(5 nm).</w:t>
      </w:r>
      <w:r w:rsidRPr="00F376B9">
        <w:rPr>
          <w:rFonts w:ascii="Times New Roman" w:hAnsi="Times New Roman" w:cs="Times New Roman"/>
          <w:sz w:val="18"/>
          <w:szCs w:val="18"/>
        </w:rPr>
        <w:t xml:space="preserve"> </w:t>
      </w:r>
      <w:r w:rsidR="00271714" w:rsidRPr="00F376B9">
        <w:rPr>
          <w:rFonts w:ascii="Times New Roman" w:hAnsi="Times New Roman" w:cs="Times New Roman"/>
          <w:sz w:val="18"/>
          <w:szCs w:val="18"/>
        </w:rPr>
        <w:t>(a)</w:t>
      </w:r>
      <m:oMath>
        <m:r>
          <m:rPr>
            <m:sty m:val="p"/>
          </m:rPr>
          <w:rPr>
            <w:rFonts w:ascii="Cambria Math" w:hAnsi="Cambria Math" w:cs="Times New Roman"/>
            <w:sz w:val="18"/>
            <w:szCs w:val="18"/>
          </w:rPr>
          <m:t>-</m:t>
        </m:r>
      </m:oMath>
      <w:r w:rsidR="00271714" w:rsidRPr="00F376B9">
        <w:rPr>
          <w:rFonts w:ascii="Times New Roman" w:hAnsi="Times New Roman" w:cs="Times New Roman"/>
          <w:sz w:val="18"/>
          <w:szCs w:val="18"/>
        </w:rPr>
        <w:t xml:space="preserve">(e) show the </w:t>
      </w:r>
      <w:r w:rsidR="00B51D2C" w:rsidRPr="00F376B9">
        <w:rPr>
          <w:rFonts w:ascii="Times New Roman" w:hAnsi="Times New Roman" w:cs="Times New Roman"/>
          <w:sz w:val="18"/>
          <w:szCs w:val="18"/>
        </w:rPr>
        <w:t xml:space="preserve">thermal voltage loop at different </w:t>
      </w:r>
      <m:oMath>
        <m:r>
          <w:rPr>
            <w:rFonts w:ascii="Cambria Math" w:hAnsi="Cambria Math" w:cs="Times New Roman"/>
            <w:sz w:val="18"/>
            <w:szCs w:val="18"/>
          </w:rPr>
          <m:t>θ</m:t>
        </m:r>
      </m:oMath>
      <w:r w:rsidR="00B51D2C" w:rsidRPr="00F376B9">
        <w:rPr>
          <w:rFonts w:ascii="Times New Roman" w:hAnsi="Times New Roman" w:cs="Times New Roman" w:hint="eastAsia"/>
          <w:sz w:val="18"/>
          <w:szCs w:val="18"/>
        </w:rPr>
        <w:t xml:space="preserve">, where </w:t>
      </w:r>
      <m:oMath>
        <m:r>
          <w:rPr>
            <w:rFonts w:ascii="Cambria Math" w:hAnsi="Cambria Math" w:cs="Times New Roman"/>
            <w:sz w:val="18"/>
            <w:szCs w:val="18"/>
          </w:rPr>
          <m:t>θ</m:t>
        </m:r>
      </m:oMath>
      <w:r w:rsidR="00B51D2C" w:rsidRPr="00F376B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51D2C" w:rsidRPr="00F376B9">
        <w:rPr>
          <w:rFonts w:ascii="Times New Roman" w:hAnsi="Times New Roman" w:cs="Times New Roman"/>
          <w:sz w:val="18"/>
          <w:szCs w:val="18"/>
        </w:rPr>
        <w:t>denotes</w:t>
      </w:r>
      <w:r w:rsidR="00B51D2C" w:rsidRPr="00F376B9">
        <w:rPr>
          <w:rFonts w:ascii="Times New Roman" w:hAnsi="Times New Roman" w:cs="Times New Roman" w:hint="eastAsia"/>
          <w:sz w:val="18"/>
          <w:szCs w:val="18"/>
        </w:rPr>
        <w:t xml:space="preserve"> the angle between</w:t>
      </w:r>
      <w:r w:rsidR="00B51D2C" w:rsidRPr="00F376B9">
        <w:rPr>
          <w:rFonts w:ascii="Times New Roman" w:hAnsi="Times New Roman" w:cs="Times New Roman"/>
          <w:sz w:val="18"/>
          <w:szCs w:val="18"/>
        </w:rPr>
        <w:t xml:space="preserve"> the external field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accPr>
          <m:e>
            <m:r>
              <w:rPr>
                <w:rFonts w:ascii="Cambria Math" w:hAnsi="Cambria Math" w:cs="Times New Roman"/>
                <w:sz w:val="18"/>
                <w:szCs w:val="18"/>
              </w:rPr>
              <m:t>H</m:t>
            </m:r>
          </m:e>
        </m:acc>
      </m:oMath>
      <w:r w:rsidR="00B51D2C" w:rsidRPr="00F376B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51D2C" w:rsidRPr="00F376B9">
        <w:rPr>
          <w:rFonts w:ascii="Times New Roman" w:hAnsi="Times New Roman" w:cs="Times New Roman"/>
          <w:sz w:val="18"/>
          <w:szCs w:val="18"/>
        </w:rPr>
        <w:t>and exchange-bias direction (</w:t>
      </w:r>
      <m:oMath>
        <m:sSub>
          <m:sSub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H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</w:rPr>
              <m:t>EB</m:t>
            </m:r>
          </m:sub>
        </m:sSub>
      </m:oMath>
      <w:r w:rsidR="00B51D2C" w:rsidRPr="00F376B9">
        <w:rPr>
          <w:rFonts w:ascii="Times New Roman" w:hAnsi="Times New Roman" w:cs="Times New Roman"/>
          <w:sz w:val="18"/>
          <w:szCs w:val="18"/>
        </w:rPr>
        <w:t xml:space="preserve">). </w:t>
      </w:r>
      <w:r w:rsidR="00B51D2C" w:rsidRPr="00F376B9">
        <w:rPr>
          <w:rFonts w:ascii="Times New Roman" w:hAnsi="Times New Roman" w:cs="Times New Roman" w:hint="eastAsia"/>
          <w:sz w:val="18"/>
          <w:szCs w:val="18"/>
        </w:rPr>
        <w:t>(</w:t>
      </w:r>
      <w:r w:rsidR="00B51D2C" w:rsidRPr="00F376B9">
        <w:rPr>
          <w:rFonts w:ascii="Times New Roman" w:hAnsi="Times New Roman" w:cs="Times New Roman"/>
          <w:sz w:val="18"/>
          <w:szCs w:val="18"/>
        </w:rPr>
        <w:t xml:space="preserve">f) </w:t>
      </w:r>
      <m:oMath>
        <m:r>
          <w:rPr>
            <w:rFonts w:ascii="Cambria Math" w:hAnsi="Cambria Math" w:cs="Times New Roman"/>
            <w:sz w:val="18"/>
            <w:szCs w:val="18"/>
          </w:rPr>
          <m:t>θ</m:t>
        </m:r>
      </m:oMath>
      <w:r w:rsidR="00B51D2C" w:rsidRPr="00F376B9">
        <w:rPr>
          <w:rFonts w:ascii="Times New Roman" w:hAnsi="Times New Roman" w:cs="Times New Roman" w:hint="eastAsia"/>
          <w:sz w:val="18"/>
          <w:szCs w:val="18"/>
        </w:rPr>
        <w:t xml:space="preserve"> dependence </w:t>
      </w:r>
      <w:r w:rsidR="00B51D2C" w:rsidRPr="00F376B9">
        <w:rPr>
          <w:rFonts w:ascii="Times New Roman" w:hAnsi="Times New Roman" w:cs="Times New Roman"/>
          <w:sz w:val="18"/>
          <w:szCs w:val="18"/>
        </w:rPr>
        <w:t>ANE</w:t>
      </w:r>
      <w:r w:rsidR="00B51D2C" w:rsidRPr="00F376B9">
        <w:rPr>
          <w:rFonts w:ascii="Times New Roman" w:hAnsi="Times New Roman" w:cs="Times New Roman" w:hint="eastAsia"/>
          <w:sz w:val="18"/>
          <w:szCs w:val="18"/>
        </w:rPr>
        <w:t xml:space="preserve"> voltages</w:t>
      </w:r>
      <w:r w:rsidR="00B51D2C" w:rsidRPr="00F376B9">
        <w:rPr>
          <w:rFonts w:ascii="Times New Roman" w:hAnsi="Times New Roman" w:cs="Times New Roman"/>
          <w:sz w:val="18"/>
          <w:szCs w:val="18"/>
        </w:rPr>
        <w:t xml:space="preserve"> </w:t>
      </w:r>
      <w:r w:rsidR="00C16DD0" w:rsidRPr="00F376B9">
        <w:rPr>
          <w:rFonts w:ascii="Times New Roman" w:hAnsi="Times New Roman" w:cs="Times New Roman"/>
          <w:sz w:val="18"/>
          <w:szCs w:val="18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8"/>
              </w:rPr>
              <m:t>1</m:t>
            </m:r>
          </m:num>
          <m:den>
            <m:r>
              <w:rPr>
                <w:rFonts w:ascii="Cambria Math" w:hAnsi="Cambria Math" w:cs="Times New Roman"/>
                <w:sz w:val="18"/>
                <w:szCs w:val="18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+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18"/>
                <w:szCs w:val="1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th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-</m:t>
                    </m:r>
                  </m:sub>
                </m:sSub>
              </m:e>
            </m:d>
          </m:e>
        </m:d>
      </m:oMath>
      <w:r w:rsidR="00C16DD0" w:rsidRPr="00F376B9">
        <w:rPr>
          <w:rFonts w:ascii="Times New Roman" w:hAnsi="Times New Roman" w:cs="Times New Roman" w:hint="eastAsia"/>
          <w:sz w:val="18"/>
          <w:szCs w:val="18"/>
        </w:rPr>
        <w:t>)</w:t>
      </w:r>
      <w:r w:rsidR="00B51D2C" w:rsidRPr="00F376B9">
        <w:rPr>
          <w:rFonts w:ascii="Times New Roman" w:hAnsi="Times New Roman" w:cs="Times New Roman"/>
          <w:sz w:val="18"/>
          <w:szCs w:val="18"/>
        </w:rPr>
        <w:t>. Re</w:t>
      </w:r>
      <w:bookmarkStart w:id="0" w:name="_GoBack"/>
      <w:bookmarkEnd w:id="0"/>
      <w:r w:rsidR="00B51D2C" w:rsidRPr="00F376B9">
        <w:rPr>
          <w:rFonts w:ascii="Times New Roman" w:hAnsi="Times New Roman" w:cs="Times New Roman"/>
          <w:sz w:val="18"/>
          <w:szCs w:val="18"/>
        </w:rPr>
        <w:t>d dash line correspond to the average amplitude.</w:t>
      </w:r>
    </w:p>
    <w:sectPr w:rsidR="00C85F7F" w:rsidRPr="00F376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531" w:rsidRDefault="006F7531" w:rsidP="004C16D4">
      <w:r>
        <w:separator/>
      </w:r>
    </w:p>
  </w:endnote>
  <w:endnote w:type="continuationSeparator" w:id="0">
    <w:p w:rsidR="006F7531" w:rsidRDefault="006F7531" w:rsidP="004C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531" w:rsidRDefault="006F7531" w:rsidP="004C16D4">
      <w:r>
        <w:separator/>
      </w:r>
    </w:p>
  </w:footnote>
  <w:footnote w:type="continuationSeparator" w:id="0">
    <w:p w:rsidR="006F7531" w:rsidRDefault="006F7531" w:rsidP="004C16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B5"/>
    <w:rsid w:val="000052B5"/>
    <w:rsid w:val="00014C4C"/>
    <w:rsid w:val="00025646"/>
    <w:rsid w:val="00044EF3"/>
    <w:rsid w:val="00091526"/>
    <w:rsid w:val="0009329F"/>
    <w:rsid w:val="000D1D90"/>
    <w:rsid w:val="000E48D6"/>
    <w:rsid w:val="001513FA"/>
    <w:rsid w:val="00161885"/>
    <w:rsid w:val="001D0929"/>
    <w:rsid w:val="001D4532"/>
    <w:rsid w:val="002202E5"/>
    <w:rsid w:val="002463F6"/>
    <w:rsid w:val="0024711C"/>
    <w:rsid w:val="002529BE"/>
    <w:rsid w:val="00266DD0"/>
    <w:rsid w:val="00271714"/>
    <w:rsid w:val="002771DB"/>
    <w:rsid w:val="002810FD"/>
    <w:rsid w:val="002939B9"/>
    <w:rsid w:val="00293CA5"/>
    <w:rsid w:val="00293DBC"/>
    <w:rsid w:val="002B7C11"/>
    <w:rsid w:val="002D6530"/>
    <w:rsid w:val="002E63A9"/>
    <w:rsid w:val="00311A26"/>
    <w:rsid w:val="003135DB"/>
    <w:rsid w:val="00325C45"/>
    <w:rsid w:val="003441B6"/>
    <w:rsid w:val="00356A6A"/>
    <w:rsid w:val="0036297F"/>
    <w:rsid w:val="003739C0"/>
    <w:rsid w:val="00391B36"/>
    <w:rsid w:val="00407B75"/>
    <w:rsid w:val="00424A48"/>
    <w:rsid w:val="00430FBD"/>
    <w:rsid w:val="00440D33"/>
    <w:rsid w:val="00447F3D"/>
    <w:rsid w:val="004570D9"/>
    <w:rsid w:val="004715E5"/>
    <w:rsid w:val="004726E0"/>
    <w:rsid w:val="00475CE3"/>
    <w:rsid w:val="004B4D08"/>
    <w:rsid w:val="004C16D4"/>
    <w:rsid w:val="004F024C"/>
    <w:rsid w:val="004F565C"/>
    <w:rsid w:val="004F70BC"/>
    <w:rsid w:val="0052670B"/>
    <w:rsid w:val="00533181"/>
    <w:rsid w:val="0053456A"/>
    <w:rsid w:val="005400A8"/>
    <w:rsid w:val="00553A2B"/>
    <w:rsid w:val="00555640"/>
    <w:rsid w:val="00564ADD"/>
    <w:rsid w:val="00581D2A"/>
    <w:rsid w:val="00582215"/>
    <w:rsid w:val="005D40F5"/>
    <w:rsid w:val="005F75AB"/>
    <w:rsid w:val="00615781"/>
    <w:rsid w:val="006258C7"/>
    <w:rsid w:val="00653FC8"/>
    <w:rsid w:val="00660759"/>
    <w:rsid w:val="00660BCA"/>
    <w:rsid w:val="006A6E1D"/>
    <w:rsid w:val="006B11B6"/>
    <w:rsid w:val="006B5C17"/>
    <w:rsid w:val="006D21F1"/>
    <w:rsid w:val="006F7531"/>
    <w:rsid w:val="007729A0"/>
    <w:rsid w:val="007905B1"/>
    <w:rsid w:val="00791A96"/>
    <w:rsid w:val="007A6C55"/>
    <w:rsid w:val="007B332F"/>
    <w:rsid w:val="007E4E6A"/>
    <w:rsid w:val="0082669A"/>
    <w:rsid w:val="00832190"/>
    <w:rsid w:val="0083383B"/>
    <w:rsid w:val="00835762"/>
    <w:rsid w:val="00836FD5"/>
    <w:rsid w:val="008908A5"/>
    <w:rsid w:val="008A194B"/>
    <w:rsid w:val="008C1063"/>
    <w:rsid w:val="008C4AC0"/>
    <w:rsid w:val="008E7C50"/>
    <w:rsid w:val="00962117"/>
    <w:rsid w:val="00981730"/>
    <w:rsid w:val="009F059B"/>
    <w:rsid w:val="00A27308"/>
    <w:rsid w:val="00A334C3"/>
    <w:rsid w:val="00A658B5"/>
    <w:rsid w:val="00AD2B11"/>
    <w:rsid w:val="00AF062D"/>
    <w:rsid w:val="00B44673"/>
    <w:rsid w:val="00B4587E"/>
    <w:rsid w:val="00B46156"/>
    <w:rsid w:val="00B4645D"/>
    <w:rsid w:val="00B51D2C"/>
    <w:rsid w:val="00B5272A"/>
    <w:rsid w:val="00B637C9"/>
    <w:rsid w:val="00B8439F"/>
    <w:rsid w:val="00BB3588"/>
    <w:rsid w:val="00BB3EF7"/>
    <w:rsid w:val="00BE37D8"/>
    <w:rsid w:val="00BE75D9"/>
    <w:rsid w:val="00C04E83"/>
    <w:rsid w:val="00C10E6B"/>
    <w:rsid w:val="00C1504E"/>
    <w:rsid w:val="00C16DD0"/>
    <w:rsid w:val="00C23A67"/>
    <w:rsid w:val="00C4273A"/>
    <w:rsid w:val="00C528C6"/>
    <w:rsid w:val="00C677D9"/>
    <w:rsid w:val="00C85F7F"/>
    <w:rsid w:val="00C974F8"/>
    <w:rsid w:val="00CF0B74"/>
    <w:rsid w:val="00D046B4"/>
    <w:rsid w:val="00D516F2"/>
    <w:rsid w:val="00D52A14"/>
    <w:rsid w:val="00D83085"/>
    <w:rsid w:val="00DB1F47"/>
    <w:rsid w:val="00DB3838"/>
    <w:rsid w:val="00DB4ABD"/>
    <w:rsid w:val="00DD5114"/>
    <w:rsid w:val="00DE20FA"/>
    <w:rsid w:val="00EB09BA"/>
    <w:rsid w:val="00EC5C48"/>
    <w:rsid w:val="00ED12A7"/>
    <w:rsid w:val="00EE2AD0"/>
    <w:rsid w:val="00F15A29"/>
    <w:rsid w:val="00F17FD0"/>
    <w:rsid w:val="00F376B9"/>
    <w:rsid w:val="00F53138"/>
    <w:rsid w:val="00FA75AB"/>
    <w:rsid w:val="00FD08CC"/>
    <w:rsid w:val="00FD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EB2BD1-25D5-420E-B08A-E97B7EF1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16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16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16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16D4"/>
    <w:rPr>
      <w:sz w:val="18"/>
      <w:szCs w:val="18"/>
    </w:rPr>
  </w:style>
  <w:style w:type="character" w:styleId="a5">
    <w:name w:val="Placeholder Text"/>
    <w:basedOn w:val="a0"/>
    <w:uiPriority w:val="99"/>
    <w:semiHidden/>
    <w:rsid w:val="00391B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55910-DADD-47FA-A195-6A174A12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6</Pages>
  <Words>1421</Words>
  <Characters>8106</Characters>
  <Application>Microsoft Office Word</Application>
  <DocSecurity>0</DocSecurity>
  <Lines>67</Lines>
  <Paragraphs>19</Paragraphs>
  <ScaleCrop>false</ScaleCrop>
  <Company/>
  <LinksUpToDate>false</LinksUpToDate>
  <CharactersWithSpaces>9508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70</cp:revision>
  <dcterms:created xsi:type="dcterms:W3CDTF">2019-10-29T06:17:00Z</dcterms:created>
  <dcterms:modified xsi:type="dcterms:W3CDTF">2019-11-05T05:24:00Z</dcterms:modified>
</cp:coreProperties>
</file>