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116ED" w14:textId="77777777" w:rsidR="003070CA" w:rsidRPr="00FA0377" w:rsidRDefault="003070CA" w:rsidP="003070CA">
      <w:pPr>
        <w:pStyle w:val="TESupportingInformation"/>
        <w:spacing w:after="240"/>
        <w:ind w:firstLine="0"/>
        <w:jc w:val="left"/>
        <w:rPr>
          <w:rFonts w:ascii="Times New Roman" w:hAnsi="Times New Roman"/>
          <w:b/>
          <w:i/>
          <w:sz w:val="36"/>
          <w:szCs w:val="36"/>
        </w:rPr>
      </w:pPr>
      <w:r w:rsidRPr="00FA0377">
        <w:rPr>
          <w:rFonts w:ascii="Times New Roman" w:hAnsi="Times New Roman"/>
          <w:b/>
          <w:i/>
          <w:sz w:val="36"/>
          <w:szCs w:val="36"/>
        </w:rPr>
        <w:t>Supporting Information</w:t>
      </w:r>
    </w:p>
    <w:p w14:paraId="2748AA1B" w14:textId="17C37BB3" w:rsidR="00E91096" w:rsidRPr="00FA0377" w:rsidRDefault="00E91096" w:rsidP="00A8034E">
      <w:pPr>
        <w:pStyle w:val="RSCH02PaperAuthorsandByline"/>
        <w:spacing w:afterLines="100" w:after="312" w:line="480" w:lineRule="auto"/>
        <w:jc w:val="both"/>
        <w:rPr>
          <w:rFonts w:ascii="Times New Roman" w:hAnsi="Times New Roman"/>
          <w:kern w:val="2"/>
          <w:sz w:val="44"/>
          <w:szCs w:val="44"/>
          <w:lang w:val="en-US" w:eastAsia="zh-CN"/>
        </w:rPr>
      </w:pPr>
      <w:bookmarkStart w:id="0" w:name="OLE_LINK22"/>
      <w:bookmarkStart w:id="1" w:name="OLE_LINK15"/>
      <w:bookmarkStart w:id="2" w:name="OLE_LINK14"/>
      <w:bookmarkStart w:id="3" w:name="_Hlk55382896"/>
      <w:bookmarkStart w:id="4" w:name="_Hlk89582174"/>
      <w:r w:rsidRPr="00FA0377">
        <w:rPr>
          <w:rFonts w:ascii="Times New Roman" w:hAnsi="Times New Roman"/>
          <w:kern w:val="2"/>
          <w:sz w:val="44"/>
          <w:szCs w:val="44"/>
          <w:lang w:val="en-US" w:eastAsia="zh-CN"/>
        </w:rPr>
        <w:t>Super-Assembled</w:t>
      </w:r>
      <w:bookmarkEnd w:id="0"/>
      <w:r w:rsidRPr="00FA0377">
        <w:rPr>
          <w:rFonts w:ascii="Times New Roman" w:hAnsi="Times New Roman"/>
          <w:kern w:val="2"/>
          <w:sz w:val="44"/>
          <w:szCs w:val="44"/>
          <w:lang w:val="en-US" w:eastAsia="zh-CN"/>
        </w:rPr>
        <w:t xml:space="preserve"> Compressible </w:t>
      </w:r>
      <w:bookmarkStart w:id="5" w:name="OLE_LINK17"/>
      <w:bookmarkStart w:id="6" w:name="OLE_LINK16"/>
      <w:r w:rsidRPr="00FA0377">
        <w:rPr>
          <w:rFonts w:ascii="Times New Roman" w:hAnsi="Times New Roman"/>
          <w:kern w:val="2"/>
          <w:sz w:val="44"/>
          <w:szCs w:val="44"/>
          <w:lang w:val="en-US" w:eastAsia="zh-CN"/>
        </w:rPr>
        <w:t xml:space="preserve">Carbon </w:t>
      </w:r>
      <w:bookmarkEnd w:id="5"/>
      <w:bookmarkEnd w:id="6"/>
      <w:r w:rsidR="00F06C94" w:rsidRPr="00FA0377">
        <w:rPr>
          <w:rFonts w:ascii="Times New Roman" w:hAnsi="Times New Roman"/>
          <w:kern w:val="2"/>
          <w:sz w:val="44"/>
          <w:szCs w:val="44"/>
          <w:lang w:val="en-US" w:eastAsia="zh-CN"/>
        </w:rPr>
        <w:t>Framework</w:t>
      </w:r>
      <w:r w:rsidRPr="00FA0377">
        <w:rPr>
          <w:rFonts w:ascii="Times New Roman" w:hAnsi="Times New Roman"/>
          <w:kern w:val="2"/>
          <w:sz w:val="44"/>
          <w:szCs w:val="44"/>
          <w:lang w:val="en-US" w:eastAsia="zh-CN"/>
        </w:rPr>
        <w:t>s Featuring Enriched Heteroatom Defect Sites for Flexible Zn-</w:t>
      </w:r>
      <w:r w:rsidR="001A4FF9" w:rsidRPr="00FA0377">
        <w:rPr>
          <w:rFonts w:ascii="Times New Roman" w:hAnsi="Times New Roman"/>
          <w:kern w:val="2"/>
          <w:sz w:val="44"/>
          <w:szCs w:val="44"/>
          <w:lang w:val="en-US" w:eastAsia="zh-CN"/>
        </w:rPr>
        <w:t>A</w:t>
      </w:r>
      <w:r w:rsidRPr="00FA0377">
        <w:rPr>
          <w:rFonts w:ascii="Times New Roman" w:hAnsi="Times New Roman"/>
          <w:kern w:val="2"/>
          <w:sz w:val="44"/>
          <w:szCs w:val="44"/>
          <w:lang w:val="en-US" w:eastAsia="zh-CN"/>
        </w:rPr>
        <w:t>ir Batteries</w:t>
      </w:r>
      <w:bookmarkEnd w:id="1"/>
      <w:bookmarkEnd w:id="2"/>
    </w:p>
    <w:p w14:paraId="26211EB7" w14:textId="1F82686D" w:rsidR="0063635B" w:rsidRPr="00426FFD" w:rsidRDefault="0063635B" w:rsidP="0063635B">
      <w:pPr>
        <w:pStyle w:val="RSCH02PaperAuthorsandByline"/>
        <w:spacing w:afterLines="100" w:after="312" w:line="480" w:lineRule="auto"/>
        <w:jc w:val="both"/>
        <w:rPr>
          <w:rFonts w:ascii="Times New Roman" w:hAnsi="Times New Roman"/>
          <w:sz w:val="24"/>
          <w:szCs w:val="24"/>
          <w:vertAlign w:val="superscript"/>
        </w:rPr>
      </w:pPr>
      <w:bookmarkStart w:id="7" w:name="_Hlk104706960"/>
      <w:bookmarkStart w:id="8" w:name="OLE_LINK18"/>
      <w:bookmarkStart w:id="9" w:name="OLE_LINK19"/>
      <w:bookmarkEnd w:id="3"/>
      <w:bookmarkEnd w:id="4"/>
      <w:r w:rsidRPr="00426FFD">
        <w:rPr>
          <w:rFonts w:ascii="Times New Roman" w:hAnsi="Times New Roman"/>
          <w:sz w:val="24"/>
          <w:szCs w:val="24"/>
        </w:rPr>
        <w:t>H</w:t>
      </w:r>
      <w:r w:rsidRPr="00426FFD">
        <w:rPr>
          <w:rFonts w:ascii="Times New Roman" w:hAnsi="Times New Roman"/>
          <w:sz w:val="24"/>
          <w:szCs w:val="24"/>
          <w:lang w:eastAsia="zh-CN"/>
        </w:rPr>
        <w:t>u</w:t>
      </w:r>
      <w:r w:rsidRPr="00426FFD">
        <w:rPr>
          <w:rFonts w:ascii="Times New Roman" w:hAnsi="Times New Roman"/>
          <w:sz w:val="24"/>
          <w:szCs w:val="24"/>
        </w:rPr>
        <w:t>aipeng Pang</w:t>
      </w:r>
      <w:r w:rsidRPr="00426FFD">
        <w:rPr>
          <w:rFonts w:ascii="Times New Roman" w:hAnsi="Times New Roman"/>
          <w:sz w:val="24"/>
          <w:szCs w:val="24"/>
          <w:vertAlign w:val="superscript"/>
        </w:rPr>
        <w:t>1</w:t>
      </w:r>
      <w:r w:rsidRPr="00426FFD">
        <w:rPr>
          <w:rFonts w:ascii="Times New Roman" w:hAnsi="Times New Roman" w:hint="eastAsia"/>
          <w:sz w:val="24"/>
          <w:szCs w:val="24"/>
          <w:lang w:eastAsia="zh-CN"/>
        </w:rPr>
        <w:t>,</w:t>
      </w:r>
      <w:r w:rsidRPr="00426FFD">
        <w:rPr>
          <w:rFonts w:ascii="Times New Roman" w:hAnsi="Times New Roman"/>
          <w:sz w:val="24"/>
          <w:szCs w:val="24"/>
        </w:rPr>
        <w:t xml:space="preserve"> M</w:t>
      </w:r>
      <w:r w:rsidRPr="00426FFD">
        <w:rPr>
          <w:rFonts w:ascii="Times New Roman" w:hAnsi="Times New Roman"/>
          <w:sz w:val="24"/>
          <w:szCs w:val="24"/>
          <w:lang w:eastAsia="zh-CN"/>
        </w:rPr>
        <w:t>eng</w:t>
      </w:r>
      <w:r w:rsidRPr="00426FFD">
        <w:rPr>
          <w:rFonts w:ascii="Times New Roman" w:hAnsi="Times New Roman"/>
          <w:sz w:val="24"/>
          <w:szCs w:val="24"/>
        </w:rPr>
        <w:t xml:space="preserve"> Wang</w:t>
      </w:r>
      <w:r w:rsidRPr="00426FFD">
        <w:rPr>
          <w:rFonts w:ascii="Times New Roman" w:hAnsi="Times New Roman"/>
          <w:sz w:val="24"/>
          <w:szCs w:val="24"/>
          <w:vertAlign w:val="superscript"/>
        </w:rPr>
        <w:t>1</w:t>
      </w:r>
      <w:r w:rsidRPr="00426FFD">
        <w:rPr>
          <w:rFonts w:ascii="Times New Roman" w:hAnsi="Times New Roman"/>
          <w:sz w:val="24"/>
          <w:szCs w:val="24"/>
        </w:rPr>
        <w:t>,</w:t>
      </w:r>
      <w:r w:rsidRPr="00426FFD">
        <w:rPr>
          <w:rFonts w:ascii="Times New Roman" w:hAnsi="Times New Roman"/>
          <w:sz w:val="24"/>
          <w:szCs w:val="24"/>
          <w:vertAlign w:val="superscript"/>
        </w:rPr>
        <w:t xml:space="preserve"> </w:t>
      </w:r>
      <w:proofErr w:type="spellStart"/>
      <w:r w:rsidRPr="00426FFD">
        <w:rPr>
          <w:rFonts w:ascii="Times New Roman" w:hAnsi="Times New Roman"/>
          <w:sz w:val="24"/>
          <w:szCs w:val="24"/>
          <w:lang w:eastAsia="zh-CN"/>
        </w:rPr>
        <w:t>Pei</w:t>
      </w:r>
      <w:r w:rsidRPr="00426FFD">
        <w:rPr>
          <w:rFonts w:ascii="Times New Roman" w:hAnsi="Times New Roman" w:hint="eastAsia"/>
          <w:sz w:val="24"/>
          <w:szCs w:val="24"/>
          <w:lang w:eastAsia="zh-CN"/>
        </w:rPr>
        <w:t>p</w:t>
      </w:r>
      <w:r w:rsidRPr="00426FFD">
        <w:rPr>
          <w:rFonts w:ascii="Times New Roman" w:hAnsi="Times New Roman"/>
          <w:sz w:val="24"/>
          <w:szCs w:val="24"/>
          <w:lang w:eastAsia="zh-CN"/>
        </w:rPr>
        <w:t>ei</w:t>
      </w:r>
      <w:proofErr w:type="spellEnd"/>
      <w:r w:rsidRPr="00426FFD">
        <w:rPr>
          <w:rFonts w:ascii="Times New Roman" w:hAnsi="Times New Roman"/>
          <w:sz w:val="24"/>
          <w:szCs w:val="24"/>
          <w:lang w:eastAsia="zh-CN"/>
        </w:rPr>
        <w:t xml:space="preserve"> Sun</w:t>
      </w:r>
      <w:r w:rsidRPr="00426FFD">
        <w:rPr>
          <w:rFonts w:ascii="Times New Roman" w:hAnsi="Times New Roman"/>
          <w:sz w:val="24"/>
          <w:szCs w:val="24"/>
          <w:vertAlign w:val="superscript"/>
          <w:lang w:eastAsia="zh-CN"/>
        </w:rPr>
        <w:t>1</w:t>
      </w:r>
      <w:r w:rsidRPr="00426FFD">
        <w:rPr>
          <w:rFonts w:ascii="Times New Roman" w:hAnsi="Times New Roman"/>
          <w:sz w:val="24"/>
          <w:szCs w:val="24"/>
          <w:lang w:eastAsia="zh-CN"/>
        </w:rPr>
        <w:t xml:space="preserve">, </w:t>
      </w:r>
      <w:proofErr w:type="spellStart"/>
      <w:r w:rsidRPr="00426FFD">
        <w:rPr>
          <w:rFonts w:ascii="Times New Roman" w:hAnsi="Times New Roman"/>
          <w:sz w:val="24"/>
          <w:szCs w:val="24"/>
          <w:lang w:eastAsia="zh-CN"/>
        </w:rPr>
        <w:t>Wenshuai</w:t>
      </w:r>
      <w:proofErr w:type="spellEnd"/>
      <w:r w:rsidRPr="00426FFD">
        <w:rPr>
          <w:rFonts w:ascii="Times New Roman" w:hAnsi="Times New Roman"/>
          <w:sz w:val="24"/>
          <w:szCs w:val="24"/>
          <w:lang w:eastAsia="zh-CN"/>
        </w:rPr>
        <w:t xml:space="preserve"> Zhang</w:t>
      </w:r>
      <w:r w:rsidRPr="00426FFD">
        <w:rPr>
          <w:rFonts w:ascii="Times New Roman" w:hAnsi="Times New Roman"/>
          <w:sz w:val="24"/>
          <w:szCs w:val="24"/>
          <w:vertAlign w:val="superscript"/>
          <w:lang w:eastAsia="zh-CN"/>
        </w:rPr>
        <w:t>1</w:t>
      </w:r>
      <w:r w:rsidRPr="00426FFD">
        <w:rPr>
          <w:rFonts w:ascii="Times New Roman" w:hAnsi="Times New Roman"/>
          <w:sz w:val="24"/>
          <w:szCs w:val="24"/>
          <w:lang w:eastAsia="zh-CN"/>
        </w:rPr>
        <w:t>, Dan Wang</w:t>
      </w:r>
      <w:r w:rsidRPr="00426FFD">
        <w:rPr>
          <w:rFonts w:ascii="Times New Roman" w:hAnsi="Times New Roman"/>
          <w:sz w:val="24"/>
          <w:szCs w:val="24"/>
          <w:vertAlign w:val="superscript"/>
          <w:lang w:eastAsia="zh-CN"/>
        </w:rPr>
        <w:t>1</w:t>
      </w:r>
      <w:r w:rsidRPr="00426FFD">
        <w:rPr>
          <w:rFonts w:ascii="Times New Roman" w:hAnsi="Times New Roman"/>
          <w:sz w:val="24"/>
          <w:szCs w:val="24"/>
          <w:lang w:eastAsia="zh-CN"/>
        </w:rPr>
        <w:t xml:space="preserve">, </w:t>
      </w:r>
      <w:proofErr w:type="spellStart"/>
      <w:r w:rsidRPr="00426FFD">
        <w:rPr>
          <w:rFonts w:ascii="Times New Roman" w:hAnsi="Times New Roman"/>
          <w:sz w:val="24"/>
          <w:szCs w:val="24"/>
          <w:lang w:eastAsia="zh-CN"/>
        </w:rPr>
        <w:t>Runhao</w:t>
      </w:r>
      <w:proofErr w:type="spellEnd"/>
      <w:r w:rsidRPr="00426FFD">
        <w:rPr>
          <w:rFonts w:ascii="Times New Roman" w:hAnsi="Times New Roman"/>
          <w:sz w:val="24"/>
          <w:szCs w:val="24"/>
          <w:lang w:eastAsia="zh-CN"/>
        </w:rPr>
        <w:t xml:space="preserve"> Zhang</w:t>
      </w:r>
      <w:r w:rsidRPr="00426FFD">
        <w:rPr>
          <w:rFonts w:ascii="Times New Roman" w:hAnsi="Times New Roman"/>
          <w:sz w:val="24"/>
          <w:szCs w:val="24"/>
          <w:vertAlign w:val="superscript"/>
          <w:lang w:eastAsia="zh-CN"/>
        </w:rPr>
        <w:t>1,</w:t>
      </w:r>
      <w:r w:rsidR="00A04C6B">
        <w:rPr>
          <w:rFonts w:ascii="Times New Roman" w:hAnsi="Times New Roman"/>
          <w:sz w:val="24"/>
          <w:szCs w:val="24"/>
          <w:vertAlign w:val="superscript"/>
          <w:lang w:eastAsia="zh-CN"/>
        </w:rPr>
        <w:t>2</w:t>
      </w:r>
      <w:r w:rsidRPr="00426FFD">
        <w:rPr>
          <w:rFonts w:ascii="Times New Roman" w:hAnsi="Times New Roman"/>
          <w:sz w:val="24"/>
          <w:szCs w:val="24"/>
          <w:lang w:eastAsia="zh-CN"/>
        </w:rPr>
        <w:t>, Li Qiao</w:t>
      </w:r>
      <w:r w:rsidRPr="00426FFD">
        <w:rPr>
          <w:rFonts w:ascii="Times New Roman" w:hAnsi="Times New Roman"/>
          <w:sz w:val="24"/>
          <w:szCs w:val="24"/>
          <w:vertAlign w:val="superscript"/>
          <w:lang w:eastAsia="zh-CN"/>
        </w:rPr>
        <w:t>1</w:t>
      </w:r>
      <w:r w:rsidRPr="00426FFD">
        <w:rPr>
          <w:rFonts w:ascii="Times New Roman" w:hAnsi="Times New Roman"/>
          <w:sz w:val="24"/>
          <w:szCs w:val="24"/>
          <w:lang w:eastAsia="zh-CN"/>
        </w:rPr>
        <w:t xml:space="preserve">, </w:t>
      </w:r>
      <w:proofErr w:type="spellStart"/>
      <w:r w:rsidRPr="00426FFD">
        <w:rPr>
          <w:rFonts w:ascii="Times New Roman" w:hAnsi="Times New Roman"/>
          <w:sz w:val="24"/>
          <w:szCs w:val="24"/>
          <w:lang w:eastAsia="zh-CN"/>
        </w:rPr>
        <w:t>Weijie</w:t>
      </w:r>
      <w:proofErr w:type="spellEnd"/>
      <w:r w:rsidRPr="00426FFD">
        <w:rPr>
          <w:rFonts w:ascii="Times New Roman" w:hAnsi="Times New Roman"/>
          <w:sz w:val="24"/>
          <w:szCs w:val="24"/>
          <w:lang w:eastAsia="zh-CN"/>
        </w:rPr>
        <w:t xml:space="preserve"> Wang</w:t>
      </w:r>
      <w:r w:rsidRPr="00426FFD">
        <w:rPr>
          <w:rFonts w:ascii="Times New Roman" w:hAnsi="Times New Roman"/>
          <w:sz w:val="24"/>
          <w:szCs w:val="24"/>
          <w:vertAlign w:val="superscript"/>
          <w:lang w:eastAsia="zh-CN"/>
        </w:rPr>
        <w:t>1</w:t>
      </w:r>
      <w:r w:rsidRPr="00426FFD">
        <w:rPr>
          <w:rFonts w:ascii="Times New Roman" w:hAnsi="Times New Roman"/>
          <w:sz w:val="24"/>
          <w:szCs w:val="24"/>
          <w:lang w:eastAsia="zh-CN"/>
        </w:rPr>
        <w:t>, Meng Gao</w:t>
      </w:r>
      <w:r w:rsidRPr="00426FFD">
        <w:rPr>
          <w:rFonts w:ascii="Times New Roman" w:hAnsi="Times New Roman"/>
          <w:sz w:val="24"/>
          <w:szCs w:val="24"/>
          <w:vertAlign w:val="superscript"/>
          <w:lang w:eastAsia="zh-CN"/>
        </w:rPr>
        <w:t>1</w:t>
      </w:r>
      <w:r w:rsidRPr="00426FFD">
        <w:rPr>
          <w:rFonts w:ascii="Times New Roman" w:hAnsi="Times New Roman"/>
          <w:sz w:val="24"/>
          <w:szCs w:val="24"/>
          <w:lang w:eastAsia="zh-CN"/>
        </w:rPr>
        <w:t>, Yong Li</w:t>
      </w:r>
      <w:r w:rsidRPr="00426FFD">
        <w:rPr>
          <w:rFonts w:ascii="Times New Roman" w:hAnsi="Times New Roman"/>
          <w:sz w:val="24"/>
          <w:szCs w:val="24"/>
          <w:vertAlign w:val="superscript"/>
          <w:lang w:eastAsia="zh-CN"/>
        </w:rPr>
        <w:t>1</w:t>
      </w:r>
      <w:r w:rsidRPr="00426FFD">
        <w:rPr>
          <w:rFonts w:ascii="Times New Roman" w:hAnsi="Times New Roman"/>
          <w:sz w:val="24"/>
          <w:szCs w:val="24"/>
          <w:lang w:eastAsia="zh-CN"/>
        </w:rPr>
        <w:t xml:space="preserve">, </w:t>
      </w:r>
      <w:bookmarkStart w:id="10" w:name="OLE_LINK12"/>
      <w:bookmarkStart w:id="11" w:name="OLE_LINK13"/>
      <w:r w:rsidRPr="00426FFD">
        <w:rPr>
          <w:rFonts w:ascii="Times New Roman" w:hAnsi="Times New Roman"/>
          <w:sz w:val="24"/>
          <w:szCs w:val="24"/>
          <w:lang w:eastAsia="zh-CN"/>
        </w:rPr>
        <w:t>Jiang Chen</w:t>
      </w:r>
      <w:r w:rsidR="001A3736">
        <w:rPr>
          <w:rFonts w:ascii="Times New Roman" w:hAnsi="Times New Roman"/>
          <w:sz w:val="24"/>
          <w:szCs w:val="24"/>
          <w:vertAlign w:val="superscript"/>
          <w:lang w:eastAsia="zh-CN"/>
        </w:rPr>
        <w:t>3</w:t>
      </w:r>
      <w:r w:rsidRPr="00426FFD">
        <w:rPr>
          <w:rFonts w:ascii="Times New Roman" w:hAnsi="Times New Roman"/>
          <w:sz w:val="24"/>
          <w:szCs w:val="24"/>
          <w:lang w:eastAsia="zh-CN"/>
        </w:rPr>
        <w:t>,</w:t>
      </w:r>
      <w:bookmarkEnd w:id="10"/>
      <w:bookmarkEnd w:id="11"/>
      <w:r w:rsidRPr="00426FFD">
        <w:rPr>
          <w:rFonts w:ascii="Times New Roman" w:hAnsi="Times New Roman"/>
          <w:sz w:val="24"/>
          <w:szCs w:val="24"/>
          <w:lang w:eastAsia="zh-CN"/>
        </w:rPr>
        <w:t xml:space="preserve"> </w:t>
      </w:r>
      <w:r w:rsidRPr="00426FFD">
        <w:rPr>
          <w:rFonts w:ascii="Times New Roman" w:hAnsi="Times New Roman"/>
          <w:sz w:val="24"/>
          <w:szCs w:val="24"/>
        </w:rPr>
        <w:t>Kang Liang</w:t>
      </w:r>
      <w:r w:rsidR="001A3736">
        <w:rPr>
          <w:rFonts w:ascii="Times New Roman" w:hAnsi="Times New Roman"/>
          <w:sz w:val="24"/>
          <w:szCs w:val="24"/>
          <w:vertAlign w:val="superscript"/>
        </w:rPr>
        <w:t>4</w:t>
      </w:r>
      <w:r w:rsidRPr="00426FFD">
        <w:rPr>
          <w:rFonts w:ascii="Times New Roman" w:hAnsi="Times New Roman"/>
          <w:sz w:val="24"/>
          <w:szCs w:val="24"/>
        </w:rPr>
        <w:t>, and Biao Kong</w:t>
      </w:r>
      <w:r w:rsidR="00A04C6B">
        <w:rPr>
          <w:rFonts w:ascii="Times New Roman" w:hAnsi="Times New Roman"/>
          <w:sz w:val="24"/>
          <w:szCs w:val="24"/>
          <w:vertAlign w:val="superscript"/>
        </w:rPr>
        <w:t>2</w:t>
      </w:r>
      <w:r w:rsidRPr="00426FFD">
        <w:rPr>
          <w:rFonts w:ascii="Times New Roman" w:hAnsi="Times New Roman"/>
          <w:sz w:val="24"/>
          <w:szCs w:val="24"/>
          <w:vertAlign w:val="superscript"/>
        </w:rPr>
        <w:t>,5</w:t>
      </w:r>
    </w:p>
    <w:bookmarkEnd w:id="7"/>
    <w:p w14:paraId="2BAE63D1" w14:textId="77777777" w:rsidR="009A1C79" w:rsidRPr="006E2325" w:rsidRDefault="009A1C79" w:rsidP="009A1C79">
      <w:pPr>
        <w:spacing w:line="480" w:lineRule="auto"/>
        <w:rPr>
          <w:rFonts w:ascii="Times New Roman" w:hAnsi="Times New Roman"/>
          <w:sz w:val="24"/>
          <w:szCs w:val="24"/>
        </w:rPr>
      </w:pPr>
      <w:r w:rsidRPr="006E2325">
        <w:rPr>
          <w:rFonts w:ascii="Times New Roman" w:hAnsi="Times New Roman"/>
          <w:sz w:val="24"/>
          <w:szCs w:val="24"/>
          <w:vertAlign w:val="superscript"/>
        </w:rPr>
        <w:t xml:space="preserve">1 </w:t>
      </w:r>
      <w:r w:rsidRPr="006E2325">
        <w:rPr>
          <w:rFonts w:ascii="Times New Roman" w:hAnsi="Times New Roman"/>
          <w:sz w:val="24"/>
          <w:szCs w:val="24"/>
        </w:rPr>
        <w:t xml:space="preserve">National Supercomputer Research Center of Advanced Materials, Advanced Materials Institute, </w:t>
      </w:r>
      <w:proofErr w:type="spellStart"/>
      <w:r w:rsidRPr="006E2325">
        <w:rPr>
          <w:rFonts w:ascii="Times New Roman" w:hAnsi="Times New Roman"/>
          <w:sz w:val="24"/>
          <w:szCs w:val="24"/>
        </w:rPr>
        <w:t>Qilu</w:t>
      </w:r>
      <w:proofErr w:type="spellEnd"/>
      <w:r w:rsidRPr="006E2325">
        <w:rPr>
          <w:rFonts w:ascii="Times New Roman" w:hAnsi="Times New Roman"/>
          <w:sz w:val="24"/>
          <w:szCs w:val="24"/>
        </w:rPr>
        <w:t xml:space="preserve"> University of Technology (Shandong Academy of Sciences), Jinan 250014, P. R. China</w:t>
      </w:r>
    </w:p>
    <w:p w14:paraId="5C380132" w14:textId="77777777" w:rsidR="009A1C79" w:rsidRPr="006E2325" w:rsidRDefault="009A1C79" w:rsidP="009A1C79">
      <w:pPr>
        <w:pStyle w:val="RSCH02PaperAuthorsandByline"/>
        <w:spacing w:line="480" w:lineRule="auto"/>
        <w:rPr>
          <w:rFonts w:ascii="Times New Roman" w:hAnsi="Times New Roman"/>
          <w:kern w:val="2"/>
          <w:sz w:val="24"/>
          <w:szCs w:val="24"/>
          <w:lang w:val="en-US" w:eastAsia="zh-CN"/>
        </w:rPr>
      </w:pPr>
      <w:r w:rsidRPr="006E2325">
        <w:rPr>
          <w:rFonts w:ascii="Times New Roman" w:hAnsi="Times New Roman"/>
          <w:kern w:val="2"/>
          <w:sz w:val="24"/>
          <w:szCs w:val="24"/>
          <w:vertAlign w:val="superscript"/>
          <w:lang w:val="en-US" w:eastAsia="zh-CN"/>
        </w:rPr>
        <w:t xml:space="preserve">2 </w:t>
      </w:r>
      <w:r w:rsidRPr="006E2325">
        <w:rPr>
          <w:rFonts w:ascii="Times New Roman" w:hAnsi="Times New Roman"/>
          <w:kern w:val="2"/>
          <w:sz w:val="24"/>
          <w:szCs w:val="24"/>
          <w:lang w:val="en-US" w:eastAsia="zh-CN"/>
        </w:rPr>
        <w:t xml:space="preserve">Department of Chemistry, Shanghai Key Lab of Molecular </w:t>
      </w:r>
      <w:proofErr w:type="gramStart"/>
      <w:r w:rsidRPr="006E2325">
        <w:rPr>
          <w:rFonts w:ascii="Times New Roman" w:hAnsi="Times New Roman"/>
          <w:kern w:val="2"/>
          <w:sz w:val="24"/>
          <w:szCs w:val="24"/>
          <w:lang w:val="en-US" w:eastAsia="zh-CN"/>
        </w:rPr>
        <w:t>Catalysis</w:t>
      </w:r>
      <w:proofErr w:type="gramEnd"/>
      <w:r w:rsidRPr="006E2325">
        <w:rPr>
          <w:rFonts w:ascii="Times New Roman" w:hAnsi="Times New Roman"/>
          <w:kern w:val="2"/>
          <w:sz w:val="24"/>
          <w:szCs w:val="24"/>
          <w:lang w:val="en-US" w:eastAsia="zh-CN"/>
        </w:rPr>
        <w:t xml:space="preserve"> and Innovative Materials </w:t>
      </w:r>
      <w:proofErr w:type="spellStart"/>
      <w:r w:rsidRPr="006E2325">
        <w:rPr>
          <w:rFonts w:ascii="Times New Roman" w:hAnsi="Times New Roman"/>
          <w:kern w:val="2"/>
          <w:sz w:val="24"/>
          <w:szCs w:val="24"/>
          <w:lang w:val="en-US" w:eastAsia="zh-CN"/>
        </w:rPr>
        <w:t>iChEM</w:t>
      </w:r>
      <w:proofErr w:type="spellEnd"/>
      <w:r w:rsidRPr="006E2325">
        <w:rPr>
          <w:rFonts w:ascii="Times New Roman" w:hAnsi="Times New Roman"/>
          <w:kern w:val="2"/>
          <w:sz w:val="24"/>
          <w:szCs w:val="24"/>
          <w:lang w:val="en-US" w:eastAsia="zh-CN"/>
        </w:rPr>
        <w:t>, Fudan University, Shanghai 200433, P. R. China</w:t>
      </w:r>
    </w:p>
    <w:p w14:paraId="6B92C4D0" w14:textId="77777777" w:rsidR="009A1C79" w:rsidRPr="006E2325" w:rsidRDefault="009A1C79" w:rsidP="009A1C79">
      <w:pPr>
        <w:spacing w:line="480" w:lineRule="auto"/>
        <w:rPr>
          <w:rFonts w:ascii="Times New Roman" w:hAnsi="Times New Roman"/>
          <w:sz w:val="24"/>
          <w:szCs w:val="24"/>
        </w:rPr>
      </w:pPr>
      <w:r w:rsidRPr="006E2325">
        <w:rPr>
          <w:rFonts w:ascii="Times New Roman" w:hAnsi="Times New Roman"/>
          <w:sz w:val="24"/>
          <w:szCs w:val="24"/>
          <w:vertAlign w:val="superscript"/>
        </w:rPr>
        <w:t xml:space="preserve">3 </w:t>
      </w:r>
      <w:r w:rsidRPr="006E2325">
        <w:rPr>
          <w:rFonts w:ascii="Times New Roman" w:hAnsi="Times New Roman"/>
          <w:sz w:val="24"/>
          <w:szCs w:val="24"/>
        </w:rPr>
        <w:t>ARC Research Hub for Computational Particle Technology, Monash University, Melbourne 3000, Australia</w:t>
      </w:r>
    </w:p>
    <w:p w14:paraId="78953DBF" w14:textId="77777777" w:rsidR="009A1C79" w:rsidRPr="006E2325" w:rsidRDefault="009A1C79" w:rsidP="009A1C79">
      <w:pPr>
        <w:spacing w:line="480" w:lineRule="auto"/>
        <w:rPr>
          <w:rFonts w:ascii="Times New Roman" w:hAnsi="Times New Roman"/>
          <w:sz w:val="24"/>
          <w:szCs w:val="24"/>
        </w:rPr>
      </w:pPr>
      <w:r w:rsidRPr="006E2325">
        <w:rPr>
          <w:rFonts w:ascii="Times New Roman" w:hAnsi="Times New Roman"/>
          <w:sz w:val="24"/>
          <w:szCs w:val="24"/>
          <w:vertAlign w:val="superscript"/>
        </w:rPr>
        <w:t xml:space="preserve">4 </w:t>
      </w:r>
      <w:r w:rsidRPr="006E2325">
        <w:rPr>
          <w:rFonts w:ascii="Times New Roman" w:hAnsi="Times New Roman"/>
          <w:sz w:val="24"/>
          <w:szCs w:val="24"/>
        </w:rPr>
        <w:t>School of Chemical Engineering and Graduate School of Biomedical Engineering, The University of New South Wales, Sydney 2052, Australia</w:t>
      </w:r>
    </w:p>
    <w:p w14:paraId="106EAEAB" w14:textId="77777777" w:rsidR="009A1C79" w:rsidRPr="006E2325" w:rsidRDefault="009A1C79" w:rsidP="009A1C79">
      <w:pPr>
        <w:pStyle w:val="RSCH02PaperAuthorsandByline"/>
        <w:spacing w:line="480" w:lineRule="auto"/>
        <w:rPr>
          <w:rFonts w:ascii="Times New Roman" w:hAnsi="Times New Roman"/>
          <w:kern w:val="2"/>
          <w:sz w:val="24"/>
          <w:szCs w:val="24"/>
          <w:lang w:val="en-US" w:eastAsia="zh-CN"/>
        </w:rPr>
      </w:pPr>
      <w:r w:rsidRPr="006E2325">
        <w:rPr>
          <w:rFonts w:ascii="Times New Roman" w:hAnsi="Times New Roman"/>
          <w:kern w:val="2"/>
          <w:sz w:val="24"/>
          <w:szCs w:val="24"/>
          <w:vertAlign w:val="superscript"/>
          <w:lang w:val="en-US" w:eastAsia="zh-CN"/>
        </w:rPr>
        <w:t>5</w:t>
      </w:r>
      <w:r w:rsidRPr="006E2325">
        <w:rPr>
          <w:rFonts w:ascii="Times New Roman" w:hAnsi="Times New Roman"/>
          <w:kern w:val="2"/>
          <w:sz w:val="24"/>
          <w:szCs w:val="24"/>
          <w:lang w:val="en-US" w:eastAsia="zh-CN"/>
        </w:rPr>
        <w:t xml:space="preserve"> </w:t>
      </w:r>
      <w:proofErr w:type="spellStart"/>
      <w:r w:rsidRPr="006E2325">
        <w:rPr>
          <w:rFonts w:ascii="Times New Roman" w:hAnsi="Times New Roman"/>
          <w:kern w:val="2"/>
          <w:sz w:val="24"/>
          <w:szCs w:val="24"/>
          <w:lang w:val="en-US" w:eastAsia="zh-CN"/>
        </w:rPr>
        <w:t>Yiwu</w:t>
      </w:r>
      <w:proofErr w:type="spellEnd"/>
      <w:r w:rsidRPr="006E2325">
        <w:rPr>
          <w:rFonts w:ascii="Times New Roman" w:hAnsi="Times New Roman"/>
          <w:kern w:val="2"/>
          <w:sz w:val="24"/>
          <w:szCs w:val="24"/>
          <w:lang w:val="en-US" w:eastAsia="zh-CN"/>
        </w:rPr>
        <w:t xml:space="preserve"> Research Institute of Fudan University, </w:t>
      </w:r>
      <w:proofErr w:type="spellStart"/>
      <w:r w:rsidRPr="006E2325">
        <w:rPr>
          <w:rFonts w:ascii="Times New Roman" w:hAnsi="Times New Roman"/>
          <w:kern w:val="2"/>
          <w:sz w:val="24"/>
          <w:szCs w:val="24"/>
          <w:lang w:val="en-US" w:eastAsia="zh-CN"/>
        </w:rPr>
        <w:t>Yiwu</w:t>
      </w:r>
      <w:proofErr w:type="spellEnd"/>
      <w:r w:rsidRPr="006E2325">
        <w:rPr>
          <w:rFonts w:ascii="Times New Roman" w:hAnsi="Times New Roman"/>
          <w:kern w:val="2"/>
          <w:sz w:val="24"/>
          <w:szCs w:val="24"/>
          <w:lang w:val="en-US" w:eastAsia="zh-CN"/>
        </w:rPr>
        <w:t>, Zhejiang 322000, P. R. China</w:t>
      </w:r>
    </w:p>
    <w:p w14:paraId="03760C59" w14:textId="77777777" w:rsidR="0063635B" w:rsidRPr="009A1C79" w:rsidRDefault="0063635B" w:rsidP="0063635B">
      <w:pPr>
        <w:pStyle w:val="RSCH02PaperAuthorsandByline"/>
        <w:spacing w:line="480" w:lineRule="auto"/>
        <w:rPr>
          <w:rFonts w:ascii="Times New Roman" w:hAnsi="Times New Roman"/>
          <w:kern w:val="2"/>
          <w:sz w:val="24"/>
          <w:szCs w:val="24"/>
          <w:lang w:val="en-US" w:eastAsia="zh-CN"/>
        </w:rPr>
      </w:pPr>
    </w:p>
    <w:p w14:paraId="62C4734B" w14:textId="77777777" w:rsidR="0063635B" w:rsidRPr="007C6909" w:rsidRDefault="0063635B" w:rsidP="0063635B">
      <w:pPr>
        <w:pStyle w:val="RSCH02PaperAuthorsandByline"/>
        <w:spacing w:line="276" w:lineRule="auto"/>
        <w:rPr>
          <w:rFonts w:ascii="Times New Roman" w:hAnsi="Times New Roman"/>
          <w:kern w:val="2"/>
          <w:sz w:val="24"/>
          <w:szCs w:val="24"/>
          <w:lang w:val="en-US" w:eastAsia="zh-CN"/>
        </w:rPr>
      </w:pPr>
      <w:bookmarkStart w:id="12" w:name="_Hlk104706983"/>
      <w:bookmarkStart w:id="13" w:name="_Hlk104707042"/>
      <w:r w:rsidRPr="007C6909">
        <w:rPr>
          <w:rFonts w:ascii="Times New Roman" w:hAnsi="Times New Roman"/>
          <w:kern w:val="2"/>
          <w:sz w:val="24"/>
          <w:szCs w:val="24"/>
          <w:lang w:val="en-US" w:eastAsia="zh-CN"/>
        </w:rPr>
        <w:t>Correspondence:</w:t>
      </w:r>
      <w:r w:rsidRPr="00A17F22">
        <w:rPr>
          <w:rFonts w:ascii="Times New Roman" w:hAnsi="Times New Roman"/>
          <w:kern w:val="2"/>
          <w:sz w:val="24"/>
          <w:szCs w:val="24"/>
          <w:lang w:val="en-US" w:eastAsia="zh-CN"/>
        </w:rPr>
        <w:t xml:space="preserve"> </w:t>
      </w:r>
      <w:bookmarkStart w:id="14" w:name="_Hlk104706862"/>
      <w:bookmarkEnd w:id="12"/>
      <w:r>
        <w:rPr>
          <w:rFonts w:ascii="Times New Roman" w:hAnsi="Times New Roman"/>
          <w:sz w:val="24"/>
          <w:szCs w:val="24"/>
        </w:rPr>
        <w:t>Biao Kong (</w:t>
      </w:r>
      <w:hyperlink r:id="rId8" w:history="1">
        <w:r w:rsidRPr="00203BDA">
          <w:rPr>
            <w:rStyle w:val="af0"/>
            <w:rFonts w:ascii="Times New Roman" w:hAnsi="Times New Roman"/>
            <w:kern w:val="2"/>
            <w:sz w:val="24"/>
            <w:szCs w:val="24"/>
            <w:lang w:val="en-US" w:eastAsia="zh-CN"/>
          </w:rPr>
          <w:t>bkong@fudan.edu.cn</w:t>
        </w:r>
      </w:hyperlink>
      <w:r>
        <w:rPr>
          <w:rFonts w:ascii="Times New Roman" w:hAnsi="Times New Roman"/>
          <w:kern w:val="2"/>
          <w:sz w:val="24"/>
          <w:szCs w:val="24"/>
          <w:lang w:val="en-US" w:eastAsia="zh-CN"/>
        </w:rPr>
        <w:t>) or Meng Wang (</w:t>
      </w:r>
      <w:hyperlink r:id="rId9" w:history="1">
        <w:r w:rsidRPr="00A17F22">
          <w:rPr>
            <w:rStyle w:val="af0"/>
            <w:rFonts w:ascii="Times New Roman" w:hAnsi="Times New Roman"/>
            <w:kern w:val="2"/>
            <w:sz w:val="24"/>
            <w:szCs w:val="24"/>
            <w:lang w:val="en-US" w:eastAsia="zh-CN"/>
          </w:rPr>
          <w:t>wangmeng@sdas.org</w:t>
        </w:r>
      </w:hyperlink>
      <w:r>
        <w:rPr>
          <w:rFonts w:ascii="Times New Roman" w:hAnsi="Times New Roman"/>
          <w:kern w:val="2"/>
          <w:sz w:val="24"/>
          <w:szCs w:val="24"/>
          <w:lang w:val="en-US" w:eastAsia="zh-CN"/>
        </w:rPr>
        <w:t>)</w:t>
      </w:r>
    </w:p>
    <w:bookmarkEnd w:id="13"/>
    <w:bookmarkEnd w:id="14"/>
    <w:p w14:paraId="6737FA10" w14:textId="6E7BE77E" w:rsidR="005A6DB7" w:rsidRPr="0063635B" w:rsidRDefault="0063635B" w:rsidP="0063635B">
      <w:pPr>
        <w:pStyle w:val="RSCH02PaperAuthorsandByline"/>
        <w:spacing w:line="480" w:lineRule="auto"/>
        <w:jc w:val="both"/>
        <w:rPr>
          <w:rFonts w:ascii="Times New Roman" w:hAnsi="Times New Roman"/>
          <w:bCs/>
          <w:color w:val="000000"/>
          <w:sz w:val="24"/>
          <w:szCs w:val="32"/>
        </w:rPr>
      </w:pPr>
      <w:r w:rsidRPr="007C6909">
        <w:rPr>
          <w:rFonts w:ascii="Times New Roman" w:hAnsi="Times New Roman"/>
          <w:bCs/>
          <w:color w:val="000000"/>
          <w:sz w:val="24"/>
          <w:szCs w:val="32"/>
        </w:rPr>
        <w:t>These authors contributed equally:</w:t>
      </w:r>
      <w:r>
        <w:rPr>
          <w:rFonts w:ascii="Times New Roman" w:hAnsi="Times New Roman"/>
          <w:bCs/>
          <w:color w:val="000000"/>
          <w:sz w:val="24"/>
          <w:szCs w:val="32"/>
        </w:rPr>
        <w:t xml:space="preserve"> Huaipeng Pang, Meng Wang</w:t>
      </w:r>
    </w:p>
    <w:p w14:paraId="5ED7F86E" w14:textId="4B03AE06" w:rsidR="00071344" w:rsidRPr="00FA0377" w:rsidRDefault="00071344" w:rsidP="00071344">
      <w:pPr>
        <w:spacing w:before="400" w:after="80" w:line="480" w:lineRule="auto"/>
        <w:rPr>
          <w:rFonts w:ascii="Times New Roman" w:hAnsi="Times New Roman"/>
          <w:b/>
          <w:sz w:val="28"/>
          <w:szCs w:val="28"/>
        </w:rPr>
      </w:pPr>
      <w:r w:rsidRPr="00FA0377">
        <w:rPr>
          <w:rFonts w:ascii="Times New Roman" w:hAnsi="Times New Roman"/>
          <w:b/>
          <w:sz w:val="28"/>
          <w:szCs w:val="28"/>
        </w:rPr>
        <w:lastRenderedPageBreak/>
        <w:t xml:space="preserve">Experimental Section </w:t>
      </w:r>
    </w:p>
    <w:p w14:paraId="70FFA48C" w14:textId="2A3F332C" w:rsidR="00071344" w:rsidRPr="00FA0377" w:rsidRDefault="00071344" w:rsidP="00575C86">
      <w:pPr>
        <w:spacing w:line="480" w:lineRule="auto"/>
        <w:rPr>
          <w:rFonts w:ascii="Times New Roman" w:hAnsi="Times New Roman"/>
          <w:sz w:val="24"/>
          <w:szCs w:val="32"/>
        </w:rPr>
      </w:pPr>
      <w:r w:rsidRPr="00FA0377">
        <w:rPr>
          <w:rStyle w:val="20"/>
          <w:sz w:val="24"/>
          <w:szCs w:val="24"/>
        </w:rPr>
        <w:t xml:space="preserve">Fabrication of N, S co-carbon </w:t>
      </w:r>
      <w:r w:rsidR="00F06C94" w:rsidRPr="00FA0377">
        <w:rPr>
          <w:rStyle w:val="20"/>
          <w:sz w:val="24"/>
          <w:szCs w:val="24"/>
        </w:rPr>
        <w:t>framework</w:t>
      </w:r>
      <w:r w:rsidRPr="00FA0377">
        <w:rPr>
          <w:rStyle w:val="20"/>
          <w:sz w:val="24"/>
          <w:szCs w:val="24"/>
        </w:rPr>
        <w:t xml:space="preserve"> (N</w:t>
      </w:r>
      <w:r w:rsidRPr="00FA0377">
        <w:rPr>
          <w:rStyle w:val="20"/>
          <w:sz w:val="24"/>
          <w:szCs w:val="24"/>
          <w:vertAlign w:val="subscript"/>
        </w:rPr>
        <w:t>1</w:t>
      </w:r>
      <w:r w:rsidRPr="00FA0377">
        <w:rPr>
          <w:rStyle w:val="20"/>
          <w:sz w:val="24"/>
          <w:szCs w:val="24"/>
        </w:rPr>
        <w:t>S</w:t>
      </w:r>
      <w:r w:rsidRPr="00FA0377">
        <w:rPr>
          <w:rStyle w:val="20"/>
          <w:sz w:val="24"/>
          <w:szCs w:val="24"/>
          <w:vertAlign w:val="subscript"/>
        </w:rPr>
        <w:t>1</w:t>
      </w:r>
      <w:r w:rsidRPr="00FA0377">
        <w:rPr>
          <w:rStyle w:val="20"/>
          <w:sz w:val="24"/>
          <w:szCs w:val="24"/>
        </w:rPr>
        <w:t>@</w:t>
      </w:r>
      <w:r w:rsidR="00F06C94" w:rsidRPr="00FA0377">
        <w:rPr>
          <w:rStyle w:val="20"/>
          <w:sz w:val="24"/>
          <w:szCs w:val="24"/>
        </w:rPr>
        <w:t>CF</w:t>
      </w:r>
      <w:r w:rsidRPr="00FA0377">
        <w:rPr>
          <w:rStyle w:val="20"/>
          <w:sz w:val="24"/>
          <w:szCs w:val="24"/>
        </w:rPr>
        <w:t>)</w:t>
      </w:r>
      <w:r w:rsidRPr="00FA0377">
        <w:rPr>
          <w:rStyle w:val="20"/>
          <w:rFonts w:eastAsia="宋体"/>
          <w:sz w:val="24"/>
          <w:szCs w:val="24"/>
        </w:rPr>
        <w:t>:</w:t>
      </w:r>
      <w:r w:rsidRPr="00FA0377">
        <w:rPr>
          <w:rFonts w:ascii="Times New Roman" w:hAnsi="Times New Roman"/>
          <w:b/>
          <w:szCs w:val="24"/>
        </w:rPr>
        <w:t xml:space="preserve"> </w:t>
      </w:r>
      <w:bookmarkEnd w:id="8"/>
      <w:bookmarkEnd w:id="9"/>
      <w:r w:rsidRPr="00FA0377">
        <w:rPr>
          <w:rFonts w:ascii="Times New Roman" w:hAnsi="Times New Roman"/>
          <w:sz w:val="24"/>
          <w:szCs w:val="32"/>
        </w:rPr>
        <w:t>According to our previous work, CNF suspensions were prepared by TEMPO-mediated oxidation and high-pressure homogenization. To prepare N</w:t>
      </w:r>
      <w:r w:rsidRPr="00FA0377">
        <w:rPr>
          <w:rFonts w:ascii="Times New Roman" w:hAnsi="Times New Roman"/>
          <w:sz w:val="24"/>
          <w:szCs w:val="32"/>
          <w:vertAlign w:val="subscript"/>
        </w:rPr>
        <w:t>1</w:t>
      </w:r>
      <w:r w:rsidRPr="00FA0377">
        <w:rPr>
          <w:rFonts w:ascii="Times New Roman" w:hAnsi="Times New Roman"/>
          <w:sz w:val="24"/>
          <w:szCs w:val="32"/>
        </w:rPr>
        <w:t>S</w:t>
      </w:r>
      <w:r w:rsidRPr="00FA0377">
        <w:rPr>
          <w:rFonts w:ascii="Times New Roman" w:hAnsi="Times New Roman"/>
          <w:sz w:val="24"/>
          <w:szCs w:val="32"/>
          <w:vertAlign w:val="subscript"/>
        </w:rPr>
        <w:t>1</w:t>
      </w:r>
      <w:r w:rsidRPr="00FA0377">
        <w:rPr>
          <w:rFonts w:ascii="Times New Roman" w:hAnsi="Times New Roman"/>
          <w:sz w:val="24"/>
          <w:szCs w:val="32"/>
        </w:rPr>
        <w:t>@</w:t>
      </w:r>
      <w:r w:rsidR="00F06C94" w:rsidRPr="00FA0377">
        <w:rPr>
          <w:rFonts w:ascii="Times New Roman" w:hAnsi="Times New Roman"/>
          <w:sz w:val="24"/>
          <w:szCs w:val="32"/>
        </w:rPr>
        <w:t>CF</w:t>
      </w:r>
      <w:r w:rsidRPr="00FA0377">
        <w:rPr>
          <w:rFonts w:ascii="Times New Roman" w:hAnsi="Times New Roman"/>
          <w:sz w:val="24"/>
          <w:szCs w:val="32"/>
        </w:rPr>
        <w:t xml:space="preserve">, 0.15 g of CNT was dispersed in 6 mL of deionized water and stirred for 30 min, then 0.15 g of CNF suspension (1.0 wt.%, 14 g) was dispersed in 30 ml of deionized water and stirred for 30 min, and the CNT suspension was mixed with the CNF suspension and sonicated for one hour (mass ratio of CNT: CNF = 1:1). 0.1 g </w:t>
      </w:r>
      <w:bookmarkStart w:id="15" w:name="_Hlk89585042"/>
      <w:r w:rsidR="00246690" w:rsidRPr="00FA0377">
        <w:rPr>
          <w:rFonts w:ascii="Times New Roman" w:hAnsi="Times New Roman"/>
          <w:sz w:val="24"/>
          <w:szCs w:val="32"/>
        </w:rPr>
        <w:t xml:space="preserve">of </w:t>
      </w:r>
      <w:r w:rsidRPr="00FA0377">
        <w:rPr>
          <w:rFonts w:ascii="Times New Roman" w:hAnsi="Times New Roman"/>
          <w:sz w:val="24"/>
          <w:szCs w:val="32"/>
        </w:rPr>
        <w:t xml:space="preserve">dicyandiamide and 0.1 g </w:t>
      </w:r>
      <w:r w:rsidR="00246690" w:rsidRPr="00FA0377">
        <w:rPr>
          <w:rFonts w:ascii="Times New Roman" w:hAnsi="Times New Roman"/>
          <w:sz w:val="24"/>
          <w:szCs w:val="32"/>
        </w:rPr>
        <w:t xml:space="preserve">of </w:t>
      </w:r>
      <w:r w:rsidRPr="00FA0377">
        <w:rPr>
          <w:rFonts w:ascii="Times New Roman" w:hAnsi="Times New Roman"/>
          <w:sz w:val="24"/>
          <w:szCs w:val="32"/>
        </w:rPr>
        <w:t xml:space="preserve">thiourea </w:t>
      </w:r>
      <w:bookmarkEnd w:id="15"/>
      <w:r w:rsidR="00246690" w:rsidRPr="00FA0377">
        <w:rPr>
          <w:rFonts w:ascii="Times New Roman" w:hAnsi="Times New Roman"/>
          <w:sz w:val="24"/>
          <w:szCs w:val="32"/>
        </w:rPr>
        <w:t>were</w:t>
      </w:r>
      <w:r w:rsidRPr="00FA0377">
        <w:rPr>
          <w:rFonts w:ascii="Times New Roman" w:hAnsi="Times New Roman"/>
          <w:sz w:val="24"/>
          <w:szCs w:val="32"/>
        </w:rPr>
        <w:t xml:space="preserve"> disperse</w:t>
      </w:r>
      <w:r w:rsidR="00246690" w:rsidRPr="00FA0377">
        <w:rPr>
          <w:rFonts w:ascii="Times New Roman" w:hAnsi="Times New Roman"/>
          <w:sz w:val="24"/>
          <w:szCs w:val="32"/>
        </w:rPr>
        <w:t>d</w:t>
      </w:r>
      <w:r w:rsidRPr="00FA0377">
        <w:rPr>
          <w:rFonts w:ascii="Times New Roman" w:hAnsi="Times New Roman"/>
          <w:sz w:val="24"/>
          <w:szCs w:val="32"/>
        </w:rPr>
        <w:t xml:space="preserve"> into the mixed solution for 1 h to obtain a homogeneous precursor, which was then transferred to a polytetrafluoroethylene mold (50 mm × 10 mm × 10 mm) for subsequent directional freeze casting and drying. A homemade fast-freezing device consisting of a metal base and mold</w:t>
      </w:r>
      <w:r w:rsidR="00246690" w:rsidRPr="00FA0377">
        <w:rPr>
          <w:rFonts w:ascii="Times New Roman" w:hAnsi="Times New Roman"/>
          <w:sz w:val="24"/>
          <w:szCs w:val="32"/>
        </w:rPr>
        <w:t xml:space="preserve"> was designed</w:t>
      </w:r>
      <w:r w:rsidRPr="00FA0377">
        <w:rPr>
          <w:rFonts w:ascii="Times New Roman" w:hAnsi="Times New Roman"/>
          <w:sz w:val="24"/>
          <w:szCs w:val="32"/>
        </w:rPr>
        <w:t xml:space="preserve">. A plastic mold containing 5 ml of precursor solution is placed on the metal base and immersed in liquid nitrogen. Until the upper surface of the solution is frozen, freeze-drying is then performed to obtain N, S-doped CNT/CNF </w:t>
      </w:r>
      <w:r w:rsidR="00F06C94" w:rsidRPr="00FA0377">
        <w:rPr>
          <w:rFonts w:ascii="Times New Roman" w:hAnsi="Times New Roman"/>
          <w:sz w:val="24"/>
          <w:szCs w:val="32"/>
        </w:rPr>
        <w:t>framework</w:t>
      </w:r>
      <w:r w:rsidRPr="00FA0377">
        <w:rPr>
          <w:rFonts w:ascii="Times New Roman" w:hAnsi="Times New Roman"/>
          <w:sz w:val="24"/>
          <w:szCs w:val="32"/>
        </w:rPr>
        <w:t xml:space="preserve">s. The </w:t>
      </w:r>
      <w:r w:rsidR="00F06C94" w:rsidRPr="00FA0377">
        <w:rPr>
          <w:rFonts w:ascii="Times New Roman" w:hAnsi="Times New Roman"/>
          <w:sz w:val="24"/>
          <w:szCs w:val="32"/>
        </w:rPr>
        <w:t>framework</w:t>
      </w:r>
      <w:r w:rsidRPr="00FA0377">
        <w:rPr>
          <w:rFonts w:ascii="Times New Roman" w:hAnsi="Times New Roman"/>
          <w:sz w:val="24"/>
          <w:szCs w:val="32"/>
        </w:rPr>
        <w:t>s were annealed under N</w:t>
      </w:r>
      <w:r w:rsidRPr="00FA0377">
        <w:rPr>
          <w:rFonts w:ascii="Times New Roman" w:hAnsi="Times New Roman"/>
          <w:sz w:val="24"/>
          <w:szCs w:val="32"/>
          <w:vertAlign w:val="subscript"/>
        </w:rPr>
        <w:t>2</w:t>
      </w:r>
      <w:r w:rsidRPr="00FA0377">
        <w:rPr>
          <w:rFonts w:ascii="Times New Roman" w:hAnsi="Times New Roman"/>
          <w:sz w:val="24"/>
          <w:szCs w:val="32"/>
        </w:rPr>
        <w:t xml:space="preserve"> atmosphere at a rate of 2°C min</w:t>
      </w:r>
      <w:r w:rsidRPr="00FA0377">
        <w:rPr>
          <w:rFonts w:ascii="Times New Roman" w:hAnsi="Times New Roman"/>
          <w:sz w:val="24"/>
          <w:szCs w:val="32"/>
          <w:vertAlign w:val="superscript"/>
        </w:rPr>
        <w:t>-1</w:t>
      </w:r>
      <w:r w:rsidRPr="00FA0377">
        <w:rPr>
          <w:rFonts w:ascii="Times New Roman" w:hAnsi="Times New Roman"/>
          <w:sz w:val="24"/>
          <w:szCs w:val="32"/>
        </w:rPr>
        <w:t xml:space="preserve"> to 200°C for 2 h, and then pyrolyzed at a rate of 5°C min</w:t>
      </w:r>
      <w:r w:rsidRPr="00FA0377">
        <w:rPr>
          <w:rFonts w:ascii="Times New Roman" w:hAnsi="Times New Roman"/>
          <w:sz w:val="24"/>
          <w:szCs w:val="32"/>
          <w:vertAlign w:val="superscript"/>
        </w:rPr>
        <w:t>-1</w:t>
      </w:r>
      <w:r w:rsidRPr="00FA0377">
        <w:rPr>
          <w:rFonts w:ascii="Times New Roman" w:hAnsi="Times New Roman"/>
          <w:sz w:val="24"/>
          <w:szCs w:val="32"/>
        </w:rPr>
        <w:t xml:space="preserve"> to 900°C for 2 h. Thus, N, S-doped carbon </w:t>
      </w:r>
      <w:r w:rsidR="00F06C94" w:rsidRPr="00FA0377">
        <w:rPr>
          <w:rFonts w:ascii="Times New Roman" w:hAnsi="Times New Roman"/>
          <w:sz w:val="24"/>
          <w:szCs w:val="32"/>
        </w:rPr>
        <w:t>framework</w:t>
      </w:r>
      <w:r w:rsidRPr="00FA0377">
        <w:rPr>
          <w:rFonts w:ascii="Times New Roman" w:hAnsi="Times New Roman"/>
          <w:sz w:val="24"/>
          <w:szCs w:val="32"/>
        </w:rPr>
        <w:t xml:space="preserve">s were prepared. As a comparison, N, S-doped CNT/CNF carbon </w:t>
      </w:r>
      <w:r w:rsidR="00F06C94" w:rsidRPr="00FA0377">
        <w:rPr>
          <w:rFonts w:ascii="Times New Roman" w:hAnsi="Times New Roman"/>
          <w:sz w:val="24"/>
          <w:szCs w:val="32"/>
        </w:rPr>
        <w:t>framework</w:t>
      </w:r>
      <w:r w:rsidRPr="00FA0377">
        <w:rPr>
          <w:rFonts w:ascii="Times New Roman" w:hAnsi="Times New Roman"/>
          <w:sz w:val="24"/>
          <w:szCs w:val="32"/>
        </w:rPr>
        <w:t>s with different ratios (</w:t>
      </w:r>
      <w:bookmarkStart w:id="16" w:name="_Hlk89584831"/>
      <w:r w:rsidRPr="00FA0377">
        <w:rPr>
          <w:rFonts w:ascii="Times New Roman" w:hAnsi="Times New Roman"/>
          <w:sz w:val="24"/>
          <w:szCs w:val="32"/>
        </w:rPr>
        <w:t>N</w:t>
      </w:r>
      <w:r w:rsidRPr="00FA0377">
        <w:rPr>
          <w:rFonts w:ascii="Times New Roman" w:hAnsi="Times New Roman"/>
          <w:sz w:val="24"/>
          <w:szCs w:val="32"/>
          <w:vertAlign w:val="subscript"/>
        </w:rPr>
        <w:t>1</w:t>
      </w:r>
      <w:r w:rsidRPr="00FA0377">
        <w:rPr>
          <w:rFonts w:ascii="Times New Roman" w:hAnsi="Times New Roman"/>
          <w:sz w:val="24"/>
          <w:szCs w:val="32"/>
        </w:rPr>
        <w:t>S</w:t>
      </w:r>
      <w:r w:rsidRPr="00FA0377">
        <w:rPr>
          <w:rFonts w:ascii="Times New Roman" w:hAnsi="Times New Roman"/>
          <w:sz w:val="24"/>
          <w:szCs w:val="32"/>
          <w:vertAlign w:val="subscript"/>
        </w:rPr>
        <w:t>2</w:t>
      </w:r>
      <w:r w:rsidRPr="00FA0377">
        <w:rPr>
          <w:rFonts w:ascii="Times New Roman" w:hAnsi="Times New Roman"/>
          <w:sz w:val="24"/>
          <w:szCs w:val="32"/>
        </w:rPr>
        <w:t>@</w:t>
      </w:r>
      <w:r w:rsidR="00F06C94" w:rsidRPr="00FA0377">
        <w:rPr>
          <w:rFonts w:ascii="Times New Roman" w:hAnsi="Times New Roman"/>
          <w:sz w:val="24"/>
          <w:szCs w:val="32"/>
        </w:rPr>
        <w:t>CF</w:t>
      </w:r>
      <w:bookmarkEnd w:id="16"/>
      <w:r w:rsidRPr="00FA0377">
        <w:rPr>
          <w:rFonts w:ascii="Times New Roman" w:hAnsi="Times New Roman"/>
          <w:sz w:val="24"/>
          <w:szCs w:val="32"/>
        </w:rPr>
        <w:t xml:space="preserve"> and N</w:t>
      </w:r>
      <w:r w:rsidRPr="00FA0377">
        <w:rPr>
          <w:rFonts w:ascii="Times New Roman" w:hAnsi="Times New Roman"/>
          <w:sz w:val="24"/>
          <w:szCs w:val="32"/>
          <w:vertAlign w:val="subscript"/>
        </w:rPr>
        <w:t>2</w:t>
      </w:r>
      <w:r w:rsidRPr="00FA0377">
        <w:rPr>
          <w:rFonts w:ascii="Times New Roman" w:hAnsi="Times New Roman"/>
          <w:sz w:val="24"/>
          <w:szCs w:val="32"/>
        </w:rPr>
        <w:t>S</w:t>
      </w:r>
      <w:r w:rsidRPr="00FA0377">
        <w:rPr>
          <w:rFonts w:ascii="Times New Roman" w:hAnsi="Times New Roman"/>
          <w:sz w:val="24"/>
          <w:szCs w:val="32"/>
          <w:vertAlign w:val="subscript"/>
        </w:rPr>
        <w:t>1</w:t>
      </w:r>
      <w:r w:rsidRPr="00FA0377">
        <w:rPr>
          <w:rFonts w:ascii="Times New Roman" w:hAnsi="Times New Roman"/>
          <w:sz w:val="24"/>
          <w:szCs w:val="32"/>
        </w:rPr>
        <w:t>@</w:t>
      </w:r>
      <w:r w:rsidR="00F06C94" w:rsidRPr="00FA0377">
        <w:rPr>
          <w:rFonts w:ascii="Times New Roman" w:hAnsi="Times New Roman"/>
          <w:sz w:val="24"/>
          <w:szCs w:val="32"/>
        </w:rPr>
        <w:t>CF</w:t>
      </w:r>
      <w:r w:rsidRPr="00FA0377">
        <w:rPr>
          <w:rFonts w:ascii="Times New Roman" w:hAnsi="Times New Roman"/>
          <w:sz w:val="24"/>
          <w:szCs w:val="32"/>
        </w:rPr>
        <w:t>) were also prepared by the same process.</w:t>
      </w:r>
      <w:r w:rsidR="0040013A" w:rsidRPr="00FA0377">
        <w:rPr>
          <w:rFonts w:ascii="Times New Roman" w:hAnsi="Times New Roman"/>
          <w:sz w:val="24"/>
          <w:szCs w:val="32"/>
        </w:rPr>
        <w:t xml:space="preserve"> </w:t>
      </w:r>
      <w:r w:rsidR="0040013A" w:rsidRPr="00FA0377">
        <w:rPr>
          <w:rFonts w:ascii="Times New Roman" w:hAnsi="Times New Roman" w:hint="eastAsia"/>
          <w:sz w:val="24"/>
          <w:szCs w:val="32"/>
        </w:rPr>
        <w:t>The</w:t>
      </w:r>
      <w:r w:rsidR="0040013A" w:rsidRPr="00FA0377">
        <w:rPr>
          <w:rFonts w:ascii="Times New Roman" w:hAnsi="Times New Roman"/>
          <w:sz w:val="24"/>
          <w:szCs w:val="32"/>
        </w:rPr>
        <w:t xml:space="preserve"> </w:t>
      </w:r>
      <w:r w:rsidR="0040013A" w:rsidRPr="00FA0377">
        <w:rPr>
          <w:rFonts w:ascii="Times New Roman" w:hAnsi="Times New Roman" w:hint="eastAsia"/>
          <w:sz w:val="24"/>
          <w:szCs w:val="32"/>
        </w:rPr>
        <w:t>content</w:t>
      </w:r>
      <w:r w:rsidR="0040013A" w:rsidRPr="00FA0377">
        <w:rPr>
          <w:rFonts w:ascii="Times New Roman" w:hAnsi="Times New Roman"/>
          <w:sz w:val="24"/>
          <w:szCs w:val="32"/>
        </w:rPr>
        <w:t xml:space="preserve"> of dicyandiamide and thiourea in N</w:t>
      </w:r>
      <w:r w:rsidR="0040013A" w:rsidRPr="00FA0377">
        <w:rPr>
          <w:rFonts w:ascii="Times New Roman" w:hAnsi="Times New Roman"/>
          <w:sz w:val="24"/>
          <w:szCs w:val="32"/>
          <w:vertAlign w:val="subscript"/>
        </w:rPr>
        <w:t>1</w:t>
      </w:r>
      <w:r w:rsidR="0040013A" w:rsidRPr="00FA0377">
        <w:rPr>
          <w:rFonts w:ascii="Times New Roman" w:hAnsi="Times New Roman"/>
          <w:sz w:val="24"/>
          <w:szCs w:val="32"/>
        </w:rPr>
        <w:t>S</w:t>
      </w:r>
      <w:r w:rsidR="0040013A" w:rsidRPr="00FA0377">
        <w:rPr>
          <w:rFonts w:ascii="Times New Roman" w:hAnsi="Times New Roman"/>
          <w:sz w:val="24"/>
          <w:szCs w:val="32"/>
          <w:vertAlign w:val="subscript"/>
        </w:rPr>
        <w:t>2</w:t>
      </w:r>
      <w:r w:rsidR="0040013A" w:rsidRPr="00FA0377">
        <w:rPr>
          <w:rFonts w:ascii="Times New Roman" w:hAnsi="Times New Roman"/>
          <w:sz w:val="24"/>
          <w:szCs w:val="32"/>
        </w:rPr>
        <w:t>@</w:t>
      </w:r>
      <w:r w:rsidR="00F06C94" w:rsidRPr="00FA0377">
        <w:rPr>
          <w:rFonts w:ascii="Times New Roman" w:hAnsi="Times New Roman"/>
          <w:sz w:val="24"/>
          <w:szCs w:val="32"/>
        </w:rPr>
        <w:t>CF</w:t>
      </w:r>
      <w:r w:rsidR="0040013A" w:rsidRPr="00FA0377">
        <w:rPr>
          <w:rFonts w:ascii="Times New Roman" w:hAnsi="Times New Roman"/>
          <w:sz w:val="24"/>
          <w:szCs w:val="32"/>
        </w:rPr>
        <w:t xml:space="preserve"> and N</w:t>
      </w:r>
      <w:r w:rsidR="0040013A" w:rsidRPr="00FA0377">
        <w:rPr>
          <w:rFonts w:ascii="Times New Roman" w:hAnsi="Times New Roman"/>
          <w:sz w:val="24"/>
          <w:szCs w:val="32"/>
          <w:vertAlign w:val="subscript"/>
        </w:rPr>
        <w:t>2</w:t>
      </w:r>
      <w:r w:rsidR="0040013A" w:rsidRPr="00FA0377">
        <w:rPr>
          <w:rFonts w:ascii="Times New Roman" w:hAnsi="Times New Roman"/>
          <w:sz w:val="24"/>
          <w:szCs w:val="32"/>
        </w:rPr>
        <w:t>S</w:t>
      </w:r>
      <w:r w:rsidR="0040013A" w:rsidRPr="00FA0377">
        <w:rPr>
          <w:rFonts w:ascii="Times New Roman" w:hAnsi="Times New Roman"/>
          <w:sz w:val="24"/>
          <w:szCs w:val="32"/>
          <w:vertAlign w:val="subscript"/>
        </w:rPr>
        <w:t>1</w:t>
      </w:r>
      <w:r w:rsidR="0040013A" w:rsidRPr="00FA0377">
        <w:rPr>
          <w:rFonts w:ascii="Times New Roman" w:hAnsi="Times New Roman"/>
          <w:sz w:val="24"/>
          <w:szCs w:val="32"/>
        </w:rPr>
        <w:t>@</w:t>
      </w:r>
      <w:r w:rsidR="00F06C94" w:rsidRPr="00FA0377">
        <w:rPr>
          <w:rFonts w:ascii="Times New Roman" w:hAnsi="Times New Roman"/>
          <w:sz w:val="24"/>
          <w:szCs w:val="32"/>
        </w:rPr>
        <w:t>CF</w:t>
      </w:r>
      <w:r w:rsidR="0040013A" w:rsidRPr="00FA0377">
        <w:rPr>
          <w:rFonts w:ascii="Times New Roman" w:hAnsi="Times New Roman"/>
          <w:sz w:val="24"/>
          <w:szCs w:val="32"/>
        </w:rPr>
        <w:t xml:space="preserve"> is 0.</w:t>
      </w:r>
      <w:r w:rsidR="008979DC" w:rsidRPr="00FA0377">
        <w:rPr>
          <w:rFonts w:ascii="Times New Roman" w:hAnsi="Times New Roman"/>
          <w:sz w:val="24"/>
          <w:szCs w:val="32"/>
        </w:rPr>
        <w:t>15</w:t>
      </w:r>
      <w:r w:rsidR="0040013A" w:rsidRPr="00FA0377">
        <w:rPr>
          <w:rFonts w:ascii="Times New Roman" w:hAnsi="Times New Roman"/>
          <w:sz w:val="24"/>
          <w:szCs w:val="32"/>
        </w:rPr>
        <w:t>:0.</w:t>
      </w:r>
      <w:r w:rsidR="008979DC" w:rsidRPr="00FA0377">
        <w:rPr>
          <w:rFonts w:ascii="Times New Roman" w:hAnsi="Times New Roman"/>
          <w:sz w:val="24"/>
          <w:szCs w:val="32"/>
        </w:rPr>
        <w:t>3</w:t>
      </w:r>
      <w:r w:rsidR="0040013A" w:rsidRPr="00FA0377">
        <w:rPr>
          <w:rFonts w:ascii="Times New Roman" w:hAnsi="Times New Roman"/>
          <w:sz w:val="24"/>
          <w:szCs w:val="32"/>
        </w:rPr>
        <w:t xml:space="preserve"> and 0.</w:t>
      </w:r>
      <w:r w:rsidR="008979DC" w:rsidRPr="00FA0377">
        <w:rPr>
          <w:rFonts w:ascii="Times New Roman" w:hAnsi="Times New Roman"/>
          <w:sz w:val="24"/>
          <w:szCs w:val="32"/>
        </w:rPr>
        <w:t>3</w:t>
      </w:r>
      <w:r w:rsidR="0040013A" w:rsidRPr="00FA0377">
        <w:rPr>
          <w:rFonts w:ascii="Times New Roman" w:hAnsi="Times New Roman"/>
          <w:sz w:val="24"/>
          <w:szCs w:val="32"/>
        </w:rPr>
        <w:t>:0.1</w:t>
      </w:r>
      <w:r w:rsidR="008979DC" w:rsidRPr="00FA0377">
        <w:rPr>
          <w:rFonts w:ascii="Times New Roman" w:hAnsi="Times New Roman"/>
          <w:sz w:val="24"/>
          <w:szCs w:val="32"/>
        </w:rPr>
        <w:t>5</w:t>
      </w:r>
      <w:r w:rsidR="0040013A" w:rsidRPr="00FA0377">
        <w:rPr>
          <w:rFonts w:ascii="Times New Roman" w:hAnsi="Times New Roman"/>
          <w:sz w:val="24"/>
          <w:szCs w:val="32"/>
        </w:rPr>
        <w:t>, respectively.</w:t>
      </w:r>
    </w:p>
    <w:p w14:paraId="1A587A02" w14:textId="262AF2B3" w:rsidR="00071344" w:rsidRPr="00FA0377" w:rsidRDefault="00071344" w:rsidP="00575C86">
      <w:pPr>
        <w:spacing w:line="480" w:lineRule="auto"/>
        <w:rPr>
          <w:rFonts w:ascii="Times New Roman" w:hAnsi="Times New Roman"/>
          <w:sz w:val="24"/>
          <w:szCs w:val="32"/>
        </w:rPr>
      </w:pPr>
      <w:r w:rsidRPr="00FA0377">
        <w:rPr>
          <w:rStyle w:val="20"/>
          <w:sz w:val="24"/>
          <w:szCs w:val="24"/>
        </w:rPr>
        <w:t>Materials Characterization</w:t>
      </w:r>
      <w:r w:rsidRPr="00FA0377">
        <w:rPr>
          <w:rStyle w:val="20"/>
          <w:rFonts w:eastAsia="宋体"/>
          <w:sz w:val="24"/>
          <w:szCs w:val="24"/>
        </w:rPr>
        <w:t xml:space="preserve">: </w:t>
      </w:r>
      <w:r w:rsidRPr="00FA0377">
        <w:rPr>
          <w:rFonts w:ascii="Times New Roman" w:hAnsi="Times New Roman"/>
          <w:sz w:val="24"/>
          <w:szCs w:val="32"/>
        </w:rPr>
        <w:t xml:space="preserve">SEM (S4800, Hitachi) was applied </w:t>
      </w:r>
      <w:r w:rsidR="00A7798F" w:rsidRPr="00FA0377">
        <w:rPr>
          <w:rFonts w:ascii="Times New Roman" w:hAnsi="Times New Roman"/>
          <w:sz w:val="24"/>
          <w:szCs w:val="32"/>
        </w:rPr>
        <w:t>to</w:t>
      </w:r>
      <w:r w:rsidRPr="00FA0377">
        <w:rPr>
          <w:rFonts w:ascii="Times New Roman" w:hAnsi="Times New Roman"/>
          <w:sz w:val="24"/>
          <w:szCs w:val="32"/>
        </w:rPr>
        <w:t xml:space="preserve"> characterize the morphology of the electrode materials. TEM measurements were performed on a Talos </w:t>
      </w:r>
      <w:r w:rsidRPr="00FA0377">
        <w:rPr>
          <w:rFonts w:ascii="Times New Roman" w:hAnsi="Times New Roman"/>
          <w:sz w:val="24"/>
          <w:szCs w:val="32"/>
        </w:rPr>
        <w:lastRenderedPageBreak/>
        <w:t xml:space="preserve">F200X. Raman spectra were collected from a Horiba JY iHR550 system with excitation wavelength at 633 nm. XRD (Bruker D8 ADVANCE) was </w:t>
      </w:r>
      <w:r w:rsidR="00A7798F" w:rsidRPr="00FA0377">
        <w:rPr>
          <w:rFonts w:ascii="Times New Roman" w:hAnsi="Times New Roman"/>
          <w:sz w:val="24"/>
          <w:szCs w:val="32"/>
        </w:rPr>
        <w:t>used</w:t>
      </w:r>
      <w:r w:rsidRPr="00FA0377">
        <w:rPr>
          <w:rFonts w:ascii="Times New Roman" w:hAnsi="Times New Roman"/>
          <w:sz w:val="24"/>
          <w:szCs w:val="32"/>
        </w:rPr>
        <w:t xml:space="preserve"> to study the crystallite characteristic of the catalysts. BET method and BJH model were recorded by SSA-4000 applied for specific surface and pore size distribution.</w:t>
      </w:r>
      <w:r w:rsidRPr="00FA0377">
        <w:rPr>
          <w:rFonts w:ascii="Times New Roman" w:hAnsi="Times New Roman"/>
          <w:sz w:val="24"/>
          <w:szCs w:val="28"/>
        </w:rPr>
        <w:t xml:space="preserve"> </w:t>
      </w:r>
      <w:proofErr w:type="spellStart"/>
      <w:r w:rsidRPr="00FA0377">
        <w:rPr>
          <w:rFonts w:ascii="Times New Roman" w:hAnsi="Times New Roman"/>
          <w:sz w:val="24"/>
          <w:szCs w:val="32"/>
        </w:rPr>
        <w:t>Thermo</w:t>
      </w:r>
      <w:proofErr w:type="spellEnd"/>
      <w:r w:rsidRPr="00FA0377">
        <w:rPr>
          <w:rFonts w:ascii="Times New Roman" w:hAnsi="Times New Roman"/>
          <w:sz w:val="24"/>
          <w:szCs w:val="32"/>
        </w:rPr>
        <w:t xml:space="preserve"> Scientific K-Alpha spectrometer was used to perform XPS to characterize the chemical composition.</w:t>
      </w:r>
    </w:p>
    <w:p w14:paraId="0A28318F" w14:textId="61E6382A" w:rsidR="0047523B" w:rsidRPr="00FA0377" w:rsidRDefault="00071344" w:rsidP="0047523B">
      <w:pPr>
        <w:spacing w:line="480" w:lineRule="auto"/>
        <w:rPr>
          <w:rFonts w:ascii="Times New Roman" w:hAnsi="Times New Roman"/>
          <w:sz w:val="24"/>
          <w:szCs w:val="32"/>
        </w:rPr>
      </w:pPr>
      <w:r w:rsidRPr="00FA0377">
        <w:rPr>
          <w:rStyle w:val="20"/>
          <w:sz w:val="24"/>
          <w:szCs w:val="24"/>
        </w:rPr>
        <w:t>Electrocatalytic activity evaluation:</w:t>
      </w:r>
      <w:r w:rsidRPr="00FA0377">
        <w:rPr>
          <w:rFonts w:ascii="Times New Roman" w:hAnsi="Times New Roman"/>
          <w:szCs w:val="24"/>
        </w:rPr>
        <w:t xml:space="preserve"> </w:t>
      </w:r>
      <w:r w:rsidR="0047523B" w:rsidRPr="00FA0377">
        <w:rPr>
          <w:rFonts w:ascii="Times New Roman" w:hAnsi="Times New Roman"/>
          <w:sz w:val="24"/>
          <w:szCs w:val="32"/>
        </w:rPr>
        <w:t>Electrochemical tests were performed with a three-electrode configuration rotating electrode and a CHI 760</w:t>
      </w:r>
      <w:r w:rsidR="00DB5EB5" w:rsidRPr="00FA0377">
        <w:rPr>
          <w:rFonts w:ascii="Times New Roman" w:hAnsi="Times New Roman"/>
          <w:sz w:val="24"/>
          <w:szCs w:val="32"/>
        </w:rPr>
        <w:t>E</w:t>
      </w:r>
      <w:r w:rsidR="0047523B" w:rsidRPr="00FA0377">
        <w:rPr>
          <w:rFonts w:ascii="Times New Roman" w:hAnsi="Times New Roman"/>
          <w:sz w:val="24"/>
          <w:szCs w:val="32"/>
        </w:rPr>
        <w:t xml:space="preserve"> electrochemical workstation. For electrode preparation, 2 mg of catalyst was mixed in a solution containing 0.2 mL of </w:t>
      </w:r>
      <w:proofErr w:type="spellStart"/>
      <w:r w:rsidR="0047523B" w:rsidRPr="00FA0377">
        <w:rPr>
          <w:rFonts w:ascii="Times New Roman" w:hAnsi="Times New Roman"/>
          <w:sz w:val="24"/>
          <w:szCs w:val="32"/>
        </w:rPr>
        <w:t>Nafion</w:t>
      </w:r>
      <w:proofErr w:type="spellEnd"/>
      <w:r w:rsidR="0047523B" w:rsidRPr="00FA0377">
        <w:rPr>
          <w:rFonts w:ascii="Times New Roman" w:hAnsi="Times New Roman"/>
          <w:sz w:val="24"/>
          <w:szCs w:val="32"/>
        </w:rPr>
        <w:t xml:space="preserve"> and 0.8 mL of ethanol, then sonicated for 0.5</w:t>
      </w:r>
      <w:r w:rsidR="00A8399F" w:rsidRPr="00FA0377">
        <w:rPr>
          <w:rFonts w:ascii="Times New Roman" w:hAnsi="Times New Roman"/>
          <w:sz w:val="24"/>
          <w:szCs w:val="32"/>
        </w:rPr>
        <w:t xml:space="preserve"> </w:t>
      </w:r>
      <w:r w:rsidR="0047523B" w:rsidRPr="00FA0377">
        <w:rPr>
          <w:rFonts w:ascii="Times New Roman" w:hAnsi="Times New Roman"/>
          <w:sz w:val="24"/>
          <w:szCs w:val="32"/>
        </w:rPr>
        <w:t xml:space="preserve">h, and then carefully dropped on rotating disk electrode (RDE, d =3 mm) and rotating ring disk electrode (RRDE, d=4 mm) upper surface. Specifically, a total of 20 </w:t>
      </w:r>
      <w:proofErr w:type="spellStart"/>
      <w:r w:rsidR="0047523B" w:rsidRPr="00FA0377">
        <w:rPr>
          <w:rFonts w:ascii="Times New Roman" w:hAnsi="Times New Roman"/>
          <w:sz w:val="24"/>
          <w:szCs w:val="32"/>
        </w:rPr>
        <w:t>μL</w:t>
      </w:r>
      <w:proofErr w:type="spellEnd"/>
      <w:r w:rsidR="0047523B" w:rsidRPr="00FA0377">
        <w:rPr>
          <w:rFonts w:ascii="Times New Roman" w:hAnsi="Times New Roman"/>
          <w:sz w:val="24"/>
          <w:szCs w:val="32"/>
        </w:rPr>
        <w:t xml:space="preserve"> of the slurry was carefully dropped on the surface of the RDE in several times. Similarly, a total of 37.5 </w:t>
      </w:r>
      <w:proofErr w:type="spellStart"/>
      <w:r w:rsidR="0047523B" w:rsidRPr="00FA0377">
        <w:rPr>
          <w:rFonts w:ascii="Times New Roman" w:hAnsi="Times New Roman"/>
          <w:sz w:val="24"/>
          <w:szCs w:val="32"/>
        </w:rPr>
        <w:t>μL</w:t>
      </w:r>
      <w:proofErr w:type="spellEnd"/>
      <w:r w:rsidR="0047523B" w:rsidRPr="00FA0377">
        <w:rPr>
          <w:rFonts w:ascii="Times New Roman" w:hAnsi="Times New Roman"/>
          <w:sz w:val="24"/>
          <w:szCs w:val="32"/>
        </w:rPr>
        <w:t xml:space="preserve"> of the slurry was dropped on the surface of the RRDE in several times, and stood for drying. CV, LSV, and long-cycle durability performance tests can be performed by electrochemical workstations. The electrolyte was bubbled with argon or oxygen was bubbled through the electrolyte for 30 minutes prior to testing. ORR was performed in 0.1 M KOH at 10 mV s</w:t>
      </w:r>
      <w:r w:rsidR="0047523B" w:rsidRPr="00FA0377">
        <w:rPr>
          <w:rFonts w:ascii="Times New Roman" w:hAnsi="Times New Roman"/>
          <w:sz w:val="24"/>
          <w:szCs w:val="32"/>
          <w:vertAlign w:val="superscript"/>
        </w:rPr>
        <w:t>-1</w:t>
      </w:r>
      <w:r w:rsidR="0047523B" w:rsidRPr="00FA0377">
        <w:rPr>
          <w:rFonts w:ascii="Times New Roman" w:hAnsi="Times New Roman"/>
          <w:sz w:val="24"/>
          <w:szCs w:val="32"/>
        </w:rPr>
        <w:t>. The electron transfer number (n) for ORR is obtained from the K-L equation:</w:t>
      </w:r>
      <w:r w:rsidRPr="00FA0377">
        <w:rPr>
          <w:rFonts w:ascii="Times New Roman" w:hAnsi="Times New Roman" w:hint="eastAsia"/>
          <w:sz w:val="24"/>
          <w:szCs w:val="32"/>
        </w:rPr>
        <w:t xml:space="preserve"> </w:t>
      </w:r>
    </w:p>
    <w:p w14:paraId="68A734E6" w14:textId="2CE93878" w:rsidR="00071344" w:rsidRPr="00FA0377" w:rsidRDefault="00000000" w:rsidP="0047523B">
      <w:pPr>
        <w:spacing w:line="480" w:lineRule="auto"/>
        <w:ind w:firstLineChars="800" w:firstLine="1920"/>
        <w:jc w:val="center"/>
        <w:rPr>
          <w:rFonts w:ascii="Times New Roman" w:hAnsi="Times New Roman"/>
          <w:sz w:val="24"/>
          <w:szCs w:val="32"/>
        </w:rPr>
      </w:pPr>
      <m:oMath>
        <m:f>
          <m:fPr>
            <m:ctrlPr>
              <w:rPr>
                <w:rFonts w:ascii="Cambria Math" w:hAnsi="Cambria Math"/>
                <w:i/>
                <w:noProof/>
                <w:sz w:val="24"/>
                <w:szCs w:val="32"/>
              </w:rPr>
            </m:ctrlPr>
          </m:fPr>
          <m:num>
            <m:r>
              <w:rPr>
                <w:rFonts w:ascii="Cambria Math" w:hAnsi="Cambria Math"/>
                <w:noProof/>
                <w:sz w:val="24"/>
                <w:szCs w:val="32"/>
              </w:rPr>
              <m:t>1</m:t>
            </m:r>
          </m:num>
          <m:den>
            <m:r>
              <w:rPr>
                <w:rFonts w:ascii="Cambria Math" w:hAnsi="Cambria Math"/>
                <w:noProof/>
                <w:sz w:val="24"/>
                <w:szCs w:val="32"/>
              </w:rPr>
              <m:t>J</m:t>
            </m:r>
          </m:den>
        </m:f>
        <m:r>
          <w:rPr>
            <w:rFonts w:ascii="Cambria Math" w:hAnsi="Cambria Math"/>
            <w:noProof/>
            <w:sz w:val="24"/>
            <w:szCs w:val="32"/>
          </w:rPr>
          <m:t>=</m:t>
        </m:r>
        <m:f>
          <m:fPr>
            <m:ctrlPr>
              <w:rPr>
                <w:rFonts w:ascii="Cambria Math" w:hAnsi="Cambria Math"/>
                <w:i/>
                <w:noProof/>
                <w:sz w:val="24"/>
                <w:szCs w:val="32"/>
              </w:rPr>
            </m:ctrlPr>
          </m:fPr>
          <m:num>
            <m:r>
              <w:rPr>
                <w:rFonts w:ascii="Cambria Math" w:hAnsi="Cambria Math"/>
                <w:noProof/>
                <w:sz w:val="24"/>
                <w:szCs w:val="32"/>
              </w:rPr>
              <m:t>1</m:t>
            </m:r>
          </m:num>
          <m:den>
            <m:sSub>
              <m:sSubPr>
                <m:ctrlPr>
                  <w:rPr>
                    <w:rFonts w:ascii="Cambria Math" w:hAnsi="Cambria Math"/>
                    <w:i/>
                    <w:noProof/>
                    <w:sz w:val="24"/>
                    <w:szCs w:val="32"/>
                  </w:rPr>
                </m:ctrlPr>
              </m:sSubPr>
              <m:e>
                <m:r>
                  <w:rPr>
                    <w:rFonts w:ascii="Cambria Math" w:hAnsi="Cambria Math"/>
                    <w:noProof/>
                    <w:sz w:val="24"/>
                    <w:szCs w:val="32"/>
                  </w:rPr>
                  <m:t>J</m:t>
                </m:r>
              </m:e>
              <m:sub>
                <m:r>
                  <w:rPr>
                    <w:rFonts w:ascii="Cambria Math" w:hAnsi="Cambria Math"/>
                    <w:noProof/>
                    <w:sz w:val="24"/>
                    <w:szCs w:val="32"/>
                  </w:rPr>
                  <m:t>L</m:t>
                </m:r>
              </m:sub>
            </m:sSub>
          </m:den>
        </m:f>
        <m:r>
          <w:rPr>
            <w:rFonts w:ascii="Cambria Math" w:hAnsi="Cambria Math"/>
            <w:noProof/>
            <w:sz w:val="24"/>
            <w:szCs w:val="32"/>
          </w:rPr>
          <m:t>+</m:t>
        </m:r>
        <m:f>
          <m:fPr>
            <m:ctrlPr>
              <w:rPr>
                <w:rFonts w:ascii="Cambria Math" w:hAnsi="Cambria Math"/>
                <w:i/>
                <w:noProof/>
                <w:sz w:val="24"/>
                <w:szCs w:val="32"/>
              </w:rPr>
            </m:ctrlPr>
          </m:fPr>
          <m:num>
            <m:r>
              <w:rPr>
                <w:rFonts w:ascii="Cambria Math" w:hAnsi="Cambria Math"/>
                <w:noProof/>
                <w:sz w:val="24"/>
                <w:szCs w:val="32"/>
              </w:rPr>
              <m:t>1</m:t>
            </m:r>
          </m:num>
          <m:den>
            <m:sSub>
              <m:sSubPr>
                <m:ctrlPr>
                  <w:rPr>
                    <w:rFonts w:ascii="Cambria Math" w:hAnsi="Cambria Math"/>
                    <w:i/>
                    <w:noProof/>
                    <w:sz w:val="24"/>
                    <w:szCs w:val="32"/>
                  </w:rPr>
                </m:ctrlPr>
              </m:sSubPr>
              <m:e>
                <m:r>
                  <w:rPr>
                    <w:rFonts w:ascii="Cambria Math" w:hAnsi="Cambria Math"/>
                    <w:noProof/>
                    <w:sz w:val="24"/>
                    <w:szCs w:val="32"/>
                  </w:rPr>
                  <m:t>J</m:t>
                </m:r>
              </m:e>
              <m:sub>
                <m:r>
                  <w:rPr>
                    <w:rFonts w:ascii="Cambria Math" w:hAnsi="Cambria Math"/>
                    <w:noProof/>
                    <w:sz w:val="24"/>
                    <w:szCs w:val="32"/>
                  </w:rPr>
                  <m:t>K</m:t>
                </m:r>
              </m:sub>
            </m:sSub>
          </m:den>
        </m:f>
        <m:r>
          <w:rPr>
            <w:rFonts w:ascii="Cambria Math" w:hAnsi="Cambria Math"/>
            <w:noProof/>
            <w:sz w:val="24"/>
            <w:szCs w:val="32"/>
          </w:rPr>
          <m:t>=</m:t>
        </m:r>
        <m:f>
          <m:fPr>
            <m:ctrlPr>
              <w:rPr>
                <w:rFonts w:ascii="Cambria Math" w:hAnsi="Cambria Math"/>
                <w:i/>
                <w:noProof/>
                <w:sz w:val="24"/>
                <w:szCs w:val="32"/>
              </w:rPr>
            </m:ctrlPr>
          </m:fPr>
          <m:num>
            <m:r>
              <w:rPr>
                <w:rFonts w:ascii="Cambria Math" w:hAnsi="Cambria Math"/>
                <w:noProof/>
                <w:sz w:val="24"/>
                <w:szCs w:val="32"/>
              </w:rPr>
              <m:t>1</m:t>
            </m:r>
          </m:num>
          <m:den>
            <m:r>
              <w:rPr>
                <w:rFonts w:ascii="Cambria Math" w:hAnsi="Cambria Math"/>
                <w:noProof/>
                <w:sz w:val="24"/>
                <w:szCs w:val="32"/>
              </w:rPr>
              <m:t>Bω</m:t>
            </m:r>
            <m:f>
              <m:fPr>
                <m:ctrlPr>
                  <w:rPr>
                    <w:rFonts w:ascii="Cambria Math" w:hAnsi="Cambria Math"/>
                    <w:i/>
                    <w:noProof/>
                    <w:sz w:val="24"/>
                    <w:szCs w:val="32"/>
                  </w:rPr>
                </m:ctrlPr>
              </m:fPr>
              <m:num>
                <m:r>
                  <w:rPr>
                    <w:rFonts w:ascii="Cambria Math" w:hAnsi="Cambria Math"/>
                    <w:noProof/>
                    <w:sz w:val="24"/>
                    <w:szCs w:val="32"/>
                  </w:rPr>
                  <m:t>1</m:t>
                </m:r>
              </m:num>
              <m:den>
                <m:r>
                  <w:rPr>
                    <w:rFonts w:ascii="Cambria Math" w:hAnsi="Cambria Math"/>
                    <w:noProof/>
                    <w:sz w:val="24"/>
                    <w:szCs w:val="32"/>
                  </w:rPr>
                  <m:t>2</m:t>
                </m:r>
              </m:den>
            </m:f>
          </m:den>
        </m:f>
        <m:r>
          <w:rPr>
            <w:rFonts w:ascii="Cambria Math" w:hAnsi="Cambria Math"/>
            <w:noProof/>
            <w:sz w:val="24"/>
            <w:szCs w:val="32"/>
          </w:rPr>
          <m:t>+</m:t>
        </m:r>
        <m:f>
          <m:fPr>
            <m:ctrlPr>
              <w:rPr>
                <w:rFonts w:ascii="Cambria Math" w:hAnsi="Cambria Math"/>
                <w:i/>
                <w:noProof/>
                <w:sz w:val="24"/>
                <w:szCs w:val="32"/>
              </w:rPr>
            </m:ctrlPr>
          </m:fPr>
          <m:num>
            <m:r>
              <w:rPr>
                <w:rFonts w:ascii="Cambria Math" w:hAnsi="Cambria Math"/>
                <w:noProof/>
                <w:sz w:val="24"/>
                <w:szCs w:val="32"/>
              </w:rPr>
              <m:t>1</m:t>
            </m:r>
          </m:num>
          <m:den>
            <m:r>
              <w:rPr>
                <w:rFonts w:ascii="Cambria Math" w:hAnsi="Cambria Math"/>
                <w:noProof/>
                <w:sz w:val="24"/>
                <w:szCs w:val="32"/>
              </w:rPr>
              <m:t>JK</m:t>
            </m:r>
          </m:den>
        </m:f>
      </m:oMath>
      <w:r w:rsidR="00071344" w:rsidRPr="00FA0377">
        <w:rPr>
          <w:rFonts w:ascii="Times New Roman" w:hAnsi="Times New Roman" w:hint="eastAsia"/>
          <w:sz w:val="24"/>
          <w:szCs w:val="32"/>
        </w:rPr>
        <w:t xml:space="preserve"> </w:t>
      </w:r>
      <w:r w:rsidR="00071344" w:rsidRPr="00FA0377">
        <w:rPr>
          <w:rFonts w:ascii="Times New Roman" w:hAnsi="Times New Roman"/>
          <w:sz w:val="24"/>
          <w:szCs w:val="32"/>
        </w:rPr>
        <w:t xml:space="preserve">                     (1)</w:t>
      </w:r>
    </w:p>
    <w:p w14:paraId="71A551B7" w14:textId="3499E9D8" w:rsidR="00071344" w:rsidRPr="00FA0377" w:rsidRDefault="0047523B" w:rsidP="00071344">
      <w:pPr>
        <w:spacing w:line="480" w:lineRule="auto"/>
        <w:ind w:firstLineChars="200" w:firstLine="480"/>
        <w:jc w:val="center"/>
        <w:rPr>
          <w:rFonts w:ascii="Times New Roman" w:hAnsi="Times New Roman"/>
          <w:sz w:val="24"/>
          <w:szCs w:val="32"/>
        </w:rPr>
      </w:pPr>
      <w:r w:rsidRPr="00FA0377">
        <w:rPr>
          <w:rFonts w:ascii="Times New Roman" w:hAnsi="Times New Roman" w:hint="eastAsia"/>
          <w:sz w:val="24"/>
          <w:szCs w:val="32"/>
        </w:rPr>
        <w:t xml:space="preserve"> </w:t>
      </w:r>
      <w:r w:rsidRPr="00FA0377">
        <w:rPr>
          <w:rFonts w:ascii="Times New Roman" w:hAnsi="Times New Roman"/>
          <w:sz w:val="24"/>
          <w:szCs w:val="32"/>
        </w:rPr>
        <w:t xml:space="preserve">          </w:t>
      </w:r>
      <m:oMath>
        <m:r>
          <w:rPr>
            <w:rFonts w:ascii="Cambria Math" w:hAnsi="Cambria Math"/>
            <w:sz w:val="24"/>
            <w:szCs w:val="32"/>
          </w:rPr>
          <m:t>B=0.62nF</m:t>
        </m:r>
        <m:sSub>
          <m:sSubPr>
            <m:ctrlPr>
              <w:rPr>
                <w:rFonts w:ascii="Cambria Math" w:hAnsi="Cambria Math"/>
                <w:i/>
                <w:sz w:val="24"/>
                <w:szCs w:val="32"/>
              </w:rPr>
            </m:ctrlPr>
          </m:sSubPr>
          <m:e>
            <m:r>
              <w:rPr>
                <w:rFonts w:ascii="Cambria Math" w:hAnsi="Cambria Math"/>
                <w:sz w:val="24"/>
                <w:szCs w:val="32"/>
              </w:rPr>
              <m:t>C</m:t>
            </m:r>
          </m:e>
          <m:sub>
            <m:sSub>
              <m:sSubPr>
                <m:ctrlPr>
                  <w:rPr>
                    <w:rFonts w:ascii="Cambria Math" w:hAnsi="Cambria Math"/>
                    <w:i/>
                    <w:sz w:val="24"/>
                    <w:szCs w:val="32"/>
                  </w:rPr>
                </m:ctrlPr>
              </m:sSubPr>
              <m:e>
                <m:r>
                  <w:rPr>
                    <w:rFonts w:ascii="Cambria Math" w:hAnsi="Cambria Math"/>
                    <w:sz w:val="24"/>
                    <w:szCs w:val="32"/>
                  </w:rPr>
                  <m:t>O</m:t>
                </m:r>
              </m:e>
              <m:sub>
                <m:r>
                  <w:rPr>
                    <w:rFonts w:ascii="Cambria Math" w:hAnsi="Cambria Math"/>
                    <w:sz w:val="24"/>
                    <w:szCs w:val="32"/>
                  </w:rPr>
                  <m:t>2</m:t>
                </m:r>
              </m:sub>
            </m:sSub>
          </m:sub>
        </m:sSub>
        <m:sSubSup>
          <m:sSubSupPr>
            <m:ctrlPr>
              <w:rPr>
                <w:rFonts w:ascii="Cambria Math" w:hAnsi="Cambria Math"/>
                <w:i/>
                <w:sz w:val="24"/>
                <w:szCs w:val="32"/>
              </w:rPr>
            </m:ctrlPr>
          </m:sSubSupPr>
          <m:e>
            <m:r>
              <w:rPr>
                <w:rFonts w:ascii="Cambria Math" w:hAnsi="Cambria Math"/>
                <w:sz w:val="24"/>
                <w:szCs w:val="32"/>
              </w:rPr>
              <m:t>D</m:t>
            </m:r>
          </m:e>
          <m:sub>
            <m:sSub>
              <m:sSubPr>
                <m:ctrlPr>
                  <w:rPr>
                    <w:rFonts w:ascii="Cambria Math" w:hAnsi="Cambria Math"/>
                    <w:i/>
                    <w:sz w:val="24"/>
                    <w:szCs w:val="32"/>
                  </w:rPr>
                </m:ctrlPr>
              </m:sSubPr>
              <m:e>
                <m:r>
                  <w:rPr>
                    <w:rFonts w:ascii="Cambria Math" w:hAnsi="Cambria Math"/>
                    <w:sz w:val="24"/>
                    <w:szCs w:val="32"/>
                  </w:rPr>
                  <m:t>O</m:t>
                </m:r>
              </m:e>
              <m:sub>
                <m:r>
                  <w:rPr>
                    <w:rFonts w:ascii="Cambria Math" w:hAnsi="Cambria Math"/>
                    <w:sz w:val="24"/>
                    <w:szCs w:val="32"/>
                  </w:rPr>
                  <m:t>2</m:t>
                </m:r>
              </m:sub>
            </m:sSub>
          </m:sub>
          <m:sup>
            <m:f>
              <m:fPr>
                <m:ctrlPr>
                  <w:rPr>
                    <w:rFonts w:ascii="Cambria Math" w:hAnsi="Cambria Math"/>
                    <w:i/>
                    <w:sz w:val="24"/>
                    <w:szCs w:val="32"/>
                  </w:rPr>
                </m:ctrlPr>
              </m:fPr>
              <m:num>
                <m:r>
                  <w:rPr>
                    <w:rFonts w:ascii="Cambria Math" w:hAnsi="Cambria Math"/>
                    <w:sz w:val="24"/>
                    <w:szCs w:val="32"/>
                  </w:rPr>
                  <m:t>2</m:t>
                </m:r>
              </m:num>
              <m:den>
                <m:r>
                  <w:rPr>
                    <w:rFonts w:ascii="Cambria Math" w:hAnsi="Cambria Math"/>
                    <w:sz w:val="24"/>
                    <w:szCs w:val="32"/>
                  </w:rPr>
                  <m:t>3</m:t>
                </m:r>
              </m:den>
            </m:f>
          </m:sup>
        </m:sSubSup>
        <m:sSup>
          <m:sSupPr>
            <m:ctrlPr>
              <w:rPr>
                <w:rFonts w:ascii="Cambria Math" w:hAnsi="Cambria Math"/>
                <w:i/>
                <w:sz w:val="24"/>
                <w:szCs w:val="32"/>
              </w:rPr>
            </m:ctrlPr>
          </m:sSupPr>
          <m:e>
            <m:r>
              <w:rPr>
                <w:rFonts w:ascii="Cambria Math" w:hAnsi="Cambria Math"/>
                <w:sz w:val="24"/>
                <w:szCs w:val="32"/>
              </w:rPr>
              <m:t>v</m:t>
            </m:r>
          </m:e>
          <m:sup>
            <m:r>
              <w:rPr>
                <w:rFonts w:ascii="Cambria Math" w:hAnsi="Cambria Math"/>
                <w:sz w:val="24"/>
                <w:szCs w:val="32"/>
              </w:rPr>
              <m:t>-</m:t>
            </m:r>
            <m:f>
              <m:fPr>
                <m:ctrlPr>
                  <w:rPr>
                    <w:rFonts w:ascii="Cambria Math" w:hAnsi="Cambria Math"/>
                    <w:i/>
                    <w:sz w:val="24"/>
                    <w:szCs w:val="32"/>
                  </w:rPr>
                </m:ctrlPr>
              </m:fPr>
              <m:num>
                <m:r>
                  <w:rPr>
                    <w:rFonts w:ascii="Cambria Math" w:hAnsi="Cambria Math"/>
                    <w:sz w:val="24"/>
                    <w:szCs w:val="32"/>
                  </w:rPr>
                  <m:t>1</m:t>
                </m:r>
              </m:num>
              <m:den>
                <m:r>
                  <w:rPr>
                    <w:rFonts w:ascii="Cambria Math" w:hAnsi="Cambria Math"/>
                    <w:sz w:val="24"/>
                    <w:szCs w:val="32"/>
                  </w:rPr>
                  <m:t>6</m:t>
                </m:r>
              </m:den>
            </m:f>
          </m:sup>
        </m:sSup>
      </m:oMath>
      <w:r w:rsidR="00071344" w:rsidRPr="00FA0377">
        <w:rPr>
          <w:rFonts w:ascii="Times New Roman" w:hAnsi="Times New Roman"/>
          <w:sz w:val="24"/>
          <w:szCs w:val="32"/>
        </w:rPr>
        <w:t xml:space="preserve">                      (2)</w:t>
      </w:r>
    </w:p>
    <w:p w14:paraId="6E3CC47A" w14:textId="5AFBCC84" w:rsidR="00071344" w:rsidRPr="00FA0377" w:rsidRDefault="00071344" w:rsidP="00071344">
      <w:pPr>
        <w:spacing w:line="480" w:lineRule="auto"/>
        <w:ind w:firstLineChars="200" w:firstLine="480"/>
        <w:rPr>
          <w:rFonts w:ascii="Times New Roman" w:hAnsi="Times New Roman"/>
          <w:sz w:val="24"/>
          <w:szCs w:val="32"/>
        </w:rPr>
      </w:pPr>
      <w:r w:rsidRPr="00FA0377">
        <w:rPr>
          <w:rFonts w:ascii="Times New Roman" w:hAnsi="Times New Roman"/>
          <w:sz w:val="24"/>
          <w:szCs w:val="32"/>
        </w:rPr>
        <w:t>Where J is the current density</w:t>
      </w:r>
      <w:r w:rsidR="00BF025E" w:rsidRPr="00FA0377">
        <w:rPr>
          <w:rFonts w:ascii="Times New Roman" w:hAnsi="Times New Roman"/>
          <w:sz w:val="24"/>
          <w:szCs w:val="32"/>
        </w:rPr>
        <w:t>,</w:t>
      </w:r>
      <w:r w:rsidRPr="00FA0377">
        <w:rPr>
          <w:rFonts w:ascii="Times New Roman" w:hAnsi="Times New Roman"/>
          <w:sz w:val="24"/>
          <w:szCs w:val="32"/>
        </w:rPr>
        <w:t xml:space="preserve"> J</w:t>
      </w:r>
      <w:r w:rsidRPr="00FA0377">
        <w:rPr>
          <w:rFonts w:ascii="Times New Roman" w:hAnsi="Times New Roman"/>
          <w:sz w:val="24"/>
          <w:szCs w:val="32"/>
          <w:vertAlign w:val="subscript"/>
        </w:rPr>
        <w:t>L</w:t>
      </w:r>
      <w:r w:rsidRPr="00FA0377">
        <w:rPr>
          <w:rFonts w:ascii="Times New Roman" w:hAnsi="Times New Roman"/>
          <w:sz w:val="24"/>
          <w:szCs w:val="32"/>
        </w:rPr>
        <w:t xml:space="preserve"> represent the kinetic current density, and J</w:t>
      </w:r>
      <w:r w:rsidRPr="00FA0377">
        <w:rPr>
          <w:rFonts w:ascii="Times New Roman" w:hAnsi="Times New Roman"/>
          <w:sz w:val="24"/>
          <w:szCs w:val="32"/>
          <w:vertAlign w:val="subscript"/>
        </w:rPr>
        <w:t>K</w:t>
      </w:r>
      <w:r w:rsidRPr="00FA0377">
        <w:rPr>
          <w:rFonts w:ascii="Times New Roman" w:hAnsi="Times New Roman"/>
          <w:sz w:val="24"/>
          <w:szCs w:val="32"/>
        </w:rPr>
        <w:t xml:space="preserve"> is limiting diffusion current density</w:t>
      </w:r>
      <w:r w:rsidR="00BF025E" w:rsidRPr="00FA0377">
        <w:rPr>
          <w:rFonts w:ascii="Times New Roman" w:hAnsi="Times New Roman"/>
          <w:sz w:val="24"/>
          <w:szCs w:val="32"/>
        </w:rPr>
        <w:t>,</w:t>
      </w:r>
      <w:r w:rsidRPr="00FA0377">
        <w:rPr>
          <w:rFonts w:ascii="Times New Roman" w:hAnsi="Times New Roman"/>
          <w:sz w:val="24"/>
          <w:szCs w:val="32"/>
        </w:rPr>
        <w:t xml:space="preserve"> </w:t>
      </w:r>
      <w:r w:rsidRPr="00FA0377">
        <w:rPr>
          <w:rFonts w:ascii="Cambria Math" w:hAnsi="Cambria Math" w:cs="Cambria Math"/>
          <w:sz w:val="24"/>
          <w:szCs w:val="32"/>
        </w:rPr>
        <w:t>𝜔</w:t>
      </w:r>
      <w:r w:rsidRPr="00FA0377">
        <w:rPr>
          <w:rFonts w:ascii="Times New Roman" w:hAnsi="Times New Roman"/>
          <w:sz w:val="24"/>
          <w:szCs w:val="32"/>
        </w:rPr>
        <w:t xml:space="preserve"> is the rotation speed. The Faraday constant is </w:t>
      </w:r>
      <w:r w:rsidRPr="00FA0377">
        <w:rPr>
          <w:rFonts w:ascii="Times New Roman" w:hAnsi="Times New Roman"/>
          <w:sz w:val="24"/>
          <w:szCs w:val="32"/>
        </w:rPr>
        <w:lastRenderedPageBreak/>
        <w:t>indicated as F (96485 C mol</w:t>
      </w:r>
      <w:r w:rsidRPr="00FA0377">
        <w:rPr>
          <w:rFonts w:ascii="Times New Roman" w:hAnsi="Times New Roman"/>
          <w:sz w:val="24"/>
          <w:szCs w:val="32"/>
          <w:vertAlign w:val="superscript"/>
        </w:rPr>
        <w:t>-1</w:t>
      </w:r>
      <w:r w:rsidRPr="00FA0377">
        <w:rPr>
          <w:rFonts w:ascii="Times New Roman" w:hAnsi="Times New Roman"/>
          <w:sz w:val="24"/>
          <w:szCs w:val="32"/>
        </w:rPr>
        <w:t>). The concentration of O</w:t>
      </w:r>
      <w:r w:rsidRPr="00FA0377">
        <w:rPr>
          <w:rFonts w:ascii="Times New Roman" w:hAnsi="Times New Roman"/>
          <w:sz w:val="24"/>
          <w:szCs w:val="32"/>
          <w:vertAlign w:val="subscript"/>
        </w:rPr>
        <w:t>2</w:t>
      </w:r>
      <w:r w:rsidRPr="00FA0377">
        <w:rPr>
          <w:rFonts w:ascii="Times New Roman" w:hAnsi="Times New Roman"/>
          <w:sz w:val="24"/>
          <w:szCs w:val="32"/>
        </w:rPr>
        <w:t xml:space="preserve"> is indicated as C</w:t>
      </w:r>
      <w:r w:rsidRPr="00FA0377">
        <w:rPr>
          <w:rFonts w:ascii="Times New Roman" w:hAnsi="Times New Roman"/>
          <w:sz w:val="24"/>
          <w:szCs w:val="32"/>
          <w:vertAlign w:val="subscript"/>
        </w:rPr>
        <w:t xml:space="preserve">0 </w:t>
      </w:r>
      <w:r w:rsidRPr="00FA0377">
        <w:rPr>
          <w:rFonts w:ascii="Times New Roman" w:hAnsi="Times New Roman"/>
          <w:sz w:val="24"/>
          <w:szCs w:val="32"/>
        </w:rPr>
        <w:t>(1.2 × 10</w:t>
      </w:r>
      <w:r w:rsidRPr="00FA0377">
        <w:rPr>
          <w:rFonts w:ascii="Times New Roman" w:hAnsi="Times New Roman"/>
          <w:sz w:val="24"/>
          <w:szCs w:val="32"/>
          <w:vertAlign w:val="superscript"/>
        </w:rPr>
        <w:t>-6</w:t>
      </w:r>
      <w:r w:rsidRPr="00FA0377">
        <w:rPr>
          <w:rFonts w:ascii="Times New Roman" w:hAnsi="Times New Roman"/>
          <w:sz w:val="24"/>
          <w:szCs w:val="32"/>
        </w:rPr>
        <w:t xml:space="preserve"> M). The diffusion coefficient of O</w:t>
      </w:r>
      <w:r w:rsidRPr="00FA0377">
        <w:rPr>
          <w:rFonts w:ascii="Times New Roman" w:hAnsi="Times New Roman"/>
          <w:sz w:val="24"/>
          <w:szCs w:val="32"/>
          <w:vertAlign w:val="subscript"/>
        </w:rPr>
        <w:t>2</w:t>
      </w:r>
      <w:r w:rsidRPr="00FA0377">
        <w:rPr>
          <w:rFonts w:ascii="Times New Roman" w:hAnsi="Times New Roman"/>
          <w:sz w:val="24"/>
          <w:szCs w:val="32"/>
        </w:rPr>
        <w:t xml:space="preserve"> is indicated as D</w:t>
      </w:r>
      <w:r w:rsidRPr="00FA0377">
        <w:rPr>
          <w:rFonts w:ascii="Times New Roman" w:hAnsi="Times New Roman"/>
          <w:sz w:val="24"/>
          <w:szCs w:val="32"/>
          <w:vertAlign w:val="subscript"/>
        </w:rPr>
        <w:t>0</w:t>
      </w:r>
      <w:r w:rsidRPr="00FA0377">
        <w:rPr>
          <w:rFonts w:ascii="Times New Roman" w:hAnsi="Times New Roman"/>
          <w:sz w:val="24"/>
          <w:szCs w:val="32"/>
        </w:rPr>
        <w:t xml:space="preserve"> (1.9 ×10</w:t>
      </w:r>
      <w:r w:rsidRPr="00FA0377">
        <w:rPr>
          <w:rFonts w:ascii="Times New Roman" w:hAnsi="Times New Roman"/>
          <w:sz w:val="24"/>
          <w:szCs w:val="32"/>
          <w:vertAlign w:val="superscript"/>
        </w:rPr>
        <w:t>-5</w:t>
      </w:r>
      <w:r w:rsidRPr="00FA0377">
        <w:rPr>
          <w:rFonts w:ascii="Times New Roman" w:hAnsi="Times New Roman"/>
          <w:sz w:val="24"/>
          <w:szCs w:val="32"/>
        </w:rPr>
        <w:t xml:space="preserve"> cm</w:t>
      </w:r>
      <w:r w:rsidRPr="00FA0377">
        <w:rPr>
          <w:rFonts w:ascii="Times New Roman" w:hAnsi="Times New Roman"/>
          <w:sz w:val="24"/>
          <w:szCs w:val="32"/>
          <w:vertAlign w:val="superscript"/>
        </w:rPr>
        <w:t>2</w:t>
      </w:r>
      <w:r w:rsidRPr="00FA0377">
        <w:rPr>
          <w:rFonts w:ascii="Times New Roman" w:hAnsi="Times New Roman"/>
          <w:sz w:val="24"/>
          <w:szCs w:val="32"/>
        </w:rPr>
        <w:t xml:space="preserve"> s</w:t>
      </w:r>
      <w:r w:rsidRPr="00FA0377">
        <w:rPr>
          <w:rFonts w:ascii="Times New Roman" w:hAnsi="Times New Roman"/>
          <w:sz w:val="24"/>
          <w:szCs w:val="32"/>
          <w:vertAlign w:val="superscript"/>
        </w:rPr>
        <w:t>-1</w:t>
      </w:r>
      <w:r w:rsidRPr="00FA0377">
        <w:rPr>
          <w:rFonts w:ascii="Times New Roman" w:hAnsi="Times New Roman"/>
          <w:sz w:val="24"/>
          <w:szCs w:val="32"/>
        </w:rPr>
        <w:t xml:space="preserve">). The kinetic viscosity is indicated as </w:t>
      </w:r>
      <w:r w:rsidRPr="00FA0377">
        <w:rPr>
          <w:rFonts w:ascii="Times New Roman" w:eastAsia="等线" w:hAnsi="Times New Roman"/>
          <w:sz w:val="24"/>
          <w:szCs w:val="32"/>
        </w:rPr>
        <w:t>ν</w:t>
      </w:r>
      <w:r w:rsidRPr="00FA0377">
        <w:rPr>
          <w:rFonts w:ascii="Times New Roman" w:hAnsi="Times New Roman"/>
          <w:sz w:val="24"/>
          <w:szCs w:val="28"/>
        </w:rPr>
        <w:t xml:space="preserve"> </w:t>
      </w:r>
      <w:r w:rsidRPr="00FA0377">
        <w:rPr>
          <w:rFonts w:ascii="Times New Roman" w:hAnsi="Times New Roman"/>
          <w:sz w:val="24"/>
          <w:szCs w:val="32"/>
        </w:rPr>
        <w:t>(0.01 cm</w:t>
      </w:r>
      <w:r w:rsidRPr="00FA0377">
        <w:rPr>
          <w:rFonts w:ascii="Times New Roman" w:hAnsi="Times New Roman"/>
          <w:sz w:val="24"/>
          <w:szCs w:val="32"/>
          <w:vertAlign w:val="superscript"/>
        </w:rPr>
        <w:t>2</w:t>
      </w:r>
      <w:r w:rsidRPr="00FA0377">
        <w:rPr>
          <w:rFonts w:ascii="Times New Roman" w:hAnsi="Times New Roman"/>
          <w:sz w:val="24"/>
          <w:szCs w:val="32"/>
        </w:rPr>
        <w:t xml:space="preserve"> s</w:t>
      </w:r>
      <w:r w:rsidRPr="00FA0377">
        <w:rPr>
          <w:rFonts w:ascii="Times New Roman" w:hAnsi="Times New Roman"/>
          <w:sz w:val="24"/>
          <w:szCs w:val="32"/>
          <w:vertAlign w:val="superscript"/>
        </w:rPr>
        <w:t>-1</w:t>
      </w:r>
      <w:r w:rsidRPr="00FA0377">
        <w:rPr>
          <w:rFonts w:ascii="Times New Roman" w:hAnsi="Times New Roman"/>
          <w:sz w:val="24"/>
          <w:szCs w:val="32"/>
        </w:rPr>
        <w:t>).</w:t>
      </w:r>
    </w:p>
    <w:p w14:paraId="2C4A64D9" w14:textId="77777777" w:rsidR="00071344" w:rsidRPr="00FA0377" w:rsidRDefault="00071344" w:rsidP="00071344">
      <w:pPr>
        <w:spacing w:line="480" w:lineRule="auto"/>
        <w:ind w:firstLineChars="200" w:firstLine="480"/>
        <w:rPr>
          <w:rFonts w:ascii="Times New Roman" w:hAnsi="Times New Roman"/>
          <w:sz w:val="24"/>
          <w:szCs w:val="32"/>
        </w:rPr>
      </w:pPr>
      <w:r w:rsidRPr="00FA0377">
        <w:rPr>
          <w:rFonts w:ascii="Times New Roman" w:hAnsi="Times New Roman"/>
          <w:sz w:val="24"/>
          <w:szCs w:val="32"/>
        </w:rPr>
        <w:t>The hydrogen peroxide yield (H</w:t>
      </w:r>
      <w:r w:rsidRPr="00FA0377">
        <w:rPr>
          <w:rFonts w:ascii="Times New Roman" w:hAnsi="Times New Roman"/>
          <w:sz w:val="24"/>
          <w:szCs w:val="32"/>
          <w:vertAlign w:val="subscript"/>
        </w:rPr>
        <w:t>2</w:t>
      </w:r>
      <w:r w:rsidRPr="00FA0377">
        <w:rPr>
          <w:rFonts w:ascii="Times New Roman" w:hAnsi="Times New Roman"/>
          <w:sz w:val="24"/>
          <w:szCs w:val="32"/>
        </w:rPr>
        <w:t>O</w:t>
      </w:r>
      <w:r w:rsidRPr="00FA0377">
        <w:rPr>
          <w:rFonts w:ascii="Times New Roman" w:hAnsi="Times New Roman"/>
          <w:sz w:val="24"/>
          <w:szCs w:val="32"/>
          <w:vertAlign w:val="subscript"/>
        </w:rPr>
        <w:t>2</w:t>
      </w:r>
      <w:r w:rsidRPr="00FA0377">
        <w:rPr>
          <w:rFonts w:ascii="Times New Roman" w:hAnsi="Times New Roman"/>
          <w:sz w:val="24"/>
          <w:szCs w:val="32"/>
        </w:rPr>
        <w:t>%) was calculated with the following equation:</w:t>
      </w:r>
    </w:p>
    <w:p w14:paraId="3D0B9B4B" w14:textId="77777777" w:rsidR="00071344" w:rsidRPr="00FA0377" w:rsidRDefault="00071344" w:rsidP="00071344">
      <w:pPr>
        <w:spacing w:line="480" w:lineRule="auto"/>
        <w:ind w:firstLineChars="200" w:firstLine="480"/>
        <w:jc w:val="center"/>
        <w:rPr>
          <w:rFonts w:ascii="Times New Roman" w:hAnsi="Times New Roman"/>
          <w:sz w:val="24"/>
          <w:szCs w:val="32"/>
        </w:rPr>
      </w:pPr>
      <w:r w:rsidRPr="00FA0377">
        <w:rPr>
          <w:rFonts w:ascii="Times New Roman" w:hAnsi="Times New Roman"/>
          <w:sz w:val="24"/>
          <w:szCs w:val="32"/>
        </w:rPr>
        <w:t xml:space="preserve"> </w:t>
      </w:r>
      <m:oMath>
        <m:sSub>
          <m:sSubPr>
            <m:ctrlPr>
              <w:rPr>
                <w:rFonts w:ascii="Cambria Math" w:hAnsi="Cambria Math"/>
                <w:i/>
                <w:sz w:val="24"/>
                <w:szCs w:val="32"/>
              </w:rPr>
            </m:ctrlPr>
          </m:sSubPr>
          <m:e>
            <m:r>
              <w:rPr>
                <w:rFonts w:ascii="Cambria Math" w:hAnsi="Cambria Math"/>
                <w:sz w:val="24"/>
                <w:szCs w:val="32"/>
              </w:rPr>
              <m:t>H</m:t>
            </m:r>
          </m:e>
          <m:sub>
            <m:r>
              <w:rPr>
                <w:rFonts w:ascii="Cambria Math" w:hAnsi="Cambria Math"/>
                <w:sz w:val="24"/>
                <w:szCs w:val="32"/>
              </w:rPr>
              <m:t>2</m:t>
            </m:r>
          </m:sub>
        </m:sSub>
        <m:sSub>
          <m:sSubPr>
            <m:ctrlPr>
              <w:rPr>
                <w:rFonts w:ascii="Cambria Math" w:hAnsi="Cambria Math"/>
                <w:i/>
                <w:sz w:val="24"/>
                <w:szCs w:val="32"/>
              </w:rPr>
            </m:ctrlPr>
          </m:sSubPr>
          <m:e>
            <m:r>
              <w:rPr>
                <w:rFonts w:ascii="Cambria Math" w:hAnsi="Cambria Math"/>
                <w:sz w:val="24"/>
                <w:szCs w:val="32"/>
              </w:rPr>
              <m:t>O</m:t>
            </m:r>
          </m:e>
          <m:sub>
            <m:r>
              <w:rPr>
                <w:rFonts w:ascii="Cambria Math" w:hAnsi="Cambria Math"/>
                <w:sz w:val="24"/>
                <w:szCs w:val="32"/>
              </w:rPr>
              <m:t>2</m:t>
            </m:r>
          </m:sub>
        </m:sSub>
        <m:r>
          <w:rPr>
            <w:rFonts w:ascii="Cambria Math" w:hAnsi="Cambria Math"/>
            <w:sz w:val="24"/>
            <w:szCs w:val="32"/>
          </w:rPr>
          <m:t>%=200×</m:t>
        </m:r>
        <m:f>
          <m:fPr>
            <m:ctrlPr>
              <w:rPr>
                <w:rFonts w:ascii="Cambria Math" w:hAnsi="Cambria Math"/>
                <w:i/>
                <w:sz w:val="24"/>
                <w:szCs w:val="32"/>
              </w:rPr>
            </m:ctrlPr>
          </m:fPr>
          <m:num>
            <m:f>
              <m:fPr>
                <m:ctrlPr>
                  <w:rPr>
                    <w:rFonts w:ascii="Cambria Math" w:hAnsi="Cambria Math"/>
                    <w:i/>
                    <w:sz w:val="24"/>
                    <w:szCs w:val="32"/>
                  </w:rPr>
                </m:ctrlPr>
              </m:fPr>
              <m:num>
                <m:sSub>
                  <m:sSubPr>
                    <m:ctrlPr>
                      <w:rPr>
                        <w:rFonts w:ascii="Cambria Math" w:hAnsi="Cambria Math"/>
                        <w:i/>
                        <w:sz w:val="24"/>
                        <w:szCs w:val="32"/>
                      </w:rPr>
                    </m:ctrlPr>
                  </m:sSubPr>
                  <m:e>
                    <m:r>
                      <w:rPr>
                        <w:rFonts w:ascii="Cambria Math" w:hAnsi="Cambria Math"/>
                        <w:sz w:val="24"/>
                        <w:szCs w:val="32"/>
                      </w:rPr>
                      <m:t>I</m:t>
                    </m:r>
                  </m:e>
                  <m:sub>
                    <m:r>
                      <w:rPr>
                        <w:rFonts w:ascii="Cambria Math" w:hAnsi="Cambria Math"/>
                        <w:sz w:val="24"/>
                        <w:szCs w:val="32"/>
                      </w:rPr>
                      <m:t>R</m:t>
                    </m:r>
                  </m:sub>
                </m:sSub>
              </m:num>
              <m:den>
                <m:r>
                  <w:rPr>
                    <w:rFonts w:ascii="Cambria Math" w:hAnsi="Cambria Math"/>
                    <w:sz w:val="24"/>
                    <w:szCs w:val="32"/>
                  </w:rPr>
                  <m:t>N</m:t>
                </m:r>
              </m:den>
            </m:f>
          </m:num>
          <m:den>
            <m:sSub>
              <m:sSubPr>
                <m:ctrlPr>
                  <w:rPr>
                    <w:rFonts w:ascii="Cambria Math" w:hAnsi="Cambria Math"/>
                    <w:i/>
                    <w:sz w:val="24"/>
                    <w:szCs w:val="32"/>
                  </w:rPr>
                </m:ctrlPr>
              </m:sSubPr>
              <m:e>
                <m:r>
                  <w:rPr>
                    <w:rFonts w:ascii="Cambria Math" w:hAnsi="Cambria Math"/>
                    <w:sz w:val="24"/>
                    <w:szCs w:val="32"/>
                  </w:rPr>
                  <m:t>I</m:t>
                </m:r>
              </m:e>
              <m:sub>
                <m:r>
                  <w:rPr>
                    <w:rFonts w:ascii="Cambria Math" w:hAnsi="Cambria Math"/>
                    <w:sz w:val="24"/>
                    <w:szCs w:val="32"/>
                  </w:rPr>
                  <m:t>D</m:t>
                </m:r>
              </m:sub>
            </m:sSub>
            <m:r>
              <w:rPr>
                <w:rFonts w:ascii="Cambria Math" w:hAnsi="Cambria Math"/>
                <w:sz w:val="24"/>
                <w:szCs w:val="32"/>
              </w:rPr>
              <m:t>+</m:t>
            </m:r>
            <m:f>
              <m:fPr>
                <m:ctrlPr>
                  <w:rPr>
                    <w:rFonts w:ascii="Cambria Math" w:hAnsi="Cambria Math"/>
                    <w:i/>
                    <w:sz w:val="24"/>
                    <w:szCs w:val="32"/>
                  </w:rPr>
                </m:ctrlPr>
              </m:fPr>
              <m:num>
                <m:sSub>
                  <m:sSubPr>
                    <m:ctrlPr>
                      <w:rPr>
                        <w:rFonts w:ascii="Cambria Math" w:hAnsi="Cambria Math"/>
                        <w:i/>
                        <w:sz w:val="24"/>
                        <w:szCs w:val="32"/>
                      </w:rPr>
                    </m:ctrlPr>
                  </m:sSubPr>
                  <m:e>
                    <m:r>
                      <w:rPr>
                        <w:rFonts w:ascii="Cambria Math" w:hAnsi="Cambria Math"/>
                        <w:sz w:val="24"/>
                        <w:szCs w:val="32"/>
                      </w:rPr>
                      <m:t>I</m:t>
                    </m:r>
                  </m:e>
                  <m:sub>
                    <m:r>
                      <w:rPr>
                        <w:rFonts w:ascii="Cambria Math" w:hAnsi="Cambria Math"/>
                        <w:sz w:val="24"/>
                        <w:szCs w:val="32"/>
                      </w:rPr>
                      <m:t>R</m:t>
                    </m:r>
                  </m:sub>
                </m:sSub>
              </m:num>
              <m:den>
                <m:r>
                  <w:rPr>
                    <w:rFonts w:ascii="Cambria Math" w:hAnsi="Cambria Math"/>
                    <w:sz w:val="24"/>
                    <w:szCs w:val="32"/>
                  </w:rPr>
                  <m:t>N</m:t>
                </m:r>
              </m:den>
            </m:f>
          </m:den>
        </m:f>
      </m:oMath>
      <w:r w:rsidRPr="00FA0377">
        <w:rPr>
          <w:rFonts w:ascii="Times New Roman" w:hAnsi="Times New Roman" w:hint="eastAsia"/>
          <w:sz w:val="24"/>
          <w:szCs w:val="32"/>
        </w:rPr>
        <w:t xml:space="preserve"> </w:t>
      </w:r>
      <w:r w:rsidRPr="00FA0377">
        <w:rPr>
          <w:rFonts w:ascii="Times New Roman" w:hAnsi="Times New Roman"/>
          <w:sz w:val="24"/>
          <w:szCs w:val="32"/>
        </w:rPr>
        <w:t xml:space="preserve">                     (3)</w:t>
      </w:r>
    </w:p>
    <w:p w14:paraId="01516A83" w14:textId="77777777" w:rsidR="00071344" w:rsidRPr="00FA0377" w:rsidRDefault="00071344" w:rsidP="00071344">
      <w:pPr>
        <w:spacing w:line="480" w:lineRule="auto"/>
        <w:ind w:firstLineChars="200" w:firstLine="480"/>
        <w:rPr>
          <w:rFonts w:ascii="Times New Roman" w:hAnsi="Times New Roman"/>
          <w:sz w:val="24"/>
          <w:szCs w:val="32"/>
        </w:rPr>
      </w:pPr>
      <w:r w:rsidRPr="00FA0377">
        <w:rPr>
          <w:rFonts w:ascii="Times New Roman" w:hAnsi="Times New Roman"/>
          <w:sz w:val="24"/>
          <w:szCs w:val="32"/>
        </w:rPr>
        <w:t>Meanwhile, n was calculated with the following equation:</w:t>
      </w:r>
    </w:p>
    <w:p w14:paraId="2B6FC409" w14:textId="77777777" w:rsidR="00071344" w:rsidRPr="00FA0377" w:rsidRDefault="00071344" w:rsidP="00071344">
      <w:pPr>
        <w:spacing w:line="480" w:lineRule="auto"/>
        <w:jc w:val="center"/>
        <w:rPr>
          <w:rFonts w:ascii="Times New Roman" w:hAnsi="Times New Roman"/>
          <w:color w:val="FF0000"/>
          <w:sz w:val="24"/>
          <w:szCs w:val="32"/>
        </w:rPr>
      </w:pPr>
      <m:oMath>
        <m:r>
          <w:rPr>
            <w:rFonts w:ascii="Cambria Math" w:hAnsi="Cambria Math"/>
            <w:sz w:val="24"/>
            <w:szCs w:val="32"/>
          </w:rPr>
          <m:t xml:space="preserve">            n=200×</m:t>
        </m:r>
        <m:f>
          <m:fPr>
            <m:ctrlPr>
              <w:rPr>
                <w:rFonts w:ascii="Cambria Math" w:hAnsi="Cambria Math"/>
                <w:i/>
                <w:sz w:val="24"/>
                <w:szCs w:val="32"/>
              </w:rPr>
            </m:ctrlPr>
          </m:fPr>
          <m:num>
            <m:sSub>
              <m:sSubPr>
                <m:ctrlPr>
                  <w:rPr>
                    <w:rFonts w:ascii="Cambria Math" w:hAnsi="Cambria Math"/>
                    <w:i/>
                    <w:sz w:val="24"/>
                    <w:szCs w:val="32"/>
                  </w:rPr>
                </m:ctrlPr>
              </m:sSubPr>
              <m:e>
                <m:r>
                  <w:rPr>
                    <w:rFonts w:ascii="Cambria Math" w:hAnsi="Cambria Math"/>
                    <w:sz w:val="24"/>
                    <w:szCs w:val="32"/>
                  </w:rPr>
                  <m:t>I</m:t>
                </m:r>
              </m:e>
              <m:sub>
                <m:r>
                  <w:rPr>
                    <w:rFonts w:ascii="Cambria Math" w:hAnsi="Cambria Math"/>
                    <w:sz w:val="24"/>
                    <w:szCs w:val="32"/>
                  </w:rPr>
                  <m:t>D</m:t>
                </m:r>
              </m:sub>
            </m:sSub>
          </m:num>
          <m:den>
            <m:sSub>
              <m:sSubPr>
                <m:ctrlPr>
                  <w:rPr>
                    <w:rFonts w:ascii="Cambria Math" w:hAnsi="Cambria Math"/>
                    <w:i/>
                    <w:sz w:val="24"/>
                    <w:szCs w:val="32"/>
                  </w:rPr>
                </m:ctrlPr>
              </m:sSubPr>
              <m:e>
                <m:r>
                  <w:rPr>
                    <w:rFonts w:ascii="Cambria Math" w:hAnsi="Cambria Math"/>
                    <w:sz w:val="24"/>
                    <w:szCs w:val="32"/>
                  </w:rPr>
                  <m:t>I</m:t>
                </m:r>
              </m:e>
              <m:sub>
                <m:r>
                  <w:rPr>
                    <w:rFonts w:ascii="Cambria Math" w:hAnsi="Cambria Math"/>
                    <w:sz w:val="24"/>
                    <w:szCs w:val="32"/>
                  </w:rPr>
                  <m:t>D</m:t>
                </m:r>
              </m:sub>
            </m:sSub>
            <m:r>
              <w:rPr>
                <w:rFonts w:ascii="Cambria Math" w:hAnsi="Cambria Math"/>
                <w:sz w:val="24"/>
                <w:szCs w:val="32"/>
              </w:rPr>
              <m:t>+</m:t>
            </m:r>
            <m:f>
              <m:fPr>
                <m:ctrlPr>
                  <w:rPr>
                    <w:rFonts w:ascii="Cambria Math" w:hAnsi="Cambria Math"/>
                    <w:i/>
                    <w:sz w:val="24"/>
                    <w:szCs w:val="32"/>
                  </w:rPr>
                </m:ctrlPr>
              </m:fPr>
              <m:num>
                <m:sSub>
                  <m:sSubPr>
                    <m:ctrlPr>
                      <w:rPr>
                        <w:rFonts w:ascii="Cambria Math" w:hAnsi="Cambria Math"/>
                        <w:i/>
                        <w:sz w:val="24"/>
                        <w:szCs w:val="32"/>
                      </w:rPr>
                    </m:ctrlPr>
                  </m:sSubPr>
                  <m:e>
                    <m:r>
                      <w:rPr>
                        <w:rFonts w:ascii="Cambria Math" w:hAnsi="Cambria Math"/>
                        <w:sz w:val="24"/>
                        <w:szCs w:val="32"/>
                      </w:rPr>
                      <m:t>I</m:t>
                    </m:r>
                  </m:e>
                  <m:sub>
                    <m:r>
                      <w:rPr>
                        <w:rFonts w:ascii="Cambria Math" w:hAnsi="Cambria Math"/>
                        <w:sz w:val="24"/>
                        <w:szCs w:val="32"/>
                      </w:rPr>
                      <m:t>R</m:t>
                    </m:r>
                  </m:sub>
                </m:sSub>
              </m:num>
              <m:den>
                <m:r>
                  <w:rPr>
                    <w:rFonts w:ascii="Cambria Math" w:hAnsi="Cambria Math"/>
                    <w:sz w:val="24"/>
                    <w:szCs w:val="32"/>
                  </w:rPr>
                  <m:t>N</m:t>
                </m:r>
              </m:den>
            </m:f>
          </m:den>
        </m:f>
      </m:oMath>
      <w:r w:rsidRPr="00FA0377">
        <w:rPr>
          <w:rFonts w:ascii="Times New Roman" w:hAnsi="Times New Roman" w:hint="eastAsia"/>
          <w:sz w:val="24"/>
          <w:szCs w:val="32"/>
        </w:rPr>
        <w:t xml:space="preserve"> </w:t>
      </w:r>
      <w:r w:rsidRPr="00FA0377">
        <w:rPr>
          <w:rFonts w:ascii="Times New Roman" w:hAnsi="Times New Roman"/>
          <w:sz w:val="24"/>
          <w:szCs w:val="32"/>
        </w:rPr>
        <w:t xml:space="preserve">                          (4)</w:t>
      </w:r>
    </w:p>
    <w:p w14:paraId="79C059B2" w14:textId="77777777" w:rsidR="00071344" w:rsidRPr="00FA0377" w:rsidRDefault="00071344" w:rsidP="00071344">
      <w:pPr>
        <w:spacing w:line="480" w:lineRule="auto"/>
        <w:ind w:firstLineChars="200" w:firstLine="480"/>
        <w:rPr>
          <w:rFonts w:ascii="Times New Roman" w:hAnsi="Times New Roman"/>
          <w:sz w:val="24"/>
          <w:szCs w:val="32"/>
        </w:rPr>
      </w:pPr>
      <w:r w:rsidRPr="00FA0377">
        <w:rPr>
          <w:rFonts w:ascii="Times New Roman" w:hAnsi="Times New Roman"/>
          <w:sz w:val="24"/>
          <w:szCs w:val="32"/>
        </w:rPr>
        <w:t>Where I</w:t>
      </w:r>
      <w:r w:rsidRPr="00FA0377">
        <w:rPr>
          <w:rFonts w:ascii="Times New Roman" w:hAnsi="Times New Roman"/>
          <w:sz w:val="24"/>
          <w:szCs w:val="32"/>
          <w:vertAlign w:val="subscript"/>
        </w:rPr>
        <w:t>D</w:t>
      </w:r>
      <w:r w:rsidRPr="00FA0377">
        <w:rPr>
          <w:rFonts w:ascii="Times New Roman" w:hAnsi="Times New Roman"/>
          <w:sz w:val="24"/>
          <w:szCs w:val="32"/>
        </w:rPr>
        <w:t xml:space="preserve"> is the disk current, I</w:t>
      </w:r>
      <w:r w:rsidRPr="00FA0377">
        <w:rPr>
          <w:rFonts w:ascii="Times New Roman" w:hAnsi="Times New Roman"/>
          <w:sz w:val="24"/>
          <w:szCs w:val="32"/>
          <w:vertAlign w:val="subscript"/>
        </w:rPr>
        <w:t>R</w:t>
      </w:r>
      <w:r w:rsidRPr="00FA0377">
        <w:rPr>
          <w:rFonts w:ascii="Times New Roman" w:hAnsi="Times New Roman"/>
          <w:sz w:val="24"/>
          <w:szCs w:val="32"/>
        </w:rPr>
        <w:t xml:space="preserve"> is the ring current and N is the ring collection efficiency (N =0.424).</w:t>
      </w:r>
    </w:p>
    <w:p w14:paraId="633DF17E" w14:textId="60CD95B7" w:rsidR="00071344" w:rsidRPr="00FA0377" w:rsidRDefault="0001331D" w:rsidP="00575C86">
      <w:pPr>
        <w:spacing w:line="480" w:lineRule="auto"/>
        <w:rPr>
          <w:rFonts w:ascii="Times New Roman" w:hAnsi="Times New Roman"/>
          <w:b/>
          <w:bCs/>
          <w:sz w:val="24"/>
          <w:szCs w:val="32"/>
        </w:rPr>
      </w:pPr>
      <w:r w:rsidRPr="00FA0377">
        <w:rPr>
          <w:rFonts w:ascii="Times New Roman" w:hAnsi="Times New Roman"/>
          <w:b/>
          <w:bCs/>
          <w:szCs w:val="24"/>
        </w:rPr>
        <w:t>Assembly and Measurement of Aqueous Zn-Air Batteries</w:t>
      </w:r>
      <w:r w:rsidR="00071344" w:rsidRPr="00FA0377">
        <w:rPr>
          <w:rFonts w:ascii="Times New Roman" w:hAnsi="Times New Roman"/>
          <w:b/>
          <w:bCs/>
          <w:szCs w:val="24"/>
        </w:rPr>
        <w:t xml:space="preserve">: </w:t>
      </w:r>
      <w:r w:rsidR="00071344" w:rsidRPr="00FA0377">
        <w:rPr>
          <w:rFonts w:ascii="Times New Roman" w:hAnsi="Times New Roman"/>
          <w:sz w:val="24"/>
          <w:szCs w:val="32"/>
        </w:rPr>
        <w:t>For the ZAB test,</w:t>
      </w:r>
      <w:r w:rsidR="00071344" w:rsidRPr="00FA0377">
        <w:rPr>
          <w:sz w:val="24"/>
          <w:szCs w:val="28"/>
        </w:rPr>
        <w:t xml:space="preserve"> </w:t>
      </w:r>
      <w:r w:rsidR="00071344" w:rsidRPr="00FA0377">
        <w:rPr>
          <w:rFonts w:ascii="Times New Roman" w:hAnsi="Times New Roman"/>
          <w:sz w:val="24"/>
          <w:szCs w:val="32"/>
        </w:rPr>
        <w:t>the battery was assembled of carbon cloth loaded with electrocatalyst as the air electrode, metal zinc sheet as the negative electrode, and 6.0 M KOH containing 0.2 M Zn (CH</w:t>
      </w:r>
      <w:r w:rsidR="00071344" w:rsidRPr="00FA0377">
        <w:rPr>
          <w:rFonts w:ascii="Times New Roman" w:hAnsi="Times New Roman"/>
          <w:sz w:val="24"/>
          <w:szCs w:val="32"/>
          <w:vertAlign w:val="subscript"/>
        </w:rPr>
        <w:t>3</w:t>
      </w:r>
      <w:r w:rsidR="00071344" w:rsidRPr="00FA0377">
        <w:rPr>
          <w:rFonts w:ascii="Times New Roman" w:hAnsi="Times New Roman"/>
          <w:sz w:val="24"/>
          <w:szCs w:val="32"/>
        </w:rPr>
        <w:t>COO)</w:t>
      </w:r>
      <w:r w:rsidR="00071344" w:rsidRPr="00FA0377">
        <w:rPr>
          <w:rFonts w:ascii="Times New Roman" w:hAnsi="Times New Roman"/>
          <w:sz w:val="24"/>
          <w:szCs w:val="32"/>
          <w:vertAlign w:val="subscript"/>
        </w:rPr>
        <w:t>2</w:t>
      </w:r>
      <w:r w:rsidR="00071344" w:rsidRPr="00FA0377">
        <w:rPr>
          <w:rFonts w:ascii="Times New Roman" w:hAnsi="Times New Roman"/>
          <w:sz w:val="24"/>
          <w:szCs w:val="32"/>
        </w:rPr>
        <w:t xml:space="preserve"> as the electrolyte. The electrocatalyst were dripped on the carbon cloth with a loading amount of 1.0 mg cm</w:t>
      </w:r>
      <w:r w:rsidR="00071344" w:rsidRPr="00FA0377">
        <w:rPr>
          <w:rFonts w:ascii="Times New Roman" w:hAnsi="Times New Roman"/>
          <w:sz w:val="24"/>
          <w:szCs w:val="32"/>
          <w:vertAlign w:val="superscript"/>
        </w:rPr>
        <w:t>-2</w:t>
      </w:r>
      <w:r w:rsidR="00071344" w:rsidRPr="00FA0377">
        <w:rPr>
          <w:rFonts w:ascii="Times New Roman" w:hAnsi="Times New Roman"/>
          <w:sz w:val="24"/>
          <w:szCs w:val="32"/>
        </w:rPr>
        <w:t xml:space="preserve">. Then </w:t>
      </w:r>
      <w:r w:rsidR="00BF025E" w:rsidRPr="00FA0377">
        <w:rPr>
          <w:rFonts w:ascii="Times New Roman" w:hAnsi="Times New Roman"/>
          <w:sz w:val="24"/>
          <w:szCs w:val="32"/>
        </w:rPr>
        <w:t xml:space="preserve">a liquid-box battery was </w:t>
      </w:r>
      <w:r w:rsidR="00071344" w:rsidRPr="00FA0377">
        <w:rPr>
          <w:rFonts w:ascii="Times New Roman" w:hAnsi="Times New Roman"/>
          <w:sz w:val="24"/>
          <w:szCs w:val="32"/>
        </w:rPr>
        <w:t>assemble</w:t>
      </w:r>
      <w:r w:rsidR="00BF025E" w:rsidRPr="00FA0377">
        <w:rPr>
          <w:rFonts w:ascii="Times New Roman" w:hAnsi="Times New Roman"/>
          <w:sz w:val="24"/>
          <w:szCs w:val="32"/>
        </w:rPr>
        <w:t xml:space="preserve">d by </w:t>
      </w:r>
      <w:r w:rsidR="00071344" w:rsidRPr="00FA0377">
        <w:rPr>
          <w:rFonts w:ascii="Times New Roman" w:hAnsi="Times New Roman"/>
          <w:sz w:val="24"/>
          <w:szCs w:val="32"/>
        </w:rPr>
        <w:t xml:space="preserve">the two electrode sheets with three different acrylic plates, and the middle volume </w:t>
      </w:r>
      <w:r w:rsidR="00BF025E" w:rsidRPr="00FA0377">
        <w:rPr>
          <w:rFonts w:ascii="Times New Roman" w:hAnsi="Times New Roman"/>
          <w:sz w:val="24"/>
          <w:szCs w:val="32"/>
        </w:rPr>
        <w:t xml:space="preserve">was filled </w:t>
      </w:r>
      <w:r w:rsidR="00071344" w:rsidRPr="00FA0377">
        <w:rPr>
          <w:rFonts w:ascii="Times New Roman" w:hAnsi="Times New Roman"/>
          <w:sz w:val="24"/>
          <w:szCs w:val="32"/>
        </w:rPr>
        <w:t xml:space="preserve">with electrolyte. The performance of the ZAB was carried out on the LAND CT2001ALAND BT 2000 system, such as: discharge under various current densities and constant current charge-discharge cycle tests. In addition, the polarization curve and electrochemical impedance curve were performed utilizing CHI 760E. </w:t>
      </w:r>
    </w:p>
    <w:p w14:paraId="5A665FB0" w14:textId="77777777" w:rsidR="00071344" w:rsidRPr="00FA0377" w:rsidRDefault="00071344" w:rsidP="00071344">
      <w:pPr>
        <w:spacing w:line="480" w:lineRule="auto"/>
        <w:ind w:firstLineChars="200" w:firstLine="480"/>
        <w:rPr>
          <w:rFonts w:ascii="Times New Roman" w:hAnsi="Times New Roman"/>
          <w:sz w:val="24"/>
          <w:szCs w:val="32"/>
        </w:rPr>
      </w:pPr>
      <w:r w:rsidRPr="00FA0377">
        <w:rPr>
          <w:rFonts w:ascii="Times New Roman" w:hAnsi="Times New Roman"/>
          <w:sz w:val="24"/>
          <w:szCs w:val="32"/>
        </w:rPr>
        <w:t>The specific capacity (C) was calculated according to the equation below:</w:t>
      </w:r>
    </w:p>
    <w:p w14:paraId="2471D8E0" w14:textId="77777777" w:rsidR="00071344" w:rsidRPr="00FA0377" w:rsidRDefault="00071344" w:rsidP="00071344">
      <w:pPr>
        <w:spacing w:line="480" w:lineRule="auto"/>
        <w:ind w:firstLineChars="200" w:firstLine="480"/>
        <w:jc w:val="center"/>
        <w:rPr>
          <w:rFonts w:ascii="Times New Roman" w:hAnsi="Times New Roman"/>
          <w:sz w:val="24"/>
          <w:szCs w:val="32"/>
        </w:rPr>
      </w:pPr>
      <m:oMath>
        <m:r>
          <w:rPr>
            <w:rFonts w:ascii="Cambria Math" w:hAnsi="Cambria Math"/>
            <w:sz w:val="24"/>
            <w:szCs w:val="32"/>
          </w:rPr>
          <m:t>C=</m:t>
        </m:r>
        <m:f>
          <m:fPr>
            <m:ctrlPr>
              <w:rPr>
                <w:rFonts w:ascii="Cambria Math" w:hAnsi="Cambria Math"/>
                <w:i/>
                <w:sz w:val="24"/>
                <w:szCs w:val="32"/>
              </w:rPr>
            </m:ctrlPr>
          </m:fPr>
          <m:num>
            <m:r>
              <w:rPr>
                <w:rFonts w:ascii="Cambria Math" w:hAnsi="Cambria Math"/>
                <w:sz w:val="24"/>
                <w:szCs w:val="32"/>
              </w:rPr>
              <m:t>I×t</m:t>
            </m:r>
          </m:num>
          <m:den>
            <m:r>
              <w:rPr>
                <w:rFonts w:ascii="Cambria Math" w:hAnsi="Cambria Math"/>
                <w:sz w:val="24"/>
                <w:szCs w:val="32"/>
              </w:rPr>
              <m:t>m</m:t>
            </m:r>
          </m:den>
        </m:f>
      </m:oMath>
      <w:r w:rsidRPr="00FA0377">
        <w:rPr>
          <w:rFonts w:ascii="Times New Roman" w:hAnsi="Times New Roman" w:hint="eastAsia"/>
          <w:sz w:val="24"/>
          <w:szCs w:val="32"/>
        </w:rPr>
        <w:t xml:space="preserve"> </w:t>
      </w:r>
      <w:r w:rsidRPr="00FA0377">
        <w:rPr>
          <w:rFonts w:ascii="Times New Roman" w:hAnsi="Times New Roman"/>
          <w:sz w:val="24"/>
          <w:szCs w:val="32"/>
        </w:rPr>
        <w:t xml:space="preserve">                         (5)</w:t>
      </w:r>
    </w:p>
    <w:p w14:paraId="3E99DF78" w14:textId="77777777" w:rsidR="00071344" w:rsidRPr="00FA0377" w:rsidRDefault="00071344" w:rsidP="00D42762">
      <w:pPr>
        <w:spacing w:line="480" w:lineRule="auto"/>
        <w:ind w:firstLineChars="200" w:firstLine="480"/>
        <w:rPr>
          <w:rFonts w:ascii="Times New Roman" w:hAnsi="Times New Roman"/>
          <w:sz w:val="24"/>
          <w:szCs w:val="24"/>
        </w:rPr>
      </w:pPr>
      <w:r w:rsidRPr="00FA0377">
        <w:rPr>
          <w:rFonts w:ascii="Times New Roman" w:hAnsi="Times New Roman"/>
          <w:sz w:val="24"/>
          <w:szCs w:val="32"/>
        </w:rPr>
        <w:t>where the I (mA cm</w:t>
      </w:r>
      <w:r w:rsidRPr="00FA0377">
        <w:rPr>
          <w:rFonts w:ascii="Times New Roman" w:hAnsi="Times New Roman"/>
          <w:sz w:val="24"/>
          <w:szCs w:val="32"/>
          <w:vertAlign w:val="superscript"/>
        </w:rPr>
        <w:t>-2</w:t>
      </w:r>
      <w:r w:rsidRPr="00FA0377">
        <w:rPr>
          <w:rFonts w:ascii="Times New Roman" w:hAnsi="Times New Roman"/>
          <w:sz w:val="24"/>
          <w:szCs w:val="32"/>
        </w:rPr>
        <w:t xml:space="preserve">) represent the current density and t (h) is the time and m (g </w:t>
      </w:r>
      <w:r w:rsidRPr="00FA0377">
        <w:rPr>
          <w:rFonts w:ascii="Times New Roman" w:hAnsi="Times New Roman"/>
          <w:sz w:val="24"/>
          <w:szCs w:val="32"/>
        </w:rPr>
        <w:lastRenderedPageBreak/>
        <w:t>cm</w:t>
      </w:r>
      <w:r w:rsidRPr="00FA0377">
        <w:rPr>
          <w:rFonts w:ascii="Times New Roman" w:hAnsi="Times New Roman"/>
          <w:sz w:val="24"/>
          <w:szCs w:val="32"/>
          <w:vertAlign w:val="superscript"/>
        </w:rPr>
        <w:t>-2</w:t>
      </w:r>
      <w:r w:rsidRPr="00FA0377">
        <w:rPr>
          <w:rFonts w:ascii="Times New Roman" w:hAnsi="Times New Roman"/>
          <w:sz w:val="24"/>
          <w:szCs w:val="32"/>
        </w:rPr>
        <w:t>) is the q</w:t>
      </w:r>
      <w:r w:rsidRPr="00FA0377">
        <w:rPr>
          <w:rFonts w:ascii="Times New Roman" w:hAnsi="Times New Roman"/>
          <w:sz w:val="24"/>
          <w:szCs w:val="24"/>
        </w:rPr>
        <w:t>uality consumed Zn anode.</w:t>
      </w:r>
    </w:p>
    <w:p w14:paraId="301ECD1F" w14:textId="77777777" w:rsidR="00071344" w:rsidRPr="00FA0377" w:rsidRDefault="00071344" w:rsidP="00D42762">
      <w:pPr>
        <w:spacing w:line="480" w:lineRule="auto"/>
        <w:ind w:firstLineChars="200" w:firstLine="480"/>
        <w:rPr>
          <w:rFonts w:ascii="Times New Roman" w:hAnsi="Times New Roman"/>
          <w:sz w:val="24"/>
          <w:szCs w:val="24"/>
        </w:rPr>
      </w:pPr>
      <w:r w:rsidRPr="00FA0377">
        <w:rPr>
          <w:rFonts w:ascii="Times New Roman" w:hAnsi="Times New Roman"/>
          <w:sz w:val="24"/>
          <w:szCs w:val="24"/>
        </w:rPr>
        <w:t>The power density (P) of the ZAB was calculated by:</w:t>
      </w:r>
    </w:p>
    <w:p w14:paraId="28AFDF87" w14:textId="77777777" w:rsidR="00071344" w:rsidRPr="00FA0377" w:rsidRDefault="00071344" w:rsidP="00D42762">
      <w:pPr>
        <w:spacing w:line="480" w:lineRule="auto"/>
        <w:ind w:firstLineChars="200" w:firstLine="480"/>
        <w:jc w:val="center"/>
        <w:rPr>
          <w:rFonts w:ascii="Times New Roman" w:hAnsi="Times New Roman"/>
          <w:sz w:val="24"/>
          <w:szCs w:val="24"/>
        </w:rPr>
      </w:pPr>
      <m:oMath>
        <m:r>
          <w:rPr>
            <w:rFonts w:ascii="Cambria Math" w:hAnsi="Cambria Math"/>
            <w:sz w:val="24"/>
            <w:szCs w:val="24"/>
          </w:rPr>
          <m:t>P=IV</m:t>
        </m:r>
      </m:oMath>
      <w:r w:rsidRPr="00FA0377">
        <w:rPr>
          <w:rFonts w:ascii="Times New Roman" w:hAnsi="Times New Roman" w:hint="eastAsia"/>
          <w:sz w:val="24"/>
          <w:szCs w:val="24"/>
        </w:rPr>
        <w:t xml:space="preserve"> </w:t>
      </w:r>
      <w:r w:rsidRPr="00FA0377">
        <w:rPr>
          <w:rFonts w:ascii="Times New Roman" w:hAnsi="Times New Roman"/>
          <w:sz w:val="24"/>
          <w:szCs w:val="24"/>
        </w:rPr>
        <w:t xml:space="preserve">                        (6)</w:t>
      </w:r>
    </w:p>
    <w:p w14:paraId="7E1EF988" w14:textId="77777777" w:rsidR="00071344" w:rsidRPr="00FA0377" w:rsidRDefault="00071344" w:rsidP="00D42762">
      <w:pPr>
        <w:spacing w:line="480" w:lineRule="auto"/>
        <w:ind w:firstLineChars="200" w:firstLine="480"/>
        <w:rPr>
          <w:rFonts w:ascii="Times New Roman" w:hAnsi="Times New Roman"/>
          <w:sz w:val="24"/>
          <w:szCs w:val="24"/>
        </w:rPr>
      </w:pPr>
      <w:r w:rsidRPr="00FA0377">
        <w:rPr>
          <w:rFonts w:ascii="Times New Roman" w:hAnsi="Times New Roman"/>
          <w:sz w:val="24"/>
          <w:szCs w:val="24"/>
        </w:rPr>
        <w:t>where I is the discharge current density and V is the voltage.</w:t>
      </w:r>
    </w:p>
    <w:p w14:paraId="41298B3D" w14:textId="4B30CA5B" w:rsidR="000B4D86" w:rsidRPr="00FA0377" w:rsidRDefault="00536A33" w:rsidP="00602F0B">
      <w:pPr>
        <w:widowControl/>
        <w:spacing w:line="480" w:lineRule="auto"/>
        <w:rPr>
          <w:rFonts w:ascii="Times New Roman" w:eastAsia="宋体" w:hAnsi="Times New Roman" w:cs="Times New Roman"/>
          <w:bCs/>
          <w:sz w:val="24"/>
          <w:szCs w:val="24"/>
        </w:rPr>
      </w:pPr>
      <w:r w:rsidRPr="00FA0377">
        <w:rPr>
          <w:rFonts w:ascii="Times New Roman" w:eastAsia="宋体" w:hAnsi="Times New Roman" w:cs="Times New Roman"/>
          <w:b/>
          <w:szCs w:val="21"/>
        </w:rPr>
        <w:t>Assembly and Measurement of Flexible Solid-State Zn-Air Batteries:</w:t>
      </w:r>
      <w:r w:rsidR="002445E1" w:rsidRPr="00FA0377">
        <w:rPr>
          <w:bCs/>
          <w:szCs w:val="21"/>
        </w:rPr>
        <w:t xml:space="preserve"> </w:t>
      </w:r>
      <w:r w:rsidR="002445E1" w:rsidRPr="00FA0377">
        <w:rPr>
          <w:rFonts w:ascii="Times New Roman" w:eastAsia="宋体" w:hAnsi="Times New Roman" w:cs="Times New Roman"/>
          <w:bCs/>
          <w:sz w:val="24"/>
          <w:szCs w:val="24"/>
        </w:rPr>
        <w:t xml:space="preserve">In a typical assembly of a flexible all-solid </w:t>
      </w:r>
      <w:r w:rsidR="00D42762" w:rsidRPr="00FA0377">
        <w:rPr>
          <w:rFonts w:ascii="Times New Roman" w:eastAsia="宋体" w:hAnsi="Times New Roman" w:cs="Times New Roman"/>
          <w:bCs/>
          <w:sz w:val="24"/>
          <w:szCs w:val="24"/>
        </w:rPr>
        <w:t>Z</w:t>
      </w:r>
      <w:r w:rsidR="00D42762" w:rsidRPr="00FA0377">
        <w:rPr>
          <w:rFonts w:ascii="Times New Roman" w:eastAsia="宋体" w:hAnsi="Times New Roman" w:cs="Times New Roman" w:hint="eastAsia"/>
          <w:bCs/>
          <w:sz w:val="24"/>
          <w:szCs w:val="24"/>
        </w:rPr>
        <w:t>n</w:t>
      </w:r>
      <w:r w:rsidR="00D42762" w:rsidRPr="00FA0377">
        <w:rPr>
          <w:rFonts w:ascii="Times New Roman" w:eastAsia="宋体" w:hAnsi="Times New Roman" w:cs="Times New Roman"/>
          <w:bCs/>
          <w:sz w:val="24"/>
          <w:szCs w:val="24"/>
        </w:rPr>
        <w:t>-air</w:t>
      </w:r>
      <w:r w:rsidR="002445E1" w:rsidRPr="00FA0377">
        <w:rPr>
          <w:rFonts w:ascii="Times New Roman" w:eastAsia="宋体" w:hAnsi="Times New Roman" w:cs="Times New Roman"/>
          <w:bCs/>
          <w:sz w:val="24"/>
          <w:szCs w:val="24"/>
        </w:rPr>
        <w:t xml:space="preserve"> </w:t>
      </w:r>
      <w:r w:rsidR="00041322" w:rsidRPr="00FA0377">
        <w:rPr>
          <w:rFonts w:ascii="Times New Roman" w:eastAsia="宋体" w:hAnsi="Times New Roman" w:cs="Times New Roman"/>
          <w:bCs/>
          <w:sz w:val="24"/>
          <w:szCs w:val="24"/>
        </w:rPr>
        <w:t>battery (FZAB)</w:t>
      </w:r>
      <w:r w:rsidR="002445E1" w:rsidRPr="00FA0377">
        <w:rPr>
          <w:rFonts w:ascii="Times New Roman" w:eastAsia="宋体" w:hAnsi="Times New Roman" w:cs="Times New Roman"/>
          <w:bCs/>
          <w:sz w:val="24"/>
          <w:szCs w:val="24"/>
        </w:rPr>
        <w:t xml:space="preserve">, a zinc sheet is used as the negative electrode and </w:t>
      </w:r>
      <w:r w:rsidR="00041322" w:rsidRPr="00FA0377">
        <w:rPr>
          <w:rFonts w:ascii="Times New Roman" w:eastAsia="宋体" w:hAnsi="Times New Roman" w:cs="Times New Roman"/>
          <w:bCs/>
          <w:sz w:val="24"/>
          <w:szCs w:val="24"/>
        </w:rPr>
        <w:t>the gel polyvinyl alcohol electrolyte</w:t>
      </w:r>
      <w:r w:rsidR="002445E1" w:rsidRPr="00FA0377">
        <w:rPr>
          <w:rFonts w:ascii="Times New Roman" w:eastAsia="宋体" w:hAnsi="Times New Roman" w:cs="Times New Roman"/>
          <w:bCs/>
          <w:sz w:val="24"/>
          <w:szCs w:val="24"/>
        </w:rPr>
        <w:t xml:space="preserve"> is attached to one side of the zinc sheet. The flexible N</w:t>
      </w:r>
      <w:r w:rsidR="002445E1" w:rsidRPr="00FA0377">
        <w:rPr>
          <w:rFonts w:ascii="Times New Roman" w:eastAsia="宋体" w:hAnsi="Times New Roman" w:cs="Times New Roman"/>
          <w:bCs/>
          <w:sz w:val="24"/>
          <w:szCs w:val="24"/>
          <w:vertAlign w:val="subscript"/>
        </w:rPr>
        <w:t>1</w:t>
      </w:r>
      <w:r w:rsidR="002445E1" w:rsidRPr="00FA0377">
        <w:rPr>
          <w:rFonts w:ascii="Times New Roman" w:eastAsia="宋体" w:hAnsi="Times New Roman" w:cs="Times New Roman"/>
          <w:bCs/>
          <w:sz w:val="24"/>
          <w:szCs w:val="24"/>
        </w:rPr>
        <w:t>S</w:t>
      </w:r>
      <w:r w:rsidR="002445E1" w:rsidRPr="00FA0377">
        <w:rPr>
          <w:rFonts w:ascii="Times New Roman" w:eastAsia="宋体" w:hAnsi="Times New Roman" w:cs="Times New Roman"/>
          <w:bCs/>
          <w:sz w:val="24"/>
          <w:szCs w:val="24"/>
          <w:vertAlign w:val="subscript"/>
        </w:rPr>
        <w:t>1</w:t>
      </w:r>
      <w:r w:rsidR="002445E1" w:rsidRPr="00FA0377">
        <w:rPr>
          <w:rFonts w:ascii="Times New Roman" w:eastAsia="宋体" w:hAnsi="Times New Roman" w:cs="Times New Roman"/>
          <w:bCs/>
          <w:sz w:val="24"/>
          <w:szCs w:val="24"/>
        </w:rPr>
        <w:t>@</w:t>
      </w:r>
      <w:r w:rsidR="00F06C94" w:rsidRPr="00FA0377">
        <w:rPr>
          <w:rFonts w:ascii="Times New Roman" w:eastAsia="宋体" w:hAnsi="Times New Roman" w:cs="Times New Roman"/>
          <w:bCs/>
          <w:sz w:val="24"/>
          <w:szCs w:val="24"/>
        </w:rPr>
        <w:t>CF</w:t>
      </w:r>
      <w:r w:rsidR="002445E1" w:rsidRPr="00FA0377">
        <w:rPr>
          <w:rFonts w:ascii="Times New Roman" w:eastAsia="宋体" w:hAnsi="Times New Roman" w:cs="Times New Roman"/>
          <w:bCs/>
          <w:sz w:val="24"/>
          <w:szCs w:val="24"/>
        </w:rPr>
        <w:t xml:space="preserve"> is used directly as the air electrode and is affixed to the other side of the gel electrolyte. Finally, a piece of pressed nickel foam is used as a casing and as a test lead for the cell test. Power and current density are calculated based on the area of the entire N</w:t>
      </w:r>
      <w:r w:rsidR="002445E1" w:rsidRPr="00FA0377">
        <w:rPr>
          <w:rFonts w:ascii="Times New Roman" w:eastAsia="宋体" w:hAnsi="Times New Roman" w:cs="Times New Roman"/>
          <w:bCs/>
          <w:sz w:val="24"/>
          <w:szCs w:val="24"/>
          <w:vertAlign w:val="subscript"/>
        </w:rPr>
        <w:t>1</w:t>
      </w:r>
      <w:r w:rsidR="002445E1" w:rsidRPr="00FA0377">
        <w:rPr>
          <w:rFonts w:ascii="Times New Roman" w:eastAsia="宋体" w:hAnsi="Times New Roman" w:cs="Times New Roman"/>
          <w:bCs/>
          <w:sz w:val="24"/>
          <w:szCs w:val="24"/>
        </w:rPr>
        <w:t>S</w:t>
      </w:r>
      <w:r w:rsidR="002445E1" w:rsidRPr="00FA0377">
        <w:rPr>
          <w:rFonts w:ascii="Times New Roman" w:eastAsia="宋体" w:hAnsi="Times New Roman" w:cs="Times New Roman"/>
          <w:bCs/>
          <w:sz w:val="24"/>
          <w:szCs w:val="24"/>
          <w:vertAlign w:val="subscript"/>
        </w:rPr>
        <w:t>1</w:t>
      </w:r>
      <w:r w:rsidR="002445E1" w:rsidRPr="00FA0377">
        <w:rPr>
          <w:rFonts w:ascii="Times New Roman" w:eastAsia="宋体" w:hAnsi="Times New Roman" w:cs="Times New Roman"/>
          <w:bCs/>
          <w:sz w:val="24"/>
          <w:szCs w:val="24"/>
        </w:rPr>
        <w:t>@</w:t>
      </w:r>
      <w:r w:rsidR="00F06C94" w:rsidRPr="00FA0377">
        <w:rPr>
          <w:rFonts w:ascii="Times New Roman" w:eastAsia="宋体" w:hAnsi="Times New Roman" w:cs="Times New Roman"/>
          <w:bCs/>
          <w:sz w:val="24"/>
          <w:szCs w:val="24"/>
        </w:rPr>
        <w:t>CF</w:t>
      </w:r>
      <w:r w:rsidR="002445E1" w:rsidRPr="00FA0377">
        <w:rPr>
          <w:rFonts w:ascii="Times New Roman" w:eastAsia="宋体" w:hAnsi="Times New Roman" w:cs="Times New Roman"/>
          <w:bCs/>
          <w:sz w:val="24"/>
          <w:szCs w:val="24"/>
        </w:rPr>
        <w:t xml:space="preserve"> catalyst sheet.</w:t>
      </w:r>
      <w:r w:rsidR="000B4D86" w:rsidRPr="00FA0377">
        <w:rPr>
          <w:rFonts w:ascii="Times New Roman" w:eastAsia="宋体" w:hAnsi="Times New Roman" w:cs="Times New Roman"/>
          <w:bCs/>
          <w:sz w:val="24"/>
          <w:szCs w:val="24"/>
        </w:rPr>
        <w:t xml:space="preserve"> The performance of the FZAB</w:t>
      </w:r>
      <w:r w:rsidR="00912827" w:rsidRPr="00FA0377">
        <w:rPr>
          <w:rFonts w:ascii="Times New Roman" w:eastAsia="宋体" w:hAnsi="Times New Roman" w:cs="Times New Roman"/>
          <w:bCs/>
          <w:sz w:val="24"/>
          <w:szCs w:val="24"/>
        </w:rPr>
        <w:t>s</w:t>
      </w:r>
      <w:r w:rsidR="000B4D86" w:rsidRPr="00FA0377">
        <w:rPr>
          <w:rFonts w:ascii="Times New Roman" w:eastAsia="宋体" w:hAnsi="Times New Roman" w:cs="Times New Roman"/>
          <w:bCs/>
          <w:sz w:val="24"/>
          <w:szCs w:val="24"/>
        </w:rPr>
        <w:t xml:space="preserve"> was carried out on the LAND CT2001ALAND BT 2000 system.</w:t>
      </w:r>
      <w:r w:rsidR="000B4D86" w:rsidRPr="00FA0377">
        <w:rPr>
          <w:sz w:val="24"/>
          <w:szCs w:val="28"/>
        </w:rPr>
        <w:t xml:space="preserve"> </w:t>
      </w:r>
      <w:r w:rsidR="000B4D86" w:rsidRPr="00FA0377">
        <w:rPr>
          <w:rFonts w:ascii="Times New Roman" w:eastAsia="宋体" w:hAnsi="Times New Roman" w:cs="Times New Roman"/>
          <w:bCs/>
          <w:sz w:val="24"/>
          <w:szCs w:val="24"/>
        </w:rPr>
        <w:t>The charge-discharge polarization was determined utilizing an electrochemical workstation (CHI 760E).</w:t>
      </w:r>
    </w:p>
    <w:p w14:paraId="48615C51" w14:textId="183FA8BC" w:rsidR="009B1A76" w:rsidRPr="00FA0377" w:rsidRDefault="00D6433C" w:rsidP="000B4D86">
      <w:pPr>
        <w:widowControl/>
        <w:spacing w:line="480" w:lineRule="auto"/>
        <w:ind w:firstLineChars="200" w:firstLine="480"/>
        <w:rPr>
          <w:sz w:val="24"/>
          <w:szCs w:val="28"/>
        </w:rPr>
      </w:pPr>
      <w:r w:rsidRPr="00FA0377">
        <w:rPr>
          <w:rFonts w:ascii="Times New Roman" w:eastAsia="宋体" w:hAnsi="Times New Roman" w:cs="Times New Roman"/>
          <w:bCs/>
          <w:sz w:val="24"/>
          <w:szCs w:val="24"/>
        </w:rPr>
        <w:t>Gel polyvinyl alcohol electrolyte (GPE)</w:t>
      </w:r>
      <w:r w:rsidR="009B1A76" w:rsidRPr="00FA0377">
        <w:rPr>
          <w:rFonts w:ascii="Times New Roman" w:eastAsia="宋体" w:hAnsi="Times New Roman" w:cs="Times New Roman"/>
          <w:bCs/>
          <w:sz w:val="24"/>
          <w:szCs w:val="24"/>
        </w:rPr>
        <w:t xml:space="preserve"> synthesis: 3 g of polyvinyl alcohol (PVA) powder (MW = 1788) was dissolved in 24 mL of </w:t>
      </w:r>
      <w:r w:rsidR="00D22CB6" w:rsidRPr="00FA0377">
        <w:rPr>
          <w:rFonts w:ascii="Times New Roman" w:eastAsia="宋体" w:hAnsi="Times New Roman" w:cs="Times New Roman"/>
          <w:bCs/>
          <w:sz w:val="24"/>
          <w:szCs w:val="24"/>
        </w:rPr>
        <w:t>deionized</w:t>
      </w:r>
      <w:r w:rsidR="009B1A76" w:rsidRPr="00FA0377">
        <w:rPr>
          <w:rFonts w:ascii="Times New Roman" w:eastAsia="宋体" w:hAnsi="Times New Roman" w:cs="Times New Roman"/>
          <w:bCs/>
          <w:sz w:val="24"/>
          <w:szCs w:val="24"/>
        </w:rPr>
        <w:t xml:space="preserve"> water and then stirred continuously in a water bath at 90 °C for 1 h. 6 mL of KOH solution (3 g of solute) was then slowly added to the PVA solution and stirred continuously in a water bath at 90 °C for 0.5 h. Next, the mixture was poured into a glass Petri dish to make the gel electrolyte film was then refrigerated at -5 °C for 12 h and finally transferred to 3 °C for storage before use.</w:t>
      </w:r>
      <w:r w:rsidR="009B1A76" w:rsidRPr="00FA0377">
        <w:rPr>
          <w:sz w:val="24"/>
          <w:szCs w:val="28"/>
        </w:rPr>
        <w:t xml:space="preserve"> </w:t>
      </w:r>
    </w:p>
    <w:p w14:paraId="16590CC8" w14:textId="27355216" w:rsidR="00184537" w:rsidRPr="00FA0377" w:rsidRDefault="00184537" w:rsidP="00184537">
      <w:pPr>
        <w:widowControl/>
        <w:spacing w:line="480" w:lineRule="auto"/>
        <w:ind w:firstLineChars="200" w:firstLine="482"/>
        <w:rPr>
          <w:rFonts w:ascii="Times New Roman" w:eastAsia="宋体" w:hAnsi="Times New Roman" w:cs="Times New Roman"/>
          <w:bCs/>
          <w:sz w:val="24"/>
          <w:szCs w:val="24"/>
        </w:rPr>
      </w:pPr>
      <w:r w:rsidRPr="00FA0377">
        <w:rPr>
          <w:rFonts w:ascii="Times New Roman" w:eastAsia="宋体" w:hAnsi="Times New Roman" w:cs="Times New Roman"/>
          <w:b/>
          <w:bCs/>
          <w:sz w:val="24"/>
          <w:szCs w:val="24"/>
        </w:rPr>
        <w:t xml:space="preserve">DFT calculations: </w:t>
      </w:r>
      <w:r w:rsidRPr="00FA0377">
        <w:rPr>
          <w:rFonts w:ascii="Times New Roman" w:eastAsia="宋体" w:hAnsi="Times New Roman" w:cs="Times New Roman"/>
          <w:bCs/>
          <w:sz w:val="24"/>
          <w:szCs w:val="24"/>
        </w:rPr>
        <w:t xml:space="preserve">All DFT calculations were performed using the VASP program. The DFT functional was utilized at the </w:t>
      </w:r>
      <w:proofErr w:type="spellStart"/>
      <w:r w:rsidRPr="00FA0377">
        <w:rPr>
          <w:rFonts w:ascii="Times New Roman" w:eastAsia="宋体" w:hAnsi="Times New Roman" w:cs="Times New Roman"/>
          <w:bCs/>
          <w:sz w:val="24"/>
          <w:szCs w:val="24"/>
        </w:rPr>
        <w:t>Perdew</w:t>
      </w:r>
      <w:proofErr w:type="spellEnd"/>
      <w:r w:rsidRPr="00FA0377">
        <w:rPr>
          <w:rFonts w:ascii="Times New Roman" w:eastAsia="宋体" w:hAnsi="Times New Roman" w:cs="Times New Roman"/>
          <w:bCs/>
          <w:sz w:val="24"/>
          <w:szCs w:val="24"/>
        </w:rPr>
        <w:t>−Burke−</w:t>
      </w:r>
      <w:proofErr w:type="spellStart"/>
      <w:r w:rsidRPr="00FA0377">
        <w:rPr>
          <w:rFonts w:ascii="Times New Roman" w:eastAsia="宋体" w:hAnsi="Times New Roman" w:cs="Times New Roman"/>
          <w:bCs/>
          <w:sz w:val="24"/>
          <w:szCs w:val="24"/>
        </w:rPr>
        <w:t>Ernzerhof</w:t>
      </w:r>
      <w:proofErr w:type="spellEnd"/>
      <w:r w:rsidRPr="00FA0377">
        <w:rPr>
          <w:rFonts w:ascii="Times New Roman" w:eastAsia="宋体" w:hAnsi="Times New Roman" w:cs="Times New Roman"/>
          <w:bCs/>
          <w:sz w:val="24"/>
          <w:szCs w:val="24"/>
        </w:rPr>
        <w:t xml:space="preserve"> (PBE) level. The </w:t>
      </w:r>
      <w:r w:rsidRPr="00FA0377">
        <w:rPr>
          <w:rFonts w:ascii="Times New Roman" w:eastAsia="宋体" w:hAnsi="Times New Roman" w:cs="Times New Roman"/>
          <w:bCs/>
          <w:sz w:val="24"/>
          <w:szCs w:val="24"/>
        </w:rPr>
        <w:lastRenderedPageBreak/>
        <w:t xml:space="preserve">project-augmented wave (PAW) method was used to represent the core−valence electron interaction. The k-points were sampled using a 2*2*1 </w:t>
      </w:r>
      <w:proofErr w:type="spellStart"/>
      <w:r w:rsidRPr="00FA0377">
        <w:rPr>
          <w:rFonts w:ascii="Times New Roman" w:eastAsia="宋体" w:hAnsi="Times New Roman" w:cs="Times New Roman"/>
          <w:bCs/>
          <w:sz w:val="24"/>
          <w:szCs w:val="24"/>
        </w:rPr>
        <w:t>Monkhorst</w:t>
      </w:r>
      <w:proofErr w:type="spellEnd"/>
      <w:r w:rsidRPr="00FA0377">
        <w:rPr>
          <w:rFonts w:ascii="Times New Roman" w:eastAsia="宋体" w:hAnsi="Times New Roman" w:cs="Times New Roman"/>
          <w:bCs/>
          <w:sz w:val="24"/>
          <w:szCs w:val="24"/>
        </w:rPr>
        <w:t>-Pack grid. The valence electronic states were expanded in plane-wave basis sets with energy cutoff at 500 eV. A Gaussian smearing of 0.05 eV was applied during the geometry optimization. The convergence criteria for the iteration in self-consistent field (SCF) was set at 10</w:t>
      </w:r>
      <w:r w:rsidRPr="00FA0377">
        <w:rPr>
          <w:rFonts w:ascii="Times New Roman" w:eastAsia="宋体" w:hAnsi="Times New Roman" w:cs="Times New Roman"/>
          <w:bCs/>
          <w:sz w:val="24"/>
          <w:szCs w:val="24"/>
          <w:vertAlign w:val="superscript"/>
        </w:rPr>
        <w:t>-5</w:t>
      </w:r>
      <w:r w:rsidRPr="00FA0377">
        <w:rPr>
          <w:rFonts w:ascii="Times New Roman" w:eastAsia="宋体" w:hAnsi="Times New Roman" w:cs="Times New Roman"/>
          <w:bCs/>
          <w:sz w:val="24"/>
          <w:szCs w:val="24"/>
        </w:rPr>
        <w:t xml:space="preserve"> eV, and the residual force for optimizing atom positions was less than 0.02 eV/Å.</w:t>
      </w:r>
    </w:p>
    <w:p w14:paraId="5D390212" w14:textId="77777777" w:rsidR="00184537" w:rsidRPr="00FA0377" w:rsidRDefault="00184537" w:rsidP="000B4D86">
      <w:pPr>
        <w:widowControl/>
        <w:spacing w:line="480" w:lineRule="auto"/>
        <w:ind w:firstLineChars="200" w:firstLine="480"/>
        <w:rPr>
          <w:rFonts w:ascii="Times New Roman" w:eastAsia="宋体" w:hAnsi="Times New Roman" w:cs="Times New Roman"/>
          <w:bCs/>
          <w:sz w:val="24"/>
          <w:szCs w:val="24"/>
        </w:rPr>
      </w:pPr>
    </w:p>
    <w:p w14:paraId="767D9BE7" w14:textId="69A5F78E" w:rsidR="0011035D" w:rsidRPr="00FA0377" w:rsidRDefault="0011035D" w:rsidP="00071344">
      <w:pPr>
        <w:widowControl/>
        <w:jc w:val="left"/>
        <w:rPr>
          <w:rFonts w:ascii="Times New Roman" w:eastAsia="宋体" w:hAnsi="Times New Roman" w:cs="Times New Roman"/>
          <w:bCs/>
          <w:szCs w:val="21"/>
        </w:rPr>
      </w:pPr>
    </w:p>
    <w:p w14:paraId="79BE85DD" w14:textId="700158A4" w:rsidR="00071344" w:rsidRPr="00FA0377" w:rsidRDefault="0011035D" w:rsidP="00071344">
      <w:pPr>
        <w:widowControl/>
        <w:jc w:val="left"/>
        <w:rPr>
          <w:rFonts w:ascii="Times New Roman" w:eastAsia="宋体" w:hAnsi="Times New Roman" w:cs="Times New Roman"/>
          <w:bCs/>
          <w:szCs w:val="21"/>
        </w:rPr>
      </w:pPr>
      <w:r w:rsidRPr="00FA0377">
        <w:rPr>
          <w:rFonts w:ascii="Times New Roman" w:eastAsia="宋体" w:hAnsi="Times New Roman" w:cs="Times New Roman"/>
          <w:bCs/>
          <w:szCs w:val="21"/>
        </w:rPr>
        <w:br w:type="page"/>
      </w:r>
    </w:p>
    <w:p w14:paraId="434A8A8A" w14:textId="360AC932" w:rsidR="003B2C4C" w:rsidRPr="00FA0377" w:rsidRDefault="003B2C4C" w:rsidP="00612C6C">
      <w:pPr>
        <w:spacing w:beforeLines="50" w:before="156" w:after="240"/>
        <w:jc w:val="center"/>
        <w:rPr>
          <w:rFonts w:ascii="Times New Roman" w:hAnsi="Times New Roman" w:cs="Times New Roman"/>
          <w:b/>
          <w:bCs/>
          <w:szCs w:val="21"/>
        </w:rPr>
      </w:pPr>
      <w:r w:rsidRPr="00FA0377">
        <w:rPr>
          <w:rFonts w:ascii="Times New Roman" w:hAnsi="Times New Roman" w:cs="Times New Roman"/>
          <w:b/>
          <w:bCs/>
          <w:noProof/>
          <w:szCs w:val="21"/>
        </w:rPr>
        <w:lastRenderedPageBreak/>
        <w:drawing>
          <wp:inline distT="0" distB="0" distL="0" distR="0" wp14:anchorId="56D54F11" wp14:editId="32AB509E">
            <wp:extent cx="5274310" cy="1777365"/>
            <wp:effectExtent l="0" t="0" r="2540" b="0"/>
            <wp:docPr id="1" name="图片 2">
              <a:extLst xmlns:a="http://schemas.openxmlformats.org/drawingml/2006/main">
                <a:ext uri="{FF2B5EF4-FFF2-40B4-BE49-F238E27FC236}">
                  <a16:creationId xmlns:a16="http://schemas.microsoft.com/office/drawing/2014/main" id="{40593DCF-F193-4A41-BEFC-B3A0634DCC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图片 2">
                      <a:extLst>
                        <a:ext uri="{FF2B5EF4-FFF2-40B4-BE49-F238E27FC236}">
                          <a16:creationId xmlns:a16="http://schemas.microsoft.com/office/drawing/2014/main" id="{40593DCF-F193-4A41-BEFC-B3A0634DCCB4}"/>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1777365"/>
                    </a:xfrm>
                    <a:prstGeom prst="rect">
                      <a:avLst/>
                    </a:prstGeom>
                    <a:noFill/>
                    <a:ln>
                      <a:noFill/>
                    </a:ln>
                  </pic:spPr>
                </pic:pic>
              </a:graphicData>
            </a:graphic>
          </wp:inline>
        </w:drawing>
      </w:r>
    </w:p>
    <w:p w14:paraId="518D23A8" w14:textId="345B07D6" w:rsidR="003B2C4C" w:rsidRPr="00FA0377" w:rsidRDefault="003B2C4C" w:rsidP="00612C6C">
      <w:pPr>
        <w:spacing w:beforeLines="50" w:before="156" w:after="240"/>
        <w:jc w:val="center"/>
        <w:rPr>
          <w:rFonts w:ascii="Times New Roman" w:eastAsia="宋体" w:hAnsi="Times New Roman" w:cs="Times New Roman"/>
          <w:color w:val="000000" w:themeColor="text1"/>
          <w:sz w:val="24"/>
          <w:szCs w:val="24"/>
        </w:rPr>
      </w:pPr>
      <w:r w:rsidRPr="00FA0377">
        <w:rPr>
          <w:rFonts w:ascii="Times New Roman" w:eastAsia="宋体" w:hAnsi="Times New Roman" w:cs="Times New Roman"/>
          <w:b/>
          <w:bCs/>
          <w:color w:val="000000" w:themeColor="text1"/>
          <w:sz w:val="24"/>
          <w:szCs w:val="24"/>
        </w:rPr>
        <w:t>Fig</w:t>
      </w:r>
      <w:r w:rsidR="000B0689" w:rsidRPr="00FA0377">
        <w:rPr>
          <w:rFonts w:ascii="Times New Roman" w:eastAsia="宋体" w:hAnsi="Times New Roman" w:cs="Times New Roman"/>
          <w:b/>
          <w:bCs/>
          <w:color w:val="000000" w:themeColor="text1"/>
          <w:sz w:val="24"/>
          <w:szCs w:val="24"/>
        </w:rPr>
        <w:t>.</w:t>
      </w:r>
      <w:r w:rsidRPr="00FA0377">
        <w:rPr>
          <w:rFonts w:ascii="Times New Roman" w:eastAsia="宋体" w:hAnsi="Times New Roman" w:cs="Times New Roman"/>
          <w:b/>
          <w:bCs/>
          <w:color w:val="000000" w:themeColor="text1"/>
          <w:sz w:val="24"/>
          <w:szCs w:val="24"/>
        </w:rPr>
        <w:t xml:space="preserve"> S1.</w:t>
      </w:r>
      <w:r w:rsidRPr="00FA0377">
        <w:rPr>
          <w:rFonts w:ascii="Times New Roman" w:eastAsia="宋体" w:hAnsi="Times New Roman" w:cs="Times New Roman"/>
          <w:color w:val="000000" w:themeColor="text1"/>
          <w:sz w:val="24"/>
          <w:szCs w:val="24"/>
        </w:rPr>
        <w:t xml:space="preserve"> </w:t>
      </w:r>
      <w:r w:rsidR="00A8399F" w:rsidRPr="00FA0377">
        <w:rPr>
          <w:rFonts w:ascii="Times New Roman" w:eastAsia="宋体" w:hAnsi="Times New Roman" w:cs="Times New Roman"/>
          <w:color w:val="000000" w:themeColor="text1"/>
          <w:sz w:val="24"/>
          <w:szCs w:val="24"/>
        </w:rPr>
        <w:t xml:space="preserve">Photographs of </w:t>
      </w:r>
      <w:r w:rsidRPr="00FA0377">
        <w:rPr>
          <w:rFonts w:ascii="Times New Roman" w:eastAsia="宋体" w:hAnsi="Times New Roman" w:cs="Times New Roman"/>
          <w:color w:val="000000" w:themeColor="text1"/>
          <w:sz w:val="24"/>
          <w:szCs w:val="24"/>
        </w:rPr>
        <w:t>(</w:t>
      </w:r>
      <w:r w:rsidRPr="00D42565">
        <w:rPr>
          <w:rFonts w:ascii="Times New Roman" w:eastAsia="宋体" w:hAnsi="Times New Roman" w:cs="Times New Roman"/>
          <w:b/>
          <w:color w:val="000000" w:themeColor="text1"/>
          <w:sz w:val="24"/>
          <w:szCs w:val="24"/>
        </w:rPr>
        <w:t>a</w:t>
      </w:r>
      <w:r w:rsidRPr="00FA0377">
        <w:rPr>
          <w:rFonts w:ascii="Times New Roman" w:eastAsia="宋体" w:hAnsi="Times New Roman" w:cs="Times New Roman"/>
          <w:color w:val="000000" w:themeColor="text1"/>
          <w:sz w:val="24"/>
          <w:szCs w:val="24"/>
        </w:rPr>
        <w:t>) CNF solution</w:t>
      </w:r>
      <w:r w:rsidR="00A8399F" w:rsidRPr="00FA0377">
        <w:rPr>
          <w:rFonts w:ascii="Times New Roman" w:eastAsia="宋体" w:hAnsi="Times New Roman" w:cs="Times New Roman"/>
          <w:color w:val="000000" w:themeColor="text1"/>
          <w:sz w:val="24"/>
          <w:szCs w:val="24"/>
        </w:rPr>
        <w:t>,</w:t>
      </w:r>
      <w:r w:rsidRPr="00FA0377">
        <w:rPr>
          <w:rFonts w:ascii="Times New Roman" w:eastAsia="宋体" w:hAnsi="Times New Roman" w:cs="Times New Roman"/>
          <w:color w:val="000000" w:themeColor="text1"/>
          <w:sz w:val="24"/>
          <w:szCs w:val="24"/>
        </w:rPr>
        <w:t xml:space="preserve"> (</w:t>
      </w:r>
      <w:r w:rsidRPr="00D42565">
        <w:rPr>
          <w:rFonts w:ascii="Times New Roman" w:eastAsia="宋体" w:hAnsi="Times New Roman" w:cs="Times New Roman"/>
          <w:b/>
          <w:color w:val="000000" w:themeColor="text1"/>
          <w:sz w:val="24"/>
          <w:szCs w:val="24"/>
        </w:rPr>
        <w:t>b</w:t>
      </w:r>
      <w:r w:rsidRPr="00FA0377">
        <w:rPr>
          <w:rFonts w:ascii="Times New Roman" w:eastAsia="宋体" w:hAnsi="Times New Roman" w:cs="Times New Roman"/>
          <w:color w:val="000000" w:themeColor="text1"/>
          <w:sz w:val="24"/>
          <w:szCs w:val="24"/>
        </w:rPr>
        <w:t>) CNT solution</w:t>
      </w:r>
      <w:r w:rsidR="00A8399F" w:rsidRPr="00FA0377">
        <w:rPr>
          <w:rFonts w:ascii="Times New Roman" w:eastAsia="宋体" w:hAnsi="Times New Roman" w:cs="Times New Roman"/>
          <w:color w:val="000000" w:themeColor="text1"/>
          <w:sz w:val="24"/>
          <w:szCs w:val="24"/>
        </w:rPr>
        <w:t>, and</w:t>
      </w:r>
      <w:r w:rsidRPr="00FA0377">
        <w:rPr>
          <w:rFonts w:ascii="Times New Roman" w:eastAsia="宋体" w:hAnsi="Times New Roman" w:cs="Times New Roman"/>
          <w:color w:val="000000" w:themeColor="text1"/>
          <w:sz w:val="24"/>
          <w:szCs w:val="24"/>
        </w:rPr>
        <w:t xml:space="preserve"> (</w:t>
      </w:r>
      <w:r w:rsidRPr="00D42565">
        <w:rPr>
          <w:rFonts w:ascii="Times New Roman" w:eastAsia="宋体" w:hAnsi="Times New Roman" w:cs="Times New Roman"/>
          <w:b/>
          <w:color w:val="000000" w:themeColor="text1"/>
          <w:sz w:val="24"/>
          <w:szCs w:val="24"/>
        </w:rPr>
        <w:t>c</w:t>
      </w:r>
      <w:r w:rsidRPr="00FA0377">
        <w:rPr>
          <w:rFonts w:ascii="Times New Roman" w:eastAsia="宋体" w:hAnsi="Times New Roman" w:cs="Times New Roman"/>
          <w:color w:val="000000" w:themeColor="text1"/>
          <w:sz w:val="24"/>
          <w:szCs w:val="24"/>
        </w:rPr>
        <w:t>) CNT/CNF mixed solution.</w:t>
      </w:r>
    </w:p>
    <w:p w14:paraId="11ECE8FC" w14:textId="77777777" w:rsidR="00693581" w:rsidRPr="00FA0377" w:rsidRDefault="00693581" w:rsidP="00612C6C">
      <w:pPr>
        <w:spacing w:beforeLines="50" w:before="156" w:after="240"/>
        <w:jc w:val="center"/>
        <w:rPr>
          <w:rFonts w:ascii="Times New Roman" w:hAnsi="Times New Roman" w:cs="Times New Roman"/>
          <w:b/>
          <w:bCs/>
          <w:szCs w:val="21"/>
        </w:rPr>
      </w:pPr>
    </w:p>
    <w:p w14:paraId="75BA97F9" w14:textId="12651C61" w:rsidR="003B2C4C" w:rsidRPr="00FA0377" w:rsidRDefault="003B2C4C" w:rsidP="00612C6C">
      <w:pPr>
        <w:spacing w:beforeLines="50" w:before="156" w:after="240"/>
        <w:jc w:val="center"/>
        <w:rPr>
          <w:rFonts w:ascii="Times New Roman" w:hAnsi="Times New Roman" w:cs="Times New Roman"/>
          <w:b/>
          <w:bCs/>
          <w:szCs w:val="21"/>
        </w:rPr>
      </w:pPr>
    </w:p>
    <w:p w14:paraId="4BFE5E86" w14:textId="47739CA8" w:rsidR="003B2C4C" w:rsidRPr="00FA0377" w:rsidRDefault="00111D1A" w:rsidP="00111D1A">
      <w:pPr>
        <w:spacing w:beforeLines="50" w:before="156" w:after="240"/>
        <w:jc w:val="center"/>
        <w:rPr>
          <w:rFonts w:ascii="Times New Roman" w:hAnsi="Times New Roman" w:cs="Times New Roman"/>
          <w:b/>
          <w:bCs/>
          <w:szCs w:val="21"/>
        </w:rPr>
      </w:pPr>
      <w:r w:rsidRPr="00FA0377">
        <w:rPr>
          <w:noProof/>
        </w:rPr>
        <w:drawing>
          <wp:inline distT="0" distB="0" distL="0" distR="0" wp14:anchorId="62C0B52E" wp14:editId="1379EC86">
            <wp:extent cx="5274310" cy="2550795"/>
            <wp:effectExtent l="0" t="0" r="254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550795"/>
                    </a:xfrm>
                    <a:prstGeom prst="rect">
                      <a:avLst/>
                    </a:prstGeom>
                    <a:noFill/>
                    <a:ln>
                      <a:noFill/>
                    </a:ln>
                  </pic:spPr>
                </pic:pic>
              </a:graphicData>
            </a:graphic>
          </wp:inline>
        </w:drawing>
      </w:r>
    </w:p>
    <w:p w14:paraId="394DB9EA" w14:textId="6D00692E" w:rsidR="00111D1A" w:rsidRPr="00FA0377" w:rsidRDefault="00425A3C" w:rsidP="00111D1A">
      <w:pPr>
        <w:spacing w:beforeLines="50" w:before="156" w:after="240"/>
        <w:jc w:val="center"/>
        <w:rPr>
          <w:rFonts w:ascii="Times New Roman" w:hAnsi="Times New Roman" w:cs="Times New Roman"/>
          <w:b/>
          <w:bCs/>
          <w:szCs w:val="21"/>
        </w:rPr>
      </w:pPr>
      <w:r w:rsidRPr="00FA0377">
        <w:rPr>
          <w:rFonts w:ascii="Times New Roman" w:eastAsia="宋体" w:hAnsi="Times New Roman" w:cs="Times New Roman"/>
          <w:b/>
          <w:bCs/>
          <w:color w:val="000000" w:themeColor="text1"/>
          <w:sz w:val="24"/>
          <w:szCs w:val="24"/>
        </w:rPr>
        <w:t>Fig</w:t>
      </w:r>
      <w:r w:rsidR="000B0689" w:rsidRPr="00FA0377">
        <w:rPr>
          <w:rFonts w:ascii="Times New Roman" w:eastAsia="宋体" w:hAnsi="Times New Roman" w:cs="Times New Roman"/>
          <w:b/>
          <w:bCs/>
          <w:color w:val="000000" w:themeColor="text1"/>
          <w:sz w:val="24"/>
          <w:szCs w:val="24"/>
        </w:rPr>
        <w:t>.</w:t>
      </w:r>
      <w:r w:rsidR="00CD255F" w:rsidRPr="00FA0377">
        <w:rPr>
          <w:rFonts w:ascii="Times New Roman" w:eastAsia="宋体" w:hAnsi="Times New Roman" w:cs="Times New Roman"/>
          <w:b/>
          <w:bCs/>
          <w:color w:val="000000" w:themeColor="text1"/>
          <w:sz w:val="24"/>
          <w:szCs w:val="24"/>
        </w:rPr>
        <w:t xml:space="preserve"> S2.</w:t>
      </w:r>
      <w:r w:rsidR="00111D1A" w:rsidRPr="00FA0377">
        <w:rPr>
          <w:rFonts w:ascii="Times New Roman" w:eastAsia="宋体" w:hAnsi="Times New Roman" w:cs="Times New Roman"/>
          <w:color w:val="000000" w:themeColor="text1"/>
          <w:sz w:val="24"/>
          <w:szCs w:val="24"/>
        </w:rPr>
        <w:t xml:space="preserve"> </w:t>
      </w:r>
      <w:r w:rsidR="004B7965" w:rsidRPr="00FA0377">
        <w:rPr>
          <w:rFonts w:ascii="Times New Roman" w:eastAsia="宋体" w:hAnsi="Times New Roman" w:cs="Times New Roman"/>
          <w:color w:val="000000" w:themeColor="text1"/>
          <w:sz w:val="24"/>
          <w:szCs w:val="24"/>
        </w:rPr>
        <w:t>TEM image</w:t>
      </w:r>
      <w:r w:rsidR="000F0C14" w:rsidRPr="00FA0377">
        <w:rPr>
          <w:rFonts w:ascii="Times New Roman" w:eastAsia="宋体" w:hAnsi="Times New Roman" w:cs="Times New Roman"/>
          <w:color w:val="000000" w:themeColor="text1"/>
          <w:sz w:val="24"/>
          <w:szCs w:val="24"/>
        </w:rPr>
        <w:t>s</w:t>
      </w:r>
      <w:r w:rsidR="004B7965" w:rsidRPr="00FA0377">
        <w:rPr>
          <w:rFonts w:ascii="Times New Roman" w:eastAsia="宋体" w:hAnsi="Times New Roman" w:cs="Times New Roman"/>
          <w:color w:val="000000" w:themeColor="text1"/>
          <w:sz w:val="24"/>
          <w:szCs w:val="24"/>
        </w:rPr>
        <w:t xml:space="preserve"> of </w:t>
      </w:r>
      <w:r w:rsidR="00A8399F" w:rsidRPr="00FA0377">
        <w:rPr>
          <w:rFonts w:ascii="Times New Roman" w:eastAsia="宋体" w:hAnsi="Times New Roman" w:cs="Times New Roman"/>
          <w:color w:val="000000" w:themeColor="text1"/>
          <w:sz w:val="24"/>
          <w:szCs w:val="24"/>
        </w:rPr>
        <w:t>(</w:t>
      </w:r>
      <w:r w:rsidR="00A8399F" w:rsidRPr="00D42565">
        <w:rPr>
          <w:rFonts w:ascii="Times New Roman" w:eastAsia="宋体" w:hAnsi="Times New Roman" w:cs="Times New Roman"/>
          <w:b/>
          <w:color w:val="000000" w:themeColor="text1"/>
          <w:sz w:val="24"/>
          <w:szCs w:val="24"/>
        </w:rPr>
        <w:t>a</w:t>
      </w:r>
      <w:r w:rsidR="00A8399F" w:rsidRPr="00FA0377">
        <w:rPr>
          <w:rFonts w:ascii="Times New Roman" w:eastAsia="宋体" w:hAnsi="Times New Roman" w:cs="Times New Roman"/>
          <w:color w:val="000000" w:themeColor="text1"/>
          <w:sz w:val="24"/>
          <w:szCs w:val="24"/>
        </w:rPr>
        <w:t xml:space="preserve">) </w:t>
      </w:r>
      <w:r w:rsidR="004B7965" w:rsidRPr="00FA0377">
        <w:rPr>
          <w:rFonts w:ascii="Times New Roman" w:eastAsia="宋体" w:hAnsi="Times New Roman" w:cs="Times New Roman"/>
          <w:color w:val="000000" w:themeColor="text1"/>
          <w:sz w:val="24"/>
          <w:szCs w:val="24"/>
        </w:rPr>
        <w:t>CNF</w:t>
      </w:r>
      <w:r w:rsidR="00A8399F" w:rsidRPr="00FA0377">
        <w:rPr>
          <w:rFonts w:ascii="Times New Roman" w:eastAsia="宋体" w:hAnsi="Times New Roman" w:cs="Times New Roman"/>
          <w:color w:val="000000" w:themeColor="text1"/>
          <w:sz w:val="24"/>
          <w:szCs w:val="24"/>
        </w:rPr>
        <w:t>, and</w:t>
      </w:r>
      <w:r w:rsidR="004B7965" w:rsidRPr="00FA0377">
        <w:rPr>
          <w:rFonts w:ascii="Times New Roman" w:eastAsia="宋体" w:hAnsi="Times New Roman" w:cs="Times New Roman"/>
          <w:color w:val="000000" w:themeColor="text1"/>
          <w:sz w:val="24"/>
          <w:szCs w:val="24"/>
        </w:rPr>
        <w:t xml:space="preserve"> (</w:t>
      </w:r>
      <w:r w:rsidR="004B7965" w:rsidRPr="00D42565">
        <w:rPr>
          <w:rFonts w:ascii="Times New Roman" w:eastAsia="宋体" w:hAnsi="Times New Roman" w:cs="Times New Roman"/>
          <w:b/>
          <w:color w:val="000000" w:themeColor="text1"/>
          <w:sz w:val="24"/>
          <w:szCs w:val="24"/>
        </w:rPr>
        <w:t>b</w:t>
      </w:r>
      <w:r w:rsidR="004B7965" w:rsidRPr="00FA0377">
        <w:rPr>
          <w:rFonts w:ascii="Times New Roman" w:eastAsia="宋体" w:hAnsi="Times New Roman" w:cs="Times New Roman"/>
          <w:color w:val="000000" w:themeColor="text1"/>
          <w:sz w:val="24"/>
          <w:szCs w:val="24"/>
        </w:rPr>
        <w:t>) CNT.</w:t>
      </w:r>
    </w:p>
    <w:p w14:paraId="7D75F8F4" w14:textId="77777777" w:rsidR="00111D1A" w:rsidRPr="00FA0377" w:rsidRDefault="00111D1A" w:rsidP="003B2C4C">
      <w:pPr>
        <w:spacing w:beforeLines="50" w:before="156" w:after="240"/>
        <w:jc w:val="left"/>
        <w:rPr>
          <w:rFonts w:ascii="Times New Roman" w:hAnsi="Times New Roman" w:cs="Times New Roman"/>
          <w:b/>
          <w:bCs/>
          <w:szCs w:val="21"/>
        </w:rPr>
      </w:pPr>
    </w:p>
    <w:p w14:paraId="519116F5" w14:textId="17D436E4" w:rsidR="008A0449" w:rsidRPr="00FA0377" w:rsidRDefault="00A26324" w:rsidP="00612C6C">
      <w:pPr>
        <w:spacing w:beforeLines="50" w:before="156" w:after="240"/>
        <w:jc w:val="center"/>
        <w:rPr>
          <w:rFonts w:ascii="Times New Roman" w:hAnsi="Times New Roman" w:cs="Times New Roman"/>
          <w:b/>
          <w:bCs/>
          <w:szCs w:val="21"/>
        </w:rPr>
      </w:pPr>
      <w:r w:rsidRPr="00FA0377">
        <w:rPr>
          <w:noProof/>
        </w:rPr>
        <w:lastRenderedPageBreak/>
        <w:drawing>
          <wp:inline distT="0" distB="0" distL="0" distR="0" wp14:anchorId="5AEE1D9C" wp14:editId="6D244676">
            <wp:extent cx="5274310" cy="3693160"/>
            <wp:effectExtent l="0" t="0" r="254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3693160"/>
                    </a:xfrm>
                    <a:prstGeom prst="rect">
                      <a:avLst/>
                    </a:prstGeom>
                    <a:noFill/>
                    <a:ln>
                      <a:noFill/>
                    </a:ln>
                  </pic:spPr>
                </pic:pic>
              </a:graphicData>
            </a:graphic>
          </wp:inline>
        </w:drawing>
      </w:r>
    </w:p>
    <w:p w14:paraId="7B7F0CCC" w14:textId="2B4CFD34" w:rsidR="00A26324" w:rsidRPr="00FA0377" w:rsidRDefault="00425A3C" w:rsidP="00A26324">
      <w:pPr>
        <w:spacing w:after="240" w:line="480" w:lineRule="auto"/>
        <w:jc w:val="center"/>
        <w:rPr>
          <w:rFonts w:ascii="Times New Roman" w:hAnsi="Times New Roman"/>
          <w:noProof/>
          <w:sz w:val="24"/>
          <w:szCs w:val="24"/>
        </w:rPr>
      </w:pPr>
      <w:r w:rsidRPr="00FA0377">
        <w:rPr>
          <w:rFonts w:ascii="Times New Roman" w:eastAsia="宋体" w:hAnsi="Times New Roman" w:cs="Times New Roman"/>
          <w:b/>
          <w:bCs/>
          <w:color w:val="000000" w:themeColor="text1"/>
          <w:sz w:val="24"/>
          <w:szCs w:val="24"/>
        </w:rPr>
        <w:t>Fig</w:t>
      </w:r>
      <w:r w:rsidR="000B0689" w:rsidRPr="00FA0377">
        <w:rPr>
          <w:rFonts w:ascii="Times New Roman" w:eastAsia="宋体" w:hAnsi="Times New Roman" w:cs="Times New Roman"/>
          <w:b/>
          <w:bCs/>
          <w:color w:val="000000" w:themeColor="text1"/>
          <w:sz w:val="24"/>
          <w:szCs w:val="24"/>
        </w:rPr>
        <w:t>.</w:t>
      </w:r>
      <w:r w:rsidR="00CD255F" w:rsidRPr="00FA0377">
        <w:rPr>
          <w:rFonts w:ascii="Times New Roman" w:eastAsia="宋体" w:hAnsi="Times New Roman" w:cs="Times New Roman"/>
          <w:b/>
          <w:bCs/>
          <w:color w:val="000000" w:themeColor="text1"/>
          <w:sz w:val="24"/>
          <w:szCs w:val="24"/>
        </w:rPr>
        <w:t xml:space="preserve"> S3.</w:t>
      </w:r>
      <w:r w:rsidR="00A26324" w:rsidRPr="00FA0377">
        <w:rPr>
          <w:rFonts w:ascii="Times New Roman" w:hAnsi="Times New Roman" w:cs="Times New Roman"/>
          <w:sz w:val="24"/>
          <w:szCs w:val="28"/>
        </w:rPr>
        <w:t xml:space="preserve"> </w:t>
      </w:r>
      <w:r w:rsidR="00A26324" w:rsidRPr="00FA0377">
        <w:rPr>
          <w:rFonts w:ascii="Times New Roman" w:hAnsi="Times New Roman"/>
          <w:noProof/>
          <w:sz w:val="24"/>
          <w:szCs w:val="24"/>
        </w:rPr>
        <w:t>(</w:t>
      </w:r>
      <w:r w:rsidR="00A26324" w:rsidRPr="00D42565">
        <w:rPr>
          <w:rFonts w:ascii="Times New Roman" w:hAnsi="Times New Roman"/>
          <w:b/>
          <w:noProof/>
          <w:sz w:val="24"/>
          <w:szCs w:val="24"/>
        </w:rPr>
        <w:t>a-b</w:t>
      </w:r>
      <w:r w:rsidR="00A26324" w:rsidRPr="00FA0377">
        <w:rPr>
          <w:rFonts w:ascii="Times New Roman" w:hAnsi="Times New Roman"/>
          <w:noProof/>
          <w:sz w:val="24"/>
          <w:szCs w:val="24"/>
        </w:rPr>
        <w:t>) SEM images under different directions of N</w:t>
      </w:r>
      <w:r w:rsidR="00A26324" w:rsidRPr="00FA0377">
        <w:rPr>
          <w:rFonts w:ascii="Times New Roman" w:hAnsi="Times New Roman"/>
          <w:noProof/>
          <w:sz w:val="24"/>
          <w:szCs w:val="24"/>
          <w:vertAlign w:val="subscript"/>
        </w:rPr>
        <w:t>1</w:t>
      </w:r>
      <w:r w:rsidR="00A26324" w:rsidRPr="00FA0377">
        <w:rPr>
          <w:rFonts w:ascii="Times New Roman" w:hAnsi="Times New Roman"/>
          <w:noProof/>
          <w:sz w:val="24"/>
          <w:szCs w:val="24"/>
        </w:rPr>
        <w:t>S</w:t>
      </w:r>
      <w:r w:rsidR="00A26324" w:rsidRPr="00FA0377">
        <w:rPr>
          <w:rFonts w:ascii="Times New Roman" w:hAnsi="Times New Roman"/>
          <w:noProof/>
          <w:sz w:val="24"/>
          <w:szCs w:val="24"/>
          <w:vertAlign w:val="subscript"/>
        </w:rPr>
        <w:t>2</w:t>
      </w:r>
      <w:r w:rsidR="00A26324" w:rsidRPr="00FA0377">
        <w:rPr>
          <w:rFonts w:ascii="Times New Roman" w:hAnsi="Times New Roman"/>
          <w:noProof/>
          <w:sz w:val="24"/>
          <w:szCs w:val="24"/>
        </w:rPr>
        <w:t>@</w:t>
      </w:r>
      <w:r w:rsidR="00F06C94" w:rsidRPr="00FA0377">
        <w:rPr>
          <w:rFonts w:ascii="Times New Roman" w:hAnsi="Times New Roman"/>
          <w:noProof/>
          <w:sz w:val="24"/>
          <w:szCs w:val="24"/>
        </w:rPr>
        <w:t>CF</w:t>
      </w:r>
      <w:r w:rsidR="00A26324" w:rsidRPr="00FA0377">
        <w:rPr>
          <w:rFonts w:ascii="Times New Roman" w:hAnsi="Times New Roman"/>
          <w:noProof/>
          <w:sz w:val="24"/>
          <w:szCs w:val="24"/>
        </w:rPr>
        <w:t>. (</w:t>
      </w:r>
      <w:r w:rsidR="00A26324" w:rsidRPr="00D42565">
        <w:rPr>
          <w:rFonts w:ascii="Times New Roman" w:hAnsi="Times New Roman"/>
          <w:b/>
          <w:noProof/>
          <w:sz w:val="24"/>
          <w:szCs w:val="24"/>
        </w:rPr>
        <w:t>c-d</w:t>
      </w:r>
      <w:r w:rsidR="00A26324" w:rsidRPr="00FA0377">
        <w:rPr>
          <w:rFonts w:ascii="Times New Roman" w:hAnsi="Times New Roman"/>
          <w:noProof/>
          <w:sz w:val="24"/>
          <w:szCs w:val="24"/>
        </w:rPr>
        <w:t>) SEM images under different directions of N</w:t>
      </w:r>
      <w:r w:rsidR="00A26324" w:rsidRPr="00FA0377">
        <w:rPr>
          <w:rFonts w:ascii="Times New Roman" w:hAnsi="Times New Roman"/>
          <w:noProof/>
          <w:sz w:val="24"/>
          <w:szCs w:val="24"/>
          <w:vertAlign w:val="subscript"/>
        </w:rPr>
        <w:t>2</w:t>
      </w:r>
      <w:r w:rsidR="00A26324" w:rsidRPr="00FA0377">
        <w:rPr>
          <w:rFonts w:ascii="Times New Roman" w:hAnsi="Times New Roman"/>
          <w:noProof/>
          <w:sz w:val="24"/>
          <w:szCs w:val="24"/>
        </w:rPr>
        <w:t>S</w:t>
      </w:r>
      <w:r w:rsidR="00A26324" w:rsidRPr="00FA0377">
        <w:rPr>
          <w:rFonts w:ascii="Times New Roman" w:hAnsi="Times New Roman"/>
          <w:noProof/>
          <w:sz w:val="24"/>
          <w:szCs w:val="24"/>
          <w:vertAlign w:val="subscript"/>
        </w:rPr>
        <w:t>1</w:t>
      </w:r>
      <w:r w:rsidR="00A26324" w:rsidRPr="00FA0377">
        <w:rPr>
          <w:rFonts w:ascii="Times New Roman" w:hAnsi="Times New Roman"/>
          <w:noProof/>
          <w:sz w:val="24"/>
          <w:szCs w:val="24"/>
        </w:rPr>
        <w:t>@</w:t>
      </w:r>
      <w:r w:rsidR="00F06C94" w:rsidRPr="00FA0377">
        <w:rPr>
          <w:rFonts w:ascii="Times New Roman" w:hAnsi="Times New Roman"/>
          <w:noProof/>
          <w:sz w:val="24"/>
          <w:szCs w:val="24"/>
        </w:rPr>
        <w:t>CF</w:t>
      </w:r>
      <w:r w:rsidR="00A26324" w:rsidRPr="00FA0377">
        <w:rPr>
          <w:rFonts w:ascii="Times New Roman" w:hAnsi="Times New Roman"/>
          <w:noProof/>
          <w:sz w:val="24"/>
          <w:szCs w:val="24"/>
        </w:rPr>
        <w:t>.</w:t>
      </w:r>
    </w:p>
    <w:p w14:paraId="372172CE" w14:textId="77777777" w:rsidR="0063087B" w:rsidRPr="00FA0377" w:rsidRDefault="0063087B" w:rsidP="00A26324">
      <w:pPr>
        <w:spacing w:after="240" w:line="480" w:lineRule="auto"/>
        <w:jc w:val="center"/>
        <w:rPr>
          <w:rFonts w:ascii="Times New Roman" w:eastAsia="宋体" w:hAnsi="Times New Roman" w:cs="Times New Roman"/>
          <w:color w:val="000000" w:themeColor="text1"/>
          <w:sz w:val="24"/>
          <w:szCs w:val="24"/>
        </w:rPr>
      </w:pPr>
    </w:p>
    <w:p w14:paraId="6276D299" w14:textId="7D6103DE" w:rsidR="00701979" w:rsidRPr="00FA0377" w:rsidRDefault="00701979" w:rsidP="00A26324">
      <w:pPr>
        <w:spacing w:beforeLines="50" w:before="156" w:after="240"/>
        <w:rPr>
          <w:rFonts w:ascii="Times New Roman" w:hAnsi="Times New Roman" w:cs="Times New Roman"/>
          <w:b/>
          <w:bCs/>
          <w:szCs w:val="21"/>
        </w:rPr>
      </w:pPr>
    </w:p>
    <w:p w14:paraId="0DDE691E" w14:textId="49266005" w:rsidR="000A3058" w:rsidRPr="00FA0377" w:rsidRDefault="000A3058" w:rsidP="00A26324">
      <w:pPr>
        <w:spacing w:beforeLines="50" w:before="156" w:after="240"/>
        <w:rPr>
          <w:rFonts w:ascii="Times New Roman" w:hAnsi="Times New Roman" w:cs="Times New Roman"/>
          <w:b/>
          <w:bCs/>
          <w:szCs w:val="21"/>
        </w:rPr>
      </w:pPr>
      <w:r w:rsidRPr="00FA0377">
        <w:rPr>
          <w:noProof/>
        </w:rPr>
        <w:drawing>
          <wp:inline distT="0" distB="0" distL="0" distR="0" wp14:anchorId="568E3822" wp14:editId="1368711B">
            <wp:extent cx="5274310" cy="1955800"/>
            <wp:effectExtent l="0" t="0" r="254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1955800"/>
                    </a:xfrm>
                    <a:prstGeom prst="rect">
                      <a:avLst/>
                    </a:prstGeom>
                    <a:noFill/>
                    <a:ln>
                      <a:noFill/>
                    </a:ln>
                  </pic:spPr>
                </pic:pic>
              </a:graphicData>
            </a:graphic>
          </wp:inline>
        </w:drawing>
      </w:r>
    </w:p>
    <w:p w14:paraId="0AD4FEC9" w14:textId="541277F9" w:rsidR="000A3058" w:rsidRPr="00FA0377" w:rsidRDefault="00425A3C" w:rsidP="000A3058">
      <w:pPr>
        <w:spacing w:after="240" w:line="480" w:lineRule="auto"/>
        <w:jc w:val="center"/>
        <w:rPr>
          <w:rFonts w:ascii="Times New Roman" w:eastAsia="宋体" w:hAnsi="Times New Roman" w:cs="Times New Roman"/>
          <w:color w:val="000000" w:themeColor="text1"/>
          <w:sz w:val="24"/>
          <w:szCs w:val="24"/>
        </w:rPr>
      </w:pPr>
      <w:r w:rsidRPr="00FA0377">
        <w:rPr>
          <w:rFonts w:ascii="Times New Roman" w:eastAsia="宋体" w:hAnsi="Times New Roman" w:cs="Times New Roman"/>
          <w:b/>
          <w:bCs/>
          <w:color w:val="000000" w:themeColor="text1"/>
          <w:sz w:val="24"/>
          <w:szCs w:val="24"/>
        </w:rPr>
        <w:t>Fig</w:t>
      </w:r>
      <w:r w:rsidR="000B0689" w:rsidRPr="00FA0377">
        <w:rPr>
          <w:rFonts w:ascii="Times New Roman" w:eastAsia="宋体" w:hAnsi="Times New Roman" w:cs="Times New Roman"/>
          <w:b/>
          <w:bCs/>
          <w:color w:val="000000" w:themeColor="text1"/>
          <w:sz w:val="24"/>
          <w:szCs w:val="24"/>
        </w:rPr>
        <w:t>.</w:t>
      </w:r>
      <w:r w:rsidRPr="00FA0377">
        <w:rPr>
          <w:rFonts w:ascii="Times New Roman" w:eastAsia="宋体" w:hAnsi="Times New Roman" w:cs="Times New Roman"/>
          <w:b/>
          <w:bCs/>
          <w:color w:val="000000" w:themeColor="text1"/>
          <w:sz w:val="24"/>
          <w:szCs w:val="24"/>
        </w:rPr>
        <w:t xml:space="preserve"> </w:t>
      </w:r>
      <w:r w:rsidR="00CD255F" w:rsidRPr="00FA0377">
        <w:rPr>
          <w:rFonts w:ascii="Times New Roman" w:eastAsia="宋体" w:hAnsi="Times New Roman" w:cs="Times New Roman"/>
          <w:b/>
          <w:bCs/>
          <w:color w:val="000000" w:themeColor="text1"/>
          <w:sz w:val="24"/>
          <w:szCs w:val="24"/>
        </w:rPr>
        <w:t>S4.</w:t>
      </w:r>
      <w:r w:rsidR="000A3058" w:rsidRPr="00FA0377">
        <w:rPr>
          <w:rFonts w:ascii="Times New Roman" w:hAnsi="Times New Roman" w:cs="Times New Roman"/>
          <w:b/>
          <w:bCs/>
          <w:sz w:val="24"/>
          <w:szCs w:val="28"/>
        </w:rPr>
        <w:t xml:space="preserve"> </w:t>
      </w:r>
      <w:r w:rsidR="000A3058" w:rsidRPr="00FA0377">
        <w:rPr>
          <w:rFonts w:ascii="Times New Roman" w:hAnsi="Times New Roman"/>
          <w:noProof/>
          <w:sz w:val="24"/>
          <w:szCs w:val="24"/>
        </w:rPr>
        <w:t>(</w:t>
      </w:r>
      <w:r w:rsidR="000A3058" w:rsidRPr="00D42565">
        <w:rPr>
          <w:rFonts w:ascii="Times New Roman" w:hAnsi="Times New Roman"/>
          <w:b/>
          <w:noProof/>
          <w:sz w:val="24"/>
          <w:szCs w:val="24"/>
        </w:rPr>
        <w:t>a</w:t>
      </w:r>
      <w:r w:rsidR="000A3058" w:rsidRPr="00FA0377">
        <w:rPr>
          <w:rFonts w:ascii="Times New Roman" w:hAnsi="Times New Roman"/>
          <w:noProof/>
          <w:sz w:val="24"/>
          <w:szCs w:val="24"/>
        </w:rPr>
        <w:t xml:space="preserve">) </w:t>
      </w:r>
      <w:r w:rsidR="005409F5" w:rsidRPr="00FA0377">
        <w:rPr>
          <w:rFonts w:ascii="Times New Roman" w:hAnsi="Times New Roman"/>
          <w:noProof/>
          <w:sz w:val="24"/>
          <w:szCs w:val="24"/>
        </w:rPr>
        <w:t xml:space="preserve">Comparison of </w:t>
      </w:r>
      <w:r w:rsidR="00F06C94" w:rsidRPr="00FA0377">
        <w:rPr>
          <w:rFonts w:ascii="Times New Roman" w:hAnsi="Times New Roman"/>
          <w:noProof/>
          <w:sz w:val="24"/>
          <w:szCs w:val="24"/>
        </w:rPr>
        <w:t>framework</w:t>
      </w:r>
      <w:r w:rsidR="005409F5" w:rsidRPr="00FA0377">
        <w:rPr>
          <w:rFonts w:ascii="Times New Roman" w:hAnsi="Times New Roman"/>
          <w:noProof/>
          <w:sz w:val="24"/>
          <w:szCs w:val="24"/>
        </w:rPr>
        <w:t>s before and after pyrolysis. (</w:t>
      </w:r>
      <w:r w:rsidR="005409F5" w:rsidRPr="00EB4111">
        <w:rPr>
          <w:rFonts w:ascii="Times New Roman" w:hAnsi="Times New Roman"/>
          <w:b/>
          <w:noProof/>
          <w:sz w:val="24"/>
          <w:szCs w:val="24"/>
        </w:rPr>
        <w:t>b</w:t>
      </w:r>
      <w:r w:rsidR="005409F5" w:rsidRPr="00FA0377">
        <w:rPr>
          <w:rFonts w:ascii="Times New Roman" w:hAnsi="Times New Roman"/>
          <w:noProof/>
          <w:sz w:val="24"/>
          <w:szCs w:val="24"/>
        </w:rPr>
        <w:t>) N</w:t>
      </w:r>
      <w:r w:rsidR="005409F5" w:rsidRPr="00FA0377">
        <w:rPr>
          <w:rFonts w:ascii="Times New Roman" w:hAnsi="Times New Roman"/>
          <w:noProof/>
          <w:sz w:val="24"/>
          <w:szCs w:val="24"/>
          <w:vertAlign w:val="subscript"/>
        </w:rPr>
        <w:t>1</w:t>
      </w:r>
      <w:r w:rsidR="005409F5" w:rsidRPr="00FA0377">
        <w:rPr>
          <w:rFonts w:ascii="Times New Roman" w:hAnsi="Times New Roman"/>
          <w:noProof/>
          <w:sz w:val="24"/>
          <w:szCs w:val="24"/>
        </w:rPr>
        <w:t>S</w:t>
      </w:r>
      <w:r w:rsidR="005409F5" w:rsidRPr="00FA0377">
        <w:rPr>
          <w:rFonts w:ascii="Times New Roman" w:hAnsi="Times New Roman"/>
          <w:noProof/>
          <w:sz w:val="24"/>
          <w:szCs w:val="24"/>
          <w:vertAlign w:val="subscript"/>
        </w:rPr>
        <w:t>1</w:t>
      </w:r>
      <w:r w:rsidR="005409F5" w:rsidRPr="00FA0377">
        <w:rPr>
          <w:rFonts w:ascii="Times New Roman" w:hAnsi="Times New Roman"/>
          <w:noProof/>
          <w:sz w:val="24"/>
          <w:szCs w:val="24"/>
        </w:rPr>
        <w:t>@</w:t>
      </w:r>
      <w:r w:rsidR="00F06C94" w:rsidRPr="00FA0377">
        <w:rPr>
          <w:rFonts w:ascii="Times New Roman" w:hAnsi="Times New Roman"/>
          <w:noProof/>
          <w:sz w:val="24"/>
          <w:szCs w:val="24"/>
        </w:rPr>
        <w:t>CF</w:t>
      </w:r>
      <w:r w:rsidR="005409F5" w:rsidRPr="00FA0377">
        <w:rPr>
          <w:rFonts w:ascii="Times New Roman" w:hAnsi="Times New Roman"/>
          <w:noProof/>
          <w:sz w:val="24"/>
          <w:szCs w:val="24"/>
        </w:rPr>
        <w:t xml:space="preserve"> stands stably on top of </w:t>
      </w:r>
      <w:r w:rsidR="000F0C14" w:rsidRPr="00FA0377">
        <w:rPr>
          <w:rFonts w:ascii="Times New Roman" w:hAnsi="Times New Roman"/>
          <w:noProof/>
          <w:sz w:val="24"/>
          <w:szCs w:val="24"/>
        </w:rPr>
        <w:t>a leaf</w:t>
      </w:r>
      <w:r w:rsidR="005409F5" w:rsidRPr="00FA0377">
        <w:rPr>
          <w:rFonts w:ascii="Times New Roman" w:hAnsi="Times New Roman"/>
          <w:noProof/>
          <w:sz w:val="24"/>
          <w:szCs w:val="24"/>
        </w:rPr>
        <w:t>.</w:t>
      </w:r>
    </w:p>
    <w:p w14:paraId="6B8FD3AF" w14:textId="77777777" w:rsidR="000A3058" w:rsidRPr="00FA0377" w:rsidRDefault="000A3058" w:rsidP="00A26324">
      <w:pPr>
        <w:spacing w:beforeLines="50" w:before="156" w:after="240"/>
        <w:rPr>
          <w:rFonts w:ascii="Times New Roman" w:hAnsi="Times New Roman" w:cs="Times New Roman"/>
          <w:b/>
          <w:bCs/>
          <w:szCs w:val="21"/>
        </w:rPr>
      </w:pPr>
    </w:p>
    <w:p w14:paraId="046EF91F" w14:textId="5095B995" w:rsidR="006D1778" w:rsidRPr="00FA0377" w:rsidRDefault="00D43EE7" w:rsidP="00701979">
      <w:pPr>
        <w:spacing w:after="240" w:line="480" w:lineRule="auto"/>
        <w:rPr>
          <w:rFonts w:ascii="Times New Roman" w:eastAsia="宋体" w:hAnsi="Times New Roman" w:cs="Times New Roman"/>
          <w:sz w:val="24"/>
          <w:szCs w:val="24"/>
        </w:rPr>
      </w:pPr>
      <w:r w:rsidRPr="00FA0377">
        <w:rPr>
          <w:noProof/>
        </w:rPr>
        <w:drawing>
          <wp:inline distT="0" distB="0" distL="0" distR="0" wp14:anchorId="02B2515D" wp14:editId="3E1FAB0F">
            <wp:extent cx="5274310" cy="234569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345690"/>
                    </a:xfrm>
                    <a:prstGeom prst="rect">
                      <a:avLst/>
                    </a:prstGeom>
                    <a:noFill/>
                    <a:ln>
                      <a:noFill/>
                    </a:ln>
                  </pic:spPr>
                </pic:pic>
              </a:graphicData>
            </a:graphic>
          </wp:inline>
        </w:drawing>
      </w:r>
    </w:p>
    <w:p w14:paraId="380BE7CA" w14:textId="1AFCE825" w:rsidR="00666C54" w:rsidRPr="00FA0377" w:rsidRDefault="00425A3C" w:rsidP="00701979">
      <w:pPr>
        <w:spacing w:beforeLines="50" w:before="156" w:after="240"/>
        <w:jc w:val="center"/>
        <w:rPr>
          <w:rFonts w:ascii="Times New Roman" w:eastAsia="宋体" w:hAnsi="Times New Roman" w:cs="Times New Roman"/>
          <w:color w:val="000000" w:themeColor="text1"/>
          <w:sz w:val="24"/>
          <w:szCs w:val="24"/>
        </w:rPr>
      </w:pPr>
      <w:r w:rsidRPr="00FA0377">
        <w:rPr>
          <w:rFonts w:ascii="Times New Roman" w:eastAsia="宋体" w:hAnsi="Times New Roman" w:cs="Times New Roman"/>
          <w:b/>
          <w:bCs/>
          <w:color w:val="000000" w:themeColor="text1"/>
          <w:sz w:val="24"/>
          <w:szCs w:val="24"/>
        </w:rPr>
        <w:t>Fig</w:t>
      </w:r>
      <w:r w:rsidR="000B0689" w:rsidRPr="00FA0377">
        <w:rPr>
          <w:rFonts w:ascii="Times New Roman" w:eastAsia="宋体" w:hAnsi="Times New Roman" w:cs="Times New Roman"/>
          <w:b/>
          <w:bCs/>
          <w:color w:val="000000" w:themeColor="text1"/>
          <w:sz w:val="24"/>
          <w:szCs w:val="24"/>
        </w:rPr>
        <w:t>.</w:t>
      </w:r>
      <w:r w:rsidR="00CD255F" w:rsidRPr="00FA0377">
        <w:rPr>
          <w:rFonts w:ascii="Times New Roman" w:eastAsia="宋体" w:hAnsi="Times New Roman" w:cs="Times New Roman"/>
          <w:b/>
          <w:bCs/>
          <w:color w:val="000000" w:themeColor="text1"/>
          <w:sz w:val="24"/>
          <w:szCs w:val="24"/>
        </w:rPr>
        <w:t xml:space="preserve"> S5.</w:t>
      </w:r>
      <w:r w:rsidR="006D1778" w:rsidRPr="00FA0377">
        <w:rPr>
          <w:rFonts w:ascii="Times New Roman" w:eastAsia="宋体" w:hAnsi="Times New Roman" w:cs="Times New Roman"/>
          <w:color w:val="000000" w:themeColor="text1"/>
          <w:sz w:val="24"/>
          <w:szCs w:val="24"/>
        </w:rPr>
        <w:t xml:space="preserve"> (</w:t>
      </w:r>
      <w:r w:rsidR="006D1778" w:rsidRPr="00EB4111">
        <w:rPr>
          <w:rFonts w:ascii="Times New Roman" w:eastAsia="宋体" w:hAnsi="Times New Roman" w:cs="Times New Roman" w:hint="eastAsia"/>
          <w:b/>
          <w:color w:val="000000" w:themeColor="text1"/>
          <w:sz w:val="24"/>
          <w:szCs w:val="24"/>
        </w:rPr>
        <w:t>a</w:t>
      </w:r>
      <w:r w:rsidR="006D1778" w:rsidRPr="00FA0377">
        <w:rPr>
          <w:rFonts w:ascii="Times New Roman" w:eastAsia="宋体" w:hAnsi="Times New Roman" w:cs="Times New Roman"/>
          <w:color w:val="000000" w:themeColor="text1"/>
          <w:sz w:val="24"/>
          <w:szCs w:val="24"/>
        </w:rPr>
        <w:t xml:space="preserve">) </w:t>
      </w:r>
      <w:r w:rsidR="00D43EE7" w:rsidRPr="00FA0377">
        <w:rPr>
          <w:rFonts w:ascii="Times New Roman" w:eastAsia="宋体" w:hAnsi="Times New Roman" w:cs="Times New Roman"/>
          <w:color w:val="000000" w:themeColor="text1"/>
          <w:sz w:val="24"/>
          <w:szCs w:val="24"/>
        </w:rPr>
        <w:t>Stress-strain curves of N</w:t>
      </w:r>
      <w:r w:rsidR="00D43EE7" w:rsidRPr="00FA0377">
        <w:rPr>
          <w:rFonts w:ascii="Times New Roman" w:eastAsia="宋体" w:hAnsi="Times New Roman" w:cs="Times New Roman"/>
          <w:color w:val="000000" w:themeColor="text1"/>
          <w:sz w:val="24"/>
          <w:szCs w:val="24"/>
          <w:vertAlign w:val="subscript"/>
        </w:rPr>
        <w:t>1</w:t>
      </w:r>
      <w:r w:rsidR="00D43EE7" w:rsidRPr="00FA0377">
        <w:rPr>
          <w:rFonts w:ascii="Times New Roman" w:eastAsia="宋体" w:hAnsi="Times New Roman" w:cs="Times New Roman"/>
          <w:color w:val="000000" w:themeColor="text1"/>
          <w:sz w:val="24"/>
          <w:szCs w:val="24"/>
        </w:rPr>
        <w:t>S</w:t>
      </w:r>
      <w:r w:rsidR="00D43EE7" w:rsidRPr="00FA0377">
        <w:rPr>
          <w:rFonts w:ascii="Times New Roman" w:eastAsia="宋体" w:hAnsi="Times New Roman" w:cs="Times New Roman"/>
          <w:color w:val="000000" w:themeColor="text1"/>
          <w:sz w:val="24"/>
          <w:szCs w:val="24"/>
          <w:vertAlign w:val="subscript"/>
        </w:rPr>
        <w:t>1</w:t>
      </w:r>
      <w:r w:rsidR="00D43EE7" w:rsidRPr="00FA0377">
        <w:rPr>
          <w:rFonts w:ascii="Times New Roman" w:eastAsia="宋体" w:hAnsi="Times New Roman" w:cs="Times New Roman"/>
          <w:color w:val="000000" w:themeColor="text1"/>
          <w:sz w:val="24"/>
          <w:szCs w:val="24"/>
        </w:rPr>
        <w:t>@</w:t>
      </w:r>
      <w:r w:rsidR="00F06C94" w:rsidRPr="00FA0377">
        <w:rPr>
          <w:rFonts w:ascii="Times New Roman" w:eastAsia="宋体" w:hAnsi="Times New Roman" w:cs="Times New Roman"/>
          <w:color w:val="000000" w:themeColor="text1"/>
          <w:sz w:val="24"/>
          <w:szCs w:val="24"/>
        </w:rPr>
        <w:t>CF</w:t>
      </w:r>
      <w:r w:rsidR="00D43EE7" w:rsidRPr="00FA0377">
        <w:rPr>
          <w:rFonts w:ascii="Times New Roman" w:eastAsia="宋体" w:hAnsi="Times New Roman" w:cs="Times New Roman"/>
          <w:color w:val="000000" w:themeColor="text1"/>
          <w:sz w:val="24"/>
          <w:szCs w:val="24"/>
        </w:rPr>
        <w:t xml:space="preserve"> at different compressive strains. </w:t>
      </w:r>
      <w:r w:rsidR="006D1778" w:rsidRPr="00FA0377">
        <w:rPr>
          <w:rFonts w:ascii="Times New Roman" w:eastAsia="宋体" w:hAnsi="Times New Roman" w:cs="Times New Roman"/>
          <w:color w:val="000000" w:themeColor="text1"/>
          <w:sz w:val="24"/>
          <w:szCs w:val="24"/>
        </w:rPr>
        <w:t>(</w:t>
      </w:r>
      <w:r w:rsidR="006D1778" w:rsidRPr="00EB4111">
        <w:rPr>
          <w:rFonts w:ascii="Times New Roman" w:eastAsia="宋体" w:hAnsi="Times New Roman" w:cs="Times New Roman"/>
          <w:b/>
          <w:color w:val="000000" w:themeColor="text1"/>
          <w:sz w:val="24"/>
          <w:szCs w:val="24"/>
        </w:rPr>
        <w:t>b</w:t>
      </w:r>
      <w:r w:rsidR="006D1778" w:rsidRPr="00FA0377">
        <w:rPr>
          <w:rFonts w:ascii="Times New Roman" w:eastAsia="宋体" w:hAnsi="Times New Roman" w:cs="Times New Roman"/>
          <w:color w:val="000000" w:themeColor="text1"/>
          <w:sz w:val="24"/>
          <w:szCs w:val="24"/>
        </w:rPr>
        <w:t>)</w:t>
      </w:r>
      <w:r w:rsidR="00865397" w:rsidRPr="00FA0377">
        <w:rPr>
          <w:rFonts w:ascii="Times New Roman" w:eastAsia="宋体" w:hAnsi="Times New Roman" w:cs="Times New Roman"/>
          <w:color w:val="000000" w:themeColor="text1"/>
          <w:sz w:val="24"/>
          <w:szCs w:val="24"/>
        </w:rPr>
        <w:t xml:space="preserve"> </w:t>
      </w:r>
      <w:r w:rsidR="00D43EE7" w:rsidRPr="00FA0377">
        <w:rPr>
          <w:rFonts w:ascii="Times New Roman" w:eastAsia="宋体" w:hAnsi="Times New Roman" w:cs="Times New Roman"/>
          <w:color w:val="000000" w:themeColor="text1"/>
          <w:sz w:val="24"/>
          <w:szCs w:val="24"/>
        </w:rPr>
        <w:t>Stress-strain curve</w:t>
      </w:r>
      <w:r w:rsidR="003C7914" w:rsidRPr="00FA0377">
        <w:rPr>
          <w:rFonts w:ascii="Times New Roman" w:eastAsia="宋体" w:hAnsi="Times New Roman" w:cs="Times New Roman"/>
          <w:color w:val="000000" w:themeColor="text1"/>
          <w:sz w:val="24"/>
          <w:szCs w:val="24"/>
        </w:rPr>
        <w:t>s</w:t>
      </w:r>
      <w:r w:rsidR="00D43EE7" w:rsidRPr="00FA0377">
        <w:rPr>
          <w:rFonts w:ascii="Times New Roman" w:eastAsia="宋体" w:hAnsi="Times New Roman" w:cs="Times New Roman"/>
          <w:color w:val="000000" w:themeColor="text1"/>
          <w:sz w:val="24"/>
          <w:szCs w:val="24"/>
        </w:rPr>
        <w:t xml:space="preserve"> of N</w:t>
      </w:r>
      <w:r w:rsidR="00D43EE7" w:rsidRPr="00FA0377">
        <w:rPr>
          <w:rFonts w:ascii="Times New Roman" w:eastAsia="宋体" w:hAnsi="Times New Roman" w:cs="Times New Roman"/>
          <w:color w:val="000000" w:themeColor="text1"/>
          <w:sz w:val="24"/>
          <w:szCs w:val="24"/>
          <w:vertAlign w:val="subscript"/>
        </w:rPr>
        <w:t>1</w:t>
      </w:r>
      <w:r w:rsidR="00D43EE7" w:rsidRPr="00FA0377">
        <w:rPr>
          <w:rFonts w:ascii="Times New Roman" w:eastAsia="宋体" w:hAnsi="Times New Roman" w:cs="Times New Roman"/>
          <w:color w:val="000000" w:themeColor="text1"/>
          <w:sz w:val="24"/>
          <w:szCs w:val="24"/>
        </w:rPr>
        <w:t>S</w:t>
      </w:r>
      <w:r w:rsidR="00D43EE7" w:rsidRPr="00FA0377">
        <w:rPr>
          <w:rFonts w:ascii="Times New Roman" w:eastAsia="宋体" w:hAnsi="Times New Roman" w:cs="Times New Roman"/>
          <w:color w:val="000000" w:themeColor="text1"/>
          <w:sz w:val="24"/>
          <w:szCs w:val="24"/>
          <w:vertAlign w:val="subscript"/>
        </w:rPr>
        <w:t>1</w:t>
      </w:r>
      <w:r w:rsidR="00D43EE7" w:rsidRPr="00FA0377">
        <w:rPr>
          <w:rFonts w:ascii="Times New Roman" w:eastAsia="宋体" w:hAnsi="Times New Roman" w:cs="Times New Roman"/>
          <w:color w:val="000000" w:themeColor="text1"/>
          <w:sz w:val="24"/>
          <w:szCs w:val="24"/>
        </w:rPr>
        <w:t>@</w:t>
      </w:r>
      <w:r w:rsidR="00F06C94" w:rsidRPr="00FA0377">
        <w:rPr>
          <w:rFonts w:ascii="Times New Roman" w:eastAsia="宋体" w:hAnsi="Times New Roman" w:cs="Times New Roman"/>
          <w:color w:val="000000" w:themeColor="text1"/>
          <w:sz w:val="24"/>
          <w:szCs w:val="24"/>
        </w:rPr>
        <w:t>CF</w:t>
      </w:r>
      <w:r w:rsidR="00D43EE7" w:rsidRPr="00FA0377">
        <w:rPr>
          <w:rFonts w:ascii="Times New Roman" w:eastAsia="宋体" w:hAnsi="Times New Roman" w:cs="Times New Roman"/>
          <w:color w:val="000000" w:themeColor="text1"/>
          <w:sz w:val="24"/>
          <w:szCs w:val="24"/>
        </w:rPr>
        <w:t xml:space="preserve"> at 50% compressive strain with</w:t>
      </w:r>
      <w:r w:rsidR="00865397" w:rsidRPr="00FA0377">
        <w:rPr>
          <w:rFonts w:ascii="Times New Roman" w:eastAsia="宋体" w:hAnsi="Times New Roman" w:cs="Times New Roman"/>
          <w:color w:val="000000" w:themeColor="text1"/>
          <w:sz w:val="24"/>
          <w:szCs w:val="24"/>
        </w:rPr>
        <w:t xml:space="preserve"> </w:t>
      </w:r>
      <w:r w:rsidR="00445FB3" w:rsidRPr="00FA0377">
        <w:rPr>
          <w:rFonts w:ascii="Times New Roman" w:eastAsia="宋体" w:hAnsi="Times New Roman" w:cs="Times New Roman"/>
          <w:color w:val="000000" w:themeColor="text1"/>
          <w:sz w:val="24"/>
          <w:szCs w:val="24"/>
        </w:rPr>
        <w:t>1</w:t>
      </w:r>
      <w:r w:rsidR="00280FC6" w:rsidRPr="00FA0377">
        <w:rPr>
          <w:rFonts w:ascii="Times New Roman" w:eastAsia="宋体" w:hAnsi="Times New Roman" w:cs="Times New Roman"/>
          <w:color w:val="000000" w:themeColor="text1"/>
          <w:sz w:val="24"/>
          <w:szCs w:val="24"/>
        </w:rPr>
        <w:t xml:space="preserve">, </w:t>
      </w:r>
      <w:r w:rsidR="00865397" w:rsidRPr="00FA0377">
        <w:rPr>
          <w:rFonts w:ascii="Times New Roman" w:eastAsia="宋体" w:hAnsi="Times New Roman" w:cs="Times New Roman"/>
          <w:color w:val="000000" w:themeColor="text1"/>
          <w:sz w:val="24"/>
          <w:szCs w:val="24"/>
        </w:rPr>
        <w:t>10 and</w:t>
      </w:r>
      <w:r w:rsidR="00D43EE7" w:rsidRPr="00FA0377">
        <w:rPr>
          <w:rFonts w:ascii="Times New Roman" w:eastAsia="宋体" w:hAnsi="Times New Roman" w:cs="Times New Roman"/>
          <w:color w:val="000000" w:themeColor="text1"/>
          <w:sz w:val="24"/>
          <w:szCs w:val="24"/>
        </w:rPr>
        <w:t xml:space="preserve"> 100 cycles</w:t>
      </w:r>
      <w:r w:rsidR="00280FC6" w:rsidRPr="00FA0377">
        <w:rPr>
          <w:rFonts w:ascii="Times New Roman" w:eastAsia="宋体" w:hAnsi="Times New Roman" w:cs="Times New Roman"/>
          <w:color w:val="000000" w:themeColor="text1"/>
          <w:sz w:val="24"/>
          <w:szCs w:val="24"/>
        </w:rPr>
        <w:t>,</w:t>
      </w:r>
      <w:r w:rsidR="00445FB3" w:rsidRPr="00FA0377">
        <w:rPr>
          <w:rFonts w:ascii="Times New Roman" w:eastAsia="宋体" w:hAnsi="Times New Roman" w:cs="Times New Roman"/>
          <w:color w:val="000000" w:themeColor="text1"/>
          <w:sz w:val="24"/>
          <w:szCs w:val="24"/>
        </w:rPr>
        <w:t xml:space="preserve"> </w:t>
      </w:r>
      <w:r w:rsidR="00280FC6" w:rsidRPr="00FA0377">
        <w:rPr>
          <w:rFonts w:ascii="Times New Roman" w:eastAsia="宋体" w:hAnsi="Times New Roman" w:cs="Times New Roman"/>
          <w:color w:val="000000" w:themeColor="text1"/>
          <w:sz w:val="24"/>
          <w:szCs w:val="24"/>
        </w:rPr>
        <w:t>respectively.</w:t>
      </w:r>
    </w:p>
    <w:p w14:paraId="3B17D477" w14:textId="1C3EA5E2" w:rsidR="003D7093" w:rsidRPr="00FA0377" w:rsidRDefault="003D7093" w:rsidP="00701979">
      <w:pPr>
        <w:spacing w:beforeLines="50" w:before="156" w:after="240"/>
        <w:jc w:val="center"/>
        <w:rPr>
          <w:rFonts w:ascii="Times New Roman" w:eastAsia="宋体" w:hAnsi="Times New Roman" w:cs="Times New Roman"/>
          <w:color w:val="000000" w:themeColor="text1"/>
          <w:sz w:val="24"/>
          <w:szCs w:val="24"/>
        </w:rPr>
      </w:pPr>
    </w:p>
    <w:p w14:paraId="2A6EA1F9" w14:textId="77777777" w:rsidR="003D7093" w:rsidRPr="00FA0377" w:rsidRDefault="003D7093" w:rsidP="00701979">
      <w:pPr>
        <w:spacing w:beforeLines="50" w:before="156" w:after="240"/>
        <w:jc w:val="center"/>
        <w:rPr>
          <w:rFonts w:ascii="Times New Roman" w:eastAsia="宋体" w:hAnsi="Times New Roman" w:cs="Times New Roman"/>
          <w:color w:val="000000" w:themeColor="text1"/>
          <w:sz w:val="24"/>
          <w:szCs w:val="24"/>
        </w:rPr>
      </w:pPr>
    </w:p>
    <w:p w14:paraId="45852B54" w14:textId="2418FDE9" w:rsidR="006D1778" w:rsidRPr="00FA0377" w:rsidRDefault="00FA7548" w:rsidP="006D1778">
      <w:pPr>
        <w:spacing w:beforeLines="50" w:before="156" w:after="240"/>
        <w:jc w:val="center"/>
        <w:rPr>
          <w:rFonts w:ascii="Times New Roman" w:hAnsi="Times New Roman" w:cs="Times New Roman"/>
          <w:b/>
          <w:bCs/>
          <w:szCs w:val="21"/>
        </w:rPr>
      </w:pPr>
      <w:r w:rsidRPr="00FA0377">
        <w:rPr>
          <w:noProof/>
        </w:rPr>
        <w:drawing>
          <wp:inline distT="0" distB="0" distL="0" distR="0" wp14:anchorId="54C81A62" wp14:editId="30EF338E">
            <wp:extent cx="5274310" cy="288417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884170"/>
                    </a:xfrm>
                    <a:prstGeom prst="rect">
                      <a:avLst/>
                    </a:prstGeom>
                    <a:noFill/>
                    <a:ln>
                      <a:noFill/>
                    </a:ln>
                  </pic:spPr>
                </pic:pic>
              </a:graphicData>
            </a:graphic>
          </wp:inline>
        </w:drawing>
      </w:r>
    </w:p>
    <w:p w14:paraId="2F132D29" w14:textId="361EDF6E" w:rsidR="00666C54" w:rsidRPr="00FA0377" w:rsidRDefault="00425A3C" w:rsidP="00666C54">
      <w:pPr>
        <w:spacing w:beforeLines="50" w:before="156" w:after="240"/>
        <w:jc w:val="center"/>
        <w:rPr>
          <w:rFonts w:ascii="Times New Roman" w:eastAsia="宋体" w:hAnsi="Times New Roman" w:cs="Times New Roman"/>
          <w:color w:val="000000" w:themeColor="text1"/>
          <w:sz w:val="24"/>
          <w:szCs w:val="24"/>
        </w:rPr>
      </w:pPr>
      <w:r w:rsidRPr="00FA0377">
        <w:rPr>
          <w:rFonts w:ascii="Times New Roman" w:eastAsia="宋体" w:hAnsi="Times New Roman" w:cs="Times New Roman"/>
          <w:b/>
          <w:bCs/>
          <w:color w:val="000000" w:themeColor="text1"/>
          <w:sz w:val="24"/>
          <w:szCs w:val="24"/>
        </w:rPr>
        <w:t>Fig</w:t>
      </w:r>
      <w:r w:rsidR="000B0689" w:rsidRPr="00FA0377">
        <w:rPr>
          <w:rFonts w:ascii="Times New Roman" w:eastAsia="宋体" w:hAnsi="Times New Roman" w:cs="Times New Roman"/>
          <w:b/>
          <w:bCs/>
          <w:color w:val="000000" w:themeColor="text1"/>
          <w:sz w:val="24"/>
          <w:szCs w:val="24"/>
        </w:rPr>
        <w:t>.</w:t>
      </w:r>
      <w:r w:rsidR="00CD255F" w:rsidRPr="00FA0377">
        <w:rPr>
          <w:rFonts w:ascii="Times New Roman" w:eastAsia="宋体" w:hAnsi="Times New Roman" w:cs="Times New Roman"/>
          <w:b/>
          <w:bCs/>
          <w:color w:val="000000" w:themeColor="text1"/>
          <w:sz w:val="24"/>
          <w:szCs w:val="24"/>
        </w:rPr>
        <w:t xml:space="preserve"> S6.</w:t>
      </w:r>
      <w:r w:rsidR="00666C54" w:rsidRPr="00FA0377">
        <w:rPr>
          <w:rFonts w:ascii="Times New Roman" w:eastAsia="宋体" w:hAnsi="Times New Roman" w:cs="Times New Roman"/>
          <w:color w:val="000000" w:themeColor="text1"/>
          <w:sz w:val="24"/>
          <w:szCs w:val="24"/>
        </w:rPr>
        <w:t xml:space="preserve"> (</w:t>
      </w:r>
      <w:r w:rsidR="00666C54" w:rsidRPr="00EB4111">
        <w:rPr>
          <w:rFonts w:ascii="Times New Roman" w:eastAsia="宋体" w:hAnsi="Times New Roman" w:cs="Times New Roman"/>
          <w:b/>
          <w:color w:val="000000" w:themeColor="text1"/>
          <w:sz w:val="24"/>
          <w:szCs w:val="24"/>
        </w:rPr>
        <w:t>a</w:t>
      </w:r>
      <w:r w:rsidR="00666C54" w:rsidRPr="00FA0377">
        <w:rPr>
          <w:rFonts w:ascii="Times New Roman" w:eastAsia="宋体" w:hAnsi="Times New Roman" w:cs="Times New Roman"/>
          <w:color w:val="000000" w:themeColor="text1"/>
          <w:sz w:val="24"/>
          <w:szCs w:val="24"/>
        </w:rPr>
        <w:t>) Photograph of N</w:t>
      </w:r>
      <w:r w:rsidR="00666C54" w:rsidRPr="00FA0377">
        <w:rPr>
          <w:rFonts w:ascii="Times New Roman" w:eastAsia="宋体" w:hAnsi="Times New Roman" w:cs="Times New Roman"/>
          <w:color w:val="000000" w:themeColor="text1"/>
          <w:sz w:val="24"/>
          <w:szCs w:val="24"/>
          <w:vertAlign w:val="subscript"/>
        </w:rPr>
        <w:t>1</w:t>
      </w:r>
      <w:r w:rsidR="00666C54" w:rsidRPr="00FA0377">
        <w:rPr>
          <w:rFonts w:ascii="Times New Roman" w:eastAsia="宋体" w:hAnsi="Times New Roman" w:cs="Times New Roman"/>
          <w:color w:val="000000" w:themeColor="text1"/>
          <w:sz w:val="24"/>
          <w:szCs w:val="24"/>
        </w:rPr>
        <w:t>S</w:t>
      </w:r>
      <w:r w:rsidR="00666C54" w:rsidRPr="00FA0377">
        <w:rPr>
          <w:rFonts w:ascii="Times New Roman" w:eastAsia="宋体" w:hAnsi="Times New Roman" w:cs="Times New Roman"/>
          <w:color w:val="000000" w:themeColor="text1"/>
          <w:sz w:val="24"/>
          <w:szCs w:val="24"/>
          <w:vertAlign w:val="subscript"/>
        </w:rPr>
        <w:t>1</w:t>
      </w:r>
      <w:r w:rsidR="00666C54" w:rsidRPr="00FA0377">
        <w:rPr>
          <w:rFonts w:ascii="Times New Roman" w:eastAsia="宋体" w:hAnsi="Times New Roman" w:cs="Times New Roman"/>
          <w:color w:val="000000" w:themeColor="text1"/>
          <w:sz w:val="24"/>
          <w:szCs w:val="24"/>
        </w:rPr>
        <w:t>@</w:t>
      </w:r>
      <w:r w:rsidR="00F06C94" w:rsidRPr="00FA0377">
        <w:rPr>
          <w:rFonts w:ascii="Times New Roman" w:eastAsia="宋体" w:hAnsi="Times New Roman" w:cs="Times New Roman"/>
          <w:color w:val="000000" w:themeColor="text1"/>
          <w:sz w:val="24"/>
          <w:szCs w:val="24"/>
        </w:rPr>
        <w:t>CF</w:t>
      </w:r>
      <w:r w:rsidR="00666C54" w:rsidRPr="00FA0377">
        <w:rPr>
          <w:rFonts w:ascii="Times New Roman" w:eastAsia="宋体" w:hAnsi="Times New Roman" w:cs="Times New Roman"/>
          <w:color w:val="000000" w:themeColor="text1"/>
          <w:sz w:val="24"/>
          <w:szCs w:val="24"/>
        </w:rPr>
        <w:t xml:space="preserve"> at </w:t>
      </w:r>
      <w:r w:rsidR="0065013D" w:rsidRPr="00FA0377">
        <w:rPr>
          <w:rFonts w:ascii="Times New Roman" w:eastAsia="宋体" w:hAnsi="Times New Roman" w:cs="Times New Roman"/>
          <w:color w:val="000000" w:themeColor="text1"/>
          <w:sz w:val="24"/>
          <w:szCs w:val="24"/>
        </w:rPr>
        <w:t>95</w:t>
      </w:r>
      <w:r w:rsidR="00666C54" w:rsidRPr="00FA0377">
        <w:rPr>
          <w:rFonts w:ascii="Times New Roman" w:eastAsia="宋体" w:hAnsi="Times New Roman" w:cs="Times New Roman"/>
          <w:color w:val="000000" w:themeColor="text1"/>
          <w:sz w:val="24"/>
          <w:szCs w:val="24"/>
        </w:rPr>
        <w:t>% compressive strain. (</w:t>
      </w:r>
      <w:r w:rsidR="00666C54" w:rsidRPr="00EB4111">
        <w:rPr>
          <w:rFonts w:ascii="Times New Roman" w:eastAsia="宋体" w:hAnsi="Times New Roman" w:cs="Times New Roman"/>
          <w:b/>
          <w:color w:val="000000" w:themeColor="text1"/>
          <w:sz w:val="24"/>
          <w:szCs w:val="24"/>
        </w:rPr>
        <w:t>b</w:t>
      </w:r>
      <w:r w:rsidR="00666C54" w:rsidRPr="00FA0377">
        <w:rPr>
          <w:rFonts w:ascii="Times New Roman" w:eastAsia="宋体" w:hAnsi="Times New Roman" w:cs="Times New Roman"/>
          <w:color w:val="000000" w:themeColor="text1"/>
          <w:sz w:val="24"/>
          <w:szCs w:val="24"/>
        </w:rPr>
        <w:t>) Photograph of N</w:t>
      </w:r>
      <w:r w:rsidR="00666C54" w:rsidRPr="00FA0377">
        <w:rPr>
          <w:rFonts w:ascii="Times New Roman" w:eastAsia="宋体" w:hAnsi="Times New Roman" w:cs="Times New Roman"/>
          <w:color w:val="000000" w:themeColor="text1"/>
          <w:sz w:val="24"/>
          <w:szCs w:val="24"/>
          <w:vertAlign w:val="subscript"/>
        </w:rPr>
        <w:t>1</w:t>
      </w:r>
      <w:r w:rsidR="00666C54" w:rsidRPr="00FA0377">
        <w:rPr>
          <w:rFonts w:ascii="Times New Roman" w:eastAsia="宋体" w:hAnsi="Times New Roman" w:cs="Times New Roman"/>
          <w:color w:val="000000" w:themeColor="text1"/>
          <w:sz w:val="24"/>
          <w:szCs w:val="24"/>
        </w:rPr>
        <w:t>S</w:t>
      </w:r>
      <w:r w:rsidR="00666C54" w:rsidRPr="00FA0377">
        <w:rPr>
          <w:rFonts w:ascii="Times New Roman" w:eastAsia="宋体" w:hAnsi="Times New Roman" w:cs="Times New Roman"/>
          <w:color w:val="000000" w:themeColor="text1"/>
          <w:sz w:val="24"/>
          <w:szCs w:val="24"/>
          <w:vertAlign w:val="subscript"/>
        </w:rPr>
        <w:t>1</w:t>
      </w:r>
      <w:r w:rsidR="00666C54" w:rsidRPr="00FA0377">
        <w:rPr>
          <w:rFonts w:ascii="Times New Roman" w:eastAsia="宋体" w:hAnsi="Times New Roman" w:cs="Times New Roman"/>
          <w:color w:val="000000" w:themeColor="text1"/>
          <w:sz w:val="24"/>
          <w:szCs w:val="24"/>
        </w:rPr>
        <w:t>@</w:t>
      </w:r>
      <w:r w:rsidR="00F06C94" w:rsidRPr="00FA0377">
        <w:rPr>
          <w:rFonts w:ascii="Times New Roman" w:eastAsia="宋体" w:hAnsi="Times New Roman" w:cs="Times New Roman"/>
          <w:color w:val="000000" w:themeColor="text1"/>
          <w:sz w:val="24"/>
          <w:szCs w:val="24"/>
        </w:rPr>
        <w:t>CF</w:t>
      </w:r>
      <w:r w:rsidR="00666C54" w:rsidRPr="00FA0377">
        <w:rPr>
          <w:rFonts w:ascii="Times New Roman" w:eastAsia="宋体" w:hAnsi="Times New Roman" w:cs="Times New Roman"/>
          <w:color w:val="000000" w:themeColor="text1"/>
          <w:sz w:val="24"/>
          <w:szCs w:val="24"/>
        </w:rPr>
        <w:t xml:space="preserve"> at </w:t>
      </w:r>
      <w:r w:rsidR="0065013D" w:rsidRPr="00FA0377">
        <w:rPr>
          <w:rFonts w:ascii="Times New Roman" w:eastAsia="宋体" w:hAnsi="Times New Roman" w:cs="Times New Roman"/>
          <w:color w:val="000000" w:themeColor="text1"/>
          <w:sz w:val="24"/>
          <w:szCs w:val="24"/>
        </w:rPr>
        <w:t>50</w:t>
      </w:r>
      <w:r w:rsidR="00666C54" w:rsidRPr="00FA0377">
        <w:rPr>
          <w:rFonts w:ascii="Times New Roman" w:eastAsia="宋体" w:hAnsi="Times New Roman" w:cs="Times New Roman"/>
          <w:color w:val="000000" w:themeColor="text1"/>
          <w:sz w:val="24"/>
          <w:szCs w:val="24"/>
        </w:rPr>
        <w:t>% compressive strain.</w:t>
      </w:r>
    </w:p>
    <w:p w14:paraId="0223264F" w14:textId="52B09C29" w:rsidR="003B2C4C" w:rsidRPr="00FA0377" w:rsidRDefault="003B2C4C" w:rsidP="006D1778">
      <w:pPr>
        <w:spacing w:after="240" w:line="480" w:lineRule="auto"/>
        <w:rPr>
          <w:rFonts w:ascii="Times New Roman" w:hAnsi="Times New Roman" w:cs="Times New Roman"/>
          <w:b/>
          <w:bCs/>
          <w:szCs w:val="21"/>
        </w:rPr>
      </w:pPr>
    </w:p>
    <w:p w14:paraId="5C63B705" w14:textId="42023DA3" w:rsidR="000E0601" w:rsidRPr="00FA0377" w:rsidRDefault="00ED7E3B" w:rsidP="006D1778">
      <w:pPr>
        <w:spacing w:after="240" w:line="480" w:lineRule="auto"/>
        <w:rPr>
          <w:rFonts w:ascii="Times New Roman" w:hAnsi="Times New Roman" w:cs="Times New Roman"/>
          <w:b/>
          <w:bCs/>
          <w:szCs w:val="21"/>
        </w:rPr>
      </w:pPr>
      <w:r w:rsidRPr="00FA0377">
        <w:rPr>
          <w:rFonts w:ascii="Times New Roman" w:hAnsi="Times New Roman" w:cs="Times New Roman"/>
          <w:b/>
          <w:bCs/>
          <w:noProof/>
          <w:szCs w:val="21"/>
        </w:rPr>
        <w:lastRenderedPageBreak/>
        <w:drawing>
          <wp:inline distT="0" distB="0" distL="0" distR="0" wp14:anchorId="4011B1AA" wp14:editId="22A117A3">
            <wp:extent cx="5479415" cy="4192905"/>
            <wp:effectExtent l="0" t="0" r="6985" b="0"/>
            <wp:docPr id="8" name="图片 8" descr="C:\Users\jqliu\Desktop\NPG - 副本\s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qliu\Desktop\NPG - 副本\s7.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9415" cy="4192905"/>
                    </a:xfrm>
                    <a:prstGeom prst="rect">
                      <a:avLst/>
                    </a:prstGeom>
                    <a:noFill/>
                    <a:ln>
                      <a:noFill/>
                    </a:ln>
                  </pic:spPr>
                </pic:pic>
              </a:graphicData>
            </a:graphic>
          </wp:inline>
        </w:drawing>
      </w:r>
    </w:p>
    <w:p w14:paraId="75EA0AB1" w14:textId="3C720C6C" w:rsidR="002C1DE9" w:rsidRPr="00FA0377" w:rsidRDefault="00CD255F" w:rsidP="002C1DE9">
      <w:pPr>
        <w:spacing w:beforeLines="50" w:before="156" w:after="240"/>
        <w:jc w:val="center"/>
        <w:rPr>
          <w:rFonts w:ascii="Times New Roman" w:eastAsia="宋体" w:hAnsi="Times New Roman" w:cs="Times New Roman"/>
          <w:color w:val="000000" w:themeColor="text1"/>
          <w:sz w:val="24"/>
          <w:szCs w:val="24"/>
        </w:rPr>
      </w:pPr>
      <w:r w:rsidRPr="00FA0377">
        <w:rPr>
          <w:rFonts w:ascii="Times New Roman" w:eastAsia="宋体" w:hAnsi="Times New Roman" w:cs="Times New Roman"/>
          <w:b/>
          <w:bCs/>
          <w:color w:val="000000" w:themeColor="text1"/>
          <w:sz w:val="24"/>
          <w:szCs w:val="24"/>
        </w:rPr>
        <w:t xml:space="preserve">Fig. S7. </w:t>
      </w:r>
      <w:r w:rsidR="004156D6" w:rsidRPr="00FA0377">
        <w:rPr>
          <w:rFonts w:ascii="Times New Roman" w:hAnsi="Times New Roman"/>
          <w:bCs/>
          <w:sz w:val="24"/>
          <w:szCs w:val="24"/>
        </w:rPr>
        <w:t>XRD pattern</w:t>
      </w:r>
      <w:r w:rsidR="002D6B85" w:rsidRPr="00FA0377">
        <w:rPr>
          <w:rFonts w:ascii="Times New Roman" w:hAnsi="Times New Roman"/>
          <w:bCs/>
          <w:sz w:val="24"/>
          <w:szCs w:val="24"/>
        </w:rPr>
        <w:t>s</w:t>
      </w:r>
      <w:r w:rsidR="004156D6" w:rsidRPr="00FA0377">
        <w:rPr>
          <w:rFonts w:ascii="Times New Roman" w:hAnsi="Times New Roman"/>
          <w:bCs/>
          <w:sz w:val="24"/>
          <w:szCs w:val="24"/>
        </w:rPr>
        <w:t xml:space="preserve"> of </w:t>
      </w:r>
      <w:r w:rsidR="00F06C94" w:rsidRPr="00FA0377">
        <w:rPr>
          <w:rFonts w:ascii="Times New Roman" w:hAnsi="Times New Roman"/>
          <w:bCs/>
          <w:sz w:val="24"/>
          <w:szCs w:val="24"/>
        </w:rPr>
        <w:t>CF</w:t>
      </w:r>
      <w:r w:rsidR="004156D6" w:rsidRPr="00FA0377">
        <w:rPr>
          <w:rFonts w:ascii="Times New Roman" w:hAnsi="Times New Roman"/>
          <w:bCs/>
          <w:sz w:val="24"/>
          <w:szCs w:val="24"/>
        </w:rPr>
        <w:t xml:space="preserve"> and N</w:t>
      </w:r>
      <w:r w:rsidR="004156D6" w:rsidRPr="00FA0377">
        <w:rPr>
          <w:rFonts w:ascii="Times New Roman" w:hAnsi="Times New Roman"/>
          <w:bCs/>
          <w:sz w:val="24"/>
          <w:szCs w:val="24"/>
          <w:vertAlign w:val="subscript"/>
        </w:rPr>
        <w:t>1</w:t>
      </w:r>
      <w:r w:rsidR="004156D6" w:rsidRPr="00FA0377">
        <w:rPr>
          <w:rFonts w:ascii="Times New Roman" w:hAnsi="Times New Roman"/>
          <w:bCs/>
          <w:sz w:val="24"/>
          <w:szCs w:val="24"/>
        </w:rPr>
        <w:t>S</w:t>
      </w:r>
      <w:r w:rsidR="004156D6" w:rsidRPr="00FA0377">
        <w:rPr>
          <w:rFonts w:ascii="Times New Roman" w:hAnsi="Times New Roman"/>
          <w:bCs/>
          <w:sz w:val="24"/>
          <w:szCs w:val="24"/>
          <w:vertAlign w:val="subscript"/>
        </w:rPr>
        <w:t>1</w:t>
      </w:r>
      <w:r w:rsidR="004156D6" w:rsidRPr="00FA0377">
        <w:rPr>
          <w:rFonts w:ascii="Times New Roman" w:hAnsi="Times New Roman"/>
          <w:bCs/>
          <w:sz w:val="24"/>
          <w:szCs w:val="24"/>
        </w:rPr>
        <w:t>@</w:t>
      </w:r>
      <w:r w:rsidR="00F06C94" w:rsidRPr="00FA0377">
        <w:rPr>
          <w:rFonts w:ascii="Times New Roman" w:hAnsi="Times New Roman"/>
          <w:bCs/>
          <w:sz w:val="24"/>
          <w:szCs w:val="24"/>
        </w:rPr>
        <w:t>CF</w:t>
      </w:r>
      <w:r w:rsidR="004156D6" w:rsidRPr="00FA0377">
        <w:rPr>
          <w:rFonts w:ascii="Times New Roman" w:hAnsi="Times New Roman"/>
          <w:bCs/>
          <w:sz w:val="24"/>
          <w:szCs w:val="24"/>
        </w:rPr>
        <w:t>.</w:t>
      </w:r>
    </w:p>
    <w:p w14:paraId="4747E700" w14:textId="77777777" w:rsidR="002C1DE9" w:rsidRPr="00FA0377" w:rsidRDefault="002C1DE9" w:rsidP="002C1DE9">
      <w:pPr>
        <w:spacing w:beforeLines="50" w:before="156" w:after="240"/>
        <w:jc w:val="center"/>
        <w:rPr>
          <w:rFonts w:ascii="Times New Roman" w:eastAsia="宋体" w:hAnsi="Times New Roman" w:cs="Times New Roman"/>
          <w:color w:val="000000" w:themeColor="text1"/>
          <w:sz w:val="24"/>
          <w:szCs w:val="24"/>
        </w:rPr>
      </w:pPr>
    </w:p>
    <w:p w14:paraId="28D761F5" w14:textId="71F564D9" w:rsidR="002C1DE9" w:rsidRPr="00FA0377" w:rsidRDefault="00ED7E3B" w:rsidP="006D1778">
      <w:pPr>
        <w:spacing w:after="240" w:line="480" w:lineRule="auto"/>
        <w:rPr>
          <w:rFonts w:ascii="Times New Roman" w:hAnsi="Times New Roman" w:cs="Times New Roman"/>
          <w:b/>
          <w:bCs/>
          <w:szCs w:val="21"/>
        </w:rPr>
      </w:pPr>
      <w:r w:rsidRPr="00FA0377">
        <w:rPr>
          <w:rFonts w:ascii="Times New Roman" w:hAnsi="Times New Roman" w:cs="Times New Roman"/>
          <w:b/>
          <w:bCs/>
          <w:noProof/>
          <w:szCs w:val="21"/>
        </w:rPr>
        <w:lastRenderedPageBreak/>
        <w:drawing>
          <wp:inline distT="0" distB="0" distL="0" distR="0" wp14:anchorId="277C0892" wp14:editId="470F2D20">
            <wp:extent cx="5479415" cy="4192905"/>
            <wp:effectExtent l="0" t="0" r="6985" b="0"/>
            <wp:docPr id="13" name="图片 13" descr="C:\Users\jqliu\Desktop\NPG - 副本\S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qliu\Desktop\NPG - 副本\S8.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79415" cy="4192905"/>
                    </a:xfrm>
                    <a:prstGeom prst="rect">
                      <a:avLst/>
                    </a:prstGeom>
                    <a:noFill/>
                    <a:ln>
                      <a:noFill/>
                    </a:ln>
                  </pic:spPr>
                </pic:pic>
              </a:graphicData>
            </a:graphic>
          </wp:inline>
        </w:drawing>
      </w:r>
    </w:p>
    <w:p w14:paraId="02B8DEAD" w14:textId="6F1431CF" w:rsidR="004156D6" w:rsidRPr="00FA0377" w:rsidRDefault="00425A3C" w:rsidP="000B0689">
      <w:pPr>
        <w:spacing w:beforeLines="50" w:before="156" w:after="240"/>
        <w:jc w:val="center"/>
        <w:rPr>
          <w:rFonts w:ascii="Times New Roman" w:hAnsi="Times New Roman"/>
          <w:bCs/>
          <w:sz w:val="24"/>
          <w:szCs w:val="24"/>
        </w:rPr>
      </w:pPr>
      <w:r w:rsidRPr="00FA0377">
        <w:rPr>
          <w:rFonts w:ascii="Times New Roman" w:eastAsia="宋体" w:hAnsi="Times New Roman" w:cs="Times New Roman"/>
          <w:b/>
          <w:bCs/>
          <w:color w:val="000000" w:themeColor="text1"/>
          <w:sz w:val="24"/>
          <w:szCs w:val="24"/>
        </w:rPr>
        <w:t>Fig</w:t>
      </w:r>
      <w:r w:rsidR="000B0689" w:rsidRPr="00FA0377">
        <w:rPr>
          <w:rFonts w:ascii="Times New Roman" w:eastAsia="宋体" w:hAnsi="Times New Roman" w:cs="Times New Roman"/>
          <w:b/>
          <w:bCs/>
          <w:color w:val="000000" w:themeColor="text1"/>
          <w:sz w:val="24"/>
          <w:szCs w:val="24"/>
        </w:rPr>
        <w:t>.</w:t>
      </w:r>
      <w:r w:rsidR="00CD255F" w:rsidRPr="00FA0377">
        <w:rPr>
          <w:rFonts w:ascii="Times New Roman" w:eastAsia="宋体" w:hAnsi="Times New Roman" w:cs="Times New Roman"/>
          <w:b/>
          <w:bCs/>
          <w:color w:val="000000" w:themeColor="text1"/>
          <w:sz w:val="24"/>
          <w:szCs w:val="24"/>
        </w:rPr>
        <w:t xml:space="preserve"> S8.</w:t>
      </w:r>
      <w:r w:rsidR="002C1DE9" w:rsidRPr="00FA0377">
        <w:rPr>
          <w:rFonts w:ascii="Times New Roman" w:eastAsia="宋体" w:hAnsi="Times New Roman" w:cs="Times New Roman"/>
          <w:color w:val="000000" w:themeColor="text1"/>
          <w:sz w:val="24"/>
          <w:szCs w:val="24"/>
        </w:rPr>
        <w:t xml:space="preserve"> </w:t>
      </w:r>
      <w:r w:rsidR="002C1DE9" w:rsidRPr="00FA0377">
        <w:rPr>
          <w:rFonts w:ascii="Times New Roman" w:hAnsi="Times New Roman"/>
          <w:bCs/>
          <w:sz w:val="24"/>
          <w:szCs w:val="24"/>
        </w:rPr>
        <w:t>Raman spectra of different samples, the relative I</w:t>
      </w:r>
      <w:r w:rsidR="002C1DE9" w:rsidRPr="00FA0377">
        <w:rPr>
          <w:rFonts w:ascii="Times New Roman" w:hAnsi="Times New Roman"/>
          <w:bCs/>
          <w:sz w:val="24"/>
          <w:szCs w:val="24"/>
          <w:vertAlign w:val="subscript"/>
        </w:rPr>
        <w:t>D</w:t>
      </w:r>
      <w:r w:rsidR="002C1DE9" w:rsidRPr="00FA0377">
        <w:rPr>
          <w:rFonts w:ascii="Times New Roman" w:hAnsi="Times New Roman"/>
          <w:bCs/>
          <w:sz w:val="24"/>
          <w:szCs w:val="24"/>
        </w:rPr>
        <w:t>/I</w:t>
      </w:r>
      <w:r w:rsidR="002C1DE9" w:rsidRPr="00FA0377">
        <w:rPr>
          <w:rFonts w:ascii="Times New Roman" w:hAnsi="Times New Roman"/>
          <w:bCs/>
          <w:sz w:val="24"/>
          <w:szCs w:val="24"/>
          <w:vertAlign w:val="subscript"/>
        </w:rPr>
        <w:t>G</w:t>
      </w:r>
      <w:r w:rsidR="002C1DE9" w:rsidRPr="00FA0377">
        <w:rPr>
          <w:rFonts w:ascii="Times New Roman" w:hAnsi="Times New Roman"/>
          <w:bCs/>
          <w:sz w:val="24"/>
          <w:szCs w:val="24"/>
        </w:rPr>
        <w:t xml:space="preserve"> ratios are also listed.</w:t>
      </w:r>
    </w:p>
    <w:p w14:paraId="74C7B63A" w14:textId="77777777" w:rsidR="00ED7E3B" w:rsidRPr="00FA0377" w:rsidRDefault="00ED7E3B" w:rsidP="000B0689">
      <w:pPr>
        <w:spacing w:beforeLines="50" w:before="156" w:after="240"/>
        <w:jc w:val="center"/>
        <w:rPr>
          <w:rFonts w:ascii="Times New Roman" w:eastAsia="宋体" w:hAnsi="Times New Roman" w:cs="Times New Roman"/>
          <w:color w:val="000000" w:themeColor="text1"/>
          <w:sz w:val="24"/>
          <w:szCs w:val="24"/>
        </w:rPr>
      </w:pPr>
    </w:p>
    <w:p w14:paraId="47F05749" w14:textId="11E8C530" w:rsidR="00ED7E3B" w:rsidRPr="00FA0377" w:rsidRDefault="00ED7E3B" w:rsidP="000E0601">
      <w:pPr>
        <w:spacing w:after="240" w:line="480" w:lineRule="auto"/>
        <w:jc w:val="center"/>
        <w:rPr>
          <w:rFonts w:ascii="Times New Roman" w:eastAsia="宋体" w:hAnsi="Times New Roman" w:cs="Times New Roman"/>
          <w:b/>
          <w:bCs/>
          <w:color w:val="000000" w:themeColor="text1"/>
          <w:sz w:val="24"/>
          <w:szCs w:val="24"/>
        </w:rPr>
      </w:pPr>
      <w:r w:rsidRPr="00FA0377">
        <w:rPr>
          <w:rFonts w:ascii="Times New Roman" w:eastAsia="宋体" w:hAnsi="Times New Roman" w:cs="Times New Roman"/>
          <w:b/>
          <w:bCs/>
          <w:noProof/>
          <w:color w:val="000000" w:themeColor="text1"/>
          <w:sz w:val="24"/>
          <w:szCs w:val="24"/>
        </w:rPr>
        <w:drawing>
          <wp:inline distT="0" distB="0" distL="0" distR="0" wp14:anchorId="28FA25F7" wp14:editId="2A2F5FF2">
            <wp:extent cx="5270500" cy="2211070"/>
            <wp:effectExtent l="0" t="0" r="6350" b="0"/>
            <wp:docPr id="14" name="图片 14" descr="C:\Users\jqliu\Desktop\NPG - 副本\S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qliu\Desktop\NPG - 副本\S9.t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0500" cy="2211070"/>
                    </a:xfrm>
                    <a:prstGeom prst="rect">
                      <a:avLst/>
                    </a:prstGeom>
                    <a:noFill/>
                    <a:ln>
                      <a:noFill/>
                    </a:ln>
                  </pic:spPr>
                </pic:pic>
              </a:graphicData>
            </a:graphic>
          </wp:inline>
        </w:drawing>
      </w:r>
    </w:p>
    <w:p w14:paraId="3BF12E92" w14:textId="092768E9" w:rsidR="000E0601" w:rsidRPr="00FA0377" w:rsidRDefault="00425A3C" w:rsidP="000E0601">
      <w:pPr>
        <w:spacing w:after="240" w:line="480" w:lineRule="auto"/>
        <w:jc w:val="center"/>
        <w:rPr>
          <w:rFonts w:ascii="Times New Roman" w:hAnsi="Times New Roman" w:cs="Times New Roman"/>
          <w:b/>
          <w:bCs/>
          <w:sz w:val="24"/>
          <w:szCs w:val="24"/>
        </w:rPr>
      </w:pPr>
      <w:r w:rsidRPr="00FA0377">
        <w:rPr>
          <w:rFonts w:ascii="Times New Roman" w:eastAsia="宋体" w:hAnsi="Times New Roman" w:cs="Times New Roman"/>
          <w:b/>
          <w:bCs/>
          <w:color w:val="000000" w:themeColor="text1"/>
          <w:sz w:val="24"/>
          <w:szCs w:val="24"/>
        </w:rPr>
        <w:t>Fig</w:t>
      </w:r>
      <w:r w:rsidR="000B0689" w:rsidRPr="00FA0377">
        <w:rPr>
          <w:rFonts w:ascii="Times New Roman" w:eastAsia="宋体" w:hAnsi="Times New Roman" w:cs="Times New Roman"/>
          <w:b/>
          <w:bCs/>
          <w:color w:val="000000" w:themeColor="text1"/>
          <w:sz w:val="24"/>
          <w:szCs w:val="24"/>
        </w:rPr>
        <w:t>.</w:t>
      </w:r>
      <w:r w:rsidR="00CD255F" w:rsidRPr="00FA0377">
        <w:rPr>
          <w:rFonts w:ascii="Times New Roman" w:hAnsi="Times New Roman"/>
          <w:b/>
          <w:sz w:val="24"/>
          <w:szCs w:val="32"/>
        </w:rPr>
        <w:t xml:space="preserve"> S9.</w:t>
      </w:r>
      <w:r w:rsidR="000E0601" w:rsidRPr="00FA0377">
        <w:rPr>
          <w:rFonts w:ascii="Times New Roman" w:hAnsi="Times New Roman"/>
          <w:b/>
          <w:bCs/>
          <w:sz w:val="24"/>
          <w:szCs w:val="32"/>
        </w:rPr>
        <w:t xml:space="preserve"> </w:t>
      </w:r>
      <w:r w:rsidR="000E0601" w:rsidRPr="00FA0377">
        <w:rPr>
          <w:rFonts w:ascii="Times New Roman" w:hAnsi="Times New Roman"/>
          <w:sz w:val="24"/>
          <w:szCs w:val="24"/>
        </w:rPr>
        <w:t>(</w:t>
      </w:r>
      <w:r w:rsidR="000E0601" w:rsidRPr="00EB4111">
        <w:rPr>
          <w:rFonts w:ascii="Times New Roman" w:hAnsi="Times New Roman"/>
          <w:b/>
          <w:sz w:val="24"/>
          <w:szCs w:val="24"/>
        </w:rPr>
        <w:t>a</w:t>
      </w:r>
      <w:r w:rsidR="000E0601" w:rsidRPr="00FA0377">
        <w:rPr>
          <w:rFonts w:ascii="Times New Roman" w:hAnsi="Times New Roman"/>
          <w:sz w:val="24"/>
          <w:szCs w:val="24"/>
        </w:rPr>
        <w:t xml:space="preserve">) Adsorption-desorption </w:t>
      </w:r>
      <w:r w:rsidR="00A8399F" w:rsidRPr="00FA0377">
        <w:rPr>
          <w:rFonts w:ascii="Times New Roman" w:hAnsi="Times New Roman"/>
          <w:sz w:val="24"/>
          <w:szCs w:val="24"/>
        </w:rPr>
        <w:t>isotherms</w:t>
      </w:r>
      <w:r w:rsidR="000E0601" w:rsidRPr="00FA0377">
        <w:rPr>
          <w:rFonts w:ascii="Times New Roman" w:hAnsi="Times New Roman"/>
          <w:sz w:val="24"/>
          <w:szCs w:val="24"/>
        </w:rPr>
        <w:t>. (</w:t>
      </w:r>
      <w:r w:rsidR="000E0601" w:rsidRPr="00EB4111">
        <w:rPr>
          <w:rFonts w:ascii="Times New Roman" w:hAnsi="Times New Roman"/>
          <w:b/>
          <w:sz w:val="24"/>
          <w:szCs w:val="24"/>
        </w:rPr>
        <w:t>b</w:t>
      </w:r>
      <w:r w:rsidR="000E0601" w:rsidRPr="00FA0377">
        <w:rPr>
          <w:rFonts w:ascii="Times New Roman" w:hAnsi="Times New Roman"/>
          <w:sz w:val="24"/>
          <w:szCs w:val="24"/>
        </w:rPr>
        <w:t>) Pore size distributions curves.</w:t>
      </w:r>
    </w:p>
    <w:p w14:paraId="16B17E34" w14:textId="77777777" w:rsidR="005C4307" w:rsidRPr="00FA0377" w:rsidRDefault="005C4307" w:rsidP="006D1778">
      <w:pPr>
        <w:spacing w:after="240" w:line="480" w:lineRule="auto"/>
        <w:rPr>
          <w:rFonts w:ascii="Times New Roman" w:eastAsia="宋体" w:hAnsi="Times New Roman" w:cs="Times New Roman"/>
          <w:sz w:val="24"/>
          <w:szCs w:val="24"/>
        </w:rPr>
      </w:pPr>
    </w:p>
    <w:p w14:paraId="3484ACDC" w14:textId="763DFAA1" w:rsidR="004377DD" w:rsidRPr="00FA0377" w:rsidRDefault="00210B10" w:rsidP="00210B10">
      <w:pPr>
        <w:spacing w:before="156" w:after="240"/>
        <w:jc w:val="left"/>
        <w:rPr>
          <w:rFonts w:ascii="Times New Roman" w:eastAsia="宋体" w:hAnsi="Times New Roman" w:cs="Times New Roman"/>
          <w:color w:val="000000" w:themeColor="text1"/>
          <w:sz w:val="24"/>
          <w:szCs w:val="24"/>
        </w:rPr>
      </w:pPr>
      <w:r w:rsidRPr="00FA0377">
        <w:rPr>
          <w:rFonts w:ascii="Times New Roman" w:eastAsia="宋体" w:hAnsi="Times New Roman" w:cs="Times New Roman"/>
          <w:b/>
          <w:bCs/>
          <w:color w:val="000000" w:themeColor="text1"/>
          <w:sz w:val="24"/>
          <w:szCs w:val="24"/>
        </w:rPr>
        <w:lastRenderedPageBreak/>
        <w:t>Table S1</w:t>
      </w:r>
      <w:r w:rsidR="00686544" w:rsidRPr="00FA0377">
        <w:rPr>
          <w:rFonts w:ascii="Times New Roman" w:eastAsia="宋体" w:hAnsi="Times New Roman" w:cs="Times New Roman"/>
          <w:color w:val="000000" w:themeColor="text1"/>
          <w:sz w:val="24"/>
          <w:szCs w:val="24"/>
        </w:rPr>
        <w:t>.</w:t>
      </w:r>
      <w:r w:rsidR="00AB1A9B" w:rsidRPr="00FA0377">
        <w:t xml:space="preserve"> </w:t>
      </w:r>
      <w:r w:rsidRPr="00FA0377">
        <w:rPr>
          <w:rFonts w:ascii="Times New Roman" w:eastAsia="宋体" w:hAnsi="Times New Roman" w:cs="Times New Roman"/>
          <w:color w:val="000000" w:themeColor="text1"/>
          <w:sz w:val="24"/>
          <w:szCs w:val="24"/>
        </w:rPr>
        <w:t xml:space="preserve">Specific surface area of the </w:t>
      </w:r>
      <w:r w:rsidR="002D6B85" w:rsidRPr="00FA0377">
        <w:rPr>
          <w:rFonts w:ascii="Times New Roman" w:eastAsia="宋体" w:hAnsi="Times New Roman" w:cs="Times New Roman"/>
          <w:color w:val="000000" w:themeColor="text1"/>
          <w:sz w:val="24"/>
          <w:szCs w:val="24"/>
        </w:rPr>
        <w:t>synthesized</w:t>
      </w:r>
      <w:r w:rsidRPr="00FA0377">
        <w:rPr>
          <w:rFonts w:ascii="Times New Roman" w:eastAsia="宋体" w:hAnsi="Times New Roman" w:cs="Times New Roman"/>
          <w:color w:val="000000" w:themeColor="text1"/>
          <w:sz w:val="24"/>
          <w:szCs w:val="24"/>
        </w:rPr>
        <w:t xml:space="preserve"> composite electrocatalyst.</w:t>
      </w:r>
    </w:p>
    <w:tbl>
      <w:tblPr>
        <w:tblStyle w:val="af"/>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210B10" w:rsidRPr="00FA0377" w14:paraId="0DDF1B74" w14:textId="77777777" w:rsidTr="00210B10">
        <w:tc>
          <w:tcPr>
            <w:tcW w:w="4148" w:type="dxa"/>
            <w:tcBorders>
              <w:top w:val="single" w:sz="12" w:space="0" w:color="auto"/>
              <w:bottom w:val="single" w:sz="12" w:space="0" w:color="auto"/>
            </w:tcBorders>
          </w:tcPr>
          <w:p w14:paraId="3EF603DB" w14:textId="4DE45E5F" w:rsidR="00210B10" w:rsidRPr="00FA0377" w:rsidRDefault="0024030D" w:rsidP="0024030D">
            <w:pPr>
              <w:spacing w:before="156" w:after="240"/>
              <w:jc w:val="center"/>
              <w:rPr>
                <w:rFonts w:ascii="Times New Roman" w:hAnsi="Times New Roman" w:cs="Times New Roman"/>
                <w:b/>
                <w:bCs/>
                <w:noProof/>
              </w:rPr>
            </w:pPr>
            <w:r w:rsidRPr="00FA0377">
              <w:rPr>
                <w:rFonts w:ascii="Times New Roman" w:hAnsi="Times New Roman" w:cs="Times New Roman" w:hint="eastAsia"/>
                <w:b/>
                <w:bCs/>
                <w:noProof/>
                <w:sz w:val="24"/>
                <w:szCs w:val="28"/>
              </w:rPr>
              <w:t>C</w:t>
            </w:r>
            <w:r w:rsidRPr="00FA0377">
              <w:rPr>
                <w:rFonts w:ascii="Times New Roman" w:hAnsi="Times New Roman" w:cs="Times New Roman"/>
                <w:b/>
                <w:bCs/>
                <w:noProof/>
                <w:sz w:val="24"/>
                <w:szCs w:val="28"/>
              </w:rPr>
              <w:t>atalyst</w:t>
            </w:r>
          </w:p>
        </w:tc>
        <w:tc>
          <w:tcPr>
            <w:tcW w:w="4148" w:type="dxa"/>
            <w:tcBorders>
              <w:top w:val="single" w:sz="12" w:space="0" w:color="auto"/>
              <w:bottom w:val="single" w:sz="12" w:space="0" w:color="auto"/>
            </w:tcBorders>
          </w:tcPr>
          <w:p w14:paraId="7EFEBE7F" w14:textId="306BB810" w:rsidR="00210B10" w:rsidRPr="00FA0377" w:rsidRDefault="0024030D" w:rsidP="0024030D">
            <w:pPr>
              <w:spacing w:before="156" w:after="240"/>
              <w:jc w:val="center"/>
              <w:rPr>
                <w:rFonts w:ascii="Times New Roman" w:hAnsi="Times New Roman" w:cs="Times New Roman"/>
                <w:b/>
                <w:bCs/>
                <w:noProof/>
              </w:rPr>
            </w:pPr>
            <w:r w:rsidRPr="00FA0377">
              <w:rPr>
                <w:rFonts w:ascii="Times New Roman" w:hAnsi="Times New Roman" w:cs="Times New Roman" w:hint="eastAsia"/>
                <w:b/>
                <w:bCs/>
                <w:noProof/>
                <w:sz w:val="24"/>
                <w:szCs w:val="28"/>
              </w:rPr>
              <w:t>S</w:t>
            </w:r>
            <w:r w:rsidRPr="00FA0377">
              <w:rPr>
                <w:rFonts w:ascii="Times New Roman" w:hAnsi="Times New Roman" w:cs="Times New Roman"/>
                <w:b/>
                <w:bCs/>
                <w:noProof/>
                <w:sz w:val="24"/>
                <w:szCs w:val="28"/>
              </w:rPr>
              <w:t>SA (m</w:t>
            </w:r>
            <w:r w:rsidRPr="00FA0377">
              <w:rPr>
                <w:rFonts w:ascii="Times New Roman" w:hAnsi="Times New Roman" w:cs="Times New Roman"/>
                <w:b/>
                <w:bCs/>
                <w:noProof/>
                <w:sz w:val="24"/>
                <w:szCs w:val="28"/>
                <w:vertAlign w:val="superscript"/>
              </w:rPr>
              <w:t>2</w:t>
            </w:r>
            <w:r w:rsidRPr="00FA0377">
              <w:rPr>
                <w:rFonts w:ascii="Times New Roman" w:hAnsi="Times New Roman" w:cs="Times New Roman"/>
                <w:b/>
                <w:bCs/>
                <w:noProof/>
                <w:sz w:val="24"/>
                <w:szCs w:val="28"/>
              </w:rPr>
              <w:t xml:space="preserve"> g</w:t>
            </w:r>
            <w:r w:rsidRPr="00FA0377">
              <w:rPr>
                <w:rFonts w:ascii="Times New Roman" w:hAnsi="Times New Roman" w:cs="Times New Roman"/>
                <w:b/>
                <w:bCs/>
                <w:noProof/>
                <w:sz w:val="24"/>
                <w:szCs w:val="28"/>
                <w:vertAlign w:val="superscript"/>
              </w:rPr>
              <w:t>-1</w:t>
            </w:r>
            <w:r w:rsidRPr="00FA0377">
              <w:rPr>
                <w:rFonts w:ascii="Times New Roman" w:hAnsi="Times New Roman" w:cs="Times New Roman"/>
                <w:b/>
                <w:bCs/>
                <w:noProof/>
                <w:sz w:val="24"/>
                <w:szCs w:val="28"/>
              </w:rPr>
              <w:t>)</w:t>
            </w:r>
          </w:p>
        </w:tc>
      </w:tr>
      <w:tr w:rsidR="00210B10" w:rsidRPr="00FA0377" w14:paraId="62292290" w14:textId="77777777" w:rsidTr="00210B10">
        <w:tc>
          <w:tcPr>
            <w:tcW w:w="4148" w:type="dxa"/>
            <w:tcBorders>
              <w:top w:val="single" w:sz="12" w:space="0" w:color="auto"/>
            </w:tcBorders>
          </w:tcPr>
          <w:p w14:paraId="432CFACC" w14:textId="3B2443AC" w:rsidR="00210B10" w:rsidRPr="00FA0377" w:rsidRDefault="0024030D" w:rsidP="0024030D">
            <w:pPr>
              <w:spacing w:before="156" w:after="240"/>
              <w:jc w:val="center"/>
              <w:rPr>
                <w:rFonts w:ascii="Times New Roman" w:hAnsi="Times New Roman" w:cs="Times New Roman"/>
                <w:noProof/>
              </w:rPr>
            </w:pPr>
            <w:r w:rsidRPr="00FA0377">
              <w:rPr>
                <w:rFonts w:ascii="Times New Roman" w:hAnsi="Times New Roman" w:cs="Times New Roman" w:hint="eastAsia"/>
                <w:noProof/>
              </w:rPr>
              <w:t>N</w:t>
            </w:r>
            <w:r w:rsidRPr="00FA0377">
              <w:rPr>
                <w:rFonts w:ascii="Times New Roman" w:hAnsi="Times New Roman" w:cs="Times New Roman"/>
                <w:noProof/>
                <w:vertAlign w:val="subscript"/>
              </w:rPr>
              <w:t>1</w:t>
            </w:r>
            <w:r w:rsidRPr="00FA0377">
              <w:rPr>
                <w:rFonts w:ascii="Times New Roman" w:hAnsi="Times New Roman" w:cs="Times New Roman"/>
                <w:noProof/>
              </w:rPr>
              <w:t>S</w:t>
            </w:r>
            <w:r w:rsidRPr="00FA0377">
              <w:rPr>
                <w:rFonts w:ascii="Times New Roman" w:hAnsi="Times New Roman" w:cs="Times New Roman"/>
                <w:noProof/>
                <w:vertAlign w:val="subscript"/>
              </w:rPr>
              <w:t>1</w:t>
            </w:r>
            <w:r w:rsidRPr="00FA0377">
              <w:rPr>
                <w:rFonts w:ascii="Times New Roman" w:hAnsi="Times New Roman" w:cs="Times New Roman"/>
                <w:noProof/>
              </w:rPr>
              <w:t>@</w:t>
            </w:r>
            <w:r w:rsidR="00F06C94" w:rsidRPr="00FA0377">
              <w:rPr>
                <w:rFonts w:ascii="Times New Roman" w:hAnsi="Times New Roman" w:cs="Times New Roman"/>
                <w:noProof/>
              </w:rPr>
              <w:t>CF</w:t>
            </w:r>
          </w:p>
        </w:tc>
        <w:tc>
          <w:tcPr>
            <w:tcW w:w="4148" w:type="dxa"/>
            <w:tcBorders>
              <w:top w:val="single" w:sz="12" w:space="0" w:color="auto"/>
            </w:tcBorders>
          </w:tcPr>
          <w:p w14:paraId="2F9E2CCB" w14:textId="482734BD" w:rsidR="00210B10" w:rsidRPr="00FA0377" w:rsidRDefault="005539AE" w:rsidP="0024030D">
            <w:pPr>
              <w:spacing w:before="156" w:after="240"/>
              <w:jc w:val="center"/>
              <w:rPr>
                <w:rFonts w:ascii="Times New Roman" w:hAnsi="Times New Roman" w:cs="Times New Roman"/>
                <w:noProof/>
              </w:rPr>
            </w:pPr>
            <w:r w:rsidRPr="00FA0377">
              <w:rPr>
                <w:rFonts w:ascii="Times New Roman" w:hAnsi="Times New Roman" w:cs="Times New Roman" w:hint="eastAsia"/>
                <w:noProof/>
              </w:rPr>
              <w:t>1</w:t>
            </w:r>
            <w:r w:rsidRPr="00FA0377">
              <w:rPr>
                <w:rFonts w:ascii="Times New Roman" w:hAnsi="Times New Roman" w:cs="Times New Roman"/>
                <w:noProof/>
              </w:rPr>
              <w:t>44.36</w:t>
            </w:r>
          </w:p>
        </w:tc>
      </w:tr>
      <w:tr w:rsidR="00210B10" w:rsidRPr="00FA0377" w14:paraId="3D70FF96" w14:textId="77777777" w:rsidTr="00210B10">
        <w:tc>
          <w:tcPr>
            <w:tcW w:w="4148" w:type="dxa"/>
          </w:tcPr>
          <w:p w14:paraId="5F1FDEB4" w14:textId="513F41BE" w:rsidR="00210B10" w:rsidRPr="00FA0377" w:rsidRDefault="0024030D" w:rsidP="0024030D">
            <w:pPr>
              <w:spacing w:before="156" w:after="240"/>
              <w:jc w:val="center"/>
              <w:rPr>
                <w:rFonts w:ascii="Times New Roman" w:hAnsi="Times New Roman" w:cs="Times New Roman"/>
                <w:noProof/>
              </w:rPr>
            </w:pPr>
            <w:r w:rsidRPr="00FA0377">
              <w:rPr>
                <w:rFonts w:ascii="Times New Roman" w:hAnsi="Times New Roman" w:cs="Times New Roman" w:hint="eastAsia"/>
                <w:noProof/>
              </w:rPr>
              <w:t>N</w:t>
            </w:r>
            <w:r w:rsidRPr="00FA0377">
              <w:rPr>
                <w:rFonts w:ascii="Times New Roman" w:hAnsi="Times New Roman" w:cs="Times New Roman"/>
                <w:noProof/>
                <w:vertAlign w:val="subscript"/>
              </w:rPr>
              <w:t>1</w:t>
            </w:r>
            <w:r w:rsidRPr="00FA0377">
              <w:rPr>
                <w:rFonts w:ascii="Times New Roman" w:hAnsi="Times New Roman" w:cs="Times New Roman"/>
                <w:noProof/>
              </w:rPr>
              <w:t>S</w:t>
            </w:r>
            <w:r w:rsidRPr="00FA0377">
              <w:rPr>
                <w:rFonts w:ascii="Times New Roman" w:hAnsi="Times New Roman" w:cs="Times New Roman"/>
                <w:noProof/>
                <w:vertAlign w:val="subscript"/>
              </w:rPr>
              <w:t>2</w:t>
            </w:r>
            <w:r w:rsidRPr="00FA0377">
              <w:rPr>
                <w:rFonts w:ascii="Times New Roman" w:hAnsi="Times New Roman" w:cs="Times New Roman"/>
                <w:noProof/>
              </w:rPr>
              <w:t>@</w:t>
            </w:r>
            <w:r w:rsidR="00F06C94" w:rsidRPr="00FA0377">
              <w:rPr>
                <w:rFonts w:ascii="Times New Roman" w:hAnsi="Times New Roman" w:cs="Times New Roman"/>
                <w:noProof/>
              </w:rPr>
              <w:t>CF</w:t>
            </w:r>
          </w:p>
        </w:tc>
        <w:tc>
          <w:tcPr>
            <w:tcW w:w="4148" w:type="dxa"/>
          </w:tcPr>
          <w:p w14:paraId="64AF8AE9" w14:textId="3A4805A1" w:rsidR="00210B10" w:rsidRPr="00FA0377" w:rsidRDefault="005539AE" w:rsidP="0024030D">
            <w:pPr>
              <w:spacing w:before="156" w:after="240"/>
              <w:jc w:val="center"/>
              <w:rPr>
                <w:rFonts w:ascii="Times New Roman" w:hAnsi="Times New Roman" w:cs="Times New Roman"/>
                <w:noProof/>
              </w:rPr>
            </w:pPr>
            <w:r w:rsidRPr="00FA0377">
              <w:rPr>
                <w:rFonts w:ascii="Times New Roman" w:hAnsi="Times New Roman" w:cs="Times New Roman"/>
                <w:noProof/>
              </w:rPr>
              <w:t>95.561</w:t>
            </w:r>
          </w:p>
        </w:tc>
      </w:tr>
      <w:tr w:rsidR="00210B10" w:rsidRPr="00FA0377" w14:paraId="56838FF3" w14:textId="77777777" w:rsidTr="00210B10">
        <w:tc>
          <w:tcPr>
            <w:tcW w:w="4148" w:type="dxa"/>
            <w:tcBorders>
              <w:bottom w:val="single" w:sz="12" w:space="0" w:color="auto"/>
            </w:tcBorders>
          </w:tcPr>
          <w:p w14:paraId="3309E965" w14:textId="0D6CC487" w:rsidR="00210B10" w:rsidRPr="00FA0377" w:rsidRDefault="0024030D" w:rsidP="0024030D">
            <w:pPr>
              <w:spacing w:before="156" w:after="240"/>
              <w:jc w:val="center"/>
              <w:rPr>
                <w:rFonts w:ascii="Times New Roman" w:hAnsi="Times New Roman" w:cs="Times New Roman"/>
                <w:noProof/>
              </w:rPr>
            </w:pPr>
            <w:r w:rsidRPr="00FA0377">
              <w:rPr>
                <w:rFonts w:ascii="Times New Roman" w:hAnsi="Times New Roman" w:cs="Times New Roman" w:hint="eastAsia"/>
                <w:noProof/>
              </w:rPr>
              <w:t>N</w:t>
            </w:r>
            <w:r w:rsidRPr="00FA0377">
              <w:rPr>
                <w:rFonts w:ascii="Times New Roman" w:hAnsi="Times New Roman" w:cs="Times New Roman"/>
                <w:noProof/>
                <w:vertAlign w:val="subscript"/>
              </w:rPr>
              <w:t>2</w:t>
            </w:r>
            <w:r w:rsidRPr="00FA0377">
              <w:rPr>
                <w:rFonts w:ascii="Times New Roman" w:hAnsi="Times New Roman" w:cs="Times New Roman"/>
                <w:noProof/>
              </w:rPr>
              <w:t>S</w:t>
            </w:r>
            <w:r w:rsidRPr="00FA0377">
              <w:rPr>
                <w:rFonts w:ascii="Times New Roman" w:hAnsi="Times New Roman" w:cs="Times New Roman"/>
                <w:noProof/>
                <w:vertAlign w:val="subscript"/>
              </w:rPr>
              <w:t>1</w:t>
            </w:r>
            <w:r w:rsidRPr="00FA0377">
              <w:rPr>
                <w:rFonts w:ascii="Times New Roman" w:hAnsi="Times New Roman" w:cs="Times New Roman"/>
                <w:noProof/>
              </w:rPr>
              <w:t>@</w:t>
            </w:r>
            <w:r w:rsidR="00F06C94" w:rsidRPr="00FA0377">
              <w:rPr>
                <w:rFonts w:ascii="Times New Roman" w:hAnsi="Times New Roman" w:cs="Times New Roman"/>
                <w:noProof/>
              </w:rPr>
              <w:t>CF</w:t>
            </w:r>
          </w:p>
        </w:tc>
        <w:tc>
          <w:tcPr>
            <w:tcW w:w="4148" w:type="dxa"/>
            <w:tcBorders>
              <w:bottom w:val="single" w:sz="12" w:space="0" w:color="auto"/>
            </w:tcBorders>
          </w:tcPr>
          <w:p w14:paraId="1E4BA19C" w14:textId="182D3F5A" w:rsidR="00210B10" w:rsidRPr="00FA0377" w:rsidRDefault="005539AE" w:rsidP="0024030D">
            <w:pPr>
              <w:spacing w:before="156" w:after="240"/>
              <w:jc w:val="center"/>
              <w:rPr>
                <w:rFonts w:ascii="Times New Roman" w:hAnsi="Times New Roman" w:cs="Times New Roman"/>
                <w:noProof/>
              </w:rPr>
            </w:pPr>
            <w:r w:rsidRPr="00FA0377">
              <w:rPr>
                <w:rFonts w:ascii="Times New Roman" w:hAnsi="Times New Roman" w:cs="Times New Roman" w:hint="eastAsia"/>
                <w:noProof/>
              </w:rPr>
              <w:t>1</w:t>
            </w:r>
            <w:r w:rsidRPr="00FA0377">
              <w:rPr>
                <w:rFonts w:ascii="Times New Roman" w:hAnsi="Times New Roman" w:cs="Times New Roman"/>
                <w:noProof/>
              </w:rPr>
              <w:t>02.72</w:t>
            </w:r>
          </w:p>
        </w:tc>
      </w:tr>
    </w:tbl>
    <w:p w14:paraId="1461B45B" w14:textId="15911113" w:rsidR="00210B10" w:rsidRPr="00FA0377" w:rsidRDefault="00210B10" w:rsidP="00210B10">
      <w:pPr>
        <w:spacing w:before="156" w:after="240"/>
        <w:jc w:val="left"/>
        <w:rPr>
          <w:rFonts w:ascii="Times New Roman" w:hAnsi="Times New Roman" w:cs="Times New Roman"/>
          <w:noProof/>
        </w:rPr>
      </w:pPr>
    </w:p>
    <w:p w14:paraId="7948BCD2" w14:textId="7680C9F5" w:rsidR="00AA2EE9" w:rsidRPr="00FA0377" w:rsidRDefault="00AA2EE9" w:rsidP="00210B10">
      <w:pPr>
        <w:spacing w:before="156" w:after="240"/>
        <w:jc w:val="left"/>
        <w:rPr>
          <w:rFonts w:ascii="Times New Roman" w:hAnsi="Times New Roman" w:cs="Times New Roman"/>
          <w:noProof/>
        </w:rPr>
      </w:pPr>
    </w:p>
    <w:p w14:paraId="45D0BE01" w14:textId="1446C544" w:rsidR="00AA2EE9" w:rsidRPr="00FA0377" w:rsidRDefault="00AA2EE9" w:rsidP="000900A2">
      <w:pPr>
        <w:spacing w:before="156" w:after="240"/>
        <w:rPr>
          <w:rFonts w:ascii="Times New Roman" w:hAnsi="Times New Roman" w:cs="Times New Roman"/>
          <w:noProof/>
        </w:rPr>
      </w:pPr>
    </w:p>
    <w:p w14:paraId="0CD340BD" w14:textId="17D8B948" w:rsidR="00AA2EE9" w:rsidRPr="00FA0377" w:rsidRDefault="00AA2EE9" w:rsidP="00210B10">
      <w:pPr>
        <w:spacing w:before="156" w:after="240"/>
        <w:jc w:val="left"/>
        <w:rPr>
          <w:rFonts w:ascii="Times New Roman" w:hAnsi="Times New Roman" w:cs="Times New Roman"/>
          <w:noProof/>
        </w:rPr>
      </w:pPr>
    </w:p>
    <w:p w14:paraId="7048C237" w14:textId="77777777" w:rsidR="000B0689" w:rsidRPr="00FA0377" w:rsidRDefault="000B0689" w:rsidP="00210B10">
      <w:pPr>
        <w:spacing w:before="156" w:after="240"/>
        <w:jc w:val="left"/>
        <w:rPr>
          <w:rFonts w:ascii="Times New Roman" w:hAnsi="Times New Roman" w:cs="Times New Roman"/>
          <w:noProof/>
        </w:rPr>
      </w:pPr>
    </w:p>
    <w:p w14:paraId="7745B59F" w14:textId="77777777" w:rsidR="00E65185" w:rsidRPr="00FA0377" w:rsidRDefault="00E65185" w:rsidP="00CF2BB8">
      <w:pPr>
        <w:spacing w:before="156" w:after="240"/>
        <w:jc w:val="left"/>
        <w:rPr>
          <w:rFonts w:ascii="Times New Roman" w:hAnsi="Times New Roman" w:cs="Times New Roman"/>
          <w:noProof/>
        </w:rPr>
      </w:pPr>
    </w:p>
    <w:p w14:paraId="519116FC" w14:textId="0C272D4A" w:rsidR="008A0449" w:rsidRPr="00FA0377" w:rsidRDefault="00253260" w:rsidP="00CF2BB8">
      <w:pPr>
        <w:widowControl/>
        <w:jc w:val="left"/>
        <w:rPr>
          <w:rFonts w:ascii="Times New Roman" w:hAnsi="Times New Roman" w:cs="Times New Roman"/>
          <w:noProof/>
        </w:rPr>
      </w:pPr>
      <w:r w:rsidRPr="00FA0377">
        <w:rPr>
          <w:rFonts w:ascii="Times New Roman" w:eastAsia="宋体" w:hAnsi="Times New Roman" w:cs="Times New Roman"/>
          <w:b/>
          <w:bCs/>
          <w:color w:val="000000" w:themeColor="text1"/>
          <w:sz w:val="24"/>
          <w:szCs w:val="24"/>
        </w:rPr>
        <w:t>Table</w:t>
      </w:r>
      <w:r w:rsidR="008A0449" w:rsidRPr="00FA0377">
        <w:rPr>
          <w:rFonts w:ascii="Times New Roman" w:eastAsia="宋体" w:hAnsi="Times New Roman" w:cs="Times New Roman"/>
          <w:b/>
          <w:bCs/>
          <w:color w:val="000000" w:themeColor="text1"/>
          <w:sz w:val="24"/>
          <w:szCs w:val="24"/>
        </w:rPr>
        <w:t xml:space="preserve"> S</w:t>
      </w:r>
      <w:r w:rsidRPr="00FA0377">
        <w:rPr>
          <w:rFonts w:ascii="Times New Roman" w:eastAsia="宋体" w:hAnsi="Times New Roman" w:cs="Times New Roman"/>
          <w:b/>
          <w:bCs/>
          <w:color w:val="000000" w:themeColor="text1"/>
          <w:sz w:val="24"/>
          <w:szCs w:val="24"/>
        </w:rPr>
        <w:t>2</w:t>
      </w:r>
      <w:r w:rsidR="008A0449" w:rsidRPr="00FA0377">
        <w:rPr>
          <w:rFonts w:ascii="Times New Roman" w:eastAsia="宋体" w:hAnsi="Times New Roman" w:cs="Times New Roman"/>
          <w:color w:val="000000" w:themeColor="text1"/>
          <w:sz w:val="24"/>
          <w:szCs w:val="24"/>
        </w:rPr>
        <w:t xml:space="preserve">. </w:t>
      </w:r>
      <w:r w:rsidRPr="00FA0377">
        <w:rPr>
          <w:rFonts w:ascii="Times New Roman" w:eastAsia="宋体" w:hAnsi="Times New Roman" w:cs="Times New Roman"/>
          <w:color w:val="000000" w:themeColor="text1"/>
          <w:sz w:val="24"/>
          <w:szCs w:val="24"/>
        </w:rPr>
        <w:t xml:space="preserve">Atomic percentage of each element in the </w:t>
      </w:r>
      <w:r w:rsidR="00445FB3" w:rsidRPr="00FA0377">
        <w:rPr>
          <w:rFonts w:ascii="Times New Roman" w:eastAsia="宋体" w:hAnsi="Times New Roman" w:cs="Times New Roman"/>
          <w:color w:val="000000" w:themeColor="text1"/>
          <w:sz w:val="24"/>
          <w:szCs w:val="24"/>
        </w:rPr>
        <w:t>N</w:t>
      </w:r>
      <w:r w:rsidR="00445FB3" w:rsidRPr="00FA0377">
        <w:rPr>
          <w:rFonts w:ascii="Times New Roman" w:eastAsia="宋体" w:hAnsi="Times New Roman" w:cs="Times New Roman"/>
          <w:color w:val="000000" w:themeColor="text1"/>
          <w:sz w:val="24"/>
          <w:szCs w:val="24"/>
          <w:vertAlign w:val="subscript"/>
        </w:rPr>
        <w:t>1</w:t>
      </w:r>
      <w:r w:rsidR="00445FB3" w:rsidRPr="00FA0377">
        <w:rPr>
          <w:rFonts w:ascii="Times New Roman" w:eastAsia="宋体" w:hAnsi="Times New Roman" w:cs="Times New Roman"/>
          <w:color w:val="000000" w:themeColor="text1"/>
          <w:sz w:val="24"/>
          <w:szCs w:val="24"/>
        </w:rPr>
        <w:t>S</w:t>
      </w:r>
      <w:r w:rsidR="00445FB3" w:rsidRPr="00FA0377">
        <w:rPr>
          <w:rFonts w:ascii="Times New Roman" w:eastAsia="宋体" w:hAnsi="Times New Roman" w:cs="Times New Roman"/>
          <w:color w:val="000000" w:themeColor="text1"/>
          <w:sz w:val="24"/>
          <w:szCs w:val="24"/>
          <w:vertAlign w:val="subscript"/>
        </w:rPr>
        <w:t>1</w:t>
      </w:r>
      <w:r w:rsidR="00445FB3" w:rsidRPr="00FA0377">
        <w:rPr>
          <w:rFonts w:ascii="Times New Roman" w:eastAsia="宋体" w:hAnsi="Times New Roman" w:cs="Times New Roman"/>
          <w:color w:val="000000" w:themeColor="text1"/>
          <w:sz w:val="24"/>
          <w:szCs w:val="24"/>
        </w:rPr>
        <w:t>@</w:t>
      </w:r>
      <w:r w:rsidR="00F06C94" w:rsidRPr="00FA0377">
        <w:rPr>
          <w:rFonts w:ascii="Times New Roman" w:eastAsia="宋体" w:hAnsi="Times New Roman" w:cs="Times New Roman"/>
          <w:color w:val="000000" w:themeColor="text1"/>
          <w:sz w:val="24"/>
          <w:szCs w:val="24"/>
        </w:rPr>
        <w:t>CF</w:t>
      </w:r>
      <w:r w:rsidRPr="00FA0377">
        <w:rPr>
          <w:rFonts w:ascii="Times New Roman" w:eastAsia="宋体" w:hAnsi="Times New Roman" w:cs="Times New Roman"/>
          <w:color w:val="000000" w:themeColor="text1"/>
          <w:sz w:val="24"/>
          <w:szCs w:val="24"/>
        </w:rPr>
        <w:t xml:space="preserve"> catalyst obtained by</w:t>
      </w:r>
      <w:r w:rsidR="00CF2BB8" w:rsidRPr="00FA0377">
        <w:rPr>
          <w:rFonts w:ascii="Times New Roman" w:eastAsia="宋体" w:hAnsi="Times New Roman" w:cs="Times New Roman"/>
          <w:color w:val="000000" w:themeColor="text1"/>
          <w:sz w:val="24"/>
          <w:szCs w:val="24"/>
        </w:rPr>
        <w:t xml:space="preserve"> </w:t>
      </w:r>
      <w:r w:rsidRPr="00FA0377">
        <w:rPr>
          <w:rFonts w:ascii="Times New Roman" w:eastAsia="宋体" w:hAnsi="Times New Roman" w:cs="Times New Roman"/>
          <w:color w:val="000000" w:themeColor="text1"/>
          <w:sz w:val="24"/>
          <w:szCs w:val="24"/>
        </w:rPr>
        <w:t>XPS.</w:t>
      </w:r>
    </w:p>
    <w:tbl>
      <w:tblPr>
        <w:tblStyle w:val="af"/>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64"/>
        <w:gridCol w:w="1685"/>
        <w:gridCol w:w="1689"/>
        <w:gridCol w:w="1689"/>
        <w:gridCol w:w="1479"/>
      </w:tblGrid>
      <w:tr w:rsidR="00712297" w:rsidRPr="00FA0377" w14:paraId="74B3C5DF" w14:textId="5B762A29" w:rsidTr="00712297">
        <w:trPr>
          <w:jc w:val="center"/>
        </w:trPr>
        <w:tc>
          <w:tcPr>
            <w:tcW w:w="1764" w:type="dxa"/>
            <w:tcBorders>
              <w:bottom w:val="single" w:sz="12" w:space="0" w:color="auto"/>
            </w:tcBorders>
          </w:tcPr>
          <w:p w14:paraId="050383EF" w14:textId="10DCE93D" w:rsidR="00712297" w:rsidRPr="00FA0377" w:rsidRDefault="00712297" w:rsidP="002635CC">
            <w:pPr>
              <w:spacing w:after="240" w:line="480" w:lineRule="auto"/>
              <w:jc w:val="center"/>
              <w:rPr>
                <w:rFonts w:ascii="Times New Roman" w:eastAsia="宋体" w:hAnsi="Times New Roman" w:cs="Times New Roman"/>
                <w:b/>
                <w:bCs/>
                <w:color w:val="000000" w:themeColor="text1"/>
                <w:sz w:val="24"/>
                <w:szCs w:val="24"/>
              </w:rPr>
            </w:pPr>
            <w:r w:rsidRPr="00FA0377">
              <w:rPr>
                <w:rFonts w:ascii="Times New Roman" w:eastAsia="宋体" w:hAnsi="Times New Roman" w:cs="Times New Roman" w:hint="eastAsia"/>
                <w:b/>
                <w:bCs/>
                <w:color w:val="000000" w:themeColor="text1"/>
                <w:sz w:val="24"/>
                <w:szCs w:val="24"/>
              </w:rPr>
              <w:t>C</w:t>
            </w:r>
            <w:r w:rsidRPr="00FA0377">
              <w:rPr>
                <w:rFonts w:ascii="Times New Roman" w:eastAsia="宋体" w:hAnsi="Times New Roman" w:cs="Times New Roman"/>
                <w:b/>
                <w:bCs/>
                <w:color w:val="000000" w:themeColor="text1"/>
                <w:sz w:val="24"/>
                <w:szCs w:val="24"/>
              </w:rPr>
              <w:t>atalyst</w:t>
            </w:r>
          </w:p>
        </w:tc>
        <w:tc>
          <w:tcPr>
            <w:tcW w:w="1685" w:type="dxa"/>
            <w:tcBorders>
              <w:bottom w:val="single" w:sz="12" w:space="0" w:color="auto"/>
            </w:tcBorders>
          </w:tcPr>
          <w:p w14:paraId="72E924E3" w14:textId="72EF0B2A" w:rsidR="00712297" w:rsidRPr="00FA0377" w:rsidRDefault="00712297" w:rsidP="00253260">
            <w:pPr>
              <w:spacing w:after="240" w:line="480" w:lineRule="auto"/>
              <w:jc w:val="left"/>
              <w:rPr>
                <w:rFonts w:ascii="Times New Roman" w:eastAsia="宋体" w:hAnsi="Times New Roman" w:cs="Times New Roman"/>
                <w:b/>
                <w:bCs/>
                <w:color w:val="000000" w:themeColor="text1"/>
                <w:sz w:val="24"/>
                <w:szCs w:val="24"/>
              </w:rPr>
            </w:pPr>
            <w:r w:rsidRPr="00FA0377">
              <w:rPr>
                <w:rFonts w:ascii="Times New Roman" w:eastAsia="宋体" w:hAnsi="Times New Roman" w:cs="Times New Roman" w:hint="eastAsia"/>
                <w:b/>
                <w:bCs/>
                <w:color w:val="000000" w:themeColor="text1"/>
                <w:sz w:val="24"/>
                <w:szCs w:val="24"/>
              </w:rPr>
              <w:t>C</w:t>
            </w:r>
            <w:r w:rsidRPr="00FA0377">
              <w:rPr>
                <w:rFonts w:ascii="Times New Roman" w:eastAsia="宋体" w:hAnsi="Times New Roman" w:cs="Times New Roman"/>
                <w:b/>
                <w:bCs/>
                <w:color w:val="000000" w:themeColor="text1"/>
                <w:sz w:val="24"/>
                <w:szCs w:val="24"/>
              </w:rPr>
              <w:t xml:space="preserve"> (</w:t>
            </w:r>
            <w:proofErr w:type="spellStart"/>
            <w:r w:rsidRPr="00FA0377">
              <w:rPr>
                <w:rFonts w:ascii="Times New Roman" w:eastAsia="宋体" w:hAnsi="Times New Roman" w:cs="Times New Roman"/>
                <w:b/>
                <w:bCs/>
                <w:color w:val="000000" w:themeColor="text1"/>
                <w:sz w:val="24"/>
                <w:szCs w:val="24"/>
              </w:rPr>
              <w:t>ct</w:t>
            </w:r>
            <w:proofErr w:type="spellEnd"/>
            <w:r w:rsidRPr="00FA0377">
              <w:rPr>
                <w:rFonts w:ascii="Times New Roman" w:eastAsia="宋体" w:hAnsi="Times New Roman" w:cs="Times New Roman"/>
                <w:b/>
                <w:bCs/>
                <w:color w:val="000000" w:themeColor="text1"/>
                <w:sz w:val="24"/>
                <w:szCs w:val="24"/>
              </w:rPr>
              <w:t xml:space="preserve"> %)</w:t>
            </w:r>
          </w:p>
        </w:tc>
        <w:tc>
          <w:tcPr>
            <w:tcW w:w="1689" w:type="dxa"/>
            <w:tcBorders>
              <w:bottom w:val="single" w:sz="12" w:space="0" w:color="auto"/>
            </w:tcBorders>
          </w:tcPr>
          <w:p w14:paraId="75391A16" w14:textId="67B2285A" w:rsidR="00712297" w:rsidRPr="00FA0377" w:rsidRDefault="00712297" w:rsidP="00253260">
            <w:pPr>
              <w:spacing w:after="240" w:line="480" w:lineRule="auto"/>
              <w:jc w:val="left"/>
              <w:rPr>
                <w:rFonts w:ascii="Times New Roman" w:eastAsia="宋体" w:hAnsi="Times New Roman" w:cs="Times New Roman"/>
                <w:b/>
                <w:bCs/>
                <w:color w:val="000000" w:themeColor="text1"/>
                <w:sz w:val="24"/>
                <w:szCs w:val="24"/>
              </w:rPr>
            </w:pPr>
            <w:r w:rsidRPr="00FA0377">
              <w:rPr>
                <w:rFonts w:ascii="Times New Roman" w:eastAsia="宋体" w:hAnsi="Times New Roman" w:cs="Times New Roman" w:hint="eastAsia"/>
                <w:b/>
                <w:bCs/>
                <w:color w:val="000000" w:themeColor="text1"/>
                <w:sz w:val="24"/>
                <w:szCs w:val="24"/>
              </w:rPr>
              <w:t>N</w:t>
            </w:r>
            <w:r w:rsidRPr="00FA0377">
              <w:rPr>
                <w:rFonts w:ascii="Times New Roman" w:eastAsia="宋体" w:hAnsi="Times New Roman" w:cs="Times New Roman"/>
                <w:b/>
                <w:bCs/>
                <w:color w:val="000000" w:themeColor="text1"/>
                <w:sz w:val="24"/>
                <w:szCs w:val="24"/>
              </w:rPr>
              <w:t xml:space="preserve"> </w:t>
            </w:r>
            <w:r w:rsidRPr="00FA0377">
              <w:rPr>
                <w:rFonts w:ascii="Times New Roman" w:eastAsia="宋体" w:hAnsi="Times New Roman" w:cs="Times New Roman" w:hint="eastAsia"/>
                <w:b/>
                <w:bCs/>
                <w:color w:val="000000" w:themeColor="text1"/>
                <w:sz w:val="24"/>
                <w:szCs w:val="24"/>
              </w:rPr>
              <w:t>(</w:t>
            </w:r>
            <w:r w:rsidRPr="00FA0377">
              <w:rPr>
                <w:rFonts w:ascii="Times New Roman" w:eastAsia="宋体" w:hAnsi="Times New Roman" w:cs="Times New Roman"/>
                <w:b/>
                <w:bCs/>
                <w:color w:val="000000" w:themeColor="text1"/>
                <w:sz w:val="24"/>
                <w:szCs w:val="24"/>
              </w:rPr>
              <w:t>at %)</w:t>
            </w:r>
          </w:p>
        </w:tc>
        <w:tc>
          <w:tcPr>
            <w:tcW w:w="1689" w:type="dxa"/>
            <w:tcBorders>
              <w:bottom w:val="single" w:sz="12" w:space="0" w:color="auto"/>
            </w:tcBorders>
          </w:tcPr>
          <w:p w14:paraId="2AAAC77D" w14:textId="5115BCCD" w:rsidR="00712297" w:rsidRPr="00FA0377" w:rsidRDefault="00712297" w:rsidP="00253260">
            <w:pPr>
              <w:spacing w:after="240" w:line="480" w:lineRule="auto"/>
              <w:jc w:val="left"/>
              <w:rPr>
                <w:rFonts w:ascii="Times New Roman" w:eastAsia="宋体" w:hAnsi="Times New Roman" w:cs="Times New Roman"/>
                <w:b/>
                <w:bCs/>
                <w:color w:val="000000" w:themeColor="text1"/>
                <w:sz w:val="24"/>
                <w:szCs w:val="24"/>
              </w:rPr>
            </w:pPr>
            <w:r w:rsidRPr="00FA0377">
              <w:rPr>
                <w:rFonts w:ascii="Times New Roman" w:eastAsia="宋体" w:hAnsi="Times New Roman" w:cs="Times New Roman" w:hint="eastAsia"/>
                <w:b/>
                <w:bCs/>
                <w:color w:val="000000" w:themeColor="text1"/>
                <w:sz w:val="24"/>
                <w:szCs w:val="24"/>
              </w:rPr>
              <w:t>S</w:t>
            </w:r>
            <w:r w:rsidRPr="00FA0377">
              <w:rPr>
                <w:rFonts w:ascii="Times New Roman" w:eastAsia="宋体" w:hAnsi="Times New Roman" w:cs="Times New Roman"/>
                <w:b/>
                <w:bCs/>
                <w:color w:val="000000" w:themeColor="text1"/>
                <w:sz w:val="24"/>
                <w:szCs w:val="24"/>
              </w:rPr>
              <w:t xml:space="preserve"> </w:t>
            </w:r>
            <w:r w:rsidRPr="00FA0377">
              <w:rPr>
                <w:rFonts w:ascii="Times New Roman" w:eastAsia="宋体" w:hAnsi="Times New Roman" w:cs="Times New Roman" w:hint="eastAsia"/>
                <w:b/>
                <w:bCs/>
                <w:color w:val="000000" w:themeColor="text1"/>
                <w:sz w:val="24"/>
                <w:szCs w:val="24"/>
              </w:rPr>
              <w:t>(</w:t>
            </w:r>
            <w:r w:rsidRPr="00FA0377">
              <w:rPr>
                <w:rFonts w:ascii="Times New Roman" w:eastAsia="宋体" w:hAnsi="Times New Roman" w:cs="Times New Roman"/>
                <w:b/>
                <w:bCs/>
                <w:color w:val="000000" w:themeColor="text1"/>
                <w:sz w:val="24"/>
                <w:szCs w:val="24"/>
              </w:rPr>
              <w:t>at %</w:t>
            </w:r>
            <w:r w:rsidRPr="00FA0377">
              <w:rPr>
                <w:rFonts w:ascii="Times New Roman" w:eastAsia="宋体" w:hAnsi="Times New Roman" w:cs="Times New Roman" w:hint="eastAsia"/>
                <w:b/>
                <w:bCs/>
                <w:color w:val="000000" w:themeColor="text1"/>
                <w:sz w:val="24"/>
                <w:szCs w:val="24"/>
              </w:rPr>
              <w:t>)</w:t>
            </w:r>
          </w:p>
        </w:tc>
        <w:tc>
          <w:tcPr>
            <w:tcW w:w="1479" w:type="dxa"/>
            <w:tcBorders>
              <w:bottom w:val="single" w:sz="12" w:space="0" w:color="auto"/>
            </w:tcBorders>
          </w:tcPr>
          <w:p w14:paraId="5F3C44C7" w14:textId="36411247" w:rsidR="00712297" w:rsidRPr="00FA0377" w:rsidRDefault="00712297" w:rsidP="00712297">
            <w:pPr>
              <w:spacing w:after="240" w:line="480" w:lineRule="auto"/>
              <w:jc w:val="center"/>
              <w:rPr>
                <w:rFonts w:ascii="Times New Roman" w:eastAsia="宋体" w:hAnsi="Times New Roman" w:cs="Times New Roman"/>
                <w:b/>
                <w:bCs/>
                <w:color w:val="000000" w:themeColor="text1"/>
                <w:sz w:val="24"/>
                <w:szCs w:val="24"/>
              </w:rPr>
            </w:pPr>
            <w:r w:rsidRPr="00FA0377">
              <w:rPr>
                <w:rFonts w:ascii="Times New Roman" w:eastAsia="宋体" w:hAnsi="Times New Roman" w:cs="Times New Roman"/>
                <w:b/>
                <w:bCs/>
                <w:color w:val="000000" w:themeColor="text1"/>
                <w:sz w:val="24"/>
                <w:szCs w:val="24"/>
              </w:rPr>
              <w:t xml:space="preserve">O </w:t>
            </w:r>
            <w:r w:rsidRPr="00FA0377">
              <w:rPr>
                <w:rFonts w:ascii="Times New Roman" w:eastAsia="宋体" w:hAnsi="Times New Roman" w:cs="Times New Roman" w:hint="eastAsia"/>
                <w:b/>
                <w:bCs/>
                <w:color w:val="000000" w:themeColor="text1"/>
                <w:sz w:val="24"/>
                <w:szCs w:val="24"/>
              </w:rPr>
              <w:t>(</w:t>
            </w:r>
            <w:r w:rsidRPr="00FA0377">
              <w:rPr>
                <w:rFonts w:ascii="Times New Roman" w:eastAsia="宋体" w:hAnsi="Times New Roman" w:cs="Times New Roman"/>
                <w:b/>
                <w:bCs/>
                <w:color w:val="000000" w:themeColor="text1"/>
                <w:sz w:val="24"/>
                <w:szCs w:val="24"/>
              </w:rPr>
              <w:t>at %</w:t>
            </w:r>
            <w:r w:rsidRPr="00FA0377">
              <w:rPr>
                <w:rFonts w:ascii="Times New Roman" w:eastAsia="宋体" w:hAnsi="Times New Roman" w:cs="Times New Roman" w:hint="eastAsia"/>
                <w:b/>
                <w:bCs/>
                <w:color w:val="000000" w:themeColor="text1"/>
                <w:sz w:val="24"/>
                <w:szCs w:val="24"/>
              </w:rPr>
              <w:t>)</w:t>
            </w:r>
          </w:p>
        </w:tc>
      </w:tr>
      <w:tr w:rsidR="00712297" w:rsidRPr="00FA0377" w14:paraId="260E31AB" w14:textId="262776FD" w:rsidTr="00CC3661">
        <w:trPr>
          <w:jc w:val="center"/>
        </w:trPr>
        <w:tc>
          <w:tcPr>
            <w:tcW w:w="1764" w:type="dxa"/>
            <w:tcBorders>
              <w:top w:val="single" w:sz="12" w:space="0" w:color="auto"/>
              <w:bottom w:val="single" w:sz="8" w:space="0" w:color="auto"/>
            </w:tcBorders>
          </w:tcPr>
          <w:p w14:paraId="2FBAF672" w14:textId="17111762" w:rsidR="00712297" w:rsidRPr="00FA0377" w:rsidRDefault="00712297" w:rsidP="002635CC">
            <w:pPr>
              <w:spacing w:after="240" w:line="480" w:lineRule="auto"/>
              <w:jc w:val="center"/>
              <w:rPr>
                <w:rFonts w:ascii="Times New Roman" w:eastAsia="宋体" w:hAnsi="Times New Roman" w:cs="Times New Roman"/>
                <w:color w:val="000000" w:themeColor="text1"/>
                <w:sz w:val="24"/>
                <w:szCs w:val="24"/>
              </w:rPr>
            </w:pPr>
            <w:r w:rsidRPr="00FA0377">
              <w:rPr>
                <w:rFonts w:ascii="Times New Roman" w:hAnsi="Times New Roman" w:cs="Times New Roman" w:hint="eastAsia"/>
                <w:noProof/>
              </w:rPr>
              <w:t>N</w:t>
            </w:r>
            <w:r w:rsidRPr="00FA0377">
              <w:rPr>
                <w:rFonts w:ascii="Times New Roman" w:hAnsi="Times New Roman" w:cs="Times New Roman"/>
                <w:noProof/>
                <w:vertAlign w:val="subscript"/>
              </w:rPr>
              <w:t>1</w:t>
            </w:r>
            <w:r w:rsidRPr="00FA0377">
              <w:rPr>
                <w:rFonts w:ascii="Times New Roman" w:hAnsi="Times New Roman" w:cs="Times New Roman"/>
                <w:noProof/>
              </w:rPr>
              <w:t>S</w:t>
            </w:r>
            <w:r w:rsidRPr="00FA0377">
              <w:rPr>
                <w:rFonts w:ascii="Times New Roman" w:hAnsi="Times New Roman" w:cs="Times New Roman"/>
                <w:noProof/>
                <w:vertAlign w:val="subscript"/>
              </w:rPr>
              <w:t>1</w:t>
            </w:r>
            <w:r w:rsidRPr="00FA0377">
              <w:rPr>
                <w:rFonts w:ascii="Times New Roman" w:hAnsi="Times New Roman" w:cs="Times New Roman"/>
                <w:noProof/>
              </w:rPr>
              <w:t>@</w:t>
            </w:r>
            <w:r w:rsidR="00F06C94" w:rsidRPr="00FA0377">
              <w:rPr>
                <w:rFonts w:ascii="Times New Roman" w:hAnsi="Times New Roman" w:cs="Times New Roman"/>
                <w:noProof/>
              </w:rPr>
              <w:t>CF</w:t>
            </w:r>
          </w:p>
        </w:tc>
        <w:tc>
          <w:tcPr>
            <w:tcW w:w="1685" w:type="dxa"/>
            <w:tcBorders>
              <w:top w:val="single" w:sz="12" w:space="0" w:color="auto"/>
              <w:bottom w:val="single" w:sz="8" w:space="0" w:color="auto"/>
            </w:tcBorders>
          </w:tcPr>
          <w:p w14:paraId="328D45C3" w14:textId="5860CF99" w:rsidR="00712297" w:rsidRPr="00FA0377" w:rsidRDefault="00712297" w:rsidP="002635CC">
            <w:pPr>
              <w:spacing w:after="240" w:line="480" w:lineRule="auto"/>
              <w:jc w:val="center"/>
              <w:rPr>
                <w:rFonts w:ascii="Times New Roman" w:eastAsia="宋体" w:hAnsi="Times New Roman" w:cs="Times New Roman"/>
                <w:color w:val="000000" w:themeColor="text1"/>
                <w:sz w:val="24"/>
                <w:szCs w:val="24"/>
              </w:rPr>
            </w:pPr>
            <w:r w:rsidRPr="00FA0377">
              <w:rPr>
                <w:rFonts w:ascii="Times New Roman" w:eastAsia="宋体" w:hAnsi="Times New Roman" w:cs="Times New Roman" w:hint="eastAsia"/>
                <w:color w:val="000000" w:themeColor="text1"/>
                <w:sz w:val="24"/>
                <w:szCs w:val="24"/>
              </w:rPr>
              <w:t>8</w:t>
            </w:r>
            <w:r w:rsidRPr="00FA0377">
              <w:rPr>
                <w:rFonts w:ascii="Times New Roman" w:eastAsia="宋体" w:hAnsi="Times New Roman" w:cs="Times New Roman"/>
                <w:color w:val="000000" w:themeColor="text1"/>
                <w:sz w:val="24"/>
                <w:szCs w:val="24"/>
              </w:rPr>
              <w:t>6.65</w:t>
            </w:r>
          </w:p>
        </w:tc>
        <w:tc>
          <w:tcPr>
            <w:tcW w:w="1689" w:type="dxa"/>
            <w:tcBorders>
              <w:top w:val="single" w:sz="12" w:space="0" w:color="auto"/>
              <w:bottom w:val="single" w:sz="8" w:space="0" w:color="auto"/>
            </w:tcBorders>
          </w:tcPr>
          <w:p w14:paraId="70BA1537" w14:textId="51844D96" w:rsidR="00712297" w:rsidRPr="00FA0377" w:rsidRDefault="00712297" w:rsidP="002635CC">
            <w:pPr>
              <w:spacing w:after="240" w:line="480" w:lineRule="auto"/>
              <w:jc w:val="center"/>
              <w:rPr>
                <w:rFonts w:ascii="Times New Roman" w:eastAsia="宋体" w:hAnsi="Times New Roman" w:cs="Times New Roman"/>
                <w:color w:val="000000" w:themeColor="text1"/>
                <w:sz w:val="24"/>
                <w:szCs w:val="24"/>
              </w:rPr>
            </w:pPr>
            <w:r w:rsidRPr="00FA0377">
              <w:rPr>
                <w:rFonts w:ascii="Times New Roman" w:eastAsia="宋体" w:hAnsi="Times New Roman" w:cs="Times New Roman" w:hint="eastAsia"/>
                <w:color w:val="000000" w:themeColor="text1"/>
                <w:sz w:val="24"/>
                <w:szCs w:val="24"/>
              </w:rPr>
              <w:t>4</w:t>
            </w:r>
            <w:r w:rsidRPr="00FA0377">
              <w:rPr>
                <w:rFonts w:ascii="Times New Roman" w:eastAsia="宋体" w:hAnsi="Times New Roman" w:cs="Times New Roman"/>
                <w:color w:val="000000" w:themeColor="text1"/>
                <w:sz w:val="24"/>
                <w:szCs w:val="24"/>
              </w:rPr>
              <w:t>.</w:t>
            </w:r>
            <w:r w:rsidR="00A2397C" w:rsidRPr="00FA0377">
              <w:rPr>
                <w:rFonts w:ascii="Times New Roman" w:eastAsia="宋体" w:hAnsi="Times New Roman" w:cs="Times New Roman"/>
                <w:color w:val="000000" w:themeColor="text1"/>
                <w:sz w:val="24"/>
                <w:szCs w:val="24"/>
              </w:rPr>
              <w:t>4</w:t>
            </w:r>
            <w:r w:rsidRPr="00FA0377">
              <w:rPr>
                <w:rFonts w:ascii="Times New Roman" w:eastAsia="宋体" w:hAnsi="Times New Roman" w:cs="Times New Roman"/>
                <w:color w:val="000000" w:themeColor="text1"/>
                <w:sz w:val="24"/>
                <w:szCs w:val="24"/>
              </w:rPr>
              <w:t>7</w:t>
            </w:r>
          </w:p>
        </w:tc>
        <w:tc>
          <w:tcPr>
            <w:tcW w:w="1689" w:type="dxa"/>
            <w:tcBorders>
              <w:top w:val="single" w:sz="12" w:space="0" w:color="auto"/>
              <w:bottom w:val="single" w:sz="8" w:space="0" w:color="auto"/>
            </w:tcBorders>
          </w:tcPr>
          <w:p w14:paraId="2DCCD4D8" w14:textId="551DEA31" w:rsidR="00712297" w:rsidRPr="00FA0377" w:rsidRDefault="00712297" w:rsidP="002635CC">
            <w:pPr>
              <w:spacing w:after="240" w:line="480" w:lineRule="auto"/>
              <w:jc w:val="center"/>
              <w:rPr>
                <w:rFonts w:ascii="Times New Roman" w:eastAsia="宋体" w:hAnsi="Times New Roman" w:cs="Times New Roman"/>
                <w:color w:val="000000" w:themeColor="text1"/>
                <w:sz w:val="24"/>
                <w:szCs w:val="24"/>
              </w:rPr>
            </w:pPr>
            <w:r w:rsidRPr="00FA0377">
              <w:rPr>
                <w:rFonts w:ascii="Times New Roman" w:eastAsia="宋体" w:hAnsi="Times New Roman" w:cs="Times New Roman" w:hint="eastAsia"/>
                <w:color w:val="000000" w:themeColor="text1"/>
                <w:sz w:val="24"/>
                <w:szCs w:val="24"/>
              </w:rPr>
              <w:t>3</w:t>
            </w:r>
            <w:r w:rsidRPr="00FA0377">
              <w:rPr>
                <w:rFonts w:ascii="Times New Roman" w:eastAsia="宋体" w:hAnsi="Times New Roman" w:cs="Times New Roman"/>
                <w:color w:val="000000" w:themeColor="text1"/>
                <w:sz w:val="24"/>
                <w:szCs w:val="24"/>
              </w:rPr>
              <w:t>.</w:t>
            </w:r>
            <w:r w:rsidR="00A2397C" w:rsidRPr="00FA0377">
              <w:rPr>
                <w:rFonts w:ascii="Times New Roman" w:eastAsia="宋体" w:hAnsi="Times New Roman" w:cs="Times New Roman"/>
                <w:color w:val="000000" w:themeColor="text1"/>
                <w:sz w:val="24"/>
                <w:szCs w:val="24"/>
              </w:rPr>
              <w:t>1</w:t>
            </w:r>
            <w:r w:rsidRPr="00FA0377">
              <w:rPr>
                <w:rFonts w:ascii="Times New Roman" w:eastAsia="宋体" w:hAnsi="Times New Roman" w:cs="Times New Roman"/>
                <w:color w:val="000000" w:themeColor="text1"/>
                <w:sz w:val="24"/>
                <w:szCs w:val="24"/>
              </w:rPr>
              <w:t>5</w:t>
            </w:r>
          </w:p>
        </w:tc>
        <w:tc>
          <w:tcPr>
            <w:tcW w:w="1479" w:type="dxa"/>
            <w:tcBorders>
              <w:top w:val="single" w:sz="12" w:space="0" w:color="auto"/>
              <w:bottom w:val="single" w:sz="8" w:space="0" w:color="auto"/>
            </w:tcBorders>
          </w:tcPr>
          <w:p w14:paraId="530C8294" w14:textId="6EBC471C" w:rsidR="00712297" w:rsidRPr="00FA0377" w:rsidRDefault="00712297" w:rsidP="002635CC">
            <w:pPr>
              <w:spacing w:after="240" w:line="480" w:lineRule="auto"/>
              <w:jc w:val="center"/>
              <w:rPr>
                <w:rFonts w:ascii="Times New Roman" w:eastAsia="宋体" w:hAnsi="Times New Roman" w:cs="Times New Roman"/>
                <w:color w:val="000000" w:themeColor="text1"/>
                <w:sz w:val="24"/>
                <w:szCs w:val="24"/>
              </w:rPr>
            </w:pPr>
            <w:r w:rsidRPr="00FA0377">
              <w:rPr>
                <w:rFonts w:ascii="Times New Roman" w:eastAsia="宋体" w:hAnsi="Times New Roman" w:cs="Times New Roman" w:hint="eastAsia"/>
                <w:color w:val="000000" w:themeColor="text1"/>
                <w:sz w:val="24"/>
                <w:szCs w:val="24"/>
              </w:rPr>
              <w:t>5</w:t>
            </w:r>
            <w:r w:rsidRPr="00FA0377">
              <w:rPr>
                <w:rFonts w:ascii="Times New Roman" w:eastAsia="宋体" w:hAnsi="Times New Roman" w:cs="Times New Roman"/>
                <w:color w:val="000000" w:themeColor="text1"/>
                <w:sz w:val="24"/>
                <w:szCs w:val="24"/>
              </w:rPr>
              <w:t>.73</w:t>
            </w:r>
          </w:p>
        </w:tc>
      </w:tr>
    </w:tbl>
    <w:p w14:paraId="762CACE1" w14:textId="7D1432F9" w:rsidR="00253260" w:rsidRPr="00FA0377" w:rsidRDefault="00253260" w:rsidP="00253260">
      <w:pPr>
        <w:spacing w:after="240" w:line="480" w:lineRule="auto"/>
        <w:jc w:val="left"/>
        <w:rPr>
          <w:rFonts w:ascii="Times New Roman" w:eastAsia="宋体" w:hAnsi="Times New Roman" w:cs="Times New Roman"/>
          <w:color w:val="000000" w:themeColor="text1"/>
          <w:sz w:val="24"/>
          <w:szCs w:val="24"/>
        </w:rPr>
      </w:pPr>
    </w:p>
    <w:p w14:paraId="0AF4720C" w14:textId="77777777" w:rsidR="00ED34A0" w:rsidRPr="00FA0377" w:rsidRDefault="00ED34A0" w:rsidP="00253260">
      <w:pPr>
        <w:spacing w:after="240" w:line="480" w:lineRule="auto"/>
        <w:jc w:val="left"/>
        <w:rPr>
          <w:rFonts w:ascii="Times New Roman" w:eastAsia="宋体" w:hAnsi="Times New Roman" w:cs="Times New Roman"/>
          <w:color w:val="000000" w:themeColor="text1"/>
          <w:sz w:val="24"/>
          <w:szCs w:val="24"/>
        </w:rPr>
      </w:pPr>
    </w:p>
    <w:p w14:paraId="519116FD" w14:textId="743FCCEF" w:rsidR="008A0449" w:rsidRPr="00FA0377" w:rsidRDefault="00ED7E3B" w:rsidP="00ED34A0">
      <w:pPr>
        <w:spacing w:after="240"/>
        <w:jc w:val="center"/>
        <w:rPr>
          <w:rFonts w:ascii="Times New Roman" w:eastAsia="宋体" w:hAnsi="Times New Roman" w:cs="Times New Roman"/>
          <w:sz w:val="24"/>
          <w:szCs w:val="24"/>
        </w:rPr>
      </w:pPr>
      <w:r w:rsidRPr="00FA0377">
        <w:rPr>
          <w:rFonts w:ascii="Times New Roman" w:eastAsia="宋体" w:hAnsi="Times New Roman" w:cs="Times New Roman"/>
          <w:noProof/>
          <w:sz w:val="24"/>
          <w:szCs w:val="24"/>
        </w:rPr>
        <w:lastRenderedPageBreak/>
        <w:drawing>
          <wp:inline distT="0" distB="0" distL="0" distR="0" wp14:anchorId="641D18C5" wp14:editId="56EACA63">
            <wp:extent cx="5479415" cy="4192905"/>
            <wp:effectExtent l="0" t="0" r="6985" b="0"/>
            <wp:docPr id="15" name="图片 15" descr="C:\Users\jqliu\Desktop\NPG - 副本\s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qliu\Desktop\NPG - 副本\s10.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79415" cy="4192905"/>
                    </a:xfrm>
                    <a:prstGeom prst="rect">
                      <a:avLst/>
                    </a:prstGeom>
                    <a:noFill/>
                    <a:ln>
                      <a:noFill/>
                    </a:ln>
                  </pic:spPr>
                </pic:pic>
              </a:graphicData>
            </a:graphic>
          </wp:inline>
        </w:drawing>
      </w:r>
    </w:p>
    <w:p w14:paraId="53E6F0F6" w14:textId="0582B593" w:rsidR="00E65185" w:rsidRPr="00FA0377" w:rsidRDefault="00425A3C" w:rsidP="004F22CB">
      <w:pPr>
        <w:spacing w:after="240" w:line="480" w:lineRule="auto"/>
        <w:jc w:val="center"/>
        <w:rPr>
          <w:rFonts w:ascii="Times New Roman" w:eastAsia="宋体" w:hAnsi="Times New Roman" w:cs="Times New Roman"/>
          <w:color w:val="000000" w:themeColor="text1"/>
          <w:sz w:val="24"/>
          <w:szCs w:val="24"/>
        </w:rPr>
      </w:pPr>
      <w:r w:rsidRPr="00FA0377">
        <w:rPr>
          <w:rFonts w:ascii="Times New Roman" w:eastAsia="宋体" w:hAnsi="Times New Roman" w:cs="Times New Roman"/>
          <w:b/>
          <w:bCs/>
          <w:color w:val="000000" w:themeColor="text1"/>
          <w:sz w:val="24"/>
          <w:szCs w:val="24"/>
        </w:rPr>
        <w:t>Fig</w:t>
      </w:r>
      <w:r w:rsidR="000B0689" w:rsidRPr="00FA0377">
        <w:rPr>
          <w:rFonts w:ascii="Times New Roman" w:eastAsia="宋体" w:hAnsi="Times New Roman" w:cs="Times New Roman"/>
          <w:b/>
          <w:bCs/>
          <w:color w:val="000000" w:themeColor="text1"/>
          <w:sz w:val="24"/>
          <w:szCs w:val="24"/>
        </w:rPr>
        <w:t>.</w:t>
      </w:r>
      <w:r w:rsidR="00CD255F" w:rsidRPr="00FA0377">
        <w:rPr>
          <w:rFonts w:ascii="Times New Roman" w:eastAsia="宋体" w:hAnsi="Times New Roman" w:cs="Times New Roman"/>
          <w:b/>
          <w:bCs/>
          <w:color w:val="000000" w:themeColor="text1"/>
          <w:sz w:val="24"/>
          <w:szCs w:val="24"/>
        </w:rPr>
        <w:t xml:space="preserve"> S</w:t>
      </w:r>
      <w:r w:rsidR="000C1495" w:rsidRPr="00FA0377">
        <w:rPr>
          <w:rFonts w:ascii="Times New Roman" w:eastAsia="宋体" w:hAnsi="Times New Roman" w:cs="Times New Roman"/>
          <w:b/>
          <w:bCs/>
          <w:color w:val="000000" w:themeColor="text1"/>
          <w:sz w:val="24"/>
          <w:szCs w:val="24"/>
        </w:rPr>
        <w:t>10</w:t>
      </w:r>
      <w:r w:rsidR="008A0449" w:rsidRPr="00FA0377">
        <w:rPr>
          <w:rFonts w:ascii="Times New Roman" w:eastAsia="宋体" w:hAnsi="Times New Roman" w:cs="Times New Roman"/>
          <w:b/>
          <w:bCs/>
          <w:color w:val="000000" w:themeColor="text1"/>
          <w:sz w:val="24"/>
          <w:szCs w:val="24"/>
        </w:rPr>
        <w:t>.</w:t>
      </w:r>
      <w:r w:rsidR="008A0449" w:rsidRPr="00FA0377">
        <w:rPr>
          <w:rFonts w:ascii="Times New Roman" w:eastAsia="宋体" w:hAnsi="Times New Roman" w:cs="Times New Roman"/>
          <w:color w:val="000000" w:themeColor="text1"/>
          <w:sz w:val="24"/>
          <w:szCs w:val="24"/>
        </w:rPr>
        <w:t xml:space="preserve"> </w:t>
      </w:r>
      <w:r w:rsidR="00817131" w:rsidRPr="00FA0377">
        <w:rPr>
          <w:rFonts w:ascii="Times New Roman" w:eastAsia="宋体" w:hAnsi="Times New Roman" w:cs="Times New Roman"/>
          <w:color w:val="000000" w:themeColor="text1"/>
          <w:sz w:val="24"/>
          <w:szCs w:val="24"/>
        </w:rPr>
        <w:t>The configurations of N dopants of N</w:t>
      </w:r>
      <w:r w:rsidR="0095109E" w:rsidRPr="00FA0377">
        <w:rPr>
          <w:rFonts w:ascii="Times New Roman" w:eastAsia="宋体" w:hAnsi="Times New Roman" w:cs="Times New Roman"/>
          <w:color w:val="000000" w:themeColor="text1"/>
          <w:sz w:val="24"/>
          <w:szCs w:val="24"/>
          <w:vertAlign w:val="subscript"/>
        </w:rPr>
        <w:t>1</w:t>
      </w:r>
      <w:r w:rsidR="0095109E" w:rsidRPr="00FA0377">
        <w:rPr>
          <w:rFonts w:ascii="Times New Roman" w:eastAsia="宋体" w:hAnsi="Times New Roman" w:cs="Times New Roman"/>
          <w:color w:val="000000" w:themeColor="text1"/>
          <w:sz w:val="24"/>
          <w:szCs w:val="24"/>
        </w:rPr>
        <w:t>S</w:t>
      </w:r>
      <w:r w:rsidR="0095109E" w:rsidRPr="00FA0377">
        <w:rPr>
          <w:rFonts w:ascii="Times New Roman" w:eastAsia="宋体" w:hAnsi="Times New Roman" w:cs="Times New Roman"/>
          <w:color w:val="000000" w:themeColor="text1"/>
          <w:sz w:val="24"/>
          <w:szCs w:val="24"/>
          <w:vertAlign w:val="subscript"/>
        </w:rPr>
        <w:t>1</w:t>
      </w:r>
      <w:r w:rsidR="0095109E" w:rsidRPr="00FA0377">
        <w:rPr>
          <w:rFonts w:ascii="Times New Roman" w:eastAsia="宋体" w:hAnsi="Times New Roman" w:cs="Times New Roman"/>
          <w:color w:val="000000" w:themeColor="text1"/>
          <w:sz w:val="24"/>
          <w:szCs w:val="24"/>
        </w:rPr>
        <w:t>@</w:t>
      </w:r>
      <w:r w:rsidR="00F06C94" w:rsidRPr="00FA0377">
        <w:rPr>
          <w:rFonts w:ascii="Times New Roman" w:eastAsia="宋体" w:hAnsi="Times New Roman" w:cs="Times New Roman"/>
          <w:color w:val="000000" w:themeColor="text1"/>
          <w:sz w:val="24"/>
          <w:szCs w:val="24"/>
        </w:rPr>
        <w:t>CF</w:t>
      </w:r>
      <w:r w:rsidR="00817131" w:rsidRPr="00FA0377">
        <w:rPr>
          <w:rFonts w:ascii="Times New Roman" w:eastAsia="宋体" w:hAnsi="Times New Roman" w:cs="Times New Roman"/>
          <w:color w:val="000000" w:themeColor="text1"/>
          <w:sz w:val="24"/>
          <w:szCs w:val="24"/>
        </w:rPr>
        <w:t>.</w:t>
      </w:r>
    </w:p>
    <w:p w14:paraId="32C5761C" w14:textId="755CA93A" w:rsidR="00FE55BF" w:rsidRPr="00FA0377" w:rsidRDefault="00FE55BF" w:rsidP="00E65185">
      <w:pPr>
        <w:spacing w:after="240" w:line="480" w:lineRule="auto"/>
        <w:rPr>
          <w:rFonts w:ascii="Times New Roman" w:eastAsia="宋体" w:hAnsi="Times New Roman" w:cs="Times New Roman"/>
          <w:b/>
          <w:bCs/>
          <w:color w:val="000000" w:themeColor="text1"/>
          <w:sz w:val="24"/>
          <w:szCs w:val="24"/>
        </w:rPr>
      </w:pPr>
    </w:p>
    <w:p w14:paraId="7ED50602" w14:textId="2FBF628F" w:rsidR="00D619C0" w:rsidRPr="00FA0377" w:rsidRDefault="000D7BD0" w:rsidP="000D7BD0">
      <w:pPr>
        <w:spacing w:after="240" w:line="480" w:lineRule="auto"/>
        <w:jc w:val="center"/>
        <w:rPr>
          <w:rFonts w:ascii="Times New Roman" w:eastAsia="宋体" w:hAnsi="Times New Roman" w:cs="Times New Roman"/>
          <w:b/>
          <w:bCs/>
          <w:color w:val="000000" w:themeColor="text1"/>
          <w:sz w:val="24"/>
          <w:szCs w:val="24"/>
        </w:rPr>
      </w:pPr>
      <w:r w:rsidRPr="00FA0377">
        <w:rPr>
          <w:noProof/>
        </w:rPr>
        <w:lastRenderedPageBreak/>
        <w:drawing>
          <wp:inline distT="0" distB="0" distL="0" distR="0" wp14:anchorId="2205C5A8" wp14:editId="127EC7A6">
            <wp:extent cx="4430069" cy="3744000"/>
            <wp:effectExtent l="0" t="0" r="8890" b="889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328" t="7670" r="11059"/>
                    <a:stretch/>
                  </pic:blipFill>
                  <pic:spPr bwMode="auto">
                    <a:xfrm>
                      <a:off x="0" y="0"/>
                      <a:ext cx="4430069" cy="3744000"/>
                    </a:xfrm>
                    <a:prstGeom prst="rect">
                      <a:avLst/>
                    </a:prstGeom>
                    <a:noFill/>
                    <a:ln>
                      <a:noFill/>
                    </a:ln>
                    <a:extLst>
                      <a:ext uri="{53640926-AAD7-44D8-BBD7-CCE9431645EC}">
                        <a14:shadowObscured xmlns:a14="http://schemas.microsoft.com/office/drawing/2010/main"/>
                      </a:ext>
                    </a:extLst>
                  </pic:spPr>
                </pic:pic>
              </a:graphicData>
            </a:graphic>
          </wp:inline>
        </w:drawing>
      </w:r>
    </w:p>
    <w:p w14:paraId="5C34DCD7" w14:textId="66DBAF15" w:rsidR="000D7BD0" w:rsidRPr="00FA0377" w:rsidRDefault="000D7BD0" w:rsidP="000D7BD0">
      <w:pPr>
        <w:spacing w:line="480" w:lineRule="auto"/>
        <w:jc w:val="center"/>
        <w:rPr>
          <w:rFonts w:ascii="Times New Roman" w:eastAsia="宋体" w:hAnsi="Times New Roman" w:cs="Times New Roman"/>
          <w:sz w:val="18"/>
        </w:rPr>
      </w:pPr>
      <w:r w:rsidRPr="00FA0377">
        <w:rPr>
          <w:rFonts w:ascii="Times New Roman" w:eastAsia="宋体" w:hAnsi="Times New Roman" w:cs="Times New Roman"/>
          <w:b/>
          <w:bCs/>
          <w:color w:val="000000" w:themeColor="text1"/>
          <w:sz w:val="24"/>
          <w:szCs w:val="24"/>
        </w:rPr>
        <w:t>Fig. S11.</w:t>
      </w:r>
      <w:r w:rsidR="006C1D4D" w:rsidRPr="00FA0377">
        <w:t xml:space="preserve"> </w:t>
      </w:r>
      <w:r w:rsidR="006C1D4D" w:rsidRPr="00FA0377">
        <w:rPr>
          <w:rFonts w:ascii="Times New Roman" w:eastAsia="宋体" w:hAnsi="Times New Roman" w:cs="Times New Roman"/>
          <w:color w:val="000000" w:themeColor="text1"/>
          <w:sz w:val="24"/>
          <w:szCs w:val="24"/>
        </w:rPr>
        <w:t>ORR polarization curves of the N</w:t>
      </w:r>
      <w:r w:rsidR="006C1D4D" w:rsidRPr="00FA0377">
        <w:rPr>
          <w:rFonts w:ascii="Times New Roman" w:eastAsia="宋体" w:hAnsi="Times New Roman" w:cs="Times New Roman"/>
          <w:color w:val="000000" w:themeColor="text1"/>
          <w:sz w:val="24"/>
          <w:szCs w:val="24"/>
          <w:vertAlign w:val="subscript"/>
        </w:rPr>
        <w:t>1</w:t>
      </w:r>
      <w:r w:rsidR="006C1D4D" w:rsidRPr="00FA0377">
        <w:rPr>
          <w:rFonts w:ascii="Times New Roman" w:eastAsia="宋体" w:hAnsi="Times New Roman" w:cs="Times New Roman"/>
          <w:color w:val="000000" w:themeColor="text1"/>
          <w:sz w:val="24"/>
          <w:szCs w:val="24"/>
        </w:rPr>
        <w:t>S</w:t>
      </w:r>
      <w:r w:rsidR="006C1D4D" w:rsidRPr="00FA0377">
        <w:rPr>
          <w:rFonts w:ascii="Times New Roman" w:eastAsia="宋体" w:hAnsi="Times New Roman" w:cs="Times New Roman"/>
          <w:color w:val="000000" w:themeColor="text1"/>
          <w:sz w:val="24"/>
          <w:szCs w:val="24"/>
          <w:vertAlign w:val="subscript"/>
        </w:rPr>
        <w:t>1</w:t>
      </w:r>
      <w:r w:rsidR="006C1D4D" w:rsidRPr="00FA0377">
        <w:rPr>
          <w:rFonts w:ascii="Times New Roman" w:eastAsia="宋体" w:hAnsi="Times New Roman" w:cs="Times New Roman"/>
          <w:color w:val="000000" w:themeColor="text1"/>
          <w:sz w:val="24"/>
          <w:szCs w:val="24"/>
        </w:rPr>
        <w:t>@CF after 100 cycles of compression</w:t>
      </w:r>
      <w:r w:rsidR="0031026F" w:rsidRPr="00FA0377">
        <w:rPr>
          <w:rFonts w:ascii="Times New Roman" w:eastAsia="宋体" w:hAnsi="Times New Roman" w:cs="Times New Roman"/>
          <w:color w:val="000000" w:themeColor="text1"/>
          <w:sz w:val="24"/>
          <w:szCs w:val="24"/>
        </w:rPr>
        <w:t xml:space="preserve"> at 50</w:t>
      </w:r>
      <w:r w:rsidR="0031026F" w:rsidRPr="00FA0377">
        <w:rPr>
          <w:rFonts w:ascii="Times New Roman" w:eastAsia="宋体" w:hAnsi="Times New Roman" w:cs="Times New Roman" w:hint="eastAsia"/>
          <w:color w:val="000000" w:themeColor="text1"/>
          <w:sz w:val="24"/>
          <w:szCs w:val="24"/>
        </w:rPr>
        <w:t>%</w:t>
      </w:r>
      <w:r w:rsidR="0031026F" w:rsidRPr="00FA0377">
        <w:rPr>
          <w:rFonts w:ascii="Times New Roman" w:eastAsia="宋体" w:hAnsi="Times New Roman" w:cs="Times New Roman"/>
          <w:color w:val="000000" w:themeColor="text1"/>
          <w:sz w:val="24"/>
          <w:szCs w:val="24"/>
        </w:rPr>
        <w:t xml:space="preserve"> </w:t>
      </w:r>
      <w:r w:rsidR="0031026F" w:rsidRPr="00FA0377">
        <w:rPr>
          <w:rFonts w:ascii="Times New Roman" w:eastAsia="宋体" w:hAnsi="Times New Roman" w:cs="Times New Roman" w:hint="eastAsia"/>
          <w:color w:val="000000" w:themeColor="text1"/>
          <w:sz w:val="24"/>
          <w:szCs w:val="24"/>
        </w:rPr>
        <w:t>strain</w:t>
      </w:r>
      <w:r w:rsidR="006C1D4D" w:rsidRPr="00FA0377">
        <w:rPr>
          <w:rFonts w:ascii="Times New Roman" w:eastAsia="宋体" w:hAnsi="Times New Roman" w:cs="Times New Roman"/>
          <w:color w:val="000000" w:themeColor="text1"/>
          <w:sz w:val="24"/>
          <w:szCs w:val="24"/>
        </w:rPr>
        <w:t>.</w:t>
      </w:r>
    </w:p>
    <w:p w14:paraId="2857E8EF" w14:textId="77777777" w:rsidR="000B0689" w:rsidRPr="00FA0377" w:rsidRDefault="000B0689" w:rsidP="00E65185">
      <w:pPr>
        <w:spacing w:after="240" w:line="480" w:lineRule="auto"/>
        <w:rPr>
          <w:rFonts w:ascii="Times New Roman" w:eastAsia="宋体" w:hAnsi="Times New Roman" w:cs="Times New Roman"/>
          <w:b/>
          <w:bCs/>
          <w:color w:val="000000" w:themeColor="text1"/>
          <w:sz w:val="24"/>
          <w:szCs w:val="24"/>
        </w:rPr>
      </w:pPr>
    </w:p>
    <w:p w14:paraId="22F07686" w14:textId="77777777" w:rsidR="00D619C0" w:rsidRPr="00FA0377" w:rsidRDefault="00D619C0" w:rsidP="00D619C0">
      <w:pPr>
        <w:widowControl/>
        <w:jc w:val="left"/>
        <w:rPr>
          <w:rFonts w:ascii="Times New Roman" w:hAnsi="Times New Roman" w:cs="Times New Roman"/>
          <w:b/>
          <w:bCs/>
          <w:kern w:val="0"/>
          <w:sz w:val="24"/>
          <w:szCs w:val="24"/>
        </w:rPr>
      </w:pPr>
    </w:p>
    <w:p w14:paraId="550FF6C6" w14:textId="663BE0E1" w:rsidR="00250A95" w:rsidRPr="00FA0377" w:rsidRDefault="00FB3F17" w:rsidP="00840E62">
      <w:pPr>
        <w:widowControl/>
        <w:adjustRightInd w:val="0"/>
        <w:snapToGrid w:val="0"/>
        <w:jc w:val="left"/>
        <w:rPr>
          <w:rFonts w:ascii="Times New Roman" w:hAnsi="Times New Roman" w:cs="Times New Roman"/>
          <w:vertAlign w:val="subscript"/>
        </w:rPr>
      </w:pPr>
      <w:r w:rsidRPr="00FA0377">
        <w:rPr>
          <w:rFonts w:ascii="Times New Roman" w:hAnsi="Times New Roman" w:cs="Times New Roman"/>
          <w:b/>
          <w:bCs/>
          <w:kern w:val="0"/>
          <w:sz w:val="24"/>
          <w:szCs w:val="24"/>
        </w:rPr>
        <w:t>Table S</w:t>
      </w:r>
      <w:r w:rsidR="004F22CB" w:rsidRPr="00FA0377">
        <w:rPr>
          <w:rFonts w:ascii="Times New Roman" w:hAnsi="Times New Roman" w:cs="Times New Roman"/>
          <w:b/>
          <w:bCs/>
          <w:kern w:val="0"/>
          <w:sz w:val="24"/>
          <w:szCs w:val="24"/>
        </w:rPr>
        <w:t>3</w:t>
      </w:r>
      <w:r w:rsidRPr="00FA0377">
        <w:rPr>
          <w:rFonts w:ascii="Times New Roman" w:hAnsi="Times New Roman" w:cs="Times New Roman"/>
          <w:kern w:val="0"/>
          <w:sz w:val="24"/>
          <w:szCs w:val="24"/>
        </w:rPr>
        <w:t>. Summary of the catalytic activities of the reported composite</w:t>
      </w:r>
      <w:r w:rsidR="00840E62" w:rsidRPr="00FA0377">
        <w:rPr>
          <w:rFonts w:ascii="Times New Roman" w:hAnsi="Times New Roman" w:cs="Times New Roman"/>
          <w:kern w:val="0"/>
          <w:sz w:val="24"/>
          <w:szCs w:val="24"/>
        </w:rPr>
        <w:t xml:space="preserve"> </w:t>
      </w:r>
      <w:r w:rsidRPr="00FA0377">
        <w:rPr>
          <w:rFonts w:ascii="Times New Roman" w:hAnsi="Times New Roman" w:cs="Times New Roman"/>
          <w:kern w:val="0"/>
          <w:sz w:val="24"/>
          <w:szCs w:val="24"/>
        </w:rPr>
        <w:t>electrocatalysts in 0.1 M KOH.</w:t>
      </w:r>
    </w:p>
    <w:tbl>
      <w:tblPr>
        <w:tblStyle w:val="-1"/>
        <w:tblW w:w="0" w:type="auto"/>
        <w:tblLook w:val="0660" w:firstRow="1" w:lastRow="1" w:firstColumn="0" w:lastColumn="0" w:noHBand="1" w:noVBand="1"/>
      </w:tblPr>
      <w:tblGrid>
        <w:gridCol w:w="2074"/>
        <w:gridCol w:w="1900"/>
        <w:gridCol w:w="1720"/>
        <w:gridCol w:w="1443"/>
        <w:gridCol w:w="1169"/>
      </w:tblGrid>
      <w:tr w:rsidR="00A746D7" w:rsidRPr="00FA0377" w14:paraId="15AB083A" w14:textId="77777777" w:rsidTr="00D63014">
        <w:trPr>
          <w:cnfStyle w:val="100000000000" w:firstRow="1" w:lastRow="0" w:firstColumn="0" w:lastColumn="0" w:oddVBand="0" w:evenVBand="0" w:oddHBand="0" w:evenHBand="0" w:firstRowFirstColumn="0" w:firstRowLastColumn="0" w:lastRowFirstColumn="0" w:lastRowLastColumn="0"/>
          <w:trHeight w:val="1030"/>
        </w:trPr>
        <w:tc>
          <w:tcPr>
            <w:tcW w:w="0" w:type="auto"/>
            <w:tcBorders>
              <w:top w:val="single" w:sz="12" w:space="0" w:color="auto"/>
              <w:bottom w:val="single" w:sz="12" w:space="0" w:color="auto"/>
            </w:tcBorders>
          </w:tcPr>
          <w:p w14:paraId="78AC2540" w14:textId="77777777" w:rsidR="00A746D7" w:rsidRPr="00FA0377" w:rsidRDefault="00A746D7" w:rsidP="00D63014">
            <w:pPr>
              <w:spacing w:line="276" w:lineRule="auto"/>
              <w:jc w:val="center"/>
              <w:rPr>
                <w:rFonts w:ascii="Times New Roman" w:hAnsi="Times New Roman" w:cs="Times New Roman"/>
                <w:b w:val="0"/>
                <w:bCs w:val="0"/>
                <w:color w:val="auto"/>
                <w:sz w:val="24"/>
                <w:szCs w:val="24"/>
              </w:rPr>
            </w:pPr>
            <w:r w:rsidRPr="00FA0377">
              <w:rPr>
                <w:rFonts w:ascii="Times New Roman" w:hAnsi="Times New Roman" w:cs="Times New Roman"/>
                <w:b w:val="0"/>
                <w:bCs w:val="0"/>
                <w:color w:val="auto"/>
                <w:sz w:val="24"/>
                <w:szCs w:val="24"/>
              </w:rPr>
              <w:t>Catalyst</w:t>
            </w:r>
          </w:p>
        </w:tc>
        <w:tc>
          <w:tcPr>
            <w:tcW w:w="0" w:type="auto"/>
            <w:tcBorders>
              <w:top w:val="single" w:sz="12" w:space="0" w:color="auto"/>
              <w:bottom w:val="single" w:sz="12" w:space="0" w:color="auto"/>
            </w:tcBorders>
          </w:tcPr>
          <w:p w14:paraId="49DDADA9" w14:textId="77777777" w:rsidR="00A746D7" w:rsidRPr="00FA0377" w:rsidRDefault="00A746D7" w:rsidP="00D63014">
            <w:pPr>
              <w:spacing w:line="276" w:lineRule="auto"/>
              <w:jc w:val="center"/>
              <w:rPr>
                <w:rFonts w:ascii="Times New Roman" w:hAnsi="Times New Roman" w:cs="Times New Roman"/>
                <w:b w:val="0"/>
                <w:bCs w:val="0"/>
                <w:color w:val="auto"/>
                <w:sz w:val="24"/>
                <w:szCs w:val="24"/>
              </w:rPr>
            </w:pPr>
            <w:proofErr w:type="spellStart"/>
            <w:r w:rsidRPr="00FA0377">
              <w:rPr>
                <w:rFonts w:ascii="Times New Roman" w:hAnsi="Times New Roman" w:cs="Times New Roman"/>
                <w:b w:val="0"/>
                <w:bCs w:val="0"/>
                <w:color w:val="auto"/>
                <w:sz w:val="24"/>
                <w:szCs w:val="24"/>
              </w:rPr>
              <w:t>E</w:t>
            </w:r>
            <w:r w:rsidRPr="00FA0377">
              <w:rPr>
                <w:rFonts w:ascii="Times New Roman" w:hAnsi="Times New Roman" w:cs="Times New Roman"/>
                <w:b w:val="0"/>
                <w:bCs w:val="0"/>
                <w:color w:val="auto"/>
                <w:sz w:val="24"/>
                <w:szCs w:val="24"/>
                <w:vertAlign w:val="subscript"/>
              </w:rPr>
              <w:t>onset</w:t>
            </w:r>
            <w:proofErr w:type="spellEnd"/>
            <w:r w:rsidRPr="00FA0377">
              <w:rPr>
                <w:rFonts w:ascii="Times New Roman" w:hAnsi="Times New Roman" w:cs="Times New Roman"/>
                <w:b w:val="0"/>
                <w:bCs w:val="0"/>
                <w:color w:val="auto"/>
                <w:sz w:val="24"/>
                <w:szCs w:val="24"/>
              </w:rPr>
              <w:t xml:space="preserve"> (V vs. RHE)</w:t>
            </w:r>
          </w:p>
        </w:tc>
        <w:tc>
          <w:tcPr>
            <w:tcW w:w="0" w:type="auto"/>
            <w:tcBorders>
              <w:top w:val="single" w:sz="12" w:space="0" w:color="auto"/>
              <w:bottom w:val="single" w:sz="12" w:space="0" w:color="auto"/>
            </w:tcBorders>
          </w:tcPr>
          <w:p w14:paraId="585C18BD" w14:textId="77777777" w:rsidR="00A746D7" w:rsidRPr="00FA0377" w:rsidRDefault="00A746D7" w:rsidP="00D63014">
            <w:pPr>
              <w:spacing w:line="276" w:lineRule="auto"/>
              <w:jc w:val="center"/>
              <w:rPr>
                <w:rFonts w:ascii="Times New Roman" w:hAnsi="Times New Roman" w:cs="Times New Roman"/>
                <w:b w:val="0"/>
                <w:bCs w:val="0"/>
                <w:color w:val="auto"/>
                <w:sz w:val="24"/>
                <w:szCs w:val="24"/>
              </w:rPr>
            </w:pPr>
            <w:r w:rsidRPr="00FA0377">
              <w:rPr>
                <w:rFonts w:ascii="Times New Roman" w:hAnsi="Times New Roman" w:cs="Times New Roman"/>
                <w:b w:val="0"/>
                <w:bCs w:val="0"/>
                <w:color w:val="auto"/>
                <w:sz w:val="24"/>
                <w:szCs w:val="24"/>
              </w:rPr>
              <w:t>E</w:t>
            </w:r>
            <w:r w:rsidRPr="00FA0377">
              <w:rPr>
                <w:rFonts w:ascii="Times New Roman" w:hAnsi="Times New Roman" w:cs="Times New Roman"/>
                <w:b w:val="0"/>
                <w:bCs w:val="0"/>
                <w:color w:val="auto"/>
                <w:sz w:val="24"/>
                <w:szCs w:val="24"/>
                <w:vertAlign w:val="subscript"/>
              </w:rPr>
              <w:t>1/2</w:t>
            </w:r>
            <w:r w:rsidRPr="00FA0377">
              <w:rPr>
                <w:rFonts w:ascii="Times New Roman" w:hAnsi="Times New Roman" w:cs="Times New Roman"/>
                <w:b w:val="0"/>
                <w:bCs w:val="0"/>
                <w:color w:val="auto"/>
                <w:sz w:val="24"/>
                <w:szCs w:val="24"/>
              </w:rPr>
              <w:t>(V vs. RHE)</w:t>
            </w:r>
          </w:p>
        </w:tc>
        <w:tc>
          <w:tcPr>
            <w:tcW w:w="0" w:type="auto"/>
            <w:tcBorders>
              <w:top w:val="single" w:sz="12" w:space="0" w:color="auto"/>
              <w:bottom w:val="single" w:sz="12" w:space="0" w:color="auto"/>
            </w:tcBorders>
            <w:noWrap/>
          </w:tcPr>
          <w:p w14:paraId="602DFD86" w14:textId="77777777" w:rsidR="00A746D7" w:rsidRPr="00FA0377" w:rsidRDefault="00A746D7" w:rsidP="00D63014">
            <w:pPr>
              <w:spacing w:line="276" w:lineRule="auto"/>
              <w:jc w:val="center"/>
              <w:rPr>
                <w:rFonts w:ascii="Times New Roman" w:hAnsi="Times New Roman" w:cs="Times New Roman"/>
                <w:b w:val="0"/>
                <w:bCs w:val="0"/>
                <w:color w:val="auto"/>
                <w:sz w:val="24"/>
                <w:szCs w:val="24"/>
              </w:rPr>
            </w:pPr>
            <w:proofErr w:type="spellStart"/>
            <w:r w:rsidRPr="00FA0377">
              <w:rPr>
                <w:rFonts w:ascii="Times New Roman" w:hAnsi="Times New Roman" w:cs="Times New Roman"/>
                <w:b w:val="0"/>
                <w:bCs w:val="0"/>
                <w:color w:val="auto"/>
                <w:sz w:val="24"/>
                <w:szCs w:val="24"/>
              </w:rPr>
              <w:t>I</w:t>
            </w:r>
            <w:r w:rsidRPr="00FA0377">
              <w:rPr>
                <w:rFonts w:ascii="Times New Roman" w:hAnsi="Times New Roman" w:cs="Times New Roman"/>
                <w:b w:val="0"/>
                <w:bCs w:val="0"/>
                <w:color w:val="auto"/>
                <w:sz w:val="24"/>
                <w:szCs w:val="24"/>
                <w:vertAlign w:val="subscript"/>
              </w:rPr>
              <w:t>k</w:t>
            </w:r>
            <w:proofErr w:type="spellEnd"/>
            <w:r w:rsidRPr="00FA0377">
              <w:rPr>
                <w:rFonts w:ascii="Times New Roman" w:hAnsi="Times New Roman" w:cs="Times New Roman"/>
                <w:b w:val="0"/>
                <w:bCs w:val="0"/>
                <w:color w:val="auto"/>
                <w:sz w:val="24"/>
                <w:szCs w:val="24"/>
              </w:rPr>
              <w:t xml:space="preserve"> (mA cm</w:t>
            </w:r>
            <w:r w:rsidRPr="00FA0377">
              <w:rPr>
                <w:rFonts w:ascii="Times New Roman" w:hAnsi="Times New Roman" w:cs="Times New Roman"/>
                <w:b w:val="0"/>
                <w:bCs w:val="0"/>
                <w:color w:val="auto"/>
                <w:sz w:val="24"/>
                <w:szCs w:val="24"/>
                <w:vertAlign w:val="superscript"/>
              </w:rPr>
              <w:t>-2</w:t>
            </w:r>
            <w:r w:rsidRPr="00FA0377">
              <w:rPr>
                <w:rFonts w:ascii="Times New Roman" w:hAnsi="Times New Roman" w:cs="Times New Roman"/>
                <w:b w:val="0"/>
                <w:bCs w:val="0"/>
                <w:color w:val="auto"/>
                <w:sz w:val="24"/>
                <w:szCs w:val="24"/>
              </w:rPr>
              <w:t>)</w:t>
            </w:r>
          </w:p>
          <w:p w14:paraId="5F63E8FA" w14:textId="77777777" w:rsidR="00A746D7" w:rsidRPr="00FA0377" w:rsidRDefault="00A746D7" w:rsidP="00D63014">
            <w:pPr>
              <w:spacing w:line="276" w:lineRule="auto"/>
              <w:jc w:val="center"/>
              <w:rPr>
                <w:rFonts w:ascii="Times New Roman" w:hAnsi="Times New Roman" w:cs="Times New Roman"/>
                <w:b w:val="0"/>
                <w:bCs w:val="0"/>
                <w:color w:val="auto"/>
                <w:sz w:val="24"/>
                <w:szCs w:val="24"/>
              </w:rPr>
            </w:pPr>
            <w:r w:rsidRPr="00FA0377">
              <w:rPr>
                <w:rFonts w:ascii="Times New Roman" w:hAnsi="Times New Roman" w:cs="Times New Roman"/>
                <w:b w:val="0"/>
                <w:bCs w:val="0"/>
                <w:color w:val="auto"/>
                <w:sz w:val="24"/>
                <w:szCs w:val="24"/>
              </w:rPr>
              <w:t>Vs. RHE</w:t>
            </w:r>
          </w:p>
        </w:tc>
        <w:tc>
          <w:tcPr>
            <w:tcW w:w="0" w:type="auto"/>
            <w:tcBorders>
              <w:top w:val="single" w:sz="12" w:space="0" w:color="auto"/>
              <w:bottom w:val="single" w:sz="12" w:space="0" w:color="auto"/>
            </w:tcBorders>
          </w:tcPr>
          <w:p w14:paraId="25890C56" w14:textId="77777777" w:rsidR="00A746D7" w:rsidRPr="00FA0377" w:rsidRDefault="00A746D7" w:rsidP="00D63014">
            <w:pPr>
              <w:spacing w:line="276" w:lineRule="auto"/>
              <w:jc w:val="center"/>
              <w:rPr>
                <w:rFonts w:ascii="Times New Roman" w:hAnsi="Times New Roman" w:cs="Times New Roman"/>
                <w:b w:val="0"/>
                <w:bCs w:val="0"/>
                <w:color w:val="auto"/>
                <w:sz w:val="24"/>
                <w:szCs w:val="24"/>
              </w:rPr>
            </w:pPr>
            <w:r w:rsidRPr="00FA0377">
              <w:rPr>
                <w:rFonts w:ascii="Times New Roman" w:hAnsi="Times New Roman" w:cs="Times New Roman"/>
                <w:b w:val="0"/>
                <w:bCs w:val="0"/>
                <w:color w:val="auto"/>
                <w:sz w:val="24"/>
                <w:szCs w:val="24"/>
              </w:rPr>
              <w:t>Ref</w:t>
            </w:r>
          </w:p>
        </w:tc>
      </w:tr>
      <w:tr w:rsidR="00A746D7" w:rsidRPr="00FA0377" w14:paraId="6952A52A" w14:textId="77777777" w:rsidTr="00D63014">
        <w:tc>
          <w:tcPr>
            <w:tcW w:w="0" w:type="auto"/>
            <w:tcBorders>
              <w:top w:val="single" w:sz="12" w:space="0" w:color="auto"/>
              <w:right w:val="nil"/>
            </w:tcBorders>
          </w:tcPr>
          <w:p w14:paraId="5D674966" w14:textId="37D3B00D" w:rsidR="00A746D7" w:rsidRPr="00FA0377" w:rsidRDefault="00A746D7"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N</w:t>
            </w:r>
            <w:r w:rsidR="005B70F3" w:rsidRPr="00FA0377">
              <w:rPr>
                <w:rFonts w:ascii="Times New Roman" w:hAnsi="Times New Roman" w:cs="Times New Roman"/>
                <w:color w:val="auto"/>
                <w:sz w:val="24"/>
                <w:szCs w:val="24"/>
                <w:vertAlign w:val="subscript"/>
              </w:rPr>
              <w:t>1</w:t>
            </w:r>
            <w:r w:rsidRPr="00FA0377">
              <w:rPr>
                <w:rFonts w:ascii="Times New Roman" w:hAnsi="Times New Roman" w:cs="Times New Roman"/>
                <w:color w:val="auto"/>
                <w:sz w:val="24"/>
                <w:szCs w:val="24"/>
              </w:rPr>
              <w:t>S</w:t>
            </w:r>
            <w:r w:rsidR="005B70F3" w:rsidRPr="00FA0377">
              <w:rPr>
                <w:rFonts w:ascii="Times New Roman" w:hAnsi="Times New Roman" w:cs="Times New Roman"/>
                <w:color w:val="auto"/>
                <w:sz w:val="24"/>
                <w:szCs w:val="24"/>
                <w:vertAlign w:val="subscript"/>
              </w:rPr>
              <w:t>1</w:t>
            </w:r>
            <w:r w:rsidR="005B70F3" w:rsidRPr="00FA0377">
              <w:rPr>
                <w:rFonts w:ascii="Times New Roman" w:hAnsi="Times New Roman" w:cs="Times New Roman"/>
                <w:color w:val="auto"/>
                <w:sz w:val="24"/>
                <w:szCs w:val="24"/>
              </w:rPr>
              <w:t>@</w:t>
            </w:r>
            <w:r w:rsidR="00F06C94" w:rsidRPr="00FA0377">
              <w:rPr>
                <w:rFonts w:ascii="Times New Roman" w:hAnsi="Times New Roman" w:cs="Times New Roman"/>
                <w:color w:val="auto"/>
                <w:sz w:val="24"/>
                <w:szCs w:val="24"/>
              </w:rPr>
              <w:t>CF</w:t>
            </w:r>
          </w:p>
        </w:tc>
        <w:tc>
          <w:tcPr>
            <w:tcW w:w="0" w:type="auto"/>
            <w:tcBorders>
              <w:top w:val="single" w:sz="12" w:space="0" w:color="auto"/>
              <w:left w:val="nil"/>
              <w:right w:val="nil"/>
            </w:tcBorders>
          </w:tcPr>
          <w:p w14:paraId="3059A364" w14:textId="51037F97" w:rsidR="00A746D7" w:rsidRPr="00FA0377" w:rsidRDefault="00A746D7"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0.9</w:t>
            </w:r>
            <w:r w:rsidR="00E63855" w:rsidRPr="00FA0377">
              <w:rPr>
                <w:rFonts w:ascii="Times New Roman" w:hAnsi="Times New Roman" w:cs="Times New Roman"/>
                <w:color w:val="auto"/>
                <w:sz w:val="24"/>
                <w:szCs w:val="24"/>
              </w:rPr>
              <w:t>8</w:t>
            </w:r>
          </w:p>
        </w:tc>
        <w:tc>
          <w:tcPr>
            <w:tcW w:w="0" w:type="auto"/>
            <w:tcBorders>
              <w:top w:val="single" w:sz="12" w:space="0" w:color="auto"/>
              <w:left w:val="nil"/>
              <w:right w:val="nil"/>
            </w:tcBorders>
          </w:tcPr>
          <w:p w14:paraId="79DDF1D1" w14:textId="2C8608E4" w:rsidR="00A746D7" w:rsidRPr="00FA0377" w:rsidRDefault="00A746D7"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0.8</w:t>
            </w:r>
            <w:r w:rsidR="00E63855" w:rsidRPr="00FA0377">
              <w:rPr>
                <w:rFonts w:ascii="Times New Roman" w:hAnsi="Times New Roman" w:cs="Times New Roman"/>
                <w:color w:val="auto"/>
                <w:sz w:val="24"/>
                <w:szCs w:val="24"/>
              </w:rPr>
              <w:t>8</w:t>
            </w:r>
          </w:p>
        </w:tc>
        <w:tc>
          <w:tcPr>
            <w:tcW w:w="0" w:type="auto"/>
            <w:tcBorders>
              <w:top w:val="single" w:sz="12" w:space="0" w:color="auto"/>
              <w:left w:val="nil"/>
              <w:right w:val="nil"/>
            </w:tcBorders>
            <w:noWrap/>
          </w:tcPr>
          <w:p w14:paraId="5292CB7F" w14:textId="01382A8E" w:rsidR="00A746D7" w:rsidRPr="00FA0377" w:rsidRDefault="00E63855"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hint="eastAsia"/>
                <w:color w:val="auto"/>
                <w:sz w:val="24"/>
                <w:szCs w:val="24"/>
              </w:rPr>
              <w:t>6</w:t>
            </w:r>
            <w:r w:rsidRPr="00FA0377">
              <w:rPr>
                <w:rFonts w:ascii="Times New Roman" w:hAnsi="Times New Roman" w:cs="Times New Roman"/>
                <w:color w:val="auto"/>
                <w:sz w:val="24"/>
                <w:szCs w:val="24"/>
              </w:rPr>
              <w:t>.52</w:t>
            </w:r>
          </w:p>
        </w:tc>
        <w:tc>
          <w:tcPr>
            <w:tcW w:w="0" w:type="auto"/>
            <w:tcBorders>
              <w:top w:val="single" w:sz="12" w:space="0" w:color="auto"/>
              <w:left w:val="nil"/>
            </w:tcBorders>
          </w:tcPr>
          <w:p w14:paraId="33BCB403" w14:textId="77777777" w:rsidR="00A746D7" w:rsidRPr="00FA0377" w:rsidRDefault="00A746D7" w:rsidP="00D63014">
            <w:pPr>
              <w:pStyle w:val="DecimalAligned"/>
              <w:jc w:val="center"/>
              <w:rPr>
                <w:rFonts w:ascii="Times New Roman" w:hAnsi="Times New Roman"/>
                <w:color w:val="auto"/>
                <w:sz w:val="24"/>
                <w:szCs w:val="24"/>
              </w:rPr>
            </w:pPr>
            <w:r w:rsidRPr="00FA0377">
              <w:rPr>
                <w:rFonts w:ascii="Times New Roman" w:hAnsi="Times New Roman"/>
                <w:color w:val="auto"/>
                <w:sz w:val="24"/>
                <w:szCs w:val="24"/>
              </w:rPr>
              <w:t>This work</w:t>
            </w:r>
          </w:p>
        </w:tc>
      </w:tr>
      <w:tr w:rsidR="00A746D7" w:rsidRPr="00FA0377" w14:paraId="0EBB50FD" w14:textId="77777777" w:rsidTr="00A746D7">
        <w:tc>
          <w:tcPr>
            <w:tcW w:w="0" w:type="auto"/>
            <w:tcBorders>
              <w:right w:val="nil"/>
            </w:tcBorders>
          </w:tcPr>
          <w:p w14:paraId="22972070" w14:textId="77777777" w:rsidR="00A746D7" w:rsidRPr="00FA0377" w:rsidRDefault="00A746D7"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Pt/C</w:t>
            </w:r>
          </w:p>
        </w:tc>
        <w:tc>
          <w:tcPr>
            <w:tcW w:w="0" w:type="auto"/>
            <w:tcBorders>
              <w:left w:val="nil"/>
              <w:right w:val="nil"/>
            </w:tcBorders>
          </w:tcPr>
          <w:p w14:paraId="75617069" w14:textId="33DDC8CD" w:rsidR="00A746D7" w:rsidRPr="00FA0377" w:rsidRDefault="00E63855"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hint="eastAsia"/>
                <w:color w:val="auto"/>
                <w:sz w:val="24"/>
                <w:szCs w:val="24"/>
              </w:rPr>
              <w:t>0</w:t>
            </w:r>
            <w:r w:rsidRPr="00FA0377">
              <w:rPr>
                <w:rFonts w:ascii="Times New Roman" w:hAnsi="Times New Roman" w:cs="Times New Roman"/>
                <w:color w:val="auto"/>
                <w:sz w:val="24"/>
                <w:szCs w:val="24"/>
              </w:rPr>
              <w:t>.98</w:t>
            </w:r>
          </w:p>
        </w:tc>
        <w:tc>
          <w:tcPr>
            <w:tcW w:w="0" w:type="auto"/>
            <w:tcBorders>
              <w:left w:val="nil"/>
              <w:right w:val="nil"/>
            </w:tcBorders>
          </w:tcPr>
          <w:p w14:paraId="36226E12" w14:textId="77777777" w:rsidR="00A746D7" w:rsidRPr="00FA0377" w:rsidRDefault="00A746D7"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0.85</w:t>
            </w:r>
          </w:p>
        </w:tc>
        <w:tc>
          <w:tcPr>
            <w:tcW w:w="0" w:type="auto"/>
            <w:tcBorders>
              <w:left w:val="nil"/>
              <w:right w:val="nil"/>
            </w:tcBorders>
            <w:noWrap/>
          </w:tcPr>
          <w:p w14:paraId="61E5812D" w14:textId="110F1ADC" w:rsidR="00A746D7" w:rsidRPr="00FA0377" w:rsidRDefault="00E63855"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hint="eastAsia"/>
                <w:color w:val="auto"/>
                <w:sz w:val="24"/>
                <w:szCs w:val="24"/>
              </w:rPr>
              <w:t>6</w:t>
            </w:r>
            <w:r w:rsidRPr="00FA0377">
              <w:rPr>
                <w:rFonts w:ascii="Times New Roman" w:hAnsi="Times New Roman" w:cs="Times New Roman"/>
                <w:color w:val="auto"/>
                <w:sz w:val="24"/>
                <w:szCs w:val="24"/>
              </w:rPr>
              <w:t>.2</w:t>
            </w:r>
          </w:p>
        </w:tc>
        <w:tc>
          <w:tcPr>
            <w:tcW w:w="0" w:type="auto"/>
            <w:tcBorders>
              <w:left w:val="nil"/>
            </w:tcBorders>
          </w:tcPr>
          <w:p w14:paraId="5AB28C40" w14:textId="77777777" w:rsidR="00A746D7" w:rsidRPr="00FA0377" w:rsidRDefault="00A746D7" w:rsidP="00D63014">
            <w:pPr>
              <w:pStyle w:val="DecimalAligned"/>
              <w:jc w:val="center"/>
              <w:rPr>
                <w:rFonts w:ascii="Times New Roman" w:hAnsi="Times New Roman"/>
                <w:color w:val="auto"/>
                <w:sz w:val="24"/>
                <w:szCs w:val="24"/>
              </w:rPr>
            </w:pPr>
            <w:r w:rsidRPr="00FA0377">
              <w:rPr>
                <w:rFonts w:ascii="Times New Roman" w:hAnsi="Times New Roman"/>
                <w:color w:val="auto"/>
                <w:sz w:val="24"/>
                <w:szCs w:val="24"/>
              </w:rPr>
              <w:t>This work</w:t>
            </w:r>
          </w:p>
        </w:tc>
      </w:tr>
      <w:tr w:rsidR="00D63014" w:rsidRPr="00FA0377" w14:paraId="73EF8E63" w14:textId="77777777" w:rsidTr="00A746D7">
        <w:tc>
          <w:tcPr>
            <w:tcW w:w="0" w:type="auto"/>
            <w:tcBorders>
              <w:right w:val="nil"/>
            </w:tcBorders>
          </w:tcPr>
          <w:p w14:paraId="620522CA" w14:textId="08EC9002"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Fe-</w:t>
            </w:r>
            <w:proofErr w:type="spellStart"/>
            <w:r w:rsidRPr="00FA0377">
              <w:rPr>
                <w:rFonts w:ascii="Times New Roman" w:hAnsi="Times New Roman" w:cs="Times New Roman"/>
                <w:color w:val="auto"/>
                <w:sz w:val="24"/>
                <w:szCs w:val="24"/>
              </w:rPr>
              <w:t>N</w:t>
            </w:r>
            <w:r w:rsidRPr="00FA0377">
              <w:rPr>
                <w:rFonts w:ascii="Times New Roman" w:hAnsi="Times New Roman" w:cs="Times New Roman"/>
                <w:color w:val="auto"/>
                <w:sz w:val="24"/>
                <w:szCs w:val="24"/>
                <w:vertAlign w:val="subscript"/>
              </w:rPr>
              <w:t>x</w:t>
            </w:r>
            <w:proofErr w:type="spellEnd"/>
            <w:r w:rsidRPr="00FA0377">
              <w:rPr>
                <w:rFonts w:ascii="Times New Roman" w:hAnsi="Times New Roman" w:cs="Times New Roman"/>
                <w:color w:val="auto"/>
                <w:sz w:val="24"/>
                <w:szCs w:val="24"/>
              </w:rPr>
              <w:t>-C</w:t>
            </w:r>
          </w:p>
        </w:tc>
        <w:tc>
          <w:tcPr>
            <w:tcW w:w="0" w:type="auto"/>
            <w:tcBorders>
              <w:left w:val="nil"/>
              <w:right w:val="nil"/>
            </w:tcBorders>
          </w:tcPr>
          <w:p w14:paraId="032CDB53" w14:textId="06FAF0A7"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1.05</w:t>
            </w:r>
          </w:p>
        </w:tc>
        <w:tc>
          <w:tcPr>
            <w:tcW w:w="0" w:type="auto"/>
            <w:tcBorders>
              <w:left w:val="nil"/>
              <w:right w:val="nil"/>
            </w:tcBorders>
          </w:tcPr>
          <w:p w14:paraId="6AE6B5EC" w14:textId="63EEDBC1"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0.91</w:t>
            </w:r>
          </w:p>
        </w:tc>
        <w:tc>
          <w:tcPr>
            <w:tcW w:w="0" w:type="auto"/>
            <w:tcBorders>
              <w:left w:val="nil"/>
              <w:right w:val="nil"/>
            </w:tcBorders>
            <w:noWrap/>
          </w:tcPr>
          <w:p w14:paraId="2FDE1679" w14:textId="5D7177F1"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5.44</w:t>
            </w:r>
          </w:p>
        </w:tc>
        <w:tc>
          <w:tcPr>
            <w:tcW w:w="0" w:type="auto"/>
            <w:tcBorders>
              <w:left w:val="nil"/>
            </w:tcBorders>
          </w:tcPr>
          <w:p w14:paraId="458755B3" w14:textId="191DE8C1" w:rsidR="00D63014" w:rsidRPr="00FA0377" w:rsidRDefault="00D63014" w:rsidP="00D63014">
            <w:pPr>
              <w:pStyle w:val="DecimalAligned"/>
              <w:jc w:val="center"/>
              <w:rPr>
                <w:rFonts w:ascii="Times New Roman" w:hAnsi="Times New Roman"/>
                <w:color w:val="auto"/>
                <w:sz w:val="24"/>
                <w:szCs w:val="24"/>
              </w:rPr>
            </w:pPr>
            <w:r w:rsidRPr="00FA0377">
              <w:rPr>
                <w:rFonts w:ascii="Times New Roman" w:hAnsi="Times New Roman"/>
                <w:b/>
                <w:bCs/>
                <w:sz w:val="24"/>
                <w:szCs w:val="24"/>
              </w:rPr>
              <w:fldChar w:fldCharType="begin"/>
            </w:r>
            <w:r w:rsidR="00A8034E" w:rsidRPr="00FA0377">
              <w:rPr>
                <w:rFonts w:ascii="Times New Roman" w:hAnsi="Times New Roman"/>
                <w:b/>
                <w:bCs/>
                <w:sz w:val="24"/>
                <w:szCs w:val="24"/>
              </w:rPr>
              <w:instrText xml:space="preserve"> ADDIN EN.CITE &lt;EndNote&gt;&lt;Cite&gt;&lt;Author&gt;Han&lt;/Author&gt;&lt;Year&gt;2019&lt;/Year&gt;&lt;RecNum&gt;287&lt;/RecNum&gt;&lt;DisplayText&gt;&lt;style face="superscript"&gt;1&lt;/style&gt;&lt;/DisplayText&gt;&lt;record&gt;&lt;rec-number&gt;287&lt;/rec-number&gt;&lt;foreign-keys&gt;&lt;key app="EN" db-id="fzapva5rbwvrviez5f9v2zp4davxwxv0d0w5" timestamp="1620711262"&gt;287&lt;/key&gt;&lt;key app="ENWeb" db-id=""&gt;0&lt;/key&gt;&lt;/foreign-keys&gt;&lt;ref-type name="Journal Article"&gt;17&lt;/ref-type&gt;&lt;contributors&gt;&lt;authors&gt;&lt;author&gt;Han, Junxing&lt;/author&gt;&lt;author&gt;Meng, Xiaoyi&lt;/author&gt;&lt;author&gt;Lu, Liang&lt;/author&gt;&lt;author&gt;Bian, Juanj</w:instrText>
            </w:r>
            <w:r w:rsidR="00A8034E" w:rsidRPr="00FA0377">
              <w:rPr>
                <w:rFonts w:ascii="Times New Roman" w:hAnsi="Times New Roman" w:hint="eastAsia"/>
                <w:b/>
                <w:bCs/>
                <w:sz w:val="24"/>
                <w:szCs w:val="24"/>
              </w:rPr>
              <w:instrText>uan&lt;/author&gt;&lt;author&gt;Li, Zhipeng&lt;/author&gt;&lt;author&gt;Sun, Chunwen&lt;/author&gt;&lt;/authors&gt;&lt;/contributors&gt;&lt;titles&gt;&lt;title&gt;Single</w:instrText>
            </w:r>
            <w:r w:rsidR="00A8034E" w:rsidRPr="00FA0377">
              <w:rPr>
                <w:rFonts w:ascii="Times New Roman" w:hAnsi="Times New Roman" w:hint="eastAsia"/>
                <w:b/>
                <w:bCs/>
                <w:sz w:val="24"/>
                <w:szCs w:val="24"/>
              </w:rPr>
              <w:instrText>‐</w:instrText>
            </w:r>
            <w:r w:rsidR="00A8034E" w:rsidRPr="00FA0377">
              <w:rPr>
                <w:rFonts w:ascii="Times New Roman" w:hAnsi="Times New Roman" w:hint="eastAsia"/>
                <w:b/>
                <w:bCs/>
                <w:sz w:val="24"/>
                <w:szCs w:val="24"/>
              </w:rPr>
              <w:instrText>Atom Fe</w:instrText>
            </w:r>
            <w:r w:rsidR="00A8034E" w:rsidRPr="00FA0377">
              <w:rPr>
                <w:rFonts w:ascii="Times New Roman" w:hAnsi="Times New Roman" w:hint="eastAsia"/>
                <w:b/>
                <w:bCs/>
                <w:sz w:val="24"/>
                <w:szCs w:val="24"/>
              </w:rPr>
              <w:instrText>‐</w:instrText>
            </w:r>
            <w:r w:rsidR="00A8034E" w:rsidRPr="00FA0377">
              <w:rPr>
                <w:rFonts w:ascii="Times New Roman" w:hAnsi="Times New Roman" w:hint="eastAsia"/>
                <w:b/>
                <w:bCs/>
                <w:sz w:val="24"/>
                <w:szCs w:val="24"/>
              </w:rPr>
              <w:instrText xml:space="preserve">N&amp;#xD; &amp;#xD; x&amp;#xD; &amp;#xD; </w:instrText>
            </w:r>
            <w:r w:rsidR="00A8034E" w:rsidRPr="00FA0377">
              <w:rPr>
                <w:rFonts w:ascii="Times New Roman" w:hAnsi="Times New Roman" w:hint="eastAsia"/>
                <w:b/>
                <w:bCs/>
                <w:sz w:val="24"/>
                <w:szCs w:val="24"/>
              </w:rPr>
              <w:instrText>‐</w:instrText>
            </w:r>
            <w:r w:rsidR="00A8034E" w:rsidRPr="00FA0377">
              <w:rPr>
                <w:rFonts w:ascii="Times New Roman" w:hAnsi="Times New Roman" w:hint="eastAsia"/>
                <w:b/>
                <w:bCs/>
                <w:sz w:val="24"/>
                <w:szCs w:val="24"/>
              </w:rPr>
              <w:instrText>C as an Efficient Electrocatalyst for Zinc</w:instrText>
            </w:r>
            <w:r w:rsidR="00A8034E" w:rsidRPr="00FA0377">
              <w:rPr>
                <w:rFonts w:ascii="Times New Roman" w:hAnsi="Times New Roman" w:hint="eastAsia"/>
                <w:b/>
                <w:bCs/>
                <w:sz w:val="24"/>
                <w:szCs w:val="24"/>
              </w:rPr>
              <w:instrText>–</w:instrText>
            </w:r>
            <w:r w:rsidR="00A8034E" w:rsidRPr="00FA0377">
              <w:rPr>
                <w:rFonts w:ascii="Times New Roman" w:hAnsi="Times New Roman" w:hint="eastAsia"/>
                <w:b/>
                <w:bCs/>
                <w:sz w:val="24"/>
                <w:szCs w:val="24"/>
              </w:rPr>
              <w:instrText>Air Batteries&lt;/title&gt;&lt;secondary-title&gt;Advanced Functional Mat</w:instrText>
            </w:r>
            <w:r w:rsidR="00A8034E" w:rsidRPr="00FA0377">
              <w:rPr>
                <w:rFonts w:ascii="Times New Roman" w:hAnsi="Times New Roman"/>
                <w:b/>
                <w:bCs/>
                <w:sz w:val="24"/>
                <w:szCs w:val="24"/>
              </w:rPr>
              <w:instrText>erials&lt;/secondary-title&gt;&lt;/titles&gt;&lt;periodical&gt;&lt;full-title&gt;Advanced Functional Materials&lt;/full-title&gt;&lt;/periodical&gt;&lt;pages&gt;1808872&lt;/pages&gt;&lt;volume&gt;29&lt;/volume&gt;&lt;number&gt;41&lt;/number&gt;&lt;dates&gt;&lt;year&gt;2019&lt;/year&gt;&lt;/dates&gt;&lt;isbn&gt;1616-301X&amp;#xD;1616-3028&lt;/isbn&gt;&lt;urls&gt;&lt;/urls&gt;&lt;electronic-resource-num&gt;10.1002/adfm.201808872&lt;/electronic-resource-num&gt;&lt;/record&gt;&lt;/Cite&gt;&lt;/EndNote&gt;</w:instrText>
            </w:r>
            <w:r w:rsidRPr="00FA0377">
              <w:rPr>
                <w:rFonts w:ascii="Times New Roman" w:hAnsi="Times New Roman"/>
                <w:b/>
                <w:bCs/>
                <w:sz w:val="24"/>
                <w:szCs w:val="24"/>
              </w:rPr>
              <w:fldChar w:fldCharType="separate"/>
            </w:r>
            <w:r w:rsidR="00A8034E" w:rsidRPr="00FA0377">
              <w:rPr>
                <w:rFonts w:ascii="Times New Roman" w:hAnsi="Times New Roman"/>
                <w:b/>
                <w:bCs/>
                <w:noProof/>
                <w:sz w:val="24"/>
                <w:szCs w:val="24"/>
                <w:vertAlign w:val="superscript"/>
              </w:rPr>
              <w:t>1</w:t>
            </w:r>
            <w:r w:rsidRPr="00FA0377">
              <w:rPr>
                <w:rFonts w:ascii="Times New Roman" w:hAnsi="Times New Roman"/>
                <w:b/>
                <w:bCs/>
                <w:sz w:val="24"/>
                <w:szCs w:val="24"/>
              </w:rPr>
              <w:fldChar w:fldCharType="end"/>
            </w:r>
          </w:p>
        </w:tc>
      </w:tr>
      <w:tr w:rsidR="00D63014" w:rsidRPr="00FA0377" w14:paraId="64A2398F" w14:textId="77777777" w:rsidTr="00A746D7">
        <w:tc>
          <w:tcPr>
            <w:tcW w:w="0" w:type="auto"/>
            <w:tcBorders>
              <w:right w:val="nil"/>
            </w:tcBorders>
          </w:tcPr>
          <w:p w14:paraId="2F096CAF" w14:textId="730EC140" w:rsidR="00D63014" w:rsidRPr="00FA0377" w:rsidRDefault="00D63014" w:rsidP="00D63014">
            <w:pPr>
              <w:spacing w:line="276" w:lineRule="auto"/>
              <w:jc w:val="center"/>
              <w:rPr>
                <w:rFonts w:ascii="Times New Roman" w:hAnsi="Times New Roman" w:cs="Times New Roman"/>
                <w:sz w:val="24"/>
                <w:szCs w:val="24"/>
              </w:rPr>
            </w:pPr>
            <w:r w:rsidRPr="00FA0377">
              <w:rPr>
                <w:rFonts w:ascii="Times New Roman" w:hAnsi="Times New Roman" w:cs="Times New Roman"/>
                <w:color w:val="auto"/>
                <w:sz w:val="24"/>
                <w:szCs w:val="24"/>
              </w:rPr>
              <w:t>N, S-WC</w:t>
            </w:r>
          </w:p>
        </w:tc>
        <w:tc>
          <w:tcPr>
            <w:tcW w:w="0" w:type="auto"/>
            <w:tcBorders>
              <w:left w:val="nil"/>
              <w:right w:val="nil"/>
            </w:tcBorders>
          </w:tcPr>
          <w:p w14:paraId="3B9BAEAE" w14:textId="30078F65"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0.98</w:t>
            </w:r>
          </w:p>
        </w:tc>
        <w:tc>
          <w:tcPr>
            <w:tcW w:w="0" w:type="auto"/>
            <w:tcBorders>
              <w:left w:val="nil"/>
              <w:right w:val="nil"/>
            </w:tcBorders>
          </w:tcPr>
          <w:p w14:paraId="5E892B71" w14:textId="12F1B73A"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0.86</w:t>
            </w:r>
          </w:p>
        </w:tc>
        <w:tc>
          <w:tcPr>
            <w:tcW w:w="0" w:type="auto"/>
            <w:tcBorders>
              <w:left w:val="nil"/>
              <w:right w:val="nil"/>
            </w:tcBorders>
            <w:noWrap/>
          </w:tcPr>
          <w:p w14:paraId="4F546CE9" w14:textId="7A891C34"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5.31</w:t>
            </w:r>
          </w:p>
        </w:tc>
        <w:tc>
          <w:tcPr>
            <w:tcW w:w="0" w:type="auto"/>
            <w:tcBorders>
              <w:left w:val="nil"/>
            </w:tcBorders>
          </w:tcPr>
          <w:p w14:paraId="01E260A5" w14:textId="7889D0DF" w:rsidR="00D63014" w:rsidRPr="00FA0377" w:rsidRDefault="00D63014" w:rsidP="00D63014">
            <w:pPr>
              <w:pStyle w:val="DecimalAligned"/>
              <w:jc w:val="center"/>
              <w:rPr>
                <w:rFonts w:ascii="Times New Roman" w:hAnsi="Times New Roman"/>
                <w:sz w:val="24"/>
                <w:szCs w:val="24"/>
              </w:rPr>
            </w:pPr>
            <w:r w:rsidRPr="00FA0377">
              <w:rPr>
                <w:rFonts w:ascii="Times New Roman" w:hAnsi="Times New Roman"/>
                <w:b/>
                <w:bCs/>
                <w:sz w:val="24"/>
                <w:szCs w:val="24"/>
              </w:rPr>
              <w:fldChar w:fldCharType="begin"/>
            </w:r>
            <w:r w:rsidR="00A8034E" w:rsidRPr="00FA0377">
              <w:rPr>
                <w:rFonts w:ascii="Times New Roman" w:hAnsi="Times New Roman"/>
                <w:b/>
                <w:bCs/>
                <w:sz w:val="24"/>
                <w:szCs w:val="24"/>
              </w:rPr>
              <w:instrText xml:space="preserve"> ADDIN EN.CITE &lt;EndNote&gt;&lt;Cite&gt;&lt;Author&gt;Tang&lt;/Author&gt;&lt;Year&gt;2018&lt;/Year&gt;&lt;RecNum&gt;148&lt;/RecNum&gt;&lt;DisplayText&gt;&lt;style face="superscript"&gt;2&lt;/style&gt;&lt;/DisplayText&gt;&lt;record&gt;&lt;rec-number&gt;148&lt;/rec-number&gt;&lt;foreign-keys&gt;&lt;key app="EN" db-id="fzapva5rbwvrviez5f9v2zp4davxwxv0d0w5" timestamp="1617784234"&gt;148&lt;/key&gt;&lt;key app="ENWeb" db-id=""&gt;0&lt;/key&gt;&lt;/foreign-keys&gt;&lt;ref-type name="Journal Article"&gt;17&lt;/ref-type&gt;&lt;contributors&gt;&lt;authors&gt;&lt;author&gt;Tang, Zijie&lt;/author&gt;&lt;author&gt;Pei, Zengxia&lt;/author&gt;&lt;author&gt;Wang, Zifeng&lt;/author&gt;&lt;author&gt;Li, Hongfei&lt;/author&gt;&lt;author&gt;Zeng, Jie&lt;/author&gt;&lt;author&gt;Ruan, Zhaoheng&lt;/author&gt;&lt;author&gt;Huang, Yan&lt;/author&gt;&lt;author&gt;Zhu, Minshen&lt;/author&gt;&lt;author&gt;Xue, Qi&lt;/author&gt;&lt;author&gt;Yu, Jie&lt;/author&gt;&lt;author&gt;Zhi, Chunyi&lt;/author&gt;&lt;/authors&gt;&lt;/contributors&gt;&lt;titles&gt;&lt;title&gt;Highly anisotropic, multichannel wood carbon with optimized heteroatom doping for supercapacitor and oxygen reduction reaction&lt;/title&gt;&lt;secondary-title&gt;Carbon&lt;/secondary-title&gt;&lt;/titles&gt;&lt;periodical&gt;&lt;full-title&gt;Carbon&lt;/full-title&gt;&lt;/periodical&gt;&lt;pages&gt;532-543&lt;/pages&gt;&lt;volume&gt;130&lt;/volume&gt;&lt;dates&gt;&lt;year&gt;2018&lt;/year&gt;&lt;/dates&gt;&lt;isbn&gt;00086223&lt;/isbn&gt;&lt;urls&gt;&lt;/urls&gt;&lt;electronic-resource-num&gt;10.1016/j.carbon.2018.01.055&lt;/electronic-resource-num&gt;&lt;/record&gt;&lt;/Cite&gt;&lt;/EndNote&gt;</w:instrText>
            </w:r>
            <w:r w:rsidRPr="00FA0377">
              <w:rPr>
                <w:rFonts w:ascii="Times New Roman" w:hAnsi="Times New Roman"/>
                <w:b/>
                <w:bCs/>
                <w:sz w:val="24"/>
                <w:szCs w:val="24"/>
              </w:rPr>
              <w:fldChar w:fldCharType="separate"/>
            </w:r>
            <w:r w:rsidR="00A8034E" w:rsidRPr="00FA0377">
              <w:rPr>
                <w:rFonts w:ascii="Times New Roman" w:hAnsi="Times New Roman"/>
                <w:b/>
                <w:bCs/>
                <w:noProof/>
                <w:sz w:val="24"/>
                <w:szCs w:val="24"/>
                <w:vertAlign w:val="superscript"/>
              </w:rPr>
              <w:t>2</w:t>
            </w:r>
            <w:r w:rsidRPr="00FA0377">
              <w:rPr>
                <w:rFonts w:ascii="Times New Roman" w:hAnsi="Times New Roman"/>
                <w:b/>
                <w:bCs/>
                <w:sz w:val="24"/>
                <w:szCs w:val="24"/>
              </w:rPr>
              <w:fldChar w:fldCharType="end"/>
            </w:r>
          </w:p>
        </w:tc>
      </w:tr>
      <w:tr w:rsidR="00D63014" w:rsidRPr="00FA0377" w14:paraId="16447B8F" w14:textId="77777777" w:rsidTr="00A746D7">
        <w:tc>
          <w:tcPr>
            <w:tcW w:w="0" w:type="auto"/>
            <w:tcBorders>
              <w:right w:val="nil"/>
            </w:tcBorders>
          </w:tcPr>
          <w:p w14:paraId="4F8016B4" w14:textId="1818BB59" w:rsidR="00D63014" w:rsidRPr="00FA0377" w:rsidRDefault="00D63014" w:rsidP="00D63014">
            <w:pPr>
              <w:spacing w:line="276" w:lineRule="auto"/>
              <w:jc w:val="center"/>
              <w:rPr>
                <w:rFonts w:ascii="Times New Roman" w:hAnsi="Times New Roman" w:cs="Times New Roman"/>
                <w:sz w:val="24"/>
                <w:szCs w:val="24"/>
              </w:rPr>
            </w:pPr>
            <w:proofErr w:type="spellStart"/>
            <w:r w:rsidRPr="00FA0377">
              <w:rPr>
                <w:rFonts w:ascii="Times New Roman" w:hAnsi="Times New Roman" w:cs="Times New Roman"/>
                <w:color w:val="auto"/>
                <w:sz w:val="24"/>
                <w:szCs w:val="24"/>
              </w:rPr>
              <w:t>CoNC</w:t>
            </w:r>
            <w:proofErr w:type="spellEnd"/>
            <w:r w:rsidRPr="00FA0377">
              <w:rPr>
                <w:rFonts w:ascii="Times New Roman" w:hAnsi="Times New Roman" w:cs="Times New Roman"/>
                <w:color w:val="auto"/>
                <w:sz w:val="24"/>
                <w:szCs w:val="24"/>
              </w:rPr>
              <w:t>-GF</w:t>
            </w:r>
          </w:p>
        </w:tc>
        <w:tc>
          <w:tcPr>
            <w:tcW w:w="0" w:type="auto"/>
            <w:tcBorders>
              <w:left w:val="nil"/>
              <w:right w:val="nil"/>
            </w:tcBorders>
          </w:tcPr>
          <w:p w14:paraId="7FF3CC22" w14:textId="790BE482" w:rsidR="00D63014" w:rsidRPr="00FA0377" w:rsidRDefault="00D63014" w:rsidP="00D63014">
            <w:pPr>
              <w:spacing w:line="276" w:lineRule="auto"/>
              <w:jc w:val="center"/>
              <w:rPr>
                <w:rFonts w:ascii="Times New Roman" w:hAnsi="Times New Roman" w:cs="Times New Roman"/>
                <w:sz w:val="24"/>
                <w:szCs w:val="24"/>
              </w:rPr>
            </w:pPr>
            <w:r w:rsidRPr="00FA0377">
              <w:rPr>
                <w:rFonts w:ascii="Times New Roman" w:hAnsi="Times New Roman" w:cs="Times New Roman"/>
                <w:color w:val="auto"/>
                <w:sz w:val="24"/>
                <w:szCs w:val="24"/>
              </w:rPr>
              <w:t>0.99</w:t>
            </w:r>
          </w:p>
        </w:tc>
        <w:tc>
          <w:tcPr>
            <w:tcW w:w="0" w:type="auto"/>
            <w:tcBorders>
              <w:left w:val="nil"/>
              <w:right w:val="nil"/>
            </w:tcBorders>
          </w:tcPr>
          <w:p w14:paraId="46EB1EE6" w14:textId="584A458A" w:rsidR="00D63014" w:rsidRPr="00FA0377" w:rsidRDefault="00D63014" w:rsidP="00D63014">
            <w:pPr>
              <w:spacing w:line="276" w:lineRule="auto"/>
              <w:jc w:val="center"/>
              <w:rPr>
                <w:rFonts w:ascii="Times New Roman" w:hAnsi="Times New Roman" w:cs="Times New Roman"/>
                <w:sz w:val="24"/>
                <w:szCs w:val="24"/>
              </w:rPr>
            </w:pPr>
            <w:r w:rsidRPr="00FA0377">
              <w:rPr>
                <w:rFonts w:ascii="Times New Roman" w:hAnsi="Times New Roman" w:cs="Times New Roman"/>
                <w:color w:val="auto"/>
                <w:sz w:val="24"/>
                <w:szCs w:val="24"/>
              </w:rPr>
              <w:t>0.87</w:t>
            </w:r>
          </w:p>
        </w:tc>
        <w:tc>
          <w:tcPr>
            <w:tcW w:w="0" w:type="auto"/>
            <w:tcBorders>
              <w:left w:val="nil"/>
              <w:right w:val="nil"/>
            </w:tcBorders>
            <w:noWrap/>
          </w:tcPr>
          <w:p w14:paraId="450D42C8" w14:textId="77777777" w:rsidR="00D63014" w:rsidRPr="00FA0377" w:rsidRDefault="00D63014" w:rsidP="00D63014">
            <w:pPr>
              <w:spacing w:line="276" w:lineRule="auto"/>
              <w:jc w:val="center"/>
              <w:rPr>
                <w:rFonts w:ascii="Times New Roman" w:hAnsi="Times New Roman" w:cs="Times New Roman"/>
                <w:sz w:val="24"/>
                <w:szCs w:val="24"/>
              </w:rPr>
            </w:pPr>
          </w:p>
        </w:tc>
        <w:tc>
          <w:tcPr>
            <w:tcW w:w="0" w:type="auto"/>
            <w:tcBorders>
              <w:left w:val="nil"/>
            </w:tcBorders>
          </w:tcPr>
          <w:p w14:paraId="28C7DBB5" w14:textId="02EFD9FA" w:rsidR="00D63014" w:rsidRPr="00FA0377" w:rsidRDefault="00D63014" w:rsidP="00D63014">
            <w:pPr>
              <w:pStyle w:val="DecimalAligned"/>
              <w:jc w:val="center"/>
              <w:rPr>
                <w:rFonts w:ascii="Times New Roman" w:hAnsi="Times New Roman"/>
                <w:sz w:val="24"/>
                <w:szCs w:val="24"/>
              </w:rPr>
            </w:pPr>
            <w:r w:rsidRPr="00FA0377">
              <w:rPr>
                <w:rFonts w:ascii="Times New Roman" w:hAnsi="Times New Roman"/>
                <w:b/>
                <w:bCs/>
                <w:sz w:val="24"/>
                <w:szCs w:val="24"/>
              </w:rPr>
              <w:fldChar w:fldCharType="begin"/>
            </w:r>
            <w:r w:rsidR="00A8034E" w:rsidRPr="00FA0377">
              <w:rPr>
                <w:rFonts w:ascii="Times New Roman" w:hAnsi="Times New Roman"/>
                <w:b/>
                <w:bCs/>
                <w:sz w:val="24"/>
                <w:szCs w:val="24"/>
              </w:rPr>
              <w:instrText xml:space="preserve"> ADDIN EN.CITE &lt;EndNote&gt;&lt;Cite&gt;&lt;Author&gt;Liu&lt;/Author&gt;&lt;Year&gt;2018&lt;/Year&gt;&lt;RecNum&gt;288&lt;/RecNum&gt;&lt;DisplayText&gt;&lt;style face="superscript"&gt;3&lt;/style&gt;&lt;/DisplayText&gt;&lt;record&gt;&lt;rec-number&gt;288&lt;/rec-number&gt;&lt;foreign-keys&gt;&lt;key app="EN" db-id="fzapva5rbwvrviez5f9v2zp4davxwxv0d0w5" timestamp="1620711270"&gt;288&lt;/key&gt;&lt;key app="ENWeb" db-id=""&gt;0&lt;/key&gt;&lt;/foreign-keys&gt;&lt;ref-type name="Journal Article"&gt;17&lt;/ref-type&gt;&lt;contributors&gt;&lt;authors&gt;&lt;author&gt;Liu, S.&lt;/author&gt;&lt;author&gt;Wang, M.&lt;/author&gt;&lt;author&gt;Sun, X.&lt;/author&gt;&lt;author&gt;Xu, N.&lt;/author&gt;&lt;author&gt;Liu, J.&lt;/author&gt;&lt;author&gt;Wang, Y.&lt;/author&gt;&lt;author&gt;Qian, T.&lt;/author&gt;&lt;author&gt;Yan, C.&lt;/author&gt;&lt;/authors&gt;&lt;/contributors&gt;&lt;auth-address&gt;Soochow Institute for Energy and Materials Innovations, College of Physics, Optoelectronics and Energy and Collaborative Innovation Center of Suzhou Nano Science and Technology, Soochow University, Suzhou, 215006, China.&amp;#xD;Key Laboratory of Advanced Carbon Materials and Wearable Energy Technologies of Jiangsu Province, Soochow University, Suzhou, 215006, China.&lt;/auth-address&gt;&lt;titles&gt;&lt;title&gt;Facilitated Oxygen Chemisorption in Heteroatom-Doped Carbon for Improved Oxygen Reaction Activity in All-Solid-State Zinc-Air Batteries&lt;/title&gt;&lt;secondary-title&gt;Adv Mater&lt;/secondary-title&gt;&lt;/titles&gt;&lt;periodical&gt;&lt;full-title&gt;Adv Mater&lt;/full-title&gt;&lt;/periodical&gt;&lt;volume&gt;30&lt;/volume&gt;&lt;number&gt;4&lt;/number&gt;&lt;keywords&gt;&lt;keyword&gt;heteroatom-doped carbon catalysts&lt;/keyword&gt;&lt;keyword&gt;oxygen reaction activity&lt;/keyword&gt;&lt;keyword&gt;zinc-air batteries&lt;/keyword&gt;&lt;/keywords&gt;&lt;dates&gt;&lt;year&gt;2018&lt;/year&gt;&lt;pub-dates&gt;&lt;date&gt;Jan&lt;/date&gt;&lt;/pub-dates&gt;&lt;/dates&gt;&lt;isbn&gt;1521-4095 (Electronic)&amp;#xD;0935-9648 (Linking)&lt;/isbn&gt;&lt;accession-num&gt;29210474&lt;/accession-num&gt;&lt;urls&gt;&lt;related-urls&gt;&lt;url&gt;https://www.ncbi.nlm.nih.gov/pubmed/29210474&lt;/url&gt;&lt;/related-urls&gt;&lt;/urls&gt;&lt;electronic-resource-num&gt;10.1002/adma.201704898&lt;/electronic-resource-num&gt;&lt;/record&gt;&lt;/Cite&gt;&lt;/EndNote&gt;</w:instrText>
            </w:r>
            <w:r w:rsidRPr="00FA0377">
              <w:rPr>
                <w:rFonts w:ascii="Times New Roman" w:hAnsi="Times New Roman"/>
                <w:b/>
                <w:bCs/>
                <w:sz w:val="24"/>
                <w:szCs w:val="24"/>
              </w:rPr>
              <w:fldChar w:fldCharType="separate"/>
            </w:r>
            <w:r w:rsidR="00A8034E" w:rsidRPr="00FA0377">
              <w:rPr>
                <w:rFonts w:ascii="Times New Roman" w:hAnsi="Times New Roman"/>
                <w:b/>
                <w:bCs/>
                <w:noProof/>
                <w:sz w:val="24"/>
                <w:szCs w:val="24"/>
                <w:vertAlign w:val="superscript"/>
              </w:rPr>
              <w:t>3</w:t>
            </w:r>
            <w:r w:rsidRPr="00FA0377">
              <w:rPr>
                <w:rFonts w:ascii="Times New Roman" w:hAnsi="Times New Roman"/>
                <w:b/>
                <w:bCs/>
                <w:sz w:val="24"/>
                <w:szCs w:val="24"/>
              </w:rPr>
              <w:fldChar w:fldCharType="end"/>
            </w:r>
          </w:p>
        </w:tc>
      </w:tr>
      <w:tr w:rsidR="00D63014" w:rsidRPr="00FA0377" w14:paraId="73780AB3" w14:textId="77777777" w:rsidTr="00A746D7">
        <w:tc>
          <w:tcPr>
            <w:tcW w:w="0" w:type="auto"/>
            <w:tcBorders>
              <w:right w:val="nil"/>
            </w:tcBorders>
          </w:tcPr>
          <w:p w14:paraId="662289BB" w14:textId="07D80BFE"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lastRenderedPageBreak/>
              <w:t>Co-N-CNF</w:t>
            </w:r>
          </w:p>
        </w:tc>
        <w:tc>
          <w:tcPr>
            <w:tcW w:w="0" w:type="auto"/>
            <w:tcBorders>
              <w:left w:val="nil"/>
              <w:right w:val="nil"/>
            </w:tcBorders>
          </w:tcPr>
          <w:p w14:paraId="73AD5716" w14:textId="345A91C8"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0.893</w:t>
            </w:r>
          </w:p>
        </w:tc>
        <w:tc>
          <w:tcPr>
            <w:tcW w:w="0" w:type="auto"/>
            <w:tcBorders>
              <w:left w:val="nil"/>
              <w:right w:val="nil"/>
            </w:tcBorders>
          </w:tcPr>
          <w:p w14:paraId="5BF2E5EB" w14:textId="1197668C"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0.79</w:t>
            </w:r>
          </w:p>
        </w:tc>
        <w:tc>
          <w:tcPr>
            <w:tcW w:w="0" w:type="auto"/>
            <w:tcBorders>
              <w:left w:val="nil"/>
              <w:right w:val="nil"/>
            </w:tcBorders>
            <w:noWrap/>
          </w:tcPr>
          <w:p w14:paraId="106B5D30" w14:textId="2C1192A1" w:rsidR="00D63014" w:rsidRPr="00FA0377" w:rsidRDefault="00D63014" w:rsidP="00D63014">
            <w:pPr>
              <w:spacing w:line="276" w:lineRule="auto"/>
              <w:jc w:val="center"/>
              <w:rPr>
                <w:rFonts w:ascii="Times New Roman" w:hAnsi="Times New Roman" w:cs="Times New Roman"/>
                <w:color w:val="auto"/>
                <w:sz w:val="24"/>
                <w:szCs w:val="24"/>
              </w:rPr>
            </w:pPr>
          </w:p>
        </w:tc>
        <w:tc>
          <w:tcPr>
            <w:tcW w:w="0" w:type="auto"/>
            <w:tcBorders>
              <w:left w:val="nil"/>
            </w:tcBorders>
          </w:tcPr>
          <w:p w14:paraId="31D27FA7" w14:textId="0C53D961" w:rsidR="00D63014" w:rsidRPr="00FA0377" w:rsidRDefault="00D63014" w:rsidP="00D63014">
            <w:pPr>
              <w:pStyle w:val="DecimalAligned"/>
              <w:jc w:val="center"/>
              <w:rPr>
                <w:rFonts w:ascii="Times New Roman" w:hAnsi="Times New Roman"/>
                <w:color w:val="auto"/>
                <w:sz w:val="24"/>
                <w:szCs w:val="24"/>
              </w:rPr>
            </w:pPr>
            <w:r w:rsidRPr="00FA0377">
              <w:rPr>
                <w:rFonts w:ascii="Times New Roman" w:hAnsi="Times New Roman"/>
                <w:b/>
                <w:bCs/>
                <w:sz w:val="24"/>
                <w:szCs w:val="24"/>
              </w:rPr>
              <w:fldChar w:fldCharType="begin"/>
            </w:r>
            <w:r w:rsidR="00A8034E" w:rsidRPr="00FA0377">
              <w:rPr>
                <w:rFonts w:ascii="Times New Roman" w:hAnsi="Times New Roman"/>
                <w:b/>
                <w:bCs/>
                <w:sz w:val="24"/>
                <w:szCs w:val="24"/>
              </w:rPr>
              <w:instrText xml:space="preserve"> ADDIN EN.CITE &lt;EndNote&gt;&lt;Cite&gt;&lt;Author&gt;Wang&lt;/Author&gt;&lt;Year&gt;2017&lt;/Year&gt;&lt;RecNum&gt;289&lt;/RecNum&gt;&lt;DisplayText&gt;&lt;style face="superscript"&gt;4&lt;/style&gt;&lt;/DisplayText&gt;&lt;record&gt;&lt;rec-number&gt;289&lt;/rec-number&gt;&lt;foreign-keys&gt;&lt;key app="EN" db-id="fzapva5rbwvrviez5f9v2zp4davxwxv0d0w5" timestamp="1620711278"&gt;289&lt;/key&gt;&lt;key app="ENWeb" db-id=""&gt;0&lt;/key&gt;&lt;/foreign-keys&gt;&lt;ref-type name="Journal Article"&gt;17&lt;/ref-type&gt;&lt;contributors&gt;&lt;authors&gt;&lt;author&gt;Wang, Qing&lt;/author&gt;&lt;author&gt;Shang, Lu&lt;/author&gt;&lt;author&gt;Shi, Run&lt;/author&gt;&lt;author&gt;Zhang, Xin&lt;/author&gt;&lt;author&gt;Zhao, Yufei&lt;/author&gt;&lt;author&gt;Waterhouse, Geoffrey I. N.&lt;/author&gt;&lt;author&gt;Wu, Li-Zhu&lt;/author&gt;&lt;author&gt;Tung, Chen-Ho&lt;/author&gt;&lt;author&gt;Zhang, Tierui&lt;/author&gt;&lt;/authors&gt;&lt;/contributors&gt;&lt;titles&gt;&lt;title&gt;NiFe Layered Double Hydroxide Nanoparticles on Co,N-Codoped Carbon Nanoframes as Efficient Bifunctional Catalysts for Rechargeable Zinc-Air Batteries&lt;/title&gt;&lt;secondary-title&gt;Advanced Energy Materials&lt;/secondary-title&gt;&lt;/titles&gt;&lt;periodical&gt;&lt;full-title&gt;Advanced Energy Materials&lt;/full-title&gt;&lt;/periodical&gt;&lt;pages&gt;1700467&lt;/pages&gt;&lt;volume&gt;7&lt;/volume&gt;&lt;number&gt;21&lt;/number&gt;&lt;dates&gt;&lt;year&gt;2017&lt;/year&gt;&lt;/dates&gt;&lt;isbn&gt;16146832&lt;/isbn&gt;&lt;urls&gt;&lt;/urls&gt;&lt;electronic-resource-num&gt;10.1002/aenm.201700467&lt;/electronic-resource-num&gt;&lt;/record&gt;&lt;/Cite&gt;&lt;/EndNote&gt;</w:instrText>
            </w:r>
            <w:r w:rsidRPr="00FA0377">
              <w:rPr>
                <w:rFonts w:ascii="Times New Roman" w:hAnsi="Times New Roman"/>
                <w:b/>
                <w:bCs/>
                <w:sz w:val="24"/>
                <w:szCs w:val="24"/>
              </w:rPr>
              <w:fldChar w:fldCharType="separate"/>
            </w:r>
            <w:r w:rsidR="00A8034E" w:rsidRPr="00FA0377">
              <w:rPr>
                <w:rFonts w:ascii="Times New Roman" w:hAnsi="Times New Roman"/>
                <w:b/>
                <w:bCs/>
                <w:noProof/>
                <w:sz w:val="24"/>
                <w:szCs w:val="24"/>
                <w:vertAlign w:val="superscript"/>
              </w:rPr>
              <w:t>4</w:t>
            </w:r>
            <w:r w:rsidRPr="00FA0377">
              <w:rPr>
                <w:rFonts w:ascii="Times New Roman" w:hAnsi="Times New Roman"/>
                <w:b/>
                <w:bCs/>
                <w:sz w:val="24"/>
                <w:szCs w:val="24"/>
              </w:rPr>
              <w:fldChar w:fldCharType="end"/>
            </w:r>
          </w:p>
        </w:tc>
      </w:tr>
      <w:tr w:rsidR="00D63014" w:rsidRPr="00FA0377" w14:paraId="02B5AC88" w14:textId="77777777" w:rsidTr="00A746D7">
        <w:tc>
          <w:tcPr>
            <w:tcW w:w="0" w:type="auto"/>
            <w:tcBorders>
              <w:right w:val="nil"/>
            </w:tcBorders>
          </w:tcPr>
          <w:p w14:paraId="5F3F577B" w14:textId="0650CDC4" w:rsidR="00D63014" w:rsidRPr="00FA0377" w:rsidRDefault="00D63014" w:rsidP="00D63014">
            <w:pPr>
              <w:spacing w:line="276" w:lineRule="auto"/>
              <w:jc w:val="center"/>
              <w:rPr>
                <w:rFonts w:ascii="Times New Roman" w:hAnsi="Times New Roman" w:cs="Times New Roman"/>
                <w:color w:val="auto"/>
                <w:sz w:val="24"/>
                <w:szCs w:val="24"/>
              </w:rPr>
            </w:pPr>
            <w:proofErr w:type="spellStart"/>
            <w:r w:rsidRPr="00FA0377">
              <w:rPr>
                <w:rFonts w:ascii="Times New Roman" w:hAnsi="Times New Roman" w:cs="Times New Roman"/>
                <w:color w:val="auto"/>
                <w:sz w:val="24"/>
                <w:szCs w:val="24"/>
              </w:rPr>
              <w:t>FeCoN</w:t>
            </w:r>
            <w:r w:rsidRPr="00FA0377">
              <w:rPr>
                <w:rFonts w:ascii="Times New Roman" w:hAnsi="Times New Roman" w:cs="Times New Roman"/>
                <w:color w:val="auto"/>
                <w:sz w:val="24"/>
                <w:szCs w:val="24"/>
                <w:vertAlign w:val="subscript"/>
              </w:rPr>
              <w:t>x</w:t>
            </w:r>
            <w:proofErr w:type="spellEnd"/>
            <w:r w:rsidRPr="00FA0377">
              <w:rPr>
                <w:rFonts w:ascii="Times New Roman" w:hAnsi="Times New Roman" w:cs="Times New Roman"/>
                <w:color w:val="auto"/>
                <w:sz w:val="24"/>
                <w:szCs w:val="24"/>
              </w:rPr>
              <w:t>-CN</w:t>
            </w:r>
          </w:p>
        </w:tc>
        <w:tc>
          <w:tcPr>
            <w:tcW w:w="0" w:type="auto"/>
            <w:tcBorders>
              <w:left w:val="nil"/>
              <w:right w:val="nil"/>
            </w:tcBorders>
          </w:tcPr>
          <w:p w14:paraId="130CB059" w14:textId="7845C7DF"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0.954</w:t>
            </w:r>
          </w:p>
        </w:tc>
        <w:tc>
          <w:tcPr>
            <w:tcW w:w="0" w:type="auto"/>
            <w:tcBorders>
              <w:left w:val="nil"/>
              <w:right w:val="nil"/>
            </w:tcBorders>
          </w:tcPr>
          <w:p w14:paraId="68D61109" w14:textId="2811AD00"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0.886</w:t>
            </w:r>
          </w:p>
        </w:tc>
        <w:tc>
          <w:tcPr>
            <w:tcW w:w="0" w:type="auto"/>
            <w:tcBorders>
              <w:left w:val="nil"/>
              <w:right w:val="nil"/>
            </w:tcBorders>
            <w:noWrap/>
          </w:tcPr>
          <w:p w14:paraId="775863C7" w14:textId="49269D8F"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6.3</w:t>
            </w:r>
          </w:p>
        </w:tc>
        <w:tc>
          <w:tcPr>
            <w:tcW w:w="0" w:type="auto"/>
            <w:tcBorders>
              <w:left w:val="nil"/>
            </w:tcBorders>
          </w:tcPr>
          <w:p w14:paraId="5EAF35F4" w14:textId="3E51B280" w:rsidR="00D63014" w:rsidRPr="00FA0377" w:rsidRDefault="00D63014" w:rsidP="00D63014">
            <w:pPr>
              <w:pStyle w:val="DecimalAligned"/>
              <w:jc w:val="center"/>
              <w:rPr>
                <w:rFonts w:ascii="Times New Roman" w:hAnsi="Times New Roman"/>
                <w:color w:val="auto"/>
                <w:sz w:val="24"/>
                <w:szCs w:val="24"/>
              </w:rPr>
            </w:pPr>
            <w:r w:rsidRPr="00FA0377">
              <w:rPr>
                <w:rFonts w:ascii="Times New Roman" w:hAnsi="Times New Roman"/>
                <w:b/>
                <w:bCs/>
                <w:sz w:val="24"/>
                <w:szCs w:val="24"/>
              </w:rPr>
              <w:fldChar w:fldCharType="begin"/>
            </w:r>
            <w:r w:rsidR="00A8034E" w:rsidRPr="00FA0377">
              <w:rPr>
                <w:rFonts w:ascii="Times New Roman" w:hAnsi="Times New Roman"/>
                <w:b/>
                <w:bCs/>
                <w:sz w:val="24"/>
                <w:szCs w:val="24"/>
              </w:rPr>
              <w:instrText xml:space="preserve"> ADDIN EN.CITE &lt;EndNote&gt;&lt;Cite&gt;&lt;Author&gt;Li&lt;/Author&gt;&lt;Year&gt;2018&lt;/Year&gt;&lt;RecNum&gt;290&lt;/RecNum&gt;&lt;DisplayText&gt;&lt;style face="superscript"&gt;5&lt;/style&gt;&lt;/DisplayText&gt;&lt;record&gt;&lt;rec-number&gt;290&lt;/rec-number&gt;&lt;foreign-keys&gt;&lt;key app="EN" db-id="fzapva5rbwvrviez5f9v2zp4davxwxv0d0w5" timestamp="1620711285"&gt;290&lt;/key&gt;&lt;key app="ENWeb" db-id=""&gt;0&lt;/key&gt;&lt;/foreign-keys&gt;&lt;ref-type name="Journal Article"&gt;17&lt;/ref-type&gt;&lt;contributors&gt;&lt;authors&gt;&lt;author&gt;Li, S.&lt;/author&gt;&lt;author&gt;Cheng, C.&lt;/author&gt;&lt;author&gt;Zhao, X.&lt;/author&gt;&lt;author&gt;Schmidt, J.&lt;/author&gt;&lt;author&gt;Thomas, A.&lt;/author&gt;&lt;/authors&gt;&lt;/contributors&gt;&lt;auth-address&gt;Functional Materials, Department of Chemistry, Technische Universitat Berlin, Hardenbergstr. 40, 10623, Berlin, Germany.&amp;#xD;Chemistry and Biochemistry, Freie Universitat Berlin Institution, Takustrasse 3, 14195, Berlin, Germany.&lt;/auth-address&gt;&lt;titles&gt;&lt;title&gt;Active Salt/Silica-Templated 2D Mesoporous FeCo-Nx -Carbon as Bifunctional Oxygen Electrodes for Zinc-Air Batteries&lt;/title&gt;&lt;secondary-title&gt;Angew Chem Int Ed Engl&lt;/secondary-title&gt;&lt;/titles&gt;&lt;periodical&gt;&lt;full-title&gt;Angew Chem Int Ed Engl&lt;/full-title&gt;&lt;/periodical&gt;&lt;pages&gt;1856-1862&lt;/pages&gt;&lt;volume&gt;57&lt;/volume&gt;&lt;number&gt;7&lt;/number&gt;&lt;keywords&gt;&lt;keyword&gt;*heteroatom doping&lt;/keyword&gt;&lt;keyword&gt;*meso/microstructured carbon&lt;/keyword&gt;&lt;keyword&gt;*rechargeable batteries&lt;/keyword&gt;&lt;keyword&gt;*reversible oxygen electrocatalysts&lt;/keyword&gt;&lt;keyword&gt;*zinc-air batteries&lt;/keyword&gt;&lt;/keywords&gt;&lt;dates&gt;&lt;year&gt;2018&lt;/year&gt;&lt;pub-dates&gt;&lt;date&gt;Feb 12&lt;/date&gt;&lt;/pub-dates&gt;&lt;/dates&gt;&lt;isbn&gt;1521-3773 (Electronic)&amp;#xD;1433-7851 (Linking)&lt;/isbn&gt;&lt;accession-num&gt;29266731&lt;/accession-num&gt;&lt;urls&gt;&lt;related-urls&gt;&lt;url&gt;https://www.ncbi.nlm.nih.gov/pubmed/29266731&lt;/url&gt;&lt;/related-urls&gt;&lt;/urls&gt;&lt;electronic-resource-num&gt;10.1002/anie.201710852&lt;/electronic-resource-num&gt;&lt;/record&gt;&lt;/Cite&gt;&lt;/EndNote&gt;</w:instrText>
            </w:r>
            <w:r w:rsidRPr="00FA0377">
              <w:rPr>
                <w:rFonts w:ascii="Times New Roman" w:hAnsi="Times New Roman"/>
                <w:b/>
                <w:bCs/>
                <w:sz w:val="24"/>
                <w:szCs w:val="24"/>
              </w:rPr>
              <w:fldChar w:fldCharType="separate"/>
            </w:r>
            <w:r w:rsidR="00A8034E" w:rsidRPr="00FA0377">
              <w:rPr>
                <w:rFonts w:ascii="Times New Roman" w:hAnsi="Times New Roman"/>
                <w:b/>
                <w:bCs/>
                <w:noProof/>
                <w:sz w:val="24"/>
                <w:szCs w:val="24"/>
                <w:vertAlign w:val="superscript"/>
              </w:rPr>
              <w:t>5</w:t>
            </w:r>
            <w:r w:rsidRPr="00FA0377">
              <w:rPr>
                <w:rFonts w:ascii="Times New Roman" w:hAnsi="Times New Roman"/>
                <w:b/>
                <w:bCs/>
                <w:sz w:val="24"/>
                <w:szCs w:val="24"/>
              </w:rPr>
              <w:fldChar w:fldCharType="end"/>
            </w:r>
          </w:p>
        </w:tc>
      </w:tr>
      <w:tr w:rsidR="00D63014" w:rsidRPr="00FA0377" w14:paraId="147AF8B8" w14:textId="77777777" w:rsidTr="00A746D7">
        <w:tc>
          <w:tcPr>
            <w:tcW w:w="0" w:type="auto"/>
            <w:tcBorders>
              <w:right w:val="nil"/>
            </w:tcBorders>
          </w:tcPr>
          <w:p w14:paraId="0EA89D8C" w14:textId="64F29E69" w:rsidR="00D63014" w:rsidRPr="00FA0377" w:rsidRDefault="00D63014" w:rsidP="00D63014">
            <w:pPr>
              <w:spacing w:line="276" w:lineRule="auto"/>
              <w:jc w:val="center"/>
              <w:rPr>
                <w:rFonts w:ascii="Times New Roman" w:hAnsi="Times New Roman" w:cs="Times New Roman"/>
                <w:color w:val="auto"/>
                <w:sz w:val="24"/>
                <w:szCs w:val="24"/>
              </w:rPr>
            </w:pPr>
            <w:proofErr w:type="spellStart"/>
            <w:r w:rsidRPr="00FA0377">
              <w:rPr>
                <w:rFonts w:ascii="Times New Roman" w:hAnsi="Times New Roman" w:cs="Times New Roman"/>
                <w:color w:val="auto"/>
                <w:sz w:val="24"/>
                <w:szCs w:val="24"/>
              </w:rPr>
              <w:t>NiFe@N-CFs</w:t>
            </w:r>
            <w:proofErr w:type="spellEnd"/>
          </w:p>
        </w:tc>
        <w:tc>
          <w:tcPr>
            <w:tcW w:w="0" w:type="auto"/>
            <w:tcBorders>
              <w:left w:val="nil"/>
              <w:right w:val="nil"/>
            </w:tcBorders>
          </w:tcPr>
          <w:p w14:paraId="1A3F26D9" w14:textId="69775881"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0.94</w:t>
            </w:r>
          </w:p>
        </w:tc>
        <w:tc>
          <w:tcPr>
            <w:tcW w:w="0" w:type="auto"/>
            <w:tcBorders>
              <w:left w:val="nil"/>
              <w:right w:val="nil"/>
            </w:tcBorders>
          </w:tcPr>
          <w:p w14:paraId="03C20AA8" w14:textId="228B39BC"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0.82</w:t>
            </w:r>
          </w:p>
        </w:tc>
        <w:tc>
          <w:tcPr>
            <w:tcW w:w="0" w:type="auto"/>
            <w:tcBorders>
              <w:left w:val="nil"/>
              <w:right w:val="nil"/>
            </w:tcBorders>
            <w:noWrap/>
          </w:tcPr>
          <w:p w14:paraId="461F8EDF" w14:textId="3514D36A" w:rsidR="00D63014" w:rsidRPr="00FA0377" w:rsidRDefault="00D63014" w:rsidP="00D63014">
            <w:pPr>
              <w:spacing w:line="276" w:lineRule="auto"/>
              <w:jc w:val="center"/>
              <w:rPr>
                <w:rFonts w:ascii="Times New Roman" w:hAnsi="Times New Roman" w:cs="Times New Roman"/>
                <w:color w:val="auto"/>
                <w:sz w:val="24"/>
                <w:szCs w:val="24"/>
              </w:rPr>
            </w:pPr>
          </w:p>
        </w:tc>
        <w:tc>
          <w:tcPr>
            <w:tcW w:w="0" w:type="auto"/>
            <w:tcBorders>
              <w:left w:val="nil"/>
            </w:tcBorders>
          </w:tcPr>
          <w:p w14:paraId="1C160999" w14:textId="56347527" w:rsidR="00D63014" w:rsidRPr="00FA0377" w:rsidRDefault="00D63014" w:rsidP="00D63014">
            <w:pPr>
              <w:pStyle w:val="DecimalAligned"/>
              <w:jc w:val="center"/>
              <w:rPr>
                <w:rFonts w:ascii="Times New Roman" w:hAnsi="Times New Roman"/>
                <w:color w:val="auto"/>
                <w:sz w:val="24"/>
                <w:szCs w:val="24"/>
              </w:rPr>
            </w:pPr>
            <w:r w:rsidRPr="00FA0377">
              <w:rPr>
                <w:rFonts w:ascii="Times New Roman" w:hAnsi="Times New Roman"/>
                <w:b/>
                <w:bCs/>
                <w:sz w:val="24"/>
                <w:szCs w:val="24"/>
              </w:rPr>
              <w:fldChar w:fldCharType="begin"/>
            </w:r>
            <w:r w:rsidR="00A8034E" w:rsidRPr="00FA0377">
              <w:rPr>
                <w:rFonts w:ascii="Times New Roman" w:hAnsi="Times New Roman"/>
                <w:b/>
                <w:bCs/>
                <w:sz w:val="24"/>
                <w:szCs w:val="24"/>
              </w:rPr>
              <w:instrText xml:space="preserve"> ADDIN EN.CITE &lt;EndNote&gt;&lt;Cite&gt;&lt;Author&gt;Niu&lt;/Author&gt;&lt;Year&gt;2020&lt;/Year&gt;&lt;RecNum&gt;146&lt;/RecNum&gt;&lt;DisplayText&gt;&lt;style face="superscript"&gt;6&lt;/style&gt;&lt;/DisplayText&gt;&lt;record&gt;&lt;rec-number&gt;146&lt;/rec-number&gt;&lt;foreign-keys&gt;&lt;key app="EN" db-id="fzapva5rbwvrviez5f9v2zp4davxwxv0d0w5" timestamp="1617784217"&gt;146&lt;/key&gt;&lt;key app="ENWeb" db-id=""&gt;0&lt;/key&gt;&lt;/foreign-keys&gt;&lt;ref-type name="Journal Article"&gt;17&lt;/ref-type&gt;&lt;contributors&gt;&lt;authors&gt;&lt;author&gt;Niu, Yanli&lt;/author&gt;&lt;author&gt;Teng, Xue&lt;/author&gt;&lt;author&gt;Gong, Shuaiqi&lt;/author&gt;&lt;author&gt;Chen, Zuofeng&lt;/author&gt;&lt;/authors&gt;&lt;/contributors&gt;&lt;titles&gt;&lt;title&gt;A bimetallic alloy anchored on biomass-derived porous N-doped carbon fibers as a self-supporting bifunctional oxygen electrocatalyst for flexible Zn–air batteries&lt;/title&gt;&lt;secondary-title&gt;Journal of Materials Chemistry A&lt;/secondary-title&gt;&lt;/titles&gt;&lt;periodical&gt;&lt;full-title&gt;Journal of Materials Chemistry A&lt;/full-title&gt;&lt;/periodical&gt;&lt;pages&gt;13725-13734&lt;/pages&gt;&lt;volume&gt;8&lt;/volume&gt;&lt;number&gt;27&lt;/number&gt;&lt;dates&gt;&lt;year&gt;2020&lt;/year&gt;&lt;/dates&gt;&lt;isbn&gt;2050-7488&amp;#xD;2050-7496&lt;/isbn&gt;&lt;urls&gt;&lt;/urls&gt;&lt;electronic-resource-num&gt;10.1039/d0ta03288c&lt;/electronic-resource-num&gt;&lt;/record&gt;&lt;/Cite&gt;&lt;/EndNote&gt;</w:instrText>
            </w:r>
            <w:r w:rsidRPr="00FA0377">
              <w:rPr>
                <w:rFonts w:ascii="Times New Roman" w:hAnsi="Times New Roman"/>
                <w:b/>
                <w:bCs/>
                <w:sz w:val="24"/>
                <w:szCs w:val="24"/>
              </w:rPr>
              <w:fldChar w:fldCharType="separate"/>
            </w:r>
            <w:r w:rsidR="00A8034E" w:rsidRPr="00FA0377">
              <w:rPr>
                <w:rFonts w:ascii="Times New Roman" w:hAnsi="Times New Roman"/>
                <w:b/>
                <w:bCs/>
                <w:noProof/>
                <w:sz w:val="24"/>
                <w:szCs w:val="24"/>
                <w:vertAlign w:val="superscript"/>
              </w:rPr>
              <w:t>6</w:t>
            </w:r>
            <w:r w:rsidRPr="00FA0377">
              <w:rPr>
                <w:rFonts w:ascii="Times New Roman" w:hAnsi="Times New Roman"/>
                <w:b/>
                <w:bCs/>
                <w:sz w:val="24"/>
                <w:szCs w:val="24"/>
              </w:rPr>
              <w:fldChar w:fldCharType="end"/>
            </w:r>
          </w:p>
        </w:tc>
      </w:tr>
      <w:tr w:rsidR="00D63014" w:rsidRPr="00FA0377" w14:paraId="23F5527C" w14:textId="77777777" w:rsidTr="00A746D7">
        <w:tc>
          <w:tcPr>
            <w:tcW w:w="0" w:type="auto"/>
            <w:tcBorders>
              <w:right w:val="nil"/>
            </w:tcBorders>
          </w:tcPr>
          <w:p w14:paraId="64E64DE3" w14:textId="1FFC269D" w:rsidR="00D63014" w:rsidRPr="00FA0377" w:rsidRDefault="00D63014" w:rsidP="00D63014">
            <w:pPr>
              <w:spacing w:line="276" w:lineRule="auto"/>
              <w:jc w:val="center"/>
              <w:rPr>
                <w:rFonts w:ascii="Times New Roman" w:hAnsi="Times New Roman" w:cs="Times New Roman"/>
                <w:color w:val="auto"/>
                <w:sz w:val="24"/>
                <w:szCs w:val="24"/>
              </w:rPr>
            </w:pPr>
            <w:proofErr w:type="spellStart"/>
            <w:r w:rsidRPr="00FA0377">
              <w:rPr>
                <w:rFonts w:ascii="Times New Roman" w:hAnsi="Times New Roman" w:cs="Times New Roman"/>
                <w:color w:val="auto"/>
                <w:sz w:val="24"/>
                <w:szCs w:val="24"/>
              </w:rPr>
              <w:t>FeP</w:t>
            </w:r>
            <w:proofErr w:type="spellEnd"/>
            <w:r w:rsidRPr="00FA0377">
              <w:rPr>
                <w:rFonts w:ascii="Times New Roman" w:hAnsi="Times New Roman" w:cs="Times New Roman"/>
                <w:color w:val="auto"/>
                <w:sz w:val="24"/>
                <w:szCs w:val="24"/>
              </w:rPr>
              <w:t>/Fe</w:t>
            </w:r>
            <w:r w:rsidRPr="00FA0377">
              <w:rPr>
                <w:rFonts w:ascii="Times New Roman" w:hAnsi="Times New Roman" w:cs="Times New Roman"/>
                <w:color w:val="auto"/>
                <w:sz w:val="24"/>
                <w:szCs w:val="24"/>
                <w:vertAlign w:val="subscript"/>
              </w:rPr>
              <w:t>2</w:t>
            </w:r>
            <w:r w:rsidRPr="00FA0377">
              <w:rPr>
                <w:rFonts w:ascii="Times New Roman" w:hAnsi="Times New Roman" w:cs="Times New Roman"/>
                <w:color w:val="auto"/>
                <w:sz w:val="24"/>
                <w:szCs w:val="24"/>
              </w:rPr>
              <w:t>O</w:t>
            </w:r>
            <w:r w:rsidRPr="00FA0377">
              <w:rPr>
                <w:rFonts w:ascii="Times New Roman" w:hAnsi="Times New Roman" w:cs="Times New Roman"/>
                <w:color w:val="auto"/>
                <w:sz w:val="24"/>
                <w:szCs w:val="24"/>
                <w:vertAlign w:val="subscript"/>
              </w:rPr>
              <w:t>3</w:t>
            </w:r>
            <w:r w:rsidRPr="00FA0377">
              <w:rPr>
                <w:rFonts w:ascii="Times New Roman" w:hAnsi="Times New Roman" w:cs="Times New Roman"/>
                <w:color w:val="auto"/>
                <w:sz w:val="24"/>
                <w:szCs w:val="24"/>
              </w:rPr>
              <w:t>@ NP</w:t>
            </w:r>
            <w:r w:rsidR="00F06C94" w:rsidRPr="00FA0377">
              <w:rPr>
                <w:rFonts w:ascii="Times New Roman" w:hAnsi="Times New Roman" w:cs="Times New Roman"/>
                <w:color w:val="auto"/>
                <w:sz w:val="24"/>
                <w:szCs w:val="24"/>
              </w:rPr>
              <w:t>CF</w:t>
            </w:r>
          </w:p>
        </w:tc>
        <w:tc>
          <w:tcPr>
            <w:tcW w:w="0" w:type="auto"/>
            <w:tcBorders>
              <w:left w:val="nil"/>
              <w:right w:val="nil"/>
            </w:tcBorders>
          </w:tcPr>
          <w:p w14:paraId="235CB5E6" w14:textId="5232B837"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0.95</w:t>
            </w:r>
          </w:p>
        </w:tc>
        <w:tc>
          <w:tcPr>
            <w:tcW w:w="0" w:type="auto"/>
            <w:tcBorders>
              <w:left w:val="nil"/>
              <w:right w:val="nil"/>
            </w:tcBorders>
          </w:tcPr>
          <w:p w14:paraId="36BAEF2E" w14:textId="7ED1E46D"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0.838</w:t>
            </w:r>
          </w:p>
        </w:tc>
        <w:tc>
          <w:tcPr>
            <w:tcW w:w="0" w:type="auto"/>
            <w:tcBorders>
              <w:left w:val="nil"/>
              <w:right w:val="nil"/>
            </w:tcBorders>
            <w:noWrap/>
          </w:tcPr>
          <w:p w14:paraId="3C767B26" w14:textId="5535309E"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5.35</w:t>
            </w:r>
          </w:p>
        </w:tc>
        <w:tc>
          <w:tcPr>
            <w:tcW w:w="0" w:type="auto"/>
            <w:tcBorders>
              <w:left w:val="nil"/>
            </w:tcBorders>
          </w:tcPr>
          <w:p w14:paraId="5F498EBA" w14:textId="49A1D81C" w:rsidR="00D63014" w:rsidRPr="00FA0377" w:rsidRDefault="00D63014" w:rsidP="00D63014">
            <w:pPr>
              <w:pStyle w:val="DecimalAligned"/>
              <w:jc w:val="center"/>
              <w:rPr>
                <w:rFonts w:ascii="Times New Roman" w:hAnsi="Times New Roman"/>
                <w:color w:val="auto"/>
                <w:sz w:val="24"/>
                <w:szCs w:val="24"/>
              </w:rPr>
            </w:pPr>
            <w:r w:rsidRPr="00FA0377">
              <w:rPr>
                <w:rFonts w:ascii="Times New Roman" w:hAnsi="Times New Roman"/>
                <w:b/>
                <w:bCs/>
                <w:sz w:val="24"/>
                <w:szCs w:val="24"/>
              </w:rPr>
              <w:fldChar w:fldCharType="begin"/>
            </w:r>
            <w:r w:rsidR="00A8034E" w:rsidRPr="00FA0377">
              <w:rPr>
                <w:rFonts w:ascii="Times New Roman" w:hAnsi="Times New Roman"/>
                <w:b/>
                <w:bCs/>
                <w:sz w:val="24"/>
                <w:szCs w:val="24"/>
              </w:rPr>
              <w:instrText xml:space="preserve"> ADDIN EN.CITE &lt;EndNote&gt;&lt;Cite&gt;&lt;Author&gt;Wu&lt;/Author&gt;&lt;Year&gt;2020&lt;/Year&gt;&lt;RecNum&gt;142&lt;/RecNum&gt;&lt;DisplayText&gt;&lt;style face="superscript"&gt;7&lt;/style&gt;&lt;/DisplayText&gt;&lt;record&gt;&lt;rec-number&gt;142&lt;/rec-number&gt;&lt;foreign-keys&gt;&lt;key app="EN" db-id="fzapva5rbwvrviez5f9v2zp4davxwxv0d0w5" timestamp="1617783191"&gt;142&lt;/key&gt;&lt;key app="ENWeb" db-id=""&gt;0&lt;/key&gt;&lt;/foreign-keys&gt;&lt;ref-type name="Journal Article"&gt;17&lt;/ref-type&gt;&lt;contributors&gt;&lt;authors&gt;&lt;author&gt;Wu, K.&lt;/author&gt;&lt;author&gt;Zhang, L.&lt;/author&gt;&lt;author&gt;Yuan, Y.&lt;/author&gt;&lt;author&gt;Zhong, L.&lt;/author&gt;&lt;author&gt;Chen, Z.&lt;/author&gt;&lt;author&gt;Chi, X.&lt;/author&gt;&lt;author&gt;Lu, H.&lt;/author&gt;&lt;author&gt;Chen, Z.&lt;/author&gt;&lt;author&gt;Zou, R.&lt;/author&gt;&lt;author&gt;Li, T.&lt;/author&gt;&lt;author&gt;Jiang, C.&lt;/author&gt;&lt;author&gt;Chen, Y.&lt;/author&gt;&lt;author&gt;Peng, X.&lt;/author&gt;&lt;author&gt;Lu, J.&lt;/author&gt;&lt;/authors&gt;&lt;/contributors&gt;&lt;auth-address&gt;State Key Laboratory of Pulp and Paper Engineering, South China University of Technology, Guangzhou, 510641, China.&amp;#xD;Chemical Sciences and Engineering Division, Argonne National Laboratory, Lemont, IL, 60439, USA.&amp;#xD;Department of Chemistry and Centre for Advanced 2D Materials (CA2DM), National University of Singapore, 3 Science Drive 3, Singapore, 117543, Singapore.&lt;/auth-address&gt;&lt;titles&gt;&lt;title&gt;An Iron-Decorated Carbon Aerogel for Rechargeable Flow and Flexible Zn-Air Batteries&lt;/title&gt;&lt;secondary-title&gt;Adv Mater&lt;/secondary-title&gt;&lt;/titles&gt;&lt;periodical&gt;&lt;full-title&gt;Adv Mater&lt;/full-title&gt;&lt;/periodical&gt;&lt;pages&gt;e2002292&lt;/pages&gt;&lt;volume&gt;32&lt;/volume&gt;&lt;number&gt;32&lt;/number&gt;&lt;keywords&gt;&lt;keyword&gt;3D honeycomb nanostructures&lt;/keyword&gt;&lt;keyword&gt;Zn-air batteries&lt;/keyword&gt;&lt;keyword&gt;bifunctional electrocatalysts&lt;/keyword&gt;&lt;keyword&gt;carbon aerogels&lt;/keyword&gt;&lt;keyword&gt;metal-air batteries&lt;/keyword&gt;&lt;/keywords&gt;&lt;dates&gt;&lt;year&gt;2020&lt;/year&gt;&lt;pub-dates&gt;&lt;date&gt;Aug&lt;/date&gt;&lt;/pub-dates&gt;&lt;/dates&gt;&lt;isbn&gt;1521-4095 (Electronic)&amp;#xD;0935-9648 (Linking)&lt;/isbn&gt;&lt;accession-num&gt;32613698&lt;/accession-num&gt;&lt;urls&gt;&lt;related-urls&gt;&lt;url&gt;https://www.ncbi.nlm.nih.gov/pubmed/32613698&lt;/url&gt;&lt;/related-urls&gt;&lt;/urls&gt;&lt;electronic-resource-num&gt;10.1002/adma.202002292&lt;/electronic-resource-num&gt;&lt;/record&gt;&lt;/Cite&gt;&lt;/EndNote&gt;</w:instrText>
            </w:r>
            <w:r w:rsidRPr="00FA0377">
              <w:rPr>
                <w:rFonts w:ascii="Times New Roman" w:hAnsi="Times New Roman"/>
                <w:b/>
                <w:bCs/>
                <w:sz w:val="24"/>
                <w:szCs w:val="24"/>
              </w:rPr>
              <w:fldChar w:fldCharType="separate"/>
            </w:r>
            <w:r w:rsidR="00A8034E" w:rsidRPr="00FA0377">
              <w:rPr>
                <w:rFonts w:ascii="Times New Roman" w:hAnsi="Times New Roman"/>
                <w:b/>
                <w:bCs/>
                <w:noProof/>
                <w:sz w:val="24"/>
                <w:szCs w:val="24"/>
                <w:vertAlign w:val="superscript"/>
              </w:rPr>
              <w:t>7</w:t>
            </w:r>
            <w:r w:rsidRPr="00FA0377">
              <w:rPr>
                <w:rFonts w:ascii="Times New Roman" w:hAnsi="Times New Roman"/>
                <w:b/>
                <w:bCs/>
                <w:sz w:val="24"/>
                <w:szCs w:val="24"/>
              </w:rPr>
              <w:fldChar w:fldCharType="end"/>
            </w:r>
          </w:p>
        </w:tc>
      </w:tr>
      <w:tr w:rsidR="00D63014" w:rsidRPr="00FA0377" w14:paraId="7B83326F" w14:textId="77777777" w:rsidTr="00A746D7">
        <w:tc>
          <w:tcPr>
            <w:tcW w:w="0" w:type="auto"/>
            <w:tcBorders>
              <w:bottom w:val="nil"/>
              <w:right w:val="nil"/>
            </w:tcBorders>
          </w:tcPr>
          <w:p w14:paraId="156A1B84" w14:textId="76F91727"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N/E-HPC-900</w:t>
            </w:r>
          </w:p>
        </w:tc>
        <w:tc>
          <w:tcPr>
            <w:tcW w:w="0" w:type="auto"/>
            <w:tcBorders>
              <w:left w:val="nil"/>
              <w:bottom w:val="nil"/>
              <w:right w:val="nil"/>
            </w:tcBorders>
          </w:tcPr>
          <w:p w14:paraId="16C5A8F8" w14:textId="74970386"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0.98</w:t>
            </w:r>
          </w:p>
        </w:tc>
        <w:tc>
          <w:tcPr>
            <w:tcW w:w="0" w:type="auto"/>
            <w:tcBorders>
              <w:left w:val="nil"/>
              <w:bottom w:val="nil"/>
              <w:right w:val="nil"/>
            </w:tcBorders>
          </w:tcPr>
          <w:p w14:paraId="37EFE08D" w14:textId="606F1B9F"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0.85</w:t>
            </w:r>
          </w:p>
        </w:tc>
        <w:tc>
          <w:tcPr>
            <w:tcW w:w="0" w:type="auto"/>
            <w:tcBorders>
              <w:left w:val="nil"/>
              <w:bottom w:val="nil"/>
              <w:right w:val="nil"/>
            </w:tcBorders>
            <w:noWrap/>
          </w:tcPr>
          <w:p w14:paraId="08864C61" w14:textId="21838AFD" w:rsidR="00D63014" w:rsidRPr="00FA0377" w:rsidRDefault="00D63014" w:rsidP="00D63014">
            <w:pPr>
              <w:spacing w:line="276" w:lineRule="auto"/>
              <w:jc w:val="center"/>
              <w:rPr>
                <w:rFonts w:ascii="Times New Roman" w:hAnsi="Times New Roman" w:cs="Times New Roman"/>
                <w:color w:val="auto"/>
                <w:sz w:val="24"/>
                <w:szCs w:val="24"/>
              </w:rPr>
            </w:pPr>
            <w:r w:rsidRPr="00FA0377">
              <w:rPr>
                <w:rFonts w:ascii="Times New Roman" w:hAnsi="Times New Roman" w:cs="Times New Roman"/>
                <w:color w:val="auto"/>
                <w:sz w:val="24"/>
                <w:szCs w:val="24"/>
              </w:rPr>
              <w:t>5.7</w:t>
            </w:r>
          </w:p>
        </w:tc>
        <w:tc>
          <w:tcPr>
            <w:tcW w:w="0" w:type="auto"/>
            <w:tcBorders>
              <w:left w:val="nil"/>
              <w:bottom w:val="nil"/>
            </w:tcBorders>
          </w:tcPr>
          <w:p w14:paraId="3FB41B2C" w14:textId="05F3A370" w:rsidR="00D63014" w:rsidRPr="00FA0377" w:rsidRDefault="00D63014" w:rsidP="00D63014">
            <w:pPr>
              <w:pStyle w:val="DecimalAligned"/>
              <w:jc w:val="center"/>
              <w:rPr>
                <w:rFonts w:ascii="Times New Roman" w:hAnsi="Times New Roman"/>
                <w:color w:val="auto"/>
                <w:sz w:val="24"/>
                <w:szCs w:val="24"/>
              </w:rPr>
            </w:pPr>
            <w:r w:rsidRPr="00FA0377">
              <w:rPr>
                <w:rFonts w:ascii="Times New Roman" w:hAnsi="Times New Roman"/>
                <w:b/>
                <w:bCs/>
                <w:sz w:val="24"/>
                <w:szCs w:val="24"/>
              </w:rPr>
              <w:fldChar w:fldCharType="begin">
                <w:fldData xml:space="preserve">PEVuZE5vdGU+PENpdGU+PEF1dGhvcj5QZW5nPC9BdXRob3I+PFllYXI+MjAxOTwvWWVhcj48UmVj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</w:fldData>
              </w:fldChar>
            </w:r>
            <w:r w:rsidR="00A8034E" w:rsidRPr="00FA0377">
              <w:rPr>
                <w:rFonts w:ascii="Times New Roman" w:hAnsi="Times New Roman"/>
                <w:b/>
                <w:bCs/>
                <w:sz w:val="24"/>
                <w:szCs w:val="24"/>
              </w:rPr>
              <w:instrText xml:space="preserve"> ADDIN EN.CITE </w:instrText>
            </w:r>
            <w:r w:rsidR="00A8034E" w:rsidRPr="00FA0377">
              <w:rPr>
                <w:rFonts w:ascii="Times New Roman" w:hAnsi="Times New Roman"/>
                <w:b/>
                <w:bCs/>
                <w:sz w:val="24"/>
                <w:szCs w:val="24"/>
              </w:rPr>
              <w:fldChar w:fldCharType="begin">
                <w:fldData xml:space="preserve">PEVuZE5vdGU+PENpdGU+PEF1dGhvcj5QZW5nPC9BdXRob3I+PFllYXI+MjAxOTwvWWVhcj48UmVj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</w:fldData>
              </w:fldChar>
            </w:r>
            <w:r w:rsidR="00A8034E" w:rsidRPr="00FA0377">
              <w:rPr>
                <w:rFonts w:ascii="Times New Roman" w:hAnsi="Times New Roman"/>
                <w:b/>
                <w:bCs/>
                <w:sz w:val="24"/>
                <w:szCs w:val="24"/>
              </w:rPr>
              <w:instrText xml:space="preserve"> ADDIN EN.CITE.DATA </w:instrText>
            </w:r>
            <w:r w:rsidR="00A8034E" w:rsidRPr="00FA0377">
              <w:rPr>
                <w:rFonts w:ascii="Times New Roman" w:hAnsi="Times New Roman"/>
                <w:b/>
                <w:bCs/>
                <w:sz w:val="24"/>
                <w:szCs w:val="24"/>
              </w:rPr>
            </w:r>
            <w:r w:rsidR="00A8034E" w:rsidRPr="00FA0377">
              <w:rPr>
                <w:rFonts w:ascii="Times New Roman" w:hAnsi="Times New Roman"/>
                <w:b/>
                <w:bCs/>
                <w:sz w:val="24"/>
                <w:szCs w:val="24"/>
              </w:rPr>
              <w:fldChar w:fldCharType="end"/>
            </w:r>
            <w:r w:rsidRPr="00FA0377">
              <w:rPr>
                <w:rFonts w:ascii="Times New Roman" w:hAnsi="Times New Roman"/>
                <w:b/>
                <w:bCs/>
                <w:sz w:val="24"/>
                <w:szCs w:val="24"/>
              </w:rPr>
            </w:r>
            <w:r w:rsidRPr="00FA0377">
              <w:rPr>
                <w:rFonts w:ascii="Times New Roman" w:hAnsi="Times New Roman"/>
                <w:b/>
                <w:bCs/>
                <w:sz w:val="24"/>
                <w:szCs w:val="24"/>
              </w:rPr>
              <w:fldChar w:fldCharType="separate"/>
            </w:r>
            <w:r w:rsidR="00A8034E" w:rsidRPr="00FA0377">
              <w:rPr>
                <w:rFonts w:ascii="Times New Roman" w:hAnsi="Times New Roman"/>
                <w:b/>
                <w:bCs/>
                <w:noProof/>
                <w:sz w:val="24"/>
                <w:szCs w:val="24"/>
                <w:vertAlign w:val="superscript"/>
              </w:rPr>
              <w:t>8</w:t>
            </w:r>
            <w:r w:rsidRPr="00FA0377">
              <w:rPr>
                <w:rFonts w:ascii="Times New Roman" w:hAnsi="Times New Roman"/>
                <w:b/>
                <w:bCs/>
                <w:sz w:val="24"/>
                <w:szCs w:val="24"/>
              </w:rPr>
              <w:fldChar w:fldCharType="end"/>
            </w:r>
          </w:p>
        </w:tc>
      </w:tr>
      <w:tr w:rsidR="00D63014" w:rsidRPr="00FA0377" w14:paraId="495CE5BD" w14:textId="77777777" w:rsidTr="00D63014">
        <w:trPr>
          <w:cnfStyle w:val="010000000000" w:firstRow="0" w:lastRow="1" w:firstColumn="0" w:lastColumn="0" w:oddVBand="0" w:evenVBand="0" w:oddHBand="0" w:evenHBand="0" w:firstRowFirstColumn="0" w:firstRowLastColumn="0" w:lastRowFirstColumn="0" w:lastRowLastColumn="0"/>
        </w:trPr>
        <w:tc>
          <w:tcPr>
            <w:tcW w:w="0" w:type="auto"/>
            <w:tcBorders>
              <w:top w:val="nil"/>
              <w:bottom w:val="single" w:sz="12" w:space="0" w:color="auto"/>
            </w:tcBorders>
          </w:tcPr>
          <w:p w14:paraId="7332C927" w14:textId="365DAC27" w:rsidR="00D63014" w:rsidRPr="00FA0377" w:rsidRDefault="00D63014" w:rsidP="00D63014">
            <w:pPr>
              <w:spacing w:line="276" w:lineRule="auto"/>
              <w:jc w:val="center"/>
              <w:rPr>
                <w:rFonts w:ascii="Times New Roman" w:hAnsi="Times New Roman" w:cs="Times New Roman"/>
                <w:b w:val="0"/>
                <w:bCs w:val="0"/>
                <w:color w:val="auto"/>
                <w:sz w:val="24"/>
                <w:szCs w:val="24"/>
              </w:rPr>
            </w:pPr>
            <w:r w:rsidRPr="00FA0377">
              <w:rPr>
                <w:rFonts w:ascii="Times New Roman" w:hAnsi="Times New Roman" w:cs="Times New Roman"/>
                <w:b w:val="0"/>
                <w:bCs w:val="0"/>
                <w:color w:val="auto"/>
                <w:sz w:val="24"/>
                <w:szCs w:val="24"/>
              </w:rPr>
              <w:t>N-GCNT/</w:t>
            </w:r>
            <w:proofErr w:type="spellStart"/>
            <w:r w:rsidRPr="00FA0377">
              <w:rPr>
                <w:rFonts w:ascii="Times New Roman" w:hAnsi="Times New Roman" w:cs="Times New Roman"/>
                <w:b w:val="0"/>
                <w:bCs w:val="0"/>
                <w:color w:val="auto"/>
                <w:sz w:val="24"/>
                <w:szCs w:val="24"/>
              </w:rPr>
              <w:t>FeCo</w:t>
            </w:r>
            <w:proofErr w:type="spellEnd"/>
          </w:p>
        </w:tc>
        <w:tc>
          <w:tcPr>
            <w:tcW w:w="0" w:type="auto"/>
            <w:tcBorders>
              <w:top w:val="nil"/>
              <w:bottom w:val="single" w:sz="12" w:space="0" w:color="auto"/>
            </w:tcBorders>
          </w:tcPr>
          <w:p w14:paraId="2314F09C" w14:textId="66C47ECB" w:rsidR="00D63014" w:rsidRPr="00FA0377" w:rsidRDefault="00D63014" w:rsidP="00D63014">
            <w:pPr>
              <w:spacing w:line="276" w:lineRule="auto"/>
              <w:jc w:val="center"/>
              <w:rPr>
                <w:rFonts w:ascii="Times New Roman" w:hAnsi="Times New Roman" w:cs="Times New Roman"/>
                <w:b w:val="0"/>
                <w:bCs w:val="0"/>
                <w:color w:val="auto"/>
                <w:sz w:val="24"/>
                <w:szCs w:val="24"/>
              </w:rPr>
            </w:pPr>
            <w:r w:rsidRPr="00FA0377">
              <w:rPr>
                <w:rFonts w:ascii="Times New Roman" w:hAnsi="Times New Roman" w:cs="Times New Roman"/>
                <w:b w:val="0"/>
                <w:bCs w:val="0"/>
                <w:color w:val="auto"/>
                <w:sz w:val="24"/>
                <w:szCs w:val="24"/>
              </w:rPr>
              <w:t>1.03</w:t>
            </w:r>
          </w:p>
        </w:tc>
        <w:tc>
          <w:tcPr>
            <w:tcW w:w="0" w:type="auto"/>
            <w:tcBorders>
              <w:top w:val="nil"/>
              <w:bottom w:val="single" w:sz="12" w:space="0" w:color="auto"/>
            </w:tcBorders>
          </w:tcPr>
          <w:p w14:paraId="755F4CD6" w14:textId="2CB08546" w:rsidR="00D63014" w:rsidRPr="00FA0377" w:rsidRDefault="00D63014" w:rsidP="00D63014">
            <w:pPr>
              <w:spacing w:line="276" w:lineRule="auto"/>
              <w:jc w:val="center"/>
              <w:rPr>
                <w:rFonts w:ascii="Times New Roman" w:hAnsi="Times New Roman" w:cs="Times New Roman"/>
                <w:b w:val="0"/>
                <w:bCs w:val="0"/>
                <w:color w:val="auto"/>
                <w:sz w:val="24"/>
                <w:szCs w:val="24"/>
              </w:rPr>
            </w:pPr>
            <w:r w:rsidRPr="00FA0377">
              <w:rPr>
                <w:rFonts w:ascii="Times New Roman" w:hAnsi="Times New Roman" w:cs="Times New Roman"/>
                <w:b w:val="0"/>
                <w:bCs w:val="0"/>
                <w:color w:val="auto"/>
                <w:sz w:val="24"/>
                <w:szCs w:val="24"/>
              </w:rPr>
              <w:t>0.92</w:t>
            </w:r>
          </w:p>
        </w:tc>
        <w:tc>
          <w:tcPr>
            <w:tcW w:w="0" w:type="auto"/>
            <w:tcBorders>
              <w:top w:val="nil"/>
              <w:bottom w:val="single" w:sz="12" w:space="0" w:color="auto"/>
            </w:tcBorders>
            <w:noWrap/>
          </w:tcPr>
          <w:p w14:paraId="6413A879" w14:textId="0A7970F2" w:rsidR="00D63014" w:rsidRPr="00FA0377" w:rsidRDefault="00D63014" w:rsidP="00D63014">
            <w:pPr>
              <w:spacing w:line="276" w:lineRule="auto"/>
              <w:jc w:val="center"/>
              <w:rPr>
                <w:rFonts w:ascii="Times New Roman" w:hAnsi="Times New Roman" w:cs="Times New Roman"/>
                <w:b w:val="0"/>
                <w:bCs w:val="0"/>
                <w:color w:val="auto"/>
                <w:sz w:val="24"/>
                <w:szCs w:val="24"/>
              </w:rPr>
            </w:pPr>
            <w:r w:rsidRPr="00FA0377">
              <w:rPr>
                <w:rFonts w:ascii="Times New Roman" w:hAnsi="Times New Roman" w:cs="Times New Roman"/>
                <w:b w:val="0"/>
                <w:bCs w:val="0"/>
                <w:color w:val="auto"/>
                <w:sz w:val="24"/>
                <w:szCs w:val="24"/>
              </w:rPr>
              <w:t>5.4</w:t>
            </w:r>
          </w:p>
        </w:tc>
        <w:tc>
          <w:tcPr>
            <w:tcW w:w="0" w:type="auto"/>
            <w:tcBorders>
              <w:top w:val="nil"/>
              <w:bottom w:val="single" w:sz="12" w:space="0" w:color="auto"/>
            </w:tcBorders>
          </w:tcPr>
          <w:p w14:paraId="4CB4A64E" w14:textId="6D1170D4" w:rsidR="00D63014" w:rsidRPr="00FA0377" w:rsidRDefault="00D63014" w:rsidP="00D63014">
            <w:pPr>
              <w:pStyle w:val="DecimalAligned"/>
              <w:jc w:val="center"/>
              <w:rPr>
                <w:rFonts w:ascii="Times New Roman" w:hAnsi="Times New Roman"/>
                <w:b w:val="0"/>
                <w:bCs w:val="0"/>
                <w:color w:val="auto"/>
                <w:sz w:val="24"/>
                <w:szCs w:val="24"/>
              </w:rPr>
            </w:pPr>
            <w:r w:rsidRPr="00FA0377">
              <w:rPr>
                <w:rFonts w:ascii="Times New Roman" w:hAnsi="Times New Roman"/>
                <w:sz w:val="24"/>
                <w:szCs w:val="24"/>
              </w:rPr>
              <w:fldChar w:fldCharType="begin"/>
            </w:r>
            <w:r w:rsidR="00A8034E" w:rsidRPr="00FA0377">
              <w:rPr>
                <w:rFonts w:ascii="Times New Roman" w:hAnsi="Times New Roman"/>
                <w:sz w:val="24"/>
                <w:szCs w:val="24"/>
              </w:rPr>
              <w:instrText xml:space="preserve"> ADDIN EN.CITE &lt;EndNote&gt;&lt;Cite&gt;&lt;Author&gt;Su&lt;/Author&gt;&lt;Year&gt;2017&lt;/Year&gt;&lt;RecNum&gt;291&lt;/RecNum&gt;&lt;DisplayText&gt;&lt;style face="superscript"&gt;9&lt;/style&gt;&lt;/DisplayText&gt;&lt;record&gt;&lt;rec-number&gt;291&lt;/rec-number&gt;&lt;foreign-keys&gt;&lt;key app="EN" db-id="fzapva5rbwvrviez5f9v2zp4davxwxv0d0w5" timestamp="1620711292"&gt;291&lt;/key&gt;&lt;key app="ENWeb" db-id=""&gt;0&lt;/key&gt;&lt;/foreign-keys&gt;&lt;ref-type name="Journal Article"&gt;17&lt;/ref-type&gt;&lt;contributors&gt;&lt;authors&gt;&lt;author&gt;Su, Chang-Yuan&lt;/author&gt;&lt;author&gt;Cheng, Hui&lt;/author&gt;&lt;author&gt;Li, Wei&lt;/author&gt;&lt;author&gt;Liu, Zhao-Qing&lt;/author&gt;&lt;author&gt;Li, Nan&lt;/author&gt;&lt;author&gt;Hou, Zhufeng&lt;/author&gt;&lt;author&gt;Bai, Fu-Quan&lt;/author&gt;&lt;author&gt;Zhang, Hong-Xing&lt;/author&gt;&lt;author&gt;Ma, Tian-Yi&lt;/author&gt;&lt;/authors&gt;&lt;/contributors&gt;&lt;titles&gt;&lt;title&gt;Atomic Modulation of FeCo-Nitrogen-Carbon Bifunctional Oxygen Electrodes for Rechargeable and Flexible All-Solid-State Zinc-Air Battery&lt;/title&gt;&lt;secondary-title&gt;Advanced Energy Materials&lt;/secondary-title&gt;&lt;/titles&gt;&lt;periodical&gt;&lt;full-title&gt;Advanced Energy Materials&lt;/full-title&gt;&lt;/periodical&gt;&lt;pages&gt;1602420&lt;/pages&gt;&lt;volume&gt;7&lt;/volume&gt;&lt;number&gt;13&lt;/number&gt;&lt;dates&gt;&lt;year&gt;2017&lt;/year&gt;&lt;/dates&gt;&lt;isbn&gt;16146832&lt;/isbn&gt;&lt;urls&gt;&lt;/urls&gt;&lt;electronic-resource-num&gt;10.1002/aenm.201602420&lt;/electronic-resource-num&gt;&lt;/record&gt;&lt;/Cite&gt;&lt;/EndNote&gt;</w:instrText>
            </w:r>
            <w:r w:rsidRPr="00FA0377">
              <w:rPr>
                <w:rFonts w:ascii="Times New Roman" w:hAnsi="Times New Roman"/>
                <w:sz w:val="24"/>
                <w:szCs w:val="24"/>
              </w:rPr>
              <w:fldChar w:fldCharType="separate"/>
            </w:r>
            <w:r w:rsidR="00A8034E" w:rsidRPr="00FA0377">
              <w:rPr>
                <w:rFonts w:ascii="Times New Roman" w:hAnsi="Times New Roman"/>
                <w:noProof/>
                <w:sz w:val="24"/>
                <w:szCs w:val="24"/>
                <w:vertAlign w:val="superscript"/>
              </w:rPr>
              <w:t>9</w:t>
            </w:r>
            <w:r w:rsidRPr="00FA0377">
              <w:rPr>
                <w:rFonts w:ascii="Times New Roman" w:hAnsi="Times New Roman"/>
                <w:sz w:val="24"/>
                <w:szCs w:val="24"/>
              </w:rPr>
              <w:fldChar w:fldCharType="end"/>
            </w:r>
          </w:p>
        </w:tc>
      </w:tr>
    </w:tbl>
    <w:p w14:paraId="2189C7FF" w14:textId="77777777" w:rsidR="003B66B3" w:rsidRPr="00FA0377" w:rsidRDefault="003B66B3" w:rsidP="003F398D">
      <w:pPr>
        <w:rPr>
          <w:rFonts w:ascii="Times New Roman" w:eastAsia="宋体" w:hAnsi="Times New Roman" w:cs="Times New Roman"/>
          <w:noProof/>
          <w:sz w:val="18"/>
        </w:rPr>
      </w:pPr>
    </w:p>
    <w:p w14:paraId="7A310AA7" w14:textId="7106472F" w:rsidR="004F22CB" w:rsidRPr="00FA0377" w:rsidRDefault="004F22CB" w:rsidP="00840E62">
      <w:pPr>
        <w:spacing w:after="240"/>
        <w:rPr>
          <w:rFonts w:ascii="Times New Roman" w:eastAsia="宋体" w:hAnsi="Times New Roman" w:cs="Times New Roman"/>
          <w:color w:val="000000" w:themeColor="text1"/>
          <w:sz w:val="24"/>
          <w:szCs w:val="24"/>
        </w:rPr>
      </w:pPr>
      <w:r w:rsidRPr="00FA0377">
        <w:rPr>
          <w:rFonts w:ascii="Times New Roman" w:eastAsia="宋体" w:hAnsi="Times New Roman" w:cs="Times New Roman"/>
          <w:b/>
          <w:bCs/>
          <w:color w:val="000000" w:themeColor="text1"/>
          <w:sz w:val="24"/>
          <w:szCs w:val="24"/>
        </w:rPr>
        <w:t>Table S4</w:t>
      </w:r>
      <w:r w:rsidRPr="00FA0377">
        <w:rPr>
          <w:rFonts w:ascii="Times New Roman" w:eastAsia="宋体" w:hAnsi="Times New Roman" w:cs="Times New Roman"/>
          <w:color w:val="000000" w:themeColor="text1"/>
          <w:sz w:val="24"/>
          <w:szCs w:val="24"/>
        </w:rPr>
        <w:t>. The fitting value of each element of the equivalent circuit in the electrochemical impedance diagram of N</w:t>
      </w:r>
      <w:r w:rsidRPr="00FA0377">
        <w:rPr>
          <w:rFonts w:ascii="Times New Roman" w:eastAsia="宋体" w:hAnsi="Times New Roman" w:cs="Times New Roman"/>
          <w:color w:val="000000" w:themeColor="text1"/>
          <w:sz w:val="24"/>
          <w:szCs w:val="24"/>
          <w:vertAlign w:val="subscript"/>
        </w:rPr>
        <w:t>1</w:t>
      </w:r>
      <w:r w:rsidRPr="00FA0377">
        <w:rPr>
          <w:rFonts w:ascii="Times New Roman" w:eastAsia="宋体" w:hAnsi="Times New Roman" w:cs="Times New Roman"/>
          <w:color w:val="000000" w:themeColor="text1"/>
          <w:sz w:val="24"/>
          <w:szCs w:val="24"/>
        </w:rPr>
        <w:t>S</w:t>
      </w:r>
      <w:r w:rsidRPr="00FA0377">
        <w:rPr>
          <w:rFonts w:ascii="Times New Roman" w:eastAsia="宋体" w:hAnsi="Times New Roman" w:cs="Times New Roman"/>
          <w:color w:val="000000" w:themeColor="text1"/>
          <w:sz w:val="24"/>
          <w:szCs w:val="24"/>
          <w:vertAlign w:val="subscript"/>
        </w:rPr>
        <w:t>1</w:t>
      </w:r>
      <w:r w:rsidRPr="00FA0377">
        <w:rPr>
          <w:rFonts w:ascii="Times New Roman" w:eastAsia="宋体" w:hAnsi="Times New Roman" w:cs="Times New Roman"/>
          <w:color w:val="000000" w:themeColor="text1"/>
          <w:sz w:val="24"/>
          <w:szCs w:val="24"/>
        </w:rPr>
        <w:t>@</w:t>
      </w:r>
      <w:r w:rsidR="00F06C94" w:rsidRPr="00FA0377">
        <w:rPr>
          <w:rFonts w:ascii="Times New Roman" w:eastAsia="宋体" w:hAnsi="Times New Roman" w:cs="Times New Roman"/>
          <w:color w:val="000000" w:themeColor="text1"/>
          <w:sz w:val="24"/>
          <w:szCs w:val="24"/>
        </w:rPr>
        <w:t>CF</w:t>
      </w:r>
      <w:r w:rsidRPr="00FA0377">
        <w:rPr>
          <w:rFonts w:ascii="Times New Roman" w:eastAsia="宋体" w:hAnsi="Times New Roman" w:cs="Times New Roman"/>
          <w:color w:val="000000" w:themeColor="text1"/>
          <w:sz w:val="24"/>
          <w:szCs w:val="24"/>
        </w:rPr>
        <w:t>.</w:t>
      </w:r>
    </w:p>
    <w:tbl>
      <w:tblPr>
        <w:tblStyle w:val="af"/>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382"/>
        <w:gridCol w:w="1383"/>
        <w:gridCol w:w="1383"/>
        <w:gridCol w:w="1383"/>
        <w:gridCol w:w="1383"/>
      </w:tblGrid>
      <w:tr w:rsidR="004F22CB" w:rsidRPr="00FA0377" w14:paraId="57FE7604" w14:textId="77777777" w:rsidTr="00EB1EAF">
        <w:tc>
          <w:tcPr>
            <w:tcW w:w="1382" w:type="dxa"/>
            <w:tcBorders>
              <w:top w:val="single" w:sz="12" w:space="0" w:color="auto"/>
              <w:bottom w:val="single" w:sz="12" w:space="0" w:color="auto"/>
            </w:tcBorders>
          </w:tcPr>
          <w:p w14:paraId="4672B1A3"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Samples</w:t>
            </w:r>
          </w:p>
        </w:tc>
        <w:tc>
          <w:tcPr>
            <w:tcW w:w="1382" w:type="dxa"/>
            <w:tcBorders>
              <w:top w:val="single" w:sz="12" w:space="0" w:color="auto"/>
              <w:bottom w:val="single" w:sz="12" w:space="0" w:color="auto"/>
            </w:tcBorders>
          </w:tcPr>
          <w:p w14:paraId="3915A118"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Rs</w:t>
            </w:r>
          </w:p>
          <w:p w14:paraId="0DD1D842"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(Ω cm</w:t>
            </w:r>
            <w:r w:rsidRPr="00FA0377">
              <w:rPr>
                <w:rFonts w:ascii="Times New Roman" w:hAnsi="Times New Roman"/>
                <w:szCs w:val="24"/>
                <w:vertAlign w:val="superscript"/>
              </w:rPr>
              <w:t>-2</w:t>
            </w:r>
            <w:r w:rsidRPr="00FA0377">
              <w:rPr>
                <w:rFonts w:ascii="Times New Roman" w:hAnsi="Times New Roman"/>
                <w:szCs w:val="24"/>
              </w:rPr>
              <w:t>)</w:t>
            </w:r>
          </w:p>
        </w:tc>
        <w:tc>
          <w:tcPr>
            <w:tcW w:w="1383" w:type="dxa"/>
            <w:tcBorders>
              <w:top w:val="single" w:sz="12" w:space="0" w:color="auto"/>
              <w:bottom w:val="single" w:sz="12" w:space="0" w:color="auto"/>
            </w:tcBorders>
          </w:tcPr>
          <w:p w14:paraId="46621AD7"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CPE-1</w:t>
            </w:r>
          </w:p>
          <w:p w14:paraId="3CAC9328"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(Ω cm</w:t>
            </w:r>
            <w:r w:rsidRPr="00FA0377">
              <w:rPr>
                <w:rFonts w:ascii="Times New Roman" w:hAnsi="Times New Roman"/>
                <w:szCs w:val="24"/>
                <w:vertAlign w:val="superscript"/>
              </w:rPr>
              <w:t>-2</w:t>
            </w:r>
            <w:r w:rsidRPr="00FA0377">
              <w:rPr>
                <w:rFonts w:ascii="Times New Roman" w:hAnsi="Times New Roman"/>
                <w:szCs w:val="24"/>
              </w:rPr>
              <w:t>)</w:t>
            </w:r>
          </w:p>
        </w:tc>
        <w:tc>
          <w:tcPr>
            <w:tcW w:w="1383" w:type="dxa"/>
            <w:tcBorders>
              <w:top w:val="single" w:sz="12" w:space="0" w:color="auto"/>
              <w:bottom w:val="single" w:sz="12" w:space="0" w:color="auto"/>
            </w:tcBorders>
          </w:tcPr>
          <w:p w14:paraId="43963255" w14:textId="77777777" w:rsidR="004F22CB" w:rsidRPr="00FA0377" w:rsidRDefault="004F22CB" w:rsidP="00EB1EAF">
            <w:pPr>
              <w:spacing w:line="480" w:lineRule="auto"/>
              <w:rPr>
                <w:rFonts w:ascii="Times New Roman" w:hAnsi="Times New Roman"/>
                <w:szCs w:val="24"/>
              </w:rPr>
            </w:pPr>
            <w:proofErr w:type="spellStart"/>
            <w:r w:rsidRPr="00FA0377">
              <w:rPr>
                <w:rFonts w:ascii="Times New Roman" w:hAnsi="Times New Roman"/>
                <w:szCs w:val="24"/>
              </w:rPr>
              <w:t>Rc</w:t>
            </w:r>
            <w:proofErr w:type="spellEnd"/>
          </w:p>
          <w:p w14:paraId="7415C7AF"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(Ω cm</w:t>
            </w:r>
            <w:r w:rsidRPr="00FA0377">
              <w:rPr>
                <w:rFonts w:ascii="Times New Roman" w:hAnsi="Times New Roman"/>
                <w:szCs w:val="24"/>
                <w:vertAlign w:val="superscript"/>
              </w:rPr>
              <w:t>-2</w:t>
            </w:r>
            <w:r w:rsidRPr="00FA0377">
              <w:rPr>
                <w:rFonts w:ascii="Times New Roman" w:hAnsi="Times New Roman"/>
                <w:szCs w:val="24"/>
              </w:rPr>
              <w:t>)</w:t>
            </w:r>
          </w:p>
        </w:tc>
        <w:tc>
          <w:tcPr>
            <w:tcW w:w="1383" w:type="dxa"/>
            <w:tcBorders>
              <w:top w:val="single" w:sz="12" w:space="0" w:color="auto"/>
              <w:bottom w:val="single" w:sz="12" w:space="0" w:color="auto"/>
            </w:tcBorders>
          </w:tcPr>
          <w:p w14:paraId="029A787E"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CPE-2</w:t>
            </w:r>
          </w:p>
          <w:p w14:paraId="7B0D2D3F"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(Ω cm</w:t>
            </w:r>
            <w:r w:rsidRPr="00FA0377">
              <w:rPr>
                <w:rFonts w:ascii="Times New Roman" w:hAnsi="Times New Roman"/>
                <w:szCs w:val="24"/>
                <w:vertAlign w:val="superscript"/>
              </w:rPr>
              <w:t>-2</w:t>
            </w:r>
            <w:r w:rsidRPr="00FA0377">
              <w:rPr>
                <w:rFonts w:ascii="Times New Roman" w:hAnsi="Times New Roman"/>
                <w:szCs w:val="24"/>
              </w:rPr>
              <w:t>)</w:t>
            </w:r>
          </w:p>
        </w:tc>
        <w:tc>
          <w:tcPr>
            <w:tcW w:w="1383" w:type="dxa"/>
            <w:tcBorders>
              <w:top w:val="single" w:sz="12" w:space="0" w:color="auto"/>
              <w:bottom w:val="single" w:sz="12" w:space="0" w:color="auto"/>
            </w:tcBorders>
          </w:tcPr>
          <w:p w14:paraId="438DC1ED"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Rt</w:t>
            </w:r>
          </w:p>
          <w:p w14:paraId="30556B34"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(Ω cm</w:t>
            </w:r>
            <w:r w:rsidRPr="00FA0377">
              <w:rPr>
                <w:rFonts w:ascii="Times New Roman" w:hAnsi="Times New Roman"/>
                <w:szCs w:val="24"/>
                <w:vertAlign w:val="superscript"/>
              </w:rPr>
              <w:t>-2</w:t>
            </w:r>
            <w:r w:rsidRPr="00FA0377">
              <w:rPr>
                <w:rFonts w:ascii="Times New Roman" w:hAnsi="Times New Roman"/>
                <w:szCs w:val="24"/>
              </w:rPr>
              <w:t>)</w:t>
            </w:r>
          </w:p>
        </w:tc>
      </w:tr>
      <w:tr w:rsidR="004F22CB" w:rsidRPr="00FA0377" w14:paraId="480F6418" w14:textId="77777777" w:rsidTr="00EB1EAF">
        <w:tc>
          <w:tcPr>
            <w:tcW w:w="1382" w:type="dxa"/>
            <w:tcBorders>
              <w:top w:val="single" w:sz="12" w:space="0" w:color="auto"/>
            </w:tcBorders>
          </w:tcPr>
          <w:p w14:paraId="58026645" w14:textId="54D0CB3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N</w:t>
            </w:r>
            <w:r w:rsidRPr="00FA0377">
              <w:rPr>
                <w:rFonts w:ascii="Times New Roman" w:hAnsi="Times New Roman"/>
                <w:szCs w:val="24"/>
                <w:vertAlign w:val="subscript"/>
              </w:rPr>
              <w:t>1</w:t>
            </w:r>
            <w:r w:rsidRPr="00FA0377">
              <w:rPr>
                <w:rFonts w:ascii="Times New Roman" w:hAnsi="Times New Roman"/>
                <w:szCs w:val="24"/>
              </w:rPr>
              <w:t>S</w:t>
            </w:r>
            <w:r w:rsidRPr="00FA0377">
              <w:rPr>
                <w:rFonts w:ascii="Times New Roman" w:hAnsi="Times New Roman"/>
                <w:szCs w:val="24"/>
                <w:vertAlign w:val="subscript"/>
              </w:rPr>
              <w:t>1</w:t>
            </w:r>
            <w:r w:rsidRPr="00FA0377">
              <w:rPr>
                <w:rFonts w:ascii="Times New Roman" w:hAnsi="Times New Roman"/>
                <w:szCs w:val="24"/>
              </w:rPr>
              <w:t>@</w:t>
            </w:r>
            <w:r w:rsidR="00F06C94" w:rsidRPr="00FA0377">
              <w:rPr>
                <w:rFonts w:ascii="Times New Roman" w:hAnsi="Times New Roman"/>
                <w:szCs w:val="24"/>
              </w:rPr>
              <w:t>CF</w:t>
            </w:r>
          </w:p>
        </w:tc>
        <w:tc>
          <w:tcPr>
            <w:tcW w:w="1382" w:type="dxa"/>
            <w:tcBorders>
              <w:top w:val="single" w:sz="12" w:space="0" w:color="auto"/>
            </w:tcBorders>
          </w:tcPr>
          <w:p w14:paraId="6F1A57B4"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8.36</w:t>
            </w:r>
          </w:p>
        </w:tc>
        <w:tc>
          <w:tcPr>
            <w:tcW w:w="1383" w:type="dxa"/>
            <w:tcBorders>
              <w:top w:val="single" w:sz="12" w:space="0" w:color="auto"/>
            </w:tcBorders>
          </w:tcPr>
          <w:p w14:paraId="60A39125"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0.189</w:t>
            </w:r>
          </w:p>
        </w:tc>
        <w:tc>
          <w:tcPr>
            <w:tcW w:w="1383" w:type="dxa"/>
            <w:tcBorders>
              <w:top w:val="single" w:sz="12" w:space="0" w:color="auto"/>
            </w:tcBorders>
          </w:tcPr>
          <w:p w14:paraId="7E0422E9"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11.98</w:t>
            </w:r>
          </w:p>
        </w:tc>
        <w:tc>
          <w:tcPr>
            <w:tcW w:w="1383" w:type="dxa"/>
            <w:tcBorders>
              <w:top w:val="single" w:sz="12" w:space="0" w:color="auto"/>
            </w:tcBorders>
          </w:tcPr>
          <w:p w14:paraId="7FBC491D"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0.086</w:t>
            </w:r>
          </w:p>
        </w:tc>
        <w:tc>
          <w:tcPr>
            <w:tcW w:w="1383" w:type="dxa"/>
            <w:tcBorders>
              <w:top w:val="single" w:sz="12" w:space="0" w:color="auto"/>
            </w:tcBorders>
          </w:tcPr>
          <w:p w14:paraId="754DE321"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109.7</w:t>
            </w:r>
          </w:p>
        </w:tc>
      </w:tr>
      <w:tr w:rsidR="004F22CB" w:rsidRPr="00FA0377" w14:paraId="04610F04" w14:textId="77777777" w:rsidTr="00EB1EAF">
        <w:tc>
          <w:tcPr>
            <w:tcW w:w="1382" w:type="dxa"/>
          </w:tcPr>
          <w:p w14:paraId="117FD758" w14:textId="2AC37765"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N</w:t>
            </w:r>
            <w:r w:rsidRPr="00FA0377">
              <w:rPr>
                <w:rFonts w:ascii="Times New Roman" w:hAnsi="Times New Roman"/>
                <w:szCs w:val="24"/>
                <w:vertAlign w:val="subscript"/>
              </w:rPr>
              <w:t>1</w:t>
            </w:r>
            <w:r w:rsidRPr="00FA0377">
              <w:rPr>
                <w:rFonts w:ascii="Times New Roman" w:hAnsi="Times New Roman"/>
                <w:szCs w:val="24"/>
              </w:rPr>
              <w:t>S</w:t>
            </w:r>
            <w:r w:rsidRPr="00FA0377">
              <w:rPr>
                <w:rFonts w:ascii="Times New Roman" w:hAnsi="Times New Roman"/>
                <w:szCs w:val="24"/>
                <w:vertAlign w:val="subscript"/>
              </w:rPr>
              <w:t>2</w:t>
            </w:r>
            <w:r w:rsidRPr="00FA0377">
              <w:rPr>
                <w:rFonts w:ascii="Times New Roman" w:hAnsi="Times New Roman"/>
                <w:szCs w:val="24"/>
              </w:rPr>
              <w:t>@</w:t>
            </w:r>
            <w:r w:rsidR="00F06C94" w:rsidRPr="00FA0377">
              <w:rPr>
                <w:rFonts w:ascii="Times New Roman" w:hAnsi="Times New Roman"/>
                <w:szCs w:val="24"/>
              </w:rPr>
              <w:t>CF</w:t>
            </w:r>
          </w:p>
        </w:tc>
        <w:tc>
          <w:tcPr>
            <w:tcW w:w="1382" w:type="dxa"/>
          </w:tcPr>
          <w:p w14:paraId="707510A6"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8.79</w:t>
            </w:r>
          </w:p>
        </w:tc>
        <w:tc>
          <w:tcPr>
            <w:tcW w:w="1383" w:type="dxa"/>
          </w:tcPr>
          <w:p w14:paraId="560CADA9"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0.093</w:t>
            </w:r>
          </w:p>
        </w:tc>
        <w:tc>
          <w:tcPr>
            <w:tcW w:w="1383" w:type="dxa"/>
          </w:tcPr>
          <w:p w14:paraId="3F6F01E3"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16.16</w:t>
            </w:r>
          </w:p>
        </w:tc>
        <w:tc>
          <w:tcPr>
            <w:tcW w:w="1383" w:type="dxa"/>
          </w:tcPr>
          <w:p w14:paraId="20A844F9"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0.081</w:t>
            </w:r>
          </w:p>
        </w:tc>
        <w:tc>
          <w:tcPr>
            <w:tcW w:w="1383" w:type="dxa"/>
          </w:tcPr>
          <w:p w14:paraId="726AC052"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136.3</w:t>
            </w:r>
          </w:p>
        </w:tc>
      </w:tr>
      <w:tr w:rsidR="004F22CB" w:rsidRPr="00FA0377" w14:paraId="703F238C" w14:textId="77777777" w:rsidTr="00EB1EAF">
        <w:tc>
          <w:tcPr>
            <w:tcW w:w="1382" w:type="dxa"/>
            <w:tcBorders>
              <w:bottom w:val="single" w:sz="8" w:space="0" w:color="auto"/>
            </w:tcBorders>
          </w:tcPr>
          <w:p w14:paraId="1A89BE6F" w14:textId="55AD1A44"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N</w:t>
            </w:r>
            <w:r w:rsidRPr="00FA0377">
              <w:rPr>
                <w:rFonts w:ascii="Times New Roman" w:hAnsi="Times New Roman"/>
                <w:szCs w:val="24"/>
                <w:vertAlign w:val="subscript"/>
              </w:rPr>
              <w:t>2</w:t>
            </w:r>
            <w:r w:rsidRPr="00FA0377">
              <w:rPr>
                <w:rFonts w:ascii="Times New Roman" w:hAnsi="Times New Roman"/>
                <w:szCs w:val="24"/>
              </w:rPr>
              <w:t>S</w:t>
            </w:r>
            <w:r w:rsidRPr="00FA0377">
              <w:rPr>
                <w:rFonts w:ascii="Times New Roman" w:hAnsi="Times New Roman"/>
                <w:szCs w:val="24"/>
                <w:vertAlign w:val="subscript"/>
              </w:rPr>
              <w:t>1</w:t>
            </w:r>
            <w:r w:rsidRPr="00FA0377">
              <w:rPr>
                <w:rFonts w:ascii="Times New Roman" w:hAnsi="Times New Roman"/>
                <w:szCs w:val="24"/>
              </w:rPr>
              <w:t>@</w:t>
            </w:r>
            <w:r w:rsidR="00F06C94" w:rsidRPr="00FA0377">
              <w:rPr>
                <w:rFonts w:ascii="Times New Roman" w:hAnsi="Times New Roman"/>
                <w:szCs w:val="24"/>
              </w:rPr>
              <w:t>CF</w:t>
            </w:r>
          </w:p>
        </w:tc>
        <w:tc>
          <w:tcPr>
            <w:tcW w:w="1382" w:type="dxa"/>
            <w:tcBorders>
              <w:bottom w:val="single" w:sz="8" w:space="0" w:color="auto"/>
            </w:tcBorders>
          </w:tcPr>
          <w:p w14:paraId="315B61B8"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8.96</w:t>
            </w:r>
          </w:p>
        </w:tc>
        <w:tc>
          <w:tcPr>
            <w:tcW w:w="1383" w:type="dxa"/>
            <w:tcBorders>
              <w:bottom w:val="single" w:sz="8" w:space="0" w:color="auto"/>
            </w:tcBorders>
          </w:tcPr>
          <w:p w14:paraId="19C0AEEE"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0.138</w:t>
            </w:r>
          </w:p>
        </w:tc>
        <w:tc>
          <w:tcPr>
            <w:tcW w:w="1383" w:type="dxa"/>
            <w:tcBorders>
              <w:bottom w:val="single" w:sz="8" w:space="0" w:color="auto"/>
            </w:tcBorders>
          </w:tcPr>
          <w:p w14:paraId="1003A732"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18.26</w:t>
            </w:r>
          </w:p>
        </w:tc>
        <w:tc>
          <w:tcPr>
            <w:tcW w:w="1383" w:type="dxa"/>
            <w:tcBorders>
              <w:bottom w:val="single" w:sz="8" w:space="0" w:color="auto"/>
            </w:tcBorders>
          </w:tcPr>
          <w:p w14:paraId="7731EE9F"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0.053</w:t>
            </w:r>
          </w:p>
        </w:tc>
        <w:tc>
          <w:tcPr>
            <w:tcW w:w="1383" w:type="dxa"/>
            <w:tcBorders>
              <w:bottom w:val="single" w:sz="8" w:space="0" w:color="auto"/>
            </w:tcBorders>
          </w:tcPr>
          <w:p w14:paraId="519C3236" w14:textId="77777777" w:rsidR="004F22CB" w:rsidRPr="00FA0377" w:rsidRDefault="004F22CB" w:rsidP="00EB1EAF">
            <w:pPr>
              <w:spacing w:line="480" w:lineRule="auto"/>
              <w:rPr>
                <w:rFonts w:ascii="Times New Roman" w:hAnsi="Times New Roman"/>
                <w:szCs w:val="24"/>
              </w:rPr>
            </w:pPr>
            <w:r w:rsidRPr="00FA0377">
              <w:rPr>
                <w:rFonts w:ascii="Times New Roman" w:hAnsi="Times New Roman"/>
                <w:szCs w:val="24"/>
              </w:rPr>
              <w:t>210.3</w:t>
            </w:r>
          </w:p>
        </w:tc>
      </w:tr>
    </w:tbl>
    <w:p w14:paraId="7870F515" w14:textId="77777777" w:rsidR="004F22CB" w:rsidRPr="00FA0377" w:rsidRDefault="004F22CB" w:rsidP="003F398D">
      <w:pPr>
        <w:rPr>
          <w:rFonts w:ascii="Times New Roman" w:eastAsia="宋体" w:hAnsi="Times New Roman" w:cs="Times New Roman"/>
          <w:noProof/>
          <w:sz w:val="18"/>
        </w:rPr>
      </w:pPr>
    </w:p>
    <w:p w14:paraId="320DDC6A" w14:textId="207B80B8" w:rsidR="00AF3104" w:rsidRPr="00FA0377" w:rsidRDefault="00C63C82" w:rsidP="00807A1E">
      <w:pPr>
        <w:widowControl/>
        <w:jc w:val="center"/>
        <w:rPr>
          <w:rFonts w:ascii="Times New Roman" w:eastAsia="宋体" w:hAnsi="Times New Roman" w:cs="Times New Roman"/>
          <w:noProof/>
          <w:sz w:val="24"/>
          <w:szCs w:val="36"/>
        </w:rPr>
      </w:pPr>
      <w:r w:rsidRPr="00FA0377">
        <w:rPr>
          <w:noProof/>
        </w:rPr>
        <w:drawing>
          <wp:inline distT="0" distB="0" distL="0" distR="0" wp14:anchorId="0E080724" wp14:editId="3C0C03FD">
            <wp:extent cx="5220000" cy="3468228"/>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0889" b="2258"/>
                    <a:stretch/>
                  </pic:blipFill>
                  <pic:spPr bwMode="auto">
                    <a:xfrm>
                      <a:off x="0" y="0"/>
                      <a:ext cx="5220000" cy="3468228"/>
                    </a:xfrm>
                    <a:prstGeom prst="rect">
                      <a:avLst/>
                    </a:prstGeom>
                    <a:noFill/>
                    <a:ln>
                      <a:noFill/>
                    </a:ln>
                    <a:extLst>
                      <a:ext uri="{53640926-AAD7-44D8-BBD7-CCE9431645EC}">
                        <a14:shadowObscured xmlns:a14="http://schemas.microsoft.com/office/drawing/2010/main"/>
                      </a:ext>
                    </a:extLst>
                  </pic:spPr>
                </pic:pic>
              </a:graphicData>
            </a:graphic>
          </wp:inline>
        </w:drawing>
      </w:r>
    </w:p>
    <w:p w14:paraId="3C9CCB01" w14:textId="2B4FA477" w:rsidR="00AF3104" w:rsidRPr="00FA0377" w:rsidRDefault="00425A3C" w:rsidP="00AF3104">
      <w:pPr>
        <w:spacing w:line="480" w:lineRule="auto"/>
        <w:jc w:val="center"/>
        <w:rPr>
          <w:rFonts w:ascii="Times New Roman" w:eastAsia="宋体" w:hAnsi="Times New Roman" w:cs="Times New Roman"/>
          <w:sz w:val="18"/>
        </w:rPr>
      </w:pPr>
      <w:r w:rsidRPr="00FA0377">
        <w:rPr>
          <w:rFonts w:ascii="Times New Roman" w:eastAsia="宋体" w:hAnsi="Times New Roman" w:cs="Times New Roman"/>
          <w:b/>
          <w:bCs/>
          <w:color w:val="000000" w:themeColor="text1"/>
          <w:sz w:val="24"/>
          <w:szCs w:val="24"/>
        </w:rPr>
        <w:lastRenderedPageBreak/>
        <w:t>Fig</w:t>
      </w:r>
      <w:r w:rsidR="000B0689" w:rsidRPr="00FA0377">
        <w:rPr>
          <w:rFonts w:ascii="Times New Roman" w:eastAsia="宋体" w:hAnsi="Times New Roman" w:cs="Times New Roman"/>
          <w:b/>
          <w:bCs/>
          <w:color w:val="000000" w:themeColor="text1"/>
          <w:sz w:val="24"/>
          <w:szCs w:val="24"/>
        </w:rPr>
        <w:t>.</w:t>
      </w:r>
      <w:r w:rsidR="00CD255F" w:rsidRPr="00FA0377">
        <w:rPr>
          <w:rFonts w:ascii="Times New Roman" w:eastAsia="宋体" w:hAnsi="Times New Roman" w:cs="Times New Roman"/>
          <w:b/>
          <w:bCs/>
          <w:color w:val="000000" w:themeColor="text1"/>
          <w:sz w:val="24"/>
          <w:szCs w:val="24"/>
        </w:rPr>
        <w:t xml:space="preserve"> S1</w:t>
      </w:r>
      <w:r w:rsidR="007472AE" w:rsidRPr="00FA0377">
        <w:rPr>
          <w:rFonts w:ascii="Times New Roman" w:eastAsia="宋体" w:hAnsi="Times New Roman" w:cs="Times New Roman"/>
          <w:b/>
          <w:bCs/>
          <w:color w:val="000000" w:themeColor="text1"/>
          <w:sz w:val="24"/>
          <w:szCs w:val="24"/>
        </w:rPr>
        <w:t>2</w:t>
      </w:r>
      <w:r w:rsidR="00CD255F" w:rsidRPr="00FA0377">
        <w:rPr>
          <w:rFonts w:ascii="Times New Roman" w:eastAsia="宋体" w:hAnsi="Times New Roman" w:cs="Times New Roman"/>
          <w:b/>
          <w:bCs/>
          <w:color w:val="000000" w:themeColor="text1"/>
          <w:sz w:val="24"/>
          <w:szCs w:val="24"/>
        </w:rPr>
        <w:t>.</w:t>
      </w:r>
      <w:r w:rsidR="00AF3104" w:rsidRPr="00FA0377">
        <w:rPr>
          <w:rFonts w:ascii="Times New Roman" w:eastAsia="宋体" w:hAnsi="Times New Roman" w:cs="Times New Roman"/>
          <w:color w:val="000000" w:themeColor="text1"/>
          <w:sz w:val="24"/>
          <w:szCs w:val="24"/>
        </w:rPr>
        <w:t>EIS of the N</w:t>
      </w:r>
      <w:r w:rsidR="00C63C82" w:rsidRPr="00FA0377">
        <w:rPr>
          <w:rFonts w:ascii="Times New Roman" w:eastAsia="宋体" w:hAnsi="Times New Roman" w:cs="Times New Roman"/>
          <w:color w:val="000000" w:themeColor="text1"/>
          <w:sz w:val="24"/>
          <w:szCs w:val="24"/>
          <w:vertAlign w:val="subscript"/>
        </w:rPr>
        <w:t>1</w:t>
      </w:r>
      <w:r w:rsidR="00AF3104" w:rsidRPr="00FA0377">
        <w:rPr>
          <w:rFonts w:ascii="Times New Roman" w:eastAsia="宋体" w:hAnsi="Times New Roman" w:cs="Times New Roman"/>
          <w:color w:val="000000" w:themeColor="text1"/>
          <w:sz w:val="24"/>
          <w:szCs w:val="24"/>
        </w:rPr>
        <w:t>S</w:t>
      </w:r>
      <w:r w:rsidR="00C63C82" w:rsidRPr="00FA0377">
        <w:rPr>
          <w:rFonts w:ascii="Times New Roman" w:eastAsia="宋体" w:hAnsi="Times New Roman" w:cs="Times New Roman"/>
          <w:color w:val="000000" w:themeColor="text1"/>
          <w:sz w:val="24"/>
          <w:szCs w:val="24"/>
          <w:vertAlign w:val="subscript"/>
        </w:rPr>
        <w:t>1</w:t>
      </w:r>
      <w:r w:rsidR="00C63C82" w:rsidRPr="00FA0377">
        <w:rPr>
          <w:rFonts w:ascii="Times New Roman" w:eastAsia="宋体" w:hAnsi="Times New Roman" w:cs="Times New Roman"/>
          <w:color w:val="000000" w:themeColor="text1"/>
          <w:sz w:val="24"/>
          <w:szCs w:val="24"/>
        </w:rPr>
        <w:t>@</w:t>
      </w:r>
      <w:r w:rsidR="00F06C94" w:rsidRPr="00FA0377">
        <w:rPr>
          <w:rFonts w:ascii="Times New Roman" w:eastAsia="宋体" w:hAnsi="Times New Roman" w:cs="Times New Roman"/>
          <w:color w:val="000000" w:themeColor="text1"/>
          <w:sz w:val="24"/>
          <w:szCs w:val="24"/>
        </w:rPr>
        <w:t>CF</w:t>
      </w:r>
      <w:r w:rsidR="00AF3104" w:rsidRPr="00FA0377">
        <w:rPr>
          <w:rFonts w:ascii="Times New Roman" w:eastAsia="宋体" w:hAnsi="Times New Roman" w:cs="Times New Roman"/>
          <w:color w:val="000000" w:themeColor="text1"/>
          <w:sz w:val="24"/>
          <w:szCs w:val="24"/>
        </w:rPr>
        <w:t xml:space="preserve"> cathode.</w:t>
      </w:r>
    </w:p>
    <w:p w14:paraId="68FF5C99" w14:textId="303F3064" w:rsidR="00AF3104" w:rsidRPr="00FA0377" w:rsidRDefault="00AF3104" w:rsidP="00AF3104">
      <w:pPr>
        <w:rPr>
          <w:rFonts w:ascii="Times New Roman" w:eastAsia="宋体" w:hAnsi="Times New Roman" w:cs="Times New Roman"/>
          <w:sz w:val="18"/>
        </w:rPr>
      </w:pPr>
    </w:p>
    <w:p w14:paraId="0330486B" w14:textId="77777777" w:rsidR="00EE4A1A" w:rsidRPr="00FA0377" w:rsidRDefault="00EE4A1A" w:rsidP="00AF3104">
      <w:pPr>
        <w:rPr>
          <w:rFonts w:ascii="Times New Roman" w:eastAsia="宋体" w:hAnsi="Times New Roman" w:cs="Times New Roman"/>
          <w:sz w:val="18"/>
        </w:rPr>
      </w:pPr>
    </w:p>
    <w:p w14:paraId="6272FDF3" w14:textId="7F2E4B52" w:rsidR="00AF3104" w:rsidRPr="00FA0377" w:rsidRDefault="00607D11">
      <w:pPr>
        <w:widowControl/>
        <w:jc w:val="left"/>
        <w:rPr>
          <w:rFonts w:ascii="Times New Roman" w:eastAsia="宋体" w:hAnsi="Times New Roman" w:cs="Times New Roman"/>
          <w:sz w:val="18"/>
        </w:rPr>
      </w:pPr>
      <w:r w:rsidRPr="00FA0377">
        <w:rPr>
          <w:noProof/>
        </w:rPr>
        <w:drawing>
          <wp:inline distT="0" distB="0" distL="0" distR="0" wp14:anchorId="7D413B05" wp14:editId="6664BD11">
            <wp:extent cx="5274310" cy="1458595"/>
            <wp:effectExtent l="0" t="0" r="2540" b="825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4310" cy="1458595"/>
                    </a:xfrm>
                    <a:prstGeom prst="rect">
                      <a:avLst/>
                    </a:prstGeom>
                    <a:noFill/>
                    <a:ln>
                      <a:noFill/>
                    </a:ln>
                  </pic:spPr>
                </pic:pic>
              </a:graphicData>
            </a:graphic>
          </wp:inline>
        </w:drawing>
      </w:r>
    </w:p>
    <w:p w14:paraId="6F62CF16" w14:textId="03556638" w:rsidR="00AF3104" w:rsidRPr="00FA0377" w:rsidRDefault="00425A3C" w:rsidP="00840E62">
      <w:pPr>
        <w:widowControl/>
        <w:jc w:val="center"/>
        <w:rPr>
          <w:rFonts w:ascii="Times New Roman" w:eastAsia="宋体" w:hAnsi="Times New Roman" w:cs="Times New Roman"/>
          <w:color w:val="000000" w:themeColor="text1"/>
          <w:sz w:val="24"/>
          <w:szCs w:val="24"/>
        </w:rPr>
      </w:pPr>
      <w:r w:rsidRPr="00FA0377">
        <w:rPr>
          <w:rFonts w:ascii="Times New Roman" w:eastAsia="宋体" w:hAnsi="Times New Roman" w:cs="Times New Roman"/>
          <w:b/>
          <w:bCs/>
          <w:color w:val="000000" w:themeColor="text1"/>
          <w:sz w:val="24"/>
          <w:szCs w:val="24"/>
        </w:rPr>
        <w:t>Fig</w:t>
      </w:r>
      <w:r w:rsidR="000B0689" w:rsidRPr="00FA0377">
        <w:rPr>
          <w:rFonts w:ascii="Times New Roman" w:eastAsia="宋体" w:hAnsi="Times New Roman" w:cs="Times New Roman"/>
          <w:b/>
          <w:bCs/>
          <w:color w:val="000000" w:themeColor="text1"/>
          <w:sz w:val="24"/>
          <w:szCs w:val="24"/>
        </w:rPr>
        <w:t>.</w:t>
      </w:r>
      <w:r w:rsidR="00CD255F" w:rsidRPr="00FA0377">
        <w:rPr>
          <w:rFonts w:ascii="Times New Roman" w:eastAsia="宋体" w:hAnsi="Times New Roman" w:cs="Times New Roman"/>
          <w:b/>
          <w:bCs/>
          <w:color w:val="000000" w:themeColor="text1"/>
          <w:sz w:val="24"/>
          <w:szCs w:val="24"/>
        </w:rPr>
        <w:t xml:space="preserve"> S1</w:t>
      </w:r>
      <w:r w:rsidR="007472AE" w:rsidRPr="00FA0377">
        <w:rPr>
          <w:rFonts w:ascii="Times New Roman" w:eastAsia="宋体" w:hAnsi="Times New Roman" w:cs="Times New Roman"/>
          <w:b/>
          <w:bCs/>
          <w:color w:val="000000" w:themeColor="text1"/>
          <w:sz w:val="24"/>
          <w:szCs w:val="24"/>
        </w:rPr>
        <w:t>3</w:t>
      </w:r>
      <w:r w:rsidR="00CD255F" w:rsidRPr="00FA0377">
        <w:rPr>
          <w:rFonts w:ascii="Times New Roman" w:eastAsia="宋体" w:hAnsi="Times New Roman" w:cs="Times New Roman"/>
          <w:b/>
          <w:bCs/>
          <w:color w:val="000000" w:themeColor="text1"/>
          <w:sz w:val="24"/>
          <w:szCs w:val="24"/>
        </w:rPr>
        <w:t>.</w:t>
      </w:r>
      <w:r w:rsidR="001F0783" w:rsidRPr="00FA0377">
        <w:rPr>
          <w:rFonts w:ascii="Times New Roman" w:eastAsia="宋体" w:hAnsi="Times New Roman" w:cs="Times New Roman"/>
          <w:color w:val="000000" w:themeColor="text1"/>
          <w:sz w:val="24"/>
          <w:szCs w:val="24"/>
        </w:rPr>
        <w:t xml:space="preserve"> </w:t>
      </w:r>
      <w:r w:rsidR="00AF3104" w:rsidRPr="00FA0377">
        <w:rPr>
          <w:rFonts w:ascii="Times New Roman" w:eastAsia="宋体" w:hAnsi="Times New Roman" w:cs="Times New Roman"/>
          <w:color w:val="000000" w:themeColor="text1"/>
          <w:sz w:val="24"/>
          <w:szCs w:val="24"/>
        </w:rPr>
        <w:t xml:space="preserve">Voltage gap of </w:t>
      </w:r>
      <w:r w:rsidR="00607D11" w:rsidRPr="00FA0377">
        <w:rPr>
          <w:rFonts w:ascii="Times New Roman" w:eastAsia="宋体" w:hAnsi="Times New Roman" w:cs="Times New Roman"/>
          <w:color w:val="000000" w:themeColor="text1"/>
          <w:sz w:val="24"/>
          <w:szCs w:val="24"/>
        </w:rPr>
        <w:t>(a</w:t>
      </w:r>
      <w:r w:rsidR="00AF3104" w:rsidRPr="00FA0377">
        <w:rPr>
          <w:rFonts w:ascii="Times New Roman" w:eastAsia="宋体" w:hAnsi="Times New Roman" w:cs="Times New Roman"/>
          <w:color w:val="000000" w:themeColor="text1"/>
          <w:sz w:val="24"/>
          <w:szCs w:val="24"/>
        </w:rPr>
        <w:t>)</w:t>
      </w:r>
      <w:r w:rsidR="00607D11" w:rsidRPr="00FA0377">
        <w:rPr>
          <w:rFonts w:ascii="Times New Roman" w:eastAsia="宋体" w:hAnsi="Times New Roman" w:cs="Times New Roman"/>
          <w:color w:val="000000" w:themeColor="text1"/>
          <w:sz w:val="24"/>
          <w:szCs w:val="24"/>
        </w:rPr>
        <w:t xml:space="preserve"> 50</w:t>
      </w:r>
      <w:r w:rsidR="00607D11" w:rsidRPr="00FA0377">
        <w:rPr>
          <w:rFonts w:ascii="Times New Roman" w:eastAsia="宋体" w:hAnsi="Times New Roman" w:cs="Times New Roman"/>
          <w:color w:val="000000" w:themeColor="text1"/>
          <w:sz w:val="24"/>
          <w:szCs w:val="24"/>
          <w:vertAlign w:val="superscript"/>
        </w:rPr>
        <w:t>th</w:t>
      </w:r>
      <w:r w:rsidR="00AF3104" w:rsidRPr="00FA0377">
        <w:rPr>
          <w:rFonts w:ascii="Times New Roman" w:eastAsia="宋体" w:hAnsi="Times New Roman" w:cs="Times New Roman"/>
          <w:color w:val="000000" w:themeColor="text1"/>
          <w:sz w:val="24"/>
          <w:szCs w:val="24"/>
        </w:rPr>
        <w:t xml:space="preserve"> </w:t>
      </w:r>
      <w:r w:rsidR="00607D11" w:rsidRPr="00FA0377">
        <w:rPr>
          <w:rFonts w:ascii="Times New Roman" w:eastAsia="宋体" w:hAnsi="Times New Roman" w:cs="Times New Roman"/>
          <w:color w:val="000000" w:themeColor="text1"/>
          <w:sz w:val="24"/>
          <w:szCs w:val="24"/>
        </w:rPr>
        <w:t>h,</w:t>
      </w:r>
      <w:r w:rsidR="00AF3104" w:rsidRPr="00FA0377">
        <w:rPr>
          <w:rFonts w:ascii="Times New Roman" w:eastAsia="宋体" w:hAnsi="Times New Roman" w:cs="Times New Roman"/>
          <w:color w:val="000000" w:themeColor="text1"/>
          <w:sz w:val="24"/>
          <w:szCs w:val="24"/>
        </w:rPr>
        <w:t xml:space="preserve"> (</w:t>
      </w:r>
      <w:r w:rsidR="00607D11" w:rsidRPr="00FA0377">
        <w:rPr>
          <w:rFonts w:ascii="Times New Roman" w:eastAsia="宋体" w:hAnsi="Times New Roman" w:cs="Times New Roman"/>
          <w:color w:val="000000" w:themeColor="text1"/>
          <w:sz w:val="24"/>
          <w:szCs w:val="24"/>
        </w:rPr>
        <w:t>b</w:t>
      </w:r>
      <w:r w:rsidR="00AF3104" w:rsidRPr="00FA0377">
        <w:rPr>
          <w:rFonts w:ascii="Times New Roman" w:eastAsia="宋体" w:hAnsi="Times New Roman" w:cs="Times New Roman"/>
          <w:color w:val="000000" w:themeColor="text1"/>
          <w:sz w:val="24"/>
          <w:szCs w:val="24"/>
        </w:rPr>
        <w:t xml:space="preserve">) </w:t>
      </w:r>
      <w:r w:rsidR="00607D11" w:rsidRPr="00FA0377">
        <w:rPr>
          <w:rFonts w:ascii="Times New Roman" w:eastAsia="宋体" w:hAnsi="Times New Roman" w:cs="Times New Roman"/>
          <w:color w:val="000000" w:themeColor="text1"/>
          <w:sz w:val="24"/>
          <w:szCs w:val="24"/>
        </w:rPr>
        <w:t>101</w:t>
      </w:r>
      <w:r w:rsidR="00AF3104" w:rsidRPr="00FA0377">
        <w:rPr>
          <w:rFonts w:ascii="Times New Roman" w:eastAsia="宋体" w:hAnsi="Times New Roman" w:cs="Times New Roman"/>
          <w:color w:val="000000" w:themeColor="text1"/>
          <w:sz w:val="24"/>
          <w:szCs w:val="24"/>
          <w:vertAlign w:val="superscript"/>
        </w:rPr>
        <w:t>th</w:t>
      </w:r>
      <w:r w:rsidR="00AF3104" w:rsidRPr="00FA0377">
        <w:rPr>
          <w:rFonts w:ascii="Times New Roman" w:eastAsia="宋体" w:hAnsi="Times New Roman" w:cs="Times New Roman"/>
          <w:color w:val="000000" w:themeColor="text1"/>
          <w:sz w:val="24"/>
          <w:szCs w:val="24"/>
        </w:rPr>
        <w:t xml:space="preserve"> </w:t>
      </w:r>
      <w:r w:rsidR="00607D11" w:rsidRPr="00FA0377">
        <w:rPr>
          <w:rFonts w:ascii="Times New Roman" w:eastAsia="宋体" w:hAnsi="Times New Roman" w:cs="Times New Roman"/>
          <w:color w:val="000000" w:themeColor="text1"/>
          <w:sz w:val="24"/>
          <w:szCs w:val="24"/>
        </w:rPr>
        <w:t>h, (c) 231</w:t>
      </w:r>
      <w:r w:rsidR="00607D11" w:rsidRPr="00FA0377">
        <w:rPr>
          <w:rFonts w:ascii="Times New Roman" w:eastAsia="宋体" w:hAnsi="Times New Roman" w:cs="Times New Roman"/>
          <w:color w:val="000000" w:themeColor="text1"/>
          <w:sz w:val="24"/>
          <w:szCs w:val="24"/>
          <w:vertAlign w:val="superscript"/>
        </w:rPr>
        <w:t>th</w:t>
      </w:r>
      <w:r w:rsidR="00607D11" w:rsidRPr="00FA0377">
        <w:rPr>
          <w:rFonts w:ascii="Times New Roman" w:eastAsia="宋体" w:hAnsi="Times New Roman" w:cs="Times New Roman"/>
          <w:color w:val="000000" w:themeColor="text1"/>
          <w:sz w:val="24"/>
          <w:szCs w:val="24"/>
        </w:rPr>
        <w:t xml:space="preserve"> h </w:t>
      </w:r>
      <w:r w:rsidR="00AF3104" w:rsidRPr="00FA0377">
        <w:rPr>
          <w:rFonts w:ascii="Times New Roman" w:eastAsia="宋体" w:hAnsi="Times New Roman" w:cs="Times New Roman"/>
          <w:color w:val="000000" w:themeColor="text1"/>
          <w:sz w:val="24"/>
          <w:szCs w:val="24"/>
        </w:rPr>
        <w:t xml:space="preserve">of the </w:t>
      </w:r>
      <w:r w:rsidR="00607D11" w:rsidRPr="00FA0377">
        <w:rPr>
          <w:rFonts w:ascii="Times New Roman" w:eastAsia="宋体" w:hAnsi="Times New Roman" w:cs="Times New Roman"/>
          <w:color w:val="000000" w:themeColor="text1"/>
          <w:sz w:val="24"/>
          <w:szCs w:val="24"/>
        </w:rPr>
        <w:t>N</w:t>
      </w:r>
      <w:r w:rsidR="00607D11" w:rsidRPr="00FA0377">
        <w:rPr>
          <w:rFonts w:ascii="Times New Roman" w:eastAsia="宋体" w:hAnsi="Times New Roman" w:cs="Times New Roman"/>
          <w:color w:val="000000" w:themeColor="text1"/>
          <w:sz w:val="24"/>
          <w:szCs w:val="24"/>
          <w:vertAlign w:val="subscript"/>
        </w:rPr>
        <w:t>1</w:t>
      </w:r>
      <w:r w:rsidR="00607D11" w:rsidRPr="00FA0377">
        <w:rPr>
          <w:rFonts w:ascii="Times New Roman" w:eastAsia="宋体" w:hAnsi="Times New Roman" w:cs="Times New Roman"/>
          <w:color w:val="000000" w:themeColor="text1"/>
          <w:sz w:val="24"/>
          <w:szCs w:val="24"/>
        </w:rPr>
        <w:t>S</w:t>
      </w:r>
      <w:r w:rsidR="00607D11" w:rsidRPr="00FA0377">
        <w:rPr>
          <w:rFonts w:ascii="Times New Roman" w:eastAsia="宋体" w:hAnsi="Times New Roman" w:cs="Times New Roman"/>
          <w:color w:val="000000" w:themeColor="text1"/>
          <w:sz w:val="24"/>
          <w:szCs w:val="24"/>
          <w:vertAlign w:val="subscript"/>
        </w:rPr>
        <w:t>1</w:t>
      </w:r>
      <w:r w:rsidR="00607D11" w:rsidRPr="00FA0377">
        <w:rPr>
          <w:rFonts w:ascii="Times New Roman" w:eastAsia="宋体" w:hAnsi="Times New Roman" w:cs="Times New Roman"/>
          <w:color w:val="000000" w:themeColor="text1"/>
          <w:sz w:val="24"/>
          <w:szCs w:val="24"/>
        </w:rPr>
        <w:t>@</w:t>
      </w:r>
      <w:r w:rsidR="00F06C94" w:rsidRPr="00FA0377">
        <w:rPr>
          <w:rFonts w:ascii="Times New Roman" w:eastAsia="宋体" w:hAnsi="Times New Roman" w:cs="Times New Roman"/>
          <w:color w:val="000000" w:themeColor="text1"/>
          <w:sz w:val="24"/>
          <w:szCs w:val="24"/>
        </w:rPr>
        <w:t>CF</w:t>
      </w:r>
      <w:r w:rsidR="00B54F0C" w:rsidRPr="00FA0377">
        <w:rPr>
          <w:rFonts w:ascii="Times New Roman" w:eastAsia="宋体" w:hAnsi="Times New Roman" w:cs="Times New Roman"/>
          <w:color w:val="000000" w:themeColor="text1"/>
          <w:sz w:val="24"/>
          <w:szCs w:val="24"/>
        </w:rPr>
        <w:t xml:space="preserve"> </w:t>
      </w:r>
      <w:r w:rsidR="00AF3104" w:rsidRPr="00FA0377">
        <w:rPr>
          <w:rFonts w:ascii="Times New Roman" w:eastAsia="宋体" w:hAnsi="Times New Roman" w:cs="Times New Roman"/>
          <w:color w:val="000000" w:themeColor="text1"/>
          <w:sz w:val="24"/>
          <w:szCs w:val="24"/>
        </w:rPr>
        <w:t xml:space="preserve">based </w:t>
      </w:r>
      <w:r w:rsidR="000D41EB" w:rsidRPr="00FA0377">
        <w:rPr>
          <w:rFonts w:ascii="Times New Roman" w:eastAsia="宋体" w:hAnsi="Times New Roman" w:cs="Times New Roman"/>
          <w:color w:val="000000" w:themeColor="text1"/>
          <w:sz w:val="24"/>
          <w:szCs w:val="24"/>
        </w:rPr>
        <w:t>ZAB</w:t>
      </w:r>
      <w:r w:rsidR="00AF3104" w:rsidRPr="00FA0377">
        <w:rPr>
          <w:rFonts w:ascii="Times New Roman" w:eastAsia="宋体" w:hAnsi="Times New Roman" w:cs="Times New Roman"/>
          <w:color w:val="000000" w:themeColor="text1"/>
          <w:sz w:val="24"/>
          <w:szCs w:val="24"/>
        </w:rPr>
        <w:t xml:space="preserve"> during charge-discharge.</w:t>
      </w:r>
    </w:p>
    <w:p w14:paraId="23BF10FA" w14:textId="3BAADE45" w:rsidR="00D63014" w:rsidRPr="00FA0377" w:rsidRDefault="00D63014" w:rsidP="00AF3104">
      <w:pPr>
        <w:widowControl/>
        <w:spacing w:line="480" w:lineRule="auto"/>
        <w:jc w:val="center"/>
        <w:rPr>
          <w:rFonts w:ascii="Times New Roman" w:eastAsia="宋体" w:hAnsi="Times New Roman" w:cs="Times New Roman"/>
          <w:color w:val="000000" w:themeColor="text1"/>
          <w:sz w:val="24"/>
          <w:szCs w:val="24"/>
        </w:rPr>
      </w:pPr>
    </w:p>
    <w:p w14:paraId="251DDFD3" w14:textId="77777777" w:rsidR="00D63014" w:rsidRPr="00FA0377" w:rsidRDefault="00D63014">
      <w:pPr>
        <w:widowControl/>
        <w:jc w:val="left"/>
        <w:rPr>
          <w:rFonts w:ascii="Times New Roman" w:eastAsia="宋体" w:hAnsi="Times New Roman" w:cs="Times New Roman"/>
          <w:color w:val="000000" w:themeColor="text1"/>
          <w:sz w:val="24"/>
          <w:szCs w:val="24"/>
        </w:rPr>
      </w:pPr>
      <w:r w:rsidRPr="00FA0377">
        <w:rPr>
          <w:rFonts w:ascii="Times New Roman" w:eastAsia="宋体" w:hAnsi="Times New Roman" w:cs="Times New Roman"/>
          <w:color w:val="000000" w:themeColor="text1"/>
          <w:sz w:val="24"/>
          <w:szCs w:val="24"/>
        </w:rPr>
        <w:br w:type="page"/>
      </w:r>
    </w:p>
    <w:p w14:paraId="4053A502" w14:textId="4BF4D96B" w:rsidR="00FD6DC8" w:rsidRPr="00FA0377" w:rsidRDefault="000B0689" w:rsidP="00FD6DC8">
      <w:pPr>
        <w:pStyle w:val="TFReferencesSection"/>
        <w:spacing w:after="0"/>
        <w:ind w:firstLine="0"/>
        <w:rPr>
          <w:rFonts w:ascii="Times New Roman" w:hAnsi="Times New Roman"/>
          <w:b/>
          <w:sz w:val="28"/>
          <w:szCs w:val="21"/>
        </w:rPr>
      </w:pPr>
      <w:r w:rsidRPr="00FA0377">
        <w:rPr>
          <w:rFonts w:ascii="Times New Roman" w:hAnsi="Times New Roman"/>
          <w:b/>
          <w:sz w:val="28"/>
          <w:szCs w:val="21"/>
        </w:rPr>
        <w:lastRenderedPageBreak/>
        <w:t>R</w:t>
      </w:r>
      <w:r w:rsidR="00172E99" w:rsidRPr="00FA0377">
        <w:rPr>
          <w:rFonts w:ascii="Times New Roman" w:hAnsi="Times New Roman"/>
          <w:b/>
          <w:sz w:val="28"/>
          <w:szCs w:val="21"/>
        </w:rPr>
        <w:t>eferences</w:t>
      </w:r>
    </w:p>
    <w:p w14:paraId="5EE77A02" w14:textId="18DC72AF" w:rsidR="00E728C7" w:rsidRPr="00E728C7" w:rsidRDefault="00D63014" w:rsidP="00E728C7">
      <w:pPr>
        <w:pStyle w:val="EndNoteBibliography"/>
        <w:ind w:left="720" w:hanging="720"/>
        <w:rPr>
          <w:rFonts w:ascii="Times New Roman" w:hAnsi="Times New Roman" w:cs="Times New Roman"/>
          <w:sz w:val="24"/>
          <w:szCs w:val="24"/>
        </w:rPr>
      </w:pPr>
      <w:r w:rsidRPr="00E728C7">
        <w:rPr>
          <w:rFonts w:ascii="Times New Roman" w:eastAsia="宋体" w:hAnsi="Times New Roman" w:cs="Times New Roman"/>
          <w:sz w:val="24"/>
          <w:szCs w:val="24"/>
        </w:rPr>
        <w:fldChar w:fldCharType="begin"/>
      </w:r>
      <w:r w:rsidRPr="00E728C7">
        <w:rPr>
          <w:rFonts w:ascii="Times New Roman" w:eastAsia="宋体" w:hAnsi="Times New Roman" w:cs="Times New Roman"/>
          <w:sz w:val="24"/>
          <w:szCs w:val="24"/>
        </w:rPr>
        <w:instrText xml:space="preserve"> ADDIN EN.REFLIST </w:instrText>
      </w:r>
      <w:r w:rsidRPr="00E728C7">
        <w:rPr>
          <w:rFonts w:ascii="Times New Roman" w:eastAsia="宋体" w:hAnsi="Times New Roman" w:cs="Times New Roman"/>
          <w:sz w:val="24"/>
          <w:szCs w:val="24"/>
        </w:rPr>
        <w:fldChar w:fldCharType="separate"/>
      </w:r>
      <w:r w:rsidR="00E728C7" w:rsidRPr="00E728C7">
        <w:rPr>
          <w:rFonts w:ascii="Times New Roman" w:hAnsi="Times New Roman" w:cs="Times New Roman"/>
          <w:sz w:val="24"/>
          <w:szCs w:val="24"/>
        </w:rPr>
        <w:t>1</w:t>
      </w:r>
      <w:r w:rsidR="00E728C7" w:rsidRPr="00E728C7">
        <w:rPr>
          <w:rFonts w:ascii="Times New Roman" w:hAnsi="Times New Roman" w:cs="Times New Roman"/>
          <w:sz w:val="24"/>
          <w:szCs w:val="24"/>
        </w:rPr>
        <w:tab/>
        <w:t xml:space="preserve">Han, J., Meng, X., Lu, L., Bian, J., Li, Z. &amp; Sun, C. Single‐Atom Fe‐Nx‐C as an Efficient Electrocatalyst for Zinc–Air Batteries. </w:t>
      </w:r>
      <w:r w:rsidR="00E728C7" w:rsidRPr="00E728C7">
        <w:rPr>
          <w:rFonts w:ascii="Times New Roman" w:hAnsi="Times New Roman" w:cs="Times New Roman"/>
          <w:i/>
          <w:sz w:val="24"/>
          <w:szCs w:val="24"/>
        </w:rPr>
        <w:t>Adv</w:t>
      </w:r>
      <w:r w:rsidR="00E728C7">
        <w:rPr>
          <w:rFonts w:ascii="Times New Roman" w:hAnsi="Times New Roman" w:cs="Times New Roman"/>
          <w:i/>
          <w:sz w:val="24"/>
          <w:szCs w:val="24"/>
        </w:rPr>
        <w:t>.</w:t>
      </w:r>
      <w:r w:rsidR="00E728C7" w:rsidRPr="00E728C7">
        <w:rPr>
          <w:rFonts w:ascii="Times New Roman" w:hAnsi="Times New Roman" w:cs="Times New Roman"/>
          <w:i/>
          <w:sz w:val="24"/>
          <w:szCs w:val="24"/>
        </w:rPr>
        <w:t xml:space="preserve"> Functional Mater</w:t>
      </w:r>
      <w:r w:rsidR="00E728C7">
        <w:rPr>
          <w:rFonts w:ascii="Times New Roman" w:hAnsi="Times New Roman" w:cs="Times New Roman"/>
          <w:i/>
          <w:sz w:val="24"/>
          <w:szCs w:val="24"/>
        </w:rPr>
        <w:t>.</w:t>
      </w:r>
      <w:r w:rsidR="00E728C7" w:rsidRPr="00E728C7">
        <w:rPr>
          <w:rFonts w:ascii="Times New Roman" w:hAnsi="Times New Roman" w:cs="Times New Roman"/>
          <w:sz w:val="24"/>
          <w:szCs w:val="24"/>
        </w:rPr>
        <w:t xml:space="preserve"> </w:t>
      </w:r>
      <w:r w:rsidR="00E728C7" w:rsidRPr="00E728C7">
        <w:rPr>
          <w:rFonts w:ascii="Times New Roman" w:hAnsi="Times New Roman" w:cs="Times New Roman"/>
          <w:b/>
          <w:sz w:val="24"/>
          <w:szCs w:val="24"/>
        </w:rPr>
        <w:t>29</w:t>
      </w:r>
      <w:r w:rsidR="00E728C7" w:rsidRPr="00E728C7">
        <w:rPr>
          <w:rFonts w:ascii="Times New Roman" w:hAnsi="Times New Roman" w:cs="Times New Roman"/>
          <w:sz w:val="24"/>
          <w:szCs w:val="24"/>
        </w:rPr>
        <w:t>, 1808872 (2019).</w:t>
      </w:r>
    </w:p>
    <w:p w14:paraId="155C1E92" w14:textId="5C2850E8" w:rsidR="00E728C7" w:rsidRPr="00E728C7" w:rsidRDefault="00E728C7" w:rsidP="00E728C7">
      <w:pPr>
        <w:pStyle w:val="EndNoteBibliography"/>
        <w:ind w:left="720" w:hanging="720"/>
        <w:rPr>
          <w:rFonts w:ascii="Times New Roman" w:hAnsi="Times New Roman" w:cs="Times New Roman"/>
          <w:sz w:val="24"/>
          <w:szCs w:val="24"/>
        </w:rPr>
      </w:pPr>
      <w:r w:rsidRPr="00E728C7">
        <w:rPr>
          <w:rFonts w:ascii="Times New Roman" w:hAnsi="Times New Roman" w:cs="Times New Roman"/>
          <w:sz w:val="24"/>
          <w:szCs w:val="24"/>
        </w:rPr>
        <w:t>2</w:t>
      </w:r>
      <w:r w:rsidRPr="00E728C7">
        <w:rPr>
          <w:rFonts w:ascii="Times New Roman" w:hAnsi="Times New Roman" w:cs="Times New Roman"/>
          <w:sz w:val="24"/>
          <w:szCs w:val="24"/>
        </w:rPr>
        <w:tab/>
        <w:t>Tang, Z., Pei, Z., Wang, Z., Li, H., Zeng, J., Ruan, Z.</w:t>
      </w:r>
      <w:r w:rsidRPr="00E728C7">
        <w:rPr>
          <w:rFonts w:ascii="Times New Roman" w:hAnsi="Times New Roman" w:cs="Times New Roman"/>
          <w:i/>
          <w:sz w:val="24"/>
          <w:szCs w:val="24"/>
        </w:rPr>
        <w:t xml:space="preserve"> et al.</w:t>
      </w:r>
      <w:r w:rsidRPr="00E728C7">
        <w:rPr>
          <w:rFonts w:ascii="Times New Roman" w:hAnsi="Times New Roman" w:cs="Times New Roman"/>
          <w:sz w:val="24"/>
          <w:szCs w:val="24"/>
        </w:rPr>
        <w:t xml:space="preserve"> Highly anisotropic, multichannel wood carbon with optimized heteroatom doping for supercapacitor and oxygen reduction reaction. </w:t>
      </w:r>
      <w:r w:rsidRPr="00E728C7">
        <w:rPr>
          <w:rFonts w:ascii="Times New Roman" w:hAnsi="Times New Roman" w:cs="Times New Roman"/>
          <w:i/>
          <w:sz w:val="24"/>
          <w:szCs w:val="24"/>
        </w:rPr>
        <w:t>Carbon</w:t>
      </w:r>
      <w:r w:rsidRPr="00E728C7">
        <w:rPr>
          <w:rFonts w:ascii="Times New Roman" w:hAnsi="Times New Roman" w:cs="Times New Roman"/>
          <w:sz w:val="24"/>
          <w:szCs w:val="24"/>
        </w:rPr>
        <w:t xml:space="preserve"> </w:t>
      </w:r>
      <w:r w:rsidRPr="00E728C7">
        <w:rPr>
          <w:rFonts w:ascii="Times New Roman" w:hAnsi="Times New Roman" w:cs="Times New Roman"/>
          <w:b/>
          <w:sz w:val="24"/>
          <w:szCs w:val="24"/>
        </w:rPr>
        <w:t>130</w:t>
      </w:r>
      <w:r w:rsidRPr="00E728C7">
        <w:rPr>
          <w:rFonts w:ascii="Times New Roman" w:hAnsi="Times New Roman" w:cs="Times New Roman"/>
          <w:sz w:val="24"/>
          <w:szCs w:val="24"/>
        </w:rPr>
        <w:t>, 532-543 (2018).</w:t>
      </w:r>
    </w:p>
    <w:p w14:paraId="23CABA94" w14:textId="743E6639" w:rsidR="00E728C7" w:rsidRPr="00E728C7" w:rsidRDefault="00E728C7" w:rsidP="00E728C7">
      <w:pPr>
        <w:pStyle w:val="EndNoteBibliography"/>
        <w:ind w:left="720" w:hanging="720"/>
        <w:rPr>
          <w:rFonts w:ascii="Times New Roman" w:hAnsi="Times New Roman" w:cs="Times New Roman"/>
          <w:sz w:val="24"/>
          <w:szCs w:val="24"/>
        </w:rPr>
      </w:pPr>
      <w:r w:rsidRPr="00E728C7">
        <w:rPr>
          <w:rFonts w:ascii="Times New Roman" w:hAnsi="Times New Roman" w:cs="Times New Roman"/>
          <w:sz w:val="24"/>
          <w:szCs w:val="24"/>
        </w:rPr>
        <w:t>3</w:t>
      </w:r>
      <w:r w:rsidRPr="00E728C7">
        <w:rPr>
          <w:rFonts w:ascii="Times New Roman" w:hAnsi="Times New Roman" w:cs="Times New Roman"/>
          <w:sz w:val="24"/>
          <w:szCs w:val="24"/>
        </w:rPr>
        <w:tab/>
        <w:t>Liu, S., Wang, M., Sun, X., Xu, N., Liu, J., Wang, Y.</w:t>
      </w:r>
      <w:r w:rsidRPr="00E728C7">
        <w:rPr>
          <w:rFonts w:ascii="Times New Roman" w:hAnsi="Times New Roman" w:cs="Times New Roman"/>
          <w:i/>
          <w:sz w:val="24"/>
          <w:szCs w:val="24"/>
        </w:rPr>
        <w:t xml:space="preserve"> et al.</w:t>
      </w:r>
      <w:r w:rsidRPr="00E728C7">
        <w:rPr>
          <w:rFonts w:ascii="Times New Roman" w:hAnsi="Times New Roman" w:cs="Times New Roman"/>
          <w:sz w:val="24"/>
          <w:szCs w:val="24"/>
        </w:rPr>
        <w:t xml:space="preserve"> Facilitated Oxygen Chemisorption in Heteroatom-Doped Carbon for Improved Oxygen Reaction Activity in All-Solid-State Zinc-Air Batteries. </w:t>
      </w:r>
      <w:r w:rsidRPr="00E728C7">
        <w:rPr>
          <w:rFonts w:ascii="Times New Roman" w:hAnsi="Times New Roman" w:cs="Times New Roman"/>
          <w:i/>
          <w:sz w:val="24"/>
          <w:szCs w:val="24"/>
        </w:rPr>
        <w:t>Adv</w:t>
      </w:r>
      <w:r>
        <w:rPr>
          <w:rFonts w:ascii="Times New Roman" w:hAnsi="Times New Roman" w:cs="Times New Roman"/>
          <w:i/>
          <w:sz w:val="24"/>
          <w:szCs w:val="24"/>
        </w:rPr>
        <w:t>.</w:t>
      </w:r>
      <w:r w:rsidRPr="00E728C7">
        <w:rPr>
          <w:rFonts w:ascii="Times New Roman" w:hAnsi="Times New Roman" w:cs="Times New Roman"/>
          <w:i/>
          <w:sz w:val="24"/>
          <w:szCs w:val="24"/>
        </w:rPr>
        <w:t xml:space="preserve"> Mater</w:t>
      </w:r>
      <w:r>
        <w:rPr>
          <w:rFonts w:ascii="Times New Roman" w:hAnsi="Times New Roman" w:cs="Times New Roman"/>
          <w:i/>
          <w:sz w:val="24"/>
          <w:szCs w:val="24"/>
        </w:rPr>
        <w:t>.</w:t>
      </w:r>
      <w:r w:rsidRPr="00E728C7">
        <w:rPr>
          <w:rFonts w:ascii="Times New Roman" w:hAnsi="Times New Roman" w:cs="Times New Roman"/>
          <w:sz w:val="24"/>
          <w:szCs w:val="24"/>
        </w:rPr>
        <w:t xml:space="preserve"> </w:t>
      </w:r>
      <w:r w:rsidRPr="00E728C7">
        <w:rPr>
          <w:rFonts w:ascii="Times New Roman" w:hAnsi="Times New Roman" w:cs="Times New Roman"/>
          <w:b/>
          <w:sz w:val="24"/>
          <w:szCs w:val="24"/>
        </w:rPr>
        <w:t>30</w:t>
      </w:r>
      <w:r w:rsidRPr="00E728C7">
        <w:rPr>
          <w:rFonts w:ascii="Times New Roman" w:hAnsi="Times New Roman" w:cs="Times New Roman"/>
          <w:sz w:val="24"/>
          <w:szCs w:val="24"/>
        </w:rPr>
        <w:t xml:space="preserve"> (2018).</w:t>
      </w:r>
    </w:p>
    <w:p w14:paraId="4663B4BC" w14:textId="78EC3061" w:rsidR="00E728C7" w:rsidRPr="00E728C7" w:rsidRDefault="00E728C7" w:rsidP="00E728C7">
      <w:pPr>
        <w:pStyle w:val="EndNoteBibliography"/>
        <w:ind w:left="720" w:hanging="720"/>
        <w:rPr>
          <w:rFonts w:ascii="Times New Roman" w:hAnsi="Times New Roman" w:cs="Times New Roman"/>
          <w:sz w:val="24"/>
          <w:szCs w:val="24"/>
        </w:rPr>
      </w:pPr>
      <w:r w:rsidRPr="00E728C7">
        <w:rPr>
          <w:rFonts w:ascii="Times New Roman" w:hAnsi="Times New Roman" w:cs="Times New Roman"/>
          <w:sz w:val="24"/>
          <w:szCs w:val="24"/>
        </w:rPr>
        <w:t>4</w:t>
      </w:r>
      <w:r w:rsidRPr="00E728C7">
        <w:rPr>
          <w:rFonts w:ascii="Times New Roman" w:hAnsi="Times New Roman" w:cs="Times New Roman"/>
          <w:sz w:val="24"/>
          <w:szCs w:val="24"/>
        </w:rPr>
        <w:tab/>
        <w:t>Wang, Q., Shang, L., Shi, R., Zhang, X., Zhao, Y., Waterhouse, G. I. N.</w:t>
      </w:r>
      <w:r w:rsidRPr="00E728C7">
        <w:rPr>
          <w:rFonts w:ascii="Times New Roman" w:hAnsi="Times New Roman" w:cs="Times New Roman"/>
          <w:i/>
          <w:sz w:val="24"/>
          <w:szCs w:val="24"/>
        </w:rPr>
        <w:t xml:space="preserve"> et al.</w:t>
      </w:r>
      <w:r w:rsidRPr="00E728C7">
        <w:rPr>
          <w:rFonts w:ascii="Times New Roman" w:hAnsi="Times New Roman" w:cs="Times New Roman"/>
          <w:sz w:val="24"/>
          <w:szCs w:val="24"/>
        </w:rPr>
        <w:t xml:space="preserve"> NiFe Layered Double Hydroxide Nanoparticles on Co,N-Codoped Carbon Nanoframes as Efficient Bifunctional Catalysts for Rechargeable Zinc-Air Batteries. </w:t>
      </w:r>
      <w:r w:rsidRPr="00E728C7">
        <w:rPr>
          <w:rFonts w:ascii="Times New Roman" w:hAnsi="Times New Roman" w:cs="Times New Roman"/>
          <w:i/>
          <w:sz w:val="24"/>
          <w:szCs w:val="24"/>
        </w:rPr>
        <w:t>Adv</w:t>
      </w:r>
      <w:r>
        <w:rPr>
          <w:rFonts w:ascii="Times New Roman" w:hAnsi="Times New Roman" w:cs="Times New Roman"/>
          <w:i/>
          <w:sz w:val="24"/>
          <w:szCs w:val="24"/>
        </w:rPr>
        <w:t>.</w:t>
      </w:r>
      <w:r w:rsidRPr="00E728C7">
        <w:rPr>
          <w:rFonts w:ascii="Times New Roman" w:hAnsi="Times New Roman" w:cs="Times New Roman"/>
          <w:i/>
          <w:sz w:val="24"/>
          <w:szCs w:val="24"/>
        </w:rPr>
        <w:t xml:space="preserve"> Energy Mater</w:t>
      </w:r>
      <w:r>
        <w:rPr>
          <w:rFonts w:ascii="Times New Roman" w:hAnsi="Times New Roman" w:cs="Times New Roman"/>
          <w:i/>
          <w:sz w:val="24"/>
          <w:szCs w:val="24"/>
        </w:rPr>
        <w:t>.</w:t>
      </w:r>
      <w:r w:rsidRPr="00E728C7">
        <w:rPr>
          <w:rFonts w:ascii="Times New Roman" w:hAnsi="Times New Roman" w:cs="Times New Roman"/>
          <w:sz w:val="24"/>
          <w:szCs w:val="24"/>
        </w:rPr>
        <w:t xml:space="preserve"> </w:t>
      </w:r>
      <w:r w:rsidRPr="00E728C7">
        <w:rPr>
          <w:rFonts w:ascii="Times New Roman" w:hAnsi="Times New Roman" w:cs="Times New Roman"/>
          <w:b/>
          <w:sz w:val="24"/>
          <w:szCs w:val="24"/>
        </w:rPr>
        <w:t>7</w:t>
      </w:r>
      <w:r w:rsidRPr="00E728C7">
        <w:rPr>
          <w:rFonts w:ascii="Times New Roman" w:hAnsi="Times New Roman" w:cs="Times New Roman"/>
          <w:sz w:val="24"/>
          <w:szCs w:val="24"/>
        </w:rPr>
        <w:t>, 1700467 (2017).</w:t>
      </w:r>
    </w:p>
    <w:p w14:paraId="39B3AD4A" w14:textId="5E195A19" w:rsidR="00E728C7" w:rsidRPr="00E728C7" w:rsidRDefault="00E728C7" w:rsidP="00E728C7">
      <w:pPr>
        <w:pStyle w:val="EndNoteBibliography"/>
        <w:ind w:left="720" w:hanging="720"/>
        <w:rPr>
          <w:rFonts w:ascii="Times New Roman" w:hAnsi="Times New Roman" w:cs="Times New Roman"/>
          <w:sz w:val="24"/>
          <w:szCs w:val="24"/>
        </w:rPr>
      </w:pPr>
      <w:r w:rsidRPr="00E728C7">
        <w:rPr>
          <w:rFonts w:ascii="Times New Roman" w:hAnsi="Times New Roman" w:cs="Times New Roman"/>
          <w:sz w:val="24"/>
          <w:szCs w:val="24"/>
        </w:rPr>
        <w:t>5</w:t>
      </w:r>
      <w:r w:rsidRPr="00E728C7">
        <w:rPr>
          <w:rFonts w:ascii="Times New Roman" w:hAnsi="Times New Roman" w:cs="Times New Roman"/>
          <w:sz w:val="24"/>
          <w:szCs w:val="24"/>
        </w:rPr>
        <w:tab/>
        <w:t xml:space="preserve">Li, S., Cheng, C., Zhao, X., Schmidt, J. &amp; Thomas, A. Active Salt/Silica-Templated 2D Mesoporous FeCo-Nx -Carbon as Bifunctional Oxygen Electrodes for Zinc-Air Batteries. </w:t>
      </w:r>
      <w:r w:rsidRPr="00E728C7">
        <w:rPr>
          <w:rFonts w:ascii="Times New Roman" w:hAnsi="Times New Roman" w:cs="Times New Roman"/>
          <w:i/>
          <w:sz w:val="24"/>
          <w:szCs w:val="24"/>
        </w:rPr>
        <w:t>Angew</w:t>
      </w:r>
      <w:r>
        <w:rPr>
          <w:rFonts w:ascii="Times New Roman" w:hAnsi="Times New Roman" w:cs="Times New Roman"/>
          <w:i/>
          <w:sz w:val="24"/>
          <w:szCs w:val="24"/>
        </w:rPr>
        <w:t>.</w:t>
      </w:r>
      <w:r w:rsidRPr="00E728C7">
        <w:rPr>
          <w:rFonts w:ascii="Times New Roman" w:hAnsi="Times New Roman" w:cs="Times New Roman"/>
          <w:i/>
          <w:sz w:val="24"/>
          <w:szCs w:val="24"/>
        </w:rPr>
        <w:t xml:space="preserve"> Chem</w:t>
      </w:r>
      <w:r>
        <w:rPr>
          <w:rFonts w:ascii="Times New Roman" w:hAnsi="Times New Roman" w:cs="Times New Roman"/>
          <w:i/>
          <w:sz w:val="24"/>
          <w:szCs w:val="24"/>
        </w:rPr>
        <w:t>.</w:t>
      </w:r>
      <w:r w:rsidRPr="00E728C7">
        <w:rPr>
          <w:rFonts w:ascii="Times New Roman" w:hAnsi="Times New Roman" w:cs="Times New Roman"/>
          <w:i/>
          <w:sz w:val="24"/>
          <w:szCs w:val="24"/>
        </w:rPr>
        <w:t xml:space="preserve"> Int</w:t>
      </w:r>
      <w:r>
        <w:rPr>
          <w:rFonts w:ascii="Times New Roman" w:hAnsi="Times New Roman" w:cs="Times New Roman"/>
          <w:i/>
          <w:sz w:val="24"/>
          <w:szCs w:val="24"/>
        </w:rPr>
        <w:t>.</w:t>
      </w:r>
      <w:r w:rsidRPr="00E728C7">
        <w:rPr>
          <w:rFonts w:ascii="Times New Roman" w:hAnsi="Times New Roman" w:cs="Times New Roman"/>
          <w:i/>
          <w:sz w:val="24"/>
          <w:szCs w:val="24"/>
        </w:rPr>
        <w:t xml:space="preserve"> Ed</w:t>
      </w:r>
      <w:r>
        <w:rPr>
          <w:rFonts w:ascii="Times New Roman" w:hAnsi="Times New Roman" w:cs="Times New Roman"/>
          <w:i/>
          <w:sz w:val="24"/>
          <w:szCs w:val="24"/>
        </w:rPr>
        <w:t>.</w:t>
      </w:r>
      <w:r w:rsidRPr="00E728C7">
        <w:rPr>
          <w:rFonts w:ascii="Times New Roman" w:hAnsi="Times New Roman" w:cs="Times New Roman"/>
          <w:sz w:val="24"/>
          <w:szCs w:val="24"/>
        </w:rPr>
        <w:t xml:space="preserve"> </w:t>
      </w:r>
      <w:r w:rsidRPr="00E728C7">
        <w:rPr>
          <w:rFonts w:ascii="Times New Roman" w:hAnsi="Times New Roman" w:cs="Times New Roman"/>
          <w:b/>
          <w:sz w:val="24"/>
          <w:szCs w:val="24"/>
        </w:rPr>
        <w:t>57</w:t>
      </w:r>
      <w:r w:rsidRPr="00E728C7">
        <w:rPr>
          <w:rFonts w:ascii="Times New Roman" w:hAnsi="Times New Roman" w:cs="Times New Roman"/>
          <w:sz w:val="24"/>
          <w:szCs w:val="24"/>
        </w:rPr>
        <w:t>, 1856-1862 (2018).</w:t>
      </w:r>
    </w:p>
    <w:p w14:paraId="4B212F46" w14:textId="45F3BB61" w:rsidR="00E728C7" w:rsidRPr="00E728C7" w:rsidRDefault="00E728C7" w:rsidP="00E728C7">
      <w:pPr>
        <w:pStyle w:val="EndNoteBibliography"/>
        <w:ind w:left="720" w:hanging="720"/>
        <w:rPr>
          <w:rFonts w:ascii="Times New Roman" w:hAnsi="Times New Roman" w:cs="Times New Roman"/>
          <w:sz w:val="24"/>
          <w:szCs w:val="24"/>
        </w:rPr>
      </w:pPr>
      <w:r w:rsidRPr="00E728C7">
        <w:rPr>
          <w:rFonts w:ascii="Times New Roman" w:hAnsi="Times New Roman" w:cs="Times New Roman"/>
          <w:sz w:val="24"/>
          <w:szCs w:val="24"/>
        </w:rPr>
        <w:t>6</w:t>
      </w:r>
      <w:r w:rsidRPr="00E728C7">
        <w:rPr>
          <w:rFonts w:ascii="Times New Roman" w:hAnsi="Times New Roman" w:cs="Times New Roman"/>
          <w:sz w:val="24"/>
          <w:szCs w:val="24"/>
        </w:rPr>
        <w:tab/>
        <w:t xml:space="preserve">Niu, Y., Teng, X., Gong, S. &amp; Chen, Z. A bimetallic alloy anchored on biomass-derived porous N-doped carbon fibers as a self-supporting bifunctional oxygen electrocatalyst for flexible Zn–air batteries. </w:t>
      </w:r>
      <w:r w:rsidRPr="00E728C7">
        <w:rPr>
          <w:rFonts w:ascii="Times New Roman" w:hAnsi="Times New Roman" w:cs="Times New Roman"/>
          <w:i/>
          <w:sz w:val="24"/>
          <w:szCs w:val="24"/>
        </w:rPr>
        <w:t>J</w:t>
      </w:r>
      <w:r>
        <w:rPr>
          <w:rFonts w:ascii="Times New Roman" w:hAnsi="Times New Roman" w:cs="Times New Roman"/>
          <w:i/>
          <w:sz w:val="24"/>
          <w:szCs w:val="24"/>
        </w:rPr>
        <w:t>.</w:t>
      </w:r>
      <w:r w:rsidRPr="00E728C7">
        <w:rPr>
          <w:rFonts w:ascii="Times New Roman" w:hAnsi="Times New Roman" w:cs="Times New Roman"/>
          <w:i/>
          <w:sz w:val="24"/>
          <w:szCs w:val="24"/>
        </w:rPr>
        <w:t xml:space="preserve"> Mater</w:t>
      </w:r>
      <w:r>
        <w:rPr>
          <w:rFonts w:ascii="Times New Roman" w:hAnsi="Times New Roman" w:cs="Times New Roman"/>
          <w:i/>
          <w:sz w:val="24"/>
          <w:szCs w:val="24"/>
        </w:rPr>
        <w:t>.</w:t>
      </w:r>
      <w:r w:rsidRPr="00E728C7">
        <w:rPr>
          <w:rFonts w:ascii="Times New Roman" w:hAnsi="Times New Roman" w:cs="Times New Roman"/>
          <w:i/>
          <w:sz w:val="24"/>
          <w:szCs w:val="24"/>
        </w:rPr>
        <w:t xml:space="preserve"> Chem</w:t>
      </w:r>
      <w:r>
        <w:rPr>
          <w:rFonts w:ascii="Times New Roman" w:hAnsi="Times New Roman" w:cs="Times New Roman"/>
          <w:i/>
          <w:sz w:val="24"/>
          <w:szCs w:val="24"/>
        </w:rPr>
        <w:t>.</w:t>
      </w:r>
      <w:r w:rsidRPr="00E728C7">
        <w:rPr>
          <w:rFonts w:ascii="Times New Roman" w:hAnsi="Times New Roman" w:cs="Times New Roman"/>
          <w:i/>
          <w:sz w:val="24"/>
          <w:szCs w:val="24"/>
        </w:rPr>
        <w:t xml:space="preserve"> A</w:t>
      </w:r>
      <w:r>
        <w:rPr>
          <w:rFonts w:ascii="Times New Roman" w:hAnsi="Times New Roman" w:cs="Times New Roman"/>
          <w:i/>
          <w:sz w:val="24"/>
          <w:szCs w:val="24"/>
        </w:rPr>
        <w:t>.</w:t>
      </w:r>
      <w:r w:rsidRPr="00E728C7">
        <w:rPr>
          <w:rFonts w:ascii="Times New Roman" w:hAnsi="Times New Roman" w:cs="Times New Roman"/>
          <w:sz w:val="24"/>
          <w:szCs w:val="24"/>
        </w:rPr>
        <w:t xml:space="preserve"> </w:t>
      </w:r>
      <w:r w:rsidRPr="00E728C7">
        <w:rPr>
          <w:rFonts w:ascii="Times New Roman" w:hAnsi="Times New Roman" w:cs="Times New Roman"/>
          <w:b/>
          <w:sz w:val="24"/>
          <w:szCs w:val="24"/>
        </w:rPr>
        <w:t>8</w:t>
      </w:r>
      <w:r w:rsidRPr="00E728C7">
        <w:rPr>
          <w:rFonts w:ascii="Times New Roman" w:hAnsi="Times New Roman" w:cs="Times New Roman"/>
          <w:sz w:val="24"/>
          <w:szCs w:val="24"/>
        </w:rPr>
        <w:t>, 13725-13734 (2020).</w:t>
      </w:r>
    </w:p>
    <w:p w14:paraId="7656B515" w14:textId="3ACCF37B" w:rsidR="00E728C7" w:rsidRPr="00E728C7" w:rsidRDefault="00E728C7" w:rsidP="00E728C7">
      <w:pPr>
        <w:pStyle w:val="EndNoteBibliography"/>
        <w:ind w:left="720" w:hanging="720"/>
        <w:rPr>
          <w:rFonts w:ascii="Times New Roman" w:hAnsi="Times New Roman" w:cs="Times New Roman"/>
          <w:sz w:val="24"/>
          <w:szCs w:val="24"/>
        </w:rPr>
      </w:pPr>
      <w:r w:rsidRPr="00E728C7">
        <w:rPr>
          <w:rFonts w:ascii="Times New Roman" w:hAnsi="Times New Roman" w:cs="Times New Roman"/>
          <w:sz w:val="24"/>
          <w:szCs w:val="24"/>
        </w:rPr>
        <w:t>7</w:t>
      </w:r>
      <w:r w:rsidRPr="00E728C7">
        <w:rPr>
          <w:rFonts w:ascii="Times New Roman" w:hAnsi="Times New Roman" w:cs="Times New Roman"/>
          <w:sz w:val="24"/>
          <w:szCs w:val="24"/>
        </w:rPr>
        <w:tab/>
        <w:t>Wu, K., Zhang, L., Yuan, Y., Zhong, L., Chen, Z., Chi, X.</w:t>
      </w:r>
      <w:r w:rsidRPr="00E728C7">
        <w:rPr>
          <w:rFonts w:ascii="Times New Roman" w:hAnsi="Times New Roman" w:cs="Times New Roman"/>
          <w:i/>
          <w:sz w:val="24"/>
          <w:szCs w:val="24"/>
        </w:rPr>
        <w:t xml:space="preserve"> et al.</w:t>
      </w:r>
      <w:r w:rsidRPr="00E728C7">
        <w:rPr>
          <w:rFonts w:ascii="Times New Roman" w:hAnsi="Times New Roman" w:cs="Times New Roman"/>
          <w:sz w:val="24"/>
          <w:szCs w:val="24"/>
        </w:rPr>
        <w:t xml:space="preserve"> An Iron-Decorated Carbon Aerogel for Rechargeable Flow and Flexible Zn-Air Batteries. </w:t>
      </w:r>
      <w:r w:rsidRPr="00E728C7">
        <w:rPr>
          <w:rFonts w:ascii="Times New Roman" w:hAnsi="Times New Roman" w:cs="Times New Roman"/>
          <w:i/>
          <w:sz w:val="24"/>
          <w:szCs w:val="24"/>
        </w:rPr>
        <w:t>Adv</w:t>
      </w:r>
      <w:r>
        <w:rPr>
          <w:rFonts w:ascii="Times New Roman" w:hAnsi="Times New Roman" w:cs="Times New Roman"/>
          <w:i/>
          <w:sz w:val="24"/>
          <w:szCs w:val="24"/>
        </w:rPr>
        <w:t>.</w:t>
      </w:r>
      <w:r w:rsidRPr="00E728C7">
        <w:rPr>
          <w:rFonts w:ascii="Times New Roman" w:hAnsi="Times New Roman" w:cs="Times New Roman"/>
          <w:i/>
          <w:sz w:val="24"/>
          <w:szCs w:val="24"/>
        </w:rPr>
        <w:t xml:space="preserve"> Mater</w:t>
      </w:r>
      <w:r>
        <w:rPr>
          <w:rFonts w:ascii="Times New Roman" w:hAnsi="Times New Roman" w:cs="Times New Roman"/>
          <w:i/>
          <w:sz w:val="24"/>
          <w:szCs w:val="24"/>
        </w:rPr>
        <w:t>.</w:t>
      </w:r>
      <w:r w:rsidRPr="00E728C7">
        <w:rPr>
          <w:rFonts w:ascii="Times New Roman" w:hAnsi="Times New Roman" w:cs="Times New Roman"/>
          <w:sz w:val="24"/>
          <w:szCs w:val="24"/>
        </w:rPr>
        <w:t xml:space="preserve"> </w:t>
      </w:r>
      <w:r w:rsidRPr="00E728C7">
        <w:rPr>
          <w:rFonts w:ascii="Times New Roman" w:hAnsi="Times New Roman" w:cs="Times New Roman"/>
          <w:b/>
          <w:sz w:val="24"/>
          <w:szCs w:val="24"/>
        </w:rPr>
        <w:t>32</w:t>
      </w:r>
      <w:r w:rsidRPr="00E728C7">
        <w:rPr>
          <w:rFonts w:ascii="Times New Roman" w:hAnsi="Times New Roman" w:cs="Times New Roman"/>
          <w:sz w:val="24"/>
          <w:szCs w:val="24"/>
        </w:rPr>
        <w:t>, e2002292 (2020).</w:t>
      </w:r>
    </w:p>
    <w:p w14:paraId="719B6674" w14:textId="5299601F" w:rsidR="00E728C7" w:rsidRPr="00E728C7" w:rsidRDefault="00E728C7" w:rsidP="00E728C7">
      <w:pPr>
        <w:pStyle w:val="EndNoteBibliography"/>
        <w:ind w:left="720" w:hanging="720"/>
        <w:rPr>
          <w:rFonts w:ascii="Times New Roman" w:hAnsi="Times New Roman" w:cs="Times New Roman"/>
          <w:sz w:val="24"/>
          <w:szCs w:val="24"/>
        </w:rPr>
      </w:pPr>
      <w:r w:rsidRPr="00E728C7">
        <w:rPr>
          <w:rFonts w:ascii="Times New Roman" w:hAnsi="Times New Roman" w:cs="Times New Roman"/>
          <w:sz w:val="24"/>
          <w:szCs w:val="24"/>
        </w:rPr>
        <w:t>8</w:t>
      </w:r>
      <w:r w:rsidRPr="00E728C7">
        <w:rPr>
          <w:rFonts w:ascii="Times New Roman" w:hAnsi="Times New Roman" w:cs="Times New Roman"/>
          <w:sz w:val="24"/>
          <w:szCs w:val="24"/>
        </w:rPr>
        <w:tab/>
        <w:t>Peng, X., Zhang, L., Chen, Z., Zhong, L., Zhao, D., Chi, X.</w:t>
      </w:r>
      <w:r w:rsidRPr="00E728C7">
        <w:rPr>
          <w:rFonts w:ascii="Times New Roman" w:hAnsi="Times New Roman" w:cs="Times New Roman"/>
          <w:i/>
          <w:sz w:val="24"/>
          <w:szCs w:val="24"/>
        </w:rPr>
        <w:t xml:space="preserve"> et al.</w:t>
      </w:r>
      <w:r w:rsidRPr="00E728C7">
        <w:rPr>
          <w:rFonts w:ascii="Times New Roman" w:hAnsi="Times New Roman" w:cs="Times New Roman"/>
          <w:sz w:val="24"/>
          <w:szCs w:val="24"/>
        </w:rPr>
        <w:t xml:space="preserve"> Hierarchically Porous Carbon Plates Derived from Wood as Bifunctional ORR/OER Electrodes. </w:t>
      </w:r>
      <w:r w:rsidRPr="00E728C7">
        <w:rPr>
          <w:rFonts w:ascii="Times New Roman" w:hAnsi="Times New Roman" w:cs="Times New Roman"/>
          <w:i/>
          <w:sz w:val="24"/>
          <w:szCs w:val="24"/>
        </w:rPr>
        <w:t>Adv</w:t>
      </w:r>
      <w:r>
        <w:rPr>
          <w:rFonts w:ascii="Times New Roman" w:hAnsi="Times New Roman" w:cs="Times New Roman"/>
          <w:i/>
          <w:sz w:val="24"/>
          <w:szCs w:val="24"/>
        </w:rPr>
        <w:t>.</w:t>
      </w:r>
      <w:r w:rsidRPr="00E728C7">
        <w:rPr>
          <w:rFonts w:ascii="Times New Roman" w:hAnsi="Times New Roman" w:cs="Times New Roman"/>
          <w:i/>
          <w:sz w:val="24"/>
          <w:szCs w:val="24"/>
        </w:rPr>
        <w:t xml:space="preserve"> Mater</w:t>
      </w:r>
      <w:r>
        <w:rPr>
          <w:rFonts w:ascii="Times New Roman" w:hAnsi="Times New Roman" w:cs="Times New Roman"/>
          <w:i/>
          <w:sz w:val="24"/>
          <w:szCs w:val="24"/>
        </w:rPr>
        <w:t>.</w:t>
      </w:r>
      <w:r w:rsidRPr="00E728C7">
        <w:rPr>
          <w:rFonts w:ascii="Times New Roman" w:hAnsi="Times New Roman" w:cs="Times New Roman"/>
          <w:sz w:val="24"/>
          <w:szCs w:val="24"/>
        </w:rPr>
        <w:t xml:space="preserve"> </w:t>
      </w:r>
      <w:r w:rsidRPr="00E728C7">
        <w:rPr>
          <w:rFonts w:ascii="Times New Roman" w:hAnsi="Times New Roman" w:cs="Times New Roman"/>
          <w:b/>
          <w:sz w:val="24"/>
          <w:szCs w:val="24"/>
        </w:rPr>
        <w:t>31</w:t>
      </w:r>
      <w:r w:rsidRPr="00E728C7">
        <w:rPr>
          <w:rFonts w:ascii="Times New Roman" w:hAnsi="Times New Roman" w:cs="Times New Roman"/>
          <w:sz w:val="24"/>
          <w:szCs w:val="24"/>
        </w:rPr>
        <w:t>, e1900341 (2019).</w:t>
      </w:r>
    </w:p>
    <w:p w14:paraId="21D64DDE" w14:textId="0099E0CC" w:rsidR="00E728C7" w:rsidRPr="00E728C7" w:rsidRDefault="00E728C7" w:rsidP="00E728C7">
      <w:pPr>
        <w:pStyle w:val="EndNoteBibliography"/>
        <w:ind w:left="720" w:hanging="720"/>
        <w:rPr>
          <w:rFonts w:ascii="Times New Roman" w:hAnsi="Times New Roman" w:cs="Times New Roman"/>
          <w:sz w:val="24"/>
          <w:szCs w:val="24"/>
        </w:rPr>
      </w:pPr>
      <w:r w:rsidRPr="00E728C7">
        <w:rPr>
          <w:rFonts w:ascii="Times New Roman" w:hAnsi="Times New Roman" w:cs="Times New Roman"/>
          <w:sz w:val="24"/>
          <w:szCs w:val="24"/>
        </w:rPr>
        <w:t>9</w:t>
      </w:r>
      <w:r w:rsidRPr="00E728C7">
        <w:rPr>
          <w:rFonts w:ascii="Times New Roman" w:hAnsi="Times New Roman" w:cs="Times New Roman"/>
          <w:sz w:val="24"/>
          <w:szCs w:val="24"/>
        </w:rPr>
        <w:tab/>
        <w:t>Su, C.-Y., Cheng, H., Li, W., Liu, Z.-Q., Li, N., Hou, Z.</w:t>
      </w:r>
      <w:r w:rsidRPr="00E728C7">
        <w:rPr>
          <w:rFonts w:ascii="Times New Roman" w:hAnsi="Times New Roman" w:cs="Times New Roman"/>
          <w:i/>
          <w:sz w:val="24"/>
          <w:szCs w:val="24"/>
        </w:rPr>
        <w:t xml:space="preserve"> et al.</w:t>
      </w:r>
      <w:r w:rsidRPr="00E728C7">
        <w:rPr>
          <w:rFonts w:ascii="Times New Roman" w:hAnsi="Times New Roman" w:cs="Times New Roman"/>
          <w:sz w:val="24"/>
          <w:szCs w:val="24"/>
        </w:rPr>
        <w:t xml:space="preserve"> Atomic Modulation of FeCo-Nitrogen-Carbon Bifunctional Oxygen Electrodes for Rechargeable and Flexible All-Solid-State Zinc-Air Battery. </w:t>
      </w:r>
      <w:r w:rsidRPr="00E728C7">
        <w:rPr>
          <w:rFonts w:ascii="Times New Roman" w:hAnsi="Times New Roman" w:cs="Times New Roman"/>
          <w:i/>
          <w:sz w:val="24"/>
          <w:szCs w:val="24"/>
        </w:rPr>
        <w:t>Adv</w:t>
      </w:r>
      <w:r>
        <w:rPr>
          <w:rFonts w:ascii="Times New Roman" w:hAnsi="Times New Roman" w:cs="Times New Roman"/>
          <w:i/>
          <w:sz w:val="24"/>
          <w:szCs w:val="24"/>
        </w:rPr>
        <w:t>.</w:t>
      </w:r>
      <w:r w:rsidRPr="00E728C7">
        <w:rPr>
          <w:rFonts w:ascii="Times New Roman" w:hAnsi="Times New Roman" w:cs="Times New Roman"/>
          <w:i/>
          <w:sz w:val="24"/>
          <w:szCs w:val="24"/>
        </w:rPr>
        <w:t xml:space="preserve"> Energy Mater</w:t>
      </w:r>
      <w:r>
        <w:rPr>
          <w:rFonts w:ascii="Times New Roman" w:hAnsi="Times New Roman" w:cs="Times New Roman"/>
          <w:i/>
          <w:sz w:val="24"/>
          <w:szCs w:val="24"/>
        </w:rPr>
        <w:t>.</w:t>
      </w:r>
      <w:r w:rsidRPr="00E728C7">
        <w:rPr>
          <w:rFonts w:ascii="Times New Roman" w:hAnsi="Times New Roman" w:cs="Times New Roman"/>
          <w:sz w:val="24"/>
          <w:szCs w:val="24"/>
        </w:rPr>
        <w:t xml:space="preserve"> </w:t>
      </w:r>
      <w:r w:rsidRPr="00E728C7">
        <w:rPr>
          <w:rFonts w:ascii="Times New Roman" w:hAnsi="Times New Roman" w:cs="Times New Roman"/>
          <w:b/>
          <w:sz w:val="24"/>
          <w:szCs w:val="24"/>
        </w:rPr>
        <w:t>7</w:t>
      </w:r>
      <w:r w:rsidRPr="00E728C7">
        <w:rPr>
          <w:rFonts w:ascii="Times New Roman" w:hAnsi="Times New Roman" w:cs="Times New Roman"/>
          <w:sz w:val="24"/>
          <w:szCs w:val="24"/>
        </w:rPr>
        <w:t>, 1602420 (2017).</w:t>
      </w:r>
    </w:p>
    <w:p w14:paraId="51911706" w14:textId="7D2C26B8" w:rsidR="0016378E" w:rsidRPr="00E728C7" w:rsidRDefault="00D63014" w:rsidP="00FD5325">
      <w:pPr>
        <w:widowControl/>
        <w:ind w:left="480" w:hangingChars="200" w:hanging="480"/>
        <w:jc w:val="left"/>
        <w:rPr>
          <w:rFonts w:ascii="Times New Roman" w:eastAsia="宋体" w:hAnsi="Times New Roman" w:cs="Times New Roman"/>
          <w:sz w:val="24"/>
          <w:szCs w:val="24"/>
        </w:rPr>
      </w:pPr>
      <w:r w:rsidRPr="00E728C7">
        <w:rPr>
          <w:rFonts w:ascii="Times New Roman" w:eastAsia="宋体" w:hAnsi="Times New Roman" w:cs="Times New Roman"/>
          <w:sz w:val="24"/>
          <w:szCs w:val="24"/>
        </w:rPr>
        <w:fldChar w:fldCharType="end"/>
      </w:r>
    </w:p>
    <w:sectPr w:rsidR="0016378E" w:rsidRPr="00E728C7">
      <w:footerReference w:type="default" r:id="rId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279DE" w14:textId="77777777" w:rsidR="006828AF" w:rsidRDefault="006828AF" w:rsidP="00730B19">
      <w:r>
        <w:separator/>
      </w:r>
    </w:p>
  </w:endnote>
  <w:endnote w:type="continuationSeparator" w:id="0">
    <w:p w14:paraId="1DA37B45" w14:textId="77777777" w:rsidR="006828AF" w:rsidRDefault="006828AF" w:rsidP="00730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9222426"/>
      <w:docPartObj>
        <w:docPartGallery w:val="Page Numbers (Bottom of Page)"/>
        <w:docPartUnique/>
      </w:docPartObj>
    </w:sdtPr>
    <w:sdtEndPr>
      <w:rPr>
        <w:rFonts w:ascii="Times New Roman" w:hAnsi="Times New Roman" w:cs="Times New Roman"/>
        <w:sz w:val="24"/>
        <w:szCs w:val="24"/>
      </w:rPr>
    </w:sdtEndPr>
    <w:sdtContent>
      <w:p w14:paraId="6E39DEA4" w14:textId="3853112F" w:rsidR="00810098" w:rsidRPr="00530A45" w:rsidRDefault="00810098">
        <w:pPr>
          <w:pStyle w:val="a5"/>
          <w:jc w:val="center"/>
          <w:rPr>
            <w:rFonts w:ascii="Times New Roman" w:hAnsi="Times New Roman" w:cs="Times New Roman"/>
            <w:sz w:val="24"/>
            <w:szCs w:val="24"/>
          </w:rPr>
        </w:pPr>
        <w:r w:rsidRPr="00530A45">
          <w:rPr>
            <w:rFonts w:ascii="Times New Roman" w:hAnsi="Times New Roman" w:cs="Times New Roman"/>
            <w:sz w:val="24"/>
            <w:szCs w:val="24"/>
          </w:rPr>
          <w:fldChar w:fldCharType="begin"/>
        </w:r>
        <w:r w:rsidRPr="00530A45">
          <w:rPr>
            <w:rFonts w:ascii="Times New Roman" w:hAnsi="Times New Roman" w:cs="Times New Roman"/>
            <w:sz w:val="24"/>
            <w:szCs w:val="24"/>
          </w:rPr>
          <w:instrText>PAGE   \* MERGEFORMAT</w:instrText>
        </w:r>
        <w:r w:rsidRPr="00530A45">
          <w:rPr>
            <w:rFonts w:ascii="Times New Roman" w:hAnsi="Times New Roman" w:cs="Times New Roman"/>
            <w:sz w:val="24"/>
            <w:szCs w:val="24"/>
          </w:rPr>
          <w:fldChar w:fldCharType="separate"/>
        </w:r>
        <w:r w:rsidR="00EB4111" w:rsidRPr="00EB4111">
          <w:rPr>
            <w:rFonts w:ascii="Times New Roman" w:hAnsi="Times New Roman" w:cs="Times New Roman"/>
            <w:noProof/>
            <w:sz w:val="24"/>
            <w:szCs w:val="24"/>
            <w:lang w:val="zh-CN"/>
          </w:rPr>
          <w:t>17</w:t>
        </w:r>
        <w:r w:rsidRPr="00530A45">
          <w:rPr>
            <w:rFonts w:ascii="Times New Roman" w:hAnsi="Times New Roman" w:cs="Times New Roman"/>
            <w:sz w:val="24"/>
            <w:szCs w:val="24"/>
          </w:rPr>
          <w:fldChar w:fldCharType="end"/>
        </w:r>
      </w:p>
    </w:sdtContent>
  </w:sdt>
  <w:p w14:paraId="1A9FB33A" w14:textId="77777777" w:rsidR="00810098" w:rsidRDefault="008100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354D9" w14:textId="77777777" w:rsidR="006828AF" w:rsidRDefault="006828AF" w:rsidP="00730B19">
      <w:r>
        <w:separator/>
      </w:r>
    </w:p>
  </w:footnote>
  <w:footnote w:type="continuationSeparator" w:id="0">
    <w:p w14:paraId="73B372C3" w14:textId="77777777" w:rsidR="006828AF" w:rsidRDefault="006828AF" w:rsidP="00730B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3E19F5"/>
    <w:multiLevelType w:val="hybridMultilevel"/>
    <w:tmpl w:val="EDE87366"/>
    <w:lvl w:ilvl="0" w:tplc="A87660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2129741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zapva5rbwvrviez5f9v2zp4davxwxv0d0w5&quot;&gt;My EndNote Library&lt;record-ids&gt;&lt;item&gt;135&lt;/item&gt;&lt;item&gt;142&lt;/item&gt;&lt;item&gt;146&lt;/item&gt;&lt;item&gt;148&lt;/item&gt;&lt;item&gt;287&lt;/item&gt;&lt;item&gt;288&lt;/item&gt;&lt;item&gt;289&lt;/item&gt;&lt;item&gt;290&lt;/item&gt;&lt;item&gt;291&lt;/item&gt;&lt;/record-ids&gt;&lt;/item&gt;&lt;/Libraries&gt;"/>
  </w:docVars>
  <w:rsids>
    <w:rsidRoot w:val="006D7F34"/>
    <w:rsid w:val="00001E71"/>
    <w:rsid w:val="0001331D"/>
    <w:rsid w:val="00013673"/>
    <w:rsid w:val="000338B7"/>
    <w:rsid w:val="00041322"/>
    <w:rsid w:val="00052AE4"/>
    <w:rsid w:val="00056B26"/>
    <w:rsid w:val="00063DA5"/>
    <w:rsid w:val="00071344"/>
    <w:rsid w:val="00075A87"/>
    <w:rsid w:val="000771FB"/>
    <w:rsid w:val="0008444E"/>
    <w:rsid w:val="000900A2"/>
    <w:rsid w:val="00090AD9"/>
    <w:rsid w:val="00097BF0"/>
    <w:rsid w:val="000A2E8D"/>
    <w:rsid w:val="000A3058"/>
    <w:rsid w:val="000A3E9B"/>
    <w:rsid w:val="000A42C3"/>
    <w:rsid w:val="000A4E76"/>
    <w:rsid w:val="000A561C"/>
    <w:rsid w:val="000B0689"/>
    <w:rsid w:val="000B25C7"/>
    <w:rsid w:val="000B2BD3"/>
    <w:rsid w:val="000B4613"/>
    <w:rsid w:val="000B4D86"/>
    <w:rsid w:val="000B7507"/>
    <w:rsid w:val="000C1495"/>
    <w:rsid w:val="000C32CA"/>
    <w:rsid w:val="000D0B7B"/>
    <w:rsid w:val="000D41EB"/>
    <w:rsid w:val="000D458B"/>
    <w:rsid w:val="000D711B"/>
    <w:rsid w:val="000D7BD0"/>
    <w:rsid w:val="000E0601"/>
    <w:rsid w:val="000E7D42"/>
    <w:rsid w:val="000F0C14"/>
    <w:rsid w:val="000F4F88"/>
    <w:rsid w:val="000F632E"/>
    <w:rsid w:val="0011035D"/>
    <w:rsid w:val="00111D1A"/>
    <w:rsid w:val="00116B14"/>
    <w:rsid w:val="00121D23"/>
    <w:rsid w:val="0012713B"/>
    <w:rsid w:val="001271F4"/>
    <w:rsid w:val="00132E06"/>
    <w:rsid w:val="0014373D"/>
    <w:rsid w:val="0016087A"/>
    <w:rsid w:val="0016378E"/>
    <w:rsid w:val="00163C25"/>
    <w:rsid w:val="00165E01"/>
    <w:rsid w:val="00170E0A"/>
    <w:rsid w:val="00172E99"/>
    <w:rsid w:val="00181F85"/>
    <w:rsid w:val="00184537"/>
    <w:rsid w:val="00192B59"/>
    <w:rsid w:val="001A04F0"/>
    <w:rsid w:val="001A3736"/>
    <w:rsid w:val="001A4FF9"/>
    <w:rsid w:val="001A5615"/>
    <w:rsid w:val="001C3BC6"/>
    <w:rsid w:val="001C61CA"/>
    <w:rsid w:val="001D2913"/>
    <w:rsid w:val="001D77C9"/>
    <w:rsid w:val="001E01E8"/>
    <w:rsid w:val="001E0D9F"/>
    <w:rsid w:val="001F0783"/>
    <w:rsid w:val="001F3AEC"/>
    <w:rsid w:val="00210B10"/>
    <w:rsid w:val="00234565"/>
    <w:rsid w:val="00235997"/>
    <w:rsid w:val="0024030D"/>
    <w:rsid w:val="002445E1"/>
    <w:rsid w:val="00246690"/>
    <w:rsid w:val="00250A95"/>
    <w:rsid w:val="00253260"/>
    <w:rsid w:val="002561DB"/>
    <w:rsid w:val="002635CC"/>
    <w:rsid w:val="002700A0"/>
    <w:rsid w:val="002767BD"/>
    <w:rsid w:val="00280FC6"/>
    <w:rsid w:val="00284143"/>
    <w:rsid w:val="00284414"/>
    <w:rsid w:val="00291DAB"/>
    <w:rsid w:val="00296493"/>
    <w:rsid w:val="002A7D3C"/>
    <w:rsid w:val="002B396A"/>
    <w:rsid w:val="002C1DE9"/>
    <w:rsid w:val="002D6B85"/>
    <w:rsid w:val="002E005A"/>
    <w:rsid w:val="002E0A7A"/>
    <w:rsid w:val="002E1CEC"/>
    <w:rsid w:val="002E60B6"/>
    <w:rsid w:val="002F0658"/>
    <w:rsid w:val="0030443A"/>
    <w:rsid w:val="00304FBC"/>
    <w:rsid w:val="003070CA"/>
    <w:rsid w:val="0031026F"/>
    <w:rsid w:val="00316560"/>
    <w:rsid w:val="00327318"/>
    <w:rsid w:val="00346C9A"/>
    <w:rsid w:val="0035066E"/>
    <w:rsid w:val="00352B6D"/>
    <w:rsid w:val="00354C45"/>
    <w:rsid w:val="003566EA"/>
    <w:rsid w:val="00362CDF"/>
    <w:rsid w:val="003716B3"/>
    <w:rsid w:val="003762EA"/>
    <w:rsid w:val="003853C2"/>
    <w:rsid w:val="003918D7"/>
    <w:rsid w:val="003A0CDE"/>
    <w:rsid w:val="003A398C"/>
    <w:rsid w:val="003A4A79"/>
    <w:rsid w:val="003A5383"/>
    <w:rsid w:val="003B2BE4"/>
    <w:rsid w:val="003B2C4C"/>
    <w:rsid w:val="003B4DD5"/>
    <w:rsid w:val="003B66B3"/>
    <w:rsid w:val="003C2937"/>
    <w:rsid w:val="003C7914"/>
    <w:rsid w:val="003D2DC4"/>
    <w:rsid w:val="003D7093"/>
    <w:rsid w:val="003F398D"/>
    <w:rsid w:val="003F63EE"/>
    <w:rsid w:val="0040013A"/>
    <w:rsid w:val="00405625"/>
    <w:rsid w:val="004077C0"/>
    <w:rsid w:val="00407BE3"/>
    <w:rsid w:val="00412212"/>
    <w:rsid w:val="004122C1"/>
    <w:rsid w:val="00412426"/>
    <w:rsid w:val="0041312C"/>
    <w:rsid w:val="00413E37"/>
    <w:rsid w:val="004156D6"/>
    <w:rsid w:val="00425A3C"/>
    <w:rsid w:val="00426FFD"/>
    <w:rsid w:val="004320F4"/>
    <w:rsid w:val="00432132"/>
    <w:rsid w:val="004377DD"/>
    <w:rsid w:val="004424D4"/>
    <w:rsid w:val="004450C9"/>
    <w:rsid w:val="00445FB3"/>
    <w:rsid w:val="0045213E"/>
    <w:rsid w:val="00452390"/>
    <w:rsid w:val="0045634D"/>
    <w:rsid w:val="00457634"/>
    <w:rsid w:val="00467E94"/>
    <w:rsid w:val="004733D9"/>
    <w:rsid w:val="0047523B"/>
    <w:rsid w:val="004807FD"/>
    <w:rsid w:val="0048362B"/>
    <w:rsid w:val="00486D09"/>
    <w:rsid w:val="00487F33"/>
    <w:rsid w:val="00492567"/>
    <w:rsid w:val="0049379B"/>
    <w:rsid w:val="00494D36"/>
    <w:rsid w:val="004A2C60"/>
    <w:rsid w:val="004B6DA8"/>
    <w:rsid w:val="004B7965"/>
    <w:rsid w:val="004E0079"/>
    <w:rsid w:val="004E5C2E"/>
    <w:rsid w:val="004F22CB"/>
    <w:rsid w:val="004F3351"/>
    <w:rsid w:val="004F5BA7"/>
    <w:rsid w:val="00505D57"/>
    <w:rsid w:val="0051415F"/>
    <w:rsid w:val="00530A45"/>
    <w:rsid w:val="005324BE"/>
    <w:rsid w:val="00536A33"/>
    <w:rsid w:val="00540980"/>
    <w:rsid w:val="005409F5"/>
    <w:rsid w:val="00544A0F"/>
    <w:rsid w:val="005472D6"/>
    <w:rsid w:val="00552A1B"/>
    <w:rsid w:val="005539AE"/>
    <w:rsid w:val="00555AD1"/>
    <w:rsid w:val="00557010"/>
    <w:rsid w:val="00573276"/>
    <w:rsid w:val="00575C86"/>
    <w:rsid w:val="00592AE5"/>
    <w:rsid w:val="005941AE"/>
    <w:rsid w:val="00595BD8"/>
    <w:rsid w:val="005A4325"/>
    <w:rsid w:val="005A4F03"/>
    <w:rsid w:val="005A6DB7"/>
    <w:rsid w:val="005B0138"/>
    <w:rsid w:val="005B260F"/>
    <w:rsid w:val="005B43FB"/>
    <w:rsid w:val="005B70F3"/>
    <w:rsid w:val="005B7446"/>
    <w:rsid w:val="005C2B4A"/>
    <w:rsid w:val="005C38DD"/>
    <w:rsid w:val="005C4307"/>
    <w:rsid w:val="005D41A3"/>
    <w:rsid w:val="005D6376"/>
    <w:rsid w:val="005D6618"/>
    <w:rsid w:val="005D739D"/>
    <w:rsid w:val="005E7A65"/>
    <w:rsid w:val="005F175E"/>
    <w:rsid w:val="00602F0B"/>
    <w:rsid w:val="0060720C"/>
    <w:rsid w:val="00607D11"/>
    <w:rsid w:val="00612C6C"/>
    <w:rsid w:val="00623927"/>
    <w:rsid w:val="00630489"/>
    <w:rsid w:val="0063087B"/>
    <w:rsid w:val="00632583"/>
    <w:rsid w:val="00632D9C"/>
    <w:rsid w:val="00635BB2"/>
    <w:rsid w:val="0063635B"/>
    <w:rsid w:val="00644F02"/>
    <w:rsid w:val="0065013D"/>
    <w:rsid w:val="00666C54"/>
    <w:rsid w:val="00671BBB"/>
    <w:rsid w:val="006828AF"/>
    <w:rsid w:val="00686544"/>
    <w:rsid w:val="0068699D"/>
    <w:rsid w:val="00693581"/>
    <w:rsid w:val="00694F3B"/>
    <w:rsid w:val="00697F1C"/>
    <w:rsid w:val="006A15A4"/>
    <w:rsid w:val="006A6981"/>
    <w:rsid w:val="006A6AF5"/>
    <w:rsid w:val="006A7769"/>
    <w:rsid w:val="006A7BC5"/>
    <w:rsid w:val="006C1D4D"/>
    <w:rsid w:val="006D1778"/>
    <w:rsid w:val="006D7F34"/>
    <w:rsid w:val="006E2325"/>
    <w:rsid w:val="006E7991"/>
    <w:rsid w:val="006F5428"/>
    <w:rsid w:val="007009B5"/>
    <w:rsid w:val="00701979"/>
    <w:rsid w:val="0070719E"/>
    <w:rsid w:val="00712297"/>
    <w:rsid w:val="00713913"/>
    <w:rsid w:val="00722F9A"/>
    <w:rsid w:val="00724930"/>
    <w:rsid w:val="00730B19"/>
    <w:rsid w:val="007369E2"/>
    <w:rsid w:val="007472AE"/>
    <w:rsid w:val="00751831"/>
    <w:rsid w:val="00761586"/>
    <w:rsid w:val="00764FA0"/>
    <w:rsid w:val="00767A47"/>
    <w:rsid w:val="00773A3B"/>
    <w:rsid w:val="00786D0E"/>
    <w:rsid w:val="007A2E73"/>
    <w:rsid w:val="007A573E"/>
    <w:rsid w:val="007A661F"/>
    <w:rsid w:val="007B484A"/>
    <w:rsid w:val="007B5191"/>
    <w:rsid w:val="007C501A"/>
    <w:rsid w:val="007C744D"/>
    <w:rsid w:val="007D3B05"/>
    <w:rsid w:val="007F36AA"/>
    <w:rsid w:val="007F7761"/>
    <w:rsid w:val="00807A1E"/>
    <w:rsid w:val="00810098"/>
    <w:rsid w:val="00816BB0"/>
    <w:rsid w:val="00817131"/>
    <w:rsid w:val="008217AF"/>
    <w:rsid w:val="00840E62"/>
    <w:rsid w:val="00841850"/>
    <w:rsid w:val="00844C0F"/>
    <w:rsid w:val="00845169"/>
    <w:rsid w:val="00853DAF"/>
    <w:rsid w:val="00854E39"/>
    <w:rsid w:val="008610A0"/>
    <w:rsid w:val="00861E8B"/>
    <w:rsid w:val="00865397"/>
    <w:rsid w:val="00866EB5"/>
    <w:rsid w:val="0087230A"/>
    <w:rsid w:val="00874847"/>
    <w:rsid w:val="00874BE4"/>
    <w:rsid w:val="00876AB8"/>
    <w:rsid w:val="0088670C"/>
    <w:rsid w:val="00893434"/>
    <w:rsid w:val="008979DC"/>
    <w:rsid w:val="008A0449"/>
    <w:rsid w:val="008A153E"/>
    <w:rsid w:val="008C089F"/>
    <w:rsid w:val="008C15BA"/>
    <w:rsid w:val="008C1C2F"/>
    <w:rsid w:val="008E1D7C"/>
    <w:rsid w:val="008E444E"/>
    <w:rsid w:val="008E7E15"/>
    <w:rsid w:val="008F5C47"/>
    <w:rsid w:val="00900DFD"/>
    <w:rsid w:val="00902668"/>
    <w:rsid w:val="00910462"/>
    <w:rsid w:val="00912827"/>
    <w:rsid w:val="0091374F"/>
    <w:rsid w:val="0091654D"/>
    <w:rsid w:val="00916AD5"/>
    <w:rsid w:val="009223A3"/>
    <w:rsid w:val="009306B2"/>
    <w:rsid w:val="00932089"/>
    <w:rsid w:val="009344E3"/>
    <w:rsid w:val="00936DFF"/>
    <w:rsid w:val="00945C6D"/>
    <w:rsid w:val="0095109E"/>
    <w:rsid w:val="00977750"/>
    <w:rsid w:val="00994799"/>
    <w:rsid w:val="009968FF"/>
    <w:rsid w:val="009A1C79"/>
    <w:rsid w:val="009A3D17"/>
    <w:rsid w:val="009B0A9D"/>
    <w:rsid w:val="009B0BE4"/>
    <w:rsid w:val="009B1A76"/>
    <w:rsid w:val="009B7EBA"/>
    <w:rsid w:val="009C3C88"/>
    <w:rsid w:val="009C4151"/>
    <w:rsid w:val="009C7BFB"/>
    <w:rsid w:val="009D57F4"/>
    <w:rsid w:val="00A0372F"/>
    <w:rsid w:val="00A03C82"/>
    <w:rsid w:val="00A04C6B"/>
    <w:rsid w:val="00A07FF4"/>
    <w:rsid w:val="00A10A8A"/>
    <w:rsid w:val="00A12F95"/>
    <w:rsid w:val="00A2389C"/>
    <w:rsid w:val="00A2397C"/>
    <w:rsid w:val="00A26324"/>
    <w:rsid w:val="00A32ED9"/>
    <w:rsid w:val="00A34E50"/>
    <w:rsid w:val="00A468EC"/>
    <w:rsid w:val="00A6092F"/>
    <w:rsid w:val="00A61F86"/>
    <w:rsid w:val="00A70BC9"/>
    <w:rsid w:val="00A746D7"/>
    <w:rsid w:val="00A7798F"/>
    <w:rsid w:val="00A8034E"/>
    <w:rsid w:val="00A8399F"/>
    <w:rsid w:val="00A90886"/>
    <w:rsid w:val="00AA2EE9"/>
    <w:rsid w:val="00AA4194"/>
    <w:rsid w:val="00AB1A9B"/>
    <w:rsid w:val="00AB5CFE"/>
    <w:rsid w:val="00AE0C0B"/>
    <w:rsid w:val="00AE7028"/>
    <w:rsid w:val="00AE7203"/>
    <w:rsid w:val="00AF237F"/>
    <w:rsid w:val="00AF2EE4"/>
    <w:rsid w:val="00AF3104"/>
    <w:rsid w:val="00AF67B0"/>
    <w:rsid w:val="00AF77E3"/>
    <w:rsid w:val="00B023CC"/>
    <w:rsid w:val="00B079A0"/>
    <w:rsid w:val="00B143D4"/>
    <w:rsid w:val="00B151C9"/>
    <w:rsid w:val="00B24342"/>
    <w:rsid w:val="00B316A4"/>
    <w:rsid w:val="00B33EDA"/>
    <w:rsid w:val="00B52C65"/>
    <w:rsid w:val="00B54F0C"/>
    <w:rsid w:val="00B82064"/>
    <w:rsid w:val="00B97217"/>
    <w:rsid w:val="00BB3CE9"/>
    <w:rsid w:val="00BB40F3"/>
    <w:rsid w:val="00BB5ADB"/>
    <w:rsid w:val="00BB742C"/>
    <w:rsid w:val="00BD0AAF"/>
    <w:rsid w:val="00BE14C8"/>
    <w:rsid w:val="00BE5546"/>
    <w:rsid w:val="00BE7FDF"/>
    <w:rsid w:val="00BF025E"/>
    <w:rsid w:val="00BF61BE"/>
    <w:rsid w:val="00C1480C"/>
    <w:rsid w:val="00C20953"/>
    <w:rsid w:val="00C35DA7"/>
    <w:rsid w:val="00C40579"/>
    <w:rsid w:val="00C519E3"/>
    <w:rsid w:val="00C63C82"/>
    <w:rsid w:val="00C703A4"/>
    <w:rsid w:val="00C936D1"/>
    <w:rsid w:val="00CA3FAA"/>
    <w:rsid w:val="00CA6BB2"/>
    <w:rsid w:val="00CB3508"/>
    <w:rsid w:val="00CB6A0E"/>
    <w:rsid w:val="00CC2484"/>
    <w:rsid w:val="00CC3661"/>
    <w:rsid w:val="00CD255F"/>
    <w:rsid w:val="00CD5C46"/>
    <w:rsid w:val="00CE16FE"/>
    <w:rsid w:val="00CF2BB8"/>
    <w:rsid w:val="00D00D0D"/>
    <w:rsid w:val="00D0367B"/>
    <w:rsid w:val="00D061D3"/>
    <w:rsid w:val="00D062F1"/>
    <w:rsid w:val="00D12D77"/>
    <w:rsid w:val="00D22CB6"/>
    <w:rsid w:val="00D32CA8"/>
    <w:rsid w:val="00D36C51"/>
    <w:rsid w:val="00D37AF4"/>
    <w:rsid w:val="00D42565"/>
    <w:rsid w:val="00D42762"/>
    <w:rsid w:val="00D43EE7"/>
    <w:rsid w:val="00D440E6"/>
    <w:rsid w:val="00D46DC8"/>
    <w:rsid w:val="00D572C5"/>
    <w:rsid w:val="00D619C0"/>
    <w:rsid w:val="00D61DB0"/>
    <w:rsid w:val="00D63014"/>
    <w:rsid w:val="00D6433C"/>
    <w:rsid w:val="00D659BA"/>
    <w:rsid w:val="00D67A4F"/>
    <w:rsid w:val="00D73911"/>
    <w:rsid w:val="00D777AA"/>
    <w:rsid w:val="00D9051C"/>
    <w:rsid w:val="00DB3B15"/>
    <w:rsid w:val="00DB5EB5"/>
    <w:rsid w:val="00DD259D"/>
    <w:rsid w:val="00DE3611"/>
    <w:rsid w:val="00DE7A04"/>
    <w:rsid w:val="00DF562A"/>
    <w:rsid w:val="00E01600"/>
    <w:rsid w:val="00E02D5D"/>
    <w:rsid w:val="00E13BE2"/>
    <w:rsid w:val="00E156F8"/>
    <w:rsid w:val="00E23843"/>
    <w:rsid w:val="00E257C8"/>
    <w:rsid w:val="00E3001A"/>
    <w:rsid w:val="00E310F2"/>
    <w:rsid w:val="00E33BD9"/>
    <w:rsid w:val="00E3708E"/>
    <w:rsid w:val="00E37215"/>
    <w:rsid w:val="00E443A8"/>
    <w:rsid w:val="00E46E0F"/>
    <w:rsid w:val="00E50F78"/>
    <w:rsid w:val="00E51485"/>
    <w:rsid w:val="00E57487"/>
    <w:rsid w:val="00E61785"/>
    <w:rsid w:val="00E63855"/>
    <w:rsid w:val="00E65185"/>
    <w:rsid w:val="00E662C9"/>
    <w:rsid w:val="00E66813"/>
    <w:rsid w:val="00E677B0"/>
    <w:rsid w:val="00E728C7"/>
    <w:rsid w:val="00E72985"/>
    <w:rsid w:val="00E815CA"/>
    <w:rsid w:val="00E81C5B"/>
    <w:rsid w:val="00E82286"/>
    <w:rsid w:val="00E8261E"/>
    <w:rsid w:val="00E87DFE"/>
    <w:rsid w:val="00E91096"/>
    <w:rsid w:val="00E925CE"/>
    <w:rsid w:val="00EA15FC"/>
    <w:rsid w:val="00EA22E2"/>
    <w:rsid w:val="00EA3943"/>
    <w:rsid w:val="00EB4111"/>
    <w:rsid w:val="00EB4418"/>
    <w:rsid w:val="00EB6C23"/>
    <w:rsid w:val="00EB79C4"/>
    <w:rsid w:val="00EC6CE2"/>
    <w:rsid w:val="00EC6E43"/>
    <w:rsid w:val="00ED04AA"/>
    <w:rsid w:val="00ED34A0"/>
    <w:rsid w:val="00ED4E29"/>
    <w:rsid w:val="00ED518E"/>
    <w:rsid w:val="00ED5F51"/>
    <w:rsid w:val="00ED7E3B"/>
    <w:rsid w:val="00EE0AEE"/>
    <w:rsid w:val="00EE2078"/>
    <w:rsid w:val="00EE4A1A"/>
    <w:rsid w:val="00F02700"/>
    <w:rsid w:val="00F06C94"/>
    <w:rsid w:val="00F070E5"/>
    <w:rsid w:val="00F1041C"/>
    <w:rsid w:val="00F1724D"/>
    <w:rsid w:val="00F32725"/>
    <w:rsid w:val="00F37A06"/>
    <w:rsid w:val="00F516B9"/>
    <w:rsid w:val="00F5257A"/>
    <w:rsid w:val="00F56302"/>
    <w:rsid w:val="00F56AC8"/>
    <w:rsid w:val="00F60049"/>
    <w:rsid w:val="00F649EB"/>
    <w:rsid w:val="00F65B9E"/>
    <w:rsid w:val="00F83000"/>
    <w:rsid w:val="00F91811"/>
    <w:rsid w:val="00F927F0"/>
    <w:rsid w:val="00F967C6"/>
    <w:rsid w:val="00FA0377"/>
    <w:rsid w:val="00FA7548"/>
    <w:rsid w:val="00FB3F17"/>
    <w:rsid w:val="00FC0B7C"/>
    <w:rsid w:val="00FC486C"/>
    <w:rsid w:val="00FC6DFA"/>
    <w:rsid w:val="00FD5325"/>
    <w:rsid w:val="00FD6DC8"/>
    <w:rsid w:val="00FE1BBD"/>
    <w:rsid w:val="00FE4634"/>
    <w:rsid w:val="00FE55BF"/>
    <w:rsid w:val="00FE777A"/>
    <w:rsid w:val="00FF2B40"/>
    <w:rsid w:val="00FF358D"/>
    <w:rsid w:val="00FF3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116ED"/>
  <w15:docId w15:val="{4A78EFA8-DBB8-45AB-AD4A-80BAD6C26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071344"/>
    <w:pPr>
      <w:keepNext/>
      <w:keepLines/>
      <w:spacing w:before="260" w:after="260" w:line="416" w:lineRule="auto"/>
      <w:ind w:firstLineChars="200" w:firstLine="200"/>
      <w:outlineLvl w:val="1"/>
    </w:pPr>
    <w:rPr>
      <w:rFonts w:ascii="Times New Roman" w:eastAsia="Arial" w:hAnsi="Times New Roman" w:cs="Times New Roman"/>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SCH01PaperTitle">
    <w:name w:val="RSC H01 Paper Title"/>
    <w:basedOn w:val="a"/>
    <w:next w:val="a"/>
    <w:link w:val="RSCH01PaperTitleChar"/>
    <w:qFormat/>
    <w:rsid w:val="003853C2"/>
    <w:pPr>
      <w:widowControl/>
      <w:tabs>
        <w:tab w:val="left" w:pos="284"/>
      </w:tabs>
      <w:spacing w:before="400" w:after="160"/>
      <w:jc w:val="left"/>
    </w:pPr>
    <w:rPr>
      <w:rFonts w:cs="Times New Roman"/>
      <w:b/>
      <w:kern w:val="0"/>
      <w:sz w:val="29"/>
      <w:szCs w:val="32"/>
      <w:lang w:val="en-GB" w:eastAsia="en-US"/>
    </w:rPr>
  </w:style>
  <w:style w:type="character" w:customStyle="1" w:styleId="RSCH01PaperTitleChar">
    <w:name w:val="RSC H01 Paper Title Char"/>
    <w:basedOn w:val="a0"/>
    <w:link w:val="RSCH01PaperTitle"/>
    <w:rsid w:val="003853C2"/>
    <w:rPr>
      <w:rFonts w:cs="Times New Roman"/>
      <w:b/>
      <w:kern w:val="0"/>
      <w:sz w:val="29"/>
      <w:szCs w:val="32"/>
      <w:lang w:val="en-GB" w:eastAsia="en-US"/>
    </w:rPr>
  </w:style>
  <w:style w:type="paragraph" w:customStyle="1" w:styleId="RSCH02PaperAuthorsandByline">
    <w:name w:val="RSC H02 Paper Authors and Byline"/>
    <w:basedOn w:val="a"/>
    <w:link w:val="RSCH02PaperAuthorsandBylineChar"/>
    <w:qFormat/>
    <w:rsid w:val="003853C2"/>
    <w:pPr>
      <w:widowControl/>
      <w:spacing w:after="120" w:line="240" w:lineRule="exact"/>
      <w:jc w:val="left"/>
    </w:pPr>
    <w:rPr>
      <w:rFonts w:cs="Times New Roman"/>
      <w:kern w:val="0"/>
      <w:sz w:val="20"/>
      <w:lang w:val="en-GB" w:eastAsia="en-US"/>
    </w:rPr>
  </w:style>
  <w:style w:type="character" w:customStyle="1" w:styleId="RSCH02PaperAuthorsandBylineChar">
    <w:name w:val="RSC H02 Paper Authors and Byline Char"/>
    <w:basedOn w:val="a0"/>
    <w:link w:val="RSCH02PaperAuthorsandByline"/>
    <w:rsid w:val="003853C2"/>
    <w:rPr>
      <w:rFonts w:cs="Times New Roman"/>
      <w:kern w:val="0"/>
      <w:sz w:val="20"/>
      <w:lang w:val="en-GB" w:eastAsia="en-US"/>
    </w:rPr>
  </w:style>
  <w:style w:type="paragraph" w:styleId="a3">
    <w:name w:val="header"/>
    <w:basedOn w:val="a"/>
    <w:link w:val="a4"/>
    <w:uiPriority w:val="99"/>
    <w:unhideWhenUsed/>
    <w:rsid w:val="00730B1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30B19"/>
    <w:rPr>
      <w:sz w:val="18"/>
      <w:szCs w:val="18"/>
    </w:rPr>
  </w:style>
  <w:style w:type="paragraph" w:styleId="a5">
    <w:name w:val="footer"/>
    <w:basedOn w:val="a"/>
    <w:link w:val="a6"/>
    <w:uiPriority w:val="99"/>
    <w:unhideWhenUsed/>
    <w:rsid w:val="00730B19"/>
    <w:pPr>
      <w:tabs>
        <w:tab w:val="center" w:pos="4153"/>
        <w:tab w:val="right" w:pos="8306"/>
      </w:tabs>
      <w:snapToGrid w:val="0"/>
      <w:jc w:val="left"/>
    </w:pPr>
    <w:rPr>
      <w:sz w:val="18"/>
      <w:szCs w:val="18"/>
    </w:rPr>
  </w:style>
  <w:style w:type="character" w:customStyle="1" w:styleId="a6">
    <w:name w:val="页脚 字符"/>
    <w:basedOn w:val="a0"/>
    <w:link w:val="a5"/>
    <w:uiPriority w:val="99"/>
    <w:rsid w:val="00730B19"/>
    <w:rPr>
      <w:sz w:val="18"/>
      <w:szCs w:val="18"/>
    </w:rPr>
  </w:style>
  <w:style w:type="paragraph" w:styleId="a7">
    <w:name w:val="Balloon Text"/>
    <w:basedOn w:val="a"/>
    <w:link w:val="a8"/>
    <w:uiPriority w:val="99"/>
    <w:semiHidden/>
    <w:unhideWhenUsed/>
    <w:rsid w:val="00853DAF"/>
    <w:rPr>
      <w:sz w:val="18"/>
      <w:szCs w:val="18"/>
    </w:rPr>
  </w:style>
  <w:style w:type="character" w:customStyle="1" w:styleId="a8">
    <w:name w:val="批注框文本 字符"/>
    <w:basedOn w:val="a0"/>
    <w:link w:val="a7"/>
    <w:uiPriority w:val="99"/>
    <w:semiHidden/>
    <w:rsid w:val="00853DAF"/>
    <w:rPr>
      <w:sz w:val="18"/>
      <w:szCs w:val="18"/>
    </w:rPr>
  </w:style>
  <w:style w:type="paragraph" w:styleId="a9">
    <w:name w:val="List Paragraph"/>
    <w:basedOn w:val="a"/>
    <w:uiPriority w:val="34"/>
    <w:qFormat/>
    <w:rsid w:val="008A0449"/>
    <w:pPr>
      <w:ind w:firstLineChars="200" w:firstLine="420"/>
    </w:pPr>
  </w:style>
  <w:style w:type="paragraph" w:customStyle="1" w:styleId="TESupportingInformation">
    <w:name w:val="TE_Supporting_Information"/>
    <w:basedOn w:val="a"/>
    <w:next w:val="a"/>
    <w:rsid w:val="003070CA"/>
    <w:pPr>
      <w:widowControl/>
      <w:spacing w:after="200" w:line="480" w:lineRule="auto"/>
      <w:ind w:firstLine="187"/>
    </w:pPr>
    <w:rPr>
      <w:rFonts w:ascii="Times" w:hAnsi="Times" w:cs="Times New Roman"/>
      <w:kern w:val="0"/>
      <w:sz w:val="24"/>
      <w:szCs w:val="20"/>
      <w:lang w:eastAsia="en-US"/>
    </w:rPr>
  </w:style>
  <w:style w:type="paragraph" w:customStyle="1" w:styleId="FACorrespondingAuthorFootnote">
    <w:name w:val="FA_Corresponding_Author_Footnote"/>
    <w:basedOn w:val="a"/>
    <w:next w:val="a"/>
    <w:rsid w:val="003070CA"/>
    <w:pPr>
      <w:widowControl/>
      <w:spacing w:after="200" w:line="480" w:lineRule="auto"/>
    </w:pPr>
    <w:rPr>
      <w:rFonts w:ascii="Times" w:hAnsi="Times" w:cs="Times New Roman"/>
      <w:kern w:val="0"/>
      <w:sz w:val="24"/>
      <w:szCs w:val="20"/>
      <w:lang w:eastAsia="en-US"/>
    </w:rPr>
  </w:style>
  <w:style w:type="character" w:styleId="aa">
    <w:name w:val="annotation reference"/>
    <w:basedOn w:val="a0"/>
    <w:uiPriority w:val="99"/>
    <w:semiHidden/>
    <w:unhideWhenUsed/>
    <w:rsid w:val="003A0CDE"/>
    <w:rPr>
      <w:sz w:val="16"/>
      <w:szCs w:val="16"/>
    </w:rPr>
  </w:style>
  <w:style w:type="paragraph" w:styleId="ab">
    <w:name w:val="annotation text"/>
    <w:basedOn w:val="a"/>
    <w:link w:val="ac"/>
    <w:uiPriority w:val="99"/>
    <w:semiHidden/>
    <w:unhideWhenUsed/>
    <w:rsid w:val="003A0CDE"/>
    <w:rPr>
      <w:sz w:val="20"/>
      <w:szCs w:val="20"/>
    </w:rPr>
  </w:style>
  <w:style w:type="character" w:customStyle="1" w:styleId="ac">
    <w:name w:val="批注文字 字符"/>
    <w:basedOn w:val="a0"/>
    <w:link w:val="ab"/>
    <w:uiPriority w:val="99"/>
    <w:semiHidden/>
    <w:rsid w:val="003A0CDE"/>
    <w:rPr>
      <w:sz w:val="20"/>
      <w:szCs w:val="20"/>
    </w:rPr>
  </w:style>
  <w:style w:type="paragraph" w:styleId="ad">
    <w:name w:val="annotation subject"/>
    <w:basedOn w:val="ab"/>
    <w:next w:val="ab"/>
    <w:link w:val="ae"/>
    <w:uiPriority w:val="99"/>
    <w:semiHidden/>
    <w:unhideWhenUsed/>
    <w:rsid w:val="003A0CDE"/>
    <w:rPr>
      <w:b/>
      <w:bCs/>
    </w:rPr>
  </w:style>
  <w:style w:type="character" w:customStyle="1" w:styleId="ae">
    <w:name w:val="批注主题 字符"/>
    <w:basedOn w:val="ac"/>
    <w:link w:val="ad"/>
    <w:uiPriority w:val="99"/>
    <w:semiHidden/>
    <w:rsid w:val="003A0CDE"/>
    <w:rPr>
      <w:b/>
      <w:bCs/>
      <w:sz w:val="20"/>
      <w:szCs w:val="20"/>
    </w:rPr>
  </w:style>
  <w:style w:type="paragraph" w:customStyle="1" w:styleId="EndNoteBibliographyTitle">
    <w:name w:val="EndNote Bibliography Title"/>
    <w:basedOn w:val="a"/>
    <w:link w:val="EndNoteBibliographyTitle0"/>
    <w:rsid w:val="000B4613"/>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0B4613"/>
    <w:rPr>
      <w:rFonts w:ascii="等线" w:eastAsia="等线" w:hAnsi="等线"/>
      <w:noProof/>
      <w:sz w:val="20"/>
    </w:rPr>
  </w:style>
  <w:style w:type="paragraph" w:customStyle="1" w:styleId="EndNoteBibliography">
    <w:name w:val="EndNote Bibliography"/>
    <w:basedOn w:val="a"/>
    <w:link w:val="EndNoteBibliography0"/>
    <w:rsid w:val="000B4613"/>
    <w:rPr>
      <w:rFonts w:ascii="等线" w:eastAsia="等线" w:hAnsi="等线"/>
      <w:noProof/>
      <w:sz w:val="20"/>
    </w:rPr>
  </w:style>
  <w:style w:type="character" w:customStyle="1" w:styleId="EndNoteBibliography0">
    <w:name w:val="EndNote Bibliography 字符"/>
    <w:basedOn w:val="a0"/>
    <w:link w:val="EndNoteBibliography"/>
    <w:rsid w:val="000B4613"/>
    <w:rPr>
      <w:rFonts w:ascii="等线" w:eastAsia="等线" w:hAnsi="等线"/>
      <w:noProof/>
      <w:sz w:val="20"/>
    </w:rPr>
  </w:style>
  <w:style w:type="paragraph" w:customStyle="1" w:styleId="DecimalAligned">
    <w:name w:val="Decimal Aligned"/>
    <w:basedOn w:val="a"/>
    <w:uiPriority w:val="40"/>
    <w:qFormat/>
    <w:rsid w:val="00AF3104"/>
    <w:pPr>
      <w:widowControl/>
      <w:tabs>
        <w:tab w:val="decimal" w:pos="360"/>
      </w:tabs>
      <w:spacing w:after="200" w:line="276" w:lineRule="auto"/>
      <w:jc w:val="left"/>
    </w:pPr>
    <w:rPr>
      <w:rFonts w:cs="Times New Roman"/>
      <w:kern w:val="0"/>
      <w:sz w:val="22"/>
    </w:rPr>
  </w:style>
  <w:style w:type="table" w:styleId="-1">
    <w:name w:val="Light Shading Accent 1"/>
    <w:basedOn w:val="a1"/>
    <w:uiPriority w:val="60"/>
    <w:rsid w:val="00AF3104"/>
    <w:rPr>
      <w:color w:val="2E74B5" w:themeColor="accent1" w:themeShade="BF"/>
      <w:kern w:val="0"/>
      <w:sz w:val="22"/>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
    <w:name w:val="网格型1"/>
    <w:basedOn w:val="a1"/>
    <w:next w:val="af"/>
    <w:uiPriority w:val="39"/>
    <w:rsid w:val="004563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59"/>
    <w:rsid w:val="004563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uiPriority w:val="99"/>
    <w:rsid w:val="009B7EBA"/>
    <w:rPr>
      <w:color w:val="0000FF"/>
      <w:u w:val="single"/>
    </w:rPr>
  </w:style>
  <w:style w:type="character" w:customStyle="1" w:styleId="20">
    <w:name w:val="标题 2 字符"/>
    <w:basedOn w:val="a0"/>
    <w:link w:val="2"/>
    <w:uiPriority w:val="9"/>
    <w:rsid w:val="00071344"/>
    <w:rPr>
      <w:rFonts w:ascii="Times New Roman" w:eastAsia="Arial" w:hAnsi="Times New Roman" w:cs="Times New Roman"/>
      <w:b/>
      <w:bCs/>
      <w:sz w:val="28"/>
      <w:szCs w:val="32"/>
    </w:rPr>
  </w:style>
  <w:style w:type="paragraph" w:styleId="af1">
    <w:name w:val="Revision"/>
    <w:hidden/>
    <w:uiPriority w:val="99"/>
    <w:semiHidden/>
    <w:rsid w:val="0040013A"/>
  </w:style>
  <w:style w:type="character" w:customStyle="1" w:styleId="10">
    <w:name w:val="未处理的提及1"/>
    <w:basedOn w:val="a0"/>
    <w:uiPriority w:val="99"/>
    <w:semiHidden/>
    <w:unhideWhenUsed/>
    <w:rsid w:val="005B7446"/>
    <w:rPr>
      <w:color w:val="605E5C"/>
      <w:shd w:val="clear" w:color="auto" w:fill="E1DFDD"/>
    </w:rPr>
  </w:style>
  <w:style w:type="paragraph" w:customStyle="1" w:styleId="TFReferencesSection">
    <w:name w:val="TF_References_Section"/>
    <w:basedOn w:val="a"/>
    <w:rsid w:val="00FD6DC8"/>
    <w:pPr>
      <w:widowControl/>
      <w:spacing w:after="200" w:line="480" w:lineRule="auto"/>
      <w:ind w:firstLine="187"/>
    </w:pPr>
    <w:rPr>
      <w:rFonts w:ascii="Times" w:eastAsia="宋体" w:hAnsi="Times" w:cs="Times New Roman"/>
      <w:kern w:val="0"/>
      <w:sz w:val="24"/>
      <w:szCs w:val="20"/>
      <w:lang w:eastAsia="en-US"/>
    </w:rPr>
  </w:style>
  <w:style w:type="character" w:styleId="af2">
    <w:name w:val="FollowedHyperlink"/>
    <w:basedOn w:val="a0"/>
    <w:uiPriority w:val="99"/>
    <w:semiHidden/>
    <w:unhideWhenUsed/>
    <w:rsid w:val="00FF358D"/>
    <w:rPr>
      <w:color w:val="954F72" w:themeColor="followedHyperlink"/>
      <w:u w:val="single"/>
    </w:rPr>
  </w:style>
  <w:style w:type="character" w:customStyle="1" w:styleId="21">
    <w:name w:val="未处理的提及2"/>
    <w:basedOn w:val="a0"/>
    <w:uiPriority w:val="99"/>
    <w:semiHidden/>
    <w:unhideWhenUsed/>
    <w:rsid w:val="003F63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710608">
      <w:bodyDiv w:val="1"/>
      <w:marLeft w:val="0"/>
      <w:marRight w:val="0"/>
      <w:marTop w:val="0"/>
      <w:marBottom w:val="0"/>
      <w:divBdr>
        <w:top w:val="none" w:sz="0" w:space="0" w:color="auto"/>
        <w:left w:val="none" w:sz="0" w:space="0" w:color="auto"/>
        <w:bottom w:val="none" w:sz="0" w:space="0" w:color="auto"/>
        <w:right w:val="none" w:sz="0" w:space="0" w:color="auto"/>
      </w:divBdr>
    </w:div>
    <w:div w:id="1093625295">
      <w:bodyDiv w:val="1"/>
      <w:marLeft w:val="0"/>
      <w:marRight w:val="0"/>
      <w:marTop w:val="0"/>
      <w:marBottom w:val="0"/>
      <w:divBdr>
        <w:top w:val="none" w:sz="0" w:space="0" w:color="auto"/>
        <w:left w:val="none" w:sz="0" w:space="0" w:color="auto"/>
        <w:bottom w:val="none" w:sz="0" w:space="0" w:color="auto"/>
        <w:right w:val="none" w:sz="0" w:space="0" w:color="auto"/>
      </w:divBdr>
    </w:div>
    <w:div w:id="1143277056">
      <w:bodyDiv w:val="1"/>
      <w:marLeft w:val="0"/>
      <w:marRight w:val="0"/>
      <w:marTop w:val="0"/>
      <w:marBottom w:val="0"/>
      <w:divBdr>
        <w:top w:val="none" w:sz="0" w:space="0" w:color="auto"/>
        <w:left w:val="none" w:sz="0" w:space="0" w:color="auto"/>
        <w:bottom w:val="none" w:sz="0" w:space="0" w:color="auto"/>
        <w:right w:val="none" w:sz="0" w:space="0" w:color="auto"/>
      </w:divBdr>
    </w:div>
    <w:div w:id="1443265986">
      <w:bodyDiv w:val="1"/>
      <w:marLeft w:val="0"/>
      <w:marRight w:val="0"/>
      <w:marTop w:val="0"/>
      <w:marBottom w:val="0"/>
      <w:divBdr>
        <w:top w:val="none" w:sz="0" w:space="0" w:color="auto"/>
        <w:left w:val="none" w:sz="0" w:space="0" w:color="auto"/>
        <w:bottom w:val="none" w:sz="0" w:space="0" w:color="auto"/>
        <w:right w:val="none" w:sz="0" w:space="0" w:color="auto"/>
      </w:divBdr>
    </w:div>
    <w:div w:id="1701473833">
      <w:bodyDiv w:val="1"/>
      <w:marLeft w:val="0"/>
      <w:marRight w:val="0"/>
      <w:marTop w:val="0"/>
      <w:marBottom w:val="0"/>
      <w:divBdr>
        <w:top w:val="none" w:sz="0" w:space="0" w:color="auto"/>
        <w:left w:val="none" w:sz="0" w:space="0" w:color="auto"/>
        <w:bottom w:val="none" w:sz="0" w:space="0" w:color="auto"/>
        <w:right w:val="none" w:sz="0" w:space="0" w:color="auto"/>
      </w:divBdr>
    </w:div>
    <w:div w:id="1940675093">
      <w:bodyDiv w:val="1"/>
      <w:marLeft w:val="0"/>
      <w:marRight w:val="0"/>
      <w:marTop w:val="0"/>
      <w:marBottom w:val="0"/>
      <w:divBdr>
        <w:top w:val="none" w:sz="0" w:space="0" w:color="auto"/>
        <w:left w:val="none" w:sz="0" w:space="0" w:color="auto"/>
        <w:bottom w:val="none" w:sz="0" w:space="0" w:color="auto"/>
        <w:right w:val="none" w:sz="0" w:space="0" w:color="auto"/>
      </w:divBdr>
    </w:div>
    <w:div w:id="205168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kong@fudan.edu.cn" TargetMode="External"/><Relationship Id="rId13" Type="http://schemas.openxmlformats.org/officeDocument/2006/relationships/image" Target="media/image4.jpeg"/><Relationship Id="rId18" Type="http://schemas.openxmlformats.org/officeDocument/2006/relationships/image" Target="media/image9.tiff"/><Relationship Id="rId3" Type="http://schemas.openxmlformats.org/officeDocument/2006/relationships/styles" Target="styles.xml"/><Relationship Id="rId21" Type="http://schemas.openxmlformats.org/officeDocument/2006/relationships/image" Target="media/image12.tiff"/><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tif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media/image10.tiff"/><Relationship Id="rId4" Type="http://schemas.openxmlformats.org/officeDocument/2006/relationships/settings" Target="settings.xml"/><Relationship Id="rId9" Type="http://schemas.openxmlformats.org/officeDocument/2006/relationships/hyperlink" Target="mailto:wangmeng@sdas.org" TargetMode="External"/><Relationship Id="rId14" Type="http://schemas.openxmlformats.org/officeDocument/2006/relationships/image" Target="media/image5.tiff"/><Relationship Id="rId22" Type="http://schemas.openxmlformats.org/officeDocument/2006/relationships/image" Target="media/image1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ABD11-0479-4399-B873-76AED5EB1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Pages>
  <Words>3645</Words>
  <Characters>20779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pang huaipeng</cp:lastModifiedBy>
  <cp:revision>13</cp:revision>
  <cp:lastPrinted>2020-10-16T13:28:00Z</cp:lastPrinted>
  <dcterms:created xsi:type="dcterms:W3CDTF">2022-10-15T08:49:00Z</dcterms:created>
  <dcterms:modified xsi:type="dcterms:W3CDTF">2022-10-20T01:46:00Z</dcterms:modified>
</cp:coreProperties>
</file>