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B56" w:rsidRPr="00090B65" w:rsidRDefault="00355B56" w:rsidP="00BF6558">
      <w:pPr>
        <w:spacing w:after="120" w:line="240" w:lineRule="auto"/>
        <w:jc w:val="center"/>
        <w:rPr>
          <w:rFonts w:ascii="Times New Roman" w:eastAsia="MS Mincho" w:hAnsi="Times New Roman" w:cs="Times New Roman"/>
          <w:b/>
          <w:sz w:val="28"/>
          <w:szCs w:val="24"/>
          <w:lang w:val="en-US" w:eastAsia="ja-JP"/>
        </w:rPr>
      </w:pPr>
      <w:r w:rsidRPr="00090B65">
        <w:rPr>
          <w:rFonts w:ascii="Times New Roman" w:eastAsia="MS Mincho" w:hAnsi="Times New Roman" w:cs="Times New Roman"/>
          <w:b/>
          <w:sz w:val="28"/>
          <w:szCs w:val="24"/>
          <w:lang w:val="en-US" w:eastAsia="ja-JP"/>
        </w:rPr>
        <w:t>Support Information</w:t>
      </w:r>
    </w:p>
    <w:p w:rsidR="00355B56" w:rsidRPr="00090B65" w:rsidRDefault="00355B56" w:rsidP="007148B3">
      <w:pPr>
        <w:spacing w:after="120" w:line="240" w:lineRule="auto"/>
        <w:rPr>
          <w:rFonts w:ascii="Times New Roman" w:eastAsia="MS Mincho" w:hAnsi="Times New Roman" w:cs="Times New Roman"/>
          <w:b/>
          <w:sz w:val="28"/>
          <w:szCs w:val="24"/>
          <w:lang w:val="en-US" w:eastAsia="ja-JP"/>
        </w:rPr>
      </w:pPr>
    </w:p>
    <w:p w:rsidR="00BF6558" w:rsidRPr="00BF6558" w:rsidRDefault="00BF6558" w:rsidP="00BF6558">
      <w:pPr>
        <w:spacing w:after="0" w:line="240" w:lineRule="auto"/>
        <w:jc w:val="center"/>
        <w:rPr>
          <w:rFonts w:ascii="Times New Roman" w:eastAsia="Calibri" w:hAnsi="Times New Roman" w:cs="Times New Roman"/>
          <w:b/>
          <w:sz w:val="28"/>
          <w:szCs w:val="28"/>
          <w:lang w:val="en-US"/>
        </w:rPr>
      </w:pPr>
      <w:r w:rsidRPr="00BF6558">
        <w:rPr>
          <w:rFonts w:ascii="Times New Roman" w:eastAsia="Calibri" w:hAnsi="Times New Roman" w:cs="Times New Roman"/>
          <w:b/>
          <w:sz w:val="28"/>
          <w:szCs w:val="28"/>
          <w:lang w:val="en-US"/>
        </w:rPr>
        <w:t xml:space="preserve">Intermediates of </w:t>
      </w:r>
      <w:proofErr w:type="spellStart"/>
      <w:proofErr w:type="gramStart"/>
      <w:r w:rsidRPr="00BF6558">
        <w:rPr>
          <w:rFonts w:ascii="Times New Roman" w:eastAsia="Calibri" w:hAnsi="Times New Roman" w:cs="Times New Roman"/>
          <w:b/>
          <w:sz w:val="28"/>
          <w:szCs w:val="28"/>
          <w:lang w:val="en-US"/>
        </w:rPr>
        <w:t>tris</w:t>
      </w:r>
      <w:proofErr w:type="spellEnd"/>
      <w:r w:rsidRPr="00BF6558">
        <w:rPr>
          <w:rFonts w:ascii="Times New Roman" w:eastAsia="Calibri" w:hAnsi="Times New Roman" w:cs="Times New Roman"/>
          <w:b/>
          <w:sz w:val="28"/>
          <w:szCs w:val="28"/>
          <w:lang w:val="en-US"/>
        </w:rPr>
        <w:t>(</w:t>
      </w:r>
      <w:proofErr w:type="spellStart"/>
      <w:proofErr w:type="gramEnd"/>
      <w:r w:rsidRPr="00BF6558">
        <w:rPr>
          <w:rFonts w:ascii="Times New Roman" w:eastAsia="Calibri" w:hAnsi="Times New Roman" w:cs="Times New Roman"/>
          <w:b/>
          <w:sz w:val="28"/>
          <w:szCs w:val="28"/>
          <w:lang w:val="en-US"/>
        </w:rPr>
        <w:t>pentafluorophenyl</w:t>
      </w:r>
      <w:proofErr w:type="spellEnd"/>
      <w:r w:rsidRPr="00BF6558">
        <w:rPr>
          <w:rFonts w:ascii="Times New Roman" w:eastAsia="Calibri" w:hAnsi="Times New Roman" w:cs="Times New Roman"/>
          <w:b/>
          <w:sz w:val="28"/>
          <w:szCs w:val="28"/>
          <w:lang w:val="en-US"/>
        </w:rPr>
        <w:t>)</w:t>
      </w:r>
      <w:proofErr w:type="spellStart"/>
      <w:r w:rsidRPr="00BF6558">
        <w:rPr>
          <w:rFonts w:ascii="Times New Roman" w:eastAsia="Calibri" w:hAnsi="Times New Roman" w:cs="Times New Roman"/>
          <w:b/>
          <w:sz w:val="28"/>
          <w:szCs w:val="28"/>
          <w:lang w:val="en-US"/>
        </w:rPr>
        <w:t>borane</w:t>
      </w:r>
      <w:proofErr w:type="spellEnd"/>
      <w:r w:rsidRPr="00BF6558">
        <w:rPr>
          <w:rFonts w:ascii="Times New Roman" w:eastAsia="Calibri" w:hAnsi="Times New Roman" w:cs="Times New Roman"/>
          <w:b/>
          <w:sz w:val="28"/>
          <w:szCs w:val="28"/>
          <w:lang w:val="en-US"/>
        </w:rPr>
        <w:t xml:space="preserve"> and dimethyl carbonate pave the way for deeper </w:t>
      </w:r>
      <w:proofErr w:type="spellStart"/>
      <w:r w:rsidRPr="00BF6558">
        <w:rPr>
          <w:rFonts w:ascii="Times New Roman" w:eastAsia="Calibri" w:hAnsi="Times New Roman" w:cs="Times New Roman"/>
          <w:b/>
          <w:sz w:val="28"/>
          <w:szCs w:val="28"/>
          <w:lang w:val="en-US"/>
        </w:rPr>
        <w:t>organosiloxane</w:t>
      </w:r>
      <w:proofErr w:type="spellEnd"/>
      <w:r w:rsidRPr="00BF6558">
        <w:rPr>
          <w:rFonts w:ascii="Times New Roman" w:eastAsia="Calibri" w:hAnsi="Times New Roman" w:cs="Times New Roman"/>
          <w:b/>
          <w:sz w:val="28"/>
          <w:szCs w:val="28"/>
          <w:lang w:val="en-US"/>
        </w:rPr>
        <w:t xml:space="preserve"> </w:t>
      </w:r>
      <w:proofErr w:type="spellStart"/>
      <w:r w:rsidRPr="00BF6558">
        <w:rPr>
          <w:rFonts w:ascii="Times New Roman" w:eastAsia="Calibri" w:hAnsi="Times New Roman" w:cs="Times New Roman"/>
          <w:b/>
          <w:sz w:val="28"/>
          <w:szCs w:val="28"/>
          <w:lang w:val="en-US"/>
        </w:rPr>
        <w:t>depolymerization</w:t>
      </w:r>
      <w:proofErr w:type="spellEnd"/>
      <w:r w:rsidRPr="00BF6558">
        <w:rPr>
          <w:rFonts w:ascii="Times New Roman" w:eastAsia="Calibri" w:hAnsi="Times New Roman" w:cs="Times New Roman"/>
          <w:b/>
          <w:sz w:val="28"/>
          <w:szCs w:val="28"/>
          <w:lang w:val="en-US"/>
        </w:rPr>
        <w:t xml:space="preserve"> reaction</w:t>
      </w:r>
    </w:p>
    <w:p w:rsidR="00BF6558" w:rsidRPr="00BF6558" w:rsidRDefault="00BF6558" w:rsidP="00BF6558">
      <w:pPr>
        <w:spacing w:after="0" w:line="240" w:lineRule="auto"/>
        <w:jc w:val="center"/>
        <w:rPr>
          <w:rFonts w:ascii="Times New Roman" w:eastAsia="Calibri" w:hAnsi="Times New Roman" w:cs="Times New Roman"/>
          <w:b/>
          <w:sz w:val="24"/>
          <w:szCs w:val="24"/>
          <w:lang w:val="en-US"/>
        </w:rPr>
      </w:pPr>
    </w:p>
    <w:p w:rsidR="007249D4" w:rsidRPr="007249D4" w:rsidRDefault="007249D4" w:rsidP="007249D4">
      <w:pPr>
        <w:spacing w:after="120" w:line="240" w:lineRule="auto"/>
        <w:jc w:val="center"/>
        <w:rPr>
          <w:rFonts w:ascii="Times New Roman" w:eastAsia="Calibri" w:hAnsi="Times New Roman" w:cs="Times New Roman"/>
          <w:vertAlign w:val="superscript"/>
          <w:lang w:val="en-US"/>
        </w:rPr>
      </w:pPr>
      <w:proofErr w:type="spellStart"/>
      <w:r w:rsidRPr="007249D4">
        <w:rPr>
          <w:rFonts w:ascii="Times New Roman" w:eastAsia="Calibri" w:hAnsi="Times New Roman" w:cs="Times New Roman"/>
          <w:lang w:val="en-US"/>
        </w:rPr>
        <w:t>Iryna</w:t>
      </w:r>
      <w:proofErr w:type="spellEnd"/>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Protsak</w:t>
      </w:r>
      <w:proofErr w:type="spellEnd"/>
      <w:r w:rsidRPr="007249D4">
        <w:rPr>
          <w:rFonts w:ascii="Times New Roman" w:eastAsia="Calibri" w:hAnsi="Times New Roman" w:cs="Times New Roman"/>
          <w:lang w:val="en-US"/>
        </w:rPr>
        <w:t>,*</w:t>
      </w:r>
      <w:r w:rsidRPr="007249D4">
        <w:rPr>
          <w:rFonts w:ascii="Times New Roman" w:eastAsia="Calibri" w:hAnsi="Times New Roman" w:cs="Times New Roman"/>
          <w:vertAlign w:val="superscript"/>
          <w:lang w:val="en-US"/>
        </w:rPr>
        <w:t>a</w:t>
      </w:r>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Volodymyr</w:t>
      </w:r>
      <w:proofErr w:type="spellEnd"/>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Gun’ko</w:t>
      </w:r>
      <w:proofErr w:type="gramStart"/>
      <w:r w:rsidRPr="007249D4">
        <w:rPr>
          <w:rFonts w:ascii="Times New Roman" w:eastAsia="Calibri" w:hAnsi="Times New Roman" w:cs="Times New Roman"/>
          <w:lang w:val="en-US"/>
        </w:rPr>
        <w:t>,</w:t>
      </w:r>
      <w:r w:rsidRPr="007249D4">
        <w:rPr>
          <w:rFonts w:ascii="Times New Roman" w:eastAsia="Calibri" w:hAnsi="Times New Roman" w:cs="Times New Roman"/>
          <w:vertAlign w:val="superscript"/>
          <w:lang w:val="en-US"/>
        </w:rPr>
        <w:t>a</w:t>
      </w:r>
      <w:proofErr w:type="spellEnd"/>
      <w:proofErr w:type="gramEnd"/>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Yevhenii</w:t>
      </w:r>
      <w:proofErr w:type="spellEnd"/>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Morozov,</w:t>
      </w:r>
      <w:r w:rsidRPr="007249D4">
        <w:rPr>
          <w:rFonts w:ascii="Times New Roman" w:eastAsia="Calibri" w:hAnsi="Times New Roman" w:cs="Times New Roman"/>
          <w:vertAlign w:val="superscript"/>
          <w:lang w:val="en-US"/>
        </w:rPr>
        <w:t>b</w:t>
      </w:r>
      <w:proofErr w:type="spellEnd"/>
      <w:r w:rsidRPr="007249D4">
        <w:rPr>
          <w:rFonts w:ascii="Times New Roman" w:eastAsia="Calibri" w:hAnsi="Times New Roman" w:cs="Times New Roman"/>
          <w:lang w:val="en-US"/>
        </w:rPr>
        <w:t xml:space="preserve"> Ian M. </w:t>
      </w:r>
      <w:proofErr w:type="spellStart"/>
      <w:r w:rsidRPr="007249D4">
        <w:rPr>
          <w:rFonts w:ascii="Times New Roman" w:eastAsia="Calibri" w:hAnsi="Times New Roman" w:cs="Times New Roman"/>
          <w:lang w:val="en-US"/>
        </w:rPr>
        <w:t>Henderson</w:t>
      </w:r>
      <w:r w:rsidRPr="007249D4">
        <w:rPr>
          <w:rFonts w:ascii="Times New Roman" w:eastAsia="Calibri" w:hAnsi="Times New Roman" w:cs="Times New Roman"/>
          <w:vertAlign w:val="superscript"/>
          <w:lang w:val="en-US"/>
        </w:rPr>
        <w:t>c</w:t>
      </w:r>
      <w:proofErr w:type="spellEnd"/>
      <w:r w:rsidRPr="007249D4">
        <w:rPr>
          <w:rFonts w:ascii="Times New Roman" w:eastAsia="Calibri" w:hAnsi="Times New Roman" w:cs="Times New Roman"/>
          <w:lang w:val="en-US"/>
        </w:rPr>
        <w:t xml:space="preserve">, Dong </w:t>
      </w:r>
      <w:proofErr w:type="spellStart"/>
      <w:r w:rsidRPr="007249D4">
        <w:rPr>
          <w:rFonts w:ascii="Times New Roman" w:eastAsia="Calibri" w:hAnsi="Times New Roman" w:cs="Times New Roman"/>
          <w:lang w:val="en-US"/>
        </w:rPr>
        <w:t>Zhang</w:t>
      </w:r>
      <w:r w:rsidRPr="007249D4">
        <w:rPr>
          <w:rFonts w:ascii="Times New Roman" w:eastAsia="Calibri" w:hAnsi="Times New Roman" w:cs="Times New Roman"/>
          <w:vertAlign w:val="superscript"/>
          <w:lang w:val="en-US"/>
        </w:rPr>
        <w:t>d</w:t>
      </w:r>
      <w:proofErr w:type="spellEnd"/>
      <w:r w:rsidRPr="007249D4">
        <w:rPr>
          <w:rFonts w:ascii="Times New Roman" w:eastAsia="Calibri" w:hAnsi="Times New Roman" w:cs="Times New Roman"/>
          <w:lang w:val="en-US"/>
        </w:rPr>
        <w:t xml:space="preserve">, Zhang </w:t>
      </w:r>
      <w:proofErr w:type="spellStart"/>
      <w:r w:rsidRPr="007249D4">
        <w:rPr>
          <w:rFonts w:ascii="Times New Roman" w:eastAsia="Calibri" w:hAnsi="Times New Roman" w:cs="Times New Roman"/>
          <w:lang w:val="en-US"/>
        </w:rPr>
        <w:t>Yinjun,</w:t>
      </w:r>
      <w:r w:rsidRPr="007249D4">
        <w:rPr>
          <w:rFonts w:ascii="Times New Roman" w:eastAsia="Calibri" w:hAnsi="Times New Roman" w:cs="Times New Roman"/>
          <w:vertAlign w:val="superscript"/>
          <w:lang w:val="en-US"/>
        </w:rPr>
        <w:t>e</w:t>
      </w:r>
      <w:proofErr w:type="spellEnd"/>
    </w:p>
    <w:p w:rsidR="007249D4" w:rsidRDefault="007249D4" w:rsidP="007249D4">
      <w:pPr>
        <w:spacing w:after="120" w:line="240" w:lineRule="auto"/>
        <w:jc w:val="center"/>
        <w:rPr>
          <w:rFonts w:ascii="Times New Roman" w:eastAsia="Calibri" w:hAnsi="Times New Roman" w:cs="Times New Roman"/>
          <w:vertAlign w:val="superscript"/>
          <w:lang w:val="en-US"/>
        </w:rPr>
      </w:pPr>
      <w:proofErr w:type="spellStart"/>
      <w:r w:rsidRPr="007249D4">
        <w:rPr>
          <w:rFonts w:ascii="Times New Roman" w:eastAsia="Calibri" w:hAnsi="Times New Roman" w:cs="Times New Roman"/>
          <w:lang w:val="en-US"/>
        </w:rPr>
        <w:t>Volodymyr</w:t>
      </w:r>
      <w:proofErr w:type="spellEnd"/>
      <w:r w:rsidRPr="007249D4">
        <w:rPr>
          <w:rFonts w:ascii="Times New Roman" w:eastAsia="Calibri" w:hAnsi="Times New Roman" w:cs="Times New Roman"/>
          <w:lang w:val="en-US"/>
        </w:rPr>
        <w:t xml:space="preserve"> </w:t>
      </w:r>
      <w:proofErr w:type="spellStart"/>
      <w:r w:rsidRPr="007249D4">
        <w:rPr>
          <w:rFonts w:ascii="Times New Roman" w:eastAsia="Calibri" w:hAnsi="Times New Roman" w:cs="Times New Roman"/>
          <w:lang w:val="en-US"/>
        </w:rPr>
        <w:t>Turov</w:t>
      </w:r>
      <w:r w:rsidRPr="007249D4">
        <w:rPr>
          <w:rFonts w:ascii="Times New Roman" w:eastAsia="Calibri" w:hAnsi="Times New Roman" w:cs="Times New Roman"/>
          <w:vertAlign w:val="superscript"/>
          <w:lang w:val="en-US"/>
        </w:rPr>
        <w:t>a</w:t>
      </w:r>
      <w:proofErr w:type="spellEnd"/>
    </w:p>
    <w:p w:rsidR="007249D4" w:rsidRPr="007249D4" w:rsidRDefault="007249D4" w:rsidP="007249D4">
      <w:pPr>
        <w:spacing w:after="120" w:line="240" w:lineRule="auto"/>
        <w:jc w:val="center"/>
        <w:rPr>
          <w:rFonts w:ascii="Times New Roman" w:eastAsia="Calibri" w:hAnsi="Times New Roman" w:cs="Times New Roman"/>
          <w:lang w:val="en-US"/>
        </w:rPr>
      </w:pPr>
    </w:p>
    <w:p w:rsidR="007249D4" w:rsidRPr="007249D4" w:rsidRDefault="007249D4" w:rsidP="007249D4">
      <w:pPr>
        <w:spacing w:after="0" w:line="240" w:lineRule="auto"/>
        <w:jc w:val="center"/>
        <w:rPr>
          <w:rFonts w:ascii="Times New Roman" w:eastAsia="Calibri" w:hAnsi="Times New Roman" w:cs="Times New Roman"/>
          <w:lang w:val="en-US"/>
        </w:rPr>
      </w:pPr>
      <w:proofErr w:type="gramStart"/>
      <w:r w:rsidRPr="007249D4">
        <w:rPr>
          <w:rFonts w:ascii="Times New Roman" w:eastAsia="Calibri" w:hAnsi="Times New Roman" w:cs="Times New Roman"/>
          <w:vertAlign w:val="superscript"/>
          <w:lang w:val="en-US"/>
        </w:rPr>
        <w:t>a</w:t>
      </w:r>
      <w:proofErr w:type="gramEnd"/>
      <w:r w:rsidRPr="007249D4">
        <w:rPr>
          <w:rFonts w:ascii="Times New Roman" w:eastAsia="Calibri" w:hAnsi="Times New Roman" w:cs="Times New Roman"/>
          <w:vertAlign w:val="superscript"/>
          <w:lang w:val="en-US"/>
        </w:rPr>
        <w:t xml:space="preserve"> </w:t>
      </w:r>
      <w:proofErr w:type="spellStart"/>
      <w:r w:rsidRPr="007249D4">
        <w:rPr>
          <w:rFonts w:ascii="Times New Roman" w:eastAsia="Calibri" w:hAnsi="Times New Roman" w:cs="Times New Roman"/>
          <w:lang w:val="en-US"/>
        </w:rPr>
        <w:t>Chuiko</w:t>
      </w:r>
      <w:proofErr w:type="spellEnd"/>
      <w:r w:rsidRPr="007249D4">
        <w:rPr>
          <w:rFonts w:ascii="Times New Roman" w:eastAsia="Calibri" w:hAnsi="Times New Roman" w:cs="Times New Roman"/>
          <w:lang w:val="en-US"/>
        </w:rPr>
        <w:t xml:space="preserve"> Institute of Surface Chemistry of NASU, Kyiv 03164, Ukraine</w:t>
      </w:r>
    </w:p>
    <w:p w:rsidR="007249D4" w:rsidRPr="007249D4" w:rsidRDefault="007249D4" w:rsidP="007249D4">
      <w:pPr>
        <w:spacing w:after="0" w:line="240" w:lineRule="auto"/>
        <w:jc w:val="center"/>
        <w:rPr>
          <w:rFonts w:ascii="Times New Roman" w:eastAsia="Calibri" w:hAnsi="Times New Roman" w:cs="Times New Roman"/>
          <w:lang w:val="en-US"/>
        </w:rPr>
      </w:pPr>
      <w:proofErr w:type="gramStart"/>
      <w:r w:rsidRPr="007249D4">
        <w:rPr>
          <w:rFonts w:ascii="Times New Roman" w:eastAsia="Calibri" w:hAnsi="Times New Roman" w:cs="Times New Roman"/>
          <w:vertAlign w:val="superscript"/>
          <w:lang w:val="en-US"/>
        </w:rPr>
        <w:t>b</w:t>
      </w:r>
      <w:proofErr w:type="gramEnd"/>
      <w:r w:rsidRPr="007249D4">
        <w:rPr>
          <w:rFonts w:ascii="Times New Roman" w:eastAsia="Calibri" w:hAnsi="Times New Roman" w:cs="Times New Roman"/>
          <w:lang w:val="en-US"/>
        </w:rPr>
        <w:t xml:space="preserve"> Institute for Information Recording of NASU, Kyiv 03113, Ukraine</w:t>
      </w:r>
    </w:p>
    <w:p w:rsidR="007249D4" w:rsidRPr="007249D4" w:rsidRDefault="007249D4" w:rsidP="007249D4">
      <w:pPr>
        <w:spacing w:after="0" w:line="240" w:lineRule="auto"/>
        <w:jc w:val="center"/>
        <w:rPr>
          <w:rFonts w:ascii="Times New Roman" w:eastAsia="Calibri" w:hAnsi="Times New Roman" w:cs="Times New Roman"/>
          <w:lang w:val="es-ES_tradnl"/>
        </w:rPr>
      </w:pPr>
      <w:r w:rsidRPr="007249D4">
        <w:rPr>
          <w:rFonts w:ascii="Times New Roman" w:eastAsia="Calibri" w:hAnsi="Times New Roman" w:cs="Times New Roman"/>
          <w:vertAlign w:val="superscript"/>
          <w:lang w:val="es-ES_tradnl"/>
        </w:rPr>
        <w:t>c</w:t>
      </w:r>
      <w:r w:rsidRPr="007249D4">
        <w:rPr>
          <w:rFonts w:ascii="Times New Roman" w:eastAsia="Calibri" w:hAnsi="Times New Roman" w:cs="Times New Roman"/>
          <w:lang w:val="es-ES_tradnl"/>
        </w:rPr>
        <w:t xml:space="preserve"> Biophagy, Inc., Albuquerque, NM, 87110, USA </w:t>
      </w:r>
    </w:p>
    <w:p w:rsidR="007249D4" w:rsidRPr="007249D4" w:rsidRDefault="007249D4" w:rsidP="007249D4">
      <w:pPr>
        <w:spacing w:after="0" w:line="240" w:lineRule="auto"/>
        <w:jc w:val="center"/>
        <w:rPr>
          <w:rFonts w:ascii="Times New Roman" w:eastAsia="Calibri" w:hAnsi="Times New Roman" w:cs="Times New Roman"/>
          <w:lang w:val="en-US"/>
        </w:rPr>
      </w:pPr>
      <w:r w:rsidRPr="007249D4">
        <w:rPr>
          <w:rFonts w:ascii="Times New Roman" w:eastAsia="Calibri" w:hAnsi="Times New Roman" w:cs="Times New Roman"/>
          <w:vertAlign w:val="superscript"/>
          <w:lang w:val="en-US"/>
        </w:rPr>
        <w:t xml:space="preserve">d </w:t>
      </w:r>
      <w:r w:rsidRPr="007249D4">
        <w:rPr>
          <w:rFonts w:ascii="Times New Roman" w:eastAsia="Calibri" w:hAnsi="Times New Roman" w:cs="Times New Roman"/>
          <w:lang w:val="en-US"/>
        </w:rPr>
        <w:t>Department of Chemical &amp; Biomolecular Engineering, University of Akron, Akron, Ohio 44325, USA</w:t>
      </w:r>
    </w:p>
    <w:p w:rsidR="007249D4" w:rsidRPr="007249D4" w:rsidRDefault="007249D4" w:rsidP="007249D4">
      <w:pPr>
        <w:spacing w:after="0" w:line="240" w:lineRule="auto"/>
        <w:jc w:val="center"/>
        <w:rPr>
          <w:rFonts w:ascii="Times New Roman" w:eastAsia="Calibri" w:hAnsi="Times New Roman" w:cs="Times New Roman"/>
          <w:lang w:val="en-US"/>
        </w:rPr>
      </w:pPr>
      <w:r w:rsidRPr="007249D4">
        <w:rPr>
          <w:rFonts w:ascii="Times New Roman" w:eastAsia="Calibri" w:hAnsi="Times New Roman" w:cs="Times New Roman"/>
          <w:vertAlign w:val="superscript"/>
          <w:lang w:val="en-US"/>
        </w:rPr>
        <w:t xml:space="preserve">e </w:t>
      </w:r>
      <w:r w:rsidRPr="007249D4">
        <w:rPr>
          <w:rFonts w:ascii="Times New Roman" w:eastAsia="Calibri" w:hAnsi="Times New Roman" w:cs="Times New Roman"/>
          <w:lang w:val="en-US"/>
        </w:rPr>
        <w:t>College of Biotechnology and Bioengineering, Zhe</w:t>
      </w:r>
      <w:bookmarkStart w:id="0" w:name="_GoBack"/>
      <w:bookmarkEnd w:id="0"/>
      <w:r w:rsidRPr="007249D4">
        <w:rPr>
          <w:rFonts w:ascii="Times New Roman" w:eastAsia="Calibri" w:hAnsi="Times New Roman" w:cs="Times New Roman"/>
          <w:lang w:val="en-US"/>
        </w:rPr>
        <w:t xml:space="preserve">jiang University of Technology, </w:t>
      </w:r>
    </w:p>
    <w:p w:rsidR="007249D4" w:rsidRPr="007249D4" w:rsidRDefault="007249D4" w:rsidP="007249D4">
      <w:pPr>
        <w:spacing w:after="0" w:line="240" w:lineRule="auto"/>
        <w:jc w:val="center"/>
        <w:rPr>
          <w:rFonts w:ascii="Times New Roman" w:eastAsia="Calibri" w:hAnsi="Times New Roman" w:cs="Times New Roman"/>
          <w:lang w:val="en-US"/>
        </w:rPr>
      </w:pPr>
      <w:r w:rsidRPr="007249D4">
        <w:rPr>
          <w:rFonts w:ascii="Times New Roman" w:eastAsia="Calibri" w:hAnsi="Times New Roman" w:cs="Times New Roman"/>
          <w:lang w:val="en-US"/>
        </w:rPr>
        <w:t>Hangzhou, Zhejiang Province, 310014, China</w:t>
      </w:r>
    </w:p>
    <w:p w:rsidR="00355B56" w:rsidRPr="00090B65" w:rsidRDefault="00355B56" w:rsidP="007148B3">
      <w:pPr>
        <w:spacing w:after="120" w:line="240" w:lineRule="auto"/>
        <w:jc w:val="center"/>
        <w:rPr>
          <w:rFonts w:ascii="Times New Roman" w:eastAsia="Calibri" w:hAnsi="Times New Roman" w:cs="Times New Roman"/>
          <w:sz w:val="24"/>
          <w:szCs w:val="24"/>
          <w:lang w:val="en-US" w:eastAsia="zh-CN"/>
        </w:rPr>
      </w:pPr>
    </w:p>
    <w:p w:rsidR="00355B56" w:rsidRPr="00090B65" w:rsidRDefault="00355B56" w:rsidP="007148B3">
      <w:pPr>
        <w:keepNext/>
        <w:spacing w:after="120" w:line="240" w:lineRule="auto"/>
        <w:jc w:val="both"/>
        <w:rPr>
          <w:rFonts w:ascii="Times New Roman" w:eastAsia="MS Mincho" w:hAnsi="Times New Roman" w:cs="Times New Roman"/>
          <w:b/>
          <w:sz w:val="24"/>
          <w:szCs w:val="24"/>
          <w:lang w:val="en-US" w:eastAsia="ja-JP"/>
        </w:rPr>
      </w:pPr>
      <w:r w:rsidRPr="00090B65">
        <w:rPr>
          <w:rFonts w:ascii="Times New Roman" w:eastAsia="MS Mincho" w:hAnsi="Times New Roman" w:cs="Times New Roman"/>
          <w:b/>
          <w:sz w:val="24"/>
          <w:szCs w:val="24"/>
          <w:lang w:val="en-US" w:eastAsia="ja-JP"/>
        </w:rPr>
        <w:t xml:space="preserve">Keywords: </w:t>
      </w:r>
      <w:proofErr w:type="spellStart"/>
      <w:r w:rsidRPr="00090B65">
        <w:rPr>
          <w:rFonts w:ascii="Times New Roman" w:eastAsia="MS Mincho" w:hAnsi="Times New Roman" w:cs="Times New Roman"/>
          <w:sz w:val="24"/>
          <w:szCs w:val="24"/>
          <w:lang w:val="en-US" w:eastAsia="ja-JP"/>
        </w:rPr>
        <w:t>siloxane</w:t>
      </w:r>
      <w:proofErr w:type="spellEnd"/>
      <w:r w:rsidRPr="00090B65">
        <w:rPr>
          <w:rFonts w:ascii="Times New Roman" w:eastAsia="MS Mincho" w:hAnsi="Times New Roman" w:cs="Times New Roman"/>
          <w:sz w:val="24"/>
          <w:szCs w:val="24"/>
          <w:lang w:val="en-US" w:eastAsia="ja-JP"/>
        </w:rPr>
        <w:t xml:space="preserve"> bond cleavage, </w:t>
      </w:r>
      <w:proofErr w:type="spellStart"/>
      <w:proofErr w:type="gramStart"/>
      <w:r w:rsidRPr="00090B65">
        <w:rPr>
          <w:rFonts w:ascii="Times New Roman" w:eastAsia="MS Mincho" w:hAnsi="Times New Roman" w:cs="Times New Roman"/>
          <w:sz w:val="24"/>
          <w:szCs w:val="24"/>
          <w:lang w:val="en-GB" w:eastAsia="ja-JP"/>
        </w:rPr>
        <w:t>tris</w:t>
      </w:r>
      <w:proofErr w:type="spellEnd"/>
      <w:r w:rsidRPr="00090B65">
        <w:rPr>
          <w:rFonts w:ascii="Times New Roman" w:eastAsia="MS Mincho" w:hAnsi="Times New Roman" w:cs="Times New Roman"/>
          <w:sz w:val="24"/>
          <w:szCs w:val="24"/>
          <w:lang w:val="en-GB" w:eastAsia="ja-JP"/>
        </w:rPr>
        <w:t>(</w:t>
      </w:r>
      <w:proofErr w:type="spellStart"/>
      <w:proofErr w:type="gramEnd"/>
      <w:r w:rsidRPr="00090B65">
        <w:rPr>
          <w:rFonts w:ascii="Times New Roman" w:eastAsia="MS Mincho" w:hAnsi="Times New Roman" w:cs="Times New Roman"/>
          <w:sz w:val="24"/>
          <w:szCs w:val="24"/>
          <w:lang w:val="en-GB" w:eastAsia="ja-JP"/>
        </w:rPr>
        <w:t>pentafluorophenyl</w:t>
      </w:r>
      <w:proofErr w:type="spellEnd"/>
      <w:r w:rsidRPr="00090B65">
        <w:rPr>
          <w:rFonts w:ascii="Times New Roman" w:eastAsia="MS Mincho" w:hAnsi="Times New Roman" w:cs="Times New Roman"/>
          <w:sz w:val="24"/>
          <w:szCs w:val="24"/>
          <w:lang w:val="en-GB" w:eastAsia="ja-JP"/>
        </w:rPr>
        <w:t>)</w:t>
      </w:r>
      <w:proofErr w:type="spellStart"/>
      <w:r w:rsidRPr="00090B65">
        <w:rPr>
          <w:rFonts w:ascii="Times New Roman" w:eastAsia="MS Mincho" w:hAnsi="Times New Roman" w:cs="Times New Roman"/>
          <w:sz w:val="24"/>
          <w:szCs w:val="24"/>
          <w:lang w:val="en-GB" w:eastAsia="ja-JP"/>
        </w:rPr>
        <w:t>borane</w:t>
      </w:r>
      <w:proofErr w:type="spellEnd"/>
      <w:r w:rsidRPr="00090B65">
        <w:rPr>
          <w:rFonts w:ascii="Times New Roman" w:eastAsia="MS Mincho" w:hAnsi="Times New Roman" w:cs="Times New Roman"/>
          <w:sz w:val="24"/>
          <w:szCs w:val="24"/>
          <w:lang w:val="en-GB" w:eastAsia="ja-JP"/>
        </w:rPr>
        <w:t xml:space="preserve">, dimethyl carbonate, </w:t>
      </w:r>
      <w:r w:rsidRPr="00090B65">
        <w:rPr>
          <w:rFonts w:ascii="Times New Roman" w:eastAsia="MS Mincho" w:hAnsi="Times New Roman" w:cs="Times New Roman"/>
          <w:sz w:val="24"/>
          <w:szCs w:val="24"/>
          <w:lang w:val="en-US" w:eastAsia="ja-JP"/>
        </w:rPr>
        <w:t>quantum chemical calculations</w:t>
      </w:r>
    </w:p>
    <w:p w:rsidR="0045107B" w:rsidRPr="00090B65" w:rsidRDefault="0045107B" w:rsidP="007148B3">
      <w:pPr>
        <w:spacing w:before="460" w:after="230" w:line="240" w:lineRule="auto"/>
        <w:jc w:val="both"/>
        <w:outlineLvl w:val="0"/>
        <w:rPr>
          <w:rFonts w:ascii="Times New Roman" w:eastAsia="MS Mincho" w:hAnsi="Times New Roman" w:cs="Times New Roman"/>
          <w:b/>
          <w:lang w:val="en-GB" w:eastAsia="ja-JP"/>
        </w:rPr>
      </w:pPr>
      <w:r w:rsidRPr="00090B65">
        <w:rPr>
          <w:rFonts w:ascii="Times New Roman" w:eastAsia="MS Mincho" w:hAnsi="Times New Roman" w:cs="Times New Roman"/>
          <w:b/>
          <w:lang w:val="en-GB" w:eastAsia="ja-JP"/>
        </w:rPr>
        <w:t>Experimental Procedures</w:t>
      </w:r>
    </w:p>
    <w:p w:rsidR="0045107B" w:rsidRPr="00090B65" w:rsidRDefault="0045107B" w:rsidP="007148B3">
      <w:pPr>
        <w:spacing w:after="0" w:line="240" w:lineRule="auto"/>
        <w:jc w:val="both"/>
        <w:rPr>
          <w:rFonts w:ascii="Times New Roman" w:eastAsiaTheme="minorEastAsia" w:hAnsi="Times New Roman" w:cs="Times New Roman"/>
          <w:b/>
          <w:lang w:val="en-GB" w:eastAsia="ja-JP"/>
        </w:rPr>
      </w:pPr>
      <w:r w:rsidRPr="00090B65">
        <w:rPr>
          <w:rFonts w:ascii="Times New Roman" w:eastAsiaTheme="minorEastAsia" w:hAnsi="Times New Roman" w:cs="Times New Roman"/>
          <w:b/>
          <w:lang w:val="en-GB" w:eastAsia="ja-JP"/>
        </w:rPr>
        <w:t>Materials</w:t>
      </w:r>
    </w:p>
    <w:p w:rsidR="0045107B" w:rsidRPr="00090B65" w:rsidRDefault="0045107B" w:rsidP="007148B3">
      <w:pPr>
        <w:spacing w:after="0" w:line="240" w:lineRule="auto"/>
        <w:jc w:val="both"/>
        <w:rPr>
          <w:rFonts w:ascii="Times New Roman" w:eastAsiaTheme="minorEastAsia" w:hAnsi="Times New Roman" w:cs="Times New Roman"/>
          <w:lang w:val="en-GB" w:eastAsia="ja-JP"/>
        </w:rPr>
      </w:pPr>
      <w:r w:rsidRPr="00090B65">
        <w:rPr>
          <w:rFonts w:ascii="Times New Roman" w:eastAsiaTheme="minorEastAsia" w:hAnsi="Times New Roman" w:cs="Times New Roman"/>
          <w:lang w:val="en-GB" w:eastAsia="ja-JP"/>
        </w:rPr>
        <w:t xml:space="preserve">Commercial </w:t>
      </w:r>
      <w:proofErr w:type="gramStart"/>
      <w:r w:rsidRPr="00090B65">
        <w:rPr>
          <w:rFonts w:ascii="Times New Roman" w:eastAsiaTheme="minorEastAsia" w:hAnsi="Times New Roman" w:cs="Times New Roman"/>
          <w:lang w:val="en-GB" w:eastAsia="ja-JP"/>
        </w:rPr>
        <w:t>poly(</w:t>
      </w:r>
      <w:proofErr w:type="spellStart"/>
      <w:proofErr w:type="gramEnd"/>
      <w:r w:rsidRPr="00090B65">
        <w:rPr>
          <w:rFonts w:ascii="Times New Roman" w:eastAsiaTheme="minorEastAsia" w:hAnsi="Times New Roman" w:cs="Times New Roman"/>
          <w:lang w:val="en-GB" w:eastAsia="ja-JP"/>
        </w:rPr>
        <w:t>dimethylsiloxane</w:t>
      </w:r>
      <w:proofErr w:type="spellEnd"/>
      <w:r w:rsidRPr="00090B65">
        <w:rPr>
          <w:rFonts w:ascii="Times New Roman" w:eastAsiaTheme="minorEastAsia" w:hAnsi="Times New Roman" w:cs="Times New Roman"/>
          <w:lang w:val="en-GB" w:eastAsia="ja-JP"/>
        </w:rPr>
        <w:t>) (code name: PDMS linear, –CH</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xml:space="preserve"> terminated, linear, average value of the polymerisation degree </w:t>
      </w:r>
      <w:proofErr w:type="spellStart"/>
      <w:r w:rsidRPr="00090B65">
        <w:rPr>
          <w:rFonts w:ascii="Times New Roman" w:eastAsiaTheme="minorEastAsia" w:hAnsi="Times New Roman" w:cs="Times New Roman"/>
          <w:i/>
          <w:iCs/>
          <w:lang w:val="en-GB" w:eastAsia="ja-JP"/>
        </w:rPr>
        <w:t>n</w:t>
      </w:r>
      <w:proofErr w:type="spellEnd"/>
      <w:r w:rsidRPr="00090B65">
        <w:rPr>
          <w:rFonts w:ascii="Times New Roman" w:eastAsiaTheme="minorEastAsia" w:hAnsi="Times New Roman" w:cs="Times New Roman"/>
          <w:lang w:val="en-GB" w:eastAsia="ja-JP"/>
        </w:rPr>
        <w:t xml:space="preserve"> </w:t>
      </w:r>
      <w:r w:rsidRPr="00090B65">
        <w:rPr>
          <w:rFonts w:ascii="Times New Roman" w:eastAsiaTheme="minorEastAsia" w:hAnsi="Times New Roman" w:cs="Times New Roman"/>
          <w:lang w:val="en-GB" w:eastAsia="ja-JP"/>
        </w:rPr>
        <w:sym w:font="Symbol" w:char="F0BB"/>
      </w:r>
      <w:r w:rsidRPr="00090B65">
        <w:rPr>
          <w:rFonts w:ascii="Times New Roman" w:eastAsiaTheme="minorEastAsia" w:hAnsi="Times New Roman" w:cs="Times New Roman"/>
          <w:lang w:val="en-GB" w:eastAsia="ja-JP"/>
        </w:rPr>
        <w:t xml:space="preserve"> 100) was purchased from Aladdin Reagents, China. </w:t>
      </w:r>
      <w:proofErr w:type="spellStart"/>
      <w:r w:rsidRPr="00090B65">
        <w:rPr>
          <w:rFonts w:ascii="Times New Roman" w:eastAsiaTheme="minorEastAsia" w:hAnsi="Times New Roman" w:cs="Times New Roman"/>
          <w:i/>
          <w:lang w:val="en-GB" w:eastAsia="ja-JP"/>
        </w:rPr>
        <w:t>Tert</w:t>
      </w:r>
      <w:r w:rsidRPr="00090B65">
        <w:rPr>
          <w:rFonts w:ascii="Times New Roman" w:eastAsiaTheme="minorEastAsia" w:hAnsi="Times New Roman" w:cs="Times New Roman"/>
          <w:lang w:val="en-GB" w:eastAsia="ja-JP"/>
        </w:rPr>
        <w:t>-butanol</w:t>
      </w:r>
      <w:proofErr w:type="spellEnd"/>
      <w:r w:rsidRPr="00090B65">
        <w:rPr>
          <w:rFonts w:ascii="Times New Roman" w:eastAsiaTheme="minorEastAsia" w:hAnsi="Times New Roman" w:cs="Times New Roman"/>
          <w:i/>
          <w:lang w:val="en-GB" w:eastAsia="ja-JP"/>
        </w:rPr>
        <w:t xml:space="preserve"> </w:t>
      </w:r>
      <w:r w:rsidRPr="00090B65">
        <w:rPr>
          <w:rFonts w:ascii="Times New Roman" w:eastAsiaTheme="minorEastAsia" w:hAnsi="Times New Roman" w:cs="Times New Roman"/>
          <w:lang w:val="en-GB" w:eastAsia="ja-JP"/>
        </w:rPr>
        <w:t>(TBA) containing ≥ 99.0 wt. % of C</w:t>
      </w:r>
      <w:r w:rsidRPr="00090B65">
        <w:rPr>
          <w:rFonts w:ascii="Times New Roman" w:eastAsiaTheme="minorEastAsia" w:hAnsi="Times New Roman" w:cs="Times New Roman"/>
          <w:vertAlign w:val="subscript"/>
          <w:lang w:val="en-GB" w:eastAsia="ja-JP"/>
        </w:rPr>
        <w:t>4</w:t>
      </w:r>
      <w:r w:rsidRPr="00090B65">
        <w:rPr>
          <w:rFonts w:ascii="Times New Roman" w:eastAsiaTheme="minorEastAsia" w:hAnsi="Times New Roman" w:cs="Times New Roman"/>
          <w:lang w:val="en-GB" w:eastAsia="ja-JP"/>
        </w:rPr>
        <w:t>H</w:t>
      </w:r>
      <w:r w:rsidRPr="00090B65">
        <w:rPr>
          <w:rFonts w:ascii="Times New Roman" w:eastAsiaTheme="minorEastAsia" w:hAnsi="Times New Roman" w:cs="Times New Roman"/>
          <w:vertAlign w:val="subscript"/>
          <w:lang w:val="en-GB" w:eastAsia="ja-JP"/>
        </w:rPr>
        <w:t>10</w:t>
      </w:r>
      <w:r w:rsidRPr="00090B65">
        <w:rPr>
          <w:rFonts w:ascii="Times New Roman" w:eastAsiaTheme="minorEastAsia" w:hAnsi="Times New Roman" w:cs="Times New Roman"/>
          <w:lang w:val="en-GB" w:eastAsia="ja-JP"/>
        </w:rPr>
        <w:t>O; dimethyl carbonate containing ≥ 99.0 wt. % of C</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H</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O</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xml:space="preserve"> </w:t>
      </w:r>
      <w:r w:rsidRPr="00090B65">
        <w:rPr>
          <w:rFonts w:ascii="Times New Roman" w:eastAsiaTheme="minorEastAsia" w:hAnsi="Times New Roman" w:cs="Times New Roman"/>
          <w:bCs/>
          <w:lang w:val="en-GB" w:eastAsia="ja-JP"/>
        </w:rPr>
        <w:t>and deuterated chloroform (CDCl</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 containing ≥ 99.0 wt. %</w:t>
      </w:r>
      <w:r w:rsidRPr="00090B65">
        <w:rPr>
          <w:rFonts w:ascii="Times New Roman" w:eastAsiaTheme="minorEastAsia" w:hAnsi="Times New Roman" w:cs="Times New Roman"/>
          <w:lang w:val="en-GB" w:eastAsia="ja-JP"/>
        </w:rPr>
        <w:t xml:space="preserve"> were purchased from Aladdin Reagents, China. </w:t>
      </w:r>
      <w:proofErr w:type="spellStart"/>
      <w:proofErr w:type="gramStart"/>
      <w:r w:rsidRPr="00090B65">
        <w:rPr>
          <w:rFonts w:ascii="Times New Roman" w:eastAsiaTheme="minorEastAsia" w:hAnsi="Times New Roman" w:cs="Times New Roman"/>
          <w:lang w:val="en-GB" w:eastAsia="ja-JP"/>
        </w:rPr>
        <w:t>Tris</w:t>
      </w:r>
      <w:proofErr w:type="spellEnd"/>
      <w:r w:rsidRPr="00090B65">
        <w:rPr>
          <w:rFonts w:ascii="Times New Roman" w:eastAsiaTheme="minorEastAsia" w:hAnsi="Times New Roman" w:cs="Times New Roman"/>
          <w:lang w:val="en-GB" w:eastAsia="ja-JP"/>
        </w:rPr>
        <w:t>(</w:t>
      </w:r>
      <w:proofErr w:type="spellStart"/>
      <w:proofErr w:type="gramEnd"/>
      <w:r w:rsidRPr="00090B65">
        <w:rPr>
          <w:rFonts w:ascii="Times New Roman" w:eastAsiaTheme="minorEastAsia" w:hAnsi="Times New Roman" w:cs="Times New Roman"/>
          <w:lang w:val="en-GB" w:eastAsia="ja-JP"/>
        </w:rPr>
        <w:t>pentafluorophenyl</w:t>
      </w:r>
      <w:proofErr w:type="spellEnd"/>
      <w:r w:rsidRPr="00090B65">
        <w:rPr>
          <w:rFonts w:ascii="Times New Roman" w:eastAsiaTheme="minorEastAsia" w:hAnsi="Times New Roman" w:cs="Times New Roman"/>
          <w:lang w:val="en-GB" w:eastAsia="ja-JP"/>
        </w:rPr>
        <w:t>)</w:t>
      </w:r>
      <w:proofErr w:type="spellStart"/>
      <w:r w:rsidRPr="00090B65">
        <w:rPr>
          <w:rFonts w:ascii="Times New Roman" w:eastAsiaTheme="minorEastAsia" w:hAnsi="Times New Roman" w:cs="Times New Roman"/>
          <w:lang w:val="en-GB" w:eastAsia="ja-JP"/>
        </w:rPr>
        <w:t>borane</w:t>
      </w:r>
      <w:proofErr w:type="spellEnd"/>
      <w:r w:rsidRPr="00090B65">
        <w:rPr>
          <w:rFonts w:ascii="Times New Roman" w:eastAsiaTheme="minorEastAsia" w:hAnsi="Times New Roman" w:cs="Times New Roman"/>
          <w:lang w:val="en-GB" w:eastAsia="ja-JP"/>
        </w:rPr>
        <w:t xml:space="preserve"> containing ≥ 97 wt. % of B(C</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F</w:t>
      </w:r>
      <w:r w:rsidRPr="00090B65">
        <w:rPr>
          <w:rFonts w:ascii="Times New Roman" w:eastAsiaTheme="minorEastAsia" w:hAnsi="Times New Roman" w:cs="Times New Roman"/>
          <w:vertAlign w:val="subscript"/>
          <w:lang w:val="en-GB" w:eastAsia="ja-JP"/>
        </w:rPr>
        <w:t>5</w:t>
      </w:r>
      <w:r w:rsidRPr="00090B65">
        <w:rPr>
          <w:rFonts w:ascii="Times New Roman" w:eastAsiaTheme="minorEastAsia" w:hAnsi="Times New Roman" w:cs="Times New Roman"/>
          <w:lang w:val="en-GB" w:eastAsia="ja-JP"/>
        </w:rPr>
        <w:t>)</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xml:space="preserve"> was purchased from Aladdin Reagents, China. All materials were used as received. </w:t>
      </w:r>
    </w:p>
    <w:p w:rsidR="0045107B" w:rsidRPr="00090B65" w:rsidRDefault="0045107B" w:rsidP="007148B3">
      <w:pPr>
        <w:spacing w:after="0" w:line="240" w:lineRule="auto"/>
        <w:jc w:val="both"/>
        <w:rPr>
          <w:rFonts w:ascii="Times New Roman" w:eastAsiaTheme="minorEastAsia" w:hAnsi="Times New Roman" w:cs="Times New Roman"/>
          <w:b/>
          <w:bCs/>
          <w:lang w:val="en-GB" w:eastAsia="ja-JP"/>
        </w:rPr>
      </w:pPr>
    </w:p>
    <w:p w:rsidR="0045107B" w:rsidRPr="00090B65" w:rsidRDefault="0045107B" w:rsidP="007148B3">
      <w:pPr>
        <w:spacing w:after="0" w:line="240" w:lineRule="auto"/>
        <w:jc w:val="both"/>
        <w:rPr>
          <w:rFonts w:ascii="Times New Roman" w:eastAsiaTheme="minorEastAsia" w:hAnsi="Times New Roman" w:cs="Times New Roman"/>
          <w:b/>
          <w:bCs/>
          <w:u w:val="single"/>
          <w:lang w:val="en-GB" w:eastAsia="ja-JP"/>
        </w:rPr>
      </w:pPr>
      <w:r w:rsidRPr="00090B65">
        <w:rPr>
          <w:rFonts w:ascii="Times New Roman" w:eastAsiaTheme="minorEastAsia" w:hAnsi="Times New Roman" w:cs="Times New Roman"/>
          <w:b/>
          <w:bCs/>
          <w:u w:val="single"/>
          <w:lang w:val="en-GB" w:eastAsia="ja-JP"/>
        </w:rPr>
        <w:t>Materials characterization</w:t>
      </w:r>
    </w:p>
    <w:p w:rsidR="00090B65" w:rsidRDefault="00090B65" w:rsidP="007148B3">
      <w:pPr>
        <w:spacing w:after="0" w:line="240" w:lineRule="auto"/>
        <w:jc w:val="both"/>
        <w:rPr>
          <w:rFonts w:ascii="Times New Roman" w:eastAsiaTheme="minorEastAsia" w:hAnsi="Times New Roman" w:cs="Times New Roman"/>
          <w:b/>
          <w:bCs/>
          <w:lang w:val="en-GB" w:eastAsia="ja-JP"/>
        </w:rPr>
      </w:pPr>
    </w:p>
    <w:p w:rsidR="0045107B" w:rsidRPr="00090B65" w:rsidRDefault="0045107B" w:rsidP="007148B3">
      <w:pPr>
        <w:spacing w:after="0" w:line="240" w:lineRule="auto"/>
        <w:jc w:val="both"/>
        <w:rPr>
          <w:rFonts w:ascii="Times New Roman" w:eastAsiaTheme="minorEastAsia" w:hAnsi="Times New Roman" w:cs="Times New Roman"/>
          <w:b/>
          <w:bCs/>
          <w:lang w:val="en-GB" w:eastAsia="ja-JP"/>
        </w:rPr>
      </w:pPr>
      <w:r w:rsidRPr="00090B65">
        <w:rPr>
          <w:rFonts w:ascii="Times New Roman" w:eastAsiaTheme="minorEastAsia" w:hAnsi="Times New Roman" w:cs="Times New Roman"/>
          <w:b/>
          <w:bCs/>
          <w:lang w:val="en-GB" w:eastAsia="ja-JP"/>
        </w:rPr>
        <w:t>NMR spectroscopy</w:t>
      </w:r>
    </w:p>
    <w:p w:rsidR="0045107B" w:rsidRPr="00090B65" w:rsidRDefault="0045107B" w:rsidP="007148B3">
      <w:pPr>
        <w:spacing w:after="0" w:line="240" w:lineRule="auto"/>
        <w:jc w:val="both"/>
        <w:rPr>
          <w:rFonts w:ascii="Times New Roman" w:eastAsiaTheme="minorEastAsia" w:hAnsi="Times New Roman" w:cs="Times New Roman"/>
          <w:bCs/>
          <w:lang w:val="en-GB" w:eastAsia="ja-JP"/>
        </w:rPr>
      </w:pPr>
      <w:r w:rsidRPr="00090B65">
        <w:rPr>
          <w:rFonts w:ascii="Times New Roman" w:eastAsiaTheme="minorEastAsia" w:hAnsi="Times New Roman" w:cs="Times New Roman"/>
          <w:bCs/>
          <w:vertAlign w:val="superscript"/>
          <w:lang w:val="en-GB" w:eastAsia="ja-JP"/>
        </w:rPr>
        <w:t>1</w:t>
      </w:r>
      <w:r w:rsidRPr="00090B65">
        <w:rPr>
          <w:rFonts w:ascii="Times New Roman" w:eastAsiaTheme="minorEastAsia" w:hAnsi="Times New Roman" w:cs="Times New Roman"/>
          <w:bCs/>
          <w:lang w:val="en-GB" w:eastAsia="ja-JP"/>
        </w:rPr>
        <w:t xml:space="preserve">H NMR spectra were recorded on a Bruker AVANCE III 500 MHz spectrometer (Bruker, Germany) at resonance frequency of 500.13 </w:t>
      </w:r>
      <w:proofErr w:type="spellStart"/>
      <w:r w:rsidRPr="00090B65">
        <w:rPr>
          <w:rFonts w:ascii="Times New Roman" w:eastAsiaTheme="minorEastAsia" w:hAnsi="Times New Roman" w:cs="Times New Roman"/>
          <w:bCs/>
          <w:lang w:val="en-GB" w:eastAsia="ja-JP"/>
        </w:rPr>
        <w:t>MHz.</w:t>
      </w:r>
      <w:proofErr w:type="spellEnd"/>
      <w:r w:rsidRPr="00090B65">
        <w:rPr>
          <w:rFonts w:ascii="Times New Roman" w:eastAsiaTheme="minorEastAsia" w:hAnsi="Times New Roman" w:cs="Times New Roman"/>
          <w:bCs/>
          <w:lang w:val="en-GB" w:eastAsia="ja-JP"/>
        </w:rPr>
        <w:t xml:space="preserve"> All the spectra were collected with an acquisition time of 2 sec. A total of 16 scans were accumulated for all </w:t>
      </w:r>
      <w:r w:rsidRPr="00090B65">
        <w:rPr>
          <w:rFonts w:ascii="Times New Roman" w:eastAsiaTheme="minorEastAsia" w:hAnsi="Times New Roman" w:cs="Times New Roman"/>
          <w:bCs/>
          <w:vertAlign w:val="superscript"/>
          <w:lang w:val="en-GB" w:eastAsia="ja-JP"/>
        </w:rPr>
        <w:t>1</w:t>
      </w:r>
      <w:r w:rsidRPr="00090B65">
        <w:rPr>
          <w:rFonts w:ascii="Times New Roman" w:eastAsiaTheme="minorEastAsia" w:hAnsi="Times New Roman" w:cs="Times New Roman"/>
          <w:bCs/>
          <w:lang w:val="en-GB" w:eastAsia="ja-JP"/>
        </w:rPr>
        <w:t>H spectra. Chemical shifts (</w:t>
      </w:r>
      <w:r w:rsidRPr="00090B65">
        <w:rPr>
          <w:rFonts w:ascii="Times New Roman" w:eastAsiaTheme="minorEastAsia" w:hAnsi="Times New Roman" w:cs="Times New Roman"/>
          <w:bCs/>
          <w:i/>
          <w:lang w:val="en-GB" w:eastAsia="ja-JP"/>
        </w:rPr>
        <w:t>δ</w:t>
      </w:r>
      <w:r w:rsidRPr="00090B65">
        <w:rPr>
          <w:rFonts w:ascii="Times New Roman" w:eastAsiaTheme="minorEastAsia" w:hAnsi="Times New Roman" w:cs="Times New Roman"/>
          <w:bCs/>
          <w:lang w:val="en-GB" w:eastAsia="ja-JP"/>
        </w:rPr>
        <w:t xml:space="preserve">) are reported in ppm and were referenced internally relative to </w:t>
      </w:r>
      <w:proofErr w:type="spellStart"/>
      <w:r w:rsidRPr="00090B65">
        <w:rPr>
          <w:rFonts w:ascii="Times New Roman" w:eastAsiaTheme="minorEastAsia" w:hAnsi="Times New Roman" w:cs="Times New Roman"/>
          <w:bCs/>
          <w:lang w:val="en-GB" w:eastAsia="ja-JP"/>
        </w:rPr>
        <w:t>deuterated</w:t>
      </w:r>
      <w:proofErr w:type="spellEnd"/>
      <w:r w:rsidRPr="00090B65">
        <w:rPr>
          <w:rFonts w:ascii="Times New Roman" w:eastAsiaTheme="minorEastAsia" w:hAnsi="Times New Roman" w:cs="Times New Roman"/>
          <w:bCs/>
          <w:lang w:val="en-GB" w:eastAsia="ja-JP"/>
        </w:rPr>
        <w:t xml:space="preserve"> chloroform (</w:t>
      </w:r>
      <w:proofErr w:type="spellStart"/>
      <w:proofErr w:type="gramStart"/>
      <w:r w:rsidRPr="00090B65">
        <w:rPr>
          <w:rFonts w:ascii="Times New Roman" w:eastAsiaTheme="minorEastAsia" w:hAnsi="Times New Roman" w:cs="Times New Roman"/>
          <w:bCs/>
          <w:lang w:val="en-GB" w:eastAsia="ja-JP"/>
        </w:rPr>
        <w:t>δ</w:t>
      </w:r>
      <w:r w:rsidRPr="00090B65">
        <w:rPr>
          <w:rFonts w:ascii="Times New Roman" w:eastAsiaTheme="minorEastAsia" w:hAnsi="Times New Roman" w:cs="Times New Roman"/>
          <w:bCs/>
          <w:vertAlign w:val="subscript"/>
          <w:lang w:val="en-GB" w:eastAsia="ja-JP"/>
        </w:rPr>
        <w:t>H</w:t>
      </w:r>
      <w:proofErr w:type="spellEnd"/>
      <w:proofErr w:type="gramEnd"/>
      <w:r w:rsidRPr="00090B65">
        <w:rPr>
          <w:rFonts w:ascii="Times New Roman" w:eastAsiaTheme="minorEastAsia" w:hAnsi="Times New Roman" w:cs="Times New Roman"/>
          <w:bCs/>
          <w:lang w:val="en-GB" w:eastAsia="ja-JP"/>
        </w:rPr>
        <w:t xml:space="preserve"> = 7.26 ppm). </w:t>
      </w:r>
      <w:r w:rsidRPr="00090B65">
        <w:rPr>
          <w:rFonts w:ascii="Times New Roman" w:eastAsiaTheme="minorEastAsia" w:hAnsi="Times New Roman" w:cs="Times New Roman"/>
          <w:bCs/>
          <w:vertAlign w:val="superscript"/>
          <w:lang w:val="en-GB" w:eastAsia="ja-JP"/>
        </w:rPr>
        <w:t>1</w:t>
      </w:r>
      <w:r w:rsidRPr="00090B65">
        <w:rPr>
          <w:rFonts w:ascii="Times New Roman" w:eastAsiaTheme="minorEastAsia" w:hAnsi="Times New Roman" w:cs="Times New Roman"/>
          <w:bCs/>
          <w:lang w:val="en-GB" w:eastAsia="ja-JP"/>
        </w:rPr>
        <w:t>H-NMR (500 MHz, 25 °C, CDCl</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 0.22 to -0.05, (m, -</w:t>
      </w:r>
      <w:proofErr w:type="gramStart"/>
      <w:r w:rsidRPr="00090B65">
        <w:rPr>
          <w:rFonts w:ascii="Times New Roman" w:eastAsiaTheme="minorEastAsia" w:hAnsi="Times New Roman" w:cs="Times New Roman"/>
          <w:bCs/>
          <w:lang w:val="en-GB" w:eastAsia="ja-JP"/>
        </w:rPr>
        <w:t>Si(</w:t>
      </w:r>
      <w:proofErr w:type="gramEnd"/>
      <w:r w:rsidRPr="00090B65">
        <w:rPr>
          <w:rFonts w:ascii="Times New Roman" w:eastAsiaTheme="minorEastAsia" w:hAnsi="Times New Roman" w:cs="Times New Roman"/>
          <w:bCs/>
          <w:lang w:val="en-GB" w:eastAsia="ja-JP"/>
        </w:rPr>
        <w:t>C</w:t>
      </w:r>
      <w:r w:rsidRPr="00090B65">
        <w:rPr>
          <w:rFonts w:ascii="Times New Roman" w:eastAsiaTheme="minorEastAsia" w:hAnsi="Times New Roman" w:cs="Times New Roman"/>
          <w:bCs/>
          <w:u w:val="single"/>
          <w:lang w:val="en-GB" w:eastAsia="ja-JP"/>
        </w:rPr>
        <w:t>H</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w:t>
      </w:r>
      <w:r w:rsidRPr="00090B65">
        <w:rPr>
          <w:rFonts w:ascii="Times New Roman" w:eastAsiaTheme="minorEastAsia" w:hAnsi="Times New Roman" w:cs="Times New Roman"/>
          <w:bCs/>
          <w:vertAlign w:val="subscript"/>
          <w:lang w:val="en-GB" w:eastAsia="ja-JP"/>
        </w:rPr>
        <w:t>2</w:t>
      </w:r>
      <w:r w:rsidRPr="00090B65">
        <w:rPr>
          <w:rFonts w:ascii="Times New Roman" w:eastAsiaTheme="minorEastAsia" w:hAnsi="Times New Roman" w:cs="Times New Roman"/>
          <w:bCs/>
          <w:lang w:val="en-GB" w:eastAsia="ja-JP"/>
        </w:rPr>
        <w:t>-); 1.28 (d, (CH</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w:t>
      </w:r>
      <w:r w:rsidRPr="00090B65">
        <w:rPr>
          <w:rFonts w:ascii="Times New Roman" w:eastAsiaTheme="minorEastAsia" w:hAnsi="Times New Roman" w:cs="Times New Roman"/>
          <w:bCs/>
          <w:vertAlign w:val="subscript"/>
          <w:lang w:val="en-GB" w:eastAsia="ja-JP"/>
        </w:rPr>
        <w:t>2</w:t>
      </w:r>
      <w:r w:rsidRPr="00090B65">
        <w:rPr>
          <w:rFonts w:ascii="Times New Roman" w:eastAsiaTheme="minorEastAsia" w:hAnsi="Times New Roman" w:cs="Times New Roman"/>
          <w:bCs/>
          <w:lang w:val="en-GB" w:eastAsia="ja-JP"/>
        </w:rPr>
        <w:t>SiCH</w:t>
      </w:r>
      <w:r w:rsidRPr="00090B65">
        <w:rPr>
          <w:rFonts w:ascii="Times New Roman" w:eastAsiaTheme="minorEastAsia" w:hAnsi="Times New Roman" w:cs="Times New Roman"/>
          <w:bCs/>
          <w:vertAlign w:val="subscript"/>
          <w:lang w:val="en-GB" w:eastAsia="ja-JP"/>
        </w:rPr>
        <w:t>2</w:t>
      </w:r>
      <w:r w:rsidRPr="00090B65">
        <w:rPr>
          <w:rFonts w:ascii="Times New Roman" w:eastAsiaTheme="minorEastAsia" w:hAnsi="Times New Roman" w:cs="Times New Roman"/>
          <w:bCs/>
          <w:lang w:val="en-GB" w:eastAsia="ja-JP"/>
        </w:rPr>
        <w:t>-); 3.79 (s, -SiOC</w:t>
      </w:r>
      <w:r w:rsidRPr="00090B65">
        <w:rPr>
          <w:rFonts w:ascii="Times New Roman" w:eastAsiaTheme="minorEastAsia" w:hAnsi="Times New Roman" w:cs="Times New Roman"/>
          <w:bCs/>
          <w:u w:val="single"/>
          <w:lang w:val="en-GB" w:eastAsia="ja-JP"/>
        </w:rPr>
        <w:t>H</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 3.75 (q, -SiOC</w:t>
      </w:r>
      <w:r w:rsidRPr="00090B65">
        <w:rPr>
          <w:rFonts w:ascii="Times New Roman" w:eastAsiaTheme="minorEastAsia" w:hAnsi="Times New Roman" w:cs="Times New Roman"/>
          <w:bCs/>
          <w:u w:val="single"/>
          <w:lang w:val="en-GB" w:eastAsia="ja-JP"/>
        </w:rPr>
        <w:t>H</w:t>
      </w:r>
      <w:r w:rsidRPr="00090B65">
        <w:rPr>
          <w:rFonts w:ascii="Times New Roman" w:eastAsiaTheme="minorEastAsia" w:hAnsi="Times New Roman" w:cs="Times New Roman"/>
          <w:bCs/>
          <w:vertAlign w:val="subscript"/>
          <w:lang w:val="en-GB" w:eastAsia="ja-JP"/>
        </w:rPr>
        <w:t>2</w:t>
      </w:r>
      <w:r w:rsidRPr="00090B65">
        <w:rPr>
          <w:rFonts w:ascii="Times New Roman" w:eastAsiaTheme="minorEastAsia" w:hAnsi="Times New Roman" w:cs="Times New Roman"/>
          <w:bCs/>
          <w:lang w:val="en-GB" w:eastAsia="ja-JP"/>
        </w:rPr>
        <w:t>CH</w:t>
      </w:r>
      <w:r w:rsidRPr="00090B65">
        <w:rPr>
          <w:rFonts w:ascii="Times New Roman" w:eastAsiaTheme="minorEastAsia" w:hAnsi="Times New Roman" w:cs="Times New Roman"/>
          <w:bCs/>
          <w:vertAlign w:val="subscript"/>
          <w:lang w:val="en-GB" w:eastAsia="ja-JP"/>
        </w:rPr>
        <w:t>3</w:t>
      </w:r>
      <w:r w:rsidRPr="00090B65">
        <w:rPr>
          <w:rFonts w:ascii="Times New Roman" w:eastAsiaTheme="minorEastAsia" w:hAnsi="Times New Roman" w:cs="Times New Roman"/>
          <w:bCs/>
          <w:lang w:val="en-GB" w:eastAsia="ja-JP"/>
        </w:rPr>
        <w:t>).</w:t>
      </w:r>
    </w:p>
    <w:p w:rsidR="00090B65" w:rsidRDefault="00090B65" w:rsidP="007148B3">
      <w:pPr>
        <w:spacing w:after="0" w:line="240" w:lineRule="auto"/>
        <w:jc w:val="both"/>
        <w:rPr>
          <w:rFonts w:ascii="Times New Roman" w:eastAsiaTheme="minorEastAsia" w:hAnsi="Times New Roman" w:cs="Times New Roman"/>
          <w:b/>
          <w:bCs/>
          <w:lang w:val="en-GB" w:eastAsia="ja-JP"/>
        </w:rPr>
      </w:pPr>
    </w:p>
    <w:p w:rsidR="0045107B" w:rsidRPr="00090B65" w:rsidRDefault="0045107B" w:rsidP="007148B3">
      <w:pPr>
        <w:spacing w:after="0" w:line="240" w:lineRule="auto"/>
        <w:jc w:val="both"/>
        <w:rPr>
          <w:rFonts w:ascii="Times New Roman" w:eastAsiaTheme="minorEastAsia" w:hAnsi="Times New Roman" w:cs="Times New Roman"/>
          <w:b/>
          <w:bCs/>
          <w:lang w:val="en-GB" w:eastAsia="ja-JP"/>
        </w:rPr>
      </w:pPr>
      <w:r w:rsidRPr="00090B65">
        <w:rPr>
          <w:rFonts w:ascii="Times New Roman" w:eastAsiaTheme="minorEastAsia" w:hAnsi="Times New Roman" w:cs="Times New Roman"/>
          <w:b/>
          <w:bCs/>
          <w:lang w:val="en-GB" w:eastAsia="ja-JP"/>
        </w:rPr>
        <w:t>GPC studies of PDMS depolymerisation</w:t>
      </w:r>
    </w:p>
    <w:p w:rsidR="0045107B" w:rsidRPr="00090B65" w:rsidRDefault="0045107B" w:rsidP="007148B3">
      <w:pPr>
        <w:spacing w:after="0" w:line="240" w:lineRule="auto"/>
        <w:jc w:val="both"/>
        <w:rPr>
          <w:rFonts w:ascii="Times New Roman" w:eastAsiaTheme="minorEastAsia" w:hAnsi="Times New Roman" w:cs="Times New Roman"/>
          <w:lang w:val="en-GB" w:eastAsia="ja-JP"/>
        </w:rPr>
      </w:pPr>
      <w:r w:rsidRPr="00090B65">
        <w:rPr>
          <w:rFonts w:ascii="Times New Roman" w:eastAsiaTheme="minorEastAsia" w:hAnsi="Times New Roman" w:cs="Times New Roman"/>
          <w:lang w:val="en-GB" w:eastAsia="ja-JP"/>
        </w:rPr>
        <w:t>The relative average molecular weight (</w:t>
      </w:r>
      <w:proofErr w:type="spellStart"/>
      <w:r w:rsidRPr="00090B65">
        <w:rPr>
          <w:rFonts w:ascii="Times New Roman" w:eastAsiaTheme="minorEastAsia" w:hAnsi="Times New Roman" w:cs="Times New Roman"/>
          <w:i/>
          <w:lang w:val="en-GB" w:eastAsia="ja-JP"/>
        </w:rPr>
        <w:t>M</w:t>
      </w:r>
      <w:r w:rsidRPr="00090B65">
        <w:rPr>
          <w:rFonts w:ascii="Times New Roman" w:eastAsiaTheme="minorEastAsia" w:hAnsi="Times New Roman" w:cs="Times New Roman"/>
          <w:i/>
          <w:vertAlign w:val="subscript"/>
          <w:lang w:val="en-GB" w:eastAsia="ja-JP"/>
        </w:rPr>
        <w:t>n</w:t>
      </w:r>
      <w:proofErr w:type="spellEnd"/>
      <w:r w:rsidRPr="00090B65">
        <w:rPr>
          <w:rFonts w:ascii="Times New Roman" w:eastAsiaTheme="minorEastAsia" w:hAnsi="Times New Roman" w:cs="Times New Roman"/>
          <w:lang w:val="en-GB" w:eastAsia="ja-JP"/>
        </w:rPr>
        <w:t xml:space="preserve">) of depolymerised PDMS was determined with a Waters 1515 gel permeation chromatographer (GPC) equipped with a refractive index detector (RI), using HR1, HR3, and HR4 columns with the molecular weight range of 0.1–500 </w:t>
      </w:r>
      <w:proofErr w:type="spellStart"/>
      <w:r w:rsidRPr="00090B65">
        <w:rPr>
          <w:rFonts w:ascii="Times New Roman" w:eastAsiaTheme="minorEastAsia" w:hAnsi="Times New Roman" w:cs="Times New Roman"/>
          <w:lang w:val="en-GB" w:eastAsia="ja-JP"/>
        </w:rPr>
        <w:t>kDa</w:t>
      </w:r>
      <w:proofErr w:type="spellEnd"/>
      <w:r w:rsidRPr="00090B65">
        <w:rPr>
          <w:rFonts w:ascii="Times New Roman" w:eastAsiaTheme="minorEastAsia" w:hAnsi="Times New Roman" w:cs="Times New Roman"/>
          <w:lang w:val="en-GB" w:eastAsia="ja-JP"/>
        </w:rPr>
        <w:t xml:space="preserve"> calibrated with polystyrene standards. A series of polystyrenes were used as the standards with THF as the eluent at a flow rate of 1.0 mL min</w:t>
      </w:r>
      <w:r w:rsidRPr="00090B65">
        <w:rPr>
          <w:rFonts w:ascii="Times New Roman" w:eastAsiaTheme="minorEastAsia" w:hAnsi="Times New Roman" w:cs="Times New Roman"/>
          <w:vertAlign w:val="superscript"/>
          <w:lang w:val="en-GB" w:eastAsia="ja-JP"/>
        </w:rPr>
        <w:sym w:font="Symbol" w:char="F02D"/>
      </w:r>
      <w:r w:rsidRPr="00090B65">
        <w:rPr>
          <w:rFonts w:ascii="Times New Roman" w:eastAsiaTheme="minorEastAsia" w:hAnsi="Times New Roman" w:cs="Times New Roman"/>
          <w:vertAlign w:val="superscript"/>
          <w:lang w:val="en-GB" w:eastAsia="ja-JP"/>
        </w:rPr>
        <w:t>1</w:t>
      </w:r>
      <w:r w:rsidRPr="00090B65">
        <w:rPr>
          <w:rFonts w:ascii="Times New Roman" w:eastAsiaTheme="minorEastAsia" w:hAnsi="Times New Roman" w:cs="Times New Roman"/>
          <w:lang w:val="en-GB" w:eastAsia="ja-JP"/>
        </w:rPr>
        <w:t xml:space="preserve">. Standard deviation for PDMS is determined to be </w:t>
      </w:r>
      <w:r w:rsidRPr="00090B65">
        <w:rPr>
          <w:rFonts w:ascii="Times New Roman" w:eastAsiaTheme="minorEastAsia" w:hAnsi="Times New Roman" w:cs="Times New Roman"/>
          <w:lang w:val="en-GB" w:eastAsia="ja-JP"/>
        </w:rPr>
        <w:sym w:font="Symbol" w:char="F0B1"/>
      </w:r>
      <w:r w:rsidRPr="00090B65">
        <w:rPr>
          <w:rFonts w:ascii="Times New Roman" w:eastAsiaTheme="minorEastAsia" w:hAnsi="Times New Roman" w:cs="Times New Roman"/>
          <w:lang w:val="en-GB" w:eastAsia="ja-JP"/>
        </w:rPr>
        <w:t xml:space="preserve">0.562 </w:t>
      </w:r>
      <w:proofErr w:type="spellStart"/>
      <w:r w:rsidRPr="00090B65">
        <w:rPr>
          <w:rFonts w:ascii="Times New Roman" w:eastAsiaTheme="minorEastAsia" w:hAnsi="Times New Roman" w:cs="Times New Roman"/>
          <w:lang w:val="en-GB" w:eastAsia="ja-JP"/>
        </w:rPr>
        <w:t>kDa</w:t>
      </w:r>
      <w:proofErr w:type="spellEnd"/>
      <w:r w:rsidRPr="00090B65">
        <w:rPr>
          <w:rFonts w:ascii="Times New Roman" w:eastAsiaTheme="minorEastAsia" w:hAnsi="Times New Roman" w:cs="Times New Roman"/>
          <w:lang w:val="en-GB" w:eastAsia="ja-JP"/>
        </w:rPr>
        <w:t>.</w:t>
      </w:r>
    </w:p>
    <w:p w:rsidR="00090B65" w:rsidRDefault="00090B65" w:rsidP="007148B3">
      <w:pPr>
        <w:spacing w:after="0" w:line="240" w:lineRule="auto"/>
        <w:jc w:val="both"/>
        <w:rPr>
          <w:rFonts w:ascii="Times New Roman" w:eastAsiaTheme="minorEastAsia" w:hAnsi="Times New Roman" w:cs="Times New Roman"/>
          <w:b/>
          <w:lang w:val="en-GB" w:eastAsia="ja-JP"/>
        </w:rPr>
      </w:pPr>
    </w:p>
    <w:p w:rsidR="0045107B" w:rsidRPr="00090B65" w:rsidRDefault="0045107B" w:rsidP="007148B3">
      <w:pPr>
        <w:spacing w:after="0" w:line="240" w:lineRule="auto"/>
        <w:jc w:val="both"/>
        <w:rPr>
          <w:rFonts w:ascii="Times New Roman" w:eastAsiaTheme="minorEastAsia" w:hAnsi="Times New Roman" w:cs="Times New Roman"/>
          <w:b/>
          <w:lang w:val="en-GB" w:eastAsia="ja-JP"/>
        </w:rPr>
      </w:pPr>
      <w:r w:rsidRPr="00090B65">
        <w:rPr>
          <w:rFonts w:ascii="Times New Roman" w:eastAsiaTheme="minorEastAsia" w:hAnsi="Times New Roman" w:cs="Times New Roman"/>
          <w:b/>
          <w:lang w:val="en-GB" w:eastAsia="ja-JP"/>
        </w:rPr>
        <w:t xml:space="preserve">Depolymerisation of </w:t>
      </w:r>
      <w:proofErr w:type="gramStart"/>
      <w:r w:rsidRPr="00090B65">
        <w:rPr>
          <w:rFonts w:ascii="Times New Roman" w:eastAsiaTheme="minorEastAsia" w:hAnsi="Times New Roman" w:cs="Times New Roman"/>
          <w:b/>
          <w:lang w:val="en-GB" w:eastAsia="ja-JP"/>
        </w:rPr>
        <w:t>poly(</w:t>
      </w:r>
      <w:proofErr w:type="spellStart"/>
      <w:proofErr w:type="gramEnd"/>
      <w:r w:rsidRPr="00090B65">
        <w:rPr>
          <w:rFonts w:ascii="Times New Roman" w:eastAsiaTheme="minorEastAsia" w:hAnsi="Times New Roman" w:cs="Times New Roman"/>
          <w:b/>
          <w:lang w:val="en-GB" w:eastAsia="ja-JP"/>
        </w:rPr>
        <w:t>dimethylsiloxane</w:t>
      </w:r>
      <w:proofErr w:type="spellEnd"/>
      <w:r w:rsidRPr="00090B65">
        <w:rPr>
          <w:rFonts w:ascii="Times New Roman" w:eastAsiaTheme="minorEastAsia" w:hAnsi="Times New Roman" w:cs="Times New Roman"/>
          <w:b/>
          <w:lang w:val="en-GB" w:eastAsia="ja-JP"/>
        </w:rPr>
        <w:t xml:space="preserve">) monitored by </w:t>
      </w:r>
      <w:r w:rsidRPr="00090B65">
        <w:rPr>
          <w:rFonts w:ascii="Times New Roman" w:eastAsiaTheme="minorEastAsia" w:hAnsi="Times New Roman" w:cs="Times New Roman"/>
          <w:b/>
          <w:vertAlign w:val="superscript"/>
          <w:lang w:val="en-GB" w:eastAsia="ja-JP"/>
        </w:rPr>
        <w:t>1</w:t>
      </w:r>
      <w:r w:rsidRPr="00090B65">
        <w:rPr>
          <w:rFonts w:ascii="Times New Roman" w:eastAsiaTheme="minorEastAsia" w:hAnsi="Times New Roman" w:cs="Times New Roman"/>
          <w:b/>
          <w:lang w:val="en-GB" w:eastAsia="ja-JP"/>
        </w:rPr>
        <w:t>H NMR spectroscopy and GPC</w:t>
      </w:r>
    </w:p>
    <w:p w:rsidR="0045107B" w:rsidRPr="00090B65" w:rsidRDefault="0045107B" w:rsidP="007148B3">
      <w:pPr>
        <w:spacing w:after="0" w:line="240" w:lineRule="auto"/>
        <w:jc w:val="both"/>
        <w:rPr>
          <w:rFonts w:ascii="Times New Roman" w:eastAsiaTheme="minorEastAsia" w:hAnsi="Times New Roman" w:cs="Times New Roman"/>
          <w:lang w:val="en-GB" w:eastAsia="ja-JP"/>
        </w:rPr>
      </w:pPr>
      <w:r w:rsidRPr="00090B65">
        <w:rPr>
          <w:rFonts w:ascii="Times New Roman" w:eastAsiaTheme="minorEastAsia" w:hAnsi="Times New Roman" w:cs="Times New Roman"/>
          <w:lang w:val="en-GB" w:eastAsia="ja-JP"/>
        </w:rPr>
        <w:lastRenderedPageBreak/>
        <w:t xml:space="preserve">The PDMS depolymerisation reaction was carried out at different temperatures as 25, 50, 75, 100, and 125 </w:t>
      </w:r>
      <w:proofErr w:type="spellStart"/>
      <w:r w:rsidRPr="00090B65">
        <w:rPr>
          <w:rFonts w:ascii="Times New Roman" w:eastAsiaTheme="minorEastAsia" w:hAnsi="Times New Roman" w:cs="Times New Roman"/>
          <w:vertAlign w:val="superscript"/>
          <w:lang w:val="en-GB" w:eastAsia="ja-JP"/>
        </w:rPr>
        <w:t>o</w:t>
      </w:r>
      <w:r w:rsidRPr="00090B65">
        <w:rPr>
          <w:rFonts w:ascii="Times New Roman" w:eastAsiaTheme="minorEastAsia" w:hAnsi="Times New Roman" w:cs="Times New Roman"/>
          <w:lang w:val="en-GB" w:eastAsia="ja-JP"/>
        </w:rPr>
        <w:t>C</w:t>
      </w:r>
      <w:proofErr w:type="spellEnd"/>
      <w:r w:rsidRPr="00090B65">
        <w:rPr>
          <w:rFonts w:ascii="Times New Roman" w:eastAsiaTheme="minorEastAsia" w:hAnsi="Times New Roman" w:cs="Times New Roman"/>
          <w:lang w:val="en-GB" w:eastAsia="ja-JP"/>
        </w:rPr>
        <w:t>; using different concentrations of B(C</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F</w:t>
      </w:r>
      <w:r w:rsidRPr="00090B65">
        <w:rPr>
          <w:rFonts w:ascii="Times New Roman" w:eastAsiaTheme="minorEastAsia" w:hAnsi="Times New Roman" w:cs="Times New Roman"/>
          <w:vertAlign w:val="subscript"/>
          <w:lang w:val="en-GB" w:eastAsia="ja-JP"/>
        </w:rPr>
        <w:t>5</w:t>
      </w:r>
      <w:r w:rsidRPr="00090B65">
        <w:rPr>
          <w:rFonts w:ascii="Times New Roman" w:eastAsiaTheme="minorEastAsia" w:hAnsi="Times New Roman" w:cs="Times New Roman"/>
          <w:lang w:val="en-GB" w:eastAsia="ja-JP"/>
        </w:rPr>
        <w:t>)</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xml:space="preserve"> ((7.2 mg) 0.014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(46 mg) 0.09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(56 mg) 0.11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(36 mg) 0.07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and (76 mg) 0.15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and various concentrations of DMC (12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(1 ml), 71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(6 ml), 107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(9 ml) and 285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(24 ml)). In the typical depolymerisation process, a round bottom flask equipped with a reflux condenser was charged with TBA (1 ml, 0.01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DMC (1 ml, 12 </w:t>
      </w:r>
      <w:proofErr w:type="spellStart"/>
      <w:r w:rsidRPr="00090B65">
        <w:rPr>
          <w:rFonts w:ascii="Times New Roman" w:eastAsiaTheme="minorEastAsia" w:hAnsi="Times New Roman" w:cs="Times New Roman"/>
          <w:lang w:val="en-GB" w:eastAsia="ja-JP"/>
        </w:rPr>
        <w:t>mmol</w:t>
      </w:r>
      <w:proofErr w:type="spellEnd"/>
      <w:r w:rsidRPr="00090B65">
        <w:rPr>
          <w:rFonts w:ascii="Times New Roman" w:eastAsiaTheme="minorEastAsia" w:hAnsi="Times New Roman" w:cs="Times New Roman"/>
          <w:lang w:val="en-GB" w:eastAsia="ja-JP"/>
        </w:rPr>
        <w:t xml:space="preserve">) and PDMS (1 ml) and stirred thoroughly for 2 h at 25 °C in oil bath and also at various temperatures as mentioned above. In case of using </w:t>
      </w:r>
      <w:proofErr w:type="gramStart"/>
      <w:r w:rsidRPr="00090B65">
        <w:rPr>
          <w:rFonts w:ascii="Times New Roman" w:eastAsiaTheme="minorEastAsia" w:hAnsi="Times New Roman" w:cs="Times New Roman"/>
          <w:lang w:val="en-GB" w:eastAsia="ja-JP"/>
        </w:rPr>
        <w:t>B(</w:t>
      </w:r>
      <w:proofErr w:type="gramEnd"/>
      <w:r w:rsidRPr="00090B65">
        <w:rPr>
          <w:rFonts w:ascii="Times New Roman" w:eastAsiaTheme="minorEastAsia" w:hAnsi="Times New Roman" w:cs="Times New Roman"/>
          <w:lang w:val="en-GB" w:eastAsia="ja-JP"/>
        </w:rPr>
        <w:t>C</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F</w:t>
      </w:r>
      <w:r w:rsidRPr="00090B65">
        <w:rPr>
          <w:rFonts w:ascii="Times New Roman" w:eastAsiaTheme="minorEastAsia" w:hAnsi="Times New Roman" w:cs="Times New Roman"/>
          <w:vertAlign w:val="subscript"/>
          <w:lang w:val="en-GB" w:eastAsia="ja-JP"/>
        </w:rPr>
        <w:t>5</w:t>
      </w:r>
      <w:r w:rsidRPr="00090B65">
        <w:rPr>
          <w:rFonts w:ascii="Times New Roman" w:eastAsiaTheme="minorEastAsia" w:hAnsi="Times New Roman" w:cs="Times New Roman"/>
          <w:lang w:val="en-GB" w:eastAsia="ja-JP"/>
        </w:rPr>
        <w:t>)</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the all reactions were performed under inert atmosphere to avoid possible reaction of B(C</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F</w:t>
      </w:r>
      <w:r w:rsidRPr="00090B65">
        <w:rPr>
          <w:rFonts w:ascii="Times New Roman" w:eastAsiaTheme="minorEastAsia" w:hAnsi="Times New Roman" w:cs="Times New Roman"/>
          <w:vertAlign w:val="subscript"/>
          <w:lang w:val="en-GB" w:eastAsia="ja-JP"/>
        </w:rPr>
        <w:t>5</w:t>
      </w:r>
      <w:r w:rsidRPr="00090B65">
        <w:rPr>
          <w:rFonts w:ascii="Times New Roman" w:eastAsiaTheme="minorEastAsia" w:hAnsi="Times New Roman" w:cs="Times New Roman"/>
          <w:lang w:val="en-GB" w:eastAsia="ja-JP"/>
        </w:rPr>
        <w:t>)</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ja-JP"/>
        </w:rPr>
        <w:t xml:space="preserve"> with air and moisture. After a depolymerisation reaction, the volatile unreacted products were removed using a rotary evaporator at 40-50 °C for 15-30 min. The resulting depolymerised PDMS solutions were analysed using GPC and </w:t>
      </w:r>
      <w:r w:rsidRPr="00090B65">
        <w:rPr>
          <w:rFonts w:ascii="Times New Roman" w:eastAsiaTheme="minorEastAsia" w:hAnsi="Times New Roman" w:cs="Times New Roman"/>
          <w:vertAlign w:val="superscript"/>
          <w:lang w:val="en-GB" w:eastAsia="ja-JP"/>
        </w:rPr>
        <w:t>1</w:t>
      </w:r>
      <w:r w:rsidRPr="00090B65">
        <w:rPr>
          <w:rFonts w:ascii="Times New Roman" w:eastAsiaTheme="minorEastAsia" w:hAnsi="Times New Roman" w:cs="Times New Roman"/>
          <w:lang w:val="en-GB" w:eastAsia="ja-JP"/>
        </w:rPr>
        <w:t xml:space="preserve">H NMR spectroscopy method (Figures S1-S5). </w:t>
      </w:r>
    </w:p>
    <w:p w:rsidR="0045107B" w:rsidRPr="00090B65" w:rsidRDefault="0045107B" w:rsidP="007148B3">
      <w:pPr>
        <w:spacing w:after="0" w:line="240" w:lineRule="auto"/>
        <w:jc w:val="both"/>
        <w:rPr>
          <w:rFonts w:ascii="Times New Roman" w:eastAsiaTheme="minorEastAsia" w:hAnsi="Times New Roman" w:cs="Times New Roman"/>
          <w:b/>
          <w:bCs/>
          <w:iCs/>
          <w:lang w:val="en-GB" w:eastAsia="zh-CN"/>
        </w:rPr>
      </w:pPr>
      <w:r w:rsidRPr="00090B65">
        <w:rPr>
          <w:rFonts w:ascii="Times New Roman" w:eastAsiaTheme="minorEastAsia" w:hAnsi="Times New Roman" w:cs="Times New Roman"/>
          <w:b/>
          <w:bCs/>
          <w:iCs/>
          <w:lang w:val="en-GB" w:eastAsia="zh-CN"/>
        </w:rPr>
        <w:t xml:space="preserve">Quantum chemical calculations </w:t>
      </w:r>
    </w:p>
    <w:p w:rsidR="0045107B" w:rsidRDefault="0045107B" w:rsidP="007148B3">
      <w:pPr>
        <w:spacing w:after="0" w:line="240" w:lineRule="auto"/>
        <w:jc w:val="both"/>
        <w:rPr>
          <w:rFonts w:ascii="Times New Roman" w:eastAsia="MS Mincho" w:hAnsi="Times New Roman" w:cs="Times New Roman"/>
          <w:lang w:val="en-GB" w:eastAsia="ja-JP"/>
        </w:rPr>
      </w:pPr>
      <w:r w:rsidRPr="00090B65">
        <w:rPr>
          <w:rFonts w:ascii="Times New Roman" w:eastAsiaTheme="minorEastAsia" w:hAnsi="Times New Roman" w:cs="Times New Roman"/>
          <w:lang w:val="en-GB" w:eastAsia="zh-CN"/>
        </w:rPr>
        <w:t xml:space="preserve">Density functional theory (DFT with </w:t>
      </w:r>
      <w:bookmarkStart w:id="1" w:name="_Hlk24960005"/>
      <w:r w:rsidRPr="00090B65">
        <w:rPr>
          <w:rFonts w:ascii="Times New Roman" w:eastAsiaTheme="minorEastAsia" w:hAnsi="Times New Roman" w:cs="Times New Roman"/>
          <w:lang w:val="en-GB" w:eastAsia="zh-CN"/>
        </w:rPr>
        <w:t>ωB97X</w:t>
      </w:r>
      <w:r w:rsidRPr="00090B65">
        <w:rPr>
          <w:rFonts w:ascii="Times New Roman" w:eastAsiaTheme="minorEastAsia" w:hAnsi="Times New Roman" w:cs="Times New Roman"/>
          <w:lang w:val="en-GB" w:eastAsia="zh-CN"/>
        </w:rPr>
        <w:sym w:font="Symbol" w:char="F02D"/>
      </w:r>
      <w:r w:rsidRPr="00090B65">
        <w:rPr>
          <w:rFonts w:ascii="Times New Roman" w:eastAsiaTheme="minorEastAsia" w:hAnsi="Times New Roman" w:cs="Times New Roman"/>
          <w:lang w:val="en-GB" w:eastAsia="zh-CN"/>
        </w:rPr>
        <w:t>D/cc</w:t>
      </w:r>
      <w:r w:rsidRPr="00090B65">
        <w:rPr>
          <w:rFonts w:ascii="Times New Roman" w:eastAsiaTheme="minorEastAsia" w:hAnsi="Times New Roman" w:cs="Times New Roman"/>
          <w:lang w:val="en-GB" w:eastAsia="zh-CN"/>
        </w:rPr>
        <w:sym w:font="Symbol" w:char="F02D"/>
      </w:r>
      <w:proofErr w:type="spellStart"/>
      <w:r w:rsidRPr="00090B65">
        <w:rPr>
          <w:rFonts w:ascii="Times New Roman" w:eastAsiaTheme="minorEastAsia" w:hAnsi="Times New Roman" w:cs="Times New Roman"/>
          <w:lang w:val="en-GB" w:eastAsia="zh-CN"/>
        </w:rPr>
        <w:t>pVDZ</w:t>
      </w:r>
      <w:proofErr w:type="spellEnd"/>
      <w:r w:rsidRPr="00090B65">
        <w:rPr>
          <w:rFonts w:ascii="Times New Roman" w:eastAsiaTheme="minorEastAsia" w:hAnsi="Times New Roman" w:cs="Times New Roman"/>
          <w:lang w:val="en-GB" w:eastAsia="zh-CN"/>
        </w:rPr>
        <w:t xml:space="preserve">) </w:t>
      </w:r>
      <w:bookmarkEnd w:id="1"/>
      <w:r w:rsidRPr="00090B65">
        <w:rPr>
          <w:rFonts w:ascii="Times New Roman" w:eastAsiaTheme="minorEastAsia" w:hAnsi="Times New Roman" w:cs="Times New Roman"/>
          <w:lang w:val="en-GB" w:eastAsia="zh-CN"/>
        </w:rPr>
        <w:t>method was used with the Gaussian 09</w:t>
      </w:r>
      <w:r w:rsidR="00F715A7">
        <w:rPr>
          <w:rFonts w:ascii="Times New Roman" w:eastAsiaTheme="minorEastAsia" w:hAnsi="Times New Roman" w:cs="Times New Roman"/>
          <w:lang w:val="en-GB" w:eastAsia="zh-CN"/>
        </w:rPr>
        <w:t xml:space="preserve"> </w:t>
      </w:r>
      <w:r w:rsidRPr="00F715A7">
        <w:rPr>
          <w:rFonts w:ascii="Times New Roman" w:eastAsiaTheme="minorEastAsia" w:hAnsi="Times New Roman" w:cs="Times New Roman"/>
          <w:lang w:val="en-GB" w:eastAsia="zh-CN"/>
        </w:rPr>
        <w:t>[</w:t>
      </w:r>
      <w:r w:rsidR="00A36237">
        <w:rPr>
          <w:rFonts w:ascii="Times New Roman" w:eastAsiaTheme="minorEastAsia" w:hAnsi="Times New Roman" w:cs="Times New Roman"/>
          <w:lang w:val="en-GB" w:eastAsia="zh-CN"/>
        </w:rPr>
        <w:t>1</w:t>
      </w:r>
      <w:r w:rsidRPr="00F715A7">
        <w:rPr>
          <w:rFonts w:ascii="Times New Roman" w:eastAsiaTheme="minorEastAsia" w:hAnsi="Times New Roman" w:cs="Times New Roman"/>
          <w:lang w:val="en-GB" w:eastAsia="zh-CN"/>
        </w:rPr>
        <w:t>]</w:t>
      </w:r>
      <w:r w:rsidRPr="00090B65">
        <w:rPr>
          <w:rFonts w:ascii="Times New Roman" w:eastAsiaTheme="minorEastAsia" w:hAnsi="Times New Roman" w:cs="Times New Roman"/>
          <w:lang w:val="en-GB" w:eastAsia="zh-CN"/>
        </w:rPr>
        <w:t xml:space="preserve"> and GAMESS (version 2019 R2)</w:t>
      </w:r>
      <w:r w:rsidR="00F715A7">
        <w:rPr>
          <w:rFonts w:ascii="Times New Roman" w:eastAsiaTheme="minorEastAsia" w:hAnsi="Times New Roman" w:cs="Times New Roman"/>
          <w:lang w:val="en-GB" w:eastAsia="zh-CN"/>
        </w:rPr>
        <w:t xml:space="preserve"> </w:t>
      </w:r>
      <w:r w:rsidR="00F715A7" w:rsidRPr="00F715A7">
        <w:rPr>
          <w:rFonts w:ascii="Times New Roman" w:eastAsiaTheme="minorEastAsia" w:hAnsi="Times New Roman" w:cs="Times New Roman"/>
          <w:lang w:val="en-GB" w:eastAsia="zh-CN"/>
        </w:rPr>
        <w:t>[2</w:t>
      </w:r>
      <w:r w:rsidRPr="00F715A7">
        <w:rPr>
          <w:rFonts w:ascii="Times New Roman" w:eastAsiaTheme="minorEastAsia" w:hAnsi="Times New Roman" w:cs="Times New Roman"/>
          <w:lang w:val="en-GB" w:eastAsia="zh-CN"/>
        </w:rPr>
        <w:t>]</w:t>
      </w:r>
      <w:r w:rsidRPr="00090B65">
        <w:rPr>
          <w:rFonts w:ascii="Times New Roman" w:eastAsiaTheme="minorEastAsia" w:hAnsi="Times New Roman" w:cs="Times New Roman"/>
          <w:lang w:val="en-GB" w:eastAsia="zh-CN"/>
        </w:rPr>
        <w:t xml:space="preserve"> program suits to calculate the geometry, energetic and other characteristics of PDMS (7 units), DMC, </w:t>
      </w:r>
      <w:r w:rsidRPr="00090B65">
        <w:rPr>
          <w:rFonts w:ascii="Times New Roman" w:eastAsiaTheme="minorEastAsia" w:hAnsi="Times New Roman" w:cs="Times New Roman"/>
          <w:lang w:val="en-GB" w:eastAsia="ja-JP"/>
        </w:rPr>
        <w:t>B(C</w:t>
      </w:r>
      <w:r w:rsidRPr="00090B65">
        <w:rPr>
          <w:rFonts w:ascii="Times New Roman" w:eastAsiaTheme="minorEastAsia" w:hAnsi="Times New Roman" w:cs="Times New Roman"/>
          <w:vertAlign w:val="subscript"/>
          <w:lang w:val="en-GB" w:eastAsia="ja-JP"/>
        </w:rPr>
        <w:t>6</w:t>
      </w:r>
      <w:r w:rsidRPr="00090B65">
        <w:rPr>
          <w:rFonts w:ascii="Times New Roman" w:eastAsiaTheme="minorEastAsia" w:hAnsi="Times New Roman" w:cs="Times New Roman"/>
          <w:lang w:val="en-GB" w:eastAsia="ja-JP"/>
        </w:rPr>
        <w:t>F</w:t>
      </w:r>
      <w:r w:rsidRPr="00090B65">
        <w:rPr>
          <w:rFonts w:ascii="Times New Roman" w:eastAsiaTheme="minorEastAsia" w:hAnsi="Times New Roman" w:cs="Times New Roman"/>
          <w:vertAlign w:val="subscript"/>
          <w:lang w:val="en-GB" w:eastAsia="ja-JP"/>
        </w:rPr>
        <w:t>5</w:t>
      </w:r>
      <w:r w:rsidRPr="00090B65">
        <w:rPr>
          <w:rFonts w:ascii="Times New Roman" w:eastAsiaTheme="minorEastAsia" w:hAnsi="Times New Roman" w:cs="Times New Roman"/>
          <w:lang w:val="en-GB" w:eastAsia="ja-JP"/>
        </w:rPr>
        <w:t>)</w:t>
      </w:r>
      <w:r w:rsidRPr="00090B65">
        <w:rPr>
          <w:rFonts w:ascii="Times New Roman" w:eastAsiaTheme="minorEastAsia" w:hAnsi="Times New Roman" w:cs="Times New Roman"/>
          <w:vertAlign w:val="subscript"/>
          <w:lang w:val="en-GB" w:eastAsia="ja-JP"/>
        </w:rPr>
        <w:t>3</w:t>
      </w:r>
      <w:r w:rsidRPr="00090B65">
        <w:rPr>
          <w:rFonts w:ascii="Times New Roman" w:eastAsiaTheme="minorEastAsia" w:hAnsi="Times New Roman" w:cs="Times New Roman"/>
          <w:lang w:val="en-GB" w:eastAsia="zh-CN"/>
        </w:rPr>
        <w:t xml:space="preserve">, their complexes and reaction products. The interaction energy was calculated using </w:t>
      </w:r>
      <w:bookmarkStart w:id="2" w:name="_Hlk24960052"/>
      <w:r w:rsidRPr="00090B65">
        <w:rPr>
          <w:rFonts w:ascii="Times New Roman" w:eastAsiaTheme="minorEastAsia" w:hAnsi="Times New Roman" w:cs="Times New Roman"/>
          <w:lang w:val="en-GB" w:eastAsia="zh-CN"/>
        </w:rPr>
        <w:t>counterpoise (considering BSSE) corrections</w:t>
      </w:r>
      <w:bookmarkEnd w:id="2"/>
      <w:r w:rsidRPr="00090B65">
        <w:rPr>
          <w:rFonts w:ascii="Times New Roman" w:eastAsiaTheme="minorEastAsia" w:hAnsi="Times New Roman" w:cs="Times New Roman"/>
          <w:lang w:val="en-GB" w:eastAsia="zh-CN"/>
        </w:rPr>
        <w:t>. The solvation effects were considered using the SMD method</w:t>
      </w:r>
      <w:r w:rsidR="00F715A7">
        <w:rPr>
          <w:rFonts w:ascii="Times New Roman" w:eastAsiaTheme="minorEastAsia" w:hAnsi="Times New Roman" w:cs="Times New Roman"/>
          <w:lang w:val="en-GB" w:eastAsia="zh-CN"/>
        </w:rPr>
        <w:t xml:space="preserve"> </w:t>
      </w:r>
      <w:r w:rsidR="00F715A7" w:rsidRPr="00F715A7">
        <w:rPr>
          <w:rFonts w:ascii="Times New Roman" w:eastAsiaTheme="minorEastAsia" w:hAnsi="Times New Roman" w:cs="Times New Roman"/>
          <w:lang w:val="en-GB" w:eastAsia="zh-CN"/>
        </w:rPr>
        <w:t>[</w:t>
      </w:r>
      <w:r w:rsidR="00A36237">
        <w:rPr>
          <w:rFonts w:ascii="Times New Roman" w:eastAsiaTheme="minorEastAsia" w:hAnsi="Times New Roman" w:cs="Times New Roman"/>
          <w:lang w:val="en-GB" w:eastAsia="zh-CN"/>
        </w:rPr>
        <w:t>3</w:t>
      </w:r>
      <w:r w:rsidR="00F715A7" w:rsidRPr="00F715A7">
        <w:rPr>
          <w:rFonts w:ascii="Times New Roman" w:eastAsiaTheme="minorEastAsia" w:hAnsi="Times New Roman" w:cs="Times New Roman"/>
          <w:lang w:val="en-GB" w:eastAsia="zh-CN"/>
        </w:rPr>
        <w:t xml:space="preserve">, </w:t>
      </w:r>
      <w:r w:rsidR="00A36237">
        <w:rPr>
          <w:rFonts w:ascii="Times New Roman" w:eastAsiaTheme="minorEastAsia" w:hAnsi="Times New Roman" w:cs="Times New Roman"/>
          <w:lang w:val="en-GB" w:eastAsia="zh-CN"/>
        </w:rPr>
        <w:t>4</w:t>
      </w:r>
      <w:r w:rsidRPr="00F715A7">
        <w:rPr>
          <w:rFonts w:ascii="Times New Roman" w:eastAsiaTheme="minorEastAsia" w:hAnsi="Times New Roman" w:cs="Times New Roman"/>
          <w:lang w:val="en-GB" w:eastAsia="zh-CN"/>
        </w:rPr>
        <w:t>]</w:t>
      </w:r>
      <w:r w:rsidRPr="00090B65">
        <w:rPr>
          <w:rFonts w:ascii="Times New Roman" w:eastAsiaTheme="minorEastAsia" w:hAnsi="Times New Roman" w:cs="Times New Roman"/>
          <w:lang w:val="en-GB" w:eastAsia="zh-CN"/>
        </w:rPr>
        <w:t xml:space="preserve"> with 2-butanol as a solvent. Visualisation of the calculated structures was carried out using </w:t>
      </w:r>
      <w:proofErr w:type="spellStart"/>
      <w:r w:rsidRPr="00090B65">
        <w:rPr>
          <w:rFonts w:ascii="Times New Roman" w:eastAsiaTheme="minorEastAsia" w:hAnsi="Times New Roman" w:cs="Times New Roman"/>
          <w:lang w:val="en-GB" w:eastAsia="zh-CN"/>
        </w:rPr>
        <w:t>ChemCraft</w:t>
      </w:r>
      <w:proofErr w:type="spellEnd"/>
      <w:r w:rsidR="00F715A7">
        <w:rPr>
          <w:rFonts w:ascii="Times New Roman" w:eastAsiaTheme="minorEastAsia" w:hAnsi="Times New Roman" w:cs="Times New Roman"/>
          <w:lang w:val="en-GB" w:eastAsia="zh-CN"/>
        </w:rPr>
        <w:t xml:space="preserve"> </w:t>
      </w:r>
      <w:r w:rsidR="00F715A7" w:rsidRPr="00F715A7">
        <w:rPr>
          <w:rFonts w:ascii="Times New Roman" w:eastAsiaTheme="minorEastAsia" w:hAnsi="Times New Roman" w:cs="Times New Roman"/>
          <w:lang w:val="en-GB" w:eastAsia="zh-CN"/>
        </w:rPr>
        <w:t>[</w:t>
      </w:r>
      <w:r w:rsidR="00A36237">
        <w:rPr>
          <w:rFonts w:ascii="Times New Roman" w:eastAsiaTheme="minorEastAsia" w:hAnsi="Times New Roman" w:cs="Times New Roman"/>
          <w:lang w:val="en-GB" w:eastAsia="zh-CN"/>
        </w:rPr>
        <w:t>5</w:t>
      </w:r>
      <w:r w:rsidRPr="00F715A7">
        <w:rPr>
          <w:rFonts w:ascii="Times New Roman" w:eastAsiaTheme="minorEastAsia" w:hAnsi="Times New Roman" w:cs="Times New Roman"/>
          <w:lang w:val="en-GB" w:eastAsia="zh-CN"/>
        </w:rPr>
        <w:t>]</w:t>
      </w:r>
      <w:r w:rsidRPr="00090B65">
        <w:rPr>
          <w:rFonts w:ascii="Times New Roman" w:eastAsiaTheme="minorEastAsia" w:hAnsi="Times New Roman" w:cs="Times New Roman"/>
          <w:lang w:val="en-GB" w:eastAsia="zh-CN"/>
        </w:rPr>
        <w:t xml:space="preserve"> and Avogadro 2</w:t>
      </w:r>
      <w:r w:rsidR="00F715A7">
        <w:rPr>
          <w:rFonts w:ascii="Times New Roman" w:eastAsiaTheme="minorEastAsia" w:hAnsi="Times New Roman" w:cs="Times New Roman"/>
          <w:lang w:val="en-GB" w:eastAsia="zh-CN"/>
        </w:rPr>
        <w:t xml:space="preserve"> </w:t>
      </w:r>
      <w:r w:rsidR="00F715A7" w:rsidRPr="00F715A7">
        <w:rPr>
          <w:rFonts w:ascii="Times New Roman" w:eastAsiaTheme="minorEastAsia" w:hAnsi="Times New Roman" w:cs="Times New Roman"/>
          <w:lang w:val="en-GB" w:eastAsia="zh-CN"/>
        </w:rPr>
        <w:t>[</w:t>
      </w:r>
      <w:r w:rsidR="00A36237">
        <w:rPr>
          <w:rFonts w:ascii="Times New Roman" w:eastAsiaTheme="minorEastAsia" w:hAnsi="Times New Roman" w:cs="Times New Roman"/>
          <w:lang w:val="en-GB" w:eastAsia="zh-CN"/>
        </w:rPr>
        <w:t>6</w:t>
      </w:r>
      <w:r w:rsidRPr="00F715A7">
        <w:rPr>
          <w:rFonts w:ascii="Times New Roman" w:eastAsiaTheme="minorEastAsia" w:hAnsi="Times New Roman" w:cs="Times New Roman"/>
          <w:lang w:val="en-GB" w:eastAsia="zh-CN"/>
        </w:rPr>
        <w:t>]</w:t>
      </w:r>
      <w:r w:rsidRPr="00090B65">
        <w:rPr>
          <w:rFonts w:ascii="Times New Roman" w:eastAsiaTheme="minorEastAsia" w:hAnsi="Times New Roman" w:cs="Times New Roman"/>
          <w:lang w:val="en-GB" w:eastAsia="zh-CN"/>
        </w:rPr>
        <w:t xml:space="preserve"> program suits</w:t>
      </w:r>
      <w:r w:rsidRPr="00090B65">
        <w:rPr>
          <w:rFonts w:ascii="Times New Roman" w:eastAsia="MS Mincho" w:hAnsi="Times New Roman" w:cs="Times New Roman"/>
          <w:lang w:val="en-GB" w:eastAsia="ja-JP"/>
        </w:rPr>
        <w:t>.</w:t>
      </w:r>
    </w:p>
    <w:p w:rsidR="00F07BC6" w:rsidRPr="00090B65" w:rsidRDefault="00F07BC6" w:rsidP="007148B3">
      <w:pPr>
        <w:spacing w:after="0" w:line="240" w:lineRule="auto"/>
        <w:jc w:val="both"/>
        <w:rPr>
          <w:rFonts w:ascii="Times New Roman" w:eastAsia="MS Mincho" w:hAnsi="Times New Roman" w:cs="Times New Roman"/>
          <w:lang w:val="en-GB" w:eastAsia="ja-JP"/>
        </w:rPr>
      </w:pPr>
    </w:p>
    <w:p w:rsidR="00355B56" w:rsidRPr="00090B65" w:rsidRDefault="00355B56" w:rsidP="007148B3">
      <w:pPr>
        <w:spacing w:line="240" w:lineRule="auto"/>
        <w:rPr>
          <w:rFonts w:ascii="Times New Roman" w:hAnsi="Times New Roman" w:cs="Times New Roman"/>
          <w:lang w:val="en-GB"/>
        </w:rPr>
      </w:pPr>
    </w:p>
    <w:p w:rsidR="00355B56" w:rsidRPr="00090B65" w:rsidRDefault="00355B56" w:rsidP="007148B3">
      <w:pPr>
        <w:spacing w:line="240" w:lineRule="auto"/>
        <w:jc w:val="center"/>
        <w:rPr>
          <w:rFonts w:ascii="Times New Roman" w:hAnsi="Times New Roman" w:cs="Times New Roman"/>
          <w:lang w:val="en-US"/>
        </w:rPr>
      </w:pPr>
      <w:r w:rsidRPr="00090B65">
        <w:rPr>
          <w:rFonts w:ascii="Times New Roman" w:hAnsi="Times New Roman" w:cs="Times New Roman"/>
          <w:noProof/>
          <w:lang w:val="en-IN" w:eastAsia="en-IN"/>
        </w:rPr>
        <w:drawing>
          <wp:inline distT="0" distB="0" distL="0" distR="0" wp14:anchorId="3D69FB90" wp14:editId="25E4A65F">
            <wp:extent cx="3600000" cy="2341879"/>
            <wp:effectExtent l="0" t="0" r="635"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600000" cy="2341879"/>
                    </a:xfrm>
                    <a:prstGeom prst="rect">
                      <a:avLst/>
                    </a:prstGeom>
                  </pic:spPr>
                </pic:pic>
              </a:graphicData>
            </a:graphic>
          </wp:inline>
        </w:drawing>
      </w:r>
    </w:p>
    <w:p w:rsidR="00355B56" w:rsidRPr="00090B65" w:rsidRDefault="00355B56" w:rsidP="007148B3">
      <w:pPr>
        <w:pStyle w:val="SchemeCaption"/>
        <w:spacing w:before="0" w:after="120" w:line="240" w:lineRule="auto"/>
        <w:rPr>
          <w:rFonts w:ascii="Times New Roman" w:hAnsi="Times New Roman"/>
          <w:sz w:val="24"/>
          <w:szCs w:val="24"/>
        </w:rPr>
      </w:pPr>
      <w:r w:rsidRPr="00090B65">
        <w:rPr>
          <w:rFonts w:ascii="Times New Roman" w:hAnsi="Times New Roman"/>
          <w:b/>
          <w:sz w:val="24"/>
          <w:szCs w:val="24"/>
        </w:rPr>
        <w:t>Figure S1.</w:t>
      </w:r>
      <w:r w:rsidRPr="00090B65">
        <w:rPr>
          <w:rFonts w:ascii="Times New Roman" w:hAnsi="Times New Roman"/>
          <w:sz w:val="24"/>
          <w:szCs w:val="24"/>
        </w:rPr>
        <w:t xml:space="preserve"> </w:t>
      </w:r>
      <w:proofErr w:type="gramStart"/>
      <w:r w:rsidRPr="00090B65">
        <w:rPr>
          <w:rFonts w:ascii="Times New Roman" w:hAnsi="Times New Roman"/>
          <w:bCs/>
          <w:sz w:val="24"/>
          <w:szCs w:val="24"/>
          <w:vertAlign w:val="superscript"/>
        </w:rPr>
        <w:t>1</w:t>
      </w:r>
      <w:r w:rsidRPr="00090B65">
        <w:rPr>
          <w:rFonts w:ascii="Times New Roman" w:hAnsi="Times New Roman"/>
          <w:bCs/>
          <w:sz w:val="24"/>
          <w:szCs w:val="24"/>
        </w:rPr>
        <w:t>H NMR spectrum (500 MHz, 25 °C) of neat PDMS–100</w:t>
      </w:r>
      <w:r w:rsidRPr="00090B65">
        <w:rPr>
          <w:rFonts w:ascii="Times New Roman" w:hAnsi="Times New Roman"/>
          <w:sz w:val="24"/>
          <w:szCs w:val="24"/>
        </w:rPr>
        <w:t>.</w:t>
      </w:r>
      <w:proofErr w:type="gramEnd"/>
    </w:p>
    <w:p w:rsidR="00355B56" w:rsidRPr="00090B65" w:rsidRDefault="00355B56" w:rsidP="007148B3">
      <w:pPr>
        <w:spacing w:line="240" w:lineRule="auto"/>
        <w:rPr>
          <w:rFonts w:ascii="Times New Roman" w:hAnsi="Times New Roman" w:cs="Times New Roman"/>
          <w:lang w:val="en-GB"/>
        </w:rPr>
      </w:pPr>
    </w:p>
    <w:p w:rsidR="00355B56" w:rsidRPr="00090B65" w:rsidRDefault="00355B56"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B57F9" w:rsidRPr="00090B65" w:rsidRDefault="003B57F9" w:rsidP="007148B3">
      <w:pPr>
        <w:spacing w:line="240" w:lineRule="auto"/>
        <w:rPr>
          <w:rFonts w:ascii="Times New Roman" w:hAnsi="Times New Roman" w:cs="Times New Roman"/>
          <w:lang w:val="en-US"/>
        </w:rPr>
      </w:pPr>
    </w:p>
    <w:p w:rsidR="00355B56" w:rsidRPr="00090B65" w:rsidRDefault="00355B56" w:rsidP="007148B3">
      <w:pPr>
        <w:spacing w:line="240" w:lineRule="auto"/>
        <w:jc w:val="center"/>
        <w:rPr>
          <w:rFonts w:ascii="Times New Roman" w:hAnsi="Times New Roman" w:cs="Times New Roman"/>
          <w:sz w:val="24"/>
          <w:szCs w:val="24"/>
          <w:lang w:val="en-US"/>
        </w:rPr>
      </w:pPr>
      <w:r w:rsidRPr="00090B65">
        <w:rPr>
          <w:rFonts w:ascii="Times New Roman" w:hAnsi="Times New Roman" w:cs="Times New Roman"/>
          <w:noProof/>
          <w:sz w:val="24"/>
          <w:szCs w:val="24"/>
          <w:lang w:val="en-IN" w:eastAsia="en-IN"/>
        </w:rPr>
        <w:drawing>
          <wp:inline distT="0" distB="0" distL="0" distR="0" wp14:anchorId="4FCF42EF" wp14:editId="5D479C0C">
            <wp:extent cx="3240000" cy="3174964"/>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40000" cy="3174964"/>
                    </a:xfrm>
                    <a:prstGeom prst="rect">
                      <a:avLst/>
                    </a:prstGeom>
                  </pic:spPr>
                </pic:pic>
              </a:graphicData>
            </a:graphic>
          </wp:inline>
        </w:drawing>
      </w:r>
    </w:p>
    <w:p w:rsidR="00355B56" w:rsidRPr="00090B65" w:rsidRDefault="00355B56" w:rsidP="007148B3">
      <w:pPr>
        <w:pStyle w:val="FigureCaption"/>
        <w:spacing w:line="240" w:lineRule="auto"/>
        <w:rPr>
          <w:rFonts w:ascii="Times New Roman" w:hAnsi="Times New Roman"/>
          <w:sz w:val="24"/>
          <w:szCs w:val="24"/>
        </w:rPr>
      </w:pPr>
      <w:r w:rsidRPr="00090B65">
        <w:rPr>
          <w:rFonts w:ascii="Times New Roman" w:hAnsi="Times New Roman"/>
          <w:b/>
          <w:sz w:val="24"/>
          <w:szCs w:val="24"/>
        </w:rPr>
        <w:t>Figure S2.</w:t>
      </w:r>
      <w:r w:rsidRPr="00090B65">
        <w:rPr>
          <w:rFonts w:ascii="Times New Roman" w:hAnsi="Times New Roman"/>
          <w:sz w:val="24"/>
          <w:szCs w:val="24"/>
        </w:rPr>
        <w:t xml:space="preserve"> </w:t>
      </w:r>
      <w:proofErr w:type="gramStart"/>
      <w:r w:rsidRPr="00090B65">
        <w:rPr>
          <w:rFonts w:ascii="Times New Roman" w:hAnsi="Times New Roman"/>
          <w:bCs/>
          <w:sz w:val="24"/>
          <w:szCs w:val="24"/>
          <w:vertAlign w:val="superscript"/>
        </w:rPr>
        <w:t>1</w:t>
      </w:r>
      <w:r w:rsidRPr="00090B65">
        <w:rPr>
          <w:rFonts w:ascii="Times New Roman" w:hAnsi="Times New Roman"/>
          <w:bCs/>
          <w:sz w:val="24"/>
          <w:szCs w:val="24"/>
        </w:rPr>
        <w:t>H NMR spectrum (500 MHz, 25</w:t>
      </w:r>
      <w:r w:rsidRPr="00090B65">
        <w:rPr>
          <w:rFonts w:ascii="Times New Roman" w:hAnsi="Times New Roman"/>
          <w:bCs/>
          <w:sz w:val="24"/>
          <w:szCs w:val="24"/>
          <w:vertAlign w:val="superscript"/>
        </w:rPr>
        <w:t>o</w:t>
      </w:r>
      <w:r w:rsidRPr="00090B65">
        <w:rPr>
          <w:rFonts w:ascii="Times New Roman" w:hAnsi="Times New Roman"/>
          <w:bCs/>
          <w:sz w:val="24"/>
          <w:szCs w:val="24"/>
        </w:rPr>
        <w:t>C) of neat DMC</w:t>
      </w:r>
      <w:r w:rsidRPr="00090B65">
        <w:rPr>
          <w:rFonts w:ascii="Times New Roman" w:hAnsi="Times New Roman"/>
          <w:sz w:val="24"/>
          <w:szCs w:val="24"/>
        </w:rPr>
        <w:t>.</w:t>
      </w:r>
      <w:proofErr w:type="gramEnd"/>
    </w:p>
    <w:p w:rsidR="00355B56" w:rsidRPr="00090B65" w:rsidRDefault="00355B56" w:rsidP="007148B3">
      <w:pPr>
        <w:pStyle w:val="FigureCaption"/>
        <w:spacing w:line="240" w:lineRule="auto"/>
        <w:rPr>
          <w:rFonts w:ascii="Times New Roman" w:hAnsi="Times New Roman"/>
          <w:sz w:val="24"/>
          <w:szCs w:val="24"/>
        </w:rPr>
      </w:pPr>
    </w:p>
    <w:p w:rsidR="003B57F9" w:rsidRPr="00090B65" w:rsidRDefault="003B57F9" w:rsidP="007148B3">
      <w:pPr>
        <w:pStyle w:val="FigureCaption"/>
        <w:spacing w:line="240" w:lineRule="auto"/>
        <w:rPr>
          <w:rFonts w:ascii="Times New Roman" w:hAnsi="Times New Roman"/>
          <w:sz w:val="24"/>
          <w:szCs w:val="24"/>
        </w:rPr>
      </w:pPr>
    </w:p>
    <w:p w:rsidR="003B57F9" w:rsidRPr="00090B65" w:rsidRDefault="003B57F9" w:rsidP="007148B3">
      <w:pPr>
        <w:pStyle w:val="FigureCaption"/>
        <w:spacing w:line="240" w:lineRule="auto"/>
        <w:rPr>
          <w:rFonts w:ascii="Times New Roman" w:hAnsi="Times New Roman"/>
          <w:sz w:val="24"/>
          <w:szCs w:val="24"/>
        </w:rPr>
      </w:pPr>
    </w:p>
    <w:p w:rsidR="003B57F9" w:rsidRPr="00090B65" w:rsidRDefault="003B57F9" w:rsidP="007148B3">
      <w:pPr>
        <w:pStyle w:val="FigureCaption"/>
        <w:spacing w:line="240" w:lineRule="auto"/>
        <w:rPr>
          <w:rFonts w:ascii="Times New Roman" w:hAnsi="Times New Roman"/>
          <w:sz w:val="24"/>
          <w:szCs w:val="24"/>
        </w:rPr>
      </w:pPr>
    </w:p>
    <w:p w:rsidR="003B57F9" w:rsidRPr="00090B65" w:rsidRDefault="003B57F9" w:rsidP="007148B3">
      <w:pPr>
        <w:pStyle w:val="FigureCaption"/>
        <w:spacing w:line="240" w:lineRule="auto"/>
        <w:rPr>
          <w:rFonts w:ascii="Times New Roman" w:hAnsi="Times New Roman"/>
          <w:sz w:val="24"/>
          <w:szCs w:val="24"/>
        </w:rPr>
      </w:pPr>
    </w:p>
    <w:p w:rsidR="00355B56" w:rsidRPr="00090B65" w:rsidRDefault="00355B56" w:rsidP="007148B3">
      <w:pPr>
        <w:pStyle w:val="FigureCaption"/>
        <w:spacing w:line="240" w:lineRule="auto"/>
        <w:rPr>
          <w:rFonts w:ascii="Times New Roman" w:hAnsi="Times New Roman"/>
          <w:sz w:val="24"/>
          <w:szCs w:val="24"/>
        </w:rPr>
      </w:pPr>
    </w:p>
    <w:p w:rsidR="00355B56" w:rsidRPr="00090B65" w:rsidRDefault="00355B56" w:rsidP="007148B3">
      <w:pPr>
        <w:pStyle w:val="FigureCaption"/>
        <w:spacing w:line="240" w:lineRule="auto"/>
        <w:jc w:val="center"/>
        <w:rPr>
          <w:rFonts w:ascii="Times New Roman" w:hAnsi="Times New Roman"/>
          <w:sz w:val="24"/>
          <w:szCs w:val="24"/>
        </w:rPr>
      </w:pPr>
      <w:r w:rsidRPr="00090B65">
        <w:rPr>
          <w:rFonts w:ascii="Times New Roman" w:hAnsi="Times New Roman"/>
          <w:noProof/>
          <w:lang w:val="en-IN" w:eastAsia="en-IN"/>
        </w:rPr>
        <w:drawing>
          <wp:inline distT="0" distB="0" distL="0" distR="0" wp14:anchorId="1F3A4E4E" wp14:editId="1ADAC6ED">
            <wp:extent cx="3050540" cy="1996437"/>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059858" cy="2002535"/>
                    </a:xfrm>
                    <a:prstGeom prst="rect">
                      <a:avLst/>
                    </a:prstGeom>
                  </pic:spPr>
                </pic:pic>
              </a:graphicData>
            </a:graphic>
          </wp:inline>
        </w:drawing>
      </w:r>
    </w:p>
    <w:p w:rsidR="00355B56" w:rsidRPr="00090B65" w:rsidRDefault="00355B56" w:rsidP="007148B3">
      <w:pPr>
        <w:pStyle w:val="FigureCaption"/>
        <w:spacing w:line="240" w:lineRule="auto"/>
        <w:jc w:val="center"/>
        <w:rPr>
          <w:rFonts w:ascii="Times New Roman" w:hAnsi="Times New Roman"/>
          <w:sz w:val="24"/>
          <w:szCs w:val="24"/>
        </w:rPr>
      </w:pPr>
      <w:r w:rsidRPr="00090B65">
        <w:rPr>
          <w:rFonts w:ascii="Times New Roman" w:hAnsi="Times New Roman"/>
          <w:noProof/>
          <w:lang w:val="en-IN" w:eastAsia="en-IN"/>
        </w:rPr>
        <w:drawing>
          <wp:inline distT="0" distB="0" distL="0" distR="0" wp14:anchorId="560E3B9A" wp14:editId="7B11640D">
            <wp:extent cx="3050540" cy="229239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064553" cy="2302922"/>
                    </a:xfrm>
                    <a:prstGeom prst="rect">
                      <a:avLst/>
                    </a:prstGeom>
                  </pic:spPr>
                </pic:pic>
              </a:graphicData>
            </a:graphic>
          </wp:inline>
        </w:drawing>
      </w:r>
    </w:p>
    <w:p w:rsidR="00355B56" w:rsidRPr="00090B65" w:rsidRDefault="00355B56" w:rsidP="007148B3">
      <w:pPr>
        <w:pStyle w:val="FigureCaption"/>
        <w:spacing w:line="240" w:lineRule="auto"/>
        <w:jc w:val="center"/>
        <w:rPr>
          <w:rFonts w:ascii="Times New Roman" w:hAnsi="Times New Roman"/>
          <w:sz w:val="24"/>
          <w:szCs w:val="24"/>
        </w:rPr>
      </w:pPr>
      <w:r w:rsidRPr="00090B65">
        <w:rPr>
          <w:rFonts w:ascii="Times New Roman" w:hAnsi="Times New Roman"/>
          <w:noProof/>
          <w:sz w:val="24"/>
          <w:szCs w:val="24"/>
          <w:lang w:val="en-IN" w:eastAsia="en-IN"/>
        </w:rPr>
        <w:lastRenderedPageBreak/>
        <w:drawing>
          <wp:inline distT="0" distB="0" distL="0" distR="0" wp14:anchorId="65383025" wp14:editId="379BEB29">
            <wp:extent cx="3051111" cy="261925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60369" cy="2627200"/>
                    </a:xfrm>
                    <a:prstGeom prst="rect">
                      <a:avLst/>
                    </a:prstGeom>
                  </pic:spPr>
                </pic:pic>
              </a:graphicData>
            </a:graphic>
          </wp:inline>
        </w:drawing>
      </w:r>
    </w:p>
    <w:p w:rsidR="00355B56" w:rsidRPr="00090B65" w:rsidRDefault="00355B56" w:rsidP="007148B3">
      <w:pPr>
        <w:pStyle w:val="FigureCaption"/>
        <w:spacing w:line="240" w:lineRule="auto"/>
        <w:rPr>
          <w:rFonts w:ascii="Times New Roman" w:hAnsi="Times New Roman"/>
          <w:bCs/>
          <w:sz w:val="24"/>
          <w:szCs w:val="24"/>
          <w:lang w:eastAsia="zh-CN"/>
        </w:rPr>
      </w:pPr>
      <w:r w:rsidRPr="00090B65">
        <w:rPr>
          <w:rFonts w:ascii="Times New Roman" w:hAnsi="Times New Roman"/>
          <w:b/>
          <w:sz w:val="24"/>
          <w:szCs w:val="24"/>
        </w:rPr>
        <w:t>Figure S3.</w:t>
      </w:r>
      <w:r w:rsidRPr="00090B65">
        <w:rPr>
          <w:rFonts w:ascii="Times New Roman" w:hAnsi="Times New Roman"/>
          <w:sz w:val="24"/>
          <w:szCs w:val="24"/>
        </w:rPr>
        <w:t xml:space="preserve"> </w:t>
      </w:r>
      <w:r w:rsidRPr="00090B65">
        <w:rPr>
          <w:rFonts w:ascii="Times New Roman" w:hAnsi="Times New Roman"/>
          <w:bCs/>
          <w:sz w:val="24"/>
          <w:szCs w:val="24"/>
          <w:vertAlign w:val="superscript"/>
          <w:lang w:eastAsia="zh-CN"/>
        </w:rPr>
        <w:t>1</w:t>
      </w:r>
      <w:r w:rsidRPr="00090B65">
        <w:rPr>
          <w:rFonts w:ascii="Times New Roman" w:hAnsi="Times New Roman"/>
          <w:bCs/>
          <w:sz w:val="24"/>
          <w:szCs w:val="24"/>
          <w:lang w:eastAsia="zh-CN"/>
        </w:rPr>
        <w:t xml:space="preserve">H NMR, </w:t>
      </w:r>
      <w:r w:rsidRPr="00090B65">
        <w:rPr>
          <w:rFonts w:ascii="Times New Roman" w:hAnsi="Times New Roman"/>
          <w:bCs/>
          <w:sz w:val="24"/>
          <w:szCs w:val="24"/>
          <w:vertAlign w:val="superscript"/>
          <w:lang w:eastAsia="zh-CN"/>
        </w:rPr>
        <w:t>13</w:t>
      </w:r>
      <w:r w:rsidRPr="00090B65">
        <w:rPr>
          <w:rFonts w:ascii="Times New Roman" w:hAnsi="Times New Roman"/>
          <w:bCs/>
          <w:sz w:val="24"/>
          <w:szCs w:val="24"/>
          <w:lang w:eastAsia="zh-CN"/>
        </w:rPr>
        <w:t xml:space="preserve">C NMR, </w:t>
      </w:r>
      <w:r w:rsidRPr="00090B65">
        <w:rPr>
          <w:rFonts w:ascii="Times New Roman" w:hAnsi="Times New Roman"/>
          <w:bCs/>
          <w:sz w:val="24"/>
          <w:szCs w:val="24"/>
          <w:vertAlign w:val="superscript"/>
          <w:lang w:eastAsia="zh-CN"/>
        </w:rPr>
        <w:t>19</w:t>
      </w:r>
      <w:r w:rsidRPr="00090B65">
        <w:rPr>
          <w:rFonts w:ascii="Times New Roman" w:hAnsi="Times New Roman"/>
          <w:bCs/>
          <w:sz w:val="24"/>
          <w:szCs w:val="24"/>
          <w:lang w:eastAsia="zh-CN"/>
        </w:rPr>
        <w:t xml:space="preserve">F NMR spectrum of neat </w:t>
      </w:r>
      <w:proofErr w:type="gramStart"/>
      <w:r w:rsidRPr="00090B65">
        <w:rPr>
          <w:rFonts w:ascii="Times New Roman" w:hAnsi="Times New Roman"/>
          <w:bCs/>
          <w:sz w:val="24"/>
          <w:szCs w:val="24"/>
          <w:lang w:eastAsia="zh-CN"/>
        </w:rPr>
        <w:t>B(</w:t>
      </w:r>
      <w:proofErr w:type="gramEnd"/>
      <w:r w:rsidRPr="00090B65">
        <w:rPr>
          <w:rFonts w:ascii="Times New Roman" w:hAnsi="Times New Roman"/>
          <w:bCs/>
          <w:sz w:val="24"/>
          <w:szCs w:val="24"/>
          <w:lang w:eastAsia="zh-CN"/>
        </w:rPr>
        <w:t>C</w:t>
      </w:r>
      <w:r w:rsidRPr="00090B65">
        <w:rPr>
          <w:rFonts w:ascii="Times New Roman" w:hAnsi="Times New Roman"/>
          <w:bCs/>
          <w:sz w:val="24"/>
          <w:szCs w:val="24"/>
          <w:vertAlign w:val="subscript"/>
          <w:lang w:eastAsia="zh-CN"/>
        </w:rPr>
        <w:t>6</w:t>
      </w:r>
      <w:r w:rsidRPr="00090B65">
        <w:rPr>
          <w:rFonts w:ascii="Times New Roman" w:hAnsi="Times New Roman"/>
          <w:bCs/>
          <w:sz w:val="24"/>
          <w:szCs w:val="24"/>
          <w:lang w:eastAsia="zh-CN"/>
        </w:rPr>
        <w:t>F</w:t>
      </w:r>
      <w:r w:rsidRPr="00090B65">
        <w:rPr>
          <w:rFonts w:ascii="Times New Roman" w:hAnsi="Times New Roman"/>
          <w:bCs/>
          <w:sz w:val="24"/>
          <w:szCs w:val="24"/>
          <w:vertAlign w:val="subscript"/>
          <w:lang w:eastAsia="zh-CN"/>
        </w:rPr>
        <w:t>5</w:t>
      </w:r>
      <w:r w:rsidRPr="00090B65">
        <w:rPr>
          <w:rFonts w:ascii="Times New Roman" w:hAnsi="Times New Roman"/>
          <w:bCs/>
          <w:sz w:val="24"/>
          <w:szCs w:val="24"/>
          <w:lang w:eastAsia="zh-CN"/>
        </w:rPr>
        <w:t>)</w:t>
      </w:r>
      <w:r w:rsidRPr="00090B65">
        <w:rPr>
          <w:rFonts w:ascii="Times New Roman" w:hAnsi="Times New Roman"/>
          <w:bCs/>
          <w:sz w:val="24"/>
          <w:szCs w:val="24"/>
          <w:vertAlign w:val="subscript"/>
          <w:lang w:eastAsia="zh-CN"/>
        </w:rPr>
        <w:t>3</w:t>
      </w:r>
      <w:r w:rsidRPr="00090B65">
        <w:rPr>
          <w:rFonts w:ascii="Times New Roman" w:hAnsi="Times New Roman"/>
          <w:bCs/>
          <w:sz w:val="24"/>
          <w:szCs w:val="24"/>
          <w:lang w:eastAsia="zh-CN"/>
        </w:rPr>
        <w:t>.</w:t>
      </w:r>
    </w:p>
    <w:p w:rsidR="00355B56" w:rsidRPr="00090B65" w:rsidRDefault="00355B56" w:rsidP="007148B3">
      <w:pPr>
        <w:pStyle w:val="FigureCaption"/>
        <w:spacing w:line="240" w:lineRule="auto"/>
        <w:jc w:val="center"/>
        <w:rPr>
          <w:rFonts w:ascii="Times New Roman" w:hAnsi="Times New Roman"/>
          <w:sz w:val="24"/>
          <w:szCs w:val="24"/>
        </w:rPr>
      </w:pPr>
      <w:r w:rsidRPr="00090B65">
        <w:rPr>
          <w:rFonts w:ascii="Times New Roman" w:hAnsi="Times New Roman"/>
          <w:noProof/>
          <w:lang w:val="en-IN" w:eastAsia="en-IN"/>
        </w:rPr>
        <w:drawing>
          <wp:inline distT="0" distB="0" distL="0" distR="0" wp14:anchorId="73995710" wp14:editId="5CADF27A">
            <wp:extent cx="5040000" cy="1969392"/>
            <wp:effectExtent l="0" t="0" r="825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40000" cy="1969392"/>
                    </a:xfrm>
                    <a:prstGeom prst="rect">
                      <a:avLst/>
                    </a:prstGeom>
                  </pic:spPr>
                </pic:pic>
              </a:graphicData>
            </a:graphic>
          </wp:inline>
        </w:drawing>
      </w:r>
    </w:p>
    <w:p w:rsidR="003B57F9" w:rsidRPr="00090B65" w:rsidRDefault="00355B56" w:rsidP="00A36237">
      <w:pPr>
        <w:pStyle w:val="FigureCaption"/>
        <w:spacing w:before="0" w:after="120" w:line="240" w:lineRule="auto"/>
        <w:rPr>
          <w:rFonts w:ascii="Times New Roman" w:hAnsi="Times New Roman"/>
          <w:bCs/>
          <w:sz w:val="24"/>
          <w:szCs w:val="24"/>
          <w:lang w:eastAsia="zh-CN"/>
        </w:rPr>
      </w:pPr>
      <w:r w:rsidRPr="00090B65">
        <w:rPr>
          <w:rFonts w:ascii="Times New Roman" w:hAnsi="Times New Roman"/>
          <w:b/>
          <w:sz w:val="24"/>
          <w:szCs w:val="24"/>
        </w:rPr>
        <w:t>Figure S4.</w:t>
      </w:r>
      <w:r w:rsidRPr="00090B65">
        <w:rPr>
          <w:rFonts w:ascii="Times New Roman" w:hAnsi="Times New Roman"/>
          <w:sz w:val="24"/>
          <w:szCs w:val="24"/>
        </w:rPr>
        <w:t xml:space="preserve"> </w:t>
      </w:r>
      <w:r w:rsidRPr="00090B65">
        <w:rPr>
          <w:rFonts w:ascii="Times New Roman" w:hAnsi="Times New Roman"/>
          <w:sz w:val="24"/>
          <w:szCs w:val="24"/>
          <w:vertAlign w:val="superscript"/>
        </w:rPr>
        <w:t>1</w:t>
      </w:r>
      <w:r w:rsidRPr="00090B65">
        <w:rPr>
          <w:rFonts w:ascii="Times New Roman" w:hAnsi="Times New Roman"/>
          <w:sz w:val="24"/>
          <w:szCs w:val="24"/>
        </w:rPr>
        <w:t xml:space="preserve">H NMR spectra (500 MHz, 25 °C) of neat PDMS, PDMS (1 ml) depolymerised in DMC alone (1 ml, 12 </w:t>
      </w:r>
      <w:proofErr w:type="spellStart"/>
      <w:r w:rsidRPr="00090B65">
        <w:rPr>
          <w:rFonts w:ascii="Times New Roman" w:hAnsi="Times New Roman"/>
          <w:sz w:val="24"/>
          <w:szCs w:val="24"/>
        </w:rPr>
        <w:t>mmol</w:t>
      </w:r>
      <w:proofErr w:type="spellEnd"/>
      <w:r w:rsidRPr="00090B65">
        <w:rPr>
          <w:rFonts w:ascii="Times New Roman" w:hAnsi="Times New Roman"/>
          <w:sz w:val="24"/>
          <w:szCs w:val="24"/>
        </w:rPr>
        <w:t xml:space="preserve">) and PDMS depolymerised in TBA alone (1 ml, 0.01 </w:t>
      </w:r>
      <w:proofErr w:type="spellStart"/>
      <w:r w:rsidRPr="00090B65">
        <w:rPr>
          <w:rFonts w:ascii="Times New Roman" w:hAnsi="Times New Roman"/>
          <w:sz w:val="24"/>
          <w:szCs w:val="24"/>
        </w:rPr>
        <w:t>mmol</w:t>
      </w:r>
      <w:proofErr w:type="spellEnd"/>
      <w:r w:rsidRPr="00090B65">
        <w:rPr>
          <w:rFonts w:ascii="Times New Roman" w:hAnsi="Times New Roman"/>
          <w:sz w:val="24"/>
          <w:szCs w:val="24"/>
        </w:rPr>
        <w:t xml:space="preserve">); the insert shows the </w:t>
      </w:r>
      <w:proofErr w:type="spellStart"/>
      <w:r w:rsidRPr="00090B65">
        <w:rPr>
          <w:rFonts w:ascii="Times New Roman" w:hAnsi="Times New Roman"/>
          <w:sz w:val="24"/>
          <w:szCs w:val="24"/>
        </w:rPr>
        <w:t>alkoxy</w:t>
      </w:r>
      <w:proofErr w:type="spellEnd"/>
      <w:r w:rsidRPr="00090B65">
        <w:rPr>
          <w:rFonts w:ascii="Times New Roman" w:hAnsi="Times New Roman"/>
          <w:sz w:val="24"/>
          <w:szCs w:val="24"/>
        </w:rPr>
        <w:t xml:space="preserve"> group signals of depolymerised PDMS</w:t>
      </w:r>
      <w:r w:rsidRPr="00090B65">
        <w:rPr>
          <w:rFonts w:ascii="Times New Roman" w:hAnsi="Times New Roman"/>
          <w:bCs/>
          <w:sz w:val="24"/>
          <w:szCs w:val="24"/>
          <w:lang w:eastAsia="zh-CN"/>
        </w:rPr>
        <w:t>.</w:t>
      </w:r>
    </w:p>
    <w:p w:rsidR="003B57F9" w:rsidRPr="00090B65" w:rsidRDefault="003B57F9" w:rsidP="007148B3">
      <w:pPr>
        <w:pStyle w:val="FigureCaption"/>
        <w:spacing w:line="240" w:lineRule="auto"/>
        <w:rPr>
          <w:rFonts w:ascii="Times New Roman" w:hAnsi="Times New Roman"/>
          <w:bCs/>
          <w:sz w:val="24"/>
          <w:szCs w:val="24"/>
          <w:lang w:eastAsia="zh-CN"/>
        </w:rPr>
      </w:pPr>
    </w:p>
    <w:p w:rsidR="00355B56" w:rsidRPr="00090B65" w:rsidRDefault="00355B56" w:rsidP="007148B3">
      <w:pPr>
        <w:pStyle w:val="FigureCaption"/>
        <w:spacing w:line="240" w:lineRule="auto"/>
        <w:jc w:val="center"/>
        <w:rPr>
          <w:rFonts w:ascii="Times New Roman" w:hAnsi="Times New Roman"/>
          <w:bCs/>
          <w:sz w:val="24"/>
          <w:szCs w:val="24"/>
          <w:lang w:eastAsia="zh-CN"/>
        </w:rPr>
      </w:pPr>
      <w:r w:rsidRPr="00090B65">
        <w:rPr>
          <w:rFonts w:ascii="Times New Roman" w:hAnsi="Times New Roman"/>
          <w:noProof/>
          <w:sz w:val="24"/>
          <w:szCs w:val="24"/>
          <w:lang w:val="en-IN" w:eastAsia="en-IN"/>
        </w:rPr>
        <w:lastRenderedPageBreak/>
        <w:drawing>
          <wp:inline distT="0" distB="0" distL="0" distR="0" wp14:anchorId="183C214B" wp14:editId="55D5EE18">
            <wp:extent cx="3600000" cy="2361040"/>
            <wp:effectExtent l="0" t="0" r="635" b="127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00000" cy="2361040"/>
                    </a:xfrm>
                    <a:prstGeom prst="rect">
                      <a:avLst/>
                    </a:prstGeom>
                  </pic:spPr>
                </pic:pic>
              </a:graphicData>
            </a:graphic>
          </wp:inline>
        </w:drawing>
      </w:r>
    </w:p>
    <w:p w:rsidR="00355B56" w:rsidRPr="00090B65" w:rsidRDefault="00355B56" w:rsidP="007148B3">
      <w:pPr>
        <w:pStyle w:val="FigureCaption"/>
        <w:spacing w:before="0" w:after="120" w:line="240" w:lineRule="auto"/>
        <w:rPr>
          <w:rFonts w:ascii="Times New Roman" w:hAnsi="Times New Roman"/>
          <w:bCs/>
          <w:sz w:val="24"/>
          <w:szCs w:val="24"/>
          <w:lang w:eastAsia="zh-CN"/>
        </w:rPr>
      </w:pPr>
      <w:r w:rsidRPr="00090B65">
        <w:rPr>
          <w:rFonts w:ascii="Times New Roman" w:hAnsi="Times New Roman"/>
          <w:b/>
          <w:sz w:val="24"/>
          <w:szCs w:val="24"/>
        </w:rPr>
        <w:t>Figure S5.</w:t>
      </w:r>
      <w:r w:rsidRPr="00090B65">
        <w:rPr>
          <w:rFonts w:ascii="Times New Roman" w:hAnsi="Times New Roman"/>
          <w:sz w:val="24"/>
          <w:szCs w:val="24"/>
        </w:rPr>
        <w:t xml:space="preserve"> </w:t>
      </w:r>
      <w:r w:rsidRPr="00090B65">
        <w:rPr>
          <w:rFonts w:ascii="Times New Roman" w:hAnsi="Times New Roman"/>
          <w:sz w:val="24"/>
          <w:szCs w:val="24"/>
          <w:vertAlign w:val="superscript"/>
        </w:rPr>
        <w:t>1</w:t>
      </w:r>
      <w:r w:rsidRPr="00090B65">
        <w:rPr>
          <w:rFonts w:ascii="Times New Roman" w:hAnsi="Times New Roman"/>
          <w:sz w:val="24"/>
          <w:szCs w:val="24"/>
        </w:rPr>
        <w:t>H NMR spectra (500 MHz, 25 °C, CDCl</w:t>
      </w:r>
      <w:r w:rsidRPr="00090B65">
        <w:rPr>
          <w:rFonts w:ascii="Times New Roman" w:hAnsi="Times New Roman"/>
          <w:sz w:val="24"/>
          <w:szCs w:val="24"/>
          <w:vertAlign w:val="subscript"/>
        </w:rPr>
        <w:t>3</w:t>
      </w:r>
      <w:r w:rsidRPr="00090B65">
        <w:rPr>
          <w:rFonts w:ascii="Times New Roman" w:hAnsi="Times New Roman"/>
          <w:sz w:val="24"/>
          <w:szCs w:val="24"/>
        </w:rPr>
        <w:t>) of PDMS depolymerised with B(C</w:t>
      </w:r>
      <w:r w:rsidRPr="00090B65">
        <w:rPr>
          <w:rFonts w:ascii="Times New Roman" w:hAnsi="Times New Roman"/>
          <w:sz w:val="24"/>
          <w:szCs w:val="24"/>
          <w:vertAlign w:val="subscript"/>
        </w:rPr>
        <w:t>6</w:t>
      </w:r>
      <w:r w:rsidRPr="00090B65">
        <w:rPr>
          <w:rFonts w:ascii="Times New Roman" w:hAnsi="Times New Roman"/>
          <w:sz w:val="24"/>
          <w:szCs w:val="24"/>
        </w:rPr>
        <w:t>F</w:t>
      </w:r>
      <w:r w:rsidRPr="00090B65">
        <w:rPr>
          <w:rFonts w:ascii="Times New Roman" w:hAnsi="Times New Roman"/>
          <w:sz w:val="24"/>
          <w:szCs w:val="24"/>
          <w:vertAlign w:val="subscript"/>
        </w:rPr>
        <w:t>5</w:t>
      </w:r>
      <w:r w:rsidRPr="00090B65">
        <w:rPr>
          <w:rFonts w:ascii="Times New Roman" w:hAnsi="Times New Roman"/>
          <w:sz w:val="24"/>
          <w:szCs w:val="24"/>
        </w:rPr>
        <w:t>)</w:t>
      </w:r>
      <w:r w:rsidRPr="00090B65">
        <w:rPr>
          <w:rFonts w:ascii="Times New Roman" w:hAnsi="Times New Roman"/>
          <w:sz w:val="24"/>
          <w:szCs w:val="24"/>
          <w:vertAlign w:val="subscript"/>
        </w:rPr>
        <w:t>3</w:t>
      </w:r>
      <w:r w:rsidRPr="00090B65">
        <w:rPr>
          <w:rFonts w:ascii="Times New Roman" w:hAnsi="Times New Roman"/>
          <w:sz w:val="24"/>
          <w:szCs w:val="24"/>
        </w:rPr>
        <w:t xml:space="preserve"> alone at 25 °C for 2 h; </w:t>
      </w:r>
      <w:r w:rsidRPr="00090B65">
        <w:rPr>
          <w:rFonts w:ascii="Times New Roman" w:hAnsi="Times New Roman"/>
          <w:sz w:val="24"/>
          <w:szCs w:val="24"/>
          <w:lang w:eastAsia="zh-CN"/>
        </w:rPr>
        <w:t xml:space="preserve">insert shows absence of the </w:t>
      </w:r>
      <w:proofErr w:type="spellStart"/>
      <w:r w:rsidRPr="00090B65">
        <w:rPr>
          <w:rFonts w:ascii="Times New Roman" w:hAnsi="Times New Roman"/>
          <w:sz w:val="24"/>
          <w:szCs w:val="24"/>
          <w:lang w:eastAsia="zh-CN"/>
        </w:rPr>
        <w:t>alkoxy</w:t>
      </w:r>
      <w:proofErr w:type="spellEnd"/>
      <w:r w:rsidRPr="00090B65">
        <w:rPr>
          <w:rFonts w:ascii="Times New Roman" w:hAnsi="Times New Roman"/>
          <w:sz w:val="24"/>
          <w:szCs w:val="24"/>
          <w:lang w:eastAsia="zh-CN"/>
        </w:rPr>
        <w:t xml:space="preserve"> group signal of depolymerised PDMS</w:t>
      </w:r>
      <w:r w:rsidRPr="00090B65">
        <w:rPr>
          <w:rFonts w:ascii="Times New Roman" w:hAnsi="Times New Roman"/>
          <w:bCs/>
          <w:sz w:val="24"/>
          <w:szCs w:val="24"/>
          <w:lang w:eastAsia="zh-CN"/>
        </w:rPr>
        <w:t>.</w:t>
      </w:r>
    </w:p>
    <w:p w:rsidR="00355B56" w:rsidRPr="00090B65" w:rsidRDefault="00355B56" w:rsidP="007148B3">
      <w:pPr>
        <w:pStyle w:val="FigureCaption"/>
        <w:spacing w:line="240" w:lineRule="auto"/>
        <w:rPr>
          <w:rFonts w:ascii="Times New Roman" w:hAnsi="Times New Roman"/>
          <w:bCs/>
          <w:sz w:val="24"/>
          <w:szCs w:val="24"/>
          <w:lang w:eastAsia="zh-CN"/>
        </w:rPr>
      </w:pPr>
    </w:p>
    <w:p w:rsidR="00355B56" w:rsidRPr="00090B65" w:rsidRDefault="00355B56" w:rsidP="007148B3">
      <w:pPr>
        <w:pStyle w:val="FigureCaption"/>
        <w:spacing w:line="240" w:lineRule="auto"/>
        <w:rPr>
          <w:rFonts w:ascii="Times New Roman" w:hAnsi="Times New Roman"/>
          <w:bCs/>
          <w:sz w:val="24"/>
          <w:szCs w:val="24"/>
          <w:lang w:eastAsia="zh-CN"/>
        </w:rPr>
      </w:pPr>
    </w:p>
    <w:p w:rsidR="003B57F9" w:rsidRPr="00090B65" w:rsidRDefault="003B57F9" w:rsidP="007148B3">
      <w:pPr>
        <w:pStyle w:val="FigureCaption"/>
        <w:spacing w:line="240" w:lineRule="auto"/>
        <w:rPr>
          <w:rFonts w:ascii="Times New Roman" w:hAnsi="Times New Roman"/>
          <w:bCs/>
          <w:sz w:val="24"/>
          <w:szCs w:val="24"/>
          <w:lang w:eastAsia="zh-CN"/>
        </w:rPr>
      </w:pPr>
    </w:p>
    <w:p w:rsidR="003B57F9" w:rsidRPr="00090B65" w:rsidRDefault="003B57F9" w:rsidP="007148B3">
      <w:pPr>
        <w:pStyle w:val="FigureCaption"/>
        <w:spacing w:line="240" w:lineRule="auto"/>
        <w:rPr>
          <w:rFonts w:ascii="Times New Roman" w:hAnsi="Times New Roman"/>
          <w:bCs/>
          <w:sz w:val="24"/>
          <w:szCs w:val="24"/>
          <w:lang w:eastAsia="zh-CN"/>
        </w:rPr>
      </w:pPr>
    </w:p>
    <w:p w:rsidR="00355B56" w:rsidRPr="00090B65" w:rsidRDefault="00355B56" w:rsidP="007148B3">
      <w:pPr>
        <w:pStyle w:val="P1"/>
        <w:spacing w:line="240" w:lineRule="auto"/>
        <w:rPr>
          <w:rFonts w:ascii="Times New Roman" w:hAnsi="Times New Roman"/>
          <w:sz w:val="24"/>
        </w:rPr>
      </w:pPr>
      <w:r w:rsidRPr="00090B65">
        <w:rPr>
          <w:rFonts w:ascii="Times New Roman" w:hAnsi="Times New Roman"/>
          <w:b/>
          <w:sz w:val="24"/>
          <w:lang w:val="en-GB"/>
        </w:rPr>
        <w:t>Theoretical model</w:t>
      </w:r>
    </w:p>
    <w:p w:rsidR="00355B56" w:rsidRPr="00090B65" w:rsidRDefault="00355B56" w:rsidP="007148B3">
      <w:pPr>
        <w:pStyle w:val="FigureCaption"/>
        <w:spacing w:line="240" w:lineRule="auto"/>
        <w:jc w:val="center"/>
        <w:rPr>
          <w:rFonts w:ascii="Times New Roman" w:hAnsi="Times New Roman"/>
          <w:bCs/>
          <w:sz w:val="24"/>
          <w:szCs w:val="24"/>
          <w:lang w:eastAsia="zh-CN"/>
        </w:rPr>
      </w:pPr>
      <w:r w:rsidRPr="00090B65">
        <w:rPr>
          <w:rFonts w:ascii="Times New Roman" w:hAnsi="Times New Roman"/>
          <w:noProof/>
          <w:sz w:val="24"/>
          <w:szCs w:val="24"/>
          <w:lang w:val="en-IN" w:eastAsia="en-IN"/>
        </w:rPr>
        <w:lastRenderedPageBreak/>
        <w:drawing>
          <wp:inline distT="0" distB="0" distL="0" distR="0" wp14:anchorId="0B1C033C" wp14:editId="4CB4D995">
            <wp:extent cx="3415004" cy="30763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431567" cy="3091236"/>
                    </a:xfrm>
                    <a:prstGeom prst="rect">
                      <a:avLst/>
                    </a:prstGeom>
                  </pic:spPr>
                </pic:pic>
              </a:graphicData>
            </a:graphic>
          </wp:inline>
        </w:drawing>
      </w:r>
    </w:p>
    <w:p w:rsidR="00355B56" w:rsidRPr="00090B65" w:rsidRDefault="00355B56" w:rsidP="007148B3">
      <w:pPr>
        <w:pStyle w:val="FigureCaption"/>
        <w:spacing w:before="0" w:after="0" w:line="240" w:lineRule="auto"/>
        <w:rPr>
          <w:rFonts w:ascii="Times New Roman" w:hAnsi="Times New Roman"/>
          <w:sz w:val="24"/>
          <w:szCs w:val="24"/>
        </w:rPr>
      </w:pPr>
      <w:r w:rsidRPr="00090B65">
        <w:rPr>
          <w:rFonts w:ascii="Times New Roman" w:hAnsi="Times New Roman"/>
          <w:b/>
          <w:sz w:val="24"/>
          <w:szCs w:val="24"/>
        </w:rPr>
        <w:t>Figure S6.</w:t>
      </w:r>
      <w:r w:rsidRPr="00090B65">
        <w:rPr>
          <w:rFonts w:ascii="Times New Roman" w:hAnsi="Times New Roman"/>
          <w:sz w:val="24"/>
          <w:szCs w:val="24"/>
        </w:rPr>
        <w:t xml:space="preserve"> PDMS (7 units), DMC and B(C</w:t>
      </w:r>
      <w:r w:rsidRPr="00090B65">
        <w:rPr>
          <w:rFonts w:ascii="Times New Roman" w:hAnsi="Times New Roman"/>
          <w:sz w:val="24"/>
          <w:szCs w:val="24"/>
          <w:vertAlign w:val="subscript"/>
        </w:rPr>
        <w:t>6</w:t>
      </w:r>
      <w:r w:rsidRPr="00090B65">
        <w:rPr>
          <w:rFonts w:ascii="Times New Roman" w:hAnsi="Times New Roman"/>
          <w:sz w:val="24"/>
          <w:szCs w:val="24"/>
        </w:rPr>
        <w:t>F</w:t>
      </w:r>
      <w:r w:rsidRPr="00090B65">
        <w:rPr>
          <w:rFonts w:ascii="Times New Roman" w:hAnsi="Times New Roman"/>
          <w:sz w:val="24"/>
          <w:szCs w:val="24"/>
          <w:vertAlign w:val="subscript"/>
        </w:rPr>
        <w:t>5</w:t>
      </w:r>
      <w:r w:rsidRPr="00090B65">
        <w:rPr>
          <w:rFonts w:ascii="Times New Roman" w:hAnsi="Times New Roman"/>
          <w:sz w:val="24"/>
          <w:szCs w:val="24"/>
        </w:rPr>
        <w:t>)</w:t>
      </w:r>
      <w:r w:rsidRPr="00090B65">
        <w:rPr>
          <w:rFonts w:ascii="Times New Roman" w:hAnsi="Times New Roman"/>
          <w:sz w:val="24"/>
          <w:szCs w:val="24"/>
          <w:vertAlign w:val="subscript"/>
        </w:rPr>
        <w:t>3</w:t>
      </w:r>
      <w:r w:rsidRPr="00090B65">
        <w:rPr>
          <w:rFonts w:ascii="Times New Roman" w:hAnsi="Times New Roman"/>
          <w:sz w:val="24"/>
          <w:szCs w:val="24"/>
        </w:rPr>
        <w:t xml:space="preserve"> interacting with 15 molecules of </w:t>
      </w:r>
      <w:proofErr w:type="spellStart"/>
      <w:r w:rsidRPr="00090B65">
        <w:rPr>
          <w:rFonts w:ascii="Times New Roman" w:hAnsi="Times New Roman"/>
          <w:i/>
          <w:sz w:val="24"/>
          <w:szCs w:val="24"/>
        </w:rPr>
        <w:t>tert</w:t>
      </w:r>
      <w:r w:rsidRPr="00090B65">
        <w:rPr>
          <w:rFonts w:ascii="Times New Roman" w:hAnsi="Times New Roman"/>
          <w:sz w:val="24"/>
          <w:szCs w:val="24"/>
        </w:rPr>
        <w:t>-butanol</w:t>
      </w:r>
      <w:proofErr w:type="spellEnd"/>
      <w:r w:rsidRPr="00090B65">
        <w:rPr>
          <w:rFonts w:ascii="Times New Roman" w:hAnsi="Times New Roman"/>
          <w:sz w:val="24"/>
          <w:szCs w:val="24"/>
        </w:rPr>
        <w:t xml:space="preserve"> (ωB97X</w:t>
      </w:r>
      <w:r w:rsidRPr="00090B65">
        <w:rPr>
          <w:rFonts w:ascii="Times New Roman" w:hAnsi="Times New Roman"/>
          <w:sz w:val="24"/>
          <w:szCs w:val="24"/>
        </w:rPr>
        <w:sym w:font="Symbol" w:char="F02D"/>
      </w:r>
      <w:r w:rsidRPr="00090B65">
        <w:rPr>
          <w:rFonts w:ascii="Times New Roman" w:hAnsi="Times New Roman"/>
          <w:sz w:val="24"/>
          <w:szCs w:val="24"/>
        </w:rPr>
        <w:t>D/cc</w:t>
      </w:r>
      <w:r w:rsidRPr="00090B65">
        <w:rPr>
          <w:rFonts w:ascii="Times New Roman" w:hAnsi="Times New Roman"/>
          <w:sz w:val="24"/>
          <w:szCs w:val="24"/>
        </w:rPr>
        <w:sym w:font="Symbol" w:char="F02D"/>
      </w:r>
      <w:proofErr w:type="spellStart"/>
      <w:r w:rsidRPr="00090B65">
        <w:rPr>
          <w:rFonts w:ascii="Times New Roman" w:hAnsi="Times New Roman"/>
          <w:sz w:val="24"/>
          <w:szCs w:val="24"/>
        </w:rPr>
        <w:t>pVDZ</w:t>
      </w:r>
      <w:proofErr w:type="spellEnd"/>
      <w:r w:rsidRPr="00090B65">
        <w:rPr>
          <w:rFonts w:ascii="Times New Roman" w:hAnsi="Times New Roman"/>
          <w:sz w:val="24"/>
          <w:szCs w:val="24"/>
        </w:rPr>
        <w:t xml:space="preserve"> method, </w:t>
      </w:r>
      <w:r w:rsidRPr="00090B65">
        <w:rPr>
          <w:rFonts w:ascii="Times New Roman" w:hAnsi="Times New Roman"/>
          <w:i/>
          <w:iCs/>
          <w:sz w:val="24"/>
          <w:szCs w:val="24"/>
        </w:rPr>
        <w:t>E</w:t>
      </w:r>
      <w:r w:rsidRPr="00090B65">
        <w:rPr>
          <w:rFonts w:ascii="Times New Roman" w:hAnsi="Times New Roman"/>
          <w:sz w:val="24"/>
          <w:szCs w:val="24"/>
          <w:vertAlign w:val="subscript"/>
        </w:rPr>
        <w:t>t</w:t>
      </w:r>
      <w:r w:rsidRPr="00090B65">
        <w:rPr>
          <w:rFonts w:ascii="Times New Roman" w:hAnsi="Times New Roman"/>
          <w:sz w:val="24"/>
          <w:szCs w:val="24"/>
        </w:rPr>
        <w:t xml:space="preserve"> = </w:t>
      </w:r>
      <w:r w:rsidRPr="00090B65">
        <w:rPr>
          <w:rFonts w:ascii="Times New Roman" w:hAnsi="Times New Roman"/>
          <w:sz w:val="24"/>
          <w:szCs w:val="24"/>
        </w:rPr>
        <w:sym w:font="Symbol" w:char="F02D"/>
      </w:r>
      <w:r w:rsidRPr="00090B65">
        <w:rPr>
          <w:rFonts w:ascii="Times New Roman" w:hAnsi="Times New Roman"/>
          <w:sz w:val="24"/>
          <w:szCs w:val="24"/>
        </w:rPr>
        <w:t xml:space="preserve">9172.78179832 </w:t>
      </w:r>
      <w:proofErr w:type="spellStart"/>
      <w:r w:rsidRPr="00090B65">
        <w:rPr>
          <w:rFonts w:ascii="Times New Roman" w:hAnsi="Times New Roman"/>
          <w:sz w:val="24"/>
          <w:szCs w:val="24"/>
        </w:rPr>
        <w:t>a.u</w:t>
      </w:r>
      <w:proofErr w:type="spellEnd"/>
      <w:r w:rsidRPr="00090B65">
        <w:rPr>
          <w:rFonts w:ascii="Times New Roman" w:hAnsi="Times New Roman"/>
          <w:sz w:val="24"/>
          <w:szCs w:val="24"/>
        </w:rPr>
        <w:t xml:space="preserve">., </w:t>
      </w:r>
      <w:proofErr w:type="spellStart"/>
      <w:r w:rsidRPr="00090B65">
        <w:rPr>
          <w:rFonts w:ascii="Times New Roman" w:hAnsi="Times New Roman"/>
          <w:sz w:val="24"/>
          <w:szCs w:val="24"/>
        </w:rPr>
        <w:t>complexation</w:t>
      </w:r>
      <w:proofErr w:type="spellEnd"/>
      <w:r w:rsidRPr="00090B65">
        <w:rPr>
          <w:rFonts w:ascii="Times New Roman" w:hAnsi="Times New Roman"/>
          <w:sz w:val="24"/>
          <w:szCs w:val="24"/>
        </w:rPr>
        <w:t xml:space="preserve"> energy </w:t>
      </w:r>
      <w:proofErr w:type="spellStart"/>
      <w:r w:rsidRPr="00090B65">
        <w:rPr>
          <w:rFonts w:ascii="Times New Roman" w:hAnsi="Times New Roman"/>
          <w:i/>
          <w:iCs/>
          <w:sz w:val="24"/>
          <w:szCs w:val="24"/>
        </w:rPr>
        <w:t>E</w:t>
      </w:r>
      <w:r w:rsidRPr="00090B65">
        <w:rPr>
          <w:rFonts w:ascii="Times New Roman" w:hAnsi="Times New Roman"/>
          <w:sz w:val="24"/>
          <w:szCs w:val="24"/>
          <w:vertAlign w:val="subscript"/>
        </w:rPr>
        <w:t>c</w:t>
      </w:r>
      <w:proofErr w:type="spellEnd"/>
      <w:r w:rsidRPr="00090B65">
        <w:rPr>
          <w:rFonts w:ascii="Times New Roman" w:hAnsi="Times New Roman"/>
          <w:sz w:val="24"/>
          <w:szCs w:val="24"/>
        </w:rPr>
        <w:t xml:space="preserve"> = </w:t>
      </w:r>
      <w:r w:rsidRPr="00090B65">
        <w:rPr>
          <w:rFonts w:ascii="Times New Roman" w:hAnsi="Times New Roman"/>
          <w:sz w:val="24"/>
          <w:szCs w:val="24"/>
        </w:rPr>
        <w:sym w:font="Symbol" w:char="F02D"/>
      </w:r>
      <w:r w:rsidRPr="00090B65">
        <w:rPr>
          <w:rFonts w:ascii="Times New Roman" w:hAnsi="Times New Roman"/>
          <w:sz w:val="24"/>
          <w:szCs w:val="24"/>
        </w:rPr>
        <w:t>372.8 kJ/</w:t>
      </w:r>
      <w:proofErr w:type="spellStart"/>
      <w:r w:rsidRPr="00090B65">
        <w:rPr>
          <w:rFonts w:ascii="Times New Roman" w:hAnsi="Times New Roman"/>
          <w:sz w:val="24"/>
          <w:szCs w:val="24"/>
        </w:rPr>
        <w:t>mol</w:t>
      </w:r>
      <w:proofErr w:type="spellEnd"/>
      <w:r w:rsidRPr="00090B65">
        <w:rPr>
          <w:rFonts w:ascii="Times New Roman" w:hAnsi="Times New Roman"/>
          <w:sz w:val="24"/>
          <w:szCs w:val="24"/>
        </w:rPr>
        <w:t xml:space="preserve"> (</w:t>
      </w:r>
      <w:r w:rsidRPr="00090B65">
        <w:rPr>
          <w:rFonts w:ascii="Times New Roman" w:hAnsi="Times New Roman"/>
          <w:sz w:val="24"/>
          <w:szCs w:val="24"/>
        </w:rPr>
        <w:sym w:font="Symbol" w:char="F02D"/>
      </w:r>
      <w:r w:rsidRPr="00090B65">
        <w:rPr>
          <w:rFonts w:ascii="Times New Roman" w:hAnsi="Times New Roman"/>
          <w:sz w:val="24"/>
          <w:szCs w:val="24"/>
        </w:rPr>
        <w:t>24.9 kJ/</w:t>
      </w:r>
      <w:proofErr w:type="spellStart"/>
      <w:r w:rsidRPr="00090B65">
        <w:rPr>
          <w:rFonts w:ascii="Times New Roman" w:hAnsi="Times New Roman"/>
          <w:sz w:val="24"/>
          <w:szCs w:val="24"/>
        </w:rPr>
        <w:t>mol</w:t>
      </w:r>
      <w:proofErr w:type="spellEnd"/>
      <w:r w:rsidRPr="00090B65">
        <w:rPr>
          <w:rFonts w:ascii="Times New Roman" w:hAnsi="Times New Roman"/>
          <w:sz w:val="24"/>
          <w:szCs w:val="24"/>
        </w:rPr>
        <w:t xml:space="preserve"> per a TBA molecule) taking into account interactions of TBA with PDMS, DMC, and B(C</w:t>
      </w:r>
      <w:r w:rsidRPr="00090B65">
        <w:rPr>
          <w:rFonts w:ascii="Times New Roman" w:hAnsi="Times New Roman"/>
          <w:sz w:val="24"/>
          <w:szCs w:val="24"/>
          <w:vertAlign w:val="subscript"/>
        </w:rPr>
        <w:t>6</w:t>
      </w:r>
      <w:r w:rsidRPr="00090B65">
        <w:rPr>
          <w:rFonts w:ascii="Times New Roman" w:hAnsi="Times New Roman"/>
          <w:sz w:val="24"/>
          <w:szCs w:val="24"/>
        </w:rPr>
        <w:t>F</w:t>
      </w:r>
      <w:r w:rsidRPr="00090B65">
        <w:rPr>
          <w:rFonts w:ascii="Times New Roman" w:hAnsi="Times New Roman"/>
          <w:sz w:val="24"/>
          <w:szCs w:val="24"/>
          <w:vertAlign w:val="subscript"/>
        </w:rPr>
        <w:t>5</w:t>
      </w:r>
      <w:r w:rsidRPr="00090B65">
        <w:rPr>
          <w:rFonts w:ascii="Times New Roman" w:hAnsi="Times New Roman"/>
          <w:sz w:val="24"/>
          <w:szCs w:val="24"/>
        </w:rPr>
        <w:t>)</w:t>
      </w:r>
      <w:r w:rsidRPr="00090B65">
        <w:rPr>
          <w:rFonts w:ascii="Times New Roman" w:hAnsi="Times New Roman"/>
          <w:sz w:val="24"/>
          <w:szCs w:val="24"/>
          <w:vertAlign w:val="subscript"/>
        </w:rPr>
        <w:t>3</w:t>
      </w:r>
      <w:r w:rsidRPr="00090B65">
        <w:rPr>
          <w:rFonts w:ascii="Times New Roman" w:hAnsi="Times New Roman"/>
          <w:sz w:val="24"/>
          <w:szCs w:val="24"/>
        </w:rPr>
        <w:t xml:space="preserve"> and between reactants, and </w:t>
      </w:r>
      <w:proofErr w:type="spellStart"/>
      <w:r w:rsidRPr="00090B65">
        <w:rPr>
          <w:rFonts w:ascii="Times New Roman" w:hAnsi="Times New Roman"/>
          <w:i/>
          <w:iCs/>
          <w:sz w:val="24"/>
          <w:szCs w:val="24"/>
        </w:rPr>
        <w:t>E</w:t>
      </w:r>
      <w:r w:rsidRPr="00090B65">
        <w:rPr>
          <w:rFonts w:ascii="Times New Roman" w:hAnsi="Times New Roman"/>
          <w:sz w:val="24"/>
          <w:szCs w:val="24"/>
          <w:vertAlign w:val="subscript"/>
        </w:rPr>
        <w:t>c</w:t>
      </w:r>
      <w:proofErr w:type="spellEnd"/>
      <w:r w:rsidRPr="00090B65">
        <w:rPr>
          <w:rFonts w:ascii="Times New Roman" w:hAnsi="Times New Roman"/>
          <w:sz w:val="24"/>
          <w:szCs w:val="24"/>
        </w:rPr>
        <w:t xml:space="preserve"> = </w:t>
      </w:r>
      <w:r w:rsidRPr="00090B65">
        <w:rPr>
          <w:rFonts w:ascii="Times New Roman" w:hAnsi="Times New Roman"/>
          <w:sz w:val="24"/>
          <w:szCs w:val="24"/>
        </w:rPr>
        <w:sym w:font="Symbol" w:char="F02D"/>
      </w:r>
      <w:r w:rsidRPr="00090B65">
        <w:rPr>
          <w:rFonts w:ascii="Times New Roman" w:hAnsi="Times New Roman"/>
          <w:sz w:val="24"/>
          <w:szCs w:val="24"/>
        </w:rPr>
        <w:t>315.8 kJ/</w:t>
      </w:r>
      <w:proofErr w:type="spellStart"/>
      <w:r w:rsidRPr="00090B65">
        <w:rPr>
          <w:rFonts w:ascii="Times New Roman" w:hAnsi="Times New Roman"/>
          <w:sz w:val="24"/>
          <w:szCs w:val="24"/>
        </w:rPr>
        <w:t>mol</w:t>
      </w:r>
      <w:proofErr w:type="spellEnd"/>
      <w:r w:rsidRPr="00090B65">
        <w:rPr>
          <w:rFonts w:ascii="Times New Roman" w:hAnsi="Times New Roman"/>
          <w:sz w:val="24"/>
          <w:szCs w:val="24"/>
        </w:rPr>
        <w:t xml:space="preserve"> (</w:t>
      </w:r>
      <w:r w:rsidRPr="00090B65">
        <w:rPr>
          <w:rFonts w:ascii="Times New Roman" w:hAnsi="Times New Roman"/>
          <w:sz w:val="24"/>
          <w:szCs w:val="24"/>
        </w:rPr>
        <w:sym w:font="Symbol" w:char="F02D"/>
      </w:r>
      <w:r w:rsidRPr="00090B65">
        <w:rPr>
          <w:rFonts w:ascii="Times New Roman" w:hAnsi="Times New Roman"/>
          <w:sz w:val="24"/>
          <w:szCs w:val="24"/>
        </w:rPr>
        <w:t>21.1 kJ/</w:t>
      </w:r>
      <w:proofErr w:type="spellStart"/>
      <w:r w:rsidRPr="00090B65">
        <w:rPr>
          <w:rFonts w:ascii="Times New Roman" w:hAnsi="Times New Roman"/>
          <w:sz w:val="24"/>
          <w:szCs w:val="24"/>
        </w:rPr>
        <w:t>mol</w:t>
      </w:r>
      <w:proofErr w:type="spellEnd"/>
      <w:r w:rsidRPr="00090B65">
        <w:rPr>
          <w:rFonts w:ascii="Times New Roman" w:hAnsi="Times New Roman"/>
          <w:sz w:val="24"/>
          <w:szCs w:val="24"/>
        </w:rPr>
        <w:t xml:space="preserve"> per a TBA molecule) for interactions of TBA with PDMS, DMC, and B(C</w:t>
      </w:r>
      <w:r w:rsidRPr="00090B65">
        <w:rPr>
          <w:rFonts w:ascii="Times New Roman" w:hAnsi="Times New Roman"/>
          <w:sz w:val="24"/>
          <w:szCs w:val="24"/>
          <w:vertAlign w:val="subscript"/>
        </w:rPr>
        <w:t>6</w:t>
      </w:r>
      <w:r w:rsidRPr="00090B65">
        <w:rPr>
          <w:rFonts w:ascii="Times New Roman" w:hAnsi="Times New Roman"/>
          <w:sz w:val="24"/>
          <w:szCs w:val="24"/>
        </w:rPr>
        <w:t>F</w:t>
      </w:r>
      <w:r w:rsidRPr="00090B65">
        <w:rPr>
          <w:rFonts w:ascii="Times New Roman" w:hAnsi="Times New Roman"/>
          <w:sz w:val="24"/>
          <w:szCs w:val="24"/>
          <w:vertAlign w:val="subscript"/>
        </w:rPr>
        <w:t>5</w:t>
      </w:r>
      <w:r w:rsidRPr="00090B65">
        <w:rPr>
          <w:rFonts w:ascii="Times New Roman" w:hAnsi="Times New Roman"/>
          <w:sz w:val="24"/>
          <w:szCs w:val="24"/>
        </w:rPr>
        <w:t>)</w:t>
      </w:r>
      <w:r w:rsidRPr="00090B65">
        <w:rPr>
          <w:rFonts w:ascii="Times New Roman" w:hAnsi="Times New Roman"/>
          <w:sz w:val="24"/>
          <w:szCs w:val="24"/>
          <w:vertAlign w:val="subscript"/>
        </w:rPr>
        <w:t>3</w:t>
      </w:r>
      <w:r w:rsidRPr="00090B65">
        <w:rPr>
          <w:rFonts w:ascii="Times New Roman" w:hAnsi="Times New Roman"/>
          <w:sz w:val="24"/>
          <w:szCs w:val="24"/>
        </w:rPr>
        <w:t>)</w:t>
      </w:r>
      <w:r w:rsidRPr="00090B65">
        <w:rPr>
          <w:rFonts w:ascii="Times New Roman" w:hAnsi="Times New Roman"/>
          <w:bCs/>
          <w:sz w:val="24"/>
          <w:szCs w:val="24"/>
          <w:lang w:eastAsia="zh-CN"/>
        </w:rPr>
        <w:t>.</w:t>
      </w:r>
    </w:p>
    <w:p w:rsidR="007148B3" w:rsidRDefault="007148B3" w:rsidP="007148B3">
      <w:pPr>
        <w:spacing w:after="120" w:line="240" w:lineRule="auto"/>
        <w:jc w:val="both"/>
        <w:rPr>
          <w:rFonts w:ascii="Times New Roman" w:eastAsia="MS Mincho" w:hAnsi="Times New Roman" w:cs="Times New Roman"/>
          <w:bCs/>
          <w:sz w:val="24"/>
          <w:szCs w:val="24"/>
          <w:lang w:val="en-GB" w:eastAsia="zh-CN"/>
        </w:rPr>
      </w:pPr>
    </w:p>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b/>
          <w:sz w:val="24"/>
          <w:szCs w:val="24"/>
          <w:lang w:val="en-US"/>
        </w:rPr>
        <w:t>Table S1.</w:t>
      </w:r>
      <w:r w:rsidRPr="00090B65">
        <w:rPr>
          <w:rFonts w:ascii="Times New Roman" w:hAnsi="Times New Roman" w:cs="Times New Roman"/>
          <w:sz w:val="24"/>
          <w:szCs w:val="24"/>
          <w:lang w:val="en-US"/>
        </w:rPr>
        <w:t xml:space="preserve"> </w:t>
      </w:r>
      <w:proofErr w:type="gramStart"/>
      <w:r w:rsidRPr="00090B65">
        <w:rPr>
          <w:rFonts w:ascii="Times New Roman" w:hAnsi="Times New Roman" w:cs="Times New Roman"/>
          <w:sz w:val="24"/>
          <w:szCs w:val="24"/>
          <w:lang w:val="en-US"/>
        </w:rPr>
        <w:t>Results of calculations with the SMD/</w:t>
      </w:r>
      <w:r w:rsidRPr="00090B65">
        <w:rPr>
          <w:rFonts w:ascii="Times New Roman" w:hAnsi="Times New Roman" w:cs="Times New Roman"/>
          <w:sz w:val="24"/>
          <w:szCs w:val="24"/>
        </w:rPr>
        <w:t>ω</w:t>
      </w:r>
      <w:r w:rsidRPr="00090B65">
        <w:rPr>
          <w:rFonts w:ascii="Times New Roman" w:hAnsi="Times New Roman" w:cs="Times New Roman"/>
          <w:sz w:val="24"/>
          <w:szCs w:val="24"/>
          <w:lang w:val="en-US"/>
        </w:rPr>
        <w:t>B97X</w:t>
      </w: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D/cc</w:t>
      </w:r>
      <w:r w:rsidRPr="00090B65">
        <w:rPr>
          <w:rFonts w:ascii="Times New Roman" w:hAnsi="Times New Roman" w:cs="Times New Roman"/>
          <w:sz w:val="24"/>
          <w:szCs w:val="24"/>
        </w:rPr>
        <w:sym w:font="Symbol" w:char="F02D"/>
      </w:r>
      <w:proofErr w:type="spellStart"/>
      <w:r w:rsidRPr="00090B65">
        <w:rPr>
          <w:rFonts w:ascii="Times New Roman" w:hAnsi="Times New Roman" w:cs="Times New Roman"/>
          <w:sz w:val="24"/>
          <w:szCs w:val="24"/>
          <w:lang w:val="en-US"/>
        </w:rPr>
        <w:t>pVDZ</w:t>
      </w:r>
      <w:proofErr w:type="spellEnd"/>
      <w:r w:rsidRPr="00090B65">
        <w:rPr>
          <w:rFonts w:ascii="Times New Roman" w:hAnsi="Times New Roman" w:cs="Times New Roman"/>
          <w:sz w:val="24"/>
          <w:szCs w:val="24"/>
          <w:lang w:val="en-US"/>
        </w:rPr>
        <w:t xml:space="preserve"> method (GAMESS 2019 R2) and 2-butanol as a solvent</w:t>
      </w:r>
      <w:r w:rsidRPr="00090B65">
        <w:rPr>
          <w:rFonts w:ascii="Times New Roman" w:hAnsi="Times New Roman" w:cs="Times New Roman"/>
          <w:sz w:val="24"/>
          <w:szCs w:val="24"/>
          <w:lang w:val="en-US" w:eastAsia="zh-CN"/>
        </w:rPr>
        <w:t>.</w:t>
      </w:r>
      <w:proofErr w:type="gramEnd"/>
    </w:p>
    <w:p w:rsidR="00355B56" w:rsidRPr="00090B65" w:rsidRDefault="00355B56" w:rsidP="007148B3">
      <w:pPr>
        <w:pStyle w:val="TableCaption"/>
        <w:spacing w:line="240" w:lineRule="auto"/>
        <w:rPr>
          <w:rFonts w:ascii="Times New Roman" w:hAnsi="Times New Roman"/>
          <w:sz w:val="24"/>
          <w:szCs w:val="24"/>
        </w:rPr>
      </w:pPr>
      <w:r w:rsidRPr="00090B65">
        <w:rPr>
          <w:rFonts w:ascii="Times New Roman" w:hAnsi="Times New Roman"/>
          <w:b/>
          <w:bCs/>
          <w:sz w:val="24"/>
          <w:szCs w:val="24"/>
        </w:rPr>
        <w:t>DMC</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3060"/>
      </w:tblGrid>
      <w:tr w:rsidR="00355B56" w:rsidRPr="00090B65" w:rsidTr="00355B56">
        <w:trPr>
          <w:jc w:val="center"/>
        </w:trPr>
        <w:tc>
          <w:tcPr>
            <w:tcW w:w="5130" w:type="dxa"/>
            <w:tcBorders>
              <w:top w:val="single" w:sz="4" w:space="0" w:color="auto"/>
              <w:bottom w:val="single" w:sz="4" w:space="0" w:color="auto"/>
            </w:tcBorders>
            <w:vAlign w:val="center"/>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060" w:type="dxa"/>
            <w:tcBorders>
              <w:top w:val="single" w:sz="4" w:space="0" w:color="auto"/>
              <w:bottom w:val="single" w:sz="4" w:space="0" w:color="auto"/>
            </w:tcBorders>
            <w:vAlign w:val="center"/>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r w:rsidRPr="00090B65">
              <w:rPr>
                <w:rFonts w:ascii="Times New Roman" w:hAnsi="Times New Roman" w:cs="Times New Roman"/>
                <w:sz w:val="24"/>
                <w:szCs w:val="24"/>
                <w:vertAlign w:val="superscript"/>
              </w:rPr>
              <w:t>[a]</w:t>
            </w:r>
          </w:p>
        </w:tc>
      </w:tr>
      <w:tr w:rsidR="00355B56" w:rsidRPr="00090B65" w:rsidTr="00355B56">
        <w:trPr>
          <w:jc w:val="center"/>
        </w:trPr>
        <w:tc>
          <w:tcPr>
            <w:tcW w:w="5130" w:type="dxa"/>
            <w:tcBorders>
              <w:top w:val="single" w:sz="4" w:space="0" w:color="auto"/>
            </w:tcBorders>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060" w:type="dxa"/>
            <w:tcBorders>
              <w:top w:val="single" w:sz="4" w:space="0" w:color="auto"/>
            </w:tcBorders>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343.4951432618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343.4918731080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0.0032701538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343.5114324080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0.0195593000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0.0054290450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vertAlign w:val="subscript"/>
                <w:lang w:val="en-US"/>
              </w:rPr>
            </w:pPr>
            <w:r w:rsidRPr="00090B65">
              <w:rPr>
                <w:rFonts w:ascii="Times New Roman" w:hAnsi="Times New Roman" w:cs="Times New Roman"/>
                <w:sz w:val="24"/>
                <w:szCs w:val="24"/>
                <w:lang w:val="en-US"/>
              </w:rPr>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343.5060033630 a.u.</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2.05 kcal/mol</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12.27 kcal/mol</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3.41 kcal/mol</w:t>
            </w:r>
          </w:p>
        </w:tc>
      </w:tr>
      <w:tr w:rsidR="00355B56" w:rsidRPr="00090B65" w:rsidTr="00355B56">
        <w:trPr>
          <w:jc w:val="center"/>
        </w:trPr>
        <w:tc>
          <w:tcPr>
            <w:tcW w:w="513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lastRenderedPageBreak/>
              <w:t>Free energy of solvation</w:t>
            </w:r>
          </w:p>
        </w:tc>
        <w:tc>
          <w:tcPr>
            <w:tcW w:w="3060" w:type="dxa"/>
            <w:vAlign w:val="center"/>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6.81 kcal/mol</w:t>
            </w:r>
          </w:p>
        </w:tc>
      </w:tr>
      <w:tr w:rsidR="00355B56" w:rsidRPr="007249D4" w:rsidTr="00355B56">
        <w:trPr>
          <w:jc w:val="center"/>
        </w:trPr>
        <w:tc>
          <w:tcPr>
            <w:tcW w:w="5130" w:type="dxa"/>
            <w:tcBorders>
              <w:bottom w:val="single" w:sz="8" w:space="0" w:color="auto"/>
            </w:tcBorders>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r w:rsidRPr="00090B65">
              <w:rPr>
                <w:rFonts w:ascii="Times New Roman" w:hAnsi="Times New Roman" w:cs="Times New Roman"/>
                <w:sz w:val="24"/>
                <w:szCs w:val="24"/>
                <w:lang w:val="en-US"/>
              </w:rPr>
              <w:t xml:space="preserve">  </w:t>
            </w:r>
          </w:p>
        </w:tc>
        <w:tc>
          <w:tcPr>
            <w:tcW w:w="3060" w:type="dxa"/>
            <w:tcBorders>
              <w:bottom w:val="single" w:sz="8" w:space="0" w:color="auto"/>
            </w:tcBorders>
            <w:vAlign w:val="center"/>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4.92 kcal/</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(1 </w:t>
            </w:r>
            <w:proofErr w:type="spellStart"/>
            <w:r w:rsidRPr="00090B65">
              <w:rPr>
                <w:rFonts w:ascii="Times New Roman" w:hAnsi="Times New Roman" w:cs="Times New Roman"/>
                <w:sz w:val="24"/>
                <w:szCs w:val="24"/>
                <w:lang w:val="en-US"/>
              </w:rPr>
              <w:t>atm</w:t>
            </w:r>
            <w:proofErr w:type="spellEnd"/>
            <w:r w:rsidRPr="00090B65">
              <w:rPr>
                <w:rFonts w:ascii="Times New Roman" w:hAnsi="Times New Roman" w:cs="Times New Roman"/>
                <w:sz w:val="24"/>
                <w:szCs w:val="24"/>
                <w:lang w:val="en-US"/>
              </w:rPr>
              <w:t xml:space="preserve"> standard state)</w:t>
            </w:r>
          </w:p>
        </w:tc>
      </w:tr>
    </w:tbl>
    <w:p w:rsidR="00355B56" w:rsidRPr="00090B65" w:rsidRDefault="00355B56" w:rsidP="007148B3">
      <w:pPr>
        <w:pStyle w:val="TableCaption"/>
        <w:spacing w:line="240" w:lineRule="auto"/>
        <w:rPr>
          <w:rFonts w:ascii="Times New Roman" w:hAnsi="Times New Roman"/>
          <w:b/>
          <w:bCs/>
          <w:sz w:val="24"/>
          <w:szCs w:val="24"/>
        </w:rPr>
      </w:pPr>
    </w:p>
    <w:p w:rsidR="003B57F9" w:rsidRPr="00090B65" w:rsidRDefault="003B57F9" w:rsidP="007148B3">
      <w:pPr>
        <w:pStyle w:val="TableCaption"/>
        <w:spacing w:line="240" w:lineRule="auto"/>
        <w:rPr>
          <w:rFonts w:ascii="Times New Roman" w:hAnsi="Times New Roman"/>
          <w:b/>
          <w:bCs/>
          <w:sz w:val="24"/>
          <w:szCs w:val="24"/>
        </w:rPr>
      </w:pPr>
    </w:p>
    <w:p w:rsidR="00355B56" w:rsidRPr="00090B65" w:rsidRDefault="00355B56" w:rsidP="007148B3">
      <w:pPr>
        <w:pStyle w:val="TableCaption"/>
        <w:spacing w:line="240" w:lineRule="auto"/>
        <w:rPr>
          <w:rFonts w:ascii="Times New Roman" w:hAnsi="Times New Roman"/>
          <w:sz w:val="24"/>
          <w:szCs w:val="24"/>
        </w:rPr>
      </w:pPr>
      <w:proofErr w:type="gramStart"/>
      <w:r w:rsidRPr="00090B65">
        <w:rPr>
          <w:rFonts w:ascii="Times New Roman" w:hAnsi="Times New Roman"/>
          <w:b/>
          <w:bCs/>
          <w:sz w:val="24"/>
          <w:szCs w:val="24"/>
        </w:rPr>
        <w:t>B(</w:t>
      </w:r>
      <w:proofErr w:type="gramEnd"/>
      <w:r w:rsidRPr="00090B65">
        <w:rPr>
          <w:rFonts w:ascii="Times New Roman" w:hAnsi="Times New Roman"/>
          <w:b/>
          <w:bCs/>
          <w:sz w:val="24"/>
          <w:szCs w:val="24"/>
        </w:rPr>
        <w:t>C</w:t>
      </w:r>
      <w:r w:rsidRPr="00090B65">
        <w:rPr>
          <w:rFonts w:ascii="Times New Roman" w:hAnsi="Times New Roman"/>
          <w:b/>
          <w:bCs/>
          <w:sz w:val="24"/>
          <w:szCs w:val="24"/>
          <w:vertAlign w:val="subscript"/>
        </w:rPr>
        <w:t>6</w:t>
      </w:r>
      <w:r w:rsidRPr="00090B65">
        <w:rPr>
          <w:rFonts w:ascii="Times New Roman" w:hAnsi="Times New Roman"/>
          <w:b/>
          <w:bCs/>
          <w:sz w:val="24"/>
          <w:szCs w:val="24"/>
        </w:rPr>
        <w:t>F</w:t>
      </w:r>
      <w:r w:rsidRPr="00090B65">
        <w:rPr>
          <w:rFonts w:ascii="Times New Roman" w:hAnsi="Times New Roman"/>
          <w:b/>
          <w:bCs/>
          <w:sz w:val="24"/>
          <w:szCs w:val="24"/>
          <w:vertAlign w:val="subscript"/>
        </w:rPr>
        <w:t>5</w:t>
      </w:r>
      <w:r w:rsidRPr="00090B65">
        <w:rPr>
          <w:rFonts w:ascii="Times New Roman" w:hAnsi="Times New Roman"/>
          <w:b/>
          <w:bCs/>
          <w:sz w:val="24"/>
          <w:szCs w:val="24"/>
        </w:rPr>
        <w:t>)</w:t>
      </w:r>
      <w:r w:rsidRPr="00090B65">
        <w:rPr>
          <w:rFonts w:ascii="Times New Roman" w:hAnsi="Times New Roman"/>
          <w:b/>
          <w:bCs/>
          <w:sz w:val="24"/>
          <w:szCs w:val="24"/>
          <w:vertAlign w:val="subscript"/>
        </w:rPr>
        <w:t>3</w:t>
      </w:r>
    </w:p>
    <w:tbl>
      <w:tblPr>
        <w:tblStyle w:val="TableGrid"/>
        <w:tblW w:w="85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2"/>
        <w:gridCol w:w="3865"/>
      </w:tblGrid>
      <w:tr w:rsidR="00355B56" w:rsidRPr="00090B65" w:rsidTr="00355B56">
        <w:tc>
          <w:tcPr>
            <w:tcW w:w="4662"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865"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p>
        </w:tc>
      </w:tr>
      <w:tr w:rsidR="00355B56" w:rsidRPr="00090B65" w:rsidTr="00355B56">
        <w:tc>
          <w:tcPr>
            <w:tcW w:w="4662"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865"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2207.7654717988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2207.7648582208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0.0006135780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2207.7725567735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0.0076985527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0.0074754297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2207.7650813439 a.u.</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0.39 kcal/mol</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4.83 kcal/mol</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4.69 kcal/mol</w:t>
            </w:r>
          </w:p>
        </w:tc>
      </w:tr>
      <w:tr w:rsidR="00355B56" w:rsidRPr="00090B65" w:rsidTr="00355B56">
        <w:tc>
          <w:tcPr>
            <w:tcW w:w="466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Free energy of solvation</w:t>
            </w:r>
          </w:p>
        </w:tc>
        <w:tc>
          <w:tcPr>
            <w:tcW w:w="386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0.25 kcal/mol</w:t>
            </w:r>
          </w:p>
        </w:tc>
      </w:tr>
      <w:tr w:rsidR="00355B56" w:rsidRPr="007249D4" w:rsidTr="00355B56">
        <w:tc>
          <w:tcPr>
            <w:tcW w:w="4662"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865"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2.14 kcal/</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(1 </w:t>
            </w:r>
            <w:proofErr w:type="spellStart"/>
            <w:r w:rsidRPr="00090B65">
              <w:rPr>
                <w:rFonts w:ascii="Times New Roman" w:hAnsi="Times New Roman" w:cs="Times New Roman"/>
                <w:sz w:val="24"/>
                <w:szCs w:val="24"/>
                <w:lang w:val="en-US"/>
              </w:rPr>
              <w:t>atm</w:t>
            </w:r>
            <w:proofErr w:type="spellEnd"/>
            <w:r w:rsidRPr="00090B65">
              <w:rPr>
                <w:rFonts w:ascii="Times New Roman" w:hAnsi="Times New Roman" w:cs="Times New Roman"/>
                <w:sz w:val="24"/>
                <w:szCs w:val="24"/>
                <w:lang w:val="en-US"/>
              </w:rPr>
              <w:t xml:space="preserve"> standard state)</w:t>
            </w:r>
          </w:p>
        </w:tc>
      </w:tr>
    </w:tbl>
    <w:p w:rsidR="003B57F9" w:rsidRPr="00090B65" w:rsidRDefault="003B57F9" w:rsidP="007148B3">
      <w:pPr>
        <w:pStyle w:val="TableCaption"/>
        <w:spacing w:line="240" w:lineRule="auto"/>
        <w:rPr>
          <w:rFonts w:ascii="Times New Roman" w:hAnsi="Times New Roman"/>
          <w:b/>
          <w:bCs/>
          <w:sz w:val="24"/>
          <w:szCs w:val="24"/>
        </w:rPr>
      </w:pPr>
    </w:p>
    <w:p w:rsidR="003B57F9" w:rsidRPr="00090B65" w:rsidRDefault="003B57F9" w:rsidP="007148B3">
      <w:pPr>
        <w:pStyle w:val="TableCaption"/>
        <w:spacing w:line="240" w:lineRule="auto"/>
        <w:rPr>
          <w:rFonts w:ascii="Times New Roman" w:hAnsi="Times New Roman"/>
          <w:b/>
          <w:bCs/>
          <w:sz w:val="24"/>
          <w:szCs w:val="24"/>
        </w:rPr>
      </w:pPr>
    </w:p>
    <w:p w:rsidR="00355B56" w:rsidRPr="00090B65" w:rsidRDefault="00355B56" w:rsidP="007148B3">
      <w:pPr>
        <w:pStyle w:val="TableCaption"/>
        <w:spacing w:line="240" w:lineRule="auto"/>
        <w:rPr>
          <w:rFonts w:ascii="Times New Roman" w:hAnsi="Times New Roman"/>
          <w:sz w:val="24"/>
          <w:szCs w:val="24"/>
        </w:rPr>
      </w:pPr>
      <w:r w:rsidRPr="00090B65">
        <w:rPr>
          <w:rFonts w:ascii="Times New Roman" w:hAnsi="Times New Roman"/>
          <w:b/>
          <w:bCs/>
          <w:sz w:val="24"/>
          <w:szCs w:val="24"/>
        </w:rPr>
        <w:t>PDMS (7 units)</w:t>
      </w:r>
    </w:p>
    <w:tbl>
      <w:tblPr>
        <w:tblStyle w:val="TableGrid"/>
        <w:tblW w:w="85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7"/>
        <w:gridCol w:w="3870"/>
      </w:tblGrid>
      <w:tr w:rsidR="00355B56" w:rsidRPr="00090B65" w:rsidTr="003B57F9">
        <w:tc>
          <w:tcPr>
            <w:tcW w:w="4657" w:type="dxa"/>
            <w:tcBorders>
              <w:top w:val="single" w:sz="4" w:space="0" w:color="auto"/>
              <w:bottom w:val="single" w:sz="4"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870" w:type="dxa"/>
            <w:tcBorders>
              <w:top w:val="single" w:sz="4" w:space="0" w:color="auto"/>
              <w:bottom w:val="single" w:sz="4"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p>
        </w:tc>
      </w:tr>
      <w:tr w:rsidR="00355B56" w:rsidRPr="00090B65" w:rsidTr="003B57F9">
        <w:tc>
          <w:tcPr>
            <w:tcW w:w="4657" w:type="dxa"/>
            <w:tcBorders>
              <w:top w:val="single" w:sz="4"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870" w:type="dxa"/>
            <w:tcBorders>
              <w:top w:val="single" w:sz="4"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3116.9619790828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3116.9613684749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0.0006106079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3116.9708297254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0.0094612505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0.0056261537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lastRenderedPageBreak/>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3116.9652035717 a.u.</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0.38 kcal/mol</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5.94 kcal/mol</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3.53 kcal/mol</w:t>
            </w:r>
          </w:p>
        </w:tc>
      </w:tr>
      <w:tr w:rsidR="00355B56" w:rsidRPr="00090B65" w:rsidTr="003B57F9">
        <w:tc>
          <w:tcPr>
            <w:tcW w:w="465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Free energy of solvation</w:t>
            </w:r>
          </w:p>
        </w:tc>
        <w:tc>
          <w:tcPr>
            <w:tcW w:w="387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2.02 kcal/mol</w:t>
            </w:r>
          </w:p>
        </w:tc>
      </w:tr>
      <w:tr w:rsidR="00355B56" w:rsidRPr="007249D4" w:rsidTr="003B57F9">
        <w:tc>
          <w:tcPr>
            <w:tcW w:w="4657"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870"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0.13 kcal/</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(1 </w:t>
            </w:r>
            <w:proofErr w:type="spellStart"/>
            <w:r w:rsidRPr="00090B65">
              <w:rPr>
                <w:rFonts w:ascii="Times New Roman" w:hAnsi="Times New Roman" w:cs="Times New Roman"/>
                <w:sz w:val="24"/>
                <w:szCs w:val="24"/>
                <w:lang w:val="en-US"/>
              </w:rPr>
              <w:t>atm</w:t>
            </w:r>
            <w:proofErr w:type="spellEnd"/>
            <w:r w:rsidRPr="00090B65">
              <w:rPr>
                <w:rFonts w:ascii="Times New Roman" w:hAnsi="Times New Roman" w:cs="Times New Roman"/>
                <w:sz w:val="24"/>
                <w:szCs w:val="24"/>
                <w:lang w:val="en-US"/>
              </w:rPr>
              <w:t xml:space="preserve"> standard state)</w:t>
            </w:r>
          </w:p>
        </w:tc>
      </w:tr>
    </w:tbl>
    <w:p w:rsidR="003B57F9" w:rsidRPr="00090B65" w:rsidRDefault="003B57F9" w:rsidP="007148B3">
      <w:pPr>
        <w:pStyle w:val="TableCaption"/>
        <w:spacing w:line="240" w:lineRule="auto"/>
        <w:rPr>
          <w:rFonts w:ascii="Times New Roman" w:hAnsi="Times New Roman"/>
          <w:b/>
          <w:bCs/>
          <w:sz w:val="24"/>
          <w:szCs w:val="24"/>
        </w:rPr>
      </w:pPr>
    </w:p>
    <w:p w:rsidR="00355B56" w:rsidRPr="00090B65" w:rsidRDefault="00355B56" w:rsidP="007148B3">
      <w:pPr>
        <w:pStyle w:val="TableCaption"/>
        <w:spacing w:line="240" w:lineRule="auto"/>
        <w:rPr>
          <w:rFonts w:ascii="Times New Roman" w:hAnsi="Times New Roman"/>
          <w:sz w:val="24"/>
          <w:szCs w:val="24"/>
        </w:rPr>
      </w:pPr>
      <w:r w:rsidRPr="00090B65">
        <w:rPr>
          <w:rFonts w:ascii="Times New Roman" w:hAnsi="Times New Roman"/>
          <w:b/>
          <w:bCs/>
          <w:sz w:val="24"/>
          <w:szCs w:val="24"/>
        </w:rPr>
        <w:t>Products (CO</w:t>
      </w:r>
      <w:r w:rsidRPr="00090B65">
        <w:rPr>
          <w:rFonts w:ascii="Times New Roman" w:hAnsi="Times New Roman"/>
          <w:b/>
          <w:bCs/>
          <w:sz w:val="24"/>
          <w:szCs w:val="24"/>
          <w:vertAlign w:val="subscript"/>
        </w:rPr>
        <w:t>2</w:t>
      </w:r>
      <w:r w:rsidRPr="00090B65">
        <w:rPr>
          <w:rFonts w:ascii="Times New Roman" w:hAnsi="Times New Roman"/>
          <w:b/>
          <w:bCs/>
          <w:sz w:val="24"/>
          <w:szCs w:val="24"/>
        </w:rPr>
        <w:t xml:space="preserve">, </w:t>
      </w:r>
      <w:proofErr w:type="gramStart"/>
      <w:r w:rsidRPr="00090B65">
        <w:rPr>
          <w:rFonts w:ascii="Times New Roman" w:hAnsi="Times New Roman"/>
          <w:b/>
          <w:bCs/>
          <w:sz w:val="24"/>
          <w:szCs w:val="24"/>
        </w:rPr>
        <w:t>B(</w:t>
      </w:r>
      <w:proofErr w:type="gramEnd"/>
      <w:r w:rsidRPr="00090B65">
        <w:rPr>
          <w:rFonts w:ascii="Times New Roman" w:hAnsi="Times New Roman"/>
          <w:b/>
          <w:bCs/>
          <w:sz w:val="24"/>
          <w:szCs w:val="24"/>
        </w:rPr>
        <w:t>C</w:t>
      </w:r>
      <w:r w:rsidRPr="00090B65">
        <w:rPr>
          <w:rFonts w:ascii="Times New Roman" w:hAnsi="Times New Roman"/>
          <w:b/>
          <w:bCs/>
          <w:sz w:val="24"/>
          <w:szCs w:val="24"/>
          <w:vertAlign w:val="subscript"/>
        </w:rPr>
        <w:t>6</w:t>
      </w:r>
      <w:r w:rsidRPr="00090B65">
        <w:rPr>
          <w:rFonts w:ascii="Times New Roman" w:hAnsi="Times New Roman"/>
          <w:b/>
          <w:bCs/>
          <w:sz w:val="24"/>
          <w:szCs w:val="24"/>
        </w:rPr>
        <w:t>F</w:t>
      </w:r>
      <w:r w:rsidRPr="00090B65">
        <w:rPr>
          <w:rFonts w:ascii="Times New Roman" w:hAnsi="Times New Roman"/>
          <w:b/>
          <w:bCs/>
          <w:sz w:val="24"/>
          <w:szCs w:val="24"/>
          <w:vertAlign w:val="subscript"/>
        </w:rPr>
        <w:t>5</w:t>
      </w:r>
      <w:r w:rsidRPr="00090B65">
        <w:rPr>
          <w:rFonts w:ascii="Times New Roman" w:hAnsi="Times New Roman"/>
          <w:b/>
          <w:bCs/>
          <w:sz w:val="24"/>
          <w:szCs w:val="24"/>
        </w:rPr>
        <w:t>)</w:t>
      </w:r>
      <w:r w:rsidRPr="00090B65">
        <w:rPr>
          <w:rFonts w:ascii="Times New Roman" w:hAnsi="Times New Roman"/>
          <w:b/>
          <w:bCs/>
          <w:sz w:val="24"/>
          <w:szCs w:val="24"/>
          <w:vertAlign w:val="subscript"/>
        </w:rPr>
        <w:t>3</w:t>
      </w:r>
      <w:r w:rsidRPr="00090B65">
        <w:rPr>
          <w:rFonts w:ascii="Times New Roman" w:hAnsi="Times New Roman"/>
          <w:b/>
          <w:bCs/>
          <w:sz w:val="24"/>
          <w:szCs w:val="24"/>
        </w:rPr>
        <w:t xml:space="preserve"> and PDMS cleaved into two fragments with OCH</w:t>
      </w:r>
      <w:r w:rsidRPr="00090B65">
        <w:rPr>
          <w:rFonts w:ascii="Times New Roman" w:hAnsi="Times New Roman"/>
          <w:b/>
          <w:bCs/>
          <w:sz w:val="24"/>
          <w:szCs w:val="24"/>
          <w:vertAlign w:val="subscript"/>
        </w:rPr>
        <w:t>3</w:t>
      </w:r>
      <w:r w:rsidRPr="00090B65">
        <w:rPr>
          <w:rFonts w:ascii="Times New Roman" w:hAnsi="Times New Roman"/>
          <w:b/>
          <w:bCs/>
          <w:sz w:val="24"/>
          <w:szCs w:val="24"/>
        </w:rPr>
        <w:t xml:space="preserve"> end-groups) </w:t>
      </w:r>
    </w:p>
    <w:tbl>
      <w:tblPr>
        <w:tblStyle w:val="TableGrid"/>
        <w:tblW w:w="85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7"/>
        <w:gridCol w:w="3510"/>
      </w:tblGrid>
      <w:tr w:rsidR="00355B56" w:rsidRPr="00090B65" w:rsidTr="003B57F9">
        <w:tc>
          <w:tcPr>
            <w:tcW w:w="5017"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510"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p>
        </w:tc>
      </w:tr>
      <w:tr w:rsidR="00355B56" w:rsidRPr="00090B65" w:rsidTr="003B57F9">
        <w:tc>
          <w:tcPr>
            <w:tcW w:w="5017"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510"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5668.2819834299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5668.2808357555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0.0011476744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5668.2963855403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0.0155497848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0.0116522969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5668.2847332434 a.u.</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0.72 kcal/mol</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9.76 kcal/mol</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7.31 kcal/mol</w:t>
            </w:r>
          </w:p>
        </w:tc>
      </w:tr>
      <w:tr w:rsidR="00355B56" w:rsidRPr="00090B65" w:rsidTr="003B57F9">
        <w:tc>
          <w:tcPr>
            <w:tcW w:w="5017"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Free energy of solvation</w:t>
            </w:r>
          </w:p>
        </w:tc>
        <w:tc>
          <w:tcPr>
            <w:tcW w:w="3510"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1.73 kcal/mol</w:t>
            </w:r>
          </w:p>
        </w:tc>
      </w:tr>
      <w:tr w:rsidR="00355B56" w:rsidRPr="00090B65" w:rsidTr="003B57F9">
        <w:tc>
          <w:tcPr>
            <w:tcW w:w="5017"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510"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0.17 kcal/mol</w:t>
            </w:r>
          </w:p>
        </w:tc>
      </w:tr>
    </w:tbl>
    <w:p w:rsidR="003B57F9" w:rsidRPr="00090B65" w:rsidRDefault="003B57F9" w:rsidP="007148B3">
      <w:pPr>
        <w:pStyle w:val="TableCaption"/>
        <w:spacing w:line="240" w:lineRule="auto"/>
        <w:rPr>
          <w:rFonts w:ascii="Times New Roman" w:hAnsi="Times New Roman"/>
          <w:b/>
          <w:bCs/>
          <w:sz w:val="24"/>
          <w:szCs w:val="24"/>
        </w:rPr>
      </w:pPr>
    </w:p>
    <w:p w:rsidR="003B57F9" w:rsidRPr="00090B65" w:rsidRDefault="003B57F9" w:rsidP="007148B3">
      <w:pPr>
        <w:pStyle w:val="TableCaption"/>
        <w:spacing w:line="240" w:lineRule="auto"/>
        <w:rPr>
          <w:rFonts w:ascii="Times New Roman" w:hAnsi="Times New Roman"/>
          <w:b/>
          <w:bCs/>
          <w:sz w:val="24"/>
          <w:szCs w:val="24"/>
        </w:rPr>
      </w:pPr>
    </w:p>
    <w:p w:rsidR="00355B56" w:rsidRPr="00090B65" w:rsidRDefault="00355B56" w:rsidP="007148B3">
      <w:pPr>
        <w:pStyle w:val="TableCaption"/>
        <w:spacing w:line="240" w:lineRule="auto"/>
        <w:rPr>
          <w:rFonts w:ascii="Times New Roman" w:hAnsi="Times New Roman"/>
          <w:sz w:val="24"/>
          <w:szCs w:val="24"/>
        </w:rPr>
      </w:pPr>
      <w:r w:rsidRPr="00090B65">
        <w:rPr>
          <w:rFonts w:ascii="Times New Roman" w:hAnsi="Times New Roman"/>
          <w:b/>
          <w:bCs/>
          <w:sz w:val="24"/>
          <w:szCs w:val="24"/>
        </w:rPr>
        <w:t xml:space="preserve">Complex of </w:t>
      </w:r>
      <w:proofErr w:type="gramStart"/>
      <w:r w:rsidRPr="00090B65">
        <w:rPr>
          <w:rFonts w:ascii="Times New Roman" w:hAnsi="Times New Roman"/>
          <w:b/>
          <w:bCs/>
          <w:sz w:val="24"/>
          <w:szCs w:val="24"/>
        </w:rPr>
        <w:t>B(</w:t>
      </w:r>
      <w:proofErr w:type="gramEnd"/>
      <w:r w:rsidRPr="00090B65">
        <w:rPr>
          <w:rFonts w:ascii="Times New Roman" w:hAnsi="Times New Roman"/>
          <w:b/>
          <w:bCs/>
          <w:sz w:val="24"/>
          <w:szCs w:val="24"/>
        </w:rPr>
        <w:t>C</w:t>
      </w:r>
      <w:r w:rsidRPr="00090B65">
        <w:rPr>
          <w:rFonts w:ascii="Times New Roman" w:hAnsi="Times New Roman"/>
          <w:b/>
          <w:bCs/>
          <w:sz w:val="24"/>
          <w:szCs w:val="24"/>
          <w:vertAlign w:val="subscript"/>
        </w:rPr>
        <w:t>6</w:t>
      </w:r>
      <w:r w:rsidRPr="00090B65">
        <w:rPr>
          <w:rFonts w:ascii="Times New Roman" w:hAnsi="Times New Roman"/>
          <w:b/>
          <w:bCs/>
          <w:sz w:val="24"/>
          <w:szCs w:val="24"/>
        </w:rPr>
        <w:t>F</w:t>
      </w:r>
      <w:r w:rsidRPr="00090B65">
        <w:rPr>
          <w:rFonts w:ascii="Times New Roman" w:hAnsi="Times New Roman"/>
          <w:b/>
          <w:bCs/>
          <w:sz w:val="24"/>
          <w:szCs w:val="24"/>
          <w:vertAlign w:val="subscript"/>
        </w:rPr>
        <w:t>5</w:t>
      </w:r>
      <w:r w:rsidRPr="00090B65">
        <w:rPr>
          <w:rFonts w:ascii="Times New Roman" w:hAnsi="Times New Roman"/>
          <w:b/>
          <w:bCs/>
          <w:sz w:val="24"/>
          <w:szCs w:val="24"/>
        </w:rPr>
        <w:t>)</w:t>
      </w:r>
      <w:r w:rsidRPr="00090B65">
        <w:rPr>
          <w:rFonts w:ascii="Times New Roman" w:hAnsi="Times New Roman"/>
          <w:b/>
          <w:bCs/>
          <w:sz w:val="24"/>
          <w:szCs w:val="24"/>
          <w:vertAlign w:val="subscript"/>
        </w:rPr>
        <w:t>3</w:t>
      </w:r>
      <w:r w:rsidRPr="00090B65">
        <w:rPr>
          <w:rFonts w:ascii="Times New Roman" w:hAnsi="Times New Roman"/>
          <w:b/>
          <w:bCs/>
          <w:sz w:val="24"/>
          <w:szCs w:val="24"/>
        </w:rPr>
        <w:t xml:space="preserve"> with DMC</w:t>
      </w:r>
    </w:p>
    <w:tbl>
      <w:tblPr>
        <w:tblStyle w:val="TableGrid"/>
        <w:tblW w:w="8527"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3775"/>
      </w:tblGrid>
      <w:tr w:rsidR="00355B56" w:rsidRPr="00090B65" w:rsidTr="003B57F9">
        <w:tc>
          <w:tcPr>
            <w:tcW w:w="4752"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775"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p>
        </w:tc>
      </w:tr>
      <w:tr w:rsidR="00355B56" w:rsidRPr="00090B65" w:rsidTr="003B57F9">
        <w:tc>
          <w:tcPr>
            <w:tcW w:w="4752"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775"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2551.2936248471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2551.2902076259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0.0034172212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2551.3192133681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0.0290057423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0.0098021637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lastRenderedPageBreak/>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2551.3094112045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2.14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18.20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6.15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Free energy of solvation</w:t>
            </w:r>
          </w:p>
        </w:tc>
        <w:tc>
          <w:tcPr>
            <w:tcW w:w="377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9.91 kcal/mol</w:t>
            </w:r>
          </w:p>
        </w:tc>
      </w:tr>
      <w:tr w:rsidR="00355B56" w:rsidRPr="007249D4" w:rsidTr="003B57F9">
        <w:tc>
          <w:tcPr>
            <w:tcW w:w="4752"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775"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8.01 kcal/</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(1 </w:t>
            </w:r>
            <w:proofErr w:type="spellStart"/>
            <w:r w:rsidRPr="00090B65">
              <w:rPr>
                <w:rFonts w:ascii="Times New Roman" w:hAnsi="Times New Roman" w:cs="Times New Roman"/>
                <w:sz w:val="24"/>
                <w:szCs w:val="24"/>
                <w:lang w:val="en-US"/>
              </w:rPr>
              <w:t>atm</w:t>
            </w:r>
            <w:proofErr w:type="spellEnd"/>
            <w:r w:rsidRPr="00090B65">
              <w:rPr>
                <w:rFonts w:ascii="Times New Roman" w:hAnsi="Times New Roman" w:cs="Times New Roman"/>
                <w:sz w:val="24"/>
                <w:szCs w:val="24"/>
                <w:lang w:val="en-US"/>
              </w:rPr>
              <w:t xml:space="preserve"> standard state)</w:t>
            </w:r>
          </w:p>
        </w:tc>
      </w:tr>
    </w:tbl>
    <w:p w:rsidR="003B57F9" w:rsidRPr="00090B65" w:rsidRDefault="003B57F9" w:rsidP="007148B3">
      <w:pPr>
        <w:pStyle w:val="TableCaption"/>
        <w:spacing w:line="240" w:lineRule="auto"/>
        <w:rPr>
          <w:rFonts w:ascii="Times New Roman" w:hAnsi="Times New Roman"/>
          <w:b/>
          <w:bCs/>
          <w:sz w:val="24"/>
          <w:szCs w:val="24"/>
        </w:rPr>
      </w:pPr>
    </w:p>
    <w:p w:rsidR="003B57F9" w:rsidRPr="00090B65" w:rsidRDefault="003B57F9" w:rsidP="007148B3">
      <w:pPr>
        <w:pStyle w:val="TableCaption"/>
        <w:spacing w:line="240" w:lineRule="auto"/>
        <w:rPr>
          <w:rFonts w:ascii="Times New Roman" w:hAnsi="Times New Roman"/>
          <w:b/>
          <w:bCs/>
          <w:sz w:val="24"/>
          <w:szCs w:val="24"/>
        </w:rPr>
      </w:pPr>
    </w:p>
    <w:p w:rsidR="00355B56" w:rsidRPr="00090B65" w:rsidRDefault="00355B56" w:rsidP="007148B3">
      <w:pPr>
        <w:pStyle w:val="TableCaption"/>
        <w:spacing w:line="240" w:lineRule="auto"/>
        <w:rPr>
          <w:rFonts w:ascii="Times New Roman" w:hAnsi="Times New Roman"/>
          <w:sz w:val="24"/>
          <w:szCs w:val="24"/>
        </w:rPr>
      </w:pPr>
      <w:r w:rsidRPr="00090B65">
        <w:rPr>
          <w:rFonts w:ascii="Times New Roman" w:hAnsi="Times New Roman"/>
          <w:b/>
          <w:bCs/>
          <w:sz w:val="24"/>
          <w:szCs w:val="24"/>
        </w:rPr>
        <w:t xml:space="preserve">Complex of </w:t>
      </w:r>
      <w:proofErr w:type="gramStart"/>
      <w:r w:rsidRPr="00090B65">
        <w:rPr>
          <w:rFonts w:ascii="Times New Roman" w:hAnsi="Times New Roman"/>
          <w:b/>
          <w:bCs/>
          <w:sz w:val="24"/>
          <w:szCs w:val="24"/>
        </w:rPr>
        <w:t>B(</w:t>
      </w:r>
      <w:proofErr w:type="gramEnd"/>
      <w:r w:rsidRPr="00090B65">
        <w:rPr>
          <w:rFonts w:ascii="Times New Roman" w:hAnsi="Times New Roman"/>
          <w:b/>
          <w:bCs/>
          <w:sz w:val="24"/>
          <w:szCs w:val="24"/>
        </w:rPr>
        <w:t>C</w:t>
      </w:r>
      <w:r w:rsidRPr="00090B65">
        <w:rPr>
          <w:rFonts w:ascii="Times New Roman" w:hAnsi="Times New Roman"/>
          <w:b/>
          <w:bCs/>
          <w:sz w:val="24"/>
          <w:szCs w:val="24"/>
          <w:vertAlign w:val="subscript"/>
        </w:rPr>
        <w:t>6</w:t>
      </w:r>
      <w:r w:rsidRPr="00090B65">
        <w:rPr>
          <w:rFonts w:ascii="Times New Roman" w:hAnsi="Times New Roman"/>
          <w:b/>
          <w:bCs/>
          <w:sz w:val="24"/>
          <w:szCs w:val="24"/>
        </w:rPr>
        <w:t>F</w:t>
      </w:r>
      <w:r w:rsidRPr="00090B65">
        <w:rPr>
          <w:rFonts w:ascii="Times New Roman" w:hAnsi="Times New Roman"/>
          <w:b/>
          <w:bCs/>
          <w:sz w:val="24"/>
          <w:szCs w:val="24"/>
          <w:vertAlign w:val="subscript"/>
        </w:rPr>
        <w:t>5</w:t>
      </w:r>
      <w:r w:rsidRPr="00090B65">
        <w:rPr>
          <w:rFonts w:ascii="Times New Roman" w:hAnsi="Times New Roman"/>
          <w:b/>
          <w:bCs/>
          <w:sz w:val="24"/>
          <w:szCs w:val="24"/>
        </w:rPr>
        <w:t>)</w:t>
      </w:r>
      <w:r w:rsidRPr="00090B65">
        <w:rPr>
          <w:rFonts w:ascii="Times New Roman" w:hAnsi="Times New Roman"/>
          <w:b/>
          <w:bCs/>
          <w:sz w:val="24"/>
          <w:szCs w:val="24"/>
          <w:vertAlign w:val="subscript"/>
        </w:rPr>
        <w:t>3</w:t>
      </w:r>
      <w:r w:rsidRPr="00090B65">
        <w:rPr>
          <w:rFonts w:ascii="Times New Roman" w:hAnsi="Times New Roman"/>
          <w:b/>
          <w:bCs/>
          <w:sz w:val="24"/>
          <w:szCs w:val="24"/>
        </w:rPr>
        <w:t>/DMC with PDMS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3685"/>
      </w:tblGrid>
      <w:tr w:rsidR="00355B56" w:rsidRPr="00090B65" w:rsidTr="003B57F9">
        <w:tc>
          <w:tcPr>
            <w:tcW w:w="4752"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Parameter</w:t>
            </w:r>
          </w:p>
        </w:tc>
        <w:tc>
          <w:tcPr>
            <w:tcW w:w="3685" w:type="dxa"/>
            <w:tcBorders>
              <w:top w:val="single" w:sz="8" w:space="0" w:color="auto"/>
              <w:bottom w:val="single" w:sz="8" w:space="0" w:color="auto"/>
            </w:tcBorders>
          </w:tcPr>
          <w:p w:rsidR="00355B56" w:rsidRPr="00090B65" w:rsidRDefault="00355B56" w:rsidP="007148B3">
            <w:pPr>
              <w:spacing w:after="120" w:line="240" w:lineRule="auto"/>
              <w:jc w:val="both"/>
              <w:rPr>
                <w:rFonts w:ascii="Times New Roman" w:hAnsi="Times New Roman" w:cs="Times New Roman"/>
                <w:b/>
                <w:sz w:val="24"/>
                <w:szCs w:val="24"/>
              </w:rPr>
            </w:pPr>
            <w:r w:rsidRPr="00090B65">
              <w:rPr>
                <w:rFonts w:ascii="Times New Roman" w:hAnsi="Times New Roman" w:cs="Times New Roman"/>
                <w:b/>
                <w:sz w:val="24"/>
                <w:szCs w:val="24"/>
              </w:rPr>
              <w:t>Value</w:t>
            </w:r>
          </w:p>
        </w:tc>
      </w:tr>
      <w:tr w:rsidR="00355B56" w:rsidRPr="00090B65" w:rsidTr="003B57F9">
        <w:tc>
          <w:tcPr>
            <w:tcW w:w="4752"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Internal energy in gas = &lt;PSI(0)| H(0) |PSI(0)&gt;</w:t>
            </w:r>
          </w:p>
        </w:tc>
        <w:tc>
          <w:tcPr>
            <w:tcW w:w="3685" w:type="dxa"/>
            <w:tcBorders>
              <w:top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5668.3089552524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Internal energy in solvent = &lt;PSI| H(0) |PSI&gt;  </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5668.3063663722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s-ES_tradnl"/>
              </w:rPr>
            </w:pPr>
            <w:r w:rsidRPr="00090B65">
              <w:rPr>
                <w:rFonts w:ascii="Times New Roman" w:hAnsi="Times New Roman" w:cs="Times New Roman"/>
                <w:sz w:val="24"/>
                <w:szCs w:val="24"/>
                <w:lang w:val="es-ES_tradnl"/>
              </w:rPr>
              <w:t xml:space="preserve">Delta internal energy = &lt;D-PSI| H(0) |D-PSI&gt;  </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0.0025888802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Total energy in solvent = &lt;PSI| H(0)+V/2 |PSI&gt;</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5668.3311254342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Electrostatic interaction &lt;PSI| V/2 |PSI&gt;  </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0.0247590620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(non-electrostatic) interaction</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0.0125103771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Total free energy in solvent,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5668.3186150570 a.u.</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Delta internal energy</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1.62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Electrostatic interaction</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15.54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CDS interaction</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7.85 kcal/mol</w:t>
            </w:r>
          </w:p>
        </w:tc>
      </w:tr>
      <w:tr w:rsidR="00355B56" w:rsidRPr="00090B65" w:rsidTr="003B57F9">
        <w:tc>
          <w:tcPr>
            <w:tcW w:w="4752"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t>Free energy of solvation</w:t>
            </w:r>
          </w:p>
        </w:tc>
        <w:tc>
          <w:tcPr>
            <w:tcW w:w="3685" w:type="dxa"/>
          </w:tcPr>
          <w:p w:rsidR="00355B56" w:rsidRPr="00090B65" w:rsidRDefault="00355B56" w:rsidP="007148B3">
            <w:pPr>
              <w:spacing w:after="120" w:line="240" w:lineRule="auto"/>
              <w:jc w:val="both"/>
              <w:rPr>
                <w:rFonts w:ascii="Times New Roman" w:hAnsi="Times New Roman" w:cs="Times New Roman"/>
                <w:sz w:val="24"/>
                <w:szCs w:val="24"/>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rPr>
              <w:t>6.06 kcal/mol</w:t>
            </w:r>
          </w:p>
        </w:tc>
      </w:tr>
      <w:tr w:rsidR="00355B56" w:rsidRPr="007249D4" w:rsidTr="003B57F9">
        <w:tc>
          <w:tcPr>
            <w:tcW w:w="4752"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Free energy of solvation, </w:t>
            </w:r>
            <w:r w:rsidRPr="00090B65">
              <w:rPr>
                <w:rFonts w:ascii="Times New Roman" w:hAnsi="Times New Roman" w:cs="Times New Roman"/>
                <w:sz w:val="24"/>
                <w:szCs w:val="24"/>
              </w:rPr>
              <w:sym w:font="Symbol" w:char="F044"/>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spellEnd"/>
          </w:p>
        </w:tc>
        <w:tc>
          <w:tcPr>
            <w:tcW w:w="3685" w:type="dxa"/>
            <w:tcBorders>
              <w:bottom w:val="single" w:sz="8" w:space="0" w:color="auto"/>
            </w:tcBorders>
          </w:tcPr>
          <w:p w:rsidR="00355B56" w:rsidRPr="00090B65" w:rsidRDefault="00355B56" w:rsidP="007148B3">
            <w:pPr>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4.17 kcal/</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(1 </w:t>
            </w:r>
            <w:proofErr w:type="spellStart"/>
            <w:r w:rsidRPr="00090B65">
              <w:rPr>
                <w:rFonts w:ascii="Times New Roman" w:hAnsi="Times New Roman" w:cs="Times New Roman"/>
                <w:sz w:val="24"/>
                <w:szCs w:val="24"/>
                <w:lang w:val="en-US"/>
              </w:rPr>
              <w:t>atm</w:t>
            </w:r>
            <w:proofErr w:type="spellEnd"/>
            <w:r w:rsidRPr="00090B65">
              <w:rPr>
                <w:rFonts w:ascii="Times New Roman" w:hAnsi="Times New Roman" w:cs="Times New Roman"/>
                <w:sz w:val="24"/>
                <w:szCs w:val="24"/>
                <w:lang w:val="en-US"/>
              </w:rPr>
              <w:t xml:space="preserve"> standard state)</w:t>
            </w:r>
          </w:p>
        </w:tc>
      </w:tr>
    </w:tbl>
    <w:p w:rsidR="00355B56" w:rsidRPr="00090B65" w:rsidRDefault="00355B56" w:rsidP="007148B3">
      <w:pPr>
        <w:pStyle w:val="TableCaption"/>
        <w:spacing w:line="240" w:lineRule="auto"/>
        <w:rPr>
          <w:rFonts w:ascii="Times New Roman" w:hAnsi="Times New Roman"/>
          <w:sz w:val="24"/>
          <w:szCs w:val="24"/>
          <w:vertAlign w:val="superscript"/>
        </w:rPr>
      </w:pPr>
    </w:p>
    <w:p w:rsidR="00355B56" w:rsidRPr="00090B65" w:rsidRDefault="00355B56" w:rsidP="007148B3">
      <w:pPr>
        <w:pStyle w:val="TableCaption"/>
        <w:spacing w:line="240" w:lineRule="auto"/>
        <w:rPr>
          <w:rFonts w:ascii="Times New Roman" w:hAnsi="Times New Roman"/>
          <w:sz w:val="24"/>
          <w:szCs w:val="24"/>
          <w:lang w:val="es-ES_tradnl"/>
        </w:rPr>
      </w:pPr>
      <w:r w:rsidRPr="00090B65">
        <w:rPr>
          <w:rFonts w:ascii="Times New Roman" w:hAnsi="Times New Roman"/>
          <w:sz w:val="24"/>
          <w:szCs w:val="24"/>
          <w:vertAlign w:val="superscript"/>
          <w:lang w:val="es-ES_tradnl"/>
        </w:rPr>
        <w:t>[a]</w:t>
      </w:r>
      <w:r w:rsidRPr="00090B65">
        <w:rPr>
          <w:rFonts w:ascii="Times New Roman" w:hAnsi="Times New Roman"/>
          <w:sz w:val="24"/>
          <w:szCs w:val="24"/>
          <w:lang w:val="es-ES_tradnl"/>
        </w:rPr>
        <w:t xml:space="preserve"> 1 a.u. = 2625.49962 kJ/mol, 1 kcal/mol = 4.184 kJ/mol</w:t>
      </w:r>
    </w:p>
    <w:p w:rsidR="00355B56" w:rsidRPr="00090B65" w:rsidRDefault="00355B56" w:rsidP="007148B3">
      <w:pPr>
        <w:autoSpaceDE w:val="0"/>
        <w:autoSpaceDN w:val="0"/>
        <w:adjustRightInd w:val="0"/>
        <w:spacing w:after="120" w:line="240" w:lineRule="auto"/>
        <w:jc w:val="both"/>
        <w:rPr>
          <w:rFonts w:ascii="Times New Roman" w:hAnsi="Times New Roman" w:cs="Times New Roman"/>
          <w:sz w:val="24"/>
          <w:szCs w:val="24"/>
          <w:lang w:val="en-US"/>
        </w:rPr>
      </w:pPr>
      <w:r w:rsidRPr="00090B65">
        <w:rPr>
          <w:rFonts w:ascii="Times New Roman" w:hAnsi="Times New Roman" w:cs="Times New Roman"/>
          <w:sz w:val="24"/>
          <w:szCs w:val="24"/>
          <w:lang w:val="en-US"/>
        </w:rPr>
        <w:t xml:space="preserve">Note that the dielectric constant of </w:t>
      </w:r>
      <w:proofErr w:type="spellStart"/>
      <w:r w:rsidRPr="00090B65">
        <w:rPr>
          <w:rFonts w:ascii="Times New Roman" w:hAnsi="Times New Roman" w:cs="Times New Roman"/>
          <w:sz w:val="24"/>
          <w:szCs w:val="24"/>
          <w:lang w:val="en-US"/>
        </w:rPr>
        <w:t>tert-butanol</w:t>
      </w:r>
      <w:proofErr w:type="spellEnd"/>
      <w:r w:rsidRPr="00090B65">
        <w:rPr>
          <w:rFonts w:ascii="Times New Roman" w:hAnsi="Times New Roman" w:cs="Times New Roman"/>
          <w:sz w:val="24"/>
          <w:szCs w:val="24"/>
          <w:lang w:val="en-US"/>
        </w:rPr>
        <w:t xml:space="preserve"> (used as a solvent in the experiments) is lower (10.9) than that of 2-butanol (15.8) used in the SMD calculations (2-butanol is used because the SMD parameters for </w:t>
      </w:r>
      <w:proofErr w:type="spellStart"/>
      <w:r w:rsidRPr="00090B65">
        <w:rPr>
          <w:rFonts w:ascii="Times New Roman" w:hAnsi="Times New Roman" w:cs="Times New Roman"/>
          <w:sz w:val="24"/>
          <w:szCs w:val="24"/>
          <w:lang w:val="en-US"/>
        </w:rPr>
        <w:t>tert-butanol</w:t>
      </w:r>
      <w:proofErr w:type="spellEnd"/>
      <w:r w:rsidRPr="00090B65">
        <w:rPr>
          <w:rFonts w:ascii="Times New Roman" w:hAnsi="Times New Roman" w:cs="Times New Roman"/>
          <w:sz w:val="24"/>
          <w:szCs w:val="24"/>
          <w:lang w:val="en-US"/>
        </w:rPr>
        <w:t xml:space="preserve"> are absent in the Gaussian and GAMESS program suits). Therefore, contribution of the electrostatic interactions in the total free energy in the solvent could be slightly overestimated, but the opposite results could be for CDS contribution. However, these effects are small for the difference values for the reactants or complexes and products.</w:t>
      </w:r>
    </w:p>
    <w:p w:rsidR="00355B56" w:rsidRPr="00090B65" w:rsidRDefault="00355B56" w:rsidP="007148B3">
      <w:pPr>
        <w:autoSpaceDE w:val="0"/>
        <w:autoSpaceDN w:val="0"/>
        <w:adjustRightInd w:val="0"/>
        <w:spacing w:after="120" w:line="240" w:lineRule="auto"/>
        <w:jc w:val="both"/>
        <w:rPr>
          <w:rFonts w:ascii="Times New Roman" w:hAnsi="Times New Roman" w:cs="Times New Roman"/>
          <w:sz w:val="24"/>
          <w:szCs w:val="24"/>
          <w:lang w:val="en-US"/>
        </w:rPr>
      </w:pP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gramStart"/>
      <w:r w:rsidRPr="00090B65">
        <w:rPr>
          <w:rFonts w:ascii="Times New Roman" w:hAnsi="Times New Roman" w:cs="Times New Roman"/>
          <w:sz w:val="24"/>
          <w:szCs w:val="24"/>
          <w:vertAlign w:val="subscript"/>
          <w:lang w:val="en-US"/>
        </w:rPr>
        <w:t>,products</w:t>
      </w:r>
      <w:proofErr w:type="spellEnd"/>
      <w:proofErr w:type="gramEnd"/>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s,DMC</w:t>
      </w:r>
      <w:proofErr w:type="spellEnd"/>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s,PDMS</w:t>
      </w:r>
      <w:proofErr w:type="spellEnd"/>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s,B</w:t>
      </w:r>
      <w:proofErr w:type="spellEnd"/>
      <w:r w:rsidRPr="00090B65">
        <w:rPr>
          <w:rFonts w:ascii="Times New Roman" w:hAnsi="Times New Roman" w:cs="Times New Roman"/>
          <w:sz w:val="24"/>
          <w:szCs w:val="24"/>
          <w:vertAlign w:val="subscript"/>
          <w:lang w:val="en-US"/>
        </w:rPr>
        <w:t>(C6F5)3</w:t>
      </w:r>
      <w:r w:rsidRPr="00090B65">
        <w:rPr>
          <w:rFonts w:ascii="Times New Roman" w:hAnsi="Times New Roman" w:cs="Times New Roman"/>
          <w:sz w:val="24"/>
          <w:szCs w:val="24"/>
          <w:lang w:val="en-US"/>
        </w:rPr>
        <w:t xml:space="preserve"> = </w:t>
      </w: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127.2 kJ/</w:t>
      </w:r>
      <w:proofErr w:type="spellStart"/>
      <w:r w:rsidRPr="00090B65">
        <w:rPr>
          <w:rFonts w:ascii="Times New Roman" w:hAnsi="Times New Roman" w:cs="Times New Roman"/>
          <w:sz w:val="24"/>
          <w:szCs w:val="24"/>
          <w:lang w:val="en-US"/>
        </w:rPr>
        <w:t>mol</w:t>
      </w:r>
      <w:proofErr w:type="spellEnd"/>
      <w:r w:rsidRPr="00090B65">
        <w:rPr>
          <w:rFonts w:ascii="Times New Roman" w:hAnsi="Times New Roman" w:cs="Times New Roman"/>
          <w:sz w:val="24"/>
          <w:szCs w:val="24"/>
          <w:lang w:val="en-US"/>
        </w:rPr>
        <w:t xml:space="preserve"> </w:t>
      </w:r>
    </w:p>
    <w:p w:rsidR="00355B56" w:rsidRPr="00090B65" w:rsidRDefault="00355B56" w:rsidP="007148B3">
      <w:pPr>
        <w:autoSpaceDE w:val="0"/>
        <w:autoSpaceDN w:val="0"/>
        <w:adjustRightInd w:val="0"/>
        <w:spacing w:after="120" w:line="240" w:lineRule="auto"/>
        <w:jc w:val="both"/>
        <w:rPr>
          <w:rFonts w:ascii="Times New Roman" w:hAnsi="Times New Roman" w:cs="Times New Roman"/>
          <w:sz w:val="24"/>
          <w:szCs w:val="24"/>
          <w:lang w:val="en-US"/>
        </w:rPr>
      </w:pPr>
      <w:proofErr w:type="spellStart"/>
      <w:r w:rsidRPr="00090B65">
        <w:rPr>
          <w:rFonts w:ascii="Times New Roman" w:hAnsi="Times New Roman" w:cs="Times New Roman"/>
          <w:i/>
          <w:iCs/>
          <w:sz w:val="24"/>
          <w:szCs w:val="24"/>
          <w:lang w:val="en-US"/>
        </w:rPr>
        <w:lastRenderedPageBreak/>
        <w:t>G</w:t>
      </w:r>
      <w:r w:rsidRPr="00090B65">
        <w:rPr>
          <w:rFonts w:ascii="Times New Roman" w:hAnsi="Times New Roman" w:cs="Times New Roman"/>
          <w:sz w:val="24"/>
          <w:szCs w:val="24"/>
          <w:vertAlign w:val="subscript"/>
          <w:lang w:val="en-US"/>
        </w:rPr>
        <w:t>s</w:t>
      </w:r>
      <w:proofErr w:type="gramStart"/>
      <w:r w:rsidRPr="00090B65">
        <w:rPr>
          <w:rFonts w:ascii="Times New Roman" w:hAnsi="Times New Roman" w:cs="Times New Roman"/>
          <w:sz w:val="24"/>
          <w:szCs w:val="24"/>
          <w:vertAlign w:val="subscript"/>
          <w:lang w:val="en-US"/>
        </w:rPr>
        <w:t>,products</w:t>
      </w:r>
      <w:proofErr w:type="spellEnd"/>
      <w:proofErr w:type="gramEnd"/>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s,DMC</w:t>
      </w:r>
      <w:proofErr w:type="spellEnd"/>
      <w:r w:rsidRPr="00090B65">
        <w:rPr>
          <w:rFonts w:ascii="Times New Roman" w:hAnsi="Times New Roman" w:cs="Times New Roman"/>
          <w:sz w:val="24"/>
          <w:szCs w:val="24"/>
          <w:vertAlign w:val="subscript"/>
          <w:lang w:val="en-US"/>
        </w:rPr>
        <w:t>/B(C6F5)3</w:t>
      </w:r>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s,PDMS</w:t>
      </w:r>
      <w:proofErr w:type="spellEnd"/>
      <w:r w:rsidRPr="00090B65">
        <w:rPr>
          <w:rFonts w:ascii="Times New Roman" w:hAnsi="Times New Roman" w:cs="Times New Roman"/>
          <w:sz w:val="24"/>
          <w:szCs w:val="24"/>
          <w:lang w:val="en-US"/>
        </w:rPr>
        <w:t xml:space="preserve"> = </w:t>
      </w:r>
      <w:r w:rsidRPr="00090B65">
        <w:rPr>
          <w:rFonts w:ascii="Times New Roman" w:hAnsi="Times New Roman" w:cs="Times New Roman"/>
          <w:sz w:val="24"/>
          <w:szCs w:val="24"/>
        </w:rPr>
        <w:sym w:font="Symbol" w:char="F02D"/>
      </w:r>
      <w:r w:rsidRPr="00090B65">
        <w:rPr>
          <w:rFonts w:ascii="Times New Roman" w:hAnsi="Times New Roman" w:cs="Times New Roman"/>
          <w:sz w:val="24"/>
          <w:szCs w:val="24"/>
          <w:lang w:val="en-US"/>
        </w:rPr>
        <w:t>26.6 kJ/</w:t>
      </w:r>
      <w:proofErr w:type="spellStart"/>
      <w:r w:rsidRPr="00090B65">
        <w:rPr>
          <w:rFonts w:ascii="Times New Roman" w:hAnsi="Times New Roman" w:cs="Times New Roman"/>
          <w:sz w:val="24"/>
          <w:szCs w:val="24"/>
          <w:lang w:val="en-US"/>
        </w:rPr>
        <w:t>mol</w:t>
      </w:r>
      <w:proofErr w:type="spellEnd"/>
    </w:p>
    <w:p w:rsidR="00355B56" w:rsidRPr="00090B65" w:rsidRDefault="00355B56" w:rsidP="007148B3">
      <w:pPr>
        <w:autoSpaceDE w:val="0"/>
        <w:autoSpaceDN w:val="0"/>
        <w:adjustRightInd w:val="0"/>
        <w:spacing w:after="120" w:line="240" w:lineRule="auto"/>
        <w:jc w:val="both"/>
        <w:rPr>
          <w:rFonts w:ascii="Times New Roman" w:hAnsi="Times New Roman" w:cs="Times New Roman"/>
          <w:sz w:val="24"/>
          <w:szCs w:val="24"/>
          <w:lang w:val="en-US"/>
        </w:rPr>
      </w:pP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w:t>
      </w:r>
      <w:proofErr w:type="gramStart"/>
      <w:r w:rsidRPr="00090B65">
        <w:rPr>
          <w:rFonts w:ascii="Times New Roman" w:hAnsi="Times New Roman" w:cs="Times New Roman"/>
          <w:sz w:val="24"/>
          <w:szCs w:val="24"/>
          <w:vertAlign w:val="subscript"/>
          <w:lang w:val="en-US"/>
        </w:rPr>
        <w:t>,products</w:t>
      </w:r>
      <w:proofErr w:type="spellEnd"/>
      <w:proofErr w:type="gramEnd"/>
      <w:r w:rsidRPr="00090B65">
        <w:rPr>
          <w:rFonts w:ascii="Times New Roman" w:hAnsi="Times New Roman" w:cs="Times New Roman"/>
          <w:sz w:val="24"/>
          <w:szCs w:val="24"/>
          <w:lang w:val="en-US"/>
        </w:rPr>
        <w:t xml:space="preserve"> - </w:t>
      </w:r>
      <w:proofErr w:type="spellStart"/>
      <w:r w:rsidRPr="00090B65">
        <w:rPr>
          <w:rFonts w:ascii="Times New Roman" w:hAnsi="Times New Roman" w:cs="Times New Roman"/>
          <w:i/>
          <w:iCs/>
          <w:sz w:val="24"/>
          <w:szCs w:val="24"/>
          <w:lang w:val="en-US"/>
        </w:rPr>
        <w:t>G</w:t>
      </w:r>
      <w:r w:rsidRPr="00090B65">
        <w:rPr>
          <w:rFonts w:ascii="Times New Roman" w:hAnsi="Times New Roman" w:cs="Times New Roman"/>
          <w:sz w:val="24"/>
          <w:szCs w:val="24"/>
          <w:vertAlign w:val="subscript"/>
          <w:lang w:val="en-US"/>
        </w:rPr>
        <w:t>s,DMC</w:t>
      </w:r>
      <w:proofErr w:type="spellEnd"/>
      <w:r w:rsidRPr="00090B65">
        <w:rPr>
          <w:rFonts w:ascii="Times New Roman" w:hAnsi="Times New Roman" w:cs="Times New Roman"/>
          <w:sz w:val="24"/>
          <w:szCs w:val="24"/>
          <w:vertAlign w:val="subscript"/>
          <w:lang w:val="en-US"/>
        </w:rPr>
        <w:t>/B(C6F5)3+PDMS</w:t>
      </w:r>
      <w:r w:rsidRPr="00090B65">
        <w:rPr>
          <w:rFonts w:ascii="Times New Roman" w:hAnsi="Times New Roman" w:cs="Times New Roman"/>
          <w:sz w:val="24"/>
          <w:szCs w:val="24"/>
          <w:lang w:val="en-US"/>
        </w:rPr>
        <w:t xml:space="preserve"> = 89.0 kJ/</w:t>
      </w:r>
      <w:proofErr w:type="spellStart"/>
      <w:r w:rsidRPr="00090B65">
        <w:rPr>
          <w:rFonts w:ascii="Times New Roman" w:hAnsi="Times New Roman" w:cs="Times New Roman"/>
          <w:sz w:val="24"/>
          <w:szCs w:val="24"/>
          <w:lang w:val="en-US"/>
        </w:rPr>
        <w:t>mol</w:t>
      </w:r>
      <w:proofErr w:type="spellEnd"/>
    </w:p>
    <w:p w:rsidR="00355B56" w:rsidRPr="00090B65" w:rsidRDefault="00355B56" w:rsidP="007148B3">
      <w:pPr>
        <w:spacing w:after="120" w:line="240" w:lineRule="auto"/>
        <w:rPr>
          <w:rStyle w:val="Comment"/>
          <w:rFonts w:ascii="Times New Roman" w:hAnsi="Times New Roman" w:cs="Times New Roman"/>
          <w:color w:val="auto"/>
          <w:lang w:val="en-US"/>
        </w:rPr>
      </w:pPr>
    </w:p>
    <w:p w:rsidR="00355B56" w:rsidRPr="00090B65" w:rsidRDefault="00355B56" w:rsidP="007148B3">
      <w:pPr>
        <w:pStyle w:val="FigureCaption"/>
        <w:spacing w:before="0" w:after="120" w:line="240" w:lineRule="auto"/>
        <w:rPr>
          <w:rFonts w:ascii="Times New Roman" w:hAnsi="Times New Roman"/>
          <w:bCs/>
          <w:sz w:val="24"/>
          <w:szCs w:val="24"/>
          <w:lang w:val="en-US" w:eastAsia="zh-CN"/>
        </w:rPr>
      </w:pPr>
    </w:p>
    <w:p w:rsidR="007148B3" w:rsidRPr="00BF6558" w:rsidRDefault="007148B3" w:rsidP="007148B3">
      <w:pPr>
        <w:spacing w:after="0" w:line="240" w:lineRule="auto"/>
        <w:rPr>
          <w:rFonts w:ascii="Times New Roman" w:hAnsi="Times New Roman" w:cs="Times New Roman"/>
          <w:b/>
          <w:sz w:val="20"/>
          <w:szCs w:val="20"/>
          <w:lang w:val="en-US"/>
        </w:rPr>
      </w:pPr>
      <w:r w:rsidRPr="00BF6558">
        <w:rPr>
          <w:rFonts w:ascii="Times New Roman" w:hAnsi="Times New Roman" w:cs="Times New Roman"/>
          <w:b/>
          <w:sz w:val="20"/>
          <w:szCs w:val="20"/>
          <w:lang w:val="en-US"/>
        </w:rPr>
        <w:t>References</w:t>
      </w:r>
    </w:p>
    <w:p w:rsidR="007148B3" w:rsidRPr="00BF6558" w:rsidRDefault="007148B3" w:rsidP="007148B3">
      <w:pPr>
        <w:spacing w:after="0" w:line="240" w:lineRule="auto"/>
        <w:rPr>
          <w:rFonts w:ascii="Times New Roman" w:hAnsi="Times New Roman" w:cs="Times New Roman"/>
          <w:sz w:val="20"/>
          <w:szCs w:val="20"/>
          <w:lang w:val="en-US"/>
        </w:rPr>
      </w:pPr>
      <w:r w:rsidRPr="00BF6558">
        <w:rPr>
          <w:rFonts w:ascii="Times New Roman" w:hAnsi="Times New Roman" w:cs="Times New Roman"/>
          <w:sz w:val="20"/>
          <w:szCs w:val="20"/>
          <w:lang w:val="en-US"/>
        </w:rPr>
        <w:t>[1]</w:t>
      </w:r>
      <w:r w:rsidRPr="00BF6558">
        <w:rPr>
          <w:rFonts w:ascii="Times New Roman" w:hAnsi="Times New Roman" w:cs="Times New Roman"/>
          <w:sz w:val="20"/>
          <w:szCs w:val="20"/>
          <w:lang w:val="en-US"/>
        </w:rPr>
        <w:tab/>
        <w:t>M. J. Frisch et al., Gaussian 09, Revision D.01, Gaussian, Inc., Wallingford CT, 2013.</w:t>
      </w:r>
    </w:p>
    <w:p w:rsidR="007148B3" w:rsidRPr="007148B3" w:rsidRDefault="007148B3" w:rsidP="007148B3">
      <w:pPr>
        <w:spacing w:after="0" w:line="240" w:lineRule="auto"/>
        <w:rPr>
          <w:rFonts w:ascii="Times New Roman" w:hAnsi="Times New Roman" w:cs="Times New Roman"/>
          <w:sz w:val="20"/>
          <w:szCs w:val="20"/>
          <w:lang w:val="en-US"/>
        </w:rPr>
      </w:pPr>
      <w:r w:rsidRPr="00BF6558">
        <w:rPr>
          <w:rFonts w:ascii="Times New Roman" w:hAnsi="Times New Roman" w:cs="Times New Roman"/>
          <w:sz w:val="20"/>
          <w:szCs w:val="20"/>
          <w:lang w:val="en-US"/>
        </w:rPr>
        <w:t>[2]</w:t>
      </w:r>
      <w:r w:rsidRPr="00BF6558">
        <w:rPr>
          <w:rFonts w:ascii="Times New Roman" w:hAnsi="Times New Roman" w:cs="Times New Roman"/>
          <w:sz w:val="20"/>
          <w:szCs w:val="20"/>
          <w:lang w:val="en-US"/>
        </w:rPr>
        <w:tab/>
        <w:t>M</w:t>
      </w:r>
      <w:r w:rsidRPr="007148B3">
        <w:rPr>
          <w:rFonts w:ascii="Times New Roman" w:hAnsi="Times New Roman" w:cs="Times New Roman"/>
          <w:sz w:val="20"/>
          <w:szCs w:val="20"/>
          <w:lang w:val="en-US"/>
        </w:rPr>
        <w:t xml:space="preserve">. W. Schmidt et al., General atomic and molecular electronic structure system, </w:t>
      </w:r>
      <w:r w:rsidRPr="007148B3">
        <w:rPr>
          <w:rFonts w:ascii="Times New Roman" w:hAnsi="Times New Roman" w:cs="Times New Roman"/>
          <w:i/>
          <w:sz w:val="20"/>
          <w:szCs w:val="20"/>
          <w:lang w:val="en-US"/>
        </w:rPr>
        <w:t xml:space="preserve">J. </w:t>
      </w:r>
      <w:proofErr w:type="spellStart"/>
      <w:r w:rsidRPr="007148B3">
        <w:rPr>
          <w:rFonts w:ascii="Times New Roman" w:hAnsi="Times New Roman" w:cs="Times New Roman"/>
          <w:i/>
          <w:sz w:val="20"/>
          <w:szCs w:val="20"/>
          <w:lang w:val="en-US"/>
        </w:rPr>
        <w:t>Comput</w:t>
      </w:r>
      <w:proofErr w:type="spellEnd"/>
      <w:r w:rsidRPr="007148B3">
        <w:rPr>
          <w:rFonts w:ascii="Times New Roman" w:hAnsi="Times New Roman" w:cs="Times New Roman"/>
          <w:i/>
          <w:sz w:val="20"/>
          <w:szCs w:val="20"/>
          <w:lang w:val="en-US"/>
        </w:rPr>
        <w:t>. Chem.</w:t>
      </w:r>
      <w:r w:rsidRPr="007148B3">
        <w:rPr>
          <w:rFonts w:ascii="Times New Roman" w:hAnsi="Times New Roman" w:cs="Times New Roman"/>
          <w:sz w:val="20"/>
          <w:szCs w:val="20"/>
          <w:lang w:val="en-US"/>
        </w:rPr>
        <w:t xml:space="preserve"> </w:t>
      </w:r>
      <w:r w:rsidRPr="007148B3">
        <w:rPr>
          <w:rFonts w:ascii="Times New Roman" w:hAnsi="Times New Roman" w:cs="Times New Roman"/>
          <w:b/>
          <w:sz w:val="20"/>
          <w:szCs w:val="20"/>
          <w:lang w:val="en-US"/>
        </w:rPr>
        <w:t>1993</w:t>
      </w:r>
      <w:r w:rsidRPr="007148B3">
        <w:rPr>
          <w:rFonts w:ascii="Times New Roman" w:hAnsi="Times New Roman" w:cs="Times New Roman"/>
          <w:sz w:val="20"/>
          <w:szCs w:val="20"/>
          <w:lang w:val="en-US"/>
        </w:rPr>
        <w:t xml:space="preserve">, </w:t>
      </w:r>
      <w:r w:rsidRPr="007148B3">
        <w:rPr>
          <w:rFonts w:ascii="Times New Roman" w:hAnsi="Times New Roman" w:cs="Times New Roman"/>
          <w:i/>
          <w:sz w:val="20"/>
          <w:szCs w:val="20"/>
          <w:lang w:val="en-US"/>
        </w:rPr>
        <w:t>14</w:t>
      </w:r>
      <w:r w:rsidRPr="007148B3">
        <w:rPr>
          <w:rFonts w:ascii="Times New Roman" w:hAnsi="Times New Roman" w:cs="Times New Roman"/>
          <w:sz w:val="20"/>
          <w:szCs w:val="20"/>
          <w:lang w:val="en-US"/>
        </w:rPr>
        <w:t>, 1347-1363.</w:t>
      </w:r>
    </w:p>
    <w:p w:rsidR="007148B3" w:rsidRPr="007148B3" w:rsidRDefault="007148B3" w:rsidP="007148B3">
      <w:pPr>
        <w:spacing w:after="0" w:line="240" w:lineRule="auto"/>
        <w:jc w:val="both"/>
        <w:rPr>
          <w:rFonts w:ascii="Times New Roman" w:hAnsi="Times New Roman" w:cs="Times New Roman"/>
          <w:sz w:val="20"/>
          <w:szCs w:val="20"/>
          <w:lang w:val="en-US"/>
        </w:rPr>
      </w:pPr>
      <w:r w:rsidRPr="007148B3">
        <w:rPr>
          <w:rFonts w:ascii="Times New Roman" w:hAnsi="Times New Roman" w:cs="Times New Roman"/>
          <w:sz w:val="20"/>
          <w:szCs w:val="20"/>
          <w:lang w:val="en-US"/>
        </w:rPr>
        <w:t>[3]</w:t>
      </w:r>
      <w:r w:rsidRPr="007148B3">
        <w:rPr>
          <w:rFonts w:ascii="Times New Roman" w:hAnsi="Times New Roman" w:cs="Times New Roman"/>
          <w:sz w:val="20"/>
          <w:szCs w:val="20"/>
          <w:lang w:val="en-US"/>
        </w:rPr>
        <w:tab/>
        <w:t xml:space="preserve">A. V. </w:t>
      </w:r>
      <w:proofErr w:type="spellStart"/>
      <w:r w:rsidRPr="007148B3">
        <w:rPr>
          <w:rFonts w:ascii="Times New Roman" w:hAnsi="Times New Roman" w:cs="Times New Roman"/>
          <w:sz w:val="20"/>
          <w:szCs w:val="20"/>
          <w:lang w:val="en-US"/>
        </w:rPr>
        <w:t>Marenich</w:t>
      </w:r>
      <w:proofErr w:type="spellEnd"/>
      <w:r w:rsidRPr="007148B3">
        <w:rPr>
          <w:rFonts w:ascii="Times New Roman" w:hAnsi="Times New Roman" w:cs="Times New Roman"/>
          <w:sz w:val="20"/>
          <w:szCs w:val="20"/>
          <w:lang w:val="en-US"/>
        </w:rPr>
        <w:t xml:space="preserve">, C. J. Cramer, D. </w:t>
      </w:r>
      <w:proofErr w:type="spellStart"/>
      <w:r w:rsidRPr="007148B3">
        <w:rPr>
          <w:rFonts w:ascii="Times New Roman" w:hAnsi="Times New Roman" w:cs="Times New Roman"/>
          <w:sz w:val="20"/>
          <w:szCs w:val="20"/>
          <w:lang w:val="en-US"/>
        </w:rPr>
        <w:t>G.Truhlar</w:t>
      </w:r>
      <w:proofErr w:type="spellEnd"/>
      <w:r w:rsidRPr="007148B3">
        <w:rPr>
          <w:rFonts w:ascii="Times New Roman" w:hAnsi="Times New Roman" w:cs="Times New Roman"/>
          <w:sz w:val="20"/>
          <w:szCs w:val="20"/>
          <w:lang w:val="en-US"/>
        </w:rPr>
        <w:t xml:space="preserve">, Universal Solvation Model Based on Solute Electron Density and on a Continuum Model of the Solvent Defined by the Bulk Dielectric Constant and Atomic Surface Tensions, </w:t>
      </w:r>
      <w:r w:rsidRPr="007148B3">
        <w:rPr>
          <w:rFonts w:ascii="Times New Roman" w:hAnsi="Times New Roman" w:cs="Times New Roman"/>
          <w:i/>
          <w:sz w:val="20"/>
          <w:szCs w:val="20"/>
          <w:lang w:val="en-US"/>
        </w:rPr>
        <w:t>J. Phys. Chem. B</w:t>
      </w:r>
      <w:r w:rsidRPr="007148B3">
        <w:rPr>
          <w:rFonts w:ascii="Times New Roman" w:hAnsi="Times New Roman" w:cs="Times New Roman"/>
          <w:sz w:val="20"/>
          <w:szCs w:val="20"/>
          <w:lang w:val="en-US"/>
        </w:rPr>
        <w:t xml:space="preserve"> </w:t>
      </w:r>
      <w:r w:rsidRPr="007148B3">
        <w:rPr>
          <w:rFonts w:ascii="Times New Roman" w:hAnsi="Times New Roman" w:cs="Times New Roman"/>
          <w:b/>
          <w:sz w:val="20"/>
          <w:szCs w:val="20"/>
          <w:lang w:val="en-US"/>
        </w:rPr>
        <w:t>2009</w:t>
      </w:r>
      <w:r w:rsidRPr="007148B3">
        <w:rPr>
          <w:rFonts w:ascii="Times New Roman" w:hAnsi="Times New Roman" w:cs="Times New Roman"/>
          <w:sz w:val="20"/>
          <w:szCs w:val="20"/>
          <w:lang w:val="en-US"/>
        </w:rPr>
        <w:t xml:space="preserve">, </w:t>
      </w:r>
      <w:r w:rsidRPr="007148B3">
        <w:rPr>
          <w:rFonts w:ascii="Times New Roman" w:hAnsi="Times New Roman" w:cs="Times New Roman"/>
          <w:i/>
          <w:sz w:val="20"/>
          <w:szCs w:val="20"/>
          <w:lang w:val="en-US"/>
        </w:rPr>
        <w:t>113</w:t>
      </w:r>
      <w:r w:rsidRPr="007148B3">
        <w:rPr>
          <w:rFonts w:ascii="Times New Roman" w:hAnsi="Times New Roman" w:cs="Times New Roman"/>
          <w:sz w:val="20"/>
          <w:szCs w:val="20"/>
          <w:lang w:val="en-US"/>
        </w:rPr>
        <w:t>, 6378-6396.</w:t>
      </w:r>
    </w:p>
    <w:p w:rsidR="007148B3" w:rsidRPr="007148B3" w:rsidRDefault="007148B3" w:rsidP="007148B3">
      <w:pPr>
        <w:spacing w:after="0" w:line="240" w:lineRule="auto"/>
        <w:jc w:val="both"/>
        <w:rPr>
          <w:rFonts w:ascii="Times New Roman" w:hAnsi="Times New Roman" w:cs="Times New Roman"/>
          <w:sz w:val="20"/>
          <w:szCs w:val="20"/>
          <w:lang w:val="en-US"/>
        </w:rPr>
      </w:pPr>
      <w:r w:rsidRPr="007148B3">
        <w:rPr>
          <w:rFonts w:ascii="Times New Roman" w:hAnsi="Times New Roman" w:cs="Times New Roman"/>
          <w:sz w:val="20"/>
          <w:szCs w:val="20"/>
          <w:lang w:val="en-US"/>
        </w:rPr>
        <w:t>[4]</w:t>
      </w:r>
      <w:r w:rsidRPr="007148B3">
        <w:rPr>
          <w:rFonts w:ascii="Times New Roman" w:hAnsi="Times New Roman" w:cs="Times New Roman"/>
          <w:sz w:val="20"/>
          <w:szCs w:val="20"/>
          <w:lang w:val="en-US"/>
        </w:rPr>
        <w:tab/>
        <w:t xml:space="preserve">A. V. </w:t>
      </w:r>
      <w:proofErr w:type="spellStart"/>
      <w:r w:rsidRPr="007148B3">
        <w:rPr>
          <w:rFonts w:ascii="Times New Roman" w:hAnsi="Times New Roman" w:cs="Times New Roman"/>
          <w:sz w:val="20"/>
          <w:szCs w:val="20"/>
          <w:lang w:val="en-US"/>
        </w:rPr>
        <w:t>Marenich</w:t>
      </w:r>
      <w:proofErr w:type="spellEnd"/>
      <w:r w:rsidRPr="007148B3">
        <w:rPr>
          <w:rFonts w:ascii="Times New Roman" w:hAnsi="Times New Roman" w:cs="Times New Roman"/>
          <w:sz w:val="20"/>
          <w:szCs w:val="20"/>
          <w:lang w:val="en-US"/>
        </w:rPr>
        <w:t xml:space="preserve">, C. J. Cramer, D. </w:t>
      </w:r>
      <w:proofErr w:type="spellStart"/>
      <w:r w:rsidRPr="007148B3">
        <w:rPr>
          <w:rFonts w:ascii="Times New Roman" w:hAnsi="Times New Roman" w:cs="Times New Roman"/>
          <w:sz w:val="20"/>
          <w:szCs w:val="20"/>
          <w:lang w:val="en-US"/>
        </w:rPr>
        <w:t>G.Truhlar</w:t>
      </w:r>
      <w:proofErr w:type="spellEnd"/>
      <w:r w:rsidRPr="007148B3">
        <w:rPr>
          <w:rFonts w:ascii="Times New Roman" w:hAnsi="Times New Roman" w:cs="Times New Roman"/>
          <w:sz w:val="20"/>
          <w:szCs w:val="20"/>
          <w:lang w:val="en-US"/>
        </w:rPr>
        <w:t xml:space="preserve">, Performance of SM6, SM8, and SMD on the SAMPL1 Test Set for the Prediction of Small-Molecule Solvation Free Energies, </w:t>
      </w:r>
      <w:r w:rsidRPr="007148B3">
        <w:rPr>
          <w:rFonts w:ascii="Times New Roman" w:hAnsi="Times New Roman" w:cs="Times New Roman"/>
          <w:i/>
          <w:sz w:val="20"/>
          <w:szCs w:val="20"/>
          <w:lang w:val="en-US"/>
        </w:rPr>
        <w:t>J. Phys. Chem. B</w:t>
      </w:r>
      <w:r w:rsidRPr="007148B3">
        <w:rPr>
          <w:rFonts w:ascii="Times New Roman" w:hAnsi="Times New Roman" w:cs="Times New Roman"/>
          <w:sz w:val="20"/>
          <w:szCs w:val="20"/>
          <w:lang w:val="en-US"/>
        </w:rPr>
        <w:t xml:space="preserve"> </w:t>
      </w:r>
      <w:r w:rsidRPr="007148B3">
        <w:rPr>
          <w:rFonts w:ascii="Times New Roman" w:hAnsi="Times New Roman" w:cs="Times New Roman"/>
          <w:b/>
          <w:sz w:val="20"/>
          <w:szCs w:val="20"/>
          <w:lang w:val="en-US"/>
        </w:rPr>
        <w:t>2009</w:t>
      </w:r>
      <w:r w:rsidRPr="007148B3">
        <w:rPr>
          <w:rFonts w:ascii="Times New Roman" w:hAnsi="Times New Roman" w:cs="Times New Roman"/>
          <w:sz w:val="20"/>
          <w:szCs w:val="20"/>
          <w:lang w:val="en-US"/>
        </w:rPr>
        <w:t xml:space="preserve">, </w:t>
      </w:r>
      <w:r w:rsidRPr="007148B3">
        <w:rPr>
          <w:rFonts w:ascii="Times New Roman" w:hAnsi="Times New Roman" w:cs="Times New Roman"/>
          <w:i/>
          <w:sz w:val="20"/>
          <w:szCs w:val="20"/>
          <w:lang w:val="en-US"/>
        </w:rPr>
        <w:t>113</w:t>
      </w:r>
      <w:r w:rsidRPr="007148B3">
        <w:rPr>
          <w:rFonts w:ascii="Times New Roman" w:hAnsi="Times New Roman" w:cs="Times New Roman"/>
          <w:sz w:val="20"/>
          <w:szCs w:val="20"/>
          <w:lang w:val="en-US"/>
        </w:rPr>
        <w:t>, 4538-4543.</w:t>
      </w:r>
    </w:p>
    <w:p w:rsidR="007148B3" w:rsidRPr="007148B3" w:rsidRDefault="007148B3" w:rsidP="007148B3">
      <w:pPr>
        <w:spacing w:after="0" w:line="240" w:lineRule="auto"/>
        <w:jc w:val="both"/>
        <w:rPr>
          <w:rFonts w:ascii="Times New Roman" w:hAnsi="Times New Roman" w:cs="Times New Roman"/>
          <w:sz w:val="20"/>
          <w:szCs w:val="20"/>
          <w:lang w:val="en-US"/>
        </w:rPr>
      </w:pPr>
      <w:r w:rsidRPr="007148B3">
        <w:rPr>
          <w:rFonts w:ascii="Times New Roman" w:hAnsi="Times New Roman" w:cs="Times New Roman"/>
          <w:sz w:val="20"/>
          <w:szCs w:val="20"/>
          <w:lang w:val="en-US"/>
        </w:rPr>
        <w:t>[5]</w:t>
      </w:r>
      <w:r w:rsidRPr="007148B3">
        <w:rPr>
          <w:rFonts w:ascii="Times New Roman" w:hAnsi="Times New Roman" w:cs="Times New Roman"/>
          <w:sz w:val="20"/>
          <w:szCs w:val="20"/>
          <w:lang w:val="en-US"/>
        </w:rPr>
        <w:tab/>
        <w:t xml:space="preserve">G. A. </w:t>
      </w:r>
      <w:proofErr w:type="spellStart"/>
      <w:r w:rsidRPr="007148B3">
        <w:rPr>
          <w:rFonts w:ascii="Times New Roman" w:hAnsi="Times New Roman" w:cs="Times New Roman"/>
          <w:sz w:val="20"/>
          <w:szCs w:val="20"/>
          <w:lang w:val="en-US"/>
        </w:rPr>
        <w:t>Zhurko</w:t>
      </w:r>
      <w:proofErr w:type="spellEnd"/>
      <w:r w:rsidRPr="007148B3">
        <w:rPr>
          <w:rFonts w:ascii="Times New Roman" w:hAnsi="Times New Roman" w:cs="Times New Roman"/>
          <w:sz w:val="20"/>
          <w:szCs w:val="20"/>
          <w:lang w:val="en-US"/>
        </w:rPr>
        <w:t xml:space="preserve"> and D. A. </w:t>
      </w:r>
      <w:proofErr w:type="spellStart"/>
      <w:r w:rsidRPr="007148B3">
        <w:rPr>
          <w:rFonts w:ascii="Times New Roman" w:hAnsi="Times New Roman" w:cs="Times New Roman"/>
          <w:sz w:val="20"/>
          <w:szCs w:val="20"/>
          <w:lang w:val="en-US"/>
        </w:rPr>
        <w:t>Zhurko</w:t>
      </w:r>
      <w:proofErr w:type="spellEnd"/>
      <w:r w:rsidRPr="007148B3">
        <w:rPr>
          <w:rFonts w:ascii="Times New Roman" w:hAnsi="Times New Roman" w:cs="Times New Roman"/>
          <w:sz w:val="20"/>
          <w:szCs w:val="20"/>
          <w:lang w:val="en-US"/>
        </w:rPr>
        <w:t xml:space="preserve">, </w:t>
      </w:r>
      <w:proofErr w:type="spellStart"/>
      <w:r w:rsidRPr="007148B3">
        <w:rPr>
          <w:rFonts w:ascii="Times New Roman" w:hAnsi="Times New Roman" w:cs="Times New Roman"/>
          <w:sz w:val="20"/>
          <w:szCs w:val="20"/>
          <w:lang w:val="en-US"/>
        </w:rPr>
        <w:t>Chemcraft</w:t>
      </w:r>
      <w:proofErr w:type="spellEnd"/>
      <w:r w:rsidRPr="007148B3">
        <w:rPr>
          <w:rFonts w:ascii="Times New Roman" w:hAnsi="Times New Roman" w:cs="Times New Roman"/>
          <w:sz w:val="20"/>
          <w:szCs w:val="20"/>
          <w:lang w:val="en-US"/>
        </w:rPr>
        <w:t xml:space="preserve"> (version 1.8, build b562a), 2019, </w:t>
      </w:r>
      <w:hyperlink r:id="rId15" w:history="1">
        <w:r w:rsidRPr="007148B3">
          <w:rPr>
            <w:rStyle w:val="Hyperlink"/>
            <w:rFonts w:ascii="Times New Roman" w:hAnsi="Times New Roman" w:cs="Times New Roman"/>
            <w:color w:val="auto"/>
            <w:sz w:val="20"/>
            <w:szCs w:val="20"/>
            <w:lang w:val="en-US"/>
          </w:rPr>
          <w:t>http://www.chemcraftprog.com</w:t>
        </w:r>
      </w:hyperlink>
      <w:r w:rsidRPr="007148B3">
        <w:rPr>
          <w:rFonts w:ascii="Times New Roman" w:hAnsi="Times New Roman" w:cs="Times New Roman"/>
          <w:sz w:val="20"/>
          <w:szCs w:val="20"/>
          <w:lang w:val="en-US"/>
        </w:rPr>
        <w:t>.</w:t>
      </w:r>
    </w:p>
    <w:p w:rsidR="007148B3" w:rsidRPr="007148B3" w:rsidRDefault="007148B3" w:rsidP="007148B3">
      <w:pPr>
        <w:spacing w:after="0" w:line="240" w:lineRule="auto"/>
        <w:jc w:val="both"/>
        <w:rPr>
          <w:rFonts w:ascii="Times New Roman" w:hAnsi="Times New Roman" w:cs="Times New Roman"/>
          <w:sz w:val="20"/>
          <w:szCs w:val="20"/>
          <w:lang w:val="en-US"/>
        </w:rPr>
      </w:pPr>
      <w:r w:rsidRPr="007148B3">
        <w:rPr>
          <w:rFonts w:ascii="Times New Roman" w:hAnsi="Times New Roman" w:cs="Times New Roman"/>
          <w:sz w:val="20"/>
          <w:szCs w:val="20"/>
          <w:lang w:val="en-US"/>
        </w:rPr>
        <w:t>[6]</w:t>
      </w:r>
      <w:r w:rsidRPr="007148B3">
        <w:rPr>
          <w:rFonts w:ascii="Times New Roman" w:hAnsi="Times New Roman" w:cs="Times New Roman"/>
          <w:sz w:val="20"/>
          <w:szCs w:val="20"/>
          <w:lang w:val="en-US"/>
        </w:rPr>
        <w:tab/>
        <w:t xml:space="preserve">M. D. Hanwell, D. E. Curtis, D. C. </w:t>
      </w:r>
      <w:proofErr w:type="spellStart"/>
      <w:r w:rsidRPr="007148B3">
        <w:rPr>
          <w:rFonts w:ascii="Times New Roman" w:hAnsi="Times New Roman" w:cs="Times New Roman"/>
          <w:sz w:val="20"/>
          <w:szCs w:val="20"/>
          <w:lang w:val="en-US"/>
        </w:rPr>
        <w:t>Lonie</w:t>
      </w:r>
      <w:proofErr w:type="spellEnd"/>
      <w:r w:rsidRPr="007148B3">
        <w:rPr>
          <w:rFonts w:ascii="Times New Roman" w:hAnsi="Times New Roman" w:cs="Times New Roman"/>
          <w:sz w:val="20"/>
          <w:szCs w:val="20"/>
          <w:lang w:val="en-US"/>
        </w:rPr>
        <w:t xml:space="preserve">, T. </w:t>
      </w:r>
      <w:proofErr w:type="spellStart"/>
      <w:r w:rsidRPr="007148B3">
        <w:rPr>
          <w:rFonts w:ascii="Times New Roman" w:hAnsi="Times New Roman" w:cs="Times New Roman"/>
          <w:sz w:val="20"/>
          <w:szCs w:val="20"/>
          <w:lang w:val="en-US"/>
        </w:rPr>
        <w:t>Vandermeersch</w:t>
      </w:r>
      <w:proofErr w:type="spellEnd"/>
      <w:r w:rsidRPr="007148B3">
        <w:rPr>
          <w:rFonts w:ascii="Times New Roman" w:hAnsi="Times New Roman" w:cs="Times New Roman"/>
          <w:sz w:val="20"/>
          <w:szCs w:val="20"/>
          <w:lang w:val="en-US"/>
        </w:rPr>
        <w:t xml:space="preserve">, E. Zurek, G. R. Hutchison, Avogadro: an advanced semantic chemical editor, visualization, and analysis platform, </w:t>
      </w:r>
      <w:r w:rsidRPr="007148B3">
        <w:rPr>
          <w:rFonts w:ascii="Times New Roman" w:hAnsi="Times New Roman" w:cs="Times New Roman"/>
          <w:i/>
          <w:sz w:val="20"/>
          <w:szCs w:val="20"/>
          <w:lang w:val="en-US"/>
        </w:rPr>
        <w:t>J. Chem. Inf.</w:t>
      </w:r>
      <w:r w:rsidRPr="007148B3">
        <w:rPr>
          <w:rFonts w:ascii="Times New Roman" w:hAnsi="Times New Roman" w:cs="Times New Roman"/>
          <w:sz w:val="20"/>
          <w:szCs w:val="20"/>
          <w:lang w:val="en-US"/>
        </w:rPr>
        <w:t xml:space="preserve"> </w:t>
      </w:r>
      <w:r w:rsidRPr="007148B3">
        <w:rPr>
          <w:rFonts w:ascii="Times New Roman" w:hAnsi="Times New Roman" w:cs="Times New Roman"/>
          <w:b/>
          <w:sz w:val="20"/>
          <w:szCs w:val="20"/>
          <w:lang w:val="en-US"/>
        </w:rPr>
        <w:t>2012</w:t>
      </w:r>
      <w:r w:rsidRPr="007148B3">
        <w:rPr>
          <w:rFonts w:ascii="Times New Roman" w:hAnsi="Times New Roman" w:cs="Times New Roman"/>
          <w:sz w:val="20"/>
          <w:szCs w:val="20"/>
          <w:lang w:val="en-US"/>
        </w:rPr>
        <w:t xml:space="preserve">, </w:t>
      </w:r>
      <w:r w:rsidRPr="007148B3">
        <w:rPr>
          <w:rFonts w:ascii="Times New Roman" w:hAnsi="Times New Roman" w:cs="Times New Roman"/>
          <w:i/>
          <w:sz w:val="20"/>
          <w:szCs w:val="20"/>
          <w:lang w:val="en-US"/>
        </w:rPr>
        <w:t>4</w:t>
      </w:r>
      <w:r w:rsidRPr="007148B3">
        <w:rPr>
          <w:rFonts w:ascii="Times New Roman" w:hAnsi="Times New Roman" w:cs="Times New Roman"/>
          <w:sz w:val="20"/>
          <w:szCs w:val="20"/>
          <w:lang w:val="en-US"/>
        </w:rPr>
        <w:t>, 1-17.</w:t>
      </w:r>
    </w:p>
    <w:p w:rsidR="007148B3" w:rsidRPr="007148B3" w:rsidRDefault="007148B3" w:rsidP="007148B3">
      <w:pPr>
        <w:pStyle w:val="FigureCaption"/>
        <w:spacing w:line="240" w:lineRule="auto"/>
        <w:rPr>
          <w:rFonts w:ascii="Times New Roman" w:hAnsi="Times New Roman"/>
          <w:bCs/>
          <w:sz w:val="24"/>
          <w:szCs w:val="24"/>
          <w:lang w:val="en-US" w:eastAsia="zh-CN"/>
        </w:rPr>
      </w:pPr>
    </w:p>
    <w:p w:rsidR="00355B56" w:rsidRPr="00090B65" w:rsidRDefault="00355B56" w:rsidP="007148B3">
      <w:pPr>
        <w:pStyle w:val="FigureCaption"/>
        <w:spacing w:line="240" w:lineRule="auto"/>
        <w:rPr>
          <w:rFonts w:ascii="Times New Roman" w:hAnsi="Times New Roman"/>
          <w:sz w:val="24"/>
          <w:szCs w:val="24"/>
        </w:rPr>
      </w:pPr>
    </w:p>
    <w:p w:rsidR="00355B56" w:rsidRPr="00090B65" w:rsidRDefault="00355B56" w:rsidP="007148B3">
      <w:pPr>
        <w:pStyle w:val="FigureCaption"/>
        <w:spacing w:line="240" w:lineRule="auto"/>
        <w:rPr>
          <w:rFonts w:ascii="Times New Roman" w:hAnsi="Times New Roman"/>
          <w:sz w:val="24"/>
          <w:szCs w:val="24"/>
        </w:rPr>
      </w:pPr>
    </w:p>
    <w:p w:rsidR="00355B56" w:rsidRPr="00090B65" w:rsidRDefault="00355B56" w:rsidP="007148B3">
      <w:pPr>
        <w:pStyle w:val="FigureCaption"/>
        <w:spacing w:line="240" w:lineRule="auto"/>
        <w:rPr>
          <w:rFonts w:ascii="Times New Roman" w:hAnsi="Times New Roman"/>
          <w:sz w:val="24"/>
          <w:szCs w:val="24"/>
        </w:rPr>
      </w:pPr>
    </w:p>
    <w:p w:rsidR="00355B56" w:rsidRPr="00090B65" w:rsidRDefault="00355B56" w:rsidP="007148B3">
      <w:pPr>
        <w:spacing w:line="240" w:lineRule="auto"/>
        <w:rPr>
          <w:rFonts w:ascii="Times New Roman" w:hAnsi="Times New Roman" w:cs="Times New Roman"/>
          <w:lang w:val="en-GB"/>
        </w:rPr>
      </w:pPr>
    </w:p>
    <w:sectPr w:rsidR="00355B56" w:rsidRPr="00090B65" w:rsidSect="00090B65">
      <w:footerReference w:type="default" r:id="rId16"/>
      <w:pgSz w:w="12240" w:h="15840"/>
      <w:pgMar w:top="1440" w:right="1325" w:bottom="1440"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4D66" w:rsidRDefault="00EB4D66" w:rsidP="00355B56">
      <w:pPr>
        <w:spacing w:after="0" w:line="240" w:lineRule="auto"/>
      </w:pPr>
      <w:r>
        <w:separator/>
      </w:r>
    </w:p>
  </w:endnote>
  <w:endnote w:type="continuationSeparator" w:id="0">
    <w:p w:rsidR="00EB4D66" w:rsidRDefault="00EB4D66" w:rsidP="00355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9315900"/>
      <w:docPartObj>
        <w:docPartGallery w:val="Page Numbers (Bottom of Page)"/>
        <w:docPartUnique/>
      </w:docPartObj>
    </w:sdtPr>
    <w:sdtEndPr>
      <w:rPr>
        <w:rFonts w:ascii="Times New Roman" w:hAnsi="Times New Roman" w:cs="Times New Roman"/>
      </w:rPr>
    </w:sdtEndPr>
    <w:sdtContent>
      <w:p w:rsidR="003B57F9" w:rsidRPr="003B57F9" w:rsidRDefault="003B57F9">
        <w:pPr>
          <w:pStyle w:val="Footer"/>
          <w:jc w:val="center"/>
          <w:rPr>
            <w:rFonts w:ascii="Times New Roman" w:hAnsi="Times New Roman" w:cs="Times New Roman"/>
          </w:rPr>
        </w:pPr>
        <w:r w:rsidRPr="003B57F9">
          <w:rPr>
            <w:rFonts w:ascii="Times New Roman" w:hAnsi="Times New Roman" w:cs="Times New Roman"/>
          </w:rPr>
          <w:t>S</w:t>
        </w:r>
        <w:r w:rsidRPr="003B57F9">
          <w:rPr>
            <w:rFonts w:ascii="Times New Roman" w:hAnsi="Times New Roman" w:cs="Times New Roman"/>
          </w:rPr>
          <w:fldChar w:fldCharType="begin"/>
        </w:r>
        <w:r w:rsidRPr="003B57F9">
          <w:rPr>
            <w:rFonts w:ascii="Times New Roman" w:hAnsi="Times New Roman" w:cs="Times New Roman"/>
          </w:rPr>
          <w:instrText>PAGE   \* MERGEFORMAT</w:instrText>
        </w:r>
        <w:r w:rsidRPr="003B57F9">
          <w:rPr>
            <w:rFonts w:ascii="Times New Roman" w:hAnsi="Times New Roman" w:cs="Times New Roman"/>
          </w:rPr>
          <w:fldChar w:fldCharType="separate"/>
        </w:r>
        <w:r w:rsidR="00225F88" w:rsidRPr="00225F88">
          <w:rPr>
            <w:rFonts w:ascii="Times New Roman" w:hAnsi="Times New Roman" w:cs="Times New Roman"/>
            <w:noProof/>
            <w:lang w:val="zh-CN"/>
          </w:rPr>
          <w:t>1</w:t>
        </w:r>
        <w:r w:rsidRPr="003B57F9">
          <w:rPr>
            <w:rFonts w:ascii="Times New Roman" w:hAnsi="Times New Roman" w:cs="Times New Roman"/>
          </w:rPr>
          <w:fldChar w:fldCharType="end"/>
        </w:r>
      </w:p>
    </w:sdtContent>
  </w:sdt>
  <w:p w:rsidR="003B57F9" w:rsidRDefault="003B57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4D66" w:rsidRDefault="00EB4D66" w:rsidP="00355B56">
      <w:pPr>
        <w:spacing w:after="0" w:line="240" w:lineRule="auto"/>
      </w:pPr>
      <w:r>
        <w:separator/>
      </w:r>
    </w:p>
  </w:footnote>
  <w:footnote w:type="continuationSeparator" w:id="0">
    <w:p w:rsidR="00EB4D66" w:rsidRDefault="00EB4D66" w:rsidP="00355B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532"/>
    <w:rsid w:val="00090B65"/>
    <w:rsid w:val="00090F38"/>
    <w:rsid w:val="000A3835"/>
    <w:rsid w:val="000F373D"/>
    <w:rsid w:val="00225F88"/>
    <w:rsid w:val="00290FA7"/>
    <w:rsid w:val="00303024"/>
    <w:rsid w:val="003157E7"/>
    <w:rsid w:val="00355B56"/>
    <w:rsid w:val="00381814"/>
    <w:rsid w:val="003B57F9"/>
    <w:rsid w:val="00415DBA"/>
    <w:rsid w:val="00430DE5"/>
    <w:rsid w:val="0045107B"/>
    <w:rsid w:val="00466DD1"/>
    <w:rsid w:val="005F034D"/>
    <w:rsid w:val="00636F99"/>
    <w:rsid w:val="00642181"/>
    <w:rsid w:val="00677605"/>
    <w:rsid w:val="007148B3"/>
    <w:rsid w:val="007249D4"/>
    <w:rsid w:val="007C4532"/>
    <w:rsid w:val="007D1CD7"/>
    <w:rsid w:val="009243EF"/>
    <w:rsid w:val="00944D9F"/>
    <w:rsid w:val="00982D6F"/>
    <w:rsid w:val="009B4B42"/>
    <w:rsid w:val="00A36237"/>
    <w:rsid w:val="00A72298"/>
    <w:rsid w:val="00AF6A8E"/>
    <w:rsid w:val="00B92D25"/>
    <w:rsid w:val="00BD5F16"/>
    <w:rsid w:val="00BD6B83"/>
    <w:rsid w:val="00BE27F7"/>
    <w:rsid w:val="00BF6558"/>
    <w:rsid w:val="00CD69F4"/>
    <w:rsid w:val="00CF5CB0"/>
    <w:rsid w:val="00E9226F"/>
    <w:rsid w:val="00EB4D66"/>
    <w:rsid w:val="00F07BC6"/>
    <w:rsid w:val="00F71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B56"/>
    <w:pPr>
      <w:spacing w:after="200" w:line="276" w:lineRule="auto"/>
    </w:pPr>
    <w:rPr>
      <w:rFonts w:eastAsia="SimSun"/>
      <w:lang w:val="ru-RU" w:eastAsia="en-US"/>
    </w:rPr>
  </w:style>
  <w:style w:type="paragraph" w:styleId="Heading1">
    <w:name w:val="heading 1"/>
    <w:basedOn w:val="Normal"/>
    <w:next w:val="Normal"/>
    <w:link w:val="Heading1Char"/>
    <w:autoRedefine/>
    <w:uiPriority w:val="9"/>
    <w:qFormat/>
    <w:rsid w:val="00A72298"/>
    <w:pPr>
      <w:keepNext/>
      <w:keepLines/>
      <w:widowControl w:val="0"/>
      <w:spacing w:before="240" w:after="0" w:line="240" w:lineRule="auto"/>
      <w:jc w:val="both"/>
      <w:outlineLvl w:val="0"/>
    </w:pPr>
    <w:rPr>
      <w:rFonts w:ascii="Times New Roman" w:eastAsiaTheme="majorEastAsia" w:hAnsi="Times New Roman" w:cstheme="majorBidi"/>
      <w:b/>
      <w:color w:val="000000" w:themeColor="text1"/>
      <w:kern w:val="2"/>
      <w:sz w:val="24"/>
      <w:szCs w:val="32"/>
      <w:lang w:val="en-US" w:eastAsia="zh-CN"/>
    </w:rPr>
  </w:style>
  <w:style w:type="paragraph" w:styleId="Heading2">
    <w:name w:val="heading 2"/>
    <w:basedOn w:val="Normal"/>
    <w:next w:val="Normal"/>
    <w:link w:val="Heading2Char"/>
    <w:autoRedefine/>
    <w:uiPriority w:val="9"/>
    <w:unhideWhenUsed/>
    <w:qFormat/>
    <w:rsid w:val="00A72298"/>
    <w:pPr>
      <w:keepNext/>
      <w:keepLines/>
      <w:widowControl w:val="0"/>
      <w:spacing w:before="40" w:after="0" w:line="240" w:lineRule="auto"/>
      <w:jc w:val="both"/>
      <w:outlineLvl w:val="1"/>
    </w:pPr>
    <w:rPr>
      <w:rFonts w:ascii="Times New Roman" w:eastAsiaTheme="majorEastAsia" w:hAnsi="Times New Roman" w:cstheme="majorBidi"/>
      <w:b/>
      <w:color w:val="000000" w:themeColor="text1"/>
      <w:kern w:val="2"/>
      <w:sz w:val="24"/>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2298"/>
    <w:rPr>
      <w:rFonts w:ascii="Times New Roman" w:eastAsiaTheme="majorEastAsia" w:hAnsi="Times New Roman" w:cstheme="majorBidi"/>
      <w:b/>
      <w:color w:val="000000" w:themeColor="text1"/>
      <w:kern w:val="2"/>
      <w:sz w:val="24"/>
      <w:szCs w:val="26"/>
    </w:rPr>
  </w:style>
  <w:style w:type="character" w:customStyle="1" w:styleId="Heading1Char">
    <w:name w:val="Heading 1 Char"/>
    <w:basedOn w:val="DefaultParagraphFont"/>
    <w:link w:val="Heading1"/>
    <w:uiPriority w:val="9"/>
    <w:rsid w:val="00A72298"/>
    <w:rPr>
      <w:rFonts w:ascii="Times New Roman" w:eastAsiaTheme="majorEastAsia" w:hAnsi="Times New Roman" w:cstheme="majorBidi"/>
      <w:b/>
      <w:color w:val="000000" w:themeColor="text1"/>
      <w:kern w:val="2"/>
      <w:sz w:val="24"/>
      <w:szCs w:val="32"/>
    </w:rPr>
  </w:style>
  <w:style w:type="paragraph" w:styleId="Header">
    <w:name w:val="header"/>
    <w:basedOn w:val="Normal"/>
    <w:link w:val="HeaderChar"/>
    <w:uiPriority w:val="99"/>
    <w:unhideWhenUsed/>
    <w:rsid w:val="00355B56"/>
    <w:pPr>
      <w:tabs>
        <w:tab w:val="center" w:pos="4320"/>
        <w:tab w:val="right" w:pos="8640"/>
      </w:tabs>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355B56"/>
  </w:style>
  <w:style w:type="paragraph" w:styleId="Footer">
    <w:name w:val="footer"/>
    <w:basedOn w:val="Normal"/>
    <w:link w:val="FooterChar"/>
    <w:uiPriority w:val="99"/>
    <w:unhideWhenUsed/>
    <w:rsid w:val="00355B56"/>
    <w:pPr>
      <w:tabs>
        <w:tab w:val="center" w:pos="4320"/>
        <w:tab w:val="right" w:pos="8640"/>
      </w:tabs>
      <w:spacing w:after="0" w:line="240" w:lineRule="auto"/>
    </w:pPr>
    <w:rPr>
      <w:rFonts w:eastAsiaTheme="minorEastAsia"/>
      <w:lang w:val="en-US" w:eastAsia="zh-CN"/>
    </w:rPr>
  </w:style>
  <w:style w:type="character" w:customStyle="1" w:styleId="FooterChar">
    <w:name w:val="Footer Char"/>
    <w:basedOn w:val="DefaultParagraphFont"/>
    <w:link w:val="Footer"/>
    <w:uiPriority w:val="99"/>
    <w:rsid w:val="00355B56"/>
  </w:style>
  <w:style w:type="paragraph" w:customStyle="1" w:styleId="Addresses">
    <w:name w:val="Addresses"/>
    <w:basedOn w:val="Normal"/>
    <w:rsid w:val="00355B56"/>
    <w:pPr>
      <w:spacing w:after="0" w:line="240" w:lineRule="auto"/>
    </w:pPr>
    <w:rPr>
      <w:rFonts w:ascii="Times New Roman" w:eastAsia="MS Mincho" w:hAnsi="Times New Roman" w:cs="Times New Roman"/>
      <w:sz w:val="24"/>
      <w:szCs w:val="24"/>
      <w:lang w:val="en-US" w:eastAsia="ja-JP"/>
    </w:rPr>
  </w:style>
  <w:style w:type="paragraph" w:customStyle="1" w:styleId="SchemeCaption">
    <w:name w:val="SchemeCaption"/>
    <w:basedOn w:val="Normal"/>
    <w:rsid w:val="00355B56"/>
    <w:pPr>
      <w:spacing w:before="230" w:after="460" w:line="180" w:lineRule="exact"/>
      <w:jc w:val="both"/>
    </w:pPr>
    <w:rPr>
      <w:rFonts w:ascii="Arial" w:eastAsia="MS Mincho" w:hAnsi="Arial" w:cs="Times New Roman"/>
      <w:sz w:val="14"/>
      <w:szCs w:val="14"/>
      <w:lang w:val="en-GB" w:eastAsia="ja-JP"/>
    </w:rPr>
  </w:style>
  <w:style w:type="paragraph" w:customStyle="1" w:styleId="FigureCaption">
    <w:name w:val="FigureCaption"/>
    <w:basedOn w:val="Normal"/>
    <w:rsid w:val="00355B56"/>
    <w:pPr>
      <w:spacing w:before="230" w:after="460" w:line="180" w:lineRule="exact"/>
      <w:jc w:val="both"/>
    </w:pPr>
    <w:rPr>
      <w:rFonts w:ascii="Arial" w:eastAsia="MS Mincho" w:hAnsi="Arial" w:cs="Times New Roman"/>
      <w:sz w:val="14"/>
      <w:szCs w:val="14"/>
      <w:lang w:val="en-GB" w:eastAsia="ja-JP"/>
    </w:rPr>
  </w:style>
  <w:style w:type="paragraph" w:customStyle="1" w:styleId="P1">
    <w:name w:val="P1"/>
    <w:basedOn w:val="Normal"/>
    <w:qFormat/>
    <w:rsid w:val="00355B56"/>
    <w:pPr>
      <w:spacing w:after="0" w:line="225" w:lineRule="exact"/>
    </w:pPr>
    <w:rPr>
      <w:rFonts w:ascii="Arial" w:eastAsia="MS Mincho" w:hAnsi="Arial" w:cs="Times New Roman"/>
      <w:sz w:val="17"/>
      <w:szCs w:val="24"/>
      <w:lang w:val="en-US" w:eastAsia="ja-JP"/>
    </w:rPr>
  </w:style>
  <w:style w:type="character" w:customStyle="1" w:styleId="Comment">
    <w:name w:val="Comment"/>
    <w:rsid w:val="00355B56"/>
    <w:rPr>
      <w:rFonts w:ascii="Arial" w:hAnsi="Arial"/>
      <w:color w:val="FF0000"/>
      <w:sz w:val="14"/>
    </w:rPr>
  </w:style>
  <w:style w:type="paragraph" w:customStyle="1" w:styleId="TableCaption">
    <w:name w:val="TableCaption"/>
    <w:basedOn w:val="Normal"/>
    <w:qFormat/>
    <w:rsid w:val="00355B56"/>
    <w:pPr>
      <w:spacing w:after="120" w:line="180" w:lineRule="exact"/>
      <w:jc w:val="both"/>
    </w:pPr>
    <w:rPr>
      <w:rFonts w:ascii="Arial" w:eastAsia="MS Mincho" w:hAnsi="Arial" w:cs="Times New Roman"/>
      <w:sz w:val="14"/>
      <w:szCs w:val="14"/>
      <w:lang w:val="en-GB" w:eastAsia="ja-JP"/>
    </w:rPr>
  </w:style>
  <w:style w:type="table" w:styleId="TableGrid">
    <w:name w:val="Table Grid"/>
    <w:basedOn w:val="TableNormal"/>
    <w:uiPriority w:val="59"/>
    <w:rsid w:val="00355B56"/>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4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EF"/>
    <w:rPr>
      <w:rFonts w:ascii="Tahoma" w:eastAsia="SimSun" w:hAnsi="Tahoma" w:cs="Tahoma"/>
      <w:sz w:val="16"/>
      <w:szCs w:val="16"/>
      <w:lang w:val="ru-RU" w:eastAsia="en-US"/>
    </w:rPr>
  </w:style>
  <w:style w:type="character" w:styleId="Hyperlink">
    <w:name w:val="Hyperlink"/>
    <w:basedOn w:val="DefaultParagraphFont"/>
    <w:uiPriority w:val="99"/>
    <w:unhideWhenUsed/>
    <w:rsid w:val="007148B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5B56"/>
    <w:pPr>
      <w:spacing w:after="200" w:line="276" w:lineRule="auto"/>
    </w:pPr>
    <w:rPr>
      <w:rFonts w:eastAsia="SimSun"/>
      <w:lang w:val="ru-RU" w:eastAsia="en-US"/>
    </w:rPr>
  </w:style>
  <w:style w:type="paragraph" w:styleId="Heading1">
    <w:name w:val="heading 1"/>
    <w:basedOn w:val="Normal"/>
    <w:next w:val="Normal"/>
    <w:link w:val="Heading1Char"/>
    <w:autoRedefine/>
    <w:uiPriority w:val="9"/>
    <w:qFormat/>
    <w:rsid w:val="00A72298"/>
    <w:pPr>
      <w:keepNext/>
      <w:keepLines/>
      <w:widowControl w:val="0"/>
      <w:spacing w:before="240" w:after="0" w:line="240" w:lineRule="auto"/>
      <w:jc w:val="both"/>
      <w:outlineLvl w:val="0"/>
    </w:pPr>
    <w:rPr>
      <w:rFonts w:ascii="Times New Roman" w:eastAsiaTheme="majorEastAsia" w:hAnsi="Times New Roman" w:cstheme="majorBidi"/>
      <w:b/>
      <w:color w:val="000000" w:themeColor="text1"/>
      <w:kern w:val="2"/>
      <w:sz w:val="24"/>
      <w:szCs w:val="32"/>
      <w:lang w:val="en-US" w:eastAsia="zh-CN"/>
    </w:rPr>
  </w:style>
  <w:style w:type="paragraph" w:styleId="Heading2">
    <w:name w:val="heading 2"/>
    <w:basedOn w:val="Normal"/>
    <w:next w:val="Normal"/>
    <w:link w:val="Heading2Char"/>
    <w:autoRedefine/>
    <w:uiPriority w:val="9"/>
    <w:unhideWhenUsed/>
    <w:qFormat/>
    <w:rsid w:val="00A72298"/>
    <w:pPr>
      <w:keepNext/>
      <w:keepLines/>
      <w:widowControl w:val="0"/>
      <w:spacing w:before="40" w:after="0" w:line="240" w:lineRule="auto"/>
      <w:jc w:val="both"/>
      <w:outlineLvl w:val="1"/>
    </w:pPr>
    <w:rPr>
      <w:rFonts w:ascii="Times New Roman" w:eastAsiaTheme="majorEastAsia" w:hAnsi="Times New Roman" w:cstheme="majorBidi"/>
      <w:b/>
      <w:color w:val="000000" w:themeColor="text1"/>
      <w:kern w:val="2"/>
      <w:sz w:val="24"/>
      <w:szCs w:val="2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2298"/>
    <w:rPr>
      <w:rFonts w:ascii="Times New Roman" w:eastAsiaTheme="majorEastAsia" w:hAnsi="Times New Roman" w:cstheme="majorBidi"/>
      <w:b/>
      <w:color w:val="000000" w:themeColor="text1"/>
      <w:kern w:val="2"/>
      <w:sz w:val="24"/>
      <w:szCs w:val="26"/>
    </w:rPr>
  </w:style>
  <w:style w:type="character" w:customStyle="1" w:styleId="Heading1Char">
    <w:name w:val="Heading 1 Char"/>
    <w:basedOn w:val="DefaultParagraphFont"/>
    <w:link w:val="Heading1"/>
    <w:uiPriority w:val="9"/>
    <w:rsid w:val="00A72298"/>
    <w:rPr>
      <w:rFonts w:ascii="Times New Roman" w:eastAsiaTheme="majorEastAsia" w:hAnsi="Times New Roman" w:cstheme="majorBidi"/>
      <w:b/>
      <w:color w:val="000000" w:themeColor="text1"/>
      <w:kern w:val="2"/>
      <w:sz w:val="24"/>
      <w:szCs w:val="32"/>
    </w:rPr>
  </w:style>
  <w:style w:type="paragraph" w:styleId="Header">
    <w:name w:val="header"/>
    <w:basedOn w:val="Normal"/>
    <w:link w:val="HeaderChar"/>
    <w:uiPriority w:val="99"/>
    <w:unhideWhenUsed/>
    <w:rsid w:val="00355B56"/>
    <w:pPr>
      <w:tabs>
        <w:tab w:val="center" w:pos="4320"/>
        <w:tab w:val="right" w:pos="8640"/>
      </w:tabs>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355B56"/>
  </w:style>
  <w:style w:type="paragraph" w:styleId="Footer">
    <w:name w:val="footer"/>
    <w:basedOn w:val="Normal"/>
    <w:link w:val="FooterChar"/>
    <w:uiPriority w:val="99"/>
    <w:unhideWhenUsed/>
    <w:rsid w:val="00355B56"/>
    <w:pPr>
      <w:tabs>
        <w:tab w:val="center" w:pos="4320"/>
        <w:tab w:val="right" w:pos="8640"/>
      </w:tabs>
      <w:spacing w:after="0" w:line="240" w:lineRule="auto"/>
    </w:pPr>
    <w:rPr>
      <w:rFonts w:eastAsiaTheme="minorEastAsia"/>
      <w:lang w:val="en-US" w:eastAsia="zh-CN"/>
    </w:rPr>
  </w:style>
  <w:style w:type="character" w:customStyle="1" w:styleId="FooterChar">
    <w:name w:val="Footer Char"/>
    <w:basedOn w:val="DefaultParagraphFont"/>
    <w:link w:val="Footer"/>
    <w:uiPriority w:val="99"/>
    <w:rsid w:val="00355B56"/>
  </w:style>
  <w:style w:type="paragraph" w:customStyle="1" w:styleId="Addresses">
    <w:name w:val="Addresses"/>
    <w:basedOn w:val="Normal"/>
    <w:rsid w:val="00355B56"/>
    <w:pPr>
      <w:spacing w:after="0" w:line="240" w:lineRule="auto"/>
    </w:pPr>
    <w:rPr>
      <w:rFonts w:ascii="Times New Roman" w:eastAsia="MS Mincho" w:hAnsi="Times New Roman" w:cs="Times New Roman"/>
      <w:sz w:val="24"/>
      <w:szCs w:val="24"/>
      <w:lang w:val="en-US" w:eastAsia="ja-JP"/>
    </w:rPr>
  </w:style>
  <w:style w:type="paragraph" w:customStyle="1" w:styleId="SchemeCaption">
    <w:name w:val="SchemeCaption"/>
    <w:basedOn w:val="Normal"/>
    <w:rsid w:val="00355B56"/>
    <w:pPr>
      <w:spacing w:before="230" w:after="460" w:line="180" w:lineRule="exact"/>
      <w:jc w:val="both"/>
    </w:pPr>
    <w:rPr>
      <w:rFonts w:ascii="Arial" w:eastAsia="MS Mincho" w:hAnsi="Arial" w:cs="Times New Roman"/>
      <w:sz w:val="14"/>
      <w:szCs w:val="14"/>
      <w:lang w:val="en-GB" w:eastAsia="ja-JP"/>
    </w:rPr>
  </w:style>
  <w:style w:type="paragraph" w:customStyle="1" w:styleId="FigureCaption">
    <w:name w:val="FigureCaption"/>
    <w:basedOn w:val="Normal"/>
    <w:rsid w:val="00355B56"/>
    <w:pPr>
      <w:spacing w:before="230" w:after="460" w:line="180" w:lineRule="exact"/>
      <w:jc w:val="both"/>
    </w:pPr>
    <w:rPr>
      <w:rFonts w:ascii="Arial" w:eastAsia="MS Mincho" w:hAnsi="Arial" w:cs="Times New Roman"/>
      <w:sz w:val="14"/>
      <w:szCs w:val="14"/>
      <w:lang w:val="en-GB" w:eastAsia="ja-JP"/>
    </w:rPr>
  </w:style>
  <w:style w:type="paragraph" w:customStyle="1" w:styleId="P1">
    <w:name w:val="P1"/>
    <w:basedOn w:val="Normal"/>
    <w:qFormat/>
    <w:rsid w:val="00355B56"/>
    <w:pPr>
      <w:spacing w:after="0" w:line="225" w:lineRule="exact"/>
    </w:pPr>
    <w:rPr>
      <w:rFonts w:ascii="Arial" w:eastAsia="MS Mincho" w:hAnsi="Arial" w:cs="Times New Roman"/>
      <w:sz w:val="17"/>
      <w:szCs w:val="24"/>
      <w:lang w:val="en-US" w:eastAsia="ja-JP"/>
    </w:rPr>
  </w:style>
  <w:style w:type="character" w:customStyle="1" w:styleId="Comment">
    <w:name w:val="Comment"/>
    <w:rsid w:val="00355B56"/>
    <w:rPr>
      <w:rFonts w:ascii="Arial" w:hAnsi="Arial"/>
      <w:color w:val="FF0000"/>
      <w:sz w:val="14"/>
    </w:rPr>
  </w:style>
  <w:style w:type="paragraph" w:customStyle="1" w:styleId="TableCaption">
    <w:name w:val="TableCaption"/>
    <w:basedOn w:val="Normal"/>
    <w:qFormat/>
    <w:rsid w:val="00355B56"/>
    <w:pPr>
      <w:spacing w:after="120" w:line="180" w:lineRule="exact"/>
      <w:jc w:val="both"/>
    </w:pPr>
    <w:rPr>
      <w:rFonts w:ascii="Arial" w:eastAsia="MS Mincho" w:hAnsi="Arial" w:cs="Times New Roman"/>
      <w:sz w:val="14"/>
      <w:szCs w:val="14"/>
      <w:lang w:val="en-GB" w:eastAsia="ja-JP"/>
    </w:rPr>
  </w:style>
  <w:style w:type="table" w:styleId="TableGrid">
    <w:name w:val="Table Grid"/>
    <w:basedOn w:val="TableNormal"/>
    <w:uiPriority w:val="59"/>
    <w:rsid w:val="00355B56"/>
    <w:pPr>
      <w:spacing w:after="0" w:line="240" w:lineRule="auto"/>
    </w:pPr>
    <w:rPr>
      <w:rFonts w:eastAsiaTheme="minorHAnsi"/>
      <w:lang w:val="ru-RU"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243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3EF"/>
    <w:rPr>
      <w:rFonts w:ascii="Tahoma" w:eastAsia="SimSun" w:hAnsi="Tahoma" w:cs="Tahoma"/>
      <w:sz w:val="16"/>
      <w:szCs w:val="16"/>
      <w:lang w:val="ru-RU" w:eastAsia="en-US"/>
    </w:rPr>
  </w:style>
  <w:style w:type="character" w:styleId="Hyperlink">
    <w:name w:val="Hyperlink"/>
    <w:basedOn w:val="DefaultParagraphFont"/>
    <w:uiPriority w:val="99"/>
    <w:unhideWhenUsed/>
    <w:rsid w:val="007148B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chemcraftprog.com"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1714</Words>
  <Characters>9774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Dong</dc:creator>
  <cp:lastModifiedBy>chetak kumar</cp:lastModifiedBy>
  <cp:revision>5</cp:revision>
  <dcterms:created xsi:type="dcterms:W3CDTF">2020-10-02T17:57:00Z</dcterms:created>
  <dcterms:modified xsi:type="dcterms:W3CDTF">2021-01-06T13:06:00Z</dcterms:modified>
</cp:coreProperties>
</file>