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15" w:type="dxa"/>
        <w:jc w:val="center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2494"/>
        <w:gridCol w:w="992"/>
        <w:gridCol w:w="2635"/>
        <w:gridCol w:w="1905"/>
        <w:gridCol w:w="1899"/>
        <w:gridCol w:w="851"/>
        <w:gridCol w:w="1134"/>
      </w:tblGrid>
      <w:tr w:rsidR="00867CE0" w:rsidRPr="00073F0C" w14:paraId="02A76451" w14:textId="77777777" w:rsidTr="00B256D7">
        <w:trPr>
          <w:trHeight w:val="280"/>
          <w:jc w:val="center"/>
        </w:trPr>
        <w:tc>
          <w:tcPr>
            <w:tcW w:w="132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A8BEAB" w14:textId="1EDE6213" w:rsidR="00867CE0" w:rsidRPr="00067AD9" w:rsidRDefault="00A01799" w:rsidP="00B256D7">
            <w:pPr>
              <w:rPr>
                <w:i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Supplementary </w:t>
            </w:r>
            <w:r w:rsidR="00867CE0" w:rsidRPr="00067AD9">
              <w:rPr>
                <w:sz w:val="20"/>
                <w:szCs w:val="20"/>
                <w:lang w:val="en-US" w:eastAsia="en-US"/>
              </w:rPr>
              <w:t xml:space="preserve">Table </w:t>
            </w:r>
            <w:r w:rsidR="007F5BE8">
              <w:rPr>
                <w:sz w:val="20"/>
                <w:szCs w:val="20"/>
                <w:lang w:val="en-US" w:eastAsia="en-US"/>
              </w:rPr>
              <w:t xml:space="preserve"> 2</w:t>
            </w:r>
            <w:bookmarkStart w:id="0" w:name="_GoBack"/>
            <w:bookmarkEnd w:id="0"/>
            <w:r w:rsidR="00867CE0" w:rsidRPr="00067AD9">
              <w:rPr>
                <w:sz w:val="20"/>
                <w:szCs w:val="20"/>
                <w:lang w:val="en-US" w:eastAsia="en-US"/>
              </w:rPr>
              <w:t xml:space="preserve">. Top 20 CpG sites that </w:t>
            </w:r>
            <w:r w:rsidR="00584949" w:rsidRPr="00131BD7">
              <w:rPr>
                <w:sz w:val="22"/>
                <w:szCs w:val="22"/>
                <w:lang w:val="en-US" w:eastAsia="en-US"/>
              </w:rPr>
              <w:t>that were differently methylated comparing control and obese women</w:t>
            </w:r>
            <w:r w:rsidR="00584949">
              <w:rPr>
                <w:sz w:val="22"/>
                <w:szCs w:val="22"/>
                <w:lang w:val="en-US" w:eastAsia="en-US"/>
              </w:rPr>
              <w:t xml:space="preserve"> (after hypocaloric intervention)</w:t>
            </w:r>
            <w:r w:rsidR="00584949" w:rsidRPr="00131BD7">
              <w:rPr>
                <w:sz w:val="22"/>
                <w:szCs w:val="22"/>
                <w:lang w:val="en-US" w:eastAsia="en-US"/>
              </w:rPr>
              <w:t>.</w:t>
            </w:r>
          </w:p>
        </w:tc>
      </w:tr>
      <w:tr w:rsidR="00867CE0" w:rsidRPr="00073F0C" w14:paraId="67DC015E" w14:textId="77777777" w:rsidTr="00B256D7">
        <w:trPr>
          <w:trHeight w:val="280"/>
          <w:jc w:val="center"/>
        </w:trPr>
        <w:tc>
          <w:tcPr>
            <w:tcW w:w="132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C021C2" w14:textId="77777777" w:rsidR="00867CE0" w:rsidRPr="00067AD9" w:rsidRDefault="00867CE0" w:rsidP="00B256D7">
            <w:pPr>
              <w:rPr>
                <w:i/>
                <w:sz w:val="20"/>
                <w:szCs w:val="20"/>
                <w:lang w:val="en-US" w:eastAsia="en-US"/>
              </w:rPr>
            </w:pPr>
            <w:r w:rsidRPr="00067AD9">
              <w:rPr>
                <w:i/>
                <w:sz w:val="20"/>
                <w:szCs w:val="20"/>
                <w:lang w:val="en-US" w:eastAsia="en-US"/>
              </w:rPr>
              <w:t>Hypermethylated CpGs sites in obese women after diet</w:t>
            </w:r>
          </w:p>
        </w:tc>
      </w:tr>
      <w:tr w:rsidR="00867CE0" w:rsidRPr="00067AD9" w14:paraId="2C5CF1CB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6795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0"/>
                <w:szCs w:val="20"/>
                <w:lang w:eastAsia="en-US"/>
              </w:rPr>
              <w:t>Target ID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C9A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Gene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9FC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CHR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7C6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Gene region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0622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Methylation level control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F3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Methylation level after diet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6B2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val="en-US" w:eastAsia="en-US"/>
              </w:rPr>
              <w:t>Δ*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9FD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i/>
                <w:sz w:val="20"/>
                <w:szCs w:val="20"/>
                <w:lang w:val="en-US" w:eastAsia="en-US"/>
              </w:rPr>
              <w:t>p</w:t>
            </w:r>
            <w:r w:rsidRPr="00067AD9">
              <w:rPr>
                <w:sz w:val="20"/>
                <w:szCs w:val="20"/>
                <w:lang w:val="en-US" w:eastAsia="en-US"/>
              </w:rPr>
              <w:t>*</w:t>
            </w:r>
          </w:p>
        </w:tc>
      </w:tr>
      <w:tr w:rsidR="00867CE0" w:rsidRPr="00067AD9" w14:paraId="24A2E915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C7CD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cg00014112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A8CA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GYPC;GYPC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265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B5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TSS200;TSS200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700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0.15</w:t>
            </w:r>
            <w:r w:rsidRPr="00067AD9">
              <w:rPr>
                <w:sz w:val="20"/>
                <w:szCs w:val="20"/>
                <w:lang w:val="en-US"/>
              </w:rPr>
              <w:t>±0.3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6F6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0.60</w:t>
            </w:r>
            <w:r w:rsidRPr="00067AD9">
              <w:rPr>
                <w:sz w:val="20"/>
                <w:szCs w:val="20"/>
                <w:lang w:val="en-US"/>
              </w:rPr>
              <w:t>±0.39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428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E2AE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0.0018</w:t>
            </w:r>
          </w:p>
        </w:tc>
      </w:tr>
      <w:tr w:rsidR="00867CE0" w:rsidRPr="00067AD9" w14:paraId="411149B2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18D48321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cg12307764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2BB73AD1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RPUSD2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5835C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6612C7B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TSS200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79847D7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0.13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ACE0ABB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0.57</w:t>
            </w:r>
            <w:r w:rsidRPr="00067AD9">
              <w:rPr>
                <w:sz w:val="20"/>
                <w:szCs w:val="20"/>
                <w:lang w:val="en-US"/>
              </w:rPr>
              <w:t>±0.38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7E934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E5FC6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0.0001</w:t>
            </w:r>
          </w:p>
        </w:tc>
      </w:tr>
      <w:tr w:rsidR="00867CE0" w:rsidRPr="00067AD9" w14:paraId="03E7C67E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F450DC0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cg00993824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272D61A8" w14:textId="77777777" w:rsidR="00867CE0" w:rsidRPr="00067AD9" w:rsidRDefault="00867CE0" w:rsidP="00B256D7">
            <w:pPr>
              <w:ind w:left="-128" w:firstLine="128"/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IL12RB2;IL12RB2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083AE2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3DC7A33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5'UTR;1stExon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2ECCD71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0.04</w:t>
            </w:r>
            <w:r w:rsidRPr="00067AD9">
              <w:rPr>
                <w:sz w:val="20"/>
                <w:szCs w:val="20"/>
                <w:lang w:val="en-US"/>
              </w:rPr>
              <w:t>±0.01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03642EA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0.48</w:t>
            </w:r>
            <w:r w:rsidRPr="00067AD9">
              <w:rPr>
                <w:sz w:val="20"/>
                <w:szCs w:val="20"/>
                <w:lang w:val="en-US"/>
              </w:rPr>
              <w:t>±0.42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5D7C7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7D31AE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0.0023</w:t>
            </w:r>
          </w:p>
        </w:tc>
      </w:tr>
      <w:tr w:rsidR="00867CE0" w:rsidRPr="00067AD9" w14:paraId="55A63C3F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DB680ED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cg18493069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0D7CE3EF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SNX3;SNX3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41079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58CCF56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TSS200;TSS200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49F08B6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0.10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2C20AD5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0.54</w:t>
            </w:r>
            <w:r w:rsidRPr="00067AD9">
              <w:rPr>
                <w:sz w:val="20"/>
                <w:szCs w:val="20"/>
                <w:lang w:val="en-US"/>
              </w:rPr>
              <w:t>±0.40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A76C1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EA03F2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0.0011</w:t>
            </w:r>
          </w:p>
        </w:tc>
      </w:tr>
      <w:tr w:rsidR="00867CE0" w:rsidRPr="00067AD9" w14:paraId="7F7F8E74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56214DA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cg11378242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7EC6D279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FAM36A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855FA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13B3282B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5B18AA5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0.05</w:t>
            </w:r>
            <w:r w:rsidRPr="00067AD9">
              <w:rPr>
                <w:sz w:val="20"/>
                <w:szCs w:val="20"/>
                <w:lang w:val="en-US"/>
              </w:rPr>
              <w:t>±0.01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C4B0E8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0.48</w:t>
            </w:r>
            <w:r w:rsidRPr="00067AD9">
              <w:rPr>
                <w:sz w:val="20"/>
                <w:szCs w:val="20"/>
                <w:lang w:val="en-US"/>
              </w:rPr>
              <w:t>±0.40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799C8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78D9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0.0011</w:t>
            </w:r>
          </w:p>
        </w:tc>
      </w:tr>
      <w:tr w:rsidR="00867CE0" w:rsidRPr="00067AD9" w14:paraId="7DEEE11F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B88E59C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cg16203607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2DDD7A0C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DDX5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9FF92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2826EC85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784C747E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0.11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281DFF3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0.54</w:t>
            </w:r>
            <w:r w:rsidRPr="00067AD9">
              <w:rPr>
                <w:sz w:val="20"/>
                <w:szCs w:val="20"/>
                <w:lang w:val="en-US"/>
              </w:rPr>
              <w:t>±0.37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D56535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9875E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0.0003</w:t>
            </w:r>
          </w:p>
        </w:tc>
      </w:tr>
      <w:tr w:rsidR="00867CE0" w:rsidRPr="00067AD9" w14:paraId="71B27717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03F5ECB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cg20684973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2A246764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TAF5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9F326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635D99C5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TSS200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18E0FA2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0.14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09EA618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0.57</w:t>
            </w:r>
            <w:r w:rsidRPr="00067AD9">
              <w:rPr>
                <w:sz w:val="20"/>
                <w:szCs w:val="20"/>
                <w:lang w:val="en-US"/>
              </w:rPr>
              <w:t>±0.38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AB141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2F613E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0.0026</w:t>
            </w:r>
          </w:p>
        </w:tc>
      </w:tr>
      <w:tr w:rsidR="00867CE0" w:rsidRPr="00067AD9" w14:paraId="130A22D9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68F98F3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cg11844743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2DEB9C30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KBTBD6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D3A53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4C762FA2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TSS1500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6D0E2EF8" w14:textId="77777777" w:rsidR="00867CE0" w:rsidRPr="00067AD9" w:rsidRDefault="00867CE0" w:rsidP="00B256D7">
            <w:pPr>
              <w:ind w:left="-840" w:firstLine="840"/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0.09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42CC71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0.51</w:t>
            </w:r>
            <w:r w:rsidRPr="00067AD9">
              <w:rPr>
                <w:sz w:val="20"/>
                <w:szCs w:val="20"/>
                <w:lang w:val="en-US"/>
              </w:rPr>
              <w:t>±0.40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DFC0C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F4A92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0.0047</w:t>
            </w:r>
          </w:p>
        </w:tc>
      </w:tr>
      <w:tr w:rsidR="00867CE0" w:rsidRPr="00067AD9" w14:paraId="5ABF7994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6E7A4F8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cg21060925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7FB0722A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ZNF260;ZNF260;ZNF260;ZNF260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18BEA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6357D1C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5'UTR;5'UTR;5'UTR;5'UTR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3B17C4D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0.22</w:t>
            </w:r>
            <w:r w:rsidRPr="00067AD9">
              <w:rPr>
                <w:sz w:val="20"/>
                <w:szCs w:val="20"/>
                <w:lang w:val="en-US"/>
              </w:rPr>
              <w:t>±0.03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19E653A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0.64</w:t>
            </w:r>
            <w:r w:rsidRPr="00067AD9">
              <w:rPr>
                <w:sz w:val="20"/>
                <w:szCs w:val="20"/>
                <w:lang w:val="en-US"/>
              </w:rPr>
              <w:t>±0.32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2308D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166F7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0.0001</w:t>
            </w:r>
          </w:p>
        </w:tc>
      </w:tr>
      <w:tr w:rsidR="00867CE0" w:rsidRPr="00067AD9" w14:paraId="049A905B" w14:textId="77777777" w:rsidTr="00B256D7">
        <w:trPr>
          <w:trHeight w:val="280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0FEF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cg18005928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369E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095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16F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F39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0.07</w:t>
            </w:r>
            <w:r w:rsidRPr="00067AD9">
              <w:rPr>
                <w:sz w:val="20"/>
                <w:szCs w:val="20"/>
                <w:lang w:val="en-US"/>
              </w:rPr>
              <w:t>±0.01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D21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0.49</w:t>
            </w:r>
            <w:r w:rsidRPr="00067AD9">
              <w:rPr>
                <w:sz w:val="20"/>
                <w:szCs w:val="20"/>
                <w:lang w:val="en-US"/>
              </w:rPr>
              <w:t>±0.37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1F0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0,41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A1C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2"/>
                <w:szCs w:val="22"/>
              </w:rPr>
              <w:t>0.0013</w:t>
            </w:r>
          </w:p>
        </w:tc>
      </w:tr>
      <w:tr w:rsidR="00867CE0" w:rsidRPr="00073F0C" w14:paraId="088E8B83" w14:textId="77777777" w:rsidTr="00B256D7">
        <w:trPr>
          <w:trHeight w:val="280"/>
          <w:jc w:val="center"/>
        </w:trPr>
        <w:tc>
          <w:tcPr>
            <w:tcW w:w="13215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A0B6B8" w14:textId="77777777" w:rsidR="00867CE0" w:rsidRPr="00073F0C" w:rsidRDefault="00867CE0" w:rsidP="00B256D7">
            <w:pPr>
              <w:rPr>
                <w:sz w:val="20"/>
                <w:szCs w:val="20"/>
                <w:lang w:val="en-US" w:eastAsia="en-US"/>
              </w:rPr>
            </w:pPr>
            <w:r w:rsidRPr="00067AD9">
              <w:rPr>
                <w:i/>
                <w:sz w:val="20"/>
                <w:szCs w:val="20"/>
                <w:lang w:val="en-US" w:eastAsia="en-US"/>
              </w:rPr>
              <w:t>Hypomethylated CpGs sites in obese women after diet</w:t>
            </w:r>
          </w:p>
        </w:tc>
      </w:tr>
      <w:tr w:rsidR="00867CE0" w:rsidRPr="00067AD9" w14:paraId="7846BD5A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CBD2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cg14378791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3012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MAPK15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1B4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31A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TSS1500;TSS1500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BCF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0.81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050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0.71</w:t>
            </w:r>
            <w:r w:rsidRPr="00067AD9">
              <w:rPr>
                <w:sz w:val="20"/>
                <w:szCs w:val="20"/>
                <w:lang w:val="en-US"/>
              </w:rPr>
              <w:t>±0.22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FCEB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844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0.0008</w:t>
            </w:r>
          </w:p>
        </w:tc>
      </w:tr>
      <w:tr w:rsidR="00867CE0" w:rsidRPr="00067AD9" w14:paraId="7E2B40F0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CDB1CAE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cg25569624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0CE82A23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CTNNAL1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A53BE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7AF8202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1BF64F1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0.76</w:t>
            </w:r>
            <w:r w:rsidRPr="00067AD9">
              <w:rPr>
                <w:sz w:val="20"/>
                <w:szCs w:val="20"/>
                <w:lang w:val="en-US"/>
              </w:rPr>
              <w:t>±0.03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5344CD7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0.66</w:t>
            </w:r>
            <w:r w:rsidRPr="00067AD9">
              <w:rPr>
                <w:sz w:val="20"/>
                <w:szCs w:val="20"/>
                <w:lang w:val="en-US"/>
              </w:rPr>
              <w:t>±0.16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8A48B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142DB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0.0099</w:t>
            </w:r>
          </w:p>
        </w:tc>
      </w:tr>
      <w:tr w:rsidR="00867CE0" w:rsidRPr="00067AD9" w14:paraId="45046055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C672781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cg19733042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7C637007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CDB98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2853229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1863F88B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0.75</w:t>
            </w:r>
            <w:r w:rsidRPr="00067AD9">
              <w:rPr>
                <w:sz w:val="20"/>
                <w:szCs w:val="20"/>
                <w:lang w:val="en-US"/>
              </w:rPr>
              <w:t>±0.03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E42AA9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0.65</w:t>
            </w:r>
            <w:r w:rsidRPr="00067AD9">
              <w:rPr>
                <w:sz w:val="20"/>
                <w:szCs w:val="20"/>
                <w:lang w:val="en-US"/>
              </w:rPr>
              <w:t>±0.14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9812C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4B8D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0.0089</w:t>
            </w:r>
          </w:p>
        </w:tc>
      </w:tr>
      <w:tr w:rsidR="00867CE0" w:rsidRPr="00067AD9" w14:paraId="57ADA8E1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3F06E40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cg14486632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49C27121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PDCD4;PDCD4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7ADDB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5B97E64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6D6A323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0.83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1E1574EC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0.73</w:t>
            </w:r>
            <w:r w:rsidRPr="00067AD9">
              <w:rPr>
                <w:sz w:val="20"/>
                <w:szCs w:val="20"/>
                <w:lang w:val="en-US"/>
              </w:rPr>
              <w:t>±0.11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334ED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643E1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0.0099</w:t>
            </w:r>
          </w:p>
        </w:tc>
      </w:tr>
      <w:tr w:rsidR="00867CE0" w:rsidRPr="00067AD9" w14:paraId="4C0D48A9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C349B00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cg07474477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492B31FB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FLCN;FLCN;FLCN;FLCN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29420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5ED5CF5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TSS1500;TSS200;TSS200;TSS1500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4B80388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0.89</w:t>
            </w:r>
            <w:r w:rsidRPr="00067AD9">
              <w:rPr>
                <w:sz w:val="20"/>
                <w:szCs w:val="20"/>
                <w:lang w:val="en-US"/>
              </w:rPr>
              <w:t>±0.01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1105CA3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0.79</w:t>
            </w:r>
            <w:r w:rsidRPr="00067AD9">
              <w:rPr>
                <w:sz w:val="20"/>
                <w:szCs w:val="20"/>
                <w:lang w:val="en-US"/>
              </w:rPr>
              <w:t>±0.17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2C8AA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CF481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0.0013</w:t>
            </w:r>
          </w:p>
        </w:tc>
      </w:tr>
      <w:tr w:rsidR="00867CE0" w:rsidRPr="00067AD9" w14:paraId="4230D7E9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4A95EFA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cg13495918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60AD5FA8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CA5A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3B8AC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6547802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030B66CE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0.96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773A72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0.86</w:t>
            </w:r>
            <w:r w:rsidRPr="00067AD9">
              <w:rPr>
                <w:sz w:val="20"/>
                <w:szCs w:val="20"/>
                <w:lang w:val="en-US"/>
              </w:rPr>
              <w:t>±0.14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DF82F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B036B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0.0058</w:t>
            </w:r>
          </w:p>
        </w:tc>
      </w:tr>
      <w:tr w:rsidR="00867CE0" w:rsidRPr="00067AD9" w14:paraId="2EEB2D4B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6D7EB05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cg16324184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046015CE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C17orf61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31446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7E19B83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3BBE35E8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0.87</w:t>
            </w:r>
            <w:r w:rsidRPr="00067AD9">
              <w:rPr>
                <w:sz w:val="20"/>
                <w:szCs w:val="20"/>
                <w:lang w:val="en-US"/>
              </w:rPr>
              <w:t>±0.01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0B26EA3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0.77</w:t>
            </w:r>
            <w:r w:rsidRPr="00067AD9">
              <w:rPr>
                <w:sz w:val="20"/>
                <w:szCs w:val="20"/>
                <w:lang w:val="en-US"/>
              </w:rPr>
              <w:t>±0.19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EF3E6CA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E9D709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0.0099</w:t>
            </w:r>
          </w:p>
        </w:tc>
      </w:tr>
      <w:tr w:rsidR="00867CE0" w:rsidRPr="00067AD9" w14:paraId="0DCEAA29" w14:textId="77777777" w:rsidTr="00B256D7">
        <w:trPr>
          <w:trHeight w:val="280"/>
          <w:jc w:val="center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F35527E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cg22690188</w:t>
            </w:r>
          </w:p>
        </w:tc>
        <w:tc>
          <w:tcPr>
            <w:tcW w:w="2494" w:type="dxa"/>
            <w:shd w:val="clear" w:color="auto" w:fill="auto"/>
            <w:noWrap/>
            <w:vAlign w:val="bottom"/>
            <w:hideMark/>
          </w:tcPr>
          <w:p w14:paraId="0BAA60C0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RFTN1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4E695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5" w:type="dxa"/>
            <w:shd w:val="clear" w:color="auto" w:fill="auto"/>
            <w:noWrap/>
            <w:vAlign w:val="bottom"/>
            <w:hideMark/>
          </w:tcPr>
          <w:p w14:paraId="352BDBF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Body;TSS1500</w:t>
            </w:r>
          </w:p>
        </w:tc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6EA15BE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0.49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3F4FA55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0.39</w:t>
            </w:r>
            <w:r w:rsidRPr="00067AD9">
              <w:rPr>
                <w:sz w:val="20"/>
                <w:szCs w:val="20"/>
                <w:lang w:val="en-US"/>
              </w:rPr>
              <w:t>±0.18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D865D75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BC3874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0.0021</w:t>
            </w:r>
          </w:p>
        </w:tc>
      </w:tr>
      <w:tr w:rsidR="00867CE0" w:rsidRPr="00067AD9" w14:paraId="759B630A" w14:textId="77777777" w:rsidTr="00B256D7">
        <w:trPr>
          <w:trHeight w:val="280"/>
          <w:jc w:val="center"/>
        </w:trPr>
        <w:tc>
          <w:tcPr>
            <w:tcW w:w="13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62AF93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cg08259276</w:t>
            </w:r>
          </w:p>
        </w:tc>
        <w:tc>
          <w:tcPr>
            <w:tcW w:w="249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F67B97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NARS2;NARS2;NARS2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AEFF38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3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5E20D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01EB02F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0.80</w:t>
            </w:r>
            <w:r w:rsidRPr="00067AD9">
              <w:rPr>
                <w:sz w:val="20"/>
                <w:szCs w:val="20"/>
                <w:lang w:val="en-US"/>
              </w:rPr>
              <w:t>±0.02</w:t>
            </w:r>
          </w:p>
        </w:tc>
        <w:tc>
          <w:tcPr>
            <w:tcW w:w="189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59D5A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0.70</w:t>
            </w:r>
            <w:r w:rsidRPr="00067AD9">
              <w:rPr>
                <w:sz w:val="20"/>
                <w:szCs w:val="20"/>
                <w:lang w:val="en-US"/>
              </w:rPr>
              <w:t>±0.22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hideMark/>
          </w:tcPr>
          <w:p w14:paraId="5565357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C1D880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0.0016</w:t>
            </w:r>
          </w:p>
        </w:tc>
      </w:tr>
      <w:tr w:rsidR="00867CE0" w:rsidRPr="00067AD9" w14:paraId="1CF96C64" w14:textId="77777777" w:rsidTr="00B256D7">
        <w:trPr>
          <w:trHeight w:val="280"/>
          <w:jc w:val="center"/>
        </w:trPr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6DD7" w14:textId="77777777" w:rsidR="00867CE0" w:rsidRPr="00067AD9" w:rsidRDefault="00867CE0" w:rsidP="00B256D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67AD9">
              <w:rPr>
                <w:color w:val="000000"/>
                <w:sz w:val="22"/>
                <w:szCs w:val="22"/>
              </w:rPr>
              <w:t>cg14535332</w:t>
            </w: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D103" w14:textId="77777777" w:rsidR="00867CE0" w:rsidRPr="00067AD9" w:rsidRDefault="00867CE0" w:rsidP="00B256D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067AD9">
              <w:rPr>
                <w:i/>
                <w:color w:val="000000"/>
                <w:sz w:val="22"/>
                <w:szCs w:val="22"/>
              </w:rPr>
              <w:t>GFER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15E3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8F57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D4F2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0.23</w:t>
            </w:r>
            <w:r w:rsidRPr="00067AD9">
              <w:rPr>
                <w:sz w:val="20"/>
                <w:szCs w:val="20"/>
                <w:lang w:val="en-US"/>
              </w:rPr>
              <w:t>±0.10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27AD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0.13</w:t>
            </w:r>
            <w:r w:rsidRPr="00067AD9">
              <w:rPr>
                <w:sz w:val="20"/>
                <w:szCs w:val="20"/>
                <w:lang w:val="en-US"/>
              </w:rPr>
              <w:t>±0.06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EE3D091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-0.10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37C6" w14:textId="77777777" w:rsidR="00867CE0" w:rsidRPr="00067AD9" w:rsidRDefault="00867CE0" w:rsidP="00B256D7">
            <w:pPr>
              <w:jc w:val="center"/>
              <w:rPr>
                <w:sz w:val="20"/>
                <w:szCs w:val="20"/>
                <w:lang w:eastAsia="en-US"/>
              </w:rPr>
            </w:pPr>
            <w:r w:rsidRPr="00067AD9">
              <w:rPr>
                <w:sz w:val="20"/>
                <w:szCs w:val="20"/>
                <w:lang w:eastAsia="en-US"/>
              </w:rPr>
              <w:t>0.0003</w:t>
            </w:r>
          </w:p>
        </w:tc>
      </w:tr>
      <w:tr w:rsidR="00867CE0" w:rsidRPr="00073F0C" w14:paraId="0AF6964B" w14:textId="77777777" w:rsidTr="00B256D7">
        <w:trPr>
          <w:trHeight w:val="280"/>
          <w:jc w:val="center"/>
        </w:trPr>
        <w:tc>
          <w:tcPr>
            <w:tcW w:w="13215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7BFFA6B" w14:textId="77777777" w:rsidR="00867CE0" w:rsidRPr="00073F0C" w:rsidRDefault="00867CE0" w:rsidP="00B256D7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067AD9">
              <w:rPr>
                <w:sz w:val="20"/>
                <w:szCs w:val="20"/>
                <w:lang w:val="en-US"/>
              </w:rPr>
              <w:t xml:space="preserve">showed in average±standard deviation; CHR: chromosome; </w:t>
            </w:r>
            <w:r w:rsidRPr="00067AD9">
              <w:rPr>
                <w:sz w:val="20"/>
                <w:szCs w:val="20"/>
                <w:lang w:val="en-US" w:eastAsia="en-US"/>
              </w:rPr>
              <w:t xml:space="preserve">Δ*: </w:t>
            </w:r>
            <w:r w:rsidRPr="00067AD9">
              <w:rPr>
                <w:sz w:val="20"/>
                <w:szCs w:val="20"/>
                <w:lang w:val="en-US"/>
              </w:rPr>
              <w:t>v</w:t>
            </w:r>
            <w:r w:rsidRPr="00067AD9">
              <w:rPr>
                <w:sz w:val="20"/>
                <w:szCs w:val="20"/>
                <w:lang w:val="en-US" w:eastAsia="en-US"/>
              </w:rPr>
              <w:t>ariation between postoperative and control group</w:t>
            </w:r>
            <w:r w:rsidRPr="00067AD9">
              <w:rPr>
                <w:sz w:val="20"/>
                <w:szCs w:val="20"/>
                <w:lang w:val="en-US"/>
              </w:rPr>
              <w:t xml:space="preserve">; </w:t>
            </w:r>
            <w:r w:rsidRPr="00067AD9">
              <w:rPr>
                <w:i/>
                <w:sz w:val="20"/>
                <w:szCs w:val="20"/>
                <w:lang w:val="en-US"/>
              </w:rPr>
              <w:t>p</w:t>
            </w:r>
            <w:r w:rsidRPr="00067AD9">
              <w:rPr>
                <w:sz w:val="20"/>
                <w:szCs w:val="20"/>
                <w:lang w:val="en-US"/>
              </w:rPr>
              <w:t xml:space="preserve">*: comparing </w:t>
            </w:r>
            <w:r w:rsidRPr="00067AD9">
              <w:rPr>
                <w:sz w:val="20"/>
                <w:szCs w:val="20"/>
                <w:lang w:val="en-US" w:eastAsia="en-US"/>
              </w:rPr>
              <w:t>obese women and control group (normal weight women)</w:t>
            </w:r>
          </w:p>
        </w:tc>
      </w:tr>
    </w:tbl>
    <w:p w14:paraId="30F0704C" w14:textId="77777777" w:rsidR="008C76BD" w:rsidRPr="008C76BD" w:rsidRDefault="008C76BD">
      <w:pPr>
        <w:rPr>
          <w:lang w:val="en-US"/>
        </w:rPr>
      </w:pPr>
    </w:p>
    <w:sectPr w:rsidR="008C76BD" w:rsidRPr="008C76BD" w:rsidSect="008C76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BD"/>
    <w:rsid w:val="003F4921"/>
    <w:rsid w:val="00584949"/>
    <w:rsid w:val="007F5BE8"/>
    <w:rsid w:val="00867CE0"/>
    <w:rsid w:val="008C76BD"/>
    <w:rsid w:val="00A01799"/>
    <w:rsid w:val="00C8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27C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1568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Nicoletti</dc:creator>
  <cp:keywords/>
  <dc:description/>
  <cp:lastModifiedBy>Carolina Nicoletti Ferreira</cp:lastModifiedBy>
  <cp:revision>6</cp:revision>
  <dcterms:created xsi:type="dcterms:W3CDTF">2018-10-24T13:25:00Z</dcterms:created>
  <dcterms:modified xsi:type="dcterms:W3CDTF">2020-02-28T13:13:00Z</dcterms:modified>
</cp:coreProperties>
</file>