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B219" w14:textId="455DD186" w:rsidR="00523F4B" w:rsidRPr="009806F4" w:rsidRDefault="00523F4B" w:rsidP="00523F4B">
      <w:pPr>
        <w:spacing w:line="480" w:lineRule="auto"/>
        <w:rPr>
          <w:rFonts w:ascii="Times New Roman" w:hAnsi="Times New Roman" w:cs="Times New Roman"/>
          <w:lang w:val="en-US"/>
        </w:rPr>
      </w:pPr>
      <w:r w:rsidRPr="00401A01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FF3F8A">
        <w:rPr>
          <w:rFonts w:ascii="Times New Roman" w:hAnsi="Times New Roman" w:cs="Times New Roman"/>
          <w:b/>
          <w:bCs/>
          <w:lang w:val="en-US"/>
        </w:rPr>
        <w:t>S2</w:t>
      </w:r>
      <w:r w:rsidRPr="00401A01">
        <w:rPr>
          <w:rFonts w:ascii="Times New Roman" w:hAnsi="Times New Roman" w:cs="Times New Roman"/>
          <w:b/>
          <w:bCs/>
          <w:lang w:val="en-US"/>
        </w:rPr>
        <w:t>.</w:t>
      </w:r>
      <w:r w:rsidRPr="00401A01">
        <w:rPr>
          <w:rFonts w:ascii="Times New Roman" w:hAnsi="Times New Roman" w:cs="Times New Roman"/>
          <w:lang w:val="en-US"/>
        </w:rPr>
        <w:t xml:space="preserve"> </w:t>
      </w:r>
      <w:bookmarkStart w:id="0" w:name="_Hlk96002313"/>
      <w:r w:rsidRPr="00725321">
        <w:rPr>
          <w:rFonts w:ascii="Times New Roman" w:hAnsi="Times New Roman" w:cs="Times New Roman"/>
          <w:bCs/>
          <w:color w:val="000000" w:themeColor="text1"/>
          <w:lang w:val="en-US"/>
        </w:rPr>
        <w:t xml:space="preserve">Body mass index adjusted weight loss graded into one of five distinct weight loss grades (grades 0–4), defined in accordance with the </w:t>
      </w:r>
      <w:bookmarkStart w:id="1" w:name="_Hlk96427629"/>
      <w:r>
        <w:rPr>
          <w:rFonts w:ascii="Times New Roman" w:hAnsi="Times New Roman" w:cs="Times New Roman"/>
          <w:bCs/>
          <w:color w:val="000000" w:themeColor="text1"/>
          <w:lang w:val="en-US"/>
        </w:rPr>
        <w:t>weight loss grading system</w:t>
      </w:r>
      <w:bookmarkEnd w:id="1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(WLGS)</w:t>
      </w:r>
      <w:r w:rsidRPr="00725321">
        <w:rPr>
          <w:rFonts w:ascii="Times New Roman" w:hAnsi="Times New Roman" w:cs="Times New Roman"/>
          <w:bCs/>
          <w:color w:val="000000" w:themeColor="text1"/>
          <w:lang w:val="en-US"/>
        </w:rPr>
        <w:t xml:space="preserve"> by combining body mass index and percentage weight loss</w:t>
      </w:r>
      <w:r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PlainTable4"/>
        <w:tblpPr w:leftFromText="180" w:rightFromText="180" w:vertAnchor="text" w:horzAnchor="margin" w:tblpXSpec="center" w:tblpY="337"/>
        <w:tblW w:w="10169" w:type="dxa"/>
        <w:tblLayout w:type="fixed"/>
        <w:tblLook w:val="04A0" w:firstRow="1" w:lastRow="0" w:firstColumn="1" w:lastColumn="0" w:noHBand="0" w:noVBand="1"/>
      </w:tblPr>
      <w:tblGrid>
        <w:gridCol w:w="2865"/>
        <w:gridCol w:w="1502"/>
        <w:gridCol w:w="1502"/>
        <w:gridCol w:w="1502"/>
        <w:gridCol w:w="1399"/>
        <w:gridCol w:w="1399"/>
      </w:tblGrid>
      <w:tr w:rsidR="00523F4B" w:rsidRPr="00853BFE" w14:paraId="54CCF4A7" w14:textId="77777777" w:rsidTr="00B76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top w:val="single" w:sz="4" w:space="0" w:color="auto"/>
            </w:tcBorders>
            <w:vAlign w:val="center"/>
          </w:tcPr>
          <w:bookmarkEnd w:id="0"/>
          <w:p w14:paraId="7ED760BD" w14:textId="77777777" w:rsidR="00523F4B" w:rsidRPr="009806F4" w:rsidRDefault="00523F4B" w:rsidP="00B76FF8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Percentage w</w:t>
            </w:r>
            <w:r w:rsidRPr="009806F4">
              <w:rPr>
                <w:rFonts w:ascii="Times New Roman" w:hAnsi="Times New Roman" w:cs="Times New Roman"/>
                <w:lang w:val="en-US"/>
              </w:rPr>
              <w:t>eight loss (%)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</w:tcBorders>
            <w:vAlign w:val="center"/>
          </w:tcPr>
          <w:p w14:paraId="27A735F0" w14:textId="77777777" w:rsidR="00523F4B" w:rsidRPr="009806F4" w:rsidRDefault="00523F4B" w:rsidP="00B76FF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color w:val="000000" w:themeColor="text1"/>
                <w:lang w:val="en-US"/>
              </w:rPr>
              <w:t>Body mass index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806F4">
              <w:rPr>
                <w:rFonts w:ascii="Times New Roman" w:hAnsi="Times New Roman" w:cs="Times New Roman"/>
                <w:color w:val="000000" w:themeColor="text1"/>
                <w:lang w:val="en-US"/>
              </w:rPr>
              <w:t>(kg/m2)</w:t>
            </w:r>
          </w:p>
        </w:tc>
      </w:tr>
      <w:tr w:rsidR="00523F4B" w:rsidRPr="009806F4" w14:paraId="49D20720" w14:textId="77777777" w:rsidTr="00B7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bottom w:val="single" w:sz="4" w:space="0" w:color="auto"/>
            </w:tcBorders>
            <w:vAlign w:val="center"/>
          </w:tcPr>
          <w:p w14:paraId="55D29AE9" w14:textId="77777777" w:rsidR="00523F4B" w:rsidRPr="009806F4" w:rsidRDefault="00523F4B" w:rsidP="00B76FF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0B8DBA3C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b/>
                <w:lang w:val="en-US"/>
              </w:rPr>
              <w:t>≥28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572E3E40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b/>
                <w:lang w:val="en-US"/>
              </w:rPr>
              <w:t>25–27.9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4170EC5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b/>
                <w:lang w:val="en-US"/>
              </w:rPr>
              <w:t>22–24.9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239E562A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b/>
                <w:lang w:val="en-US"/>
              </w:rPr>
              <w:t>20–21.9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0C5C3E63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806F4">
              <w:rPr>
                <w:rFonts w:ascii="Times New Roman" w:hAnsi="Times New Roman" w:cs="Times New Roman"/>
                <w:b/>
                <w:lang w:val="en-US"/>
              </w:rPr>
              <w:t>&lt;20</w:t>
            </w:r>
          </w:p>
        </w:tc>
      </w:tr>
      <w:tr w:rsidR="00523F4B" w:rsidRPr="009806F4" w14:paraId="00A35637" w14:textId="77777777" w:rsidTr="00B76FF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682215" w14:textId="77777777" w:rsidR="00523F4B" w:rsidRPr="009806F4" w:rsidRDefault="00523F4B" w:rsidP="00B76FF8">
            <w:pPr>
              <w:spacing w:line="480" w:lineRule="auto"/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&lt; 2.5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F02FBC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40A4C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BFEFE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43A23A01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41980923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523F4B" w:rsidRPr="009806F4" w14:paraId="520074C7" w14:textId="77777777" w:rsidTr="00B7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shd w:val="clear" w:color="auto" w:fill="auto"/>
            <w:vAlign w:val="center"/>
          </w:tcPr>
          <w:p w14:paraId="152F2EEF" w14:textId="77777777" w:rsidR="00523F4B" w:rsidRPr="009806F4" w:rsidRDefault="00523F4B" w:rsidP="00B76FF8">
            <w:pPr>
              <w:spacing w:line="480" w:lineRule="auto"/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2.5–5.9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E284E15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7B485700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13E9B94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99" w:type="dxa"/>
            <w:shd w:val="clear" w:color="auto" w:fill="auto"/>
          </w:tcPr>
          <w:p w14:paraId="79E34AEA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99" w:type="dxa"/>
            <w:shd w:val="clear" w:color="auto" w:fill="auto"/>
          </w:tcPr>
          <w:p w14:paraId="1FBDDE28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523F4B" w:rsidRPr="009806F4" w14:paraId="20443D6A" w14:textId="77777777" w:rsidTr="00B76FF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vAlign w:val="center"/>
          </w:tcPr>
          <w:p w14:paraId="768CE4BC" w14:textId="77777777" w:rsidR="00523F4B" w:rsidRPr="009806F4" w:rsidRDefault="00523F4B" w:rsidP="00B76FF8">
            <w:pPr>
              <w:spacing w:line="480" w:lineRule="auto"/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6–10.9</w:t>
            </w:r>
          </w:p>
        </w:tc>
        <w:tc>
          <w:tcPr>
            <w:tcW w:w="1502" w:type="dxa"/>
            <w:vAlign w:val="center"/>
          </w:tcPr>
          <w:p w14:paraId="162FF676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2" w:type="dxa"/>
            <w:vAlign w:val="center"/>
          </w:tcPr>
          <w:p w14:paraId="490ED194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2" w:type="dxa"/>
            <w:vAlign w:val="center"/>
          </w:tcPr>
          <w:p w14:paraId="588AE3E5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9" w:type="dxa"/>
          </w:tcPr>
          <w:p w14:paraId="6355ACD1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9" w:type="dxa"/>
          </w:tcPr>
          <w:p w14:paraId="68D3CBF4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4</w:t>
            </w:r>
          </w:p>
        </w:tc>
      </w:tr>
      <w:tr w:rsidR="00523F4B" w:rsidRPr="009806F4" w14:paraId="010B5E9E" w14:textId="77777777" w:rsidTr="00B76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shd w:val="clear" w:color="auto" w:fill="auto"/>
            <w:vAlign w:val="center"/>
          </w:tcPr>
          <w:p w14:paraId="74F4C2F4" w14:textId="77777777" w:rsidR="00523F4B" w:rsidRPr="009806F4" w:rsidRDefault="00523F4B" w:rsidP="00B76FF8">
            <w:pPr>
              <w:spacing w:line="480" w:lineRule="auto"/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11–14.9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CE7F45D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19967904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3CAD5137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14:paraId="60117EC0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9" w:type="dxa"/>
            <w:shd w:val="clear" w:color="auto" w:fill="auto"/>
          </w:tcPr>
          <w:p w14:paraId="1A386870" w14:textId="77777777" w:rsidR="00523F4B" w:rsidRPr="009806F4" w:rsidRDefault="00523F4B" w:rsidP="00B76FF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4</w:t>
            </w:r>
          </w:p>
        </w:tc>
      </w:tr>
      <w:tr w:rsidR="00523F4B" w:rsidRPr="009806F4" w14:paraId="749A77F2" w14:textId="77777777" w:rsidTr="00B76FF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bottom w:val="single" w:sz="4" w:space="0" w:color="auto"/>
            </w:tcBorders>
            <w:vAlign w:val="center"/>
          </w:tcPr>
          <w:p w14:paraId="2C398347" w14:textId="77777777" w:rsidR="00523F4B" w:rsidRPr="009806F4" w:rsidRDefault="00523F4B" w:rsidP="00B76FF8">
            <w:pPr>
              <w:spacing w:line="480" w:lineRule="auto"/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</w:pPr>
            <w:r w:rsidRPr="009806F4">
              <w:rPr>
                <w:rFonts w:ascii="Times New Roman" w:hAnsi="Times New Roman" w:cs="Times New Roman"/>
                <w:lang w:val="en-US"/>
              </w:rPr>
              <w:t>≥ 15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356E1742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5B7F037F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14:paraId="32B6106E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0DA11804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782312F0" w14:textId="77777777" w:rsidR="00523F4B" w:rsidRPr="009806F4" w:rsidRDefault="00523F4B" w:rsidP="00B76FF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806F4">
              <w:rPr>
                <w:rFonts w:ascii="Times New Roman" w:hAnsi="Times New Roman" w:cs="Times New Roman"/>
              </w:rPr>
              <w:t>4</w:t>
            </w:r>
          </w:p>
        </w:tc>
      </w:tr>
    </w:tbl>
    <w:p w14:paraId="64F87B5E" w14:textId="77777777" w:rsidR="00523F4B" w:rsidRDefault="00523F4B" w:rsidP="00523F4B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CCFA78A" w14:textId="77777777" w:rsidR="00853BFE" w:rsidRDefault="00853BFE" w:rsidP="00523F4B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bookmarkStart w:id="2" w:name="_Hlk96002335"/>
    </w:p>
    <w:p w14:paraId="035E1A31" w14:textId="77777777" w:rsidR="00853BFE" w:rsidRDefault="00853BFE" w:rsidP="00523F4B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F28238D" w14:textId="1BAAD29A" w:rsidR="00853BFE" w:rsidRPr="00853BFE" w:rsidRDefault="00853BFE" w:rsidP="00523F4B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853BFE">
        <w:rPr>
          <w:rFonts w:ascii="Times New Roman" w:hAnsi="Times New Roman" w:cs="Times New Roman"/>
          <w:b/>
          <w:bCs/>
          <w:lang w:val="en-US"/>
        </w:rPr>
        <w:t>Supplementary table 2 legend</w:t>
      </w:r>
    </w:p>
    <w:p w14:paraId="7A7EF964" w14:textId="77777777" w:rsidR="00853BFE" w:rsidRDefault="00853BFE" w:rsidP="00523F4B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</w:p>
    <w:p w14:paraId="2BA1BA1D" w14:textId="21E8C94B" w:rsidR="00523F4B" w:rsidRPr="000B67DD" w:rsidRDefault="00523F4B" w:rsidP="00523F4B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0B67DD">
        <w:rPr>
          <w:rFonts w:ascii="Times New Roman" w:hAnsi="Times New Roman" w:cs="Times New Roman"/>
          <w:i/>
          <w:iCs/>
          <w:lang w:val="en-US"/>
        </w:rPr>
        <w:t xml:space="preserve">kg – </w:t>
      </w:r>
      <w:r>
        <w:rPr>
          <w:rFonts w:ascii="Times New Roman" w:hAnsi="Times New Roman" w:cs="Times New Roman"/>
          <w:i/>
          <w:iCs/>
          <w:lang w:val="en-US"/>
        </w:rPr>
        <w:t>K</w:t>
      </w:r>
      <w:r w:rsidRPr="000B67DD">
        <w:rPr>
          <w:rFonts w:ascii="Times New Roman" w:hAnsi="Times New Roman" w:cs="Times New Roman"/>
          <w:i/>
          <w:iCs/>
          <w:lang w:val="en-US"/>
        </w:rPr>
        <w:t xml:space="preserve">ilogram; m2- </w:t>
      </w:r>
      <w:proofErr w:type="gramStart"/>
      <w:r>
        <w:rPr>
          <w:rFonts w:ascii="Times New Roman" w:hAnsi="Times New Roman" w:cs="Times New Roman"/>
          <w:i/>
          <w:iCs/>
          <w:lang w:val="en-US"/>
        </w:rPr>
        <w:t>S</w:t>
      </w:r>
      <w:r w:rsidRPr="000B67DD">
        <w:rPr>
          <w:rFonts w:ascii="Times New Roman" w:hAnsi="Times New Roman" w:cs="Times New Roman"/>
          <w:i/>
          <w:iCs/>
          <w:lang w:val="en-US"/>
        </w:rPr>
        <w:t>quare</w:t>
      </w:r>
      <w:proofErr w:type="gramEnd"/>
      <w:r w:rsidRPr="000B67DD">
        <w:rPr>
          <w:rFonts w:ascii="Times New Roman" w:hAnsi="Times New Roman" w:cs="Times New Roman"/>
          <w:i/>
          <w:iCs/>
          <w:lang w:val="en-US"/>
        </w:rPr>
        <w:t xml:space="preserve"> meter</w:t>
      </w:r>
    </w:p>
    <w:bookmarkEnd w:id="2"/>
    <w:p w14:paraId="6ED3B40B" w14:textId="77777777" w:rsidR="00257FF2" w:rsidRDefault="00257FF2"/>
    <w:sectPr w:rsidR="00257F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4B"/>
    <w:rsid w:val="00257FF2"/>
    <w:rsid w:val="00523F4B"/>
    <w:rsid w:val="00853BFE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919F00"/>
  <w15:chartTrackingRefBased/>
  <w15:docId w15:val="{D8ACC9B7-A89E-40E1-9698-32B59AC5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F4B"/>
    <w:pPr>
      <w:spacing w:after="200" w:line="276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23F4B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Poorna Anandavadivelan</dc:creator>
  <cp:keywords/>
  <dc:description/>
  <cp:lastModifiedBy>Poorna Anandavadivelan</cp:lastModifiedBy>
  <cp:revision>3</cp:revision>
  <dcterms:created xsi:type="dcterms:W3CDTF">2022-02-24T09:55:00Z</dcterms:created>
  <dcterms:modified xsi:type="dcterms:W3CDTF">2022-06-22T20:37:00Z</dcterms:modified>
</cp:coreProperties>
</file>