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79DE2" w14:textId="7765618F" w:rsidR="008D07E0" w:rsidRPr="00DB4F8F" w:rsidRDefault="00DB4F8F">
      <w:pPr>
        <w:rPr>
          <w:rFonts w:ascii="Times New Roman" w:hAnsi="Times New Roman" w:cs="Times New Roman"/>
          <w:sz w:val="24"/>
          <w:szCs w:val="24"/>
        </w:rPr>
      </w:pPr>
      <w:r w:rsidRPr="00DB4F8F">
        <w:rPr>
          <w:rFonts w:ascii="Times New Roman" w:hAnsi="Times New Roman" w:cs="Times New Roman"/>
          <w:sz w:val="24"/>
          <w:szCs w:val="24"/>
        </w:rPr>
        <w:t>SUPPLEMENTARY MATERIAL</w:t>
      </w:r>
    </w:p>
    <w:p w14:paraId="65B912C7" w14:textId="77777777" w:rsidR="00DB4F8F" w:rsidRPr="00DB4F8F" w:rsidRDefault="00DB4F8F">
      <w:pPr>
        <w:rPr>
          <w:rFonts w:ascii="Times New Roman" w:hAnsi="Times New Roman" w:cs="Times New Roman"/>
          <w:sz w:val="24"/>
          <w:szCs w:val="24"/>
        </w:rPr>
      </w:pPr>
    </w:p>
    <w:p w14:paraId="033FB9FD" w14:textId="77777777" w:rsidR="00DB4F8F" w:rsidRPr="00DB4F8F" w:rsidRDefault="00DB4F8F" w:rsidP="00DB4F8F">
      <w:pPr>
        <w:spacing w:line="480" w:lineRule="auto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*Multi-center Infant Body Composition Reference Study (MIBCRS): Shabina </w:t>
      </w:r>
      <w:proofErr w:type="spellStart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Ariff</w:t>
      </w:r>
      <w:proofErr w:type="spellEnd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, Andrew P Hills, Rebecca </w:t>
      </w:r>
      <w:proofErr w:type="spellStart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Kuriyan</w:t>
      </w:r>
      <w:proofErr w:type="spellEnd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, Shane A Norris, Ina S Santos, V </w:t>
      </w:r>
      <w:proofErr w:type="spellStart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Pujitha</w:t>
      </w:r>
      <w:proofErr w:type="spellEnd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Wickramasinghe</w:t>
      </w:r>
      <w:proofErr w:type="spellEnd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, Alexia J Murphy-Alford, </w:t>
      </w:r>
      <w:proofErr w:type="spellStart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Lukhanyo</w:t>
      </w:r>
      <w:proofErr w:type="spellEnd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H Nyati, Caroline S Costa, M </w:t>
      </w:r>
      <w:proofErr w:type="spellStart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Nishani</w:t>
      </w:r>
      <w:proofErr w:type="spellEnd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Lucas, Tanvir Ahmad, Kiran DK Ahuja, Jeff M Beckett, Renata M </w:t>
      </w:r>
      <w:proofErr w:type="spellStart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Bielemann</w:t>
      </w:r>
      <w:proofErr w:type="spellEnd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, Nuala M Byrne, Laila Charania, Michele P Christian, Divya J Priscilla, Anne Hanley, Manoja P Herath, Leila I Cheikh Ismail, </w:t>
      </w:r>
      <w:proofErr w:type="spellStart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Sisitha</w:t>
      </w:r>
      <w:proofErr w:type="spellEnd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Jayasinghe, Anura V </w:t>
      </w:r>
      <w:proofErr w:type="spellStart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Kurpad</w:t>
      </w:r>
      <w:proofErr w:type="spellEnd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Pulani</w:t>
      </w:r>
      <w:proofErr w:type="spellEnd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Lanerolle</w:t>
      </w:r>
      <w:proofErr w:type="spellEnd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, Cornelia U </w:t>
      </w:r>
      <w:proofErr w:type="spellStart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Loechl</w:t>
      </w:r>
      <w:proofErr w:type="spellEnd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, Najat Mokhtar, Upul Senarath, Christine Slater, Sajid </w:t>
      </w:r>
      <w:proofErr w:type="spellStart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Soofi</w:t>
      </w:r>
      <w:proofErr w:type="spellEnd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, Steven J Street, Neiva CJ Valle, and Ayesha </w:t>
      </w:r>
      <w:proofErr w:type="spellStart"/>
      <w:r w:rsidRPr="00DB4F8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Yameen</w:t>
      </w:r>
      <w:proofErr w:type="spellEnd"/>
    </w:p>
    <w:p w14:paraId="0769DC93" w14:textId="77777777" w:rsidR="00DB4F8F" w:rsidRDefault="00DB4F8F"/>
    <w:sectPr w:rsidR="00DB4F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F8F"/>
    <w:rsid w:val="008D07E0"/>
    <w:rsid w:val="00BA38F0"/>
    <w:rsid w:val="00DB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D1B41"/>
  <w15:chartTrackingRefBased/>
  <w15:docId w15:val="{F3202A6A-F5A7-4165-A44C-2A4FB375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Hills</dc:creator>
  <cp:keywords/>
  <dc:description/>
  <cp:lastModifiedBy>Andrew Hills</cp:lastModifiedBy>
  <cp:revision>1</cp:revision>
  <dcterms:created xsi:type="dcterms:W3CDTF">2023-05-21T11:17:00Z</dcterms:created>
  <dcterms:modified xsi:type="dcterms:W3CDTF">2023-05-21T11:19:00Z</dcterms:modified>
</cp:coreProperties>
</file>