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FF6" w:rsidRPr="00324742" w:rsidRDefault="00B34743" w:rsidP="000A1FF6">
      <w:pPr>
        <w:spacing w:line="480" w:lineRule="auto"/>
        <w:rPr>
          <w:rFonts w:ascii="Times New Roman" w:hAnsi="Times New Roman"/>
          <w:b/>
          <w:sz w:val="24"/>
          <w:szCs w:val="24"/>
          <w:lang w:val="en-US"/>
        </w:rPr>
      </w:pPr>
      <w:r>
        <w:rPr>
          <w:rFonts w:ascii="Times New Roman" w:hAnsi="Times New Roman"/>
          <w:b/>
          <w:sz w:val="24"/>
          <w:szCs w:val="24"/>
          <w:lang w:val="en-US"/>
        </w:rPr>
        <w:t>The natural history</w:t>
      </w:r>
      <w:r w:rsidR="006341A3">
        <w:rPr>
          <w:rFonts w:ascii="Times New Roman" w:hAnsi="Times New Roman"/>
          <w:b/>
          <w:sz w:val="24"/>
          <w:szCs w:val="24"/>
          <w:lang w:val="en-US"/>
        </w:rPr>
        <w:t xml:space="preserve"> of the</w:t>
      </w:r>
      <w:r>
        <w:rPr>
          <w:rFonts w:ascii="Times New Roman" w:hAnsi="Times New Roman"/>
          <w:b/>
          <w:sz w:val="24"/>
          <w:szCs w:val="24"/>
          <w:lang w:val="en-US"/>
        </w:rPr>
        <w:t xml:space="preserve"> disease</w:t>
      </w:r>
      <w:r w:rsidR="00B376C0">
        <w:rPr>
          <w:rFonts w:ascii="Times New Roman" w:hAnsi="Times New Roman"/>
          <w:b/>
          <w:sz w:val="24"/>
          <w:szCs w:val="24"/>
          <w:lang w:val="en-US"/>
        </w:rPr>
        <w:t xml:space="preserve"> and other notable CNVs/ SNVs</w:t>
      </w:r>
      <w:r>
        <w:rPr>
          <w:rFonts w:ascii="Times New Roman" w:hAnsi="Times New Roman"/>
          <w:b/>
          <w:sz w:val="24"/>
          <w:szCs w:val="24"/>
          <w:lang w:val="en-US"/>
        </w:rPr>
        <w:t xml:space="preserve"> in our five</w:t>
      </w:r>
      <w:r w:rsidR="006341A3">
        <w:rPr>
          <w:rFonts w:ascii="Times New Roman" w:hAnsi="Times New Roman"/>
          <w:b/>
          <w:sz w:val="24"/>
          <w:szCs w:val="24"/>
          <w:lang w:val="en-US"/>
        </w:rPr>
        <w:t xml:space="preserve"> patients</w:t>
      </w:r>
      <w:r>
        <w:rPr>
          <w:rFonts w:ascii="Times New Roman" w:hAnsi="Times New Roman"/>
          <w:b/>
          <w:sz w:val="24"/>
          <w:szCs w:val="24"/>
          <w:lang w:val="en-US"/>
        </w:rPr>
        <w:t xml:space="preserve"> with compound heterozygous </w:t>
      </w:r>
      <w:r w:rsidRPr="00B34743">
        <w:rPr>
          <w:rFonts w:ascii="Times New Roman" w:hAnsi="Times New Roman"/>
          <w:b/>
          <w:i/>
          <w:sz w:val="24"/>
          <w:szCs w:val="24"/>
          <w:lang w:val="en-US"/>
        </w:rPr>
        <w:t>SPATA5</w:t>
      </w:r>
      <w:r>
        <w:rPr>
          <w:rFonts w:ascii="Times New Roman" w:hAnsi="Times New Roman"/>
          <w:b/>
          <w:sz w:val="24"/>
          <w:szCs w:val="24"/>
          <w:lang w:val="en-US"/>
        </w:rPr>
        <w:t xml:space="preserve"> mutations</w:t>
      </w:r>
    </w:p>
    <w:p w:rsidR="000A1FF6" w:rsidRPr="00C811AE" w:rsidRDefault="000A1FF6" w:rsidP="000A1FF6">
      <w:pPr>
        <w:spacing w:line="480" w:lineRule="auto"/>
        <w:rPr>
          <w:rFonts w:ascii="Times New Roman" w:hAnsi="Times New Roman"/>
          <w:sz w:val="24"/>
          <w:szCs w:val="24"/>
          <w:u w:val="single"/>
          <w:lang w:val="en-US"/>
        </w:rPr>
      </w:pPr>
      <w:r w:rsidRPr="00C811AE">
        <w:rPr>
          <w:rFonts w:ascii="Times New Roman" w:hAnsi="Times New Roman"/>
          <w:sz w:val="24"/>
          <w:szCs w:val="24"/>
          <w:u w:val="single"/>
          <w:lang w:val="en-US"/>
        </w:rPr>
        <w:t>Family 1</w:t>
      </w:r>
    </w:p>
    <w:p w:rsidR="000A1FF6" w:rsidRPr="00C811AE" w:rsidRDefault="000A1FF6" w:rsidP="000A1FF6">
      <w:pPr>
        <w:spacing w:line="480" w:lineRule="auto"/>
        <w:rPr>
          <w:rFonts w:ascii="Times New Roman" w:hAnsi="Times New Roman"/>
          <w:sz w:val="24"/>
          <w:szCs w:val="24"/>
          <w:lang w:val="en-US"/>
        </w:rPr>
      </w:pPr>
      <w:r w:rsidRPr="00C811AE">
        <w:rPr>
          <w:rFonts w:ascii="Times New Roman" w:hAnsi="Times New Roman"/>
          <w:sz w:val="24"/>
          <w:szCs w:val="24"/>
          <w:lang w:val="en-US"/>
        </w:rPr>
        <w:t>The index patient (Patient 1) was an Estonian girl who died at 4</w:t>
      </w:r>
      <w:r w:rsidR="00B34743">
        <w:rPr>
          <w:rFonts w:ascii="Times New Roman" w:hAnsi="Times New Roman"/>
          <w:sz w:val="24"/>
          <w:szCs w:val="24"/>
          <w:lang w:val="en-US"/>
        </w:rPr>
        <w:t xml:space="preserve"> </w:t>
      </w:r>
      <w:r w:rsidRPr="00C811AE">
        <w:rPr>
          <w:rFonts w:ascii="Times New Roman" w:hAnsi="Times New Roman"/>
          <w:sz w:val="24"/>
          <w:szCs w:val="24"/>
          <w:lang w:val="en-US"/>
        </w:rPr>
        <w:t>y</w:t>
      </w:r>
      <w:r w:rsidR="00B34743">
        <w:rPr>
          <w:rFonts w:ascii="Times New Roman" w:hAnsi="Times New Roman"/>
          <w:sz w:val="24"/>
          <w:szCs w:val="24"/>
          <w:lang w:val="en-US"/>
        </w:rPr>
        <w:t>ears</w:t>
      </w:r>
      <w:r w:rsidR="00832A60">
        <w:rPr>
          <w:rFonts w:ascii="Times New Roman" w:hAnsi="Times New Roman"/>
          <w:sz w:val="24"/>
          <w:szCs w:val="24"/>
          <w:lang w:val="en-US"/>
        </w:rPr>
        <w:t xml:space="preserve"> </w:t>
      </w:r>
      <w:r w:rsidRPr="00C811AE">
        <w:rPr>
          <w:rFonts w:ascii="Times New Roman" w:hAnsi="Times New Roman"/>
          <w:sz w:val="24"/>
          <w:szCs w:val="24"/>
          <w:lang w:val="en-US"/>
        </w:rPr>
        <w:t>11</w:t>
      </w:r>
      <w:r w:rsidR="00B34743">
        <w:rPr>
          <w:rFonts w:ascii="Times New Roman" w:hAnsi="Times New Roman"/>
          <w:sz w:val="24"/>
          <w:szCs w:val="24"/>
          <w:lang w:val="en-US"/>
        </w:rPr>
        <w:t xml:space="preserve"> </w:t>
      </w:r>
      <w:r w:rsidRPr="00C811AE">
        <w:rPr>
          <w:rFonts w:ascii="Times New Roman" w:hAnsi="Times New Roman"/>
          <w:sz w:val="24"/>
          <w:szCs w:val="24"/>
          <w:lang w:val="en-US"/>
        </w:rPr>
        <w:t>m</w:t>
      </w:r>
      <w:r w:rsidR="00B34743">
        <w:rPr>
          <w:rFonts w:ascii="Times New Roman" w:hAnsi="Times New Roman"/>
          <w:sz w:val="24"/>
          <w:szCs w:val="24"/>
          <w:lang w:val="en-US"/>
        </w:rPr>
        <w:t>onths</w:t>
      </w:r>
      <w:r w:rsidRPr="00C811AE">
        <w:rPr>
          <w:rFonts w:ascii="Times New Roman" w:hAnsi="Times New Roman"/>
          <w:sz w:val="24"/>
          <w:szCs w:val="24"/>
          <w:lang w:val="en-US"/>
        </w:rPr>
        <w:t xml:space="preserve"> of age. Her parents are </w:t>
      </w:r>
      <w:r w:rsidR="005B50FF" w:rsidRPr="006C6254">
        <w:rPr>
          <w:rFonts w:ascii="Times New Roman" w:hAnsi="Times New Roman"/>
          <w:sz w:val="24"/>
          <w:szCs w:val="24"/>
          <w:lang w:val="en-US"/>
        </w:rPr>
        <w:t>non-consanguineous</w:t>
      </w:r>
      <w:r w:rsidR="006C6254" w:rsidRPr="006C6254">
        <w:rPr>
          <w:rFonts w:ascii="Times New Roman" w:hAnsi="Times New Roman"/>
          <w:sz w:val="24"/>
          <w:szCs w:val="24"/>
          <w:lang w:val="en-US"/>
        </w:rPr>
        <w:t>,</w:t>
      </w:r>
      <w:r w:rsidR="005B50FF" w:rsidRPr="00C811AE">
        <w:rPr>
          <w:rFonts w:ascii="Times New Roman" w:hAnsi="Times New Roman"/>
          <w:sz w:val="24"/>
          <w:szCs w:val="24"/>
          <w:lang w:val="en-US"/>
        </w:rPr>
        <w:t xml:space="preserve"> </w:t>
      </w:r>
      <w:r w:rsidRPr="00C811AE">
        <w:rPr>
          <w:rFonts w:ascii="Times New Roman" w:hAnsi="Times New Roman"/>
          <w:sz w:val="24"/>
          <w:szCs w:val="24"/>
          <w:lang w:val="en-US"/>
        </w:rPr>
        <w:t>of Russian, Ukrainian and Finnish origin. She was born from the IV pregnancy, II delivery (G4P2) at term with birth weight 3150 g and length 50 cm. During the first months of life her development was delayed (head control was achieved at 4 months of age, rolling over at 5 months of age), but since 7 months of age she presented with remarkable regression (all motor abilities, including head control were lost) and tonic epileptic seizures. She was first hospitalized at 1 year of age and re-evaluated at 2 years 3 months of age. At 1 year of age her weight was 7</w:t>
      </w:r>
      <w:r w:rsidR="00B76A64">
        <w:rPr>
          <w:rFonts w:ascii="Times New Roman" w:hAnsi="Times New Roman"/>
          <w:sz w:val="24"/>
          <w:szCs w:val="24"/>
          <w:lang w:val="en-US"/>
        </w:rPr>
        <w:t>350 g (-3 SD), height 73 cm (-1.</w:t>
      </w:r>
      <w:r w:rsidRPr="00C811AE">
        <w:rPr>
          <w:rFonts w:ascii="Times New Roman" w:hAnsi="Times New Roman"/>
          <w:sz w:val="24"/>
          <w:szCs w:val="24"/>
          <w:lang w:val="en-US"/>
        </w:rPr>
        <w:t>5 SD) and she had microcephaly (43 cm, -2 SD). At 2</w:t>
      </w:r>
      <w:r w:rsidR="00B34743">
        <w:rPr>
          <w:rFonts w:ascii="Times New Roman" w:hAnsi="Times New Roman"/>
          <w:sz w:val="24"/>
          <w:szCs w:val="24"/>
          <w:lang w:val="en-US"/>
        </w:rPr>
        <w:t xml:space="preserve"> </w:t>
      </w:r>
      <w:r w:rsidRPr="00C811AE">
        <w:rPr>
          <w:rFonts w:ascii="Times New Roman" w:hAnsi="Times New Roman"/>
          <w:sz w:val="24"/>
          <w:szCs w:val="24"/>
          <w:lang w:val="en-US"/>
        </w:rPr>
        <w:t>y</w:t>
      </w:r>
      <w:r w:rsidR="00B34743">
        <w:rPr>
          <w:rFonts w:ascii="Times New Roman" w:hAnsi="Times New Roman"/>
          <w:sz w:val="24"/>
          <w:szCs w:val="24"/>
          <w:lang w:val="en-US"/>
        </w:rPr>
        <w:t xml:space="preserve">ears </w:t>
      </w:r>
      <w:r w:rsidRPr="00C811AE">
        <w:rPr>
          <w:rFonts w:ascii="Times New Roman" w:hAnsi="Times New Roman"/>
          <w:sz w:val="24"/>
          <w:szCs w:val="24"/>
          <w:lang w:val="en-US"/>
        </w:rPr>
        <w:t>3</w:t>
      </w:r>
      <w:r w:rsidR="00B34743">
        <w:rPr>
          <w:rFonts w:ascii="Times New Roman" w:hAnsi="Times New Roman"/>
          <w:sz w:val="24"/>
          <w:szCs w:val="24"/>
          <w:lang w:val="en-US"/>
        </w:rPr>
        <w:t xml:space="preserve"> </w:t>
      </w:r>
      <w:r w:rsidRPr="00C811AE">
        <w:rPr>
          <w:rFonts w:ascii="Times New Roman" w:hAnsi="Times New Roman"/>
          <w:sz w:val="24"/>
          <w:szCs w:val="24"/>
          <w:lang w:val="en-US"/>
        </w:rPr>
        <w:t>m</w:t>
      </w:r>
      <w:r w:rsidR="00B34743">
        <w:rPr>
          <w:rFonts w:ascii="Times New Roman" w:hAnsi="Times New Roman"/>
          <w:sz w:val="24"/>
          <w:szCs w:val="24"/>
          <w:lang w:val="en-US"/>
        </w:rPr>
        <w:t>onths</w:t>
      </w:r>
      <w:r w:rsidRPr="00C811AE">
        <w:rPr>
          <w:rFonts w:ascii="Times New Roman" w:hAnsi="Times New Roman"/>
          <w:sz w:val="24"/>
          <w:szCs w:val="24"/>
          <w:lang w:val="en-US"/>
        </w:rPr>
        <w:t xml:space="preserve"> of age the microcephal</w:t>
      </w:r>
      <w:r w:rsidR="00B76A64">
        <w:rPr>
          <w:rFonts w:ascii="Times New Roman" w:hAnsi="Times New Roman"/>
          <w:sz w:val="24"/>
          <w:szCs w:val="24"/>
          <w:lang w:val="en-US"/>
        </w:rPr>
        <w:t>y showed progression (44 cm, -3.</w:t>
      </w:r>
      <w:r w:rsidRPr="00C811AE">
        <w:rPr>
          <w:rFonts w:ascii="Times New Roman" w:hAnsi="Times New Roman"/>
          <w:sz w:val="24"/>
          <w:szCs w:val="24"/>
          <w:lang w:val="en-US"/>
        </w:rPr>
        <w:t xml:space="preserve">5 SD). She presented with no head control, elevated deep tendon reflexes, positive Babinski signs bilaterally, </w:t>
      </w:r>
      <w:proofErr w:type="spellStart"/>
      <w:r w:rsidRPr="00C811AE">
        <w:rPr>
          <w:rFonts w:ascii="Times New Roman" w:hAnsi="Times New Roman"/>
          <w:sz w:val="24"/>
          <w:szCs w:val="24"/>
          <w:lang w:val="en-US"/>
        </w:rPr>
        <w:t>spacticity</w:t>
      </w:r>
      <w:proofErr w:type="spellEnd"/>
      <w:r w:rsidRPr="00C811AE">
        <w:rPr>
          <w:rFonts w:ascii="Times New Roman" w:hAnsi="Times New Roman"/>
          <w:sz w:val="24"/>
          <w:szCs w:val="24"/>
          <w:lang w:val="en-US"/>
        </w:rPr>
        <w:t xml:space="preserve">, dystonic movements, strabismus, no eye contact, and mild </w:t>
      </w:r>
      <w:proofErr w:type="spellStart"/>
      <w:r w:rsidRPr="00C811AE">
        <w:rPr>
          <w:rFonts w:ascii="Times New Roman" w:hAnsi="Times New Roman"/>
          <w:sz w:val="24"/>
          <w:szCs w:val="24"/>
          <w:lang w:val="en-US"/>
        </w:rPr>
        <w:t>microanomalies</w:t>
      </w:r>
      <w:proofErr w:type="spellEnd"/>
      <w:r w:rsidRPr="00C811AE">
        <w:rPr>
          <w:rFonts w:ascii="Times New Roman" w:hAnsi="Times New Roman"/>
          <w:sz w:val="24"/>
          <w:szCs w:val="24"/>
          <w:lang w:val="en-US"/>
        </w:rPr>
        <w:t xml:space="preserve"> (relatively big ears, up-slanted palpebral fissures, high narrow palate, </w:t>
      </w:r>
      <w:proofErr w:type="spellStart"/>
      <w:r w:rsidRPr="00C811AE">
        <w:rPr>
          <w:rFonts w:ascii="Times New Roman" w:hAnsi="Times New Roman"/>
          <w:sz w:val="24"/>
          <w:szCs w:val="24"/>
          <w:lang w:val="en-US"/>
        </w:rPr>
        <w:t>rethrognathia</w:t>
      </w:r>
      <w:proofErr w:type="spellEnd"/>
      <w:r w:rsidRPr="00C811AE">
        <w:rPr>
          <w:rFonts w:ascii="Times New Roman" w:hAnsi="Times New Roman"/>
          <w:sz w:val="24"/>
          <w:szCs w:val="24"/>
          <w:lang w:val="en-US"/>
        </w:rPr>
        <w:t xml:space="preserve">). Pyramidal </w:t>
      </w:r>
      <w:proofErr w:type="spellStart"/>
      <w:r w:rsidRPr="00C811AE">
        <w:rPr>
          <w:rFonts w:ascii="Times New Roman" w:hAnsi="Times New Roman"/>
          <w:sz w:val="24"/>
          <w:szCs w:val="24"/>
          <w:lang w:val="en-US"/>
        </w:rPr>
        <w:t>symptomes</w:t>
      </w:r>
      <w:proofErr w:type="spellEnd"/>
      <w:r w:rsidRPr="00C811AE">
        <w:rPr>
          <w:rFonts w:ascii="Times New Roman" w:hAnsi="Times New Roman"/>
          <w:sz w:val="24"/>
          <w:szCs w:val="24"/>
          <w:lang w:val="en-US"/>
        </w:rPr>
        <w:t xml:space="preserve"> were progressive in time. She did not pass the </w:t>
      </w:r>
      <w:proofErr w:type="spellStart"/>
      <w:r w:rsidRPr="00C811AE">
        <w:rPr>
          <w:rFonts w:ascii="Times New Roman" w:hAnsi="Times New Roman"/>
          <w:sz w:val="24"/>
          <w:szCs w:val="24"/>
          <w:lang w:val="en-US"/>
        </w:rPr>
        <w:t>otoacustic</w:t>
      </w:r>
      <w:proofErr w:type="spellEnd"/>
      <w:r w:rsidRPr="00C811AE">
        <w:rPr>
          <w:rFonts w:ascii="Times New Roman" w:hAnsi="Times New Roman"/>
          <w:sz w:val="24"/>
          <w:szCs w:val="24"/>
          <w:lang w:val="en-US"/>
        </w:rPr>
        <w:t xml:space="preserve"> emission screening test and sensorineural hearing loss was diagnosed. Ictal electroencephalography (EEG) showed hypokinetic and tonic-</w:t>
      </w:r>
      <w:proofErr w:type="spellStart"/>
      <w:r w:rsidRPr="00C811AE">
        <w:rPr>
          <w:rFonts w:ascii="Times New Roman" w:hAnsi="Times New Roman"/>
          <w:sz w:val="24"/>
          <w:szCs w:val="24"/>
          <w:lang w:val="en-US"/>
        </w:rPr>
        <w:t>clonic</w:t>
      </w:r>
      <w:proofErr w:type="spellEnd"/>
      <w:r w:rsidRPr="00C811AE">
        <w:rPr>
          <w:rFonts w:ascii="Times New Roman" w:hAnsi="Times New Roman"/>
          <w:sz w:val="24"/>
          <w:szCs w:val="24"/>
          <w:lang w:val="en-US"/>
        </w:rPr>
        <w:t xml:space="preserve"> seizures and repeated </w:t>
      </w:r>
      <w:proofErr w:type="spellStart"/>
      <w:r w:rsidRPr="00C811AE">
        <w:rPr>
          <w:rFonts w:ascii="Times New Roman" w:hAnsi="Times New Roman"/>
          <w:sz w:val="24"/>
          <w:szCs w:val="24"/>
          <w:lang w:val="en-US"/>
        </w:rPr>
        <w:t>interictal</w:t>
      </w:r>
      <w:proofErr w:type="spellEnd"/>
      <w:r w:rsidRPr="00C811AE">
        <w:rPr>
          <w:rFonts w:ascii="Times New Roman" w:hAnsi="Times New Roman"/>
          <w:sz w:val="24"/>
          <w:szCs w:val="24"/>
          <w:lang w:val="en-US"/>
        </w:rPr>
        <w:t xml:space="preserve"> EEG revealed progressive slowing of the background and multifocal epileptiform discharges </w:t>
      </w:r>
      <w:proofErr w:type="spellStart"/>
      <w:r w:rsidRPr="00C811AE">
        <w:rPr>
          <w:rFonts w:ascii="Times New Roman" w:hAnsi="Times New Roman"/>
          <w:sz w:val="24"/>
          <w:szCs w:val="24"/>
          <w:lang w:val="en-US"/>
        </w:rPr>
        <w:t>dex</w:t>
      </w:r>
      <w:proofErr w:type="spellEnd"/>
      <w:r w:rsidRPr="00C811AE">
        <w:rPr>
          <w:rFonts w:ascii="Times New Roman" w:hAnsi="Times New Roman"/>
          <w:sz w:val="24"/>
          <w:szCs w:val="24"/>
          <w:lang w:val="en-US"/>
        </w:rPr>
        <w:t xml:space="preserve">&gt;sin. Antiepileptic treatment was started with valproate and later changed to clonazepam. Repeatedly done brain MRI showed progressive brain atrophy, a slightly elevated signal intensity on T2-weighted images in white matter, and atrophic caudate nucleus suggesting a neuronal degenerative disorder. Thorough laboratory investigations were carried out. Complete blood count, electrolytes, liver enzymes </w:t>
      </w:r>
      <w:r w:rsidRPr="00C811AE">
        <w:rPr>
          <w:rFonts w:ascii="Times New Roman" w:hAnsi="Times New Roman"/>
          <w:sz w:val="24"/>
          <w:szCs w:val="24"/>
          <w:lang w:val="en-US"/>
        </w:rPr>
        <w:lastRenderedPageBreak/>
        <w:t>were normal. Lactate i</w:t>
      </w:r>
      <w:r w:rsidR="00B76A64">
        <w:rPr>
          <w:rFonts w:ascii="Times New Roman" w:hAnsi="Times New Roman"/>
          <w:sz w:val="24"/>
          <w:szCs w:val="24"/>
          <w:lang w:val="en-US"/>
        </w:rPr>
        <w:t>n serum was 3.</w:t>
      </w:r>
      <w:r w:rsidRPr="00C811AE">
        <w:rPr>
          <w:rFonts w:ascii="Times New Roman" w:hAnsi="Times New Roman"/>
          <w:sz w:val="24"/>
          <w:szCs w:val="24"/>
          <w:lang w:val="en-US"/>
        </w:rPr>
        <w:t xml:space="preserve">6 </w:t>
      </w:r>
      <w:proofErr w:type="spellStart"/>
      <w:r w:rsidRPr="00C811AE">
        <w:rPr>
          <w:rFonts w:ascii="Times New Roman" w:hAnsi="Times New Roman"/>
          <w:sz w:val="24"/>
          <w:szCs w:val="24"/>
          <w:lang w:val="en-US"/>
        </w:rPr>
        <w:t>mmol</w:t>
      </w:r>
      <w:proofErr w:type="spellEnd"/>
      <w:r w:rsidRPr="00C811AE">
        <w:rPr>
          <w:rFonts w:ascii="Times New Roman" w:hAnsi="Times New Roman"/>
          <w:sz w:val="24"/>
          <w:szCs w:val="24"/>
          <w:lang w:val="en-US"/>
        </w:rPr>
        <w:t>/l, homocysteine was 14 µ</w:t>
      </w:r>
      <w:proofErr w:type="spellStart"/>
      <w:r w:rsidRPr="00C811AE">
        <w:rPr>
          <w:rFonts w:ascii="Times New Roman" w:hAnsi="Times New Roman"/>
          <w:sz w:val="24"/>
          <w:szCs w:val="24"/>
          <w:lang w:val="en-US"/>
        </w:rPr>
        <w:t>mol</w:t>
      </w:r>
      <w:proofErr w:type="spellEnd"/>
      <w:r w:rsidRPr="00C811AE">
        <w:rPr>
          <w:rFonts w:ascii="Times New Roman" w:hAnsi="Times New Roman"/>
          <w:sz w:val="24"/>
          <w:szCs w:val="24"/>
          <w:lang w:val="en-US"/>
        </w:rPr>
        <w:t xml:space="preserve">/l. Cerebrospinal fluid (CSF) </w:t>
      </w:r>
      <w:r w:rsidR="00B76A64">
        <w:rPr>
          <w:rFonts w:ascii="Times New Roman" w:hAnsi="Times New Roman"/>
          <w:sz w:val="24"/>
          <w:szCs w:val="24"/>
          <w:lang w:val="en-US"/>
        </w:rPr>
        <w:t>lactate was mildly increased (2.</w:t>
      </w:r>
      <w:r w:rsidRPr="00C811AE">
        <w:rPr>
          <w:rFonts w:ascii="Times New Roman" w:hAnsi="Times New Roman"/>
          <w:sz w:val="24"/>
          <w:szCs w:val="24"/>
          <w:lang w:val="en-US"/>
        </w:rPr>
        <w:t xml:space="preserve">1 </w:t>
      </w:r>
      <w:proofErr w:type="spellStart"/>
      <w:r w:rsidRPr="00C811AE">
        <w:rPr>
          <w:rFonts w:ascii="Times New Roman" w:hAnsi="Times New Roman"/>
          <w:sz w:val="24"/>
          <w:szCs w:val="24"/>
          <w:lang w:val="en-US"/>
        </w:rPr>
        <w:t>mmol</w:t>
      </w:r>
      <w:proofErr w:type="spellEnd"/>
      <w:r w:rsidRPr="00C811AE">
        <w:rPr>
          <w:rFonts w:ascii="Times New Roman" w:hAnsi="Times New Roman"/>
          <w:sz w:val="24"/>
          <w:szCs w:val="24"/>
          <w:lang w:val="en-US"/>
        </w:rPr>
        <w:t>/l), glycose and protein were normal. All metabolic analyses from serum, urine and CSF, and enzyme analyses for lysosomal disorders were normal. Enzyme analysis from cultured skin fibroblasts revealed normal activities of the respiratory chain enzymes, complex V and citrate synthase.</w:t>
      </w:r>
    </w:p>
    <w:p w:rsidR="000A1FF6" w:rsidRPr="00C811AE" w:rsidRDefault="000A1FF6" w:rsidP="000A1FF6">
      <w:pPr>
        <w:spacing w:line="480" w:lineRule="auto"/>
        <w:rPr>
          <w:rFonts w:ascii="Times New Roman" w:hAnsi="Times New Roman"/>
          <w:sz w:val="24"/>
          <w:szCs w:val="24"/>
          <w:u w:val="double"/>
          <w:lang w:val="en-US"/>
        </w:rPr>
      </w:pPr>
      <w:r w:rsidRPr="00C811AE">
        <w:rPr>
          <w:rFonts w:ascii="Times New Roman" w:hAnsi="Times New Roman"/>
          <w:sz w:val="24"/>
          <w:szCs w:val="24"/>
          <w:lang w:val="en-US"/>
        </w:rPr>
        <w:t>The elder brother of the index patient (Patient 2) had a similar progressive disease. He died at 3 years of age. He was born from G2P1 at term with birth weight 3230 g and length 55 cm. He presented with developmental delay during the first months of life and regression at 10 months of age. At 2 years 5 months of age he had no head control, no eye contact, marked spasticity, dystonic muscle tonicity, elevated deep tendon reflexes, positive Babinski signs bilaterally, and showed negative dynamics over time. He developed epileptic seizures at 13 months of age. At 2</w:t>
      </w:r>
      <w:r w:rsidR="00B34743">
        <w:rPr>
          <w:rFonts w:ascii="Times New Roman" w:hAnsi="Times New Roman"/>
          <w:sz w:val="24"/>
          <w:szCs w:val="24"/>
          <w:lang w:val="en-US"/>
        </w:rPr>
        <w:t xml:space="preserve"> </w:t>
      </w:r>
      <w:r w:rsidRPr="00C811AE">
        <w:rPr>
          <w:rFonts w:ascii="Times New Roman" w:hAnsi="Times New Roman"/>
          <w:sz w:val="24"/>
          <w:szCs w:val="24"/>
          <w:lang w:val="en-US"/>
        </w:rPr>
        <w:t>y</w:t>
      </w:r>
      <w:r w:rsidR="00B34743">
        <w:rPr>
          <w:rFonts w:ascii="Times New Roman" w:hAnsi="Times New Roman"/>
          <w:sz w:val="24"/>
          <w:szCs w:val="24"/>
          <w:lang w:val="en-US"/>
        </w:rPr>
        <w:t xml:space="preserve">ears </w:t>
      </w:r>
      <w:r w:rsidRPr="00C811AE">
        <w:rPr>
          <w:rFonts w:ascii="Times New Roman" w:hAnsi="Times New Roman"/>
          <w:sz w:val="24"/>
          <w:szCs w:val="24"/>
          <w:lang w:val="en-US"/>
        </w:rPr>
        <w:t>5</w:t>
      </w:r>
      <w:r w:rsidR="00B34743">
        <w:rPr>
          <w:rFonts w:ascii="Times New Roman" w:hAnsi="Times New Roman"/>
          <w:sz w:val="24"/>
          <w:szCs w:val="24"/>
          <w:lang w:val="en-US"/>
        </w:rPr>
        <w:t xml:space="preserve"> </w:t>
      </w:r>
      <w:r w:rsidRPr="00C811AE">
        <w:rPr>
          <w:rFonts w:ascii="Times New Roman" w:hAnsi="Times New Roman"/>
          <w:sz w:val="24"/>
          <w:szCs w:val="24"/>
          <w:lang w:val="en-US"/>
        </w:rPr>
        <w:t>m</w:t>
      </w:r>
      <w:r w:rsidR="00B34743">
        <w:rPr>
          <w:rFonts w:ascii="Times New Roman" w:hAnsi="Times New Roman"/>
          <w:sz w:val="24"/>
          <w:szCs w:val="24"/>
          <w:lang w:val="en-US"/>
        </w:rPr>
        <w:t>onths</w:t>
      </w:r>
      <w:r w:rsidRPr="00C811AE">
        <w:rPr>
          <w:rFonts w:ascii="Times New Roman" w:hAnsi="Times New Roman"/>
          <w:sz w:val="24"/>
          <w:szCs w:val="24"/>
          <w:lang w:val="en-US"/>
        </w:rPr>
        <w:t xml:space="preserve"> of age his length was 88 cm (-1 SD), w</w:t>
      </w:r>
      <w:r w:rsidR="00B76A64">
        <w:rPr>
          <w:rFonts w:ascii="Times New Roman" w:hAnsi="Times New Roman"/>
          <w:sz w:val="24"/>
          <w:szCs w:val="24"/>
          <w:lang w:val="en-US"/>
        </w:rPr>
        <w:t>eight was 11.5 kg (-2.</w:t>
      </w:r>
      <w:r w:rsidRPr="00C811AE">
        <w:rPr>
          <w:rFonts w:ascii="Times New Roman" w:hAnsi="Times New Roman"/>
          <w:sz w:val="24"/>
          <w:szCs w:val="24"/>
          <w:lang w:val="en-US"/>
        </w:rPr>
        <w:t>5 SD) and</w:t>
      </w:r>
      <w:r w:rsidR="00B76A64">
        <w:rPr>
          <w:rFonts w:ascii="Times New Roman" w:hAnsi="Times New Roman"/>
          <w:sz w:val="24"/>
          <w:szCs w:val="24"/>
          <w:lang w:val="en-US"/>
        </w:rPr>
        <w:t xml:space="preserve"> he had microcephaly (47 cm, -2.</w:t>
      </w:r>
      <w:r w:rsidRPr="00C811AE">
        <w:rPr>
          <w:rFonts w:ascii="Times New Roman" w:hAnsi="Times New Roman"/>
          <w:sz w:val="24"/>
          <w:szCs w:val="24"/>
          <w:lang w:val="en-US"/>
        </w:rPr>
        <w:t xml:space="preserve">5 SD). He was diagnosed with sensorineural hearing loss. </w:t>
      </w:r>
      <w:proofErr w:type="spellStart"/>
      <w:r w:rsidRPr="00C811AE">
        <w:rPr>
          <w:rFonts w:ascii="Times New Roman" w:hAnsi="Times New Roman"/>
          <w:sz w:val="24"/>
          <w:szCs w:val="24"/>
          <w:lang w:val="en-US"/>
        </w:rPr>
        <w:t>Interictal</w:t>
      </w:r>
      <w:proofErr w:type="spellEnd"/>
      <w:r w:rsidRPr="00C811AE">
        <w:rPr>
          <w:rFonts w:ascii="Times New Roman" w:hAnsi="Times New Roman"/>
          <w:sz w:val="24"/>
          <w:szCs w:val="24"/>
          <w:lang w:val="en-US"/>
        </w:rPr>
        <w:t xml:space="preserve"> </w:t>
      </w:r>
      <w:r w:rsidRPr="00487C17">
        <w:rPr>
          <w:rFonts w:ascii="Times New Roman" w:hAnsi="Times New Roman"/>
          <w:sz w:val="24"/>
          <w:szCs w:val="24"/>
          <w:lang w:val="en-US"/>
        </w:rPr>
        <w:t xml:space="preserve">EEG showed multifocal sharp waves, ictal EEG revealed </w:t>
      </w:r>
      <w:r w:rsidR="00B76A64" w:rsidRPr="00487C17">
        <w:rPr>
          <w:rFonts w:ascii="Times New Roman" w:hAnsi="Times New Roman"/>
          <w:sz w:val="24"/>
          <w:szCs w:val="24"/>
          <w:lang w:val="en-US"/>
        </w:rPr>
        <w:t>generalized</w:t>
      </w:r>
      <w:r w:rsidR="005B1223" w:rsidRPr="00487C17">
        <w:rPr>
          <w:rFonts w:ascii="Times New Roman" w:hAnsi="Times New Roman"/>
          <w:sz w:val="24"/>
          <w:szCs w:val="24"/>
          <w:lang w:val="en-US"/>
        </w:rPr>
        <w:t xml:space="preserve"> paroxysmal bursts of </w:t>
      </w:r>
      <w:proofErr w:type="spellStart"/>
      <w:r w:rsidR="005B1223" w:rsidRPr="00487C17">
        <w:rPr>
          <w:rFonts w:ascii="Times New Roman" w:hAnsi="Times New Roman"/>
          <w:sz w:val="24"/>
          <w:szCs w:val="24"/>
          <w:lang w:val="en-US"/>
        </w:rPr>
        <w:t>polysp</w:t>
      </w:r>
      <w:r w:rsidRPr="00487C17">
        <w:rPr>
          <w:rFonts w:ascii="Times New Roman" w:hAnsi="Times New Roman"/>
          <w:sz w:val="24"/>
          <w:szCs w:val="24"/>
          <w:lang w:val="en-US"/>
        </w:rPr>
        <w:t>ik</w:t>
      </w:r>
      <w:r w:rsidR="005B1223" w:rsidRPr="00487C17">
        <w:rPr>
          <w:rFonts w:ascii="Times New Roman" w:hAnsi="Times New Roman"/>
          <w:sz w:val="24"/>
          <w:szCs w:val="24"/>
          <w:lang w:val="en-US"/>
        </w:rPr>
        <w:t>e</w:t>
      </w:r>
      <w:r w:rsidRPr="00487C17">
        <w:rPr>
          <w:rFonts w:ascii="Times New Roman" w:hAnsi="Times New Roman"/>
          <w:sz w:val="24"/>
          <w:szCs w:val="24"/>
          <w:lang w:val="en-US"/>
        </w:rPr>
        <w:t>s</w:t>
      </w:r>
      <w:proofErr w:type="spellEnd"/>
      <w:r w:rsidRPr="00487C17">
        <w:rPr>
          <w:rFonts w:ascii="Times New Roman" w:hAnsi="Times New Roman"/>
          <w:sz w:val="24"/>
          <w:szCs w:val="24"/>
          <w:lang w:val="en-US"/>
        </w:rPr>
        <w:t xml:space="preserve"> </w:t>
      </w:r>
      <w:r w:rsidRPr="00C811AE">
        <w:rPr>
          <w:rFonts w:ascii="Times New Roman" w:hAnsi="Times New Roman"/>
          <w:sz w:val="24"/>
          <w:szCs w:val="24"/>
          <w:lang w:val="en-US"/>
        </w:rPr>
        <w:t xml:space="preserve">with deprivation of the baseline. Due to myoclonic epilepsy, valproate treatment was initiated. Abdominal ultrasound showed a mild hepatosplenomegaly. The first brain MRI showed delayed </w:t>
      </w:r>
      <w:proofErr w:type="spellStart"/>
      <w:r w:rsidRPr="00C811AE">
        <w:rPr>
          <w:rFonts w:ascii="Times New Roman" w:hAnsi="Times New Roman"/>
          <w:sz w:val="24"/>
          <w:szCs w:val="24"/>
          <w:lang w:val="en-US"/>
        </w:rPr>
        <w:t>myelinisation</w:t>
      </w:r>
      <w:proofErr w:type="spellEnd"/>
      <w:r w:rsidRPr="00C811AE">
        <w:rPr>
          <w:rFonts w:ascii="Times New Roman" w:hAnsi="Times New Roman"/>
          <w:sz w:val="24"/>
          <w:szCs w:val="24"/>
          <w:lang w:val="en-US"/>
        </w:rPr>
        <w:t xml:space="preserve"> and the second MRI additionally revealed brain atrophy. Complete blood count, electrolytes, liver enzymes were</w:t>
      </w:r>
      <w:r w:rsidR="00B76A64">
        <w:rPr>
          <w:rFonts w:ascii="Times New Roman" w:hAnsi="Times New Roman"/>
          <w:sz w:val="24"/>
          <w:szCs w:val="24"/>
          <w:lang w:val="en-US"/>
        </w:rPr>
        <w:t xml:space="preserve"> normal. Lactate in serum was 1.1 → 2.</w:t>
      </w:r>
      <w:r w:rsidRPr="00C811AE">
        <w:rPr>
          <w:rFonts w:ascii="Times New Roman" w:hAnsi="Times New Roman"/>
          <w:sz w:val="24"/>
          <w:szCs w:val="24"/>
          <w:lang w:val="en-US"/>
        </w:rPr>
        <w:t xml:space="preserve">0 </w:t>
      </w:r>
      <w:proofErr w:type="spellStart"/>
      <w:r w:rsidRPr="00C811AE">
        <w:rPr>
          <w:rFonts w:ascii="Times New Roman" w:hAnsi="Times New Roman"/>
          <w:sz w:val="24"/>
          <w:szCs w:val="24"/>
          <w:lang w:val="en-US"/>
        </w:rPr>
        <w:t>mmol</w:t>
      </w:r>
      <w:proofErr w:type="spellEnd"/>
      <w:r w:rsidRPr="00C811AE">
        <w:rPr>
          <w:rFonts w:ascii="Times New Roman" w:hAnsi="Times New Roman"/>
          <w:sz w:val="24"/>
          <w:szCs w:val="24"/>
          <w:lang w:val="en-US"/>
        </w:rPr>
        <w:t xml:space="preserve">/l. Amino acids and </w:t>
      </w:r>
      <w:proofErr w:type="spellStart"/>
      <w:r w:rsidRPr="00C811AE">
        <w:rPr>
          <w:rFonts w:ascii="Times New Roman" w:hAnsi="Times New Roman"/>
          <w:sz w:val="24"/>
          <w:szCs w:val="24"/>
          <w:lang w:val="en-US"/>
        </w:rPr>
        <w:t>acylcarnitines</w:t>
      </w:r>
      <w:proofErr w:type="spellEnd"/>
      <w:r w:rsidRPr="00C811AE">
        <w:rPr>
          <w:rFonts w:ascii="Times New Roman" w:hAnsi="Times New Roman"/>
          <w:sz w:val="24"/>
          <w:szCs w:val="24"/>
          <w:lang w:val="en-US"/>
        </w:rPr>
        <w:t xml:space="preserve"> in serum, and amino acids and organic acids in urine were normal.</w:t>
      </w:r>
    </w:p>
    <w:p w:rsidR="000A1FF6" w:rsidRPr="00C811AE" w:rsidRDefault="000A1FF6" w:rsidP="000A1FF6">
      <w:pPr>
        <w:spacing w:line="480" w:lineRule="auto"/>
        <w:rPr>
          <w:rFonts w:ascii="Times New Roman" w:hAnsi="Times New Roman"/>
          <w:sz w:val="24"/>
          <w:szCs w:val="24"/>
          <w:lang w:val="en-US"/>
        </w:rPr>
      </w:pPr>
    </w:p>
    <w:p w:rsidR="000A1FF6" w:rsidRPr="00C811AE" w:rsidRDefault="000A1FF6" w:rsidP="000A1FF6">
      <w:pPr>
        <w:spacing w:line="480" w:lineRule="auto"/>
        <w:rPr>
          <w:rFonts w:ascii="Times New Roman" w:hAnsi="Times New Roman"/>
          <w:sz w:val="24"/>
          <w:szCs w:val="24"/>
          <w:u w:val="single"/>
          <w:lang w:val="en-US"/>
        </w:rPr>
      </w:pPr>
      <w:r w:rsidRPr="00C811AE">
        <w:rPr>
          <w:rFonts w:ascii="Times New Roman" w:hAnsi="Times New Roman"/>
          <w:sz w:val="24"/>
          <w:szCs w:val="24"/>
          <w:u w:val="single"/>
          <w:lang w:val="en-US"/>
        </w:rPr>
        <w:t>Fam</w:t>
      </w:r>
      <w:r w:rsidR="00B34743">
        <w:rPr>
          <w:rFonts w:ascii="Times New Roman" w:hAnsi="Times New Roman"/>
          <w:sz w:val="24"/>
          <w:szCs w:val="24"/>
          <w:u w:val="single"/>
          <w:lang w:val="en-US"/>
        </w:rPr>
        <w:t>ily 2</w:t>
      </w:r>
    </w:p>
    <w:p w:rsidR="000A1FF6" w:rsidRPr="00C811AE" w:rsidRDefault="00B34743" w:rsidP="000A1FF6">
      <w:pPr>
        <w:spacing w:line="480" w:lineRule="auto"/>
        <w:rPr>
          <w:rFonts w:ascii="Times New Roman" w:hAnsi="Times New Roman"/>
          <w:sz w:val="24"/>
          <w:szCs w:val="24"/>
          <w:lang w:val="en-US"/>
        </w:rPr>
      </w:pPr>
      <w:r>
        <w:rPr>
          <w:rFonts w:ascii="Times New Roman" w:hAnsi="Times New Roman"/>
          <w:sz w:val="24"/>
          <w:szCs w:val="24"/>
          <w:lang w:val="en-US"/>
        </w:rPr>
        <w:lastRenderedPageBreak/>
        <w:t xml:space="preserve">The </w:t>
      </w:r>
      <w:proofErr w:type="spellStart"/>
      <w:r>
        <w:rPr>
          <w:rFonts w:ascii="Times New Roman" w:hAnsi="Times New Roman"/>
          <w:sz w:val="24"/>
          <w:szCs w:val="24"/>
          <w:lang w:val="en-US"/>
        </w:rPr>
        <w:t>proband</w:t>
      </w:r>
      <w:proofErr w:type="spellEnd"/>
      <w:r>
        <w:rPr>
          <w:rFonts w:ascii="Times New Roman" w:hAnsi="Times New Roman"/>
          <w:sz w:val="24"/>
          <w:szCs w:val="24"/>
          <w:lang w:val="en-US"/>
        </w:rPr>
        <w:t xml:space="preserve"> (Patient 3)</w:t>
      </w:r>
      <w:r w:rsidR="000A1FF6" w:rsidRPr="00C811AE">
        <w:rPr>
          <w:rFonts w:ascii="Times New Roman" w:hAnsi="Times New Roman"/>
          <w:sz w:val="24"/>
          <w:szCs w:val="24"/>
          <w:lang w:val="en-US"/>
        </w:rPr>
        <w:t xml:space="preserve"> is a 9 year</w:t>
      </w:r>
      <w:r w:rsidR="00832A60">
        <w:rPr>
          <w:rFonts w:ascii="Times New Roman" w:hAnsi="Times New Roman"/>
          <w:sz w:val="24"/>
          <w:szCs w:val="24"/>
          <w:lang w:val="en-US"/>
        </w:rPr>
        <w:t>-</w:t>
      </w:r>
      <w:r w:rsidR="000A1FF6" w:rsidRPr="00C811AE">
        <w:rPr>
          <w:rFonts w:ascii="Times New Roman" w:hAnsi="Times New Roman"/>
          <w:sz w:val="24"/>
          <w:szCs w:val="24"/>
          <w:lang w:val="en-US"/>
        </w:rPr>
        <w:t>old girl, who is the 1</w:t>
      </w:r>
      <w:r w:rsidR="000A1FF6" w:rsidRPr="00C811AE">
        <w:rPr>
          <w:rFonts w:ascii="Times New Roman" w:hAnsi="Times New Roman"/>
          <w:sz w:val="24"/>
          <w:szCs w:val="24"/>
          <w:vertAlign w:val="superscript"/>
          <w:lang w:val="en-US"/>
        </w:rPr>
        <w:t>st</w:t>
      </w:r>
      <w:r w:rsidR="000A1FF6" w:rsidRPr="00C811AE">
        <w:rPr>
          <w:rFonts w:ascii="Times New Roman" w:hAnsi="Times New Roman"/>
          <w:sz w:val="24"/>
          <w:szCs w:val="24"/>
          <w:lang w:val="en-US"/>
        </w:rPr>
        <w:t xml:space="preserve"> child of non-consanguineous parents with healthy familial anamnesis. She was born after a non-problematic pregnancy at the 38. gestational week (GW) with normal parameters (weight: 2850 g, length: 50 cm, head circumference: 33 cm, Apgar 10/10).  She developed microcephaly (9 years: head circumf</w:t>
      </w:r>
      <w:r w:rsidR="00B76A64">
        <w:rPr>
          <w:rFonts w:ascii="Times New Roman" w:hAnsi="Times New Roman"/>
          <w:sz w:val="24"/>
          <w:szCs w:val="24"/>
          <w:lang w:val="en-US"/>
        </w:rPr>
        <w:t>erence is 50.</w:t>
      </w:r>
      <w:r>
        <w:rPr>
          <w:rFonts w:ascii="Times New Roman" w:hAnsi="Times New Roman"/>
          <w:sz w:val="24"/>
          <w:szCs w:val="24"/>
          <w:lang w:val="en-US"/>
        </w:rPr>
        <w:t>5 cm, &lt;P3). She developed</w:t>
      </w:r>
      <w:r w:rsidR="000A1FF6" w:rsidRPr="00C811AE">
        <w:rPr>
          <w:rFonts w:ascii="Times New Roman" w:hAnsi="Times New Roman"/>
          <w:sz w:val="24"/>
          <w:szCs w:val="24"/>
          <w:lang w:val="en-US"/>
        </w:rPr>
        <w:t xml:space="preserve"> </w:t>
      </w:r>
      <w:proofErr w:type="spellStart"/>
      <w:r w:rsidR="000A1FF6" w:rsidRPr="00C811AE">
        <w:rPr>
          <w:rFonts w:ascii="Times New Roman" w:hAnsi="Times New Roman"/>
          <w:sz w:val="24"/>
          <w:szCs w:val="24"/>
          <w:lang w:val="en-US"/>
        </w:rPr>
        <w:t>clonic</w:t>
      </w:r>
      <w:proofErr w:type="spellEnd"/>
      <w:r w:rsidR="000A1FF6" w:rsidRPr="00C811AE">
        <w:rPr>
          <w:rFonts w:ascii="Times New Roman" w:hAnsi="Times New Roman"/>
          <w:sz w:val="24"/>
          <w:szCs w:val="24"/>
          <w:lang w:val="en-US"/>
        </w:rPr>
        <w:t xml:space="preserve"> seizures already in</w:t>
      </w:r>
      <w:r>
        <w:rPr>
          <w:rFonts w:ascii="Times New Roman" w:hAnsi="Times New Roman"/>
          <w:sz w:val="24"/>
          <w:szCs w:val="24"/>
          <w:lang w:val="en-US"/>
        </w:rPr>
        <w:t xml:space="preserve"> the</w:t>
      </w:r>
      <w:r w:rsidR="000A1FF6" w:rsidRPr="00C811AE">
        <w:rPr>
          <w:rFonts w:ascii="Times New Roman" w:hAnsi="Times New Roman"/>
          <w:sz w:val="24"/>
          <w:szCs w:val="24"/>
          <w:lang w:val="en-US"/>
        </w:rPr>
        <w:t xml:space="preserve"> neonatal period. Bilateral and multifocal spikes were detected on the EEG analysis. The anticonvulsive therapy was successful, mainly with no attacks until the age of 8</w:t>
      </w:r>
      <w:r w:rsidR="00880AD2">
        <w:rPr>
          <w:rFonts w:ascii="Times New Roman" w:hAnsi="Times New Roman"/>
          <w:sz w:val="24"/>
          <w:szCs w:val="24"/>
          <w:lang w:val="en-US"/>
        </w:rPr>
        <w:t xml:space="preserve"> years</w:t>
      </w:r>
      <w:r w:rsidR="000A1FF6" w:rsidRPr="00C811AE">
        <w:rPr>
          <w:rFonts w:ascii="Times New Roman" w:hAnsi="Times New Roman"/>
          <w:sz w:val="24"/>
          <w:szCs w:val="24"/>
          <w:lang w:val="en-US"/>
        </w:rPr>
        <w:t>, when a bilateral tonic-</w:t>
      </w:r>
      <w:proofErr w:type="spellStart"/>
      <w:r w:rsidR="000A1FF6" w:rsidRPr="00C811AE">
        <w:rPr>
          <w:rFonts w:ascii="Times New Roman" w:hAnsi="Times New Roman"/>
          <w:sz w:val="24"/>
          <w:szCs w:val="24"/>
          <w:lang w:val="en-US"/>
        </w:rPr>
        <w:t>clonic</w:t>
      </w:r>
      <w:proofErr w:type="spellEnd"/>
      <w:r w:rsidR="000A1FF6" w:rsidRPr="00C811AE">
        <w:rPr>
          <w:rFonts w:ascii="Times New Roman" w:hAnsi="Times New Roman"/>
          <w:sz w:val="24"/>
          <w:szCs w:val="24"/>
          <w:lang w:val="en-US"/>
        </w:rPr>
        <w:t xml:space="preserve"> attack was observed. The MRI pictures showed mildly delayed myelination at the age of 2</w:t>
      </w:r>
      <w:r w:rsidR="00880AD2">
        <w:rPr>
          <w:rFonts w:ascii="Times New Roman" w:hAnsi="Times New Roman"/>
          <w:sz w:val="24"/>
          <w:szCs w:val="24"/>
          <w:lang w:val="en-US"/>
        </w:rPr>
        <w:t xml:space="preserve"> years</w:t>
      </w:r>
      <w:r w:rsidR="000A1FF6" w:rsidRPr="00C811AE">
        <w:rPr>
          <w:rFonts w:ascii="Times New Roman" w:hAnsi="Times New Roman"/>
          <w:sz w:val="24"/>
          <w:szCs w:val="24"/>
          <w:lang w:val="en-US"/>
        </w:rPr>
        <w:t xml:space="preserve">, which </w:t>
      </w:r>
      <w:r w:rsidR="00880AD2">
        <w:rPr>
          <w:rFonts w:ascii="Times New Roman" w:hAnsi="Times New Roman"/>
          <w:sz w:val="24"/>
          <w:szCs w:val="24"/>
          <w:lang w:val="en-US"/>
        </w:rPr>
        <w:t>markedly improved over</w:t>
      </w:r>
      <w:r w:rsidR="000A1FF6" w:rsidRPr="00C811AE">
        <w:rPr>
          <w:rFonts w:ascii="Times New Roman" w:hAnsi="Times New Roman"/>
          <w:sz w:val="24"/>
          <w:szCs w:val="24"/>
          <w:lang w:val="en-US"/>
        </w:rPr>
        <w:t xml:space="preserve"> a year. </w:t>
      </w:r>
      <w:r w:rsidR="009C6066" w:rsidRPr="00C811AE">
        <w:rPr>
          <w:rFonts w:ascii="Times New Roman" w:hAnsi="Times New Roman"/>
          <w:sz w:val="24"/>
          <w:szCs w:val="24"/>
          <w:lang w:val="en-US"/>
        </w:rPr>
        <w:t>Sensorineural</w:t>
      </w:r>
      <w:r w:rsidR="000A1FF6" w:rsidRPr="00C811AE">
        <w:rPr>
          <w:rFonts w:ascii="Times New Roman" w:hAnsi="Times New Roman"/>
          <w:sz w:val="24"/>
          <w:szCs w:val="24"/>
          <w:lang w:val="en-US"/>
        </w:rPr>
        <w:t xml:space="preserve"> hearing loss (SNHL) was diagnosed and the patient was supplied with cochlear implantations at the age of 4 years. Despite the implantations, the speech development was absent, she cannot speak any words but understands basic instructions. According to the </w:t>
      </w:r>
      <w:r w:rsidR="00880AD2">
        <w:rPr>
          <w:rFonts w:ascii="Times New Roman" w:hAnsi="Times New Roman"/>
          <w:sz w:val="24"/>
          <w:szCs w:val="24"/>
          <w:lang w:val="en-US"/>
        </w:rPr>
        <w:t>parents, motor</w:t>
      </w:r>
      <w:r w:rsidR="000A1FF6" w:rsidRPr="00C811AE">
        <w:rPr>
          <w:rFonts w:ascii="Times New Roman" w:hAnsi="Times New Roman"/>
          <w:sz w:val="24"/>
          <w:szCs w:val="24"/>
          <w:lang w:val="en-US"/>
        </w:rPr>
        <w:t xml:space="preserve"> developmental regression started at the third/fourth month of life, and since then the development is delayed. The patient shows spastic-dystonic tetraplegia with joint contractures. She has hip dysplasia and pes </w:t>
      </w:r>
      <w:proofErr w:type="spellStart"/>
      <w:r w:rsidR="000A1FF6" w:rsidRPr="00C811AE">
        <w:rPr>
          <w:rFonts w:ascii="Times New Roman" w:hAnsi="Times New Roman"/>
          <w:sz w:val="24"/>
          <w:szCs w:val="24"/>
          <w:lang w:val="en-US"/>
        </w:rPr>
        <w:t>equinus</w:t>
      </w:r>
      <w:proofErr w:type="spellEnd"/>
      <w:r w:rsidR="000A1FF6" w:rsidRPr="00C811AE">
        <w:rPr>
          <w:rFonts w:ascii="Times New Roman" w:hAnsi="Times New Roman"/>
          <w:sz w:val="24"/>
          <w:szCs w:val="24"/>
          <w:lang w:val="en-US"/>
        </w:rPr>
        <w:t>. She was able to sit at the age of 2.5</w:t>
      </w:r>
      <w:r w:rsidR="00880AD2">
        <w:rPr>
          <w:rFonts w:ascii="Times New Roman" w:hAnsi="Times New Roman"/>
          <w:sz w:val="24"/>
          <w:szCs w:val="24"/>
          <w:lang w:val="en-US"/>
        </w:rPr>
        <w:t xml:space="preserve"> years</w:t>
      </w:r>
      <w:r w:rsidR="000A1FF6" w:rsidRPr="00C811AE">
        <w:rPr>
          <w:rFonts w:ascii="Times New Roman" w:hAnsi="Times New Roman"/>
          <w:sz w:val="24"/>
          <w:szCs w:val="24"/>
          <w:lang w:val="en-US"/>
        </w:rPr>
        <w:t xml:space="preserve"> and able to walk with support at the age of 3.5. Since the age of 8</w:t>
      </w:r>
      <w:r w:rsidR="00880AD2">
        <w:rPr>
          <w:rFonts w:ascii="Times New Roman" w:hAnsi="Times New Roman"/>
          <w:sz w:val="24"/>
          <w:szCs w:val="24"/>
          <w:lang w:val="en-US"/>
        </w:rPr>
        <w:t xml:space="preserve"> years</w:t>
      </w:r>
      <w:r w:rsidR="000A1FF6" w:rsidRPr="00C811AE">
        <w:rPr>
          <w:rFonts w:ascii="Times New Roman" w:hAnsi="Times New Roman"/>
          <w:sz w:val="24"/>
          <w:szCs w:val="24"/>
          <w:lang w:val="en-US"/>
        </w:rPr>
        <w:t xml:space="preserve"> she is able to walk few ste</w:t>
      </w:r>
      <w:r w:rsidR="00880AD2">
        <w:rPr>
          <w:rFonts w:ascii="Times New Roman" w:hAnsi="Times New Roman"/>
          <w:sz w:val="24"/>
          <w:szCs w:val="24"/>
          <w:lang w:val="en-US"/>
        </w:rPr>
        <w:t>ps without support. The Echo, EC</w:t>
      </w:r>
      <w:r w:rsidR="000A1FF6" w:rsidRPr="00C811AE">
        <w:rPr>
          <w:rFonts w:ascii="Times New Roman" w:hAnsi="Times New Roman"/>
          <w:sz w:val="24"/>
          <w:szCs w:val="24"/>
          <w:lang w:val="en-US"/>
        </w:rPr>
        <w:t xml:space="preserve">G and metabolic parameters (plasma: </w:t>
      </w:r>
      <w:proofErr w:type="spellStart"/>
      <w:r w:rsidR="000A1FF6" w:rsidRPr="00C811AE">
        <w:rPr>
          <w:rFonts w:ascii="Times New Roman" w:hAnsi="Times New Roman"/>
          <w:sz w:val="24"/>
          <w:szCs w:val="24"/>
          <w:lang w:val="en-US"/>
        </w:rPr>
        <w:t>acylcarnitine</w:t>
      </w:r>
      <w:proofErr w:type="spellEnd"/>
      <w:r w:rsidR="000A1FF6" w:rsidRPr="00C811AE">
        <w:rPr>
          <w:rFonts w:ascii="Times New Roman" w:hAnsi="Times New Roman"/>
          <w:sz w:val="24"/>
          <w:szCs w:val="24"/>
          <w:lang w:val="en-US"/>
        </w:rPr>
        <w:t>, very long chain fatty acid, congenital defec</w:t>
      </w:r>
      <w:r w:rsidR="00B76A64">
        <w:rPr>
          <w:rFonts w:ascii="Times New Roman" w:hAnsi="Times New Roman"/>
          <w:sz w:val="24"/>
          <w:szCs w:val="24"/>
          <w:lang w:val="en-US"/>
        </w:rPr>
        <w:t>t of glycosylation, amino acids;</w:t>
      </w:r>
      <w:r w:rsidR="000A1FF6" w:rsidRPr="00C811AE">
        <w:rPr>
          <w:rFonts w:ascii="Times New Roman" w:hAnsi="Times New Roman"/>
          <w:sz w:val="24"/>
          <w:szCs w:val="24"/>
          <w:lang w:val="en-US"/>
        </w:rPr>
        <w:t xml:space="preserve"> liquor: homocysteine, amino acids, neurotransmitters) showed no alterations. Muscle biopsy was carried out at the age of 7</w:t>
      </w:r>
      <w:r w:rsidR="00880AD2">
        <w:rPr>
          <w:rFonts w:ascii="Times New Roman" w:hAnsi="Times New Roman"/>
          <w:sz w:val="24"/>
          <w:szCs w:val="24"/>
          <w:lang w:val="en-US"/>
        </w:rPr>
        <w:t xml:space="preserve"> years</w:t>
      </w:r>
      <w:r w:rsidR="000A1FF6" w:rsidRPr="00C811AE">
        <w:rPr>
          <w:rFonts w:ascii="Times New Roman" w:hAnsi="Times New Roman"/>
          <w:sz w:val="24"/>
          <w:szCs w:val="24"/>
          <w:lang w:val="en-US"/>
        </w:rPr>
        <w:t xml:space="preserve"> with negative results. Before the diagnostic exome sequencing the following</w:t>
      </w:r>
      <w:r w:rsidR="00880AD2">
        <w:rPr>
          <w:rFonts w:ascii="Times New Roman" w:hAnsi="Times New Roman"/>
          <w:sz w:val="24"/>
          <w:szCs w:val="24"/>
          <w:lang w:val="en-US"/>
        </w:rPr>
        <w:t xml:space="preserve"> genetic tests were performed: c</w:t>
      </w:r>
      <w:r w:rsidR="000A1FF6" w:rsidRPr="00C811AE">
        <w:rPr>
          <w:rFonts w:ascii="Times New Roman" w:hAnsi="Times New Roman"/>
          <w:sz w:val="24"/>
          <w:szCs w:val="24"/>
          <w:lang w:val="en-US"/>
        </w:rPr>
        <w:t>hro</w:t>
      </w:r>
      <w:r w:rsidR="00880AD2">
        <w:rPr>
          <w:rFonts w:ascii="Times New Roman" w:hAnsi="Times New Roman"/>
          <w:sz w:val="24"/>
          <w:szCs w:val="24"/>
          <w:lang w:val="en-US"/>
        </w:rPr>
        <w:t xml:space="preserve">mosome analysis, </w:t>
      </w:r>
      <w:proofErr w:type="spellStart"/>
      <w:r w:rsidR="00880AD2">
        <w:rPr>
          <w:rFonts w:ascii="Times New Roman" w:hAnsi="Times New Roman"/>
          <w:sz w:val="24"/>
          <w:szCs w:val="24"/>
          <w:lang w:val="en-US"/>
        </w:rPr>
        <w:t>s</w:t>
      </w:r>
      <w:r w:rsidR="000A1FF6" w:rsidRPr="00C811AE">
        <w:rPr>
          <w:rFonts w:ascii="Times New Roman" w:hAnsi="Times New Roman"/>
          <w:sz w:val="24"/>
          <w:szCs w:val="24"/>
          <w:lang w:val="en-US"/>
        </w:rPr>
        <w:t>ubtelomeric</w:t>
      </w:r>
      <w:proofErr w:type="spellEnd"/>
      <w:r w:rsidR="000A1FF6" w:rsidRPr="00C811AE">
        <w:rPr>
          <w:rFonts w:ascii="Times New Roman" w:hAnsi="Times New Roman"/>
          <w:sz w:val="24"/>
          <w:szCs w:val="24"/>
          <w:lang w:val="en-US"/>
        </w:rPr>
        <w:t xml:space="preserve"> analysis, microdeletion analysis, SNRNP analysis, </w:t>
      </w:r>
      <w:proofErr w:type="spellStart"/>
      <w:r w:rsidR="000A1FF6" w:rsidRPr="00C811AE">
        <w:rPr>
          <w:rFonts w:ascii="Times New Roman" w:hAnsi="Times New Roman"/>
          <w:sz w:val="24"/>
          <w:szCs w:val="24"/>
          <w:lang w:val="en-US"/>
        </w:rPr>
        <w:t>FraX</w:t>
      </w:r>
      <w:proofErr w:type="spellEnd"/>
      <w:r w:rsidR="000A1FF6" w:rsidRPr="00C811AE">
        <w:rPr>
          <w:rFonts w:ascii="Times New Roman" w:hAnsi="Times New Roman"/>
          <w:sz w:val="24"/>
          <w:szCs w:val="24"/>
          <w:lang w:val="en-US"/>
        </w:rPr>
        <w:t xml:space="preserve"> analysis, </w:t>
      </w:r>
      <w:r w:rsidR="000A1FF6" w:rsidRPr="00C811AE">
        <w:rPr>
          <w:rFonts w:ascii="Times New Roman" w:hAnsi="Times New Roman"/>
          <w:i/>
          <w:sz w:val="24"/>
          <w:szCs w:val="24"/>
          <w:lang w:val="en-US"/>
        </w:rPr>
        <w:t>GJB2</w:t>
      </w:r>
      <w:r w:rsidR="000A1FF6" w:rsidRPr="00C811AE">
        <w:rPr>
          <w:rFonts w:ascii="Times New Roman" w:hAnsi="Times New Roman"/>
          <w:sz w:val="24"/>
          <w:szCs w:val="24"/>
          <w:lang w:val="en-US"/>
        </w:rPr>
        <w:t xml:space="preserve"> (alias </w:t>
      </w:r>
      <w:proofErr w:type="spellStart"/>
      <w:r w:rsidR="000A1FF6" w:rsidRPr="00C811AE">
        <w:rPr>
          <w:rFonts w:ascii="Times New Roman" w:hAnsi="Times New Roman"/>
          <w:i/>
          <w:sz w:val="24"/>
          <w:szCs w:val="24"/>
          <w:lang w:val="en-US"/>
        </w:rPr>
        <w:t>Connexin</w:t>
      </w:r>
      <w:proofErr w:type="spellEnd"/>
      <w:r w:rsidR="000A1FF6" w:rsidRPr="00C811AE">
        <w:rPr>
          <w:rFonts w:ascii="Times New Roman" w:hAnsi="Times New Roman"/>
          <w:i/>
          <w:sz w:val="24"/>
          <w:szCs w:val="24"/>
          <w:lang w:val="en-US"/>
        </w:rPr>
        <w:t xml:space="preserve"> 26)</w:t>
      </w:r>
      <w:r w:rsidR="000A1FF6" w:rsidRPr="00C811AE">
        <w:rPr>
          <w:rFonts w:ascii="Times New Roman" w:hAnsi="Times New Roman"/>
          <w:sz w:val="24"/>
          <w:szCs w:val="24"/>
          <w:lang w:val="en-US"/>
        </w:rPr>
        <w:t xml:space="preserve">, </w:t>
      </w:r>
      <w:r w:rsidR="000A1FF6" w:rsidRPr="00C811AE">
        <w:rPr>
          <w:rFonts w:ascii="Times New Roman" w:hAnsi="Times New Roman"/>
          <w:i/>
          <w:sz w:val="24"/>
          <w:szCs w:val="24"/>
          <w:lang w:val="en-US"/>
        </w:rPr>
        <w:t>MECP2</w:t>
      </w:r>
      <w:r w:rsidR="000A1FF6" w:rsidRPr="00C811AE">
        <w:rPr>
          <w:rFonts w:ascii="Times New Roman" w:hAnsi="Times New Roman"/>
          <w:sz w:val="24"/>
          <w:szCs w:val="24"/>
          <w:lang w:val="en-US"/>
        </w:rPr>
        <w:t xml:space="preserve"> and </w:t>
      </w:r>
      <w:r w:rsidR="000A1FF6" w:rsidRPr="00C811AE">
        <w:rPr>
          <w:rFonts w:ascii="Times New Roman" w:hAnsi="Times New Roman"/>
          <w:i/>
          <w:sz w:val="24"/>
          <w:szCs w:val="24"/>
          <w:lang w:val="en-US"/>
        </w:rPr>
        <w:t>UBEA3A</w:t>
      </w:r>
      <w:r w:rsidR="000A1FF6" w:rsidRPr="00C811AE">
        <w:rPr>
          <w:rFonts w:ascii="Times New Roman" w:hAnsi="Times New Roman"/>
          <w:sz w:val="24"/>
          <w:szCs w:val="24"/>
          <w:lang w:val="en-US"/>
        </w:rPr>
        <w:t xml:space="preserve"> gene analysis, mitochondrial DNA depletion- and deletion screening. All of them </w:t>
      </w:r>
      <w:r w:rsidR="000A1FF6" w:rsidRPr="00C811AE">
        <w:rPr>
          <w:rFonts w:ascii="Times New Roman" w:hAnsi="Times New Roman"/>
          <w:sz w:val="24"/>
          <w:szCs w:val="24"/>
          <w:lang w:val="en-US"/>
        </w:rPr>
        <w:lastRenderedPageBreak/>
        <w:t>ended up with negative results. Vision problems were detected, but no cortical visual impairment. Dysphagia, gastrointestinal problems were denied.</w:t>
      </w:r>
    </w:p>
    <w:p w:rsidR="000A1FF6" w:rsidRPr="00C811AE" w:rsidRDefault="00880AD2" w:rsidP="000A1FF6">
      <w:pPr>
        <w:spacing w:line="480" w:lineRule="auto"/>
        <w:rPr>
          <w:rFonts w:ascii="Times New Roman" w:hAnsi="Times New Roman"/>
          <w:sz w:val="24"/>
          <w:szCs w:val="24"/>
          <w:u w:val="single"/>
          <w:lang w:val="en-US"/>
        </w:rPr>
      </w:pPr>
      <w:r>
        <w:rPr>
          <w:rFonts w:ascii="Times New Roman" w:hAnsi="Times New Roman"/>
          <w:sz w:val="24"/>
          <w:szCs w:val="24"/>
          <w:u w:val="single"/>
          <w:lang w:val="en-US"/>
        </w:rPr>
        <w:t>Family 3</w:t>
      </w:r>
    </w:p>
    <w:p w:rsidR="000A1FF6" w:rsidRPr="00C811AE" w:rsidRDefault="00880AD2" w:rsidP="000A1FF6">
      <w:pPr>
        <w:spacing w:line="480" w:lineRule="auto"/>
        <w:rPr>
          <w:rFonts w:ascii="Times New Roman" w:hAnsi="Times New Roman"/>
          <w:sz w:val="24"/>
          <w:szCs w:val="24"/>
          <w:lang w:val="en-US"/>
        </w:rPr>
      </w:pPr>
      <w:r>
        <w:rPr>
          <w:rFonts w:ascii="Times New Roman" w:hAnsi="Times New Roman"/>
          <w:sz w:val="24"/>
          <w:szCs w:val="24"/>
          <w:lang w:val="en-US"/>
        </w:rPr>
        <w:t xml:space="preserve">The </w:t>
      </w:r>
      <w:proofErr w:type="spellStart"/>
      <w:r>
        <w:rPr>
          <w:rFonts w:ascii="Times New Roman" w:hAnsi="Times New Roman"/>
          <w:sz w:val="24"/>
          <w:szCs w:val="24"/>
          <w:lang w:val="en-US"/>
        </w:rPr>
        <w:t>proband</w:t>
      </w:r>
      <w:proofErr w:type="spellEnd"/>
      <w:r w:rsidR="000A1FF6" w:rsidRPr="00C811AE">
        <w:rPr>
          <w:rFonts w:ascii="Times New Roman" w:hAnsi="Times New Roman"/>
          <w:sz w:val="24"/>
          <w:szCs w:val="24"/>
          <w:lang w:val="en-US"/>
        </w:rPr>
        <w:t xml:space="preserve"> (Patient 4) is </w:t>
      </w:r>
      <w:r w:rsidR="006B3BE0">
        <w:rPr>
          <w:rFonts w:ascii="Times New Roman" w:hAnsi="Times New Roman"/>
          <w:sz w:val="24"/>
          <w:szCs w:val="24"/>
          <w:lang w:val="en-US"/>
        </w:rPr>
        <w:t xml:space="preserve">a </w:t>
      </w:r>
      <w:r w:rsidR="000A1FF6" w:rsidRPr="00C811AE">
        <w:rPr>
          <w:rFonts w:ascii="Times New Roman" w:hAnsi="Times New Roman"/>
          <w:sz w:val="24"/>
          <w:szCs w:val="24"/>
          <w:lang w:val="en-US"/>
        </w:rPr>
        <w:t>3 year</w:t>
      </w:r>
      <w:r>
        <w:rPr>
          <w:rFonts w:ascii="Times New Roman" w:hAnsi="Times New Roman"/>
          <w:sz w:val="24"/>
          <w:szCs w:val="24"/>
          <w:lang w:val="en-US"/>
        </w:rPr>
        <w:t>s</w:t>
      </w:r>
      <w:r w:rsidR="000A1FF6" w:rsidRPr="00C811AE">
        <w:rPr>
          <w:rFonts w:ascii="Times New Roman" w:hAnsi="Times New Roman"/>
          <w:sz w:val="24"/>
          <w:szCs w:val="24"/>
          <w:lang w:val="en-US"/>
        </w:rPr>
        <w:t xml:space="preserve"> old </w:t>
      </w:r>
      <w:r w:rsidR="006B3BE0">
        <w:rPr>
          <w:rFonts w:ascii="Times New Roman" w:hAnsi="Times New Roman"/>
          <w:sz w:val="24"/>
          <w:szCs w:val="24"/>
          <w:lang w:val="en-US"/>
        </w:rPr>
        <w:t>boy, who is</w:t>
      </w:r>
      <w:r w:rsidR="000A1FF6" w:rsidRPr="00C811AE">
        <w:rPr>
          <w:rFonts w:ascii="Times New Roman" w:hAnsi="Times New Roman"/>
          <w:sz w:val="24"/>
          <w:szCs w:val="24"/>
          <w:lang w:val="en-US"/>
        </w:rPr>
        <w:t xml:space="preserve"> the second child of non-consanguineous parents. The pregnancy was without complications and the birth (37 +3 GW) parameters were normal (weight: 2910 g, length: 48 cm, head circumference: 34 cm, Apgar 9/10/10). In the first week of life only the hearing test was abnormal, the audiological screening diagnosed sensorineural hearing loss and the patient was supplied with hearing aid. Distinct developmental delay was detected in the first months of life with muscular </w:t>
      </w:r>
      <w:proofErr w:type="spellStart"/>
      <w:r w:rsidR="000A1FF6" w:rsidRPr="00C811AE">
        <w:rPr>
          <w:rFonts w:ascii="Times New Roman" w:hAnsi="Times New Roman"/>
          <w:sz w:val="24"/>
          <w:szCs w:val="24"/>
          <w:lang w:val="en-US"/>
        </w:rPr>
        <w:t>hypotonia</w:t>
      </w:r>
      <w:proofErr w:type="spellEnd"/>
      <w:r w:rsidR="000A1FF6" w:rsidRPr="00C811AE">
        <w:rPr>
          <w:rFonts w:ascii="Times New Roman" w:hAnsi="Times New Roman"/>
          <w:sz w:val="24"/>
          <w:szCs w:val="24"/>
          <w:lang w:val="en-US"/>
        </w:rPr>
        <w:t xml:space="preserve">, general hyperreflexia, central blindness, no fixation, and seizures with pathological EEG. According to the therapy of the recurrent tonic-myoclonic seizures, the </w:t>
      </w:r>
      <w:proofErr w:type="spellStart"/>
      <w:r w:rsidR="000A1FF6" w:rsidRPr="00C811AE">
        <w:rPr>
          <w:rFonts w:ascii="Times New Roman" w:hAnsi="Times New Roman"/>
          <w:sz w:val="24"/>
          <w:szCs w:val="24"/>
          <w:lang w:val="en-US"/>
        </w:rPr>
        <w:t>hypsarrhythmy</w:t>
      </w:r>
      <w:proofErr w:type="spellEnd"/>
      <w:r w:rsidR="000A1FF6" w:rsidRPr="00C811AE">
        <w:rPr>
          <w:rFonts w:ascii="Times New Roman" w:hAnsi="Times New Roman"/>
          <w:sz w:val="24"/>
          <w:szCs w:val="24"/>
          <w:lang w:val="en-US"/>
        </w:rPr>
        <w:t xml:space="preserve"> on the EEG was interrupted. In the first year of life he developed a spastic-dystonic movement pattern. These crises manifest today in </w:t>
      </w:r>
      <w:proofErr w:type="spellStart"/>
      <w:r w:rsidR="000A1FF6" w:rsidRPr="00C811AE">
        <w:rPr>
          <w:rFonts w:ascii="Times New Roman" w:hAnsi="Times New Roman"/>
          <w:sz w:val="24"/>
          <w:szCs w:val="24"/>
          <w:lang w:val="en-US"/>
        </w:rPr>
        <w:t>opisthotonus</w:t>
      </w:r>
      <w:proofErr w:type="spellEnd"/>
      <w:r w:rsidR="000A1FF6" w:rsidRPr="00C811AE">
        <w:rPr>
          <w:rFonts w:ascii="Times New Roman" w:hAnsi="Times New Roman"/>
          <w:sz w:val="24"/>
          <w:szCs w:val="24"/>
          <w:lang w:val="en-US"/>
        </w:rPr>
        <w:t xml:space="preserve">, tonic stretch of the limbs and orofacial dyskinesia. They are coming fast every day, last for hours and </w:t>
      </w:r>
      <w:r>
        <w:rPr>
          <w:rFonts w:ascii="Times New Roman" w:hAnsi="Times New Roman"/>
          <w:sz w:val="24"/>
          <w:szCs w:val="24"/>
          <w:lang w:val="en-US"/>
        </w:rPr>
        <w:t xml:space="preserve">are </w:t>
      </w:r>
      <w:r w:rsidR="000A1FF6" w:rsidRPr="00C811AE">
        <w:rPr>
          <w:rFonts w:ascii="Times New Roman" w:hAnsi="Times New Roman"/>
          <w:sz w:val="24"/>
          <w:szCs w:val="24"/>
          <w:lang w:val="en-US"/>
        </w:rPr>
        <w:t>hard to differ from epileptic seizures, but the tonic-</w:t>
      </w:r>
      <w:proofErr w:type="spellStart"/>
      <w:r w:rsidR="000A1FF6" w:rsidRPr="00C811AE">
        <w:rPr>
          <w:rFonts w:ascii="Times New Roman" w:hAnsi="Times New Roman"/>
          <w:sz w:val="24"/>
          <w:szCs w:val="24"/>
          <w:lang w:val="en-US"/>
        </w:rPr>
        <w:t>clonic</w:t>
      </w:r>
      <w:proofErr w:type="spellEnd"/>
      <w:r w:rsidR="000A1FF6" w:rsidRPr="00C811AE">
        <w:rPr>
          <w:rFonts w:ascii="Times New Roman" w:hAnsi="Times New Roman"/>
          <w:sz w:val="24"/>
          <w:szCs w:val="24"/>
          <w:lang w:val="en-US"/>
        </w:rPr>
        <w:t xml:space="preserve"> seizures in the last months were not dete</w:t>
      </w:r>
      <w:r>
        <w:rPr>
          <w:rFonts w:ascii="Times New Roman" w:hAnsi="Times New Roman"/>
          <w:sz w:val="24"/>
          <w:szCs w:val="24"/>
          <w:lang w:val="en-US"/>
        </w:rPr>
        <w:t>cted. Secondary microcephaly has</w:t>
      </w:r>
      <w:r w:rsidR="000A1FF6" w:rsidRPr="00C811AE">
        <w:rPr>
          <w:rFonts w:ascii="Times New Roman" w:hAnsi="Times New Roman"/>
          <w:sz w:val="24"/>
          <w:szCs w:val="24"/>
          <w:lang w:val="en-US"/>
        </w:rPr>
        <w:t xml:space="preserve"> developed (3 years: head circumference 43 cm, &lt;P1), he cannot raise his head and he is still unable to sit without support, he cannot speak any words or syllables. In the laboratory parameters mildly elevated </w:t>
      </w:r>
      <w:proofErr w:type="spellStart"/>
      <w:r w:rsidR="000A1FF6" w:rsidRPr="00C811AE">
        <w:rPr>
          <w:rFonts w:ascii="Times New Roman" w:hAnsi="Times New Roman"/>
          <w:sz w:val="24"/>
          <w:szCs w:val="24"/>
          <w:lang w:val="en-US"/>
        </w:rPr>
        <w:t>creati</w:t>
      </w:r>
      <w:r w:rsidR="00C91925">
        <w:rPr>
          <w:rFonts w:ascii="Times New Roman" w:hAnsi="Times New Roman"/>
          <w:sz w:val="24"/>
          <w:szCs w:val="24"/>
          <w:lang w:val="en-US"/>
        </w:rPr>
        <w:t>ne</w:t>
      </w:r>
      <w:proofErr w:type="spellEnd"/>
      <w:r w:rsidR="00C91925">
        <w:rPr>
          <w:rFonts w:ascii="Times New Roman" w:hAnsi="Times New Roman"/>
          <w:sz w:val="24"/>
          <w:szCs w:val="24"/>
          <w:lang w:val="en-US"/>
        </w:rPr>
        <w:t xml:space="preserve"> kinase, lactate and lactate-</w:t>
      </w:r>
      <w:proofErr w:type="spellStart"/>
      <w:r w:rsidR="00C91925">
        <w:rPr>
          <w:rFonts w:ascii="Times New Roman" w:hAnsi="Times New Roman"/>
          <w:sz w:val="24"/>
          <w:szCs w:val="24"/>
          <w:lang w:val="en-US"/>
        </w:rPr>
        <w:t>c</w:t>
      </w:r>
      <w:r w:rsidR="000A1FF6" w:rsidRPr="00C811AE">
        <w:rPr>
          <w:rFonts w:ascii="Times New Roman" w:hAnsi="Times New Roman"/>
          <w:sz w:val="24"/>
          <w:szCs w:val="24"/>
          <w:lang w:val="en-US"/>
        </w:rPr>
        <w:t>reatinin</w:t>
      </w:r>
      <w:proofErr w:type="spellEnd"/>
      <w:r w:rsidR="000A1FF6" w:rsidRPr="00C811AE">
        <w:rPr>
          <w:rFonts w:ascii="Times New Roman" w:hAnsi="Times New Roman"/>
          <w:sz w:val="24"/>
          <w:szCs w:val="24"/>
          <w:lang w:val="en-US"/>
        </w:rPr>
        <w:t xml:space="preserve"> ratio, and mild decrease of methionine were detected. All other metabolic parameters (plasma: ammonia, </w:t>
      </w:r>
      <w:proofErr w:type="spellStart"/>
      <w:r w:rsidR="000A1FF6" w:rsidRPr="00C811AE">
        <w:rPr>
          <w:rFonts w:ascii="Times New Roman" w:hAnsi="Times New Roman"/>
          <w:sz w:val="24"/>
          <w:szCs w:val="24"/>
          <w:lang w:val="en-US"/>
        </w:rPr>
        <w:t>acylcarnitine</w:t>
      </w:r>
      <w:proofErr w:type="spellEnd"/>
      <w:r w:rsidR="000A1FF6" w:rsidRPr="00C811AE">
        <w:rPr>
          <w:rFonts w:ascii="Times New Roman" w:hAnsi="Times New Roman"/>
          <w:sz w:val="24"/>
          <w:szCs w:val="24"/>
          <w:lang w:val="en-US"/>
        </w:rPr>
        <w:t xml:space="preserve">, homocysteine, </w:t>
      </w:r>
      <w:proofErr w:type="spellStart"/>
      <w:r w:rsidR="000A1FF6" w:rsidRPr="00C811AE">
        <w:rPr>
          <w:rFonts w:ascii="Times New Roman" w:hAnsi="Times New Roman"/>
          <w:sz w:val="24"/>
          <w:szCs w:val="24"/>
          <w:lang w:val="en-US"/>
        </w:rPr>
        <w:t>biotinidase</w:t>
      </w:r>
      <w:proofErr w:type="spellEnd"/>
      <w:r w:rsidR="000A1FF6" w:rsidRPr="00C811AE">
        <w:rPr>
          <w:rFonts w:ascii="Times New Roman" w:hAnsi="Times New Roman"/>
          <w:sz w:val="24"/>
          <w:szCs w:val="24"/>
          <w:lang w:val="en-US"/>
        </w:rPr>
        <w:t xml:space="preserve"> activity, </w:t>
      </w:r>
      <w:proofErr w:type="spellStart"/>
      <w:r w:rsidR="000A1FF6" w:rsidRPr="00C811AE">
        <w:rPr>
          <w:rFonts w:ascii="Times New Roman" w:hAnsi="Times New Roman"/>
          <w:sz w:val="24"/>
          <w:szCs w:val="24"/>
          <w:lang w:val="en-US"/>
        </w:rPr>
        <w:t>pipecolin</w:t>
      </w:r>
      <w:r w:rsidR="00AC311C">
        <w:rPr>
          <w:rFonts w:ascii="Times New Roman" w:hAnsi="Times New Roman"/>
          <w:sz w:val="24"/>
          <w:szCs w:val="24"/>
          <w:lang w:val="en-US"/>
        </w:rPr>
        <w:t>ic</w:t>
      </w:r>
      <w:proofErr w:type="spellEnd"/>
      <w:r w:rsidR="00AC311C">
        <w:rPr>
          <w:rFonts w:ascii="Times New Roman" w:hAnsi="Times New Roman"/>
          <w:sz w:val="24"/>
          <w:szCs w:val="24"/>
          <w:lang w:val="en-US"/>
        </w:rPr>
        <w:t xml:space="preserve"> </w:t>
      </w:r>
      <w:r w:rsidR="000A1FF6" w:rsidRPr="00C811AE">
        <w:rPr>
          <w:rFonts w:ascii="Times New Roman" w:hAnsi="Times New Roman"/>
          <w:sz w:val="24"/>
          <w:szCs w:val="24"/>
          <w:lang w:val="en-US"/>
        </w:rPr>
        <w:t>acid, amino</w:t>
      </w:r>
      <w:r w:rsidR="00AC311C">
        <w:rPr>
          <w:rFonts w:ascii="Times New Roman" w:hAnsi="Times New Roman"/>
          <w:sz w:val="24"/>
          <w:szCs w:val="24"/>
          <w:lang w:val="en-US"/>
        </w:rPr>
        <w:t xml:space="preserve"> </w:t>
      </w:r>
      <w:r w:rsidR="000A1FF6" w:rsidRPr="00C811AE">
        <w:rPr>
          <w:rFonts w:ascii="Times New Roman" w:hAnsi="Times New Roman"/>
          <w:sz w:val="24"/>
          <w:szCs w:val="24"/>
          <w:lang w:val="en-US"/>
        </w:rPr>
        <w:t>acids excluding methionine, very long chain fatty acid, congenital defect of glycosylation; liquor: amino</w:t>
      </w:r>
      <w:r w:rsidR="00AC311C">
        <w:rPr>
          <w:rFonts w:ascii="Times New Roman" w:hAnsi="Times New Roman"/>
          <w:sz w:val="24"/>
          <w:szCs w:val="24"/>
          <w:lang w:val="en-US"/>
        </w:rPr>
        <w:t xml:space="preserve"> </w:t>
      </w:r>
      <w:r w:rsidR="000A1FF6" w:rsidRPr="00C811AE">
        <w:rPr>
          <w:rFonts w:ascii="Times New Roman" w:hAnsi="Times New Roman"/>
          <w:sz w:val="24"/>
          <w:szCs w:val="24"/>
          <w:lang w:val="en-US"/>
        </w:rPr>
        <w:t xml:space="preserve">acids excluding methionine, 5- </w:t>
      </w:r>
      <w:proofErr w:type="spellStart"/>
      <w:r w:rsidR="000A1FF6" w:rsidRPr="00C811AE">
        <w:rPr>
          <w:rFonts w:ascii="Times New Roman" w:hAnsi="Times New Roman"/>
          <w:sz w:val="24"/>
          <w:szCs w:val="24"/>
          <w:lang w:val="en-US"/>
        </w:rPr>
        <w:t>methyltetrahydrofolate</w:t>
      </w:r>
      <w:proofErr w:type="spellEnd"/>
      <w:r w:rsidR="000A1FF6" w:rsidRPr="00C811AE">
        <w:rPr>
          <w:rFonts w:ascii="Times New Roman" w:hAnsi="Times New Roman"/>
          <w:sz w:val="24"/>
          <w:szCs w:val="24"/>
          <w:lang w:val="en-US"/>
        </w:rPr>
        <w:t xml:space="preserve">, biogenic amines, </w:t>
      </w:r>
      <w:proofErr w:type="spellStart"/>
      <w:r w:rsidR="000A1FF6" w:rsidRPr="00C811AE">
        <w:rPr>
          <w:rFonts w:ascii="Times New Roman" w:hAnsi="Times New Roman"/>
          <w:sz w:val="24"/>
          <w:szCs w:val="24"/>
          <w:lang w:val="en-US"/>
        </w:rPr>
        <w:t>pterine</w:t>
      </w:r>
      <w:proofErr w:type="spellEnd"/>
      <w:r w:rsidR="000A1FF6" w:rsidRPr="00C811AE">
        <w:rPr>
          <w:rFonts w:ascii="Times New Roman" w:hAnsi="Times New Roman"/>
          <w:sz w:val="24"/>
          <w:szCs w:val="24"/>
          <w:lang w:val="en-US"/>
        </w:rPr>
        <w:t xml:space="preserve">) were within normal ranges. Altogether three </w:t>
      </w:r>
      <w:r>
        <w:rPr>
          <w:rFonts w:ascii="Times New Roman" w:hAnsi="Times New Roman"/>
          <w:sz w:val="24"/>
          <w:szCs w:val="24"/>
          <w:lang w:val="en-US"/>
        </w:rPr>
        <w:t xml:space="preserve">brain </w:t>
      </w:r>
      <w:r w:rsidR="000A1FF6" w:rsidRPr="00C811AE">
        <w:rPr>
          <w:rFonts w:ascii="Times New Roman" w:hAnsi="Times New Roman"/>
          <w:sz w:val="24"/>
          <w:szCs w:val="24"/>
          <w:lang w:val="en-US"/>
        </w:rPr>
        <w:t>MRI examinations were performed at the age of 6 months, 1</w:t>
      </w:r>
      <w:r>
        <w:rPr>
          <w:rFonts w:ascii="Times New Roman" w:hAnsi="Times New Roman"/>
          <w:sz w:val="24"/>
          <w:szCs w:val="24"/>
          <w:lang w:val="en-US"/>
        </w:rPr>
        <w:t>4 months and 16 months. First investigation detected</w:t>
      </w:r>
      <w:r w:rsidR="000A1FF6" w:rsidRPr="00C811AE">
        <w:rPr>
          <w:rFonts w:ascii="Times New Roman" w:hAnsi="Times New Roman"/>
          <w:sz w:val="24"/>
          <w:szCs w:val="24"/>
          <w:lang w:val="en-US"/>
        </w:rPr>
        <w:t xml:space="preserve"> only </w:t>
      </w:r>
      <w:r w:rsidR="000A1FF6" w:rsidRPr="00C811AE">
        <w:rPr>
          <w:rFonts w:ascii="Times New Roman" w:hAnsi="Times New Roman"/>
          <w:sz w:val="24"/>
          <w:szCs w:val="24"/>
          <w:lang w:val="en-US"/>
        </w:rPr>
        <w:lastRenderedPageBreak/>
        <w:t xml:space="preserve">mildly enlarged </w:t>
      </w:r>
      <w:proofErr w:type="spellStart"/>
      <w:r w:rsidR="000A1FF6" w:rsidRPr="00C811AE">
        <w:rPr>
          <w:rFonts w:ascii="Times New Roman" w:hAnsi="Times New Roman"/>
          <w:sz w:val="24"/>
          <w:szCs w:val="24"/>
          <w:lang w:val="en-US"/>
        </w:rPr>
        <w:t>supratentorial</w:t>
      </w:r>
      <w:proofErr w:type="spellEnd"/>
      <w:r w:rsidR="000A1FF6" w:rsidRPr="00C811AE">
        <w:rPr>
          <w:rFonts w:ascii="Times New Roman" w:hAnsi="Times New Roman"/>
          <w:sz w:val="24"/>
          <w:szCs w:val="24"/>
          <w:lang w:val="en-US"/>
        </w:rPr>
        <w:t xml:space="preserve"> outer cerebrospinal fluid spaces and minimal</w:t>
      </w:r>
      <w:r w:rsidR="00AC311C">
        <w:rPr>
          <w:rFonts w:ascii="Times New Roman" w:hAnsi="Times New Roman"/>
          <w:sz w:val="24"/>
          <w:szCs w:val="24"/>
          <w:lang w:val="en-US"/>
        </w:rPr>
        <w:t>ly</w:t>
      </w:r>
      <w:r w:rsidR="000A1FF6" w:rsidRPr="00C811AE">
        <w:rPr>
          <w:rFonts w:ascii="Times New Roman" w:hAnsi="Times New Roman"/>
          <w:sz w:val="24"/>
          <w:szCs w:val="24"/>
          <w:lang w:val="en-US"/>
        </w:rPr>
        <w:t xml:space="preserve"> elevated T2 signal in nucleus </w:t>
      </w:r>
      <w:proofErr w:type="spellStart"/>
      <w:r w:rsidR="000A1FF6" w:rsidRPr="00C811AE">
        <w:rPr>
          <w:rFonts w:ascii="Times New Roman" w:hAnsi="Times New Roman"/>
          <w:sz w:val="24"/>
          <w:szCs w:val="24"/>
          <w:lang w:val="en-US"/>
        </w:rPr>
        <w:t>dentatus</w:t>
      </w:r>
      <w:proofErr w:type="spellEnd"/>
      <w:r w:rsidR="000A1FF6" w:rsidRPr="00C811AE">
        <w:rPr>
          <w:rFonts w:ascii="Times New Roman" w:hAnsi="Times New Roman"/>
          <w:sz w:val="24"/>
          <w:szCs w:val="24"/>
          <w:lang w:val="en-US"/>
        </w:rPr>
        <w:t xml:space="preserve">. Eight </w:t>
      </w:r>
      <w:r>
        <w:rPr>
          <w:rFonts w:ascii="Times New Roman" w:hAnsi="Times New Roman"/>
          <w:sz w:val="24"/>
          <w:szCs w:val="24"/>
          <w:lang w:val="en-US"/>
        </w:rPr>
        <w:t>months later the enlargement had</w:t>
      </w:r>
      <w:r w:rsidR="000A1FF6" w:rsidRPr="00C811AE">
        <w:rPr>
          <w:rFonts w:ascii="Times New Roman" w:hAnsi="Times New Roman"/>
          <w:sz w:val="24"/>
          <w:szCs w:val="24"/>
          <w:lang w:val="en-US"/>
        </w:rPr>
        <w:t xml:space="preserve"> progressed and was also detected in the inner cerebrospinal fluid spaces. There was a volume reduction of corpus callosum, delayed myelination, T2 signal </w:t>
      </w:r>
      <w:proofErr w:type="spellStart"/>
      <w:r w:rsidR="000A1FF6" w:rsidRPr="00C811AE">
        <w:rPr>
          <w:rFonts w:ascii="Times New Roman" w:hAnsi="Times New Roman"/>
          <w:sz w:val="24"/>
          <w:szCs w:val="24"/>
          <w:lang w:val="en-US"/>
        </w:rPr>
        <w:t>hyperintensity</w:t>
      </w:r>
      <w:proofErr w:type="spellEnd"/>
      <w:r w:rsidR="000A1FF6" w:rsidRPr="00C811AE">
        <w:rPr>
          <w:rFonts w:ascii="Times New Roman" w:hAnsi="Times New Roman"/>
          <w:sz w:val="24"/>
          <w:szCs w:val="24"/>
          <w:lang w:val="en-US"/>
        </w:rPr>
        <w:t xml:space="preserve"> in periventricular white matter, in nucleus </w:t>
      </w:r>
      <w:proofErr w:type="spellStart"/>
      <w:r w:rsidR="000A1FF6" w:rsidRPr="00C811AE">
        <w:rPr>
          <w:rFonts w:ascii="Times New Roman" w:hAnsi="Times New Roman"/>
          <w:sz w:val="24"/>
          <w:szCs w:val="24"/>
          <w:lang w:val="en-US"/>
        </w:rPr>
        <w:t>dentatus</w:t>
      </w:r>
      <w:proofErr w:type="spellEnd"/>
      <w:r w:rsidR="000A1FF6" w:rsidRPr="00C811AE">
        <w:rPr>
          <w:rFonts w:ascii="Times New Roman" w:hAnsi="Times New Roman"/>
          <w:sz w:val="24"/>
          <w:szCs w:val="24"/>
          <w:lang w:val="en-US"/>
        </w:rPr>
        <w:t xml:space="preserve">, </w:t>
      </w:r>
      <w:proofErr w:type="spellStart"/>
      <w:r w:rsidR="000A1FF6" w:rsidRPr="00C811AE">
        <w:rPr>
          <w:rFonts w:ascii="Times New Roman" w:hAnsi="Times New Roman"/>
          <w:sz w:val="24"/>
          <w:szCs w:val="24"/>
          <w:lang w:val="en-US"/>
        </w:rPr>
        <w:t>tractus</w:t>
      </w:r>
      <w:proofErr w:type="spellEnd"/>
      <w:r w:rsidR="000A1FF6" w:rsidRPr="00C811AE">
        <w:rPr>
          <w:rFonts w:ascii="Times New Roman" w:hAnsi="Times New Roman"/>
          <w:sz w:val="24"/>
          <w:szCs w:val="24"/>
          <w:lang w:val="en-US"/>
        </w:rPr>
        <w:t xml:space="preserve"> </w:t>
      </w:r>
      <w:proofErr w:type="spellStart"/>
      <w:r w:rsidR="000A1FF6" w:rsidRPr="00C811AE">
        <w:rPr>
          <w:rFonts w:ascii="Times New Roman" w:hAnsi="Times New Roman"/>
          <w:sz w:val="24"/>
          <w:szCs w:val="24"/>
          <w:lang w:val="en-US"/>
        </w:rPr>
        <w:t>tegmentalis</w:t>
      </w:r>
      <w:proofErr w:type="spellEnd"/>
      <w:r w:rsidR="000A1FF6" w:rsidRPr="00C811AE">
        <w:rPr>
          <w:rFonts w:ascii="Times New Roman" w:hAnsi="Times New Roman"/>
          <w:sz w:val="24"/>
          <w:szCs w:val="24"/>
          <w:lang w:val="en-US"/>
        </w:rPr>
        <w:t>, pallidum, hypothalamus</w:t>
      </w:r>
      <w:r w:rsidR="00AC311C">
        <w:rPr>
          <w:rFonts w:ascii="Times New Roman" w:hAnsi="Times New Roman"/>
          <w:sz w:val="24"/>
          <w:szCs w:val="24"/>
          <w:lang w:val="en-US"/>
        </w:rPr>
        <w:t>,</w:t>
      </w:r>
      <w:r w:rsidR="000A1FF6" w:rsidRPr="00C811AE">
        <w:rPr>
          <w:rFonts w:ascii="Times New Roman" w:hAnsi="Times New Roman"/>
          <w:sz w:val="24"/>
          <w:szCs w:val="24"/>
          <w:lang w:val="en-US"/>
        </w:rPr>
        <w:t xml:space="preserve"> and diffusion impairment. The last imaging showed a marked cerebral white matter atrophy with thin corpus callosum, delayed myelination, T2 </w:t>
      </w:r>
      <w:proofErr w:type="spellStart"/>
      <w:r w:rsidR="000A1FF6" w:rsidRPr="00C811AE">
        <w:rPr>
          <w:rFonts w:ascii="Times New Roman" w:hAnsi="Times New Roman"/>
          <w:sz w:val="24"/>
          <w:szCs w:val="24"/>
          <w:lang w:val="en-US"/>
        </w:rPr>
        <w:t>hyperintensity</w:t>
      </w:r>
      <w:proofErr w:type="spellEnd"/>
      <w:r w:rsidR="000A1FF6" w:rsidRPr="00C811AE">
        <w:rPr>
          <w:rFonts w:ascii="Times New Roman" w:hAnsi="Times New Roman"/>
          <w:sz w:val="24"/>
          <w:szCs w:val="24"/>
          <w:lang w:val="en-US"/>
        </w:rPr>
        <w:t xml:space="preserve"> and di</w:t>
      </w:r>
      <w:r>
        <w:rPr>
          <w:rFonts w:ascii="Times New Roman" w:hAnsi="Times New Roman"/>
          <w:sz w:val="24"/>
          <w:szCs w:val="24"/>
          <w:lang w:val="en-US"/>
        </w:rPr>
        <w:t>ffusion impairment in pallidum a</w:t>
      </w:r>
      <w:r w:rsidR="000A1FF6" w:rsidRPr="00C811AE">
        <w:rPr>
          <w:rFonts w:ascii="Times New Roman" w:hAnsi="Times New Roman"/>
          <w:sz w:val="24"/>
          <w:szCs w:val="24"/>
          <w:lang w:val="en-US"/>
        </w:rPr>
        <w:t xml:space="preserve">nd </w:t>
      </w:r>
      <w:proofErr w:type="spellStart"/>
      <w:r w:rsidR="000A1FF6" w:rsidRPr="00C811AE">
        <w:rPr>
          <w:rFonts w:ascii="Times New Roman" w:hAnsi="Times New Roman"/>
          <w:sz w:val="24"/>
          <w:szCs w:val="24"/>
          <w:lang w:val="en-US"/>
        </w:rPr>
        <w:t>tractus</w:t>
      </w:r>
      <w:proofErr w:type="spellEnd"/>
      <w:r w:rsidR="000A1FF6" w:rsidRPr="00C811AE">
        <w:rPr>
          <w:rFonts w:ascii="Times New Roman" w:hAnsi="Times New Roman"/>
          <w:sz w:val="24"/>
          <w:szCs w:val="24"/>
          <w:lang w:val="en-US"/>
        </w:rPr>
        <w:t xml:space="preserve"> </w:t>
      </w:r>
      <w:proofErr w:type="spellStart"/>
      <w:r w:rsidR="000A1FF6" w:rsidRPr="00C811AE">
        <w:rPr>
          <w:rFonts w:ascii="Times New Roman" w:hAnsi="Times New Roman"/>
          <w:sz w:val="24"/>
          <w:szCs w:val="24"/>
          <w:lang w:val="en-US"/>
        </w:rPr>
        <w:t>tegmentalis</w:t>
      </w:r>
      <w:proofErr w:type="spellEnd"/>
      <w:r w:rsidR="000A1FF6" w:rsidRPr="00C811AE">
        <w:rPr>
          <w:rFonts w:ascii="Times New Roman" w:hAnsi="Times New Roman"/>
          <w:sz w:val="24"/>
          <w:szCs w:val="24"/>
          <w:lang w:val="en-US"/>
        </w:rPr>
        <w:t xml:space="preserve">. The boy has dysphagia and gets only strained food per </w:t>
      </w:r>
      <w:proofErr w:type="spellStart"/>
      <w:r w:rsidR="000A1FF6" w:rsidRPr="00C811AE">
        <w:rPr>
          <w:rFonts w:ascii="Times New Roman" w:hAnsi="Times New Roman"/>
          <w:sz w:val="24"/>
          <w:szCs w:val="24"/>
          <w:lang w:val="en-US"/>
        </w:rPr>
        <w:t>os</w:t>
      </w:r>
      <w:proofErr w:type="spellEnd"/>
      <w:r w:rsidR="000A1FF6" w:rsidRPr="00C811AE">
        <w:rPr>
          <w:rFonts w:ascii="Times New Roman" w:hAnsi="Times New Roman"/>
          <w:sz w:val="24"/>
          <w:szCs w:val="24"/>
          <w:lang w:val="en-US"/>
        </w:rPr>
        <w:t xml:space="preserve">. </w:t>
      </w:r>
      <w:proofErr w:type="spellStart"/>
      <w:r w:rsidR="000A1FF6" w:rsidRPr="00C811AE">
        <w:rPr>
          <w:rFonts w:ascii="Times New Roman" w:hAnsi="Times New Roman"/>
          <w:sz w:val="24"/>
          <w:szCs w:val="24"/>
          <w:lang w:val="en-US"/>
        </w:rPr>
        <w:t>Pendelnystagmus</w:t>
      </w:r>
      <w:proofErr w:type="spellEnd"/>
      <w:r w:rsidR="000A1FF6" w:rsidRPr="00C811AE">
        <w:rPr>
          <w:rFonts w:ascii="Times New Roman" w:hAnsi="Times New Roman"/>
          <w:sz w:val="24"/>
          <w:szCs w:val="24"/>
          <w:lang w:val="en-US"/>
        </w:rPr>
        <w:t xml:space="preserve"> was detected, he has </w:t>
      </w:r>
      <w:r>
        <w:rPr>
          <w:rFonts w:ascii="Times New Roman" w:hAnsi="Times New Roman"/>
          <w:sz w:val="24"/>
          <w:szCs w:val="24"/>
          <w:lang w:val="en-US"/>
        </w:rPr>
        <w:t>sleeping problems because of a</w:t>
      </w:r>
      <w:r w:rsidR="000A1FF6" w:rsidRPr="00C811AE">
        <w:rPr>
          <w:rFonts w:ascii="Times New Roman" w:hAnsi="Times New Roman"/>
          <w:sz w:val="24"/>
          <w:szCs w:val="24"/>
          <w:lang w:val="en-US"/>
        </w:rPr>
        <w:t xml:space="preserve"> defect of the circadian rhythm. The ECG, abdominal and urinary ultrasounds were negative.</w:t>
      </w:r>
    </w:p>
    <w:p w:rsidR="000A1FF6" w:rsidRPr="00C811AE" w:rsidRDefault="000A1FF6" w:rsidP="000A1FF6">
      <w:pPr>
        <w:spacing w:line="480" w:lineRule="auto"/>
        <w:rPr>
          <w:rFonts w:ascii="Times New Roman" w:hAnsi="Times New Roman"/>
          <w:sz w:val="24"/>
          <w:szCs w:val="24"/>
          <w:u w:val="single"/>
          <w:lang w:val="en-US"/>
        </w:rPr>
      </w:pPr>
      <w:r w:rsidRPr="00C811AE">
        <w:rPr>
          <w:rFonts w:ascii="Times New Roman" w:hAnsi="Times New Roman"/>
          <w:sz w:val="24"/>
          <w:szCs w:val="24"/>
          <w:u w:val="single"/>
          <w:lang w:val="en-US"/>
        </w:rPr>
        <w:t>Family 4</w:t>
      </w:r>
    </w:p>
    <w:p w:rsidR="000A1FF6" w:rsidRPr="000645F9" w:rsidRDefault="000A1FF6" w:rsidP="001253E6">
      <w:pPr>
        <w:spacing w:line="480" w:lineRule="auto"/>
        <w:rPr>
          <w:rFonts w:ascii="Times New Roman" w:hAnsi="Times New Roman"/>
          <w:sz w:val="24"/>
          <w:szCs w:val="24"/>
          <w:lang w:val="en-US"/>
        </w:rPr>
      </w:pPr>
      <w:r w:rsidRPr="00C811AE">
        <w:rPr>
          <w:rFonts w:ascii="Times New Roman" w:hAnsi="Times New Roman"/>
          <w:sz w:val="24"/>
          <w:szCs w:val="24"/>
          <w:lang w:val="en-US"/>
        </w:rPr>
        <w:t xml:space="preserve">Patient 5 </w:t>
      </w:r>
      <w:r w:rsidRPr="000645F9">
        <w:rPr>
          <w:rFonts w:ascii="Times New Roman" w:hAnsi="Times New Roman"/>
          <w:sz w:val="24"/>
          <w:szCs w:val="24"/>
          <w:lang w:val="en-US"/>
        </w:rPr>
        <w:t>was shown to have profound sen</w:t>
      </w:r>
      <w:r w:rsidR="009C6066">
        <w:rPr>
          <w:rFonts w:ascii="Times New Roman" w:hAnsi="Times New Roman"/>
          <w:sz w:val="24"/>
          <w:szCs w:val="24"/>
          <w:lang w:val="en-US"/>
        </w:rPr>
        <w:t>sorineural hearing loss</w:t>
      </w:r>
      <w:r w:rsidR="008F3F42">
        <w:rPr>
          <w:rFonts w:ascii="Times New Roman" w:hAnsi="Times New Roman"/>
          <w:sz w:val="24"/>
          <w:szCs w:val="24"/>
          <w:lang w:val="en-US"/>
        </w:rPr>
        <w:t xml:space="preserve"> at 4</w:t>
      </w:r>
      <w:r w:rsidRPr="000645F9">
        <w:rPr>
          <w:rFonts w:ascii="Times New Roman" w:hAnsi="Times New Roman"/>
          <w:sz w:val="24"/>
          <w:szCs w:val="24"/>
          <w:lang w:val="en-US"/>
        </w:rPr>
        <w:t xml:space="preserve"> weeks of age.  She had been referred to audiology after failing her automated auditory brainstem re</w:t>
      </w:r>
      <w:r w:rsidR="009C6066">
        <w:rPr>
          <w:rFonts w:ascii="Times New Roman" w:hAnsi="Times New Roman"/>
          <w:sz w:val="24"/>
          <w:szCs w:val="24"/>
          <w:lang w:val="en-US"/>
        </w:rPr>
        <w:t>sponse as part of the universal</w:t>
      </w:r>
      <w:r w:rsidRPr="000645F9">
        <w:rPr>
          <w:rFonts w:ascii="Times New Roman" w:hAnsi="Times New Roman"/>
          <w:sz w:val="24"/>
          <w:szCs w:val="24"/>
          <w:lang w:val="en-US"/>
        </w:rPr>
        <w:t xml:space="preserve"> newborn hearing screening </w:t>
      </w:r>
      <w:proofErr w:type="spellStart"/>
      <w:r w:rsidRPr="000645F9">
        <w:rPr>
          <w:rFonts w:ascii="Times New Roman" w:hAnsi="Times New Roman"/>
          <w:sz w:val="24"/>
          <w:szCs w:val="24"/>
          <w:lang w:val="en-US"/>
        </w:rPr>
        <w:t>programme</w:t>
      </w:r>
      <w:proofErr w:type="spellEnd"/>
      <w:r w:rsidRPr="000645F9">
        <w:rPr>
          <w:rFonts w:ascii="Times New Roman" w:hAnsi="Times New Roman"/>
          <w:sz w:val="24"/>
          <w:szCs w:val="24"/>
          <w:lang w:val="en-US"/>
        </w:rPr>
        <w:t xml:space="preserve"> assessment.  Over the following six months there were increasing concerns regarding her development.  She had a normal</w:t>
      </w:r>
      <w:r w:rsidR="008F3F42">
        <w:rPr>
          <w:rFonts w:ascii="Times New Roman" w:hAnsi="Times New Roman"/>
          <w:sz w:val="24"/>
          <w:szCs w:val="24"/>
          <w:lang w:val="en-US"/>
        </w:rPr>
        <w:t xml:space="preserve"> brain</w:t>
      </w:r>
      <w:r w:rsidRPr="000645F9">
        <w:rPr>
          <w:rFonts w:ascii="Times New Roman" w:hAnsi="Times New Roman"/>
          <w:sz w:val="24"/>
          <w:szCs w:val="24"/>
          <w:lang w:val="en-US"/>
        </w:rPr>
        <w:t xml:space="preserve"> MRI a</w:t>
      </w:r>
      <w:r w:rsidR="008F3F42">
        <w:rPr>
          <w:rFonts w:ascii="Times New Roman" w:hAnsi="Times New Roman"/>
          <w:sz w:val="24"/>
          <w:szCs w:val="24"/>
          <w:lang w:val="en-US"/>
        </w:rPr>
        <w:t>nd EEG at 4 months of age.  At 1</w:t>
      </w:r>
      <w:r w:rsidRPr="000645F9">
        <w:rPr>
          <w:rFonts w:ascii="Times New Roman" w:hAnsi="Times New Roman"/>
          <w:sz w:val="24"/>
          <w:szCs w:val="24"/>
          <w:lang w:val="en-US"/>
        </w:rPr>
        <w:t xml:space="preserve"> year </w:t>
      </w:r>
      <w:r w:rsidR="009C6066">
        <w:rPr>
          <w:rFonts w:ascii="Times New Roman" w:hAnsi="Times New Roman"/>
          <w:sz w:val="24"/>
          <w:szCs w:val="24"/>
          <w:lang w:val="en-US"/>
        </w:rPr>
        <w:t xml:space="preserve">of age she was smiling, cooing </w:t>
      </w:r>
      <w:r w:rsidRPr="000645F9">
        <w:rPr>
          <w:rFonts w:ascii="Times New Roman" w:hAnsi="Times New Roman"/>
          <w:sz w:val="24"/>
          <w:szCs w:val="24"/>
          <w:lang w:val="en-US"/>
        </w:rPr>
        <w:t xml:space="preserve">and laughing but had moderate developmental delay and was experiencing increasing stiffening episodes with </w:t>
      </w:r>
      <w:proofErr w:type="spellStart"/>
      <w:r w:rsidRPr="000645F9">
        <w:rPr>
          <w:rFonts w:ascii="Times New Roman" w:hAnsi="Times New Roman"/>
          <w:sz w:val="24"/>
          <w:szCs w:val="24"/>
          <w:lang w:val="en-US"/>
        </w:rPr>
        <w:t>cloni</w:t>
      </w:r>
      <w:r w:rsidR="008F3F42">
        <w:rPr>
          <w:rFonts w:ascii="Times New Roman" w:hAnsi="Times New Roman"/>
          <w:sz w:val="24"/>
          <w:szCs w:val="24"/>
          <w:lang w:val="en-US"/>
        </w:rPr>
        <w:t>c</w:t>
      </w:r>
      <w:proofErr w:type="spellEnd"/>
      <w:r w:rsidR="008F3F42">
        <w:rPr>
          <w:rFonts w:ascii="Times New Roman" w:hAnsi="Times New Roman"/>
          <w:sz w:val="24"/>
          <w:szCs w:val="24"/>
          <w:lang w:val="en-US"/>
        </w:rPr>
        <w:t xml:space="preserve"> </w:t>
      </w:r>
      <w:r w:rsidR="008F3F42" w:rsidRPr="00487C17">
        <w:rPr>
          <w:rFonts w:ascii="Times New Roman" w:hAnsi="Times New Roman"/>
          <w:sz w:val="24"/>
          <w:szCs w:val="24"/>
          <w:lang w:val="en-US"/>
        </w:rPr>
        <w:t>movements. Her EEG at 13</w:t>
      </w:r>
      <w:r w:rsidR="009C6066" w:rsidRPr="00487C17">
        <w:rPr>
          <w:rFonts w:ascii="Times New Roman" w:hAnsi="Times New Roman"/>
          <w:sz w:val="24"/>
          <w:szCs w:val="24"/>
          <w:lang w:val="en-US"/>
        </w:rPr>
        <w:t xml:space="preserve"> months </w:t>
      </w:r>
      <w:r w:rsidRPr="00487C17">
        <w:rPr>
          <w:rFonts w:ascii="Times New Roman" w:hAnsi="Times New Roman"/>
          <w:sz w:val="24"/>
          <w:szCs w:val="24"/>
          <w:lang w:val="en-US"/>
        </w:rPr>
        <w:t>was clearly abnorm</w:t>
      </w:r>
      <w:r w:rsidR="008F3F42" w:rsidRPr="00487C17">
        <w:rPr>
          <w:rFonts w:ascii="Times New Roman" w:hAnsi="Times New Roman"/>
          <w:sz w:val="24"/>
          <w:szCs w:val="24"/>
          <w:lang w:val="en-US"/>
        </w:rPr>
        <w:t>al with</w:t>
      </w:r>
      <w:r w:rsidR="001253E6" w:rsidRPr="00487C17">
        <w:rPr>
          <w:rFonts w:ascii="Times New Roman" w:hAnsi="Times New Roman"/>
          <w:sz w:val="24"/>
          <w:szCs w:val="24"/>
          <w:lang w:val="en-US"/>
        </w:rPr>
        <w:t xml:space="preserve"> lack of normal development of background (slow with poor variability in the drowsy and sleep states), frequent bursts of diffuse or posterior dominant fast activity over ½ to 1½ seconds in the awake state without any clear clinical correlate, and</w:t>
      </w:r>
      <w:r w:rsidR="008F3F42" w:rsidRPr="00487C17">
        <w:rPr>
          <w:rFonts w:ascii="Times New Roman" w:hAnsi="Times New Roman"/>
          <w:sz w:val="24"/>
          <w:szCs w:val="24"/>
          <w:lang w:val="en-US"/>
        </w:rPr>
        <w:t xml:space="preserve"> frequent bursts of </w:t>
      </w:r>
      <w:r w:rsidR="001253E6" w:rsidRPr="00487C17">
        <w:rPr>
          <w:rFonts w:ascii="Times New Roman" w:hAnsi="Times New Roman"/>
          <w:sz w:val="24"/>
          <w:szCs w:val="24"/>
          <w:lang w:val="en-US"/>
        </w:rPr>
        <w:t xml:space="preserve">multi-focal </w:t>
      </w:r>
      <w:r w:rsidR="008F3F42" w:rsidRPr="00487C17">
        <w:rPr>
          <w:rFonts w:ascii="Times New Roman" w:hAnsi="Times New Roman"/>
          <w:sz w:val="24"/>
          <w:szCs w:val="24"/>
          <w:lang w:val="en-US"/>
        </w:rPr>
        <w:t>epile</w:t>
      </w:r>
      <w:r w:rsidRPr="00487C17">
        <w:rPr>
          <w:rFonts w:ascii="Times New Roman" w:hAnsi="Times New Roman"/>
          <w:sz w:val="24"/>
          <w:szCs w:val="24"/>
          <w:lang w:val="en-US"/>
        </w:rPr>
        <w:t xml:space="preserve">ptiform activity with </w:t>
      </w:r>
      <w:proofErr w:type="spellStart"/>
      <w:r w:rsidRPr="00487C17">
        <w:rPr>
          <w:rFonts w:ascii="Times New Roman" w:hAnsi="Times New Roman"/>
          <w:sz w:val="24"/>
          <w:szCs w:val="24"/>
          <w:lang w:val="en-US"/>
        </w:rPr>
        <w:t>polyspikes</w:t>
      </w:r>
      <w:proofErr w:type="spellEnd"/>
      <w:r w:rsidRPr="00487C17">
        <w:rPr>
          <w:rFonts w:ascii="Times New Roman" w:hAnsi="Times New Roman"/>
          <w:sz w:val="24"/>
          <w:szCs w:val="24"/>
          <w:lang w:val="en-US"/>
        </w:rPr>
        <w:t xml:space="preserve">.  </w:t>
      </w:r>
      <w:r w:rsidRPr="000645F9">
        <w:rPr>
          <w:rFonts w:ascii="Times New Roman" w:hAnsi="Times New Roman"/>
          <w:sz w:val="24"/>
          <w:szCs w:val="24"/>
          <w:lang w:val="en-US"/>
        </w:rPr>
        <w:t xml:space="preserve">Feeding was a problem due to dysphagia </w:t>
      </w:r>
      <w:r w:rsidR="00AC311C">
        <w:rPr>
          <w:rFonts w:ascii="Times New Roman" w:hAnsi="Times New Roman"/>
          <w:sz w:val="24"/>
          <w:szCs w:val="24"/>
          <w:lang w:val="en-US"/>
        </w:rPr>
        <w:t>and she required a gastrostomy.</w:t>
      </w:r>
      <w:r w:rsidRPr="000645F9">
        <w:rPr>
          <w:rFonts w:ascii="Times New Roman" w:hAnsi="Times New Roman"/>
          <w:sz w:val="24"/>
          <w:szCs w:val="24"/>
          <w:lang w:val="en-US"/>
        </w:rPr>
        <w:t xml:space="preserve"> She made generally poor developmental progress and</w:t>
      </w:r>
      <w:r w:rsidR="008F3F42">
        <w:rPr>
          <w:rFonts w:ascii="Times New Roman" w:hAnsi="Times New Roman"/>
          <w:sz w:val="24"/>
          <w:szCs w:val="24"/>
          <w:lang w:val="en-US"/>
        </w:rPr>
        <w:t xml:space="preserve"> had</w:t>
      </w:r>
      <w:r w:rsidRPr="000645F9">
        <w:rPr>
          <w:rFonts w:ascii="Times New Roman" w:hAnsi="Times New Roman"/>
          <w:sz w:val="24"/>
          <w:szCs w:val="24"/>
          <w:lang w:val="en-US"/>
        </w:rPr>
        <w:t xml:space="preserve"> increasing problems with seizures and es</w:t>
      </w:r>
      <w:r w:rsidR="008F3F42">
        <w:rPr>
          <w:rFonts w:ascii="Times New Roman" w:hAnsi="Times New Roman"/>
          <w:sz w:val="24"/>
          <w:szCs w:val="24"/>
          <w:lang w:val="en-US"/>
        </w:rPr>
        <w:t xml:space="preserve">pecially dystonia. </w:t>
      </w:r>
      <w:r w:rsidR="008F3F42">
        <w:rPr>
          <w:rFonts w:ascii="Times New Roman" w:hAnsi="Times New Roman"/>
          <w:sz w:val="24"/>
          <w:szCs w:val="24"/>
          <w:lang w:val="en-US"/>
        </w:rPr>
        <w:lastRenderedPageBreak/>
        <w:t>An MRI at 2</w:t>
      </w:r>
      <w:r w:rsidRPr="000645F9">
        <w:rPr>
          <w:rFonts w:ascii="Times New Roman" w:hAnsi="Times New Roman"/>
          <w:sz w:val="24"/>
          <w:szCs w:val="24"/>
          <w:lang w:val="en-US"/>
        </w:rPr>
        <w:t xml:space="preserve"> years of age showed marked cerebral atrophy with the volume loss appearing to be main</w:t>
      </w:r>
      <w:r>
        <w:rPr>
          <w:rFonts w:ascii="Times New Roman" w:hAnsi="Times New Roman"/>
          <w:sz w:val="24"/>
          <w:szCs w:val="24"/>
          <w:lang w:val="en-US"/>
        </w:rPr>
        <w:t>ly due to white matter disease.</w:t>
      </w:r>
    </w:p>
    <w:p w:rsidR="000A1FF6" w:rsidRPr="000645F9" w:rsidRDefault="000A1FF6" w:rsidP="000A1FF6">
      <w:pPr>
        <w:spacing w:line="480" w:lineRule="auto"/>
        <w:rPr>
          <w:rFonts w:ascii="Times New Roman" w:hAnsi="Times New Roman"/>
          <w:sz w:val="24"/>
          <w:szCs w:val="24"/>
          <w:lang w:val="en-US"/>
        </w:rPr>
      </w:pPr>
      <w:r w:rsidRPr="000645F9">
        <w:rPr>
          <w:rFonts w:ascii="Times New Roman" w:hAnsi="Times New Roman"/>
          <w:sz w:val="24"/>
          <w:szCs w:val="24"/>
          <w:lang w:val="en-US"/>
        </w:rPr>
        <w:t>A wide range of metabolic investigations including transferrin isoelectric focusing were normal.  The CSF lactate was normal. A muscle biopsy showed normal histology but with respiratory chain enzymology suggesting</w:t>
      </w:r>
      <w:r w:rsidR="00AC311C">
        <w:rPr>
          <w:rFonts w:ascii="Times New Roman" w:hAnsi="Times New Roman"/>
          <w:sz w:val="24"/>
          <w:szCs w:val="24"/>
          <w:lang w:val="en-US"/>
        </w:rPr>
        <w:t xml:space="preserve"> of a complex I and IV defect.</w:t>
      </w:r>
      <w:r w:rsidRPr="000645F9">
        <w:rPr>
          <w:rFonts w:ascii="Times New Roman" w:hAnsi="Times New Roman"/>
          <w:sz w:val="24"/>
          <w:szCs w:val="24"/>
          <w:lang w:val="en-US"/>
        </w:rPr>
        <w:t xml:space="preserve"> Sequencing of the mitochondri</w:t>
      </w:r>
      <w:r w:rsidR="001253E6">
        <w:rPr>
          <w:rFonts w:ascii="Times New Roman" w:hAnsi="Times New Roman"/>
          <w:sz w:val="24"/>
          <w:szCs w:val="24"/>
          <w:lang w:val="en-US"/>
        </w:rPr>
        <w:t>al DNA was normal.</w:t>
      </w:r>
      <w:r w:rsidRPr="000645F9">
        <w:rPr>
          <w:rFonts w:ascii="Times New Roman" w:hAnsi="Times New Roman"/>
          <w:sz w:val="24"/>
          <w:szCs w:val="24"/>
          <w:lang w:val="en-US"/>
        </w:rPr>
        <w:t xml:space="preserve"> </w:t>
      </w:r>
      <w:r w:rsidR="00584887">
        <w:rPr>
          <w:rFonts w:ascii="Times New Roman" w:hAnsi="Times New Roman"/>
          <w:sz w:val="24"/>
          <w:szCs w:val="24"/>
          <w:lang w:val="en-US"/>
        </w:rPr>
        <w:t>A</w:t>
      </w:r>
      <w:r w:rsidR="001253E6">
        <w:rPr>
          <w:rFonts w:ascii="Times New Roman" w:hAnsi="Times New Roman"/>
          <w:sz w:val="24"/>
          <w:szCs w:val="24"/>
          <w:lang w:val="en-US"/>
        </w:rPr>
        <w:t>n</w:t>
      </w:r>
      <w:r w:rsidR="00584887">
        <w:rPr>
          <w:rFonts w:ascii="Times New Roman" w:hAnsi="Times New Roman"/>
          <w:sz w:val="24"/>
          <w:szCs w:val="24"/>
          <w:lang w:val="en-US"/>
        </w:rPr>
        <w:t xml:space="preserve"> ECG</w:t>
      </w:r>
      <w:r>
        <w:rPr>
          <w:rFonts w:ascii="Times New Roman" w:hAnsi="Times New Roman"/>
          <w:sz w:val="24"/>
          <w:szCs w:val="24"/>
          <w:lang w:val="en-US"/>
        </w:rPr>
        <w:t xml:space="preserve"> was normal.</w:t>
      </w:r>
    </w:p>
    <w:p w:rsidR="000546D9" w:rsidRDefault="000A1FF6" w:rsidP="00EC7A0F">
      <w:pPr>
        <w:spacing w:line="480" w:lineRule="auto"/>
        <w:rPr>
          <w:rFonts w:ascii="Times New Roman" w:hAnsi="Times New Roman"/>
          <w:sz w:val="24"/>
          <w:szCs w:val="24"/>
          <w:lang w:val="en-US"/>
        </w:rPr>
      </w:pPr>
      <w:r w:rsidRPr="000645F9">
        <w:rPr>
          <w:rFonts w:ascii="Times New Roman" w:hAnsi="Times New Roman"/>
          <w:sz w:val="24"/>
          <w:szCs w:val="24"/>
          <w:lang w:val="en-US"/>
        </w:rPr>
        <w:t xml:space="preserve">At </w:t>
      </w:r>
      <w:r w:rsidR="00AC311C">
        <w:rPr>
          <w:rFonts w:ascii="Times New Roman" w:hAnsi="Times New Roman"/>
          <w:sz w:val="24"/>
          <w:szCs w:val="24"/>
          <w:lang w:val="en-US"/>
        </w:rPr>
        <w:t xml:space="preserve">the </w:t>
      </w:r>
      <w:r w:rsidRPr="000645F9">
        <w:rPr>
          <w:rFonts w:ascii="Times New Roman" w:hAnsi="Times New Roman"/>
          <w:sz w:val="24"/>
          <w:szCs w:val="24"/>
          <w:lang w:val="en-US"/>
        </w:rPr>
        <w:t>age</w:t>
      </w:r>
      <w:r w:rsidR="00AC311C">
        <w:rPr>
          <w:rFonts w:ascii="Times New Roman" w:hAnsi="Times New Roman"/>
          <w:sz w:val="24"/>
          <w:szCs w:val="24"/>
          <w:lang w:val="en-US"/>
        </w:rPr>
        <w:t xml:space="preserve"> of five years she had</w:t>
      </w:r>
      <w:r w:rsidRPr="000645F9">
        <w:rPr>
          <w:rFonts w:ascii="Times New Roman" w:hAnsi="Times New Roman"/>
          <w:sz w:val="24"/>
          <w:szCs w:val="24"/>
          <w:lang w:val="en-US"/>
        </w:rPr>
        <w:t xml:space="preserve"> severe intellectual disability</w:t>
      </w:r>
      <w:r w:rsidR="00AC311C">
        <w:rPr>
          <w:rFonts w:ascii="Times New Roman" w:hAnsi="Times New Roman"/>
          <w:sz w:val="24"/>
          <w:szCs w:val="24"/>
          <w:lang w:val="en-US"/>
        </w:rPr>
        <w:t xml:space="preserve"> with profound hearing loss and</w:t>
      </w:r>
      <w:r w:rsidRPr="000645F9">
        <w:rPr>
          <w:rFonts w:ascii="Times New Roman" w:hAnsi="Times New Roman"/>
          <w:sz w:val="24"/>
          <w:szCs w:val="24"/>
          <w:lang w:val="en-US"/>
        </w:rPr>
        <w:t xml:space="preserve"> well controlled epilepsy but incr</w:t>
      </w:r>
      <w:r w:rsidR="001253E6">
        <w:rPr>
          <w:rFonts w:ascii="Times New Roman" w:hAnsi="Times New Roman"/>
          <w:sz w:val="24"/>
          <w:szCs w:val="24"/>
          <w:lang w:val="en-US"/>
        </w:rPr>
        <w:t>easing, and difficult to manage</w:t>
      </w:r>
      <w:r w:rsidR="00AC311C">
        <w:rPr>
          <w:rFonts w:ascii="Times New Roman" w:hAnsi="Times New Roman"/>
          <w:sz w:val="24"/>
          <w:szCs w:val="24"/>
          <w:lang w:val="en-US"/>
        </w:rPr>
        <w:t xml:space="preserve"> dystonia. </w:t>
      </w:r>
      <w:r w:rsidRPr="000645F9">
        <w:rPr>
          <w:rFonts w:ascii="Times New Roman" w:hAnsi="Times New Roman"/>
          <w:sz w:val="24"/>
          <w:szCs w:val="24"/>
          <w:lang w:val="en-US"/>
        </w:rPr>
        <w:t>Her weight and height were on the 10th centile with her</w:t>
      </w:r>
      <w:r w:rsidR="00AC311C">
        <w:rPr>
          <w:rFonts w:ascii="Times New Roman" w:hAnsi="Times New Roman"/>
          <w:sz w:val="24"/>
          <w:szCs w:val="24"/>
          <w:lang w:val="en-US"/>
        </w:rPr>
        <w:t xml:space="preserve"> head circumference on the 3rd.</w:t>
      </w:r>
      <w:r w:rsidRPr="000645F9">
        <w:rPr>
          <w:rFonts w:ascii="Times New Roman" w:hAnsi="Times New Roman"/>
          <w:sz w:val="24"/>
          <w:szCs w:val="24"/>
          <w:lang w:val="en-US"/>
        </w:rPr>
        <w:t xml:space="preserve"> She was not dysmorphic and had truncal </w:t>
      </w:r>
      <w:proofErr w:type="spellStart"/>
      <w:r w:rsidRPr="000645F9">
        <w:rPr>
          <w:rFonts w:ascii="Times New Roman" w:hAnsi="Times New Roman"/>
          <w:sz w:val="24"/>
          <w:szCs w:val="24"/>
          <w:lang w:val="en-US"/>
        </w:rPr>
        <w:t>hypotonia</w:t>
      </w:r>
      <w:proofErr w:type="spellEnd"/>
      <w:r w:rsidRPr="000645F9">
        <w:rPr>
          <w:rFonts w:ascii="Times New Roman" w:hAnsi="Times New Roman"/>
          <w:sz w:val="24"/>
          <w:szCs w:val="24"/>
          <w:lang w:val="en-US"/>
        </w:rPr>
        <w:t xml:space="preserve"> with peripheral hypertonia and brisk</w:t>
      </w:r>
      <w:r w:rsidR="008F3F42">
        <w:rPr>
          <w:rFonts w:ascii="Times New Roman" w:hAnsi="Times New Roman"/>
          <w:sz w:val="24"/>
          <w:szCs w:val="24"/>
          <w:lang w:val="en-US"/>
        </w:rPr>
        <w:t xml:space="preserve"> deep tendon</w:t>
      </w:r>
      <w:r w:rsidRPr="000645F9">
        <w:rPr>
          <w:rFonts w:ascii="Times New Roman" w:hAnsi="Times New Roman"/>
          <w:sz w:val="24"/>
          <w:szCs w:val="24"/>
          <w:lang w:val="en-US"/>
        </w:rPr>
        <w:t xml:space="preserve"> reflexes.</w:t>
      </w:r>
    </w:p>
    <w:p w:rsidR="00B376C0" w:rsidRPr="00487C17" w:rsidRDefault="00B376C0" w:rsidP="00EC7A0F">
      <w:pPr>
        <w:spacing w:line="480" w:lineRule="auto"/>
        <w:rPr>
          <w:rFonts w:ascii="Times New Roman" w:hAnsi="Times New Roman"/>
          <w:sz w:val="24"/>
          <w:szCs w:val="24"/>
          <w:lang w:val="en-US"/>
        </w:rPr>
      </w:pPr>
      <w:bookmarkStart w:id="0" w:name="_GoBack"/>
    </w:p>
    <w:p w:rsidR="00B376C0" w:rsidRPr="00487C17" w:rsidRDefault="00B376C0" w:rsidP="00EC7A0F">
      <w:pPr>
        <w:spacing w:line="480" w:lineRule="auto"/>
        <w:rPr>
          <w:rFonts w:ascii="Times New Roman" w:hAnsi="Times New Roman"/>
          <w:sz w:val="24"/>
          <w:szCs w:val="24"/>
          <w:u w:val="single"/>
          <w:lang w:val="en-US"/>
        </w:rPr>
      </w:pPr>
      <w:r w:rsidRPr="00487C17">
        <w:rPr>
          <w:rFonts w:ascii="Times New Roman" w:hAnsi="Times New Roman"/>
          <w:sz w:val="24"/>
          <w:szCs w:val="24"/>
          <w:u w:val="single"/>
          <w:lang w:val="en-US"/>
        </w:rPr>
        <w:t>Other notable CNVs/ SNVs</w:t>
      </w:r>
    </w:p>
    <w:p w:rsidR="00B376C0" w:rsidRPr="00487C17" w:rsidRDefault="00B376C0" w:rsidP="00B376C0">
      <w:pPr>
        <w:spacing w:line="480" w:lineRule="auto"/>
        <w:rPr>
          <w:rFonts w:ascii="Times New Roman" w:hAnsi="Times New Roman"/>
          <w:sz w:val="24"/>
          <w:szCs w:val="24"/>
          <w:lang w:val="en-US"/>
        </w:rPr>
      </w:pPr>
      <w:r w:rsidRPr="00487C17">
        <w:rPr>
          <w:rFonts w:ascii="Times New Roman" w:hAnsi="Times New Roman"/>
          <w:sz w:val="24"/>
          <w:szCs w:val="24"/>
          <w:lang w:val="en-US"/>
        </w:rPr>
        <w:t xml:space="preserve">Patients 1, 2 and 3 do not have any other notable CNVs or SNVs. </w:t>
      </w:r>
    </w:p>
    <w:p w:rsidR="00B376C0" w:rsidRPr="00487C17" w:rsidRDefault="00B376C0" w:rsidP="00B376C0">
      <w:pPr>
        <w:spacing w:line="480" w:lineRule="auto"/>
        <w:rPr>
          <w:rFonts w:ascii="Times New Roman" w:hAnsi="Times New Roman"/>
          <w:sz w:val="24"/>
          <w:szCs w:val="24"/>
          <w:lang w:val="en-US"/>
        </w:rPr>
      </w:pPr>
      <w:r w:rsidRPr="00487C17">
        <w:rPr>
          <w:rFonts w:ascii="Times New Roman" w:hAnsi="Times New Roman"/>
          <w:sz w:val="24"/>
          <w:szCs w:val="24"/>
          <w:lang w:val="en-US"/>
        </w:rPr>
        <w:t>Patient 4 has a 372 kb duplication on chromosome 17p11.2 (chr17:19,641,352-20,014,118; hg19), which is present once in the Database of Genomic Variants (http://dgv.tcag.ca). Smaller duplications in the same region are also present in Decipher (https://decipher.sanger.ac.uk/) in three patients with intellectual disability, autism, seizures, joint hypermobility.</w:t>
      </w:r>
    </w:p>
    <w:p w:rsidR="00B376C0" w:rsidRPr="00487C17" w:rsidRDefault="00B376C0" w:rsidP="00B376C0">
      <w:pPr>
        <w:spacing w:line="480" w:lineRule="auto"/>
        <w:rPr>
          <w:rFonts w:ascii="Times New Roman" w:hAnsi="Times New Roman"/>
          <w:sz w:val="24"/>
          <w:szCs w:val="24"/>
          <w:lang w:val="en-US"/>
        </w:rPr>
      </w:pPr>
      <w:r w:rsidRPr="00487C17">
        <w:rPr>
          <w:rFonts w:ascii="Times New Roman" w:hAnsi="Times New Roman"/>
          <w:sz w:val="24"/>
          <w:szCs w:val="24"/>
          <w:lang w:val="en-US"/>
        </w:rPr>
        <w:t xml:space="preserve">Patient 5 has two missense variants in the </w:t>
      </w:r>
      <w:r w:rsidRPr="00487C17">
        <w:rPr>
          <w:rFonts w:ascii="Times New Roman" w:hAnsi="Times New Roman"/>
          <w:i/>
          <w:sz w:val="24"/>
          <w:szCs w:val="24"/>
          <w:lang w:val="en-US"/>
        </w:rPr>
        <w:t>CPS1</w:t>
      </w:r>
      <w:r w:rsidR="00C91925" w:rsidRPr="00487C17">
        <w:rPr>
          <w:rFonts w:ascii="Times New Roman" w:hAnsi="Times New Roman"/>
          <w:sz w:val="24"/>
          <w:szCs w:val="24"/>
          <w:lang w:val="en-US"/>
        </w:rPr>
        <w:t xml:space="preserve"> gene (</w:t>
      </w:r>
      <w:proofErr w:type="spellStart"/>
      <w:r w:rsidR="00C91925" w:rsidRPr="00487C17">
        <w:rPr>
          <w:rFonts w:ascii="Times New Roman" w:hAnsi="Times New Roman"/>
          <w:sz w:val="24"/>
          <w:szCs w:val="24"/>
          <w:lang w:val="en-US"/>
        </w:rPr>
        <w:t>RefSeq</w:t>
      </w:r>
      <w:proofErr w:type="spellEnd"/>
      <w:r w:rsidRPr="00487C17">
        <w:rPr>
          <w:rFonts w:ascii="Times New Roman" w:hAnsi="Times New Roman"/>
          <w:sz w:val="24"/>
          <w:szCs w:val="24"/>
          <w:lang w:val="en-US"/>
        </w:rPr>
        <w:t xml:space="preserve"> NM_001875.3</w:t>
      </w:r>
      <w:r w:rsidR="00C91925" w:rsidRPr="00487C17">
        <w:rPr>
          <w:rFonts w:ascii="Times New Roman" w:hAnsi="Times New Roman"/>
          <w:sz w:val="24"/>
          <w:szCs w:val="24"/>
          <w:lang w:val="en-US"/>
        </w:rPr>
        <w:t>)</w:t>
      </w:r>
      <w:r w:rsidRPr="00487C17">
        <w:rPr>
          <w:rFonts w:ascii="Times New Roman" w:hAnsi="Times New Roman"/>
          <w:sz w:val="24"/>
          <w:szCs w:val="24"/>
          <w:lang w:val="en-US"/>
        </w:rPr>
        <w:t xml:space="preserve">: </w:t>
      </w:r>
    </w:p>
    <w:p w:rsidR="00B376C0" w:rsidRPr="00487C17" w:rsidRDefault="00B376C0" w:rsidP="00B376C0">
      <w:pPr>
        <w:pStyle w:val="ListParagraph"/>
        <w:numPr>
          <w:ilvl w:val="0"/>
          <w:numId w:val="1"/>
        </w:numPr>
        <w:spacing w:line="480" w:lineRule="auto"/>
        <w:rPr>
          <w:rFonts w:ascii="Times New Roman" w:hAnsi="Times New Roman"/>
          <w:sz w:val="24"/>
          <w:szCs w:val="24"/>
          <w:lang w:val="en-US"/>
        </w:rPr>
      </w:pPr>
      <w:r w:rsidRPr="00487C17">
        <w:rPr>
          <w:rFonts w:ascii="Times New Roman" w:hAnsi="Times New Roman"/>
          <w:sz w:val="24"/>
          <w:szCs w:val="24"/>
          <w:lang w:val="en-US"/>
        </w:rPr>
        <w:t xml:space="preserve">c.1021T&gt;G, p.(Leu341Val) - present 85-times in heterozygous form, none homozygous form in </w:t>
      </w:r>
      <w:proofErr w:type="spellStart"/>
      <w:r w:rsidRPr="00487C17">
        <w:rPr>
          <w:rFonts w:ascii="Times New Roman" w:hAnsi="Times New Roman"/>
          <w:sz w:val="24"/>
          <w:szCs w:val="24"/>
          <w:lang w:val="en-US"/>
        </w:rPr>
        <w:t>gnomAD</w:t>
      </w:r>
      <w:proofErr w:type="spellEnd"/>
      <w:r w:rsidRPr="00487C17">
        <w:rPr>
          <w:rFonts w:ascii="Times New Roman" w:hAnsi="Times New Roman"/>
          <w:sz w:val="24"/>
          <w:szCs w:val="24"/>
          <w:lang w:val="en-US"/>
        </w:rPr>
        <w:t xml:space="preserve"> (http://gnomad.broadinstitute.org/);</w:t>
      </w:r>
    </w:p>
    <w:p w:rsidR="00B376C0" w:rsidRPr="00487C17" w:rsidRDefault="00B376C0" w:rsidP="00B376C0">
      <w:pPr>
        <w:pStyle w:val="ListParagraph"/>
        <w:numPr>
          <w:ilvl w:val="0"/>
          <w:numId w:val="1"/>
        </w:numPr>
        <w:spacing w:line="480" w:lineRule="auto"/>
        <w:rPr>
          <w:rFonts w:ascii="Times New Roman" w:hAnsi="Times New Roman"/>
          <w:sz w:val="24"/>
          <w:szCs w:val="24"/>
          <w:lang w:val="en-US"/>
        </w:rPr>
      </w:pPr>
      <w:r w:rsidRPr="00487C17">
        <w:rPr>
          <w:rFonts w:ascii="Times New Roman" w:hAnsi="Times New Roman"/>
          <w:sz w:val="24"/>
          <w:szCs w:val="24"/>
          <w:lang w:val="en-US"/>
        </w:rPr>
        <w:t xml:space="preserve">c.2005G&gt;A, p.(Ala669Thr) – not present in </w:t>
      </w:r>
      <w:proofErr w:type="spellStart"/>
      <w:r w:rsidRPr="00487C17">
        <w:rPr>
          <w:rFonts w:ascii="Times New Roman" w:hAnsi="Times New Roman"/>
          <w:sz w:val="24"/>
          <w:szCs w:val="24"/>
          <w:lang w:val="en-US"/>
        </w:rPr>
        <w:t>gnomAD</w:t>
      </w:r>
      <w:proofErr w:type="spellEnd"/>
      <w:r w:rsidRPr="00487C17">
        <w:rPr>
          <w:rFonts w:ascii="Times New Roman" w:hAnsi="Times New Roman"/>
          <w:sz w:val="24"/>
          <w:szCs w:val="24"/>
          <w:lang w:val="en-US"/>
        </w:rPr>
        <w:t>.</w:t>
      </w:r>
    </w:p>
    <w:p w:rsidR="0095014D" w:rsidRPr="00487C17" w:rsidRDefault="00F87732" w:rsidP="00B376C0">
      <w:pPr>
        <w:spacing w:line="480" w:lineRule="auto"/>
        <w:rPr>
          <w:rFonts w:ascii="Times New Roman" w:hAnsi="Times New Roman"/>
          <w:sz w:val="24"/>
          <w:szCs w:val="24"/>
          <w:lang w:val="en-US"/>
        </w:rPr>
      </w:pPr>
      <w:r w:rsidRPr="00487C17">
        <w:rPr>
          <w:rFonts w:ascii="Times New Roman" w:hAnsi="Times New Roman"/>
          <w:sz w:val="24"/>
          <w:szCs w:val="24"/>
          <w:lang w:val="en-US"/>
        </w:rPr>
        <w:lastRenderedPageBreak/>
        <w:t>PolyPhen-</w:t>
      </w:r>
      <w:r w:rsidR="00B376C0" w:rsidRPr="00487C17">
        <w:rPr>
          <w:rFonts w:ascii="Times New Roman" w:hAnsi="Times New Roman"/>
          <w:sz w:val="24"/>
          <w:szCs w:val="24"/>
          <w:lang w:val="en-US"/>
        </w:rPr>
        <w:t xml:space="preserve">2 prediction is benign for both variants. The </w:t>
      </w:r>
      <w:r w:rsidR="00B376C0" w:rsidRPr="00487C17">
        <w:rPr>
          <w:rFonts w:ascii="Times New Roman" w:hAnsi="Times New Roman"/>
          <w:i/>
          <w:sz w:val="24"/>
          <w:szCs w:val="24"/>
          <w:lang w:val="en-US"/>
        </w:rPr>
        <w:t>CPS1</w:t>
      </w:r>
      <w:r w:rsidR="00B376C0" w:rsidRPr="00487C17">
        <w:rPr>
          <w:rFonts w:ascii="Times New Roman" w:hAnsi="Times New Roman"/>
          <w:sz w:val="24"/>
          <w:szCs w:val="24"/>
          <w:lang w:val="en-US"/>
        </w:rPr>
        <w:t xml:space="preserve"> gene is associated with </w:t>
      </w:r>
      <w:proofErr w:type="spellStart"/>
      <w:r w:rsidR="00B376C0" w:rsidRPr="00487C17">
        <w:rPr>
          <w:rFonts w:ascii="Times New Roman" w:hAnsi="Times New Roman"/>
          <w:sz w:val="24"/>
          <w:szCs w:val="24"/>
          <w:lang w:val="en-US"/>
        </w:rPr>
        <w:t>carbamoylphosphate</w:t>
      </w:r>
      <w:proofErr w:type="spellEnd"/>
      <w:r w:rsidR="00B376C0" w:rsidRPr="00487C17">
        <w:rPr>
          <w:rFonts w:ascii="Times New Roman" w:hAnsi="Times New Roman"/>
          <w:sz w:val="24"/>
          <w:szCs w:val="24"/>
          <w:lang w:val="en-US"/>
        </w:rPr>
        <w:t xml:space="preserve"> </w:t>
      </w:r>
      <w:proofErr w:type="spellStart"/>
      <w:r w:rsidR="00B376C0" w:rsidRPr="00487C17">
        <w:rPr>
          <w:rFonts w:ascii="Times New Roman" w:hAnsi="Times New Roman"/>
          <w:sz w:val="24"/>
          <w:szCs w:val="24"/>
          <w:lang w:val="en-US"/>
        </w:rPr>
        <w:t>synthetase</w:t>
      </w:r>
      <w:proofErr w:type="spellEnd"/>
      <w:r w:rsidR="00B376C0" w:rsidRPr="00487C17">
        <w:rPr>
          <w:rFonts w:ascii="Times New Roman" w:hAnsi="Times New Roman"/>
          <w:sz w:val="24"/>
          <w:szCs w:val="24"/>
          <w:lang w:val="en-US"/>
        </w:rPr>
        <w:t xml:space="preserve"> I deficiency, which clinical</w:t>
      </w:r>
      <w:r w:rsidR="009C6066" w:rsidRPr="00487C17">
        <w:rPr>
          <w:rFonts w:ascii="Times New Roman" w:hAnsi="Times New Roman"/>
          <w:sz w:val="24"/>
          <w:szCs w:val="24"/>
          <w:lang w:val="en-US"/>
        </w:rPr>
        <w:t xml:space="preserve"> and biochemical</w:t>
      </w:r>
      <w:r w:rsidR="00B376C0" w:rsidRPr="00487C17">
        <w:rPr>
          <w:rFonts w:ascii="Times New Roman" w:hAnsi="Times New Roman"/>
          <w:sz w:val="24"/>
          <w:szCs w:val="24"/>
          <w:lang w:val="en-US"/>
        </w:rPr>
        <w:t xml:space="preserve"> features do not match with our patient’s phenotype.</w:t>
      </w:r>
      <w:bookmarkEnd w:id="0"/>
    </w:p>
    <w:sectPr w:rsidR="0095014D" w:rsidRPr="00487C17" w:rsidSect="00431AAE">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AAE" w:rsidRDefault="00431AAE" w:rsidP="00431AAE">
      <w:pPr>
        <w:spacing w:after="0" w:line="240" w:lineRule="auto"/>
      </w:pPr>
      <w:r>
        <w:separator/>
      </w:r>
    </w:p>
  </w:endnote>
  <w:endnote w:type="continuationSeparator" w:id="0">
    <w:p w:rsidR="00431AAE" w:rsidRDefault="00431AAE" w:rsidP="0043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973341"/>
      <w:docPartObj>
        <w:docPartGallery w:val="Page Numbers (Bottom of Page)"/>
        <w:docPartUnique/>
      </w:docPartObj>
    </w:sdtPr>
    <w:sdtEndPr/>
    <w:sdtContent>
      <w:p w:rsidR="00431AAE" w:rsidRDefault="00431AAE">
        <w:pPr>
          <w:pStyle w:val="Footer"/>
          <w:jc w:val="right"/>
        </w:pPr>
        <w:r>
          <w:fldChar w:fldCharType="begin"/>
        </w:r>
        <w:r>
          <w:instrText>PAGE   \* MERGEFORMAT</w:instrText>
        </w:r>
        <w:r>
          <w:fldChar w:fldCharType="separate"/>
        </w:r>
        <w:r w:rsidR="00487C17">
          <w:rPr>
            <w:noProof/>
          </w:rPr>
          <w:t>1</w:t>
        </w:r>
        <w:r>
          <w:fldChar w:fldCharType="end"/>
        </w:r>
      </w:p>
    </w:sdtContent>
  </w:sdt>
  <w:p w:rsidR="00431AAE" w:rsidRDefault="00431A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AAE" w:rsidRDefault="00431AAE" w:rsidP="00431AAE">
      <w:pPr>
        <w:spacing w:after="0" w:line="240" w:lineRule="auto"/>
      </w:pPr>
      <w:r>
        <w:separator/>
      </w:r>
    </w:p>
  </w:footnote>
  <w:footnote w:type="continuationSeparator" w:id="0">
    <w:p w:rsidR="00431AAE" w:rsidRDefault="00431AAE" w:rsidP="00431A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76C27"/>
    <w:multiLevelType w:val="hybridMultilevel"/>
    <w:tmpl w:val="DAF47C1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vacs-Nagy, Reka">
    <w15:presenceInfo w15:providerId="None" w15:userId="Kovacs-Nagy, Re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FF6"/>
    <w:rsid w:val="000A1FF6"/>
    <w:rsid w:val="001253E6"/>
    <w:rsid w:val="00431AAE"/>
    <w:rsid w:val="00487C17"/>
    <w:rsid w:val="005069B2"/>
    <w:rsid w:val="0053048F"/>
    <w:rsid w:val="00584887"/>
    <w:rsid w:val="005B1223"/>
    <w:rsid w:val="005B50FF"/>
    <w:rsid w:val="00630A40"/>
    <w:rsid w:val="006341A3"/>
    <w:rsid w:val="006B3BE0"/>
    <w:rsid w:val="006C6254"/>
    <w:rsid w:val="00832A60"/>
    <w:rsid w:val="00880AD2"/>
    <w:rsid w:val="008F3F42"/>
    <w:rsid w:val="0095014D"/>
    <w:rsid w:val="009C6066"/>
    <w:rsid w:val="00AC311C"/>
    <w:rsid w:val="00B34743"/>
    <w:rsid w:val="00B376C0"/>
    <w:rsid w:val="00B76A64"/>
    <w:rsid w:val="00BE32F1"/>
    <w:rsid w:val="00BF1914"/>
    <w:rsid w:val="00C91925"/>
    <w:rsid w:val="00EC7A0F"/>
    <w:rsid w:val="00F81194"/>
    <w:rsid w:val="00F87732"/>
    <w:rsid w:val="00FE6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FF6"/>
    <w:pPr>
      <w:spacing w:after="200" w:line="276" w:lineRule="auto"/>
    </w:pPr>
    <w:rPr>
      <w:rFonts w:ascii="Calibri" w:eastAsia="Calibri" w:hAnsi="Calibri" w:cs="Times New Roman"/>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0FF"/>
    <w:rPr>
      <w:rFonts w:ascii="Segoe UI" w:eastAsia="Calibri" w:hAnsi="Segoe UI" w:cs="Segoe UI"/>
      <w:sz w:val="18"/>
      <w:szCs w:val="18"/>
      <w:lang w:val="et-EE"/>
    </w:rPr>
  </w:style>
  <w:style w:type="character" w:styleId="LineNumber">
    <w:name w:val="line number"/>
    <w:basedOn w:val="DefaultParagraphFont"/>
    <w:uiPriority w:val="99"/>
    <w:semiHidden/>
    <w:unhideWhenUsed/>
    <w:rsid w:val="00431AAE"/>
  </w:style>
  <w:style w:type="paragraph" w:styleId="Header">
    <w:name w:val="header"/>
    <w:basedOn w:val="Normal"/>
    <w:link w:val="HeaderChar"/>
    <w:uiPriority w:val="99"/>
    <w:unhideWhenUsed/>
    <w:rsid w:val="00431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1AAE"/>
    <w:rPr>
      <w:rFonts w:ascii="Calibri" w:eastAsia="Calibri" w:hAnsi="Calibri" w:cs="Times New Roman"/>
      <w:lang w:val="et-EE"/>
    </w:rPr>
  </w:style>
  <w:style w:type="paragraph" w:styleId="Footer">
    <w:name w:val="footer"/>
    <w:basedOn w:val="Normal"/>
    <w:link w:val="FooterChar"/>
    <w:uiPriority w:val="99"/>
    <w:unhideWhenUsed/>
    <w:rsid w:val="00431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1AAE"/>
    <w:rPr>
      <w:rFonts w:ascii="Calibri" w:eastAsia="Calibri" w:hAnsi="Calibri" w:cs="Times New Roman"/>
      <w:lang w:val="et-EE"/>
    </w:rPr>
  </w:style>
  <w:style w:type="paragraph" w:styleId="ListParagraph">
    <w:name w:val="List Paragraph"/>
    <w:basedOn w:val="Normal"/>
    <w:uiPriority w:val="34"/>
    <w:qFormat/>
    <w:rsid w:val="00B376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FF6"/>
    <w:pPr>
      <w:spacing w:after="200" w:line="276" w:lineRule="auto"/>
    </w:pPr>
    <w:rPr>
      <w:rFonts w:ascii="Calibri" w:eastAsia="Calibri" w:hAnsi="Calibri" w:cs="Times New Roman"/>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0FF"/>
    <w:rPr>
      <w:rFonts w:ascii="Segoe UI" w:eastAsia="Calibri" w:hAnsi="Segoe UI" w:cs="Segoe UI"/>
      <w:sz w:val="18"/>
      <w:szCs w:val="18"/>
      <w:lang w:val="et-EE"/>
    </w:rPr>
  </w:style>
  <w:style w:type="character" w:styleId="LineNumber">
    <w:name w:val="line number"/>
    <w:basedOn w:val="DefaultParagraphFont"/>
    <w:uiPriority w:val="99"/>
    <w:semiHidden/>
    <w:unhideWhenUsed/>
    <w:rsid w:val="00431AAE"/>
  </w:style>
  <w:style w:type="paragraph" w:styleId="Header">
    <w:name w:val="header"/>
    <w:basedOn w:val="Normal"/>
    <w:link w:val="HeaderChar"/>
    <w:uiPriority w:val="99"/>
    <w:unhideWhenUsed/>
    <w:rsid w:val="00431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1AAE"/>
    <w:rPr>
      <w:rFonts w:ascii="Calibri" w:eastAsia="Calibri" w:hAnsi="Calibri" w:cs="Times New Roman"/>
      <w:lang w:val="et-EE"/>
    </w:rPr>
  </w:style>
  <w:style w:type="paragraph" w:styleId="Footer">
    <w:name w:val="footer"/>
    <w:basedOn w:val="Normal"/>
    <w:link w:val="FooterChar"/>
    <w:uiPriority w:val="99"/>
    <w:unhideWhenUsed/>
    <w:rsid w:val="00431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1AAE"/>
    <w:rPr>
      <w:rFonts w:ascii="Calibri" w:eastAsia="Calibri" w:hAnsi="Calibri" w:cs="Times New Roman"/>
      <w:lang w:val="et-EE"/>
    </w:rPr>
  </w:style>
  <w:style w:type="paragraph" w:styleId="ListParagraph">
    <w:name w:val="List Paragraph"/>
    <w:basedOn w:val="Normal"/>
    <w:uiPriority w:val="34"/>
    <w:qFormat/>
    <w:rsid w:val="00B37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388017">
      <w:bodyDiv w:val="1"/>
      <w:marLeft w:val="0"/>
      <w:marRight w:val="0"/>
      <w:marTop w:val="0"/>
      <w:marBottom w:val="0"/>
      <w:divBdr>
        <w:top w:val="none" w:sz="0" w:space="0" w:color="auto"/>
        <w:left w:val="none" w:sz="0" w:space="0" w:color="auto"/>
        <w:bottom w:val="none" w:sz="0" w:space="0" w:color="auto"/>
        <w:right w:val="none" w:sz="0" w:space="0" w:color="auto"/>
      </w:divBdr>
    </w:div>
    <w:div w:id="15523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5CB02-106A-4501-8BD4-2E1FF2BE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1696</Words>
  <Characters>9841</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SA TÜ Kliinikum</Company>
  <LinksUpToDate>false</LinksUpToDate>
  <CharactersWithSpaces>11514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Sanna</dc:creator>
  <cp:lastModifiedBy>Katrin Õunap</cp:lastModifiedBy>
  <cp:revision>12</cp:revision>
  <dcterms:created xsi:type="dcterms:W3CDTF">2017-05-05T10:47:00Z</dcterms:created>
  <dcterms:modified xsi:type="dcterms:W3CDTF">2017-07-17T18:08:00Z</dcterms:modified>
</cp:coreProperties>
</file>