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1231"/>
        <w:gridCol w:w="1164"/>
        <w:gridCol w:w="1931"/>
        <w:gridCol w:w="1940"/>
        <w:gridCol w:w="1453"/>
        <w:gridCol w:w="772"/>
        <w:gridCol w:w="2521"/>
        <w:gridCol w:w="1484"/>
        <w:gridCol w:w="1781"/>
      </w:tblGrid>
      <w:tr w:rsidR="004A67FB" w:rsidRPr="004A67FB" w:rsidTr="004A67FB">
        <w:trPr>
          <w:trHeight w:val="315"/>
        </w:trPr>
        <w:tc>
          <w:tcPr>
            <w:tcW w:w="1240" w:type="dxa"/>
            <w:noWrap/>
            <w:hideMark/>
          </w:tcPr>
          <w:p w:rsidR="004A67FB" w:rsidRPr="004A67FB" w:rsidRDefault="004A67FB">
            <w:pPr>
              <w:rPr>
                <w:b/>
                <w:bCs/>
              </w:rPr>
            </w:pPr>
            <w:r w:rsidRPr="004A67FB">
              <w:rPr>
                <w:b/>
                <w:bC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44050" cy="9544050"/>
                      <wp:effectExtent l="0" t="0" r="0" b="0"/>
                      <wp:wrapNone/>
                      <wp:docPr id="1027" name="Rettangolo 10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9525000" cy="9525000"/>
                              </a:xfrm>
                              <a:prstGeom prst="rect">
                                <a:avLst/>
                              </a:pr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rect w14:anchorId="5D5F85D4" id="Rettangolo 1027" o:spid="_x0000_s1026" style="position:absolute;margin-left:0;margin-top:0;width:751.5pt;height:751.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">
                      <v:stroke joinstyle="round"/>
                      <o:lock v:ext="edit" selection="t"/>
                    </v:rect>
                  </w:pict>
                </mc:Fallback>
              </mc:AlternateContent>
            </w:r>
            <w:proofErr w:type="spellStart"/>
            <w:r w:rsidRPr="004A67FB">
              <w:rPr>
                <w:b/>
                <w:bCs/>
              </w:rPr>
              <w:t>Element</w:t>
            </w:r>
            <w:proofErr w:type="spellEnd"/>
            <w:r w:rsidRPr="004A67FB">
              <w:rPr>
                <w:b/>
                <w:bCs/>
              </w:rPr>
              <w:t xml:space="preserve"> </w:t>
            </w:r>
            <w:proofErr w:type="spellStart"/>
            <w:r w:rsidRPr="004A67FB">
              <w:rPr>
                <w:b/>
                <w:bCs/>
              </w:rPr>
              <w:t>number</w:t>
            </w:r>
            <w:proofErr w:type="spellEnd"/>
            <w:r w:rsidRPr="004A67FB">
              <w:rPr>
                <w:b/>
                <w:bCs/>
              </w:rPr>
              <w:t xml:space="preserve"> </w:t>
            </w:r>
          </w:p>
        </w:tc>
        <w:tc>
          <w:tcPr>
            <w:tcW w:w="1171" w:type="dxa"/>
            <w:noWrap/>
            <w:hideMark/>
          </w:tcPr>
          <w:p w:rsidR="004A67FB" w:rsidRPr="004A67FB" w:rsidRDefault="004A67FB">
            <w:pPr>
              <w:rPr>
                <w:b/>
                <w:bCs/>
              </w:rPr>
            </w:pPr>
            <w:proofErr w:type="spellStart"/>
            <w:r w:rsidRPr="004A67FB">
              <w:rPr>
                <w:b/>
                <w:bCs/>
              </w:rPr>
              <w:t>Element</w:t>
            </w:r>
            <w:proofErr w:type="spellEnd"/>
            <w:r w:rsidRPr="004A67FB">
              <w:rPr>
                <w:b/>
                <w:bCs/>
              </w:rPr>
              <w:t xml:space="preserve"> </w:t>
            </w:r>
            <w:proofErr w:type="spellStart"/>
            <w:r w:rsidRPr="004A67FB">
              <w:rPr>
                <w:b/>
                <w:bCs/>
              </w:rPr>
              <w:t>Name</w:t>
            </w:r>
            <w:proofErr w:type="spellEnd"/>
          </w:p>
        </w:tc>
        <w:tc>
          <w:tcPr>
            <w:tcW w:w="1943" w:type="dxa"/>
            <w:noWrap/>
            <w:hideMark/>
          </w:tcPr>
          <w:p w:rsidR="004A67FB" w:rsidRPr="004A67FB" w:rsidRDefault="004A67FB">
            <w:pPr>
              <w:rPr>
                <w:b/>
                <w:bCs/>
              </w:rPr>
            </w:pPr>
            <w:proofErr w:type="spellStart"/>
            <w:r w:rsidRPr="004A67FB">
              <w:rPr>
                <w:b/>
                <w:bCs/>
              </w:rPr>
              <w:t>Question</w:t>
            </w:r>
            <w:proofErr w:type="spellEnd"/>
            <w:r w:rsidRPr="004A67FB">
              <w:rPr>
                <w:b/>
                <w:bCs/>
              </w:rPr>
              <w:t xml:space="preserve"> text</w:t>
            </w:r>
            <w:bookmarkStart w:id="0" w:name="_GoBack"/>
            <w:bookmarkEnd w:id="0"/>
          </w:p>
        </w:tc>
        <w:tc>
          <w:tcPr>
            <w:tcW w:w="1595" w:type="dxa"/>
            <w:noWrap/>
            <w:hideMark/>
          </w:tcPr>
          <w:p w:rsidR="004A67FB" w:rsidRPr="004A67FB" w:rsidRDefault="004A67FB">
            <w:pPr>
              <w:rPr>
                <w:b/>
                <w:bCs/>
              </w:rPr>
            </w:pPr>
            <w:proofErr w:type="spellStart"/>
            <w:r w:rsidRPr="004A67FB">
              <w:rPr>
                <w:b/>
                <w:bCs/>
              </w:rPr>
              <w:t>Response</w:t>
            </w:r>
            <w:proofErr w:type="spellEnd"/>
            <w:r w:rsidRPr="004A67FB">
              <w:rPr>
                <w:b/>
                <w:bCs/>
              </w:rPr>
              <w:t xml:space="preserve"> </w:t>
            </w:r>
            <w:proofErr w:type="spellStart"/>
            <w:r w:rsidRPr="004A67FB">
              <w:rPr>
                <w:b/>
                <w:bCs/>
              </w:rPr>
              <w:t>categories</w:t>
            </w:r>
            <w:proofErr w:type="spellEnd"/>
          </w:p>
        </w:tc>
        <w:tc>
          <w:tcPr>
            <w:tcW w:w="1647" w:type="dxa"/>
            <w:noWrap/>
            <w:hideMark/>
          </w:tcPr>
          <w:p w:rsidR="004A67FB" w:rsidRPr="004A67FB" w:rsidRDefault="004A67FB">
            <w:pPr>
              <w:rPr>
                <w:b/>
                <w:bCs/>
              </w:rPr>
            </w:pPr>
            <w:proofErr w:type="spellStart"/>
            <w:r w:rsidRPr="004A67FB">
              <w:rPr>
                <w:b/>
                <w:bCs/>
              </w:rPr>
              <w:t>permissible</w:t>
            </w:r>
            <w:proofErr w:type="spellEnd"/>
            <w:r w:rsidRPr="004A67FB">
              <w:rPr>
                <w:b/>
                <w:bCs/>
              </w:rPr>
              <w:t xml:space="preserve"> </w:t>
            </w:r>
            <w:proofErr w:type="spellStart"/>
            <w:r w:rsidRPr="004A67FB">
              <w:rPr>
                <w:b/>
                <w:bCs/>
              </w:rPr>
              <w:t>values</w:t>
            </w:r>
            <w:proofErr w:type="spellEnd"/>
            <w:r w:rsidRPr="004A67FB">
              <w:rPr>
                <w:b/>
                <w:bCs/>
              </w:rPr>
              <w:t xml:space="preserve"> </w:t>
            </w:r>
          </w:p>
        </w:tc>
        <w:tc>
          <w:tcPr>
            <w:tcW w:w="859" w:type="dxa"/>
            <w:noWrap/>
            <w:hideMark/>
          </w:tcPr>
          <w:p w:rsidR="004A67FB" w:rsidRPr="004A67FB" w:rsidRDefault="004A67FB">
            <w:pPr>
              <w:rPr>
                <w:b/>
                <w:bCs/>
              </w:rPr>
            </w:pPr>
            <w:r w:rsidRPr="004A67FB">
              <w:rPr>
                <w:b/>
                <w:bCs/>
              </w:rPr>
              <w:t>format</w:t>
            </w:r>
          </w:p>
        </w:tc>
        <w:tc>
          <w:tcPr>
            <w:tcW w:w="2537" w:type="dxa"/>
            <w:noWrap/>
            <w:hideMark/>
          </w:tcPr>
          <w:p w:rsidR="004A67FB" w:rsidRPr="004A67FB" w:rsidRDefault="004A67FB">
            <w:pPr>
              <w:rPr>
                <w:b/>
                <w:bCs/>
              </w:rPr>
            </w:pPr>
            <w:proofErr w:type="spellStart"/>
            <w:r w:rsidRPr="004A67FB">
              <w:rPr>
                <w:b/>
                <w:bCs/>
              </w:rPr>
              <w:t>Annotations</w:t>
            </w:r>
            <w:proofErr w:type="spellEnd"/>
            <w:r w:rsidRPr="004A67FB">
              <w:rPr>
                <w:b/>
                <w:bCs/>
              </w:rPr>
              <w:t xml:space="preserve"> </w:t>
            </w:r>
          </w:p>
        </w:tc>
        <w:tc>
          <w:tcPr>
            <w:tcW w:w="1493" w:type="dxa"/>
            <w:noWrap/>
            <w:hideMark/>
          </w:tcPr>
          <w:p w:rsidR="004A67FB" w:rsidRPr="004A67FB" w:rsidRDefault="004A67FB">
            <w:pPr>
              <w:rPr>
                <w:b/>
                <w:bCs/>
              </w:rPr>
            </w:pPr>
            <w:proofErr w:type="spellStart"/>
            <w:r w:rsidRPr="004A67FB">
              <w:rPr>
                <w:b/>
                <w:bCs/>
              </w:rPr>
              <w:t>Purpose</w:t>
            </w:r>
            <w:proofErr w:type="spellEnd"/>
          </w:p>
        </w:tc>
        <w:tc>
          <w:tcPr>
            <w:tcW w:w="1792" w:type="dxa"/>
            <w:noWrap/>
            <w:hideMark/>
          </w:tcPr>
          <w:p w:rsidR="004A67FB" w:rsidRPr="004A67FB" w:rsidRDefault="004A67FB">
            <w:pPr>
              <w:rPr>
                <w:b/>
                <w:bCs/>
                <w:lang w:val="en-US"/>
              </w:rPr>
            </w:pPr>
            <w:r w:rsidRPr="004A67FB">
              <w:rPr>
                <w:b/>
                <w:bCs/>
                <w:lang w:val="en-US"/>
              </w:rPr>
              <w:t xml:space="preserve">Projects/directories collecting the same variable (i.e. </w:t>
            </w:r>
            <w:proofErr w:type="spellStart"/>
            <w:r w:rsidRPr="004A67FB">
              <w:rPr>
                <w:b/>
                <w:bCs/>
                <w:lang w:val="en-US"/>
              </w:rPr>
              <w:t>Orphanet</w:t>
            </w:r>
            <w:proofErr w:type="spellEnd"/>
            <w:r w:rsidRPr="004A67FB">
              <w:rPr>
                <w:b/>
                <w:bCs/>
                <w:lang w:val="en-US"/>
              </w:rPr>
              <w:t>, EPIRARE; BBMRI)</w:t>
            </w:r>
          </w:p>
        </w:tc>
      </w:tr>
      <w:tr w:rsidR="004A67FB" w:rsidRPr="004A67FB" w:rsidTr="004A67FB">
        <w:trPr>
          <w:trHeight w:val="315"/>
        </w:trPr>
        <w:tc>
          <w:tcPr>
            <w:tcW w:w="1240" w:type="dxa"/>
            <w:noWrap/>
            <w:hideMark/>
          </w:tcPr>
          <w:p w:rsidR="004A67FB" w:rsidRPr="004A67FB" w:rsidRDefault="004A67FB" w:rsidP="004A67FB">
            <w:r w:rsidRPr="004A67FB">
              <w:t>1</w:t>
            </w:r>
          </w:p>
        </w:tc>
        <w:tc>
          <w:tcPr>
            <w:tcW w:w="1171" w:type="dxa"/>
            <w:noWrap/>
            <w:hideMark/>
          </w:tcPr>
          <w:p w:rsidR="004A67FB" w:rsidRPr="004A67FB" w:rsidRDefault="004A67FB">
            <w:pPr>
              <w:rPr>
                <w:b/>
                <w:bCs/>
              </w:rPr>
            </w:pPr>
            <w:r w:rsidRPr="004A67FB">
              <w:rPr>
                <w:b/>
                <w:bCs/>
              </w:rPr>
              <w:t>Website Link:</w:t>
            </w:r>
          </w:p>
        </w:tc>
        <w:tc>
          <w:tcPr>
            <w:tcW w:w="1943" w:type="dxa"/>
            <w:noWrap/>
            <w:hideMark/>
          </w:tcPr>
          <w:p w:rsidR="004A67FB" w:rsidRPr="004A67FB" w:rsidRDefault="004A67FB">
            <w:pPr>
              <w:rPr>
                <w:b/>
                <w:bCs/>
              </w:rPr>
            </w:pPr>
            <w:r w:rsidRPr="004A67FB">
              <w:rPr>
                <w:b/>
                <w:bCs/>
              </w:rPr>
              <w:t>Website Link:</w:t>
            </w:r>
          </w:p>
        </w:tc>
        <w:tc>
          <w:tcPr>
            <w:tcW w:w="1595" w:type="dxa"/>
            <w:noWrap/>
            <w:hideMark/>
          </w:tcPr>
          <w:p w:rsidR="004A67FB" w:rsidRPr="004A67FB" w:rsidRDefault="004A67FB">
            <w:pPr>
              <w:rPr>
                <w:b/>
                <w:bCs/>
              </w:rPr>
            </w:pP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The database website usually includes additional and possibly more updated information, even if in a different order</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pPr>
              <w:rPr>
                <w:b/>
                <w:bCs/>
              </w:rPr>
            </w:pPr>
            <w:r w:rsidRPr="004A67FB">
              <w:rPr>
                <w:b/>
                <w:bCs/>
              </w:rPr>
              <w:t>Organization</w:t>
            </w:r>
          </w:p>
        </w:tc>
        <w:tc>
          <w:tcPr>
            <w:tcW w:w="1171" w:type="dxa"/>
            <w:noWrap/>
            <w:hideMark/>
          </w:tcPr>
          <w:p w:rsidR="004A67FB" w:rsidRPr="004A67FB" w:rsidRDefault="004A67FB">
            <w:pPr>
              <w:rPr>
                <w:b/>
                <w:bCs/>
              </w:rPr>
            </w:pPr>
          </w:p>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15"/>
        </w:trPr>
        <w:tc>
          <w:tcPr>
            <w:tcW w:w="1240" w:type="dxa"/>
            <w:noWrap/>
            <w:hideMark/>
          </w:tcPr>
          <w:p w:rsidR="004A67FB" w:rsidRPr="004A67FB" w:rsidRDefault="004A67FB" w:rsidP="004A67FB">
            <w:r w:rsidRPr="004A67FB">
              <w:t>2</w:t>
            </w:r>
          </w:p>
        </w:tc>
        <w:tc>
          <w:tcPr>
            <w:tcW w:w="1171" w:type="dxa"/>
            <w:noWrap/>
            <w:hideMark/>
          </w:tcPr>
          <w:p w:rsidR="004A67FB" w:rsidRPr="004A67FB" w:rsidRDefault="004A67FB">
            <w:pPr>
              <w:rPr>
                <w:b/>
                <w:bCs/>
              </w:rPr>
            </w:pPr>
            <w:r w:rsidRPr="004A67FB">
              <w:rPr>
                <w:b/>
                <w:bCs/>
              </w:rPr>
              <w:t xml:space="preserve">Host </w:t>
            </w:r>
            <w:proofErr w:type="spellStart"/>
            <w:r w:rsidRPr="004A67FB">
              <w:rPr>
                <w:b/>
                <w:bCs/>
              </w:rPr>
              <w:t>Institution</w:t>
            </w:r>
            <w:proofErr w:type="spellEnd"/>
            <w:r w:rsidRPr="004A67FB">
              <w:rPr>
                <w:b/>
                <w:bCs/>
              </w:rPr>
              <w:t>:</w:t>
            </w:r>
          </w:p>
        </w:tc>
        <w:tc>
          <w:tcPr>
            <w:tcW w:w="1943" w:type="dxa"/>
            <w:noWrap/>
            <w:hideMark/>
          </w:tcPr>
          <w:p w:rsidR="004A67FB" w:rsidRPr="004A67FB" w:rsidRDefault="004A67FB">
            <w:pPr>
              <w:rPr>
                <w:b/>
                <w:bCs/>
              </w:rPr>
            </w:pPr>
          </w:p>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3538" w:type="dxa"/>
            <w:gridSpan w:val="2"/>
            <w:noWrap/>
            <w:hideMark/>
          </w:tcPr>
          <w:p w:rsidR="004A67FB" w:rsidRPr="004A67FB" w:rsidRDefault="004A67FB">
            <w:proofErr w:type="spellStart"/>
            <w:r w:rsidRPr="004A67FB">
              <w:t>Name</w:t>
            </w:r>
            <w:proofErr w:type="spellEnd"/>
            <w:r w:rsidRPr="004A67FB">
              <w:t xml:space="preserve"> of </w:t>
            </w:r>
            <w:proofErr w:type="spellStart"/>
            <w:r w:rsidRPr="004A67FB">
              <w:t>host</w:t>
            </w:r>
            <w:proofErr w:type="spellEnd"/>
            <w:r w:rsidRPr="004A67FB">
              <w:t xml:space="preserve"> </w:t>
            </w:r>
            <w:proofErr w:type="spellStart"/>
            <w:r w:rsidRPr="004A67FB">
              <w:t>institution</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 xml:space="preserve">Knowing the host </w:t>
            </w:r>
            <w:proofErr w:type="spellStart"/>
            <w:r w:rsidRPr="004A67FB">
              <w:rPr>
                <w:lang w:val="en-US"/>
              </w:rPr>
              <w:t>insitution</w:t>
            </w:r>
            <w:proofErr w:type="spellEnd"/>
            <w:r w:rsidRPr="004A67FB">
              <w:rPr>
                <w:lang w:val="en-US"/>
              </w:rPr>
              <w:t xml:space="preserve"> makes the database identifiable and reliable and allows users to look for more information on researchers activities.</w:t>
            </w:r>
          </w:p>
        </w:tc>
        <w:tc>
          <w:tcPr>
            <w:tcW w:w="1493" w:type="dxa"/>
            <w:noWrap/>
            <w:hideMark/>
          </w:tcPr>
          <w:p w:rsidR="004A67FB" w:rsidRPr="004A67FB" w:rsidRDefault="004A67FB">
            <w:pPr>
              <w:rPr>
                <w:lang w:val="en-US"/>
              </w:rPr>
            </w:pPr>
            <w:r w:rsidRPr="004A67FB">
              <w:rPr>
                <w:lang w:val="en-US"/>
              </w:rPr>
              <w:t xml:space="preserve">Locate database; planning research/clinical trials </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Street</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 xml:space="preserve">Knowing the host </w:t>
            </w:r>
            <w:proofErr w:type="spellStart"/>
            <w:r w:rsidRPr="004A67FB">
              <w:rPr>
                <w:lang w:val="en-US"/>
              </w:rPr>
              <w:t>insitution</w:t>
            </w:r>
            <w:proofErr w:type="spellEnd"/>
            <w:r w:rsidRPr="004A67FB">
              <w:rPr>
                <w:lang w:val="en-US"/>
              </w:rPr>
              <w:t xml:space="preserve"> makes the database identifiable and reliable and allows users to look for more </w:t>
            </w:r>
            <w:r w:rsidRPr="004A67FB">
              <w:rPr>
                <w:lang w:val="en-US"/>
              </w:rPr>
              <w:lastRenderedPageBreak/>
              <w:t>information on researchers activities.</w:t>
            </w:r>
          </w:p>
        </w:tc>
        <w:tc>
          <w:tcPr>
            <w:tcW w:w="1493" w:type="dxa"/>
            <w:noWrap/>
            <w:hideMark/>
          </w:tcPr>
          <w:p w:rsidR="004A67FB" w:rsidRPr="004A67FB" w:rsidRDefault="004A67FB">
            <w:pPr>
              <w:rPr>
                <w:lang w:val="en-US"/>
              </w:rPr>
            </w:pPr>
            <w:r w:rsidRPr="004A67FB">
              <w:rPr>
                <w:lang w:val="en-US"/>
              </w:rPr>
              <w:lastRenderedPageBreak/>
              <w:t xml:space="preserve">Locate database; planning research/clinical trials </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Postal code</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Locate database; planning research/clinical trials </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City</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r w:rsidRPr="004A67FB">
              <w:t xml:space="preserve">Full </w:t>
            </w:r>
            <w:proofErr w:type="spellStart"/>
            <w:r w:rsidRPr="004A67FB">
              <w:t>name</w:t>
            </w:r>
            <w:proofErr w:type="spellEnd"/>
            <w:r w:rsidRPr="004A67FB">
              <w:t xml:space="preserve"> of city</w:t>
            </w:r>
          </w:p>
        </w:tc>
        <w:tc>
          <w:tcPr>
            <w:tcW w:w="1493" w:type="dxa"/>
            <w:noWrap/>
            <w:hideMark/>
          </w:tcPr>
          <w:p w:rsidR="004A67FB" w:rsidRPr="004A67FB" w:rsidRDefault="004A67FB">
            <w:pPr>
              <w:rPr>
                <w:lang w:val="en-US"/>
              </w:rPr>
            </w:pPr>
            <w:r w:rsidRPr="004A67FB">
              <w:rPr>
                <w:lang w:val="en-US"/>
              </w:rPr>
              <w:t xml:space="preserve">Locate database; planning research/clinical trials </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Country</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r w:rsidRPr="004A67FB">
              <w:t xml:space="preserve">Full </w:t>
            </w:r>
            <w:proofErr w:type="spellStart"/>
            <w:r w:rsidRPr="004A67FB">
              <w:t>name</w:t>
            </w:r>
            <w:proofErr w:type="spellEnd"/>
            <w:r w:rsidRPr="004A67FB">
              <w:t xml:space="preserve"> of country</w:t>
            </w:r>
          </w:p>
        </w:tc>
        <w:tc>
          <w:tcPr>
            <w:tcW w:w="1493" w:type="dxa"/>
            <w:noWrap/>
            <w:hideMark/>
          </w:tcPr>
          <w:p w:rsidR="004A67FB" w:rsidRPr="004A67FB" w:rsidRDefault="004A67FB">
            <w:pPr>
              <w:rPr>
                <w:lang w:val="en-US"/>
              </w:rPr>
            </w:pPr>
            <w:r w:rsidRPr="004A67FB">
              <w:rPr>
                <w:lang w:val="en-US"/>
              </w:rPr>
              <w:t xml:space="preserve">Locate database; planning research/clinical trials </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 xml:space="preserve">Telephone </w:t>
            </w:r>
            <w:proofErr w:type="spellStart"/>
            <w:r w:rsidRPr="004A67FB">
              <w:t>number</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Contact the registry to </w:t>
            </w:r>
            <w:proofErr w:type="spellStart"/>
            <w:r w:rsidRPr="004A67FB">
              <w:rPr>
                <w:lang w:val="en-US"/>
              </w:rPr>
              <w:t>adress</w:t>
            </w:r>
            <w:proofErr w:type="spellEnd"/>
            <w:r w:rsidRPr="004A67FB">
              <w:rPr>
                <w:lang w:val="en-US"/>
              </w:rPr>
              <w:t xml:space="preserve"> queries or other requests</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pPr>
              <w:rPr>
                <w:b/>
                <w:bCs/>
              </w:rPr>
            </w:pPr>
            <w:proofErr w:type="spellStart"/>
            <w:r w:rsidRPr="004A67FB">
              <w:rPr>
                <w:b/>
                <w:bCs/>
              </w:rPr>
              <w:t>Personnel</w:t>
            </w:r>
            <w:proofErr w:type="spellEnd"/>
          </w:p>
        </w:tc>
        <w:tc>
          <w:tcPr>
            <w:tcW w:w="1171" w:type="dxa"/>
            <w:noWrap/>
            <w:hideMark/>
          </w:tcPr>
          <w:p w:rsidR="004A67FB" w:rsidRPr="004A67FB" w:rsidRDefault="004A67FB">
            <w:pPr>
              <w:rPr>
                <w:b/>
                <w:bCs/>
              </w:rPr>
            </w:pPr>
          </w:p>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15"/>
        </w:trPr>
        <w:tc>
          <w:tcPr>
            <w:tcW w:w="1240" w:type="dxa"/>
            <w:noWrap/>
            <w:hideMark/>
          </w:tcPr>
          <w:p w:rsidR="004A67FB" w:rsidRPr="004A67FB" w:rsidRDefault="004A67FB" w:rsidP="004A67FB">
            <w:r w:rsidRPr="004A67FB">
              <w:t>3</w:t>
            </w:r>
          </w:p>
        </w:tc>
        <w:tc>
          <w:tcPr>
            <w:tcW w:w="1171" w:type="dxa"/>
            <w:noWrap/>
            <w:hideMark/>
          </w:tcPr>
          <w:p w:rsidR="004A67FB" w:rsidRPr="004A67FB" w:rsidRDefault="004A67FB">
            <w:pPr>
              <w:rPr>
                <w:b/>
                <w:bCs/>
              </w:rPr>
            </w:pPr>
            <w:proofErr w:type="spellStart"/>
            <w:r w:rsidRPr="004A67FB">
              <w:rPr>
                <w:b/>
                <w:bCs/>
              </w:rPr>
              <w:t>Main</w:t>
            </w:r>
            <w:proofErr w:type="spellEnd"/>
            <w:r w:rsidRPr="004A67FB">
              <w:rPr>
                <w:b/>
                <w:bCs/>
              </w:rPr>
              <w:t xml:space="preserve"> </w:t>
            </w:r>
            <w:proofErr w:type="spellStart"/>
            <w:r w:rsidRPr="004A67FB">
              <w:rPr>
                <w:b/>
                <w:bCs/>
              </w:rPr>
              <w:t>contact</w:t>
            </w:r>
            <w:proofErr w:type="spellEnd"/>
            <w:r w:rsidRPr="004A67FB">
              <w:rPr>
                <w:b/>
                <w:bCs/>
              </w:rPr>
              <w:t>:</w:t>
            </w:r>
          </w:p>
        </w:tc>
        <w:tc>
          <w:tcPr>
            <w:tcW w:w="1943" w:type="dxa"/>
            <w:noWrap/>
            <w:hideMark/>
          </w:tcPr>
          <w:p w:rsidR="004A67FB" w:rsidRPr="004A67FB" w:rsidRDefault="004A67FB">
            <w:pPr>
              <w:rPr>
                <w:b/>
                <w:bCs/>
              </w:rPr>
            </w:pPr>
          </w:p>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r w:rsidRPr="004A67FB">
              <w:t xml:space="preserve"> </w:t>
            </w:r>
          </w:p>
        </w:tc>
        <w:tc>
          <w:tcPr>
            <w:tcW w:w="5822" w:type="dxa"/>
            <w:gridSpan w:val="3"/>
            <w:noWrap/>
            <w:hideMark/>
          </w:tcPr>
          <w:p w:rsidR="004A67FB" w:rsidRPr="004A67FB" w:rsidRDefault="004A67FB">
            <w:pPr>
              <w:rPr>
                <w:lang w:val="en-US"/>
              </w:rPr>
            </w:pPr>
            <w:r w:rsidRPr="004A67FB">
              <w:rPr>
                <w:lang w:val="en-US"/>
              </w:rPr>
              <w:t xml:space="preserve">The contact person of the database may </w:t>
            </w:r>
            <w:proofErr w:type="gramStart"/>
            <w:r w:rsidRPr="004A67FB">
              <w:rPr>
                <w:lang w:val="en-US"/>
              </w:rPr>
              <w:t>either be</w:t>
            </w:r>
            <w:proofErr w:type="gramEnd"/>
            <w:r w:rsidRPr="004A67FB">
              <w:rPr>
                <w:lang w:val="en-US"/>
              </w:rPr>
              <w:t xml:space="preserve"> the </w:t>
            </w:r>
            <w:proofErr w:type="spellStart"/>
            <w:r w:rsidRPr="004A67FB">
              <w:rPr>
                <w:lang w:val="en-US"/>
              </w:rPr>
              <w:t>pricipal</w:t>
            </w:r>
            <w:proofErr w:type="spellEnd"/>
            <w:r w:rsidRPr="004A67FB">
              <w:rPr>
                <w:lang w:val="en-US"/>
              </w:rPr>
              <w:t xml:space="preserve"> investigator, the database curator, or a generic </w:t>
            </w:r>
            <w:proofErr w:type="spellStart"/>
            <w:r w:rsidRPr="004A67FB">
              <w:rPr>
                <w:lang w:val="en-US"/>
              </w:rPr>
              <w:t>adress</w:t>
            </w:r>
            <w:proofErr w:type="spellEnd"/>
            <w:r w:rsidRPr="004A67FB">
              <w:rPr>
                <w:lang w:val="en-US"/>
              </w:rPr>
              <w:t xml:space="preserve"> received by an entire database team. </w:t>
            </w:r>
            <w:proofErr w:type="gramStart"/>
            <w:r w:rsidRPr="004A67FB">
              <w:rPr>
                <w:lang w:val="en-US"/>
              </w:rPr>
              <w:t>It is the contact who</w:t>
            </w:r>
            <w:proofErr w:type="gramEnd"/>
            <w:r w:rsidRPr="004A67FB">
              <w:rPr>
                <w:lang w:val="en-US"/>
              </w:rPr>
              <w:t xml:space="preserve"> receives the invitation to participate to the ID-Cards. Since Principal investigators are usually very busy it is preferable to </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r w:rsidRPr="004A67FB">
              <w:t xml:space="preserve">First </w:t>
            </w:r>
            <w:proofErr w:type="spellStart"/>
            <w:r w:rsidRPr="004A67FB">
              <w:t>Name</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Contact the database to </w:t>
            </w:r>
            <w:proofErr w:type="spellStart"/>
            <w:r w:rsidRPr="004A67FB">
              <w:rPr>
                <w:lang w:val="en-US"/>
              </w:rPr>
              <w:t>adress</w:t>
            </w:r>
            <w:proofErr w:type="spellEnd"/>
            <w:r w:rsidRPr="004A67FB">
              <w:rPr>
                <w:lang w:val="en-US"/>
              </w:rPr>
              <w:t xml:space="preserve"> queries or other requests</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 xml:space="preserve">Last </w:t>
            </w:r>
            <w:proofErr w:type="spellStart"/>
            <w:r w:rsidRPr="004A67FB">
              <w:t>Name</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Contact the database to </w:t>
            </w:r>
            <w:proofErr w:type="spellStart"/>
            <w:r w:rsidRPr="004A67FB">
              <w:rPr>
                <w:lang w:val="en-US"/>
              </w:rPr>
              <w:t>adress</w:t>
            </w:r>
            <w:proofErr w:type="spellEnd"/>
            <w:r w:rsidRPr="004A67FB">
              <w:rPr>
                <w:lang w:val="en-US"/>
              </w:rPr>
              <w:t xml:space="preserve"> queries or other requests</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e-Mail</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Contact the database to </w:t>
            </w:r>
            <w:proofErr w:type="spellStart"/>
            <w:r w:rsidRPr="004A67FB">
              <w:rPr>
                <w:lang w:val="en-US"/>
              </w:rPr>
              <w:t>adress</w:t>
            </w:r>
            <w:proofErr w:type="spellEnd"/>
            <w:r w:rsidRPr="004A67FB">
              <w:rPr>
                <w:lang w:val="en-US"/>
              </w:rPr>
              <w:t xml:space="preserve"> queries or other requests</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15"/>
        </w:trPr>
        <w:tc>
          <w:tcPr>
            <w:tcW w:w="1240" w:type="dxa"/>
            <w:noWrap/>
            <w:hideMark/>
          </w:tcPr>
          <w:p w:rsidR="004A67FB" w:rsidRPr="004A67FB" w:rsidRDefault="004A67FB" w:rsidP="004A67FB">
            <w:r w:rsidRPr="004A67FB">
              <w:t>4</w:t>
            </w:r>
          </w:p>
        </w:tc>
        <w:tc>
          <w:tcPr>
            <w:tcW w:w="1171" w:type="dxa"/>
            <w:noWrap/>
            <w:hideMark/>
          </w:tcPr>
          <w:p w:rsidR="004A67FB" w:rsidRPr="004A67FB" w:rsidRDefault="004A67FB">
            <w:pPr>
              <w:rPr>
                <w:b/>
                <w:bCs/>
              </w:rPr>
            </w:pPr>
            <w:r w:rsidRPr="004A67FB">
              <w:rPr>
                <w:b/>
                <w:bCs/>
              </w:rPr>
              <w:t>Staff</w:t>
            </w:r>
          </w:p>
        </w:tc>
        <w:tc>
          <w:tcPr>
            <w:tcW w:w="1943" w:type="dxa"/>
            <w:noWrap/>
            <w:hideMark/>
          </w:tcPr>
          <w:p w:rsidR="004A67FB" w:rsidRPr="004A67FB" w:rsidRDefault="004A67FB">
            <w:pPr>
              <w:rPr>
                <w:b/>
                <w:bCs/>
              </w:rPr>
            </w:pPr>
          </w:p>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5822" w:type="dxa"/>
            <w:gridSpan w:val="3"/>
            <w:noWrap/>
            <w:hideMark/>
          </w:tcPr>
          <w:p w:rsidR="004A67FB" w:rsidRPr="004A67FB" w:rsidRDefault="004A67FB">
            <w:pPr>
              <w:rPr>
                <w:lang w:val="en-US"/>
              </w:rPr>
            </w:pPr>
            <w:r w:rsidRPr="004A67FB">
              <w:rPr>
                <w:lang w:val="en-US"/>
              </w:rPr>
              <w:t xml:space="preserve">Besides the contact </w:t>
            </w:r>
            <w:proofErr w:type="gramStart"/>
            <w:r w:rsidRPr="004A67FB">
              <w:rPr>
                <w:lang w:val="en-US"/>
              </w:rPr>
              <w:t>person</w:t>
            </w:r>
            <w:proofErr w:type="gramEnd"/>
            <w:r w:rsidRPr="004A67FB">
              <w:rPr>
                <w:lang w:val="en-US"/>
              </w:rPr>
              <w:t xml:space="preserve"> there are other persons involved in </w:t>
            </w:r>
            <w:proofErr w:type="spellStart"/>
            <w:r w:rsidRPr="004A67FB">
              <w:rPr>
                <w:lang w:val="en-US"/>
              </w:rPr>
              <w:t>adatabase</w:t>
            </w:r>
            <w:proofErr w:type="spellEnd"/>
            <w:r w:rsidRPr="004A67FB">
              <w:rPr>
                <w:lang w:val="en-US"/>
              </w:rPr>
              <w:t>. This section may be extended by "adding on" additional persons and specifying their roles within the database.</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r w:rsidRPr="004A67FB">
              <w:t>E-mail</w:t>
            </w:r>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Contact specific persons within the database to address specific queries, related to their role</w:t>
            </w:r>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 xml:space="preserve">First </w:t>
            </w:r>
            <w:proofErr w:type="spellStart"/>
            <w:r w:rsidRPr="004A67FB">
              <w:t>Name</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Contact specific persons within the database to address specific queries, </w:t>
            </w:r>
            <w:r w:rsidRPr="004A67FB">
              <w:rPr>
                <w:lang w:val="en-US"/>
              </w:rPr>
              <w:lastRenderedPageBreak/>
              <w:t>related to their role</w:t>
            </w:r>
          </w:p>
        </w:tc>
        <w:tc>
          <w:tcPr>
            <w:tcW w:w="1792" w:type="dxa"/>
            <w:noWrap/>
            <w:hideMark/>
          </w:tcPr>
          <w:p w:rsidR="004A67FB" w:rsidRPr="004A67FB" w:rsidRDefault="004A67FB">
            <w:proofErr w:type="spellStart"/>
            <w:r w:rsidRPr="004A67FB">
              <w:lastRenderedPageBreak/>
              <w:t>Orphanet</w:t>
            </w:r>
            <w:proofErr w:type="spellEnd"/>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 xml:space="preserve">Middle </w:t>
            </w:r>
            <w:proofErr w:type="spellStart"/>
            <w:r w:rsidRPr="004A67FB">
              <w:t>Name</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Contact specific persons within the database to address specific queries, related to their role</w:t>
            </w:r>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r w:rsidRPr="004A67FB">
              <w:t xml:space="preserve">Last </w:t>
            </w:r>
            <w:proofErr w:type="spellStart"/>
            <w:r w:rsidRPr="004A67FB">
              <w:t>Name</w:t>
            </w:r>
            <w:proofErr w:type="spellEnd"/>
          </w:p>
        </w:tc>
        <w:tc>
          <w:tcPr>
            <w:tcW w:w="1595" w:type="dxa"/>
            <w:noWrap/>
            <w:hideMark/>
          </w:tcPr>
          <w:p w:rsidR="004A67FB" w:rsidRPr="004A67FB" w:rsidRDefault="004A67FB"/>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Contact specific persons within the database to address specific queries, related to their role</w:t>
            </w:r>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proofErr w:type="spellStart"/>
            <w:r w:rsidRPr="004A67FB">
              <w:t>Role</w:t>
            </w:r>
            <w:proofErr w:type="spellEnd"/>
            <w:r w:rsidRPr="004A67FB">
              <w:t xml:space="preserve"> </w:t>
            </w:r>
            <w:proofErr w:type="spellStart"/>
            <w:r w:rsidRPr="004A67FB">
              <w:t>within</w:t>
            </w:r>
            <w:proofErr w:type="spellEnd"/>
            <w:r w:rsidRPr="004A67FB">
              <w:t xml:space="preserve"> the Organization :</w:t>
            </w:r>
          </w:p>
        </w:tc>
        <w:tc>
          <w:tcPr>
            <w:tcW w:w="1595" w:type="dxa"/>
            <w:noWrap/>
            <w:hideMark/>
          </w:tcPr>
          <w:p w:rsidR="004A67FB" w:rsidRPr="004A67FB" w:rsidRDefault="004A67FB">
            <w:r w:rsidRPr="004A67FB">
              <w:t>Coordinator/</w:t>
            </w:r>
            <w:proofErr w:type="spellStart"/>
            <w:r w:rsidRPr="004A67FB">
              <w:t>Principal</w:t>
            </w:r>
            <w:proofErr w:type="spellEnd"/>
            <w:r w:rsidRPr="004A67FB">
              <w:t xml:space="preserve"> investigator</w:t>
            </w:r>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Coordinator/Principal investigator (P.I.) is the scientist who usually takes important decisions for the </w:t>
            </w:r>
            <w:proofErr w:type="spellStart"/>
            <w:r w:rsidRPr="004A67FB">
              <w:rPr>
                <w:lang w:val="en-US"/>
              </w:rPr>
              <w:t>regsitry</w:t>
            </w:r>
            <w:proofErr w:type="spellEnd"/>
            <w:r w:rsidRPr="004A67FB">
              <w:rPr>
                <w:lang w:val="en-US"/>
              </w:rPr>
              <w:t xml:space="preserve">. S/he must appear among Personnel, but not necessarily as main contact. </w:t>
            </w:r>
          </w:p>
        </w:tc>
        <w:tc>
          <w:tcPr>
            <w:tcW w:w="1493" w:type="dxa"/>
            <w:noWrap/>
            <w:hideMark/>
          </w:tcPr>
          <w:p w:rsidR="004A67FB" w:rsidRPr="004A67FB" w:rsidRDefault="004A67FB">
            <w:pPr>
              <w:rPr>
                <w:lang w:val="en-US"/>
              </w:rPr>
            </w:pPr>
            <w:r w:rsidRPr="004A67FB">
              <w:rPr>
                <w:lang w:val="en-US"/>
              </w:rPr>
              <w:t>Identify people adapted to reply to specific queries</w:t>
            </w:r>
          </w:p>
        </w:tc>
        <w:tc>
          <w:tcPr>
            <w:tcW w:w="1792" w:type="dxa"/>
            <w:noWrap/>
            <w:hideMark/>
          </w:tcPr>
          <w:p w:rsidR="004A67FB" w:rsidRPr="004A67FB" w:rsidRDefault="004A67FB">
            <w:r w:rsidRPr="004A67FB">
              <w:t>BBMRI-ERIC</w:t>
            </w:r>
          </w:p>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Data provider/Contributor</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Data provider/contributor is someone who contributes data to a </w:t>
            </w:r>
            <w:r w:rsidRPr="004A67FB">
              <w:rPr>
                <w:lang w:val="en-US"/>
              </w:rPr>
              <w:lastRenderedPageBreak/>
              <w:t xml:space="preserve">registry in networked registries. </w:t>
            </w:r>
          </w:p>
        </w:tc>
        <w:tc>
          <w:tcPr>
            <w:tcW w:w="3285" w:type="dxa"/>
            <w:gridSpan w:val="2"/>
            <w:noWrap/>
            <w:hideMark/>
          </w:tcPr>
          <w:p w:rsidR="004A67FB" w:rsidRPr="004A67FB" w:rsidRDefault="004A67FB">
            <w:pPr>
              <w:rPr>
                <w:lang w:val="en-US"/>
              </w:rPr>
            </w:pPr>
            <w:r w:rsidRPr="004A67FB">
              <w:rPr>
                <w:lang w:val="en-US"/>
              </w:rPr>
              <w:lastRenderedPageBreak/>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Database Manager</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Database manager creates indexes, updates connections and reorganizes the DB</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Curator</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Checks data for quality, completeness, keeps contact with data providers, provides feedback to data providers and patients/participants</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Data Analyst</w:t>
            </w:r>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Is responsible for data analysis</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IT Expert</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Contributes to IT database design</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Biostatistic</w:t>
            </w:r>
            <w:proofErr w:type="spellEnd"/>
            <w:r w:rsidRPr="004A67FB">
              <w:t xml:space="preserve"> Expert</w:t>
            </w:r>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roofErr w:type="spellStart"/>
            <w:r w:rsidRPr="004A67FB">
              <w:t>Contributes</w:t>
            </w:r>
            <w:proofErr w:type="spellEnd"/>
            <w:r w:rsidRPr="004A67FB">
              <w:t xml:space="preserve"> to data </w:t>
            </w:r>
            <w:proofErr w:type="spellStart"/>
            <w:r w:rsidRPr="004A67FB">
              <w:t>analysis</w:t>
            </w:r>
            <w:proofErr w:type="spellEnd"/>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Scientific</w:t>
            </w:r>
            <w:proofErr w:type="spellEnd"/>
            <w:r w:rsidRPr="004A67FB">
              <w:t xml:space="preserve"> Expert</w:t>
            </w:r>
          </w:p>
        </w:tc>
        <w:tc>
          <w:tcPr>
            <w:tcW w:w="1647" w:type="dxa"/>
            <w:noWrap/>
            <w:hideMark/>
          </w:tcPr>
          <w:p w:rsidR="004A67FB" w:rsidRPr="004A67FB" w:rsidRDefault="004A67FB" w:rsidP="004A67FB">
            <w:r w:rsidRPr="004A67FB">
              <w:t>8</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Contributes to study design and re-design</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Legal Expert</w:t>
            </w:r>
          </w:p>
        </w:tc>
        <w:tc>
          <w:tcPr>
            <w:tcW w:w="1647" w:type="dxa"/>
            <w:noWrap/>
            <w:hideMark/>
          </w:tcPr>
          <w:p w:rsidR="004A67FB" w:rsidRPr="004A67FB" w:rsidRDefault="004A67FB" w:rsidP="004A67FB">
            <w:r w:rsidRPr="004A67FB">
              <w:t>9</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Contributes to ensure that the use of data and biomaterials is compliant with the law </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Ethical</w:t>
            </w:r>
            <w:proofErr w:type="spellEnd"/>
            <w:r w:rsidRPr="004A67FB">
              <w:t xml:space="preserve"> Expert</w:t>
            </w:r>
          </w:p>
        </w:tc>
        <w:tc>
          <w:tcPr>
            <w:tcW w:w="1647" w:type="dxa"/>
            <w:noWrap/>
            <w:hideMark/>
          </w:tcPr>
          <w:p w:rsidR="004A67FB" w:rsidRPr="004A67FB" w:rsidRDefault="004A67FB" w:rsidP="004A67FB">
            <w:r w:rsidRPr="004A67FB">
              <w:t>10</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Provides advice especially on informed consent </w:t>
            </w:r>
            <w:proofErr w:type="spellStart"/>
            <w:r w:rsidRPr="004A67FB">
              <w:rPr>
                <w:lang w:val="en-US"/>
              </w:rPr>
              <w:t>ot</w:t>
            </w:r>
            <w:proofErr w:type="spellEnd"/>
            <w:r w:rsidRPr="004A67FB">
              <w:rPr>
                <w:lang w:val="en-US"/>
              </w:rPr>
              <w:t xml:space="preserve"> relations with research ethics committees </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Patient</w:t>
            </w:r>
            <w:proofErr w:type="spellEnd"/>
            <w:r w:rsidRPr="004A67FB">
              <w:t xml:space="preserve"> </w:t>
            </w:r>
            <w:proofErr w:type="spellStart"/>
            <w:r w:rsidRPr="004A67FB">
              <w:t>Representative</w:t>
            </w:r>
            <w:proofErr w:type="spellEnd"/>
          </w:p>
        </w:tc>
        <w:tc>
          <w:tcPr>
            <w:tcW w:w="1647" w:type="dxa"/>
            <w:noWrap/>
            <w:hideMark/>
          </w:tcPr>
          <w:p w:rsidR="004A67FB" w:rsidRPr="004A67FB" w:rsidRDefault="004A67FB" w:rsidP="004A67FB">
            <w:r w:rsidRPr="004A67FB">
              <w:t>11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Provides advice on the readability of informed consent documents and other communication activities; may be </w:t>
            </w:r>
            <w:proofErr w:type="spellStart"/>
            <w:r w:rsidRPr="004A67FB">
              <w:rPr>
                <w:lang w:val="en-US"/>
              </w:rPr>
              <w:t>involed</w:t>
            </w:r>
            <w:proofErr w:type="spellEnd"/>
            <w:r w:rsidRPr="004A67FB">
              <w:rPr>
                <w:lang w:val="en-US"/>
              </w:rPr>
              <w:t xml:space="preserve"> </w:t>
            </w:r>
            <w:r w:rsidRPr="004A67FB">
              <w:rPr>
                <w:lang w:val="en-US"/>
              </w:rPr>
              <w:lastRenderedPageBreak/>
              <w:t xml:space="preserve">in advisory activities especially in patient "driven" registries </w:t>
            </w:r>
          </w:p>
        </w:tc>
        <w:tc>
          <w:tcPr>
            <w:tcW w:w="3285" w:type="dxa"/>
            <w:gridSpan w:val="2"/>
            <w:noWrap/>
            <w:hideMark/>
          </w:tcPr>
          <w:p w:rsidR="004A67FB" w:rsidRPr="004A67FB" w:rsidRDefault="004A67FB">
            <w:pPr>
              <w:rPr>
                <w:lang w:val="en-US"/>
              </w:rPr>
            </w:pPr>
            <w:r w:rsidRPr="004A67FB">
              <w:rPr>
                <w:lang w:val="en-US"/>
              </w:rPr>
              <w:lastRenderedPageBreak/>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Management</w:t>
            </w:r>
          </w:p>
        </w:tc>
        <w:tc>
          <w:tcPr>
            <w:tcW w:w="1647" w:type="dxa"/>
            <w:noWrap/>
            <w:hideMark/>
          </w:tcPr>
          <w:p w:rsidR="004A67FB" w:rsidRPr="004A67FB" w:rsidRDefault="004A67FB" w:rsidP="004A67FB">
            <w:r w:rsidRPr="004A67FB">
              <w:t>12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Contributes to management and financial issues</w:t>
            </w:r>
          </w:p>
        </w:tc>
        <w:tc>
          <w:tcPr>
            <w:tcW w:w="3285" w:type="dxa"/>
            <w:gridSpan w:val="2"/>
            <w:noWrap/>
            <w:hideMark/>
          </w:tcPr>
          <w:p w:rsidR="004A67FB" w:rsidRPr="004A67FB" w:rsidRDefault="004A67FB">
            <w:pPr>
              <w:rPr>
                <w:lang w:val="en-US"/>
              </w:rPr>
            </w:pPr>
            <w:r w:rsidRPr="004A67FB">
              <w:rPr>
                <w:lang w:val="en-US"/>
              </w:rPr>
              <w:t>Identify people adapted to reply to specific queries</w:t>
            </w:r>
          </w:p>
        </w:tc>
      </w:tr>
      <w:tr w:rsidR="004A67FB" w:rsidRPr="004A67FB" w:rsidTr="004A67FB">
        <w:trPr>
          <w:trHeight w:val="31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Other</w:t>
            </w:r>
            <w:proofErr w:type="spellEnd"/>
          </w:p>
        </w:tc>
        <w:tc>
          <w:tcPr>
            <w:tcW w:w="1647" w:type="dxa"/>
            <w:noWrap/>
            <w:hideMark/>
          </w:tcPr>
          <w:p w:rsidR="004A67FB" w:rsidRPr="004A67FB" w:rsidRDefault="004A67FB" w:rsidP="004A67FB">
            <w:r w:rsidRPr="004A67FB">
              <w:t>13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1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if</w:t>
            </w:r>
            <w:proofErr w:type="spellEnd"/>
            <w:r w:rsidRPr="004A67FB">
              <w:t xml:space="preserve"> </w:t>
            </w:r>
            <w:proofErr w:type="spellStart"/>
            <w:r w:rsidRPr="004A67FB">
              <w:t>Other</w:t>
            </w:r>
            <w:proofErr w:type="spellEnd"/>
            <w:r w:rsidRPr="004A67FB">
              <w:t xml:space="preserve"> - </w:t>
            </w:r>
            <w:proofErr w:type="spellStart"/>
            <w:r w:rsidRPr="004A67FB">
              <w:t>please</w:t>
            </w:r>
            <w:proofErr w:type="spellEnd"/>
            <w:r w:rsidRPr="004A67FB">
              <w:t xml:space="preserve"> </w:t>
            </w:r>
            <w:proofErr w:type="spellStart"/>
            <w:r w:rsidRPr="004A67FB">
              <w:t>specify</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15"/>
        </w:trPr>
        <w:tc>
          <w:tcPr>
            <w:tcW w:w="1240" w:type="dxa"/>
            <w:noWrap/>
            <w:hideMark/>
          </w:tcPr>
          <w:p w:rsidR="004A67FB" w:rsidRPr="004A67FB" w:rsidRDefault="004A67FB">
            <w:pPr>
              <w:rPr>
                <w:b/>
                <w:bCs/>
              </w:rPr>
            </w:pPr>
            <w:proofErr w:type="spellStart"/>
            <w:r w:rsidRPr="004A67FB">
              <w:rPr>
                <w:b/>
                <w:bCs/>
              </w:rPr>
              <w:t>Overview</w:t>
            </w:r>
            <w:proofErr w:type="spellEnd"/>
            <w:r w:rsidRPr="004A67FB">
              <w:rPr>
                <w:b/>
                <w:bCs/>
              </w:rPr>
              <w:t xml:space="preserve"> </w:t>
            </w:r>
          </w:p>
        </w:tc>
        <w:tc>
          <w:tcPr>
            <w:tcW w:w="1171" w:type="dxa"/>
            <w:noWrap/>
            <w:hideMark/>
          </w:tcPr>
          <w:p w:rsidR="004A67FB" w:rsidRPr="004A67FB" w:rsidRDefault="004A67FB">
            <w:pPr>
              <w:rPr>
                <w:b/>
                <w:bCs/>
              </w:rPr>
            </w:pPr>
          </w:p>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pPr>
              <w:rPr>
                <w:b/>
                <w:bCs/>
              </w:rPr>
            </w:pPr>
            <w:r w:rsidRPr="004A67FB">
              <w:rPr>
                <w:b/>
                <w:bCs/>
              </w:rPr>
              <w:t>General Information</w:t>
            </w:r>
          </w:p>
        </w:tc>
        <w:tc>
          <w:tcPr>
            <w:tcW w:w="1943" w:type="dxa"/>
            <w:noWrap/>
            <w:hideMark/>
          </w:tcPr>
          <w:p w:rsidR="004A67FB" w:rsidRPr="004A67FB" w:rsidRDefault="004A67FB">
            <w:pPr>
              <w:rPr>
                <w:b/>
                <w:bCs/>
              </w:rPr>
            </w:pPr>
          </w:p>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5</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Acronym</w:t>
            </w:r>
            <w:proofErr w:type="spellEnd"/>
            <w:r w:rsidRPr="004A67FB">
              <w:rPr>
                <w:b/>
                <w:bCs/>
              </w:rPr>
              <w:t>:</w:t>
            </w:r>
          </w:p>
        </w:tc>
        <w:tc>
          <w:tcPr>
            <w:tcW w:w="1595" w:type="dxa"/>
            <w:noWrap/>
            <w:hideMark/>
          </w:tcPr>
          <w:p w:rsidR="004A67FB" w:rsidRPr="004A67FB" w:rsidRDefault="004A67FB">
            <w:pPr>
              <w:rPr>
                <w:b/>
                <w:bCs/>
              </w:rPr>
            </w:pP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roofErr w:type="spellStart"/>
            <w:r w:rsidRPr="004A67FB">
              <w:t>Easily</w:t>
            </w:r>
            <w:proofErr w:type="spellEnd"/>
            <w:r w:rsidRPr="004A67FB">
              <w:t xml:space="preserve"> </w:t>
            </w:r>
            <w:proofErr w:type="spellStart"/>
            <w:r w:rsidRPr="004A67FB">
              <w:t>recognize</w:t>
            </w:r>
            <w:proofErr w:type="spellEnd"/>
            <w:r w:rsidRPr="004A67FB">
              <w:t xml:space="preserve"> the database</w:t>
            </w:r>
          </w:p>
        </w:tc>
        <w:tc>
          <w:tcPr>
            <w:tcW w:w="1792" w:type="dxa"/>
            <w:noWrap/>
            <w:hideMark/>
          </w:tcPr>
          <w:p w:rsidR="004A67FB" w:rsidRPr="004A67FB" w:rsidRDefault="004A67FB">
            <w:proofErr w:type="spellStart"/>
            <w:r w:rsidRPr="004A67FB">
              <w:t>Orphanet</w:t>
            </w:r>
            <w:proofErr w:type="spellEnd"/>
            <w:r w:rsidRPr="004A67FB">
              <w:t>; EPIRARE, BBMRI-ERIC</w:t>
            </w:r>
          </w:p>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6</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Description</w:t>
            </w:r>
            <w:proofErr w:type="spellEnd"/>
            <w:r w:rsidRPr="004A67FB">
              <w:rPr>
                <w:b/>
                <w:bCs/>
              </w:rPr>
              <w:t>:</w:t>
            </w:r>
          </w:p>
        </w:tc>
        <w:tc>
          <w:tcPr>
            <w:tcW w:w="1595" w:type="dxa"/>
            <w:noWrap/>
            <w:hideMark/>
          </w:tcPr>
          <w:p w:rsidR="004A67FB" w:rsidRPr="004A67FB" w:rsidRDefault="004A67FB">
            <w:pPr>
              <w:rPr>
                <w:b/>
                <w:bCs/>
              </w:rPr>
            </w:pP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Provide a short self-portrait of the database. Usually it includes a </w:t>
            </w:r>
            <w:proofErr w:type="spellStart"/>
            <w:r w:rsidRPr="004A67FB">
              <w:rPr>
                <w:lang w:val="en-US"/>
              </w:rPr>
              <w:t>descritption</w:t>
            </w:r>
            <w:proofErr w:type="spellEnd"/>
            <w:r w:rsidRPr="004A67FB">
              <w:rPr>
                <w:lang w:val="en-US"/>
              </w:rPr>
              <w:t xml:space="preserve"> of database main aims and features.  </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7</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proofErr w:type="spellStart"/>
            <w:r w:rsidRPr="004A67FB">
              <w:rPr>
                <w:b/>
                <w:bCs/>
              </w:rPr>
              <w:t>Type</w:t>
            </w:r>
            <w:proofErr w:type="spellEnd"/>
            <w:r w:rsidRPr="004A67FB">
              <w:rPr>
                <w:b/>
                <w:bCs/>
              </w:rPr>
              <w:t xml:space="preserve"> of </w:t>
            </w:r>
            <w:proofErr w:type="spellStart"/>
            <w:r w:rsidRPr="004A67FB">
              <w:rPr>
                <w:b/>
                <w:bCs/>
              </w:rPr>
              <w:t>host</w:t>
            </w:r>
            <w:proofErr w:type="spellEnd"/>
            <w:r w:rsidRPr="004A67FB">
              <w:rPr>
                <w:b/>
                <w:bCs/>
              </w:rPr>
              <w:t xml:space="preserve"> </w:t>
            </w:r>
            <w:proofErr w:type="spellStart"/>
            <w:r w:rsidRPr="004A67FB">
              <w:rPr>
                <w:b/>
                <w:bCs/>
              </w:rPr>
              <w:t>institution</w:t>
            </w:r>
            <w:proofErr w:type="spellEnd"/>
            <w:r w:rsidRPr="004A67FB">
              <w:rPr>
                <w:b/>
                <w:bCs/>
              </w:rPr>
              <w:t>:</w:t>
            </w:r>
          </w:p>
        </w:tc>
        <w:tc>
          <w:tcPr>
            <w:tcW w:w="1647" w:type="dxa"/>
            <w:noWrap/>
            <w:hideMark/>
          </w:tcPr>
          <w:p w:rsidR="004A67FB" w:rsidRPr="004A67FB" w:rsidRDefault="004A67FB">
            <w:pPr>
              <w:rPr>
                <w:b/>
                <w:bCs/>
              </w:rPr>
            </w:pP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The host institution is the place where the database is located. It may correspond with the location of main funder </w:t>
            </w:r>
            <w:r w:rsidRPr="004A67FB">
              <w:rPr>
                <w:lang w:val="en-US"/>
              </w:rPr>
              <w:lastRenderedPageBreak/>
              <w:t>(see list below), but this is not a necessity.</w:t>
            </w:r>
          </w:p>
        </w:tc>
        <w:tc>
          <w:tcPr>
            <w:tcW w:w="1493" w:type="dxa"/>
            <w:noWrap/>
            <w:hideMark/>
          </w:tcPr>
          <w:p w:rsidR="004A67FB" w:rsidRPr="004A67FB" w:rsidRDefault="004A67FB">
            <w:pPr>
              <w:rPr>
                <w:lang w:val="en-US"/>
              </w:rPr>
            </w:pPr>
            <w:r w:rsidRPr="004A67FB">
              <w:rPr>
                <w:lang w:val="en-US"/>
              </w:rPr>
              <w:lastRenderedPageBreak/>
              <w:t xml:space="preserve">Identify the database location which </w:t>
            </w:r>
            <w:proofErr w:type="spellStart"/>
            <w:r w:rsidRPr="004A67FB">
              <w:rPr>
                <w:lang w:val="en-US"/>
              </w:rPr>
              <w:t>ususally</w:t>
            </w:r>
            <w:proofErr w:type="spellEnd"/>
            <w:r w:rsidRPr="004A67FB">
              <w:rPr>
                <w:lang w:val="en-US"/>
              </w:rPr>
              <w:t xml:space="preserve"> determines </w:t>
            </w:r>
            <w:r w:rsidRPr="004A67FB">
              <w:rPr>
                <w:lang w:val="en-US"/>
              </w:rPr>
              <w:lastRenderedPageBreak/>
              <w:t>main database aims</w:t>
            </w:r>
          </w:p>
        </w:tc>
        <w:tc>
          <w:tcPr>
            <w:tcW w:w="1792" w:type="dxa"/>
            <w:noWrap/>
            <w:hideMark/>
          </w:tcPr>
          <w:p w:rsidR="004A67FB" w:rsidRPr="004A67FB" w:rsidRDefault="004A67FB">
            <w:r w:rsidRPr="004A67FB">
              <w:lastRenderedPageBreak/>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Regional</w:t>
            </w:r>
            <w:proofErr w:type="spellEnd"/>
            <w:r w:rsidRPr="004A67FB">
              <w:t xml:space="preserve"> Authority</w:t>
            </w:r>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t xml:space="preserve"> </w:t>
            </w:r>
          </w:p>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National Authority</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t xml:space="preserve"> </w:t>
            </w:r>
          </w:p>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University</w:t>
            </w:r>
            <w:proofErr w:type="spellEnd"/>
            <w:r w:rsidRPr="004A67FB">
              <w:t>/</w:t>
            </w:r>
            <w:proofErr w:type="spellStart"/>
            <w:r w:rsidRPr="004A67FB">
              <w:t>Research</w:t>
            </w:r>
            <w:proofErr w:type="spellEnd"/>
            <w:r w:rsidRPr="004A67FB">
              <w:t xml:space="preserve"> </w:t>
            </w:r>
            <w:proofErr w:type="spellStart"/>
            <w:r w:rsidRPr="004A67FB">
              <w:t>Institute</w:t>
            </w:r>
            <w:proofErr w:type="spellEnd"/>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t xml:space="preserve"> </w:t>
            </w:r>
          </w:p>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Hospital</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t xml:space="preserve"> </w:t>
            </w:r>
          </w:p>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w:t>
            </w:r>
            <w:r w:rsidRPr="004A67FB">
              <w:rPr>
                <w:lang w:val="en-US"/>
              </w:rPr>
              <w:lastRenderedPageBreak/>
              <w:t>determines main database aims</w:t>
            </w:r>
          </w:p>
        </w:tc>
        <w:tc>
          <w:tcPr>
            <w:tcW w:w="1792" w:type="dxa"/>
            <w:noWrap/>
            <w:hideMark/>
          </w:tcPr>
          <w:p w:rsidR="004A67FB" w:rsidRPr="004A67FB" w:rsidRDefault="004A67FB">
            <w:r w:rsidRPr="004A67FB">
              <w:lastRenderedPageBreak/>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Patient’s</w:t>
            </w:r>
            <w:proofErr w:type="spellEnd"/>
            <w:r w:rsidRPr="004A67FB">
              <w:t xml:space="preserve"> </w:t>
            </w:r>
            <w:proofErr w:type="spellStart"/>
            <w:r w:rsidRPr="004A67FB">
              <w:t>association</w:t>
            </w:r>
            <w:proofErr w:type="spellEnd"/>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t xml:space="preserve"> </w:t>
            </w:r>
          </w:p>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Foundation</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Industry</w:t>
            </w:r>
            <w:proofErr w:type="spellEnd"/>
            <w:r w:rsidRPr="004A67FB">
              <w:t xml:space="preserve">/ Industrial </w:t>
            </w:r>
            <w:proofErr w:type="spellStart"/>
            <w:r w:rsidRPr="004A67FB">
              <w:t>Association</w:t>
            </w:r>
            <w:proofErr w:type="spellEnd"/>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 xml:space="preserve">EU </w:t>
            </w:r>
            <w:proofErr w:type="spellStart"/>
            <w:r w:rsidRPr="004A67FB">
              <w:t>Commission</w:t>
            </w:r>
            <w:proofErr w:type="spellEnd"/>
            <w:r w:rsidRPr="004A67FB">
              <w:t>/ EU Agency</w:t>
            </w:r>
          </w:p>
        </w:tc>
        <w:tc>
          <w:tcPr>
            <w:tcW w:w="1647" w:type="dxa"/>
            <w:noWrap/>
            <w:hideMark/>
          </w:tcPr>
          <w:p w:rsidR="004A67FB" w:rsidRPr="004A67FB" w:rsidRDefault="004A67FB" w:rsidP="004A67FB">
            <w:r w:rsidRPr="004A67FB">
              <w:t>8</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lastRenderedPageBreak/>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lastRenderedPageBreak/>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9</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Other</w:t>
            </w:r>
            <w:proofErr w:type="spellEnd"/>
          </w:p>
        </w:tc>
        <w:tc>
          <w:tcPr>
            <w:tcW w:w="1647" w:type="dxa"/>
            <w:noWrap/>
            <w:hideMark/>
          </w:tcPr>
          <w:p w:rsidR="004A67FB" w:rsidRPr="004A67FB" w:rsidRDefault="004A67FB" w:rsidP="004A67FB">
            <w:r w:rsidRPr="004A67FB">
              <w:t>10</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the database location which </w:t>
            </w:r>
            <w:proofErr w:type="spellStart"/>
            <w:r w:rsidRPr="004A67FB">
              <w:rPr>
                <w:lang w:val="en-US"/>
              </w:rPr>
              <w:t>ususally</w:t>
            </w:r>
            <w:proofErr w:type="spellEnd"/>
            <w:r w:rsidRPr="004A67FB">
              <w:rPr>
                <w:lang w:val="en-US"/>
              </w:rPr>
              <w:t xml:space="preserve"> determines main database aims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if</w:t>
            </w:r>
            <w:proofErr w:type="spellEnd"/>
            <w:r w:rsidRPr="004A67FB">
              <w:t xml:space="preserve"> </w:t>
            </w:r>
            <w:proofErr w:type="spellStart"/>
            <w:r w:rsidRPr="004A67FB">
              <w:t>Other</w:t>
            </w:r>
            <w:proofErr w:type="spellEnd"/>
            <w:r w:rsidRPr="004A67FB">
              <w:t xml:space="preserve"> - </w:t>
            </w:r>
            <w:proofErr w:type="spellStart"/>
            <w:r w:rsidRPr="004A67FB">
              <w:t>please</w:t>
            </w:r>
            <w:proofErr w:type="spellEnd"/>
            <w:r w:rsidRPr="004A67FB">
              <w:t xml:space="preserve"> </w:t>
            </w:r>
            <w:proofErr w:type="spellStart"/>
            <w:r w:rsidRPr="004A67FB">
              <w:t>specify</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8</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r w:rsidRPr="004A67FB">
              <w:rPr>
                <w:b/>
                <w:bCs/>
              </w:rPr>
              <w:t xml:space="preserve">Source of </w:t>
            </w:r>
            <w:proofErr w:type="spellStart"/>
            <w:r w:rsidRPr="004A67FB">
              <w:rPr>
                <w:b/>
                <w:bCs/>
              </w:rPr>
              <w:t>funding</w:t>
            </w:r>
            <w:proofErr w:type="spellEnd"/>
            <w:r w:rsidRPr="004A67FB">
              <w:rPr>
                <w:b/>
                <w:bCs/>
              </w:rPr>
              <w:t>:</w:t>
            </w:r>
          </w:p>
        </w:tc>
        <w:tc>
          <w:tcPr>
            <w:tcW w:w="1595" w:type="dxa"/>
            <w:noWrap/>
            <w:hideMark/>
          </w:tcPr>
          <w:p w:rsidR="004A67FB" w:rsidRPr="004A67FB" w:rsidRDefault="004A67FB">
            <w:pPr>
              <w:rPr>
                <w:b/>
                <w:bCs/>
              </w:rPr>
            </w:pPr>
          </w:p>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There may be more than one source of funding for a registry or biobank. It determines the database purposes and governance, and may have </w:t>
            </w:r>
            <w:proofErr w:type="gramStart"/>
            <w:r w:rsidRPr="004A67FB">
              <w:rPr>
                <w:lang w:val="en-US"/>
              </w:rPr>
              <w:t>an  accessibility</w:t>
            </w:r>
            <w:proofErr w:type="gramEnd"/>
            <w:r w:rsidRPr="004A67FB">
              <w:rPr>
                <w:lang w:val="en-US"/>
              </w:rPr>
              <w:t>.</w:t>
            </w:r>
          </w:p>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Regional</w:t>
            </w:r>
            <w:proofErr w:type="spellEnd"/>
            <w:r w:rsidRPr="004A67FB">
              <w:t xml:space="preserve"> Authority</w:t>
            </w:r>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main database </w:t>
            </w:r>
            <w:r w:rsidRPr="004A67FB">
              <w:rPr>
                <w:lang w:val="en-US"/>
              </w:rPr>
              <w:lastRenderedPageBreak/>
              <w:t>users and stakeholders, possibly influencing database activities</w:t>
            </w:r>
          </w:p>
        </w:tc>
        <w:tc>
          <w:tcPr>
            <w:tcW w:w="1792" w:type="dxa"/>
            <w:noWrap/>
            <w:hideMark/>
          </w:tcPr>
          <w:p w:rsidR="004A67FB" w:rsidRPr="004A67FB" w:rsidRDefault="004A67FB">
            <w:r w:rsidRPr="004A67FB">
              <w:lastRenderedPageBreak/>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National Authority</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University</w:t>
            </w:r>
            <w:proofErr w:type="spellEnd"/>
            <w:r w:rsidRPr="004A67FB">
              <w:t>/</w:t>
            </w:r>
            <w:proofErr w:type="spellStart"/>
            <w:r w:rsidRPr="004A67FB">
              <w:t>Research</w:t>
            </w:r>
            <w:proofErr w:type="spellEnd"/>
            <w:r w:rsidRPr="004A67FB">
              <w:t xml:space="preserve"> </w:t>
            </w:r>
            <w:proofErr w:type="spellStart"/>
            <w:r w:rsidRPr="004A67FB">
              <w:t>Institute</w:t>
            </w:r>
            <w:proofErr w:type="spellEnd"/>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Hospital</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Patient’s</w:t>
            </w:r>
            <w:proofErr w:type="spellEnd"/>
            <w:r w:rsidRPr="004A67FB">
              <w:t xml:space="preserve"> </w:t>
            </w:r>
            <w:proofErr w:type="spellStart"/>
            <w:r w:rsidRPr="004A67FB">
              <w:t>association</w:t>
            </w:r>
            <w:proofErr w:type="spellEnd"/>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main database users and stakeholders, possibly </w:t>
            </w:r>
            <w:r w:rsidRPr="004A67FB">
              <w:rPr>
                <w:lang w:val="en-US"/>
              </w:rPr>
              <w:lastRenderedPageBreak/>
              <w:t>influencing database activities</w:t>
            </w:r>
          </w:p>
        </w:tc>
        <w:tc>
          <w:tcPr>
            <w:tcW w:w="1792" w:type="dxa"/>
            <w:noWrap/>
            <w:hideMark/>
          </w:tcPr>
          <w:p w:rsidR="004A67FB" w:rsidRPr="004A67FB" w:rsidRDefault="004A67FB">
            <w:r w:rsidRPr="004A67FB">
              <w:lastRenderedPageBreak/>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Foundation</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Industry</w:t>
            </w:r>
            <w:proofErr w:type="spellEnd"/>
            <w:r w:rsidRPr="004A67FB">
              <w:t xml:space="preserve">/ Industrial </w:t>
            </w:r>
            <w:proofErr w:type="spellStart"/>
            <w:r w:rsidRPr="004A67FB">
              <w:t>Association</w:t>
            </w:r>
            <w:proofErr w:type="spellEnd"/>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 xml:space="preserve">EU </w:t>
            </w:r>
            <w:proofErr w:type="spellStart"/>
            <w:r w:rsidRPr="004A67FB">
              <w:t>Commission</w:t>
            </w:r>
            <w:proofErr w:type="spellEnd"/>
            <w:r w:rsidRPr="004A67FB">
              <w:t>/ EU Agency</w:t>
            </w:r>
          </w:p>
        </w:tc>
        <w:tc>
          <w:tcPr>
            <w:tcW w:w="1647" w:type="dxa"/>
            <w:noWrap/>
            <w:hideMark/>
          </w:tcPr>
          <w:p w:rsidR="004A67FB" w:rsidRPr="004A67FB" w:rsidRDefault="004A67FB" w:rsidP="004A67FB">
            <w:r w:rsidRPr="004A67FB">
              <w:t>8</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9</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Other</w:t>
            </w:r>
            <w:proofErr w:type="spellEnd"/>
          </w:p>
        </w:tc>
        <w:tc>
          <w:tcPr>
            <w:tcW w:w="1647" w:type="dxa"/>
            <w:noWrap/>
            <w:hideMark/>
          </w:tcPr>
          <w:p w:rsidR="004A67FB" w:rsidRPr="004A67FB" w:rsidRDefault="004A67FB" w:rsidP="004A67FB">
            <w:r w:rsidRPr="004A67FB">
              <w:t>10</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main database users and stakeholders, possibly influencing database activities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if</w:t>
            </w:r>
            <w:proofErr w:type="spellEnd"/>
            <w:r w:rsidRPr="004A67FB">
              <w:t xml:space="preserve"> </w:t>
            </w:r>
            <w:proofErr w:type="spellStart"/>
            <w:r w:rsidRPr="004A67FB">
              <w:t>Other</w:t>
            </w:r>
            <w:proofErr w:type="spellEnd"/>
            <w:r w:rsidRPr="004A67FB">
              <w:t xml:space="preserve"> - </w:t>
            </w:r>
            <w:proofErr w:type="spellStart"/>
            <w:r w:rsidRPr="004A67FB">
              <w:t>please</w:t>
            </w:r>
            <w:proofErr w:type="spellEnd"/>
            <w:r w:rsidRPr="004A67FB">
              <w:t xml:space="preserve"> </w:t>
            </w:r>
            <w:proofErr w:type="spellStart"/>
            <w:r w:rsidRPr="004A67FB">
              <w:t>specify</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r w:rsidRPr="004A67FB">
              <w:t> </w:t>
            </w:r>
          </w:p>
        </w:tc>
        <w:tc>
          <w:tcPr>
            <w:tcW w:w="859" w:type="dxa"/>
            <w:noWrap/>
            <w:hideMark/>
          </w:tcPr>
          <w:p w:rsidR="004A67FB" w:rsidRPr="004A67FB" w:rsidRDefault="004A67FB">
            <w:r w:rsidRPr="004A67FB">
              <w:t> </w:t>
            </w:r>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9</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r w:rsidRPr="004A67FB">
              <w:rPr>
                <w:b/>
                <w:bCs/>
              </w:rPr>
              <w:t>Target Country:</w:t>
            </w:r>
          </w:p>
        </w:tc>
        <w:tc>
          <w:tcPr>
            <w:tcW w:w="1595" w:type="dxa"/>
            <w:noWrap/>
            <w:hideMark/>
          </w:tcPr>
          <w:p w:rsidR="004A67FB" w:rsidRPr="004A67FB" w:rsidRDefault="004A67FB">
            <w:pPr>
              <w:rPr>
                <w:b/>
                <w:bCs/>
              </w:rPr>
            </w:pP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5822" w:type="dxa"/>
            <w:gridSpan w:val="3"/>
            <w:noWrap/>
            <w:hideMark/>
          </w:tcPr>
          <w:p w:rsidR="004A67FB" w:rsidRPr="004A67FB" w:rsidRDefault="004A67FB">
            <w:pPr>
              <w:rPr>
                <w:lang w:val="en-US"/>
              </w:rPr>
            </w:pPr>
            <w:r w:rsidRPr="004A67FB">
              <w:rPr>
                <w:lang w:val="en-US"/>
              </w:rPr>
              <w:t xml:space="preserve">Name of Country where the database is located. A list of countries was available in </w:t>
            </w:r>
            <w:proofErr w:type="spellStart"/>
            <w:r w:rsidRPr="004A67FB">
              <w:rPr>
                <w:lang w:val="en-US"/>
              </w:rPr>
              <w:t>Liferay</w:t>
            </w:r>
            <w:proofErr w:type="spellEnd"/>
            <w:r w:rsidRPr="004A67FB">
              <w:rPr>
                <w:lang w:val="en-US"/>
              </w:rPr>
              <w:t xml:space="preserve"> settings.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p>
        </w:tc>
        <w:tc>
          <w:tcPr>
            <w:tcW w:w="1647" w:type="dxa"/>
            <w:noWrap/>
            <w:hideMark/>
          </w:tcPr>
          <w:p w:rsidR="004A67FB" w:rsidRPr="004A67FB" w:rsidRDefault="004A67FB">
            <w:pPr>
              <w:rPr>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rsidP="004A67FB">
            <w:r w:rsidRPr="004A67FB">
              <w:t>10</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lang w:val="en-US"/>
              </w:rPr>
            </w:pPr>
            <w:r w:rsidRPr="004A67FB">
              <w:rPr>
                <w:b/>
                <w:bCs/>
                <w:lang w:val="en-US"/>
              </w:rPr>
              <w:t>Target population of the registry:</w:t>
            </w:r>
          </w:p>
        </w:tc>
        <w:tc>
          <w:tcPr>
            <w:tcW w:w="1647" w:type="dxa"/>
            <w:noWrap/>
            <w:hideMark/>
          </w:tcPr>
          <w:p w:rsidR="004A67FB" w:rsidRPr="004A67FB" w:rsidRDefault="004A67FB">
            <w:pPr>
              <w:rPr>
                <w:b/>
                <w:bCs/>
                <w:lang w:val="en-US"/>
              </w:rPr>
            </w:pPr>
          </w:p>
        </w:tc>
        <w:tc>
          <w:tcPr>
            <w:tcW w:w="859" w:type="dxa"/>
            <w:noWrap/>
            <w:hideMark/>
          </w:tcPr>
          <w:p w:rsidR="004A67FB" w:rsidRPr="004A67FB" w:rsidRDefault="004A67FB">
            <w:pPr>
              <w:rPr>
                <w:lang w:val="en-US"/>
              </w:rPr>
            </w:pPr>
          </w:p>
        </w:tc>
        <w:tc>
          <w:tcPr>
            <w:tcW w:w="4030" w:type="dxa"/>
            <w:gridSpan w:val="2"/>
            <w:noWrap/>
            <w:hideMark/>
          </w:tcPr>
          <w:p w:rsidR="004A67FB" w:rsidRPr="004A67FB" w:rsidRDefault="004A67FB">
            <w:pPr>
              <w:rPr>
                <w:lang w:val="en-US"/>
              </w:rPr>
            </w:pPr>
            <w:proofErr w:type="spellStart"/>
            <w:r w:rsidRPr="004A67FB">
              <w:rPr>
                <w:lang w:val="en-US"/>
              </w:rPr>
              <w:t>Georgraphical</w:t>
            </w:r>
            <w:proofErr w:type="spellEnd"/>
            <w:r w:rsidRPr="004A67FB">
              <w:rPr>
                <w:lang w:val="en-US"/>
              </w:rPr>
              <w:t xml:space="preserve"> coverage in which the registered patients are followed by database contributors</w:t>
            </w:r>
          </w:p>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Pr>
              <w:rPr>
                <w:lang w:val="en-US"/>
              </w:rPr>
            </w:pPr>
            <w:r w:rsidRPr="004A67FB">
              <w:rPr>
                <w:lang w:val="en-US"/>
              </w:rPr>
              <w:t xml:space="preserve">Local (i.e.: Hospital, Primary healthcare </w:t>
            </w:r>
            <w:proofErr w:type="spellStart"/>
            <w:r w:rsidRPr="004A67FB">
              <w:rPr>
                <w:lang w:val="en-US"/>
              </w:rPr>
              <w:t>centre</w:t>
            </w:r>
            <w:proofErr w:type="spellEnd"/>
            <w:proofErr w:type="gramStart"/>
            <w:r w:rsidRPr="004A67FB">
              <w:rPr>
                <w:lang w:val="en-US"/>
              </w:rPr>
              <w:t>,…</w:t>
            </w:r>
            <w:proofErr w:type="gramEnd"/>
            <w:r w:rsidRPr="004A67FB">
              <w:rPr>
                <w:lang w:val="en-US"/>
              </w:rPr>
              <w:t>)</w:t>
            </w:r>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rsidP="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Regional</w:t>
            </w:r>
            <w:proofErr w:type="spellEnd"/>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rsidP="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National</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rsidP="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International</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rsidP="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r w:rsidRPr="004A67FB">
              <w:t xml:space="preserve"> </w:t>
            </w:r>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rsidP="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r w:rsidRPr="004A67FB">
              <w:t>EPIRARE</w:t>
            </w:r>
          </w:p>
        </w:tc>
      </w:tr>
      <w:tr w:rsidR="004A67FB" w:rsidRPr="004A67FB" w:rsidTr="004A67FB">
        <w:trPr>
          <w:trHeight w:val="300"/>
        </w:trPr>
        <w:tc>
          <w:tcPr>
            <w:tcW w:w="1240" w:type="dxa"/>
            <w:noWrap/>
            <w:hideMark/>
          </w:tcPr>
          <w:p w:rsidR="004A67FB" w:rsidRPr="004A67FB" w:rsidRDefault="004A67FB" w:rsidP="004A67FB">
            <w:r w:rsidRPr="004A67FB">
              <w:t>11</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Year</w:t>
            </w:r>
            <w:proofErr w:type="spellEnd"/>
            <w:r w:rsidRPr="004A67FB">
              <w:rPr>
                <w:b/>
                <w:bCs/>
              </w:rPr>
              <w:t xml:space="preserve"> of establishment:</w:t>
            </w:r>
          </w:p>
        </w:tc>
        <w:tc>
          <w:tcPr>
            <w:tcW w:w="1595" w:type="dxa"/>
            <w:noWrap/>
            <w:hideMark/>
          </w:tcPr>
          <w:p w:rsidR="004A67FB" w:rsidRPr="004A67FB" w:rsidRDefault="004A67FB">
            <w:r w:rsidRPr="004A67FB">
              <w:t xml:space="preserve"> </w:t>
            </w:r>
          </w:p>
        </w:tc>
        <w:tc>
          <w:tcPr>
            <w:tcW w:w="1647" w:type="dxa"/>
            <w:noWrap/>
            <w:hideMark/>
          </w:tcPr>
          <w:p w:rsidR="004A67FB" w:rsidRPr="004A67FB" w:rsidRDefault="004A67FB">
            <w:proofErr w:type="spellStart"/>
            <w:r w:rsidRPr="004A67FB">
              <w:t>yyyy</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 xml:space="preserve">Year of establishment provides an idea of the "age" of the data hosted. Year of establishment is also associated to the type of database (institutional, project related, </w:t>
            </w:r>
            <w:proofErr w:type="spellStart"/>
            <w:r w:rsidRPr="004A67FB">
              <w:rPr>
                <w:lang w:val="en-US"/>
              </w:rPr>
              <w:t>etc</w:t>
            </w:r>
            <w:proofErr w:type="spellEnd"/>
            <w:r w:rsidRPr="004A67FB">
              <w:rPr>
                <w:lang w:val="en-US"/>
              </w:rPr>
              <w:t xml:space="preserve">) and main aim (i.e. natural </w:t>
            </w:r>
            <w:proofErr w:type="spellStart"/>
            <w:r w:rsidRPr="004A67FB">
              <w:rPr>
                <w:lang w:val="en-US"/>
              </w:rPr>
              <w:t>hisotry</w:t>
            </w:r>
            <w:proofErr w:type="spellEnd"/>
            <w:r w:rsidRPr="004A67FB">
              <w:rPr>
                <w:lang w:val="en-US"/>
              </w:rPr>
              <w:t xml:space="preserve"> </w:t>
            </w:r>
            <w:r w:rsidRPr="004A67FB">
              <w:rPr>
                <w:lang w:val="en-US"/>
              </w:rPr>
              <w:lastRenderedPageBreak/>
              <w:t>studies vs specific study objectives).</w:t>
            </w:r>
          </w:p>
        </w:tc>
        <w:tc>
          <w:tcPr>
            <w:tcW w:w="1493" w:type="dxa"/>
            <w:noWrap/>
            <w:hideMark/>
          </w:tcPr>
          <w:p w:rsidR="004A67FB" w:rsidRPr="004A67FB" w:rsidRDefault="004A67FB">
            <w:pPr>
              <w:rPr>
                <w:lang w:val="en-US"/>
              </w:rPr>
            </w:pPr>
            <w:r w:rsidRPr="004A67FB">
              <w:rPr>
                <w:lang w:val="en-US"/>
              </w:rPr>
              <w:lastRenderedPageBreak/>
              <w:t>Count database's years of activity</w:t>
            </w: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p>
        </w:tc>
        <w:tc>
          <w:tcPr>
            <w:tcW w:w="1647" w:type="dxa"/>
            <w:noWrap/>
            <w:hideMark/>
          </w:tcPr>
          <w:p w:rsidR="004A67FB" w:rsidRPr="004A67FB" w:rsidRDefault="004A67FB">
            <w:pPr>
              <w:rPr>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rsidP="004A67FB">
            <w:r w:rsidRPr="004A67FB">
              <w:t>12</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lang w:val="en-US"/>
              </w:rPr>
            </w:pPr>
            <w:r w:rsidRPr="004A67FB">
              <w:rPr>
                <w:b/>
                <w:bCs/>
                <w:lang w:val="en-US"/>
              </w:rPr>
              <w:t>Ontologies used in the biobank/registry</w:t>
            </w:r>
          </w:p>
        </w:tc>
        <w:tc>
          <w:tcPr>
            <w:tcW w:w="1647" w:type="dxa"/>
            <w:noWrap/>
            <w:hideMark/>
          </w:tcPr>
          <w:p w:rsidR="004A67FB" w:rsidRPr="004A67FB" w:rsidRDefault="004A67FB">
            <w:pPr>
              <w:rPr>
                <w:b/>
                <w:bCs/>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 xml:space="preserve">Human </w:t>
            </w:r>
            <w:proofErr w:type="spellStart"/>
            <w:r w:rsidRPr="004A67FB">
              <w:t>Phenotype</w:t>
            </w:r>
            <w:proofErr w:type="spellEnd"/>
            <w:r w:rsidRPr="004A67FB">
              <w:t xml:space="preserve"> </w:t>
            </w:r>
            <w:proofErr w:type="spellStart"/>
            <w:r w:rsidRPr="004A67FB">
              <w:t>Ontology</w:t>
            </w:r>
            <w:proofErr w:type="spellEnd"/>
            <w:r w:rsidRPr="004A67FB">
              <w:t xml:space="preserve"> (HPO)</w:t>
            </w:r>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The Human Phenotype Ontology provides a structured and controlled vocabulary for the phenotypic features encountered in human hereditary and other diseases. The HP </w:t>
            </w:r>
            <w:proofErr w:type="gramStart"/>
            <w:r w:rsidRPr="004A67FB">
              <w:rPr>
                <w:lang w:val="en-US"/>
              </w:rPr>
              <w:t>was initially developed</w:t>
            </w:r>
            <w:proofErr w:type="gramEnd"/>
            <w:r w:rsidRPr="004A67FB">
              <w:rPr>
                <w:lang w:val="en-US"/>
              </w:rPr>
              <w:t xml:space="preserve"> using information from the Online Mendelian Inheritance in Man (OMIM) database (a hugely important data resource in the field of human genetics and beyond). The HP is currently being developed using information from OMIM mainly, but also from other medical information sources such as ORPHANET or DECIPHER.</w:t>
            </w:r>
          </w:p>
        </w:tc>
        <w:tc>
          <w:tcPr>
            <w:tcW w:w="3285" w:type="dxa"/>
            <w:gridSpan w:val="2"/>
            <w:noWrap/>
            <w:hideMark/>
          </w:tcPr>
          <w:p w:rsidR="004A67FB" w:rsidRPr="004A67FB" w:rsidRDefault="004A67FB">
            <w:pPr>
              <w:rPr>
                <w:lang w:val="en-US"/>
              </w:rPr>
            </w:pPr>
            <w:r w:rsidRPr="004A67FB">
              <w:rPr>
                <w:lang w:val="en-US"/>
              </w:rPr>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Clinical</w:t>
            </w:r>
            <w:proofErr w:type="spellEnd"/>
            <w:r w:rsidRPr="004A67FB">
              <w:t xml:space="preserve"> </w:t>
            </w:r>
            <w:proofErr w:type="spellStart"/>
            <w:r w:rsidRPr="004A67FB">
              <w:t>Measurement</w:t>
            </w:r>
            <w:proofErr w:type="spellEnd"/>
            <w:r w:rsidRPr="004A67FB">
              <w:t xml:space="preserve"> </w:t>
            </w:r>
            <w:proofErr w:type="spellStart"/>
            <w:r w:rsidRPr="004A67FB">
              <w:t>Ontology</w:t>
            </w:r>
            <w:proofErr w:type="spellEnd"/>
            <w:r w:rsidRPr="004A67FB">
              <w:t xml:space="preserve"> (CMO)</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The Clinical Measurement Ontology </w:t>
            </w:r>
            <w:proofErr w:type="gramStart"/>
            <w:r w:rsidRPr="004A67FB">
              <w:rPr>
                <w:lang w:val="en-US"/>
              </w:rPr>
              <w:t>is designed to be used</w:t>
            </w:r>
            <w:proofErr w:type="gramEnd"/>
            <w:r w:rsidRPr="004A67FB">
              <w:rPr>
                <w:lang w:val="en-US"/>
              </w:rPr>
              <w:t xml:space="preserve"> to standardize morphological and physiological </w:t>
            </w:r>
            <w:r w:rsidRPr="004A67FB">
              <w:rPr>
                <w:lang w:val="en-US"/>
              </w:rPr>
              <w:lastRenderedPageBreak/>
              <w:t>measurement records generated from clinical and model organism research and health programs.</w:t>
            </w:r>
          </w:p>
        </w:tc>
        <w:tc>
          <w:tcPr>
            <w:tcW w:w="3285" w:type="dxa"/>
            <w:gridSpan w:val="2"/>
            <w:noWrap/>
            <w:hideMark/>
          </w:tcPr>
          <w:p w:rsidR="004A67FB" w:rsidRPr="004A67FB" w:rsidRDefault="004A67FB">
            <w:pPr>
              <w:rPr>
                <w:lang w:val="en-US"/>
              </w:rPr>
            </w:pPr>
            <w:r w:rsidRPr="004A67FB">
              <w:rPr>
                <w:lang w:val="en-US"/>
              </w:rPr>
              <w:lastRenderedPageBreak/>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Symptoms</w:t>
            </w:r>
            <w:proofErr w:type="spellEnd"/>
            <w:r w:rsidRPr="004A67FB">
              <w:t xml:space="preserve"> </w:t>
            </w:r>
            <w:proofErr w:type="spellStart"/>
            <w:r w:rsidRPr="004A67FB">
              <w:t>Ontology</w:t>
            </w:r>
            <w:proofErr w:type="spellEnd"/>
            <w:r w:rsidRPr="004A67FB">
              <w:t xml:space="preserve"> (SYMP)</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The symptom ontology </w:t>
            </w:r>
            <w:proofErr w:type="gramStart"/>
            <w:r w:rsidRPr="004A67FB">
              <w:rPr>
                <w:lang w:val="en-US"/>
              </w:rPr>
              <w:t>was designed</w:t>
            </w:r>
            <w:proofErr w:type="gramEnd"/>
            <w:r w:rsidRPr="004A67FB">
              <w:rPr>
                <w:lang w:val="en-US"/>
              </w:rPr>
              <w:t xml:space="preserve"> around the guiding concept of a symptom being: "A perceived change in function, sensation or appearance reported by a patient indicative of a disease". Due to the close relationship of signs (objective observation of an illness) and symptoms, at times, the same term may be both a sign and a symptom.</w:t>
            </w:r>
          </w:p>
        </w:tc>
        <w:tc>
          <w:tcPr>
            <w:tcW w:w="3285" w:type="dxa"/>
            <w:gridSpan w:val="2"/>
            <w:noWrap/>
            <w:hideMark/>
          </w:tcPr>
          <w:p w:rsidR="004A67FB" w:rsidRPr="004A67FB" w:rsidRDefault="004A67FB">
            <w:pPr>
              <w:rPr>
                <w:lang w:val="en-US"/>
              </w:rPr>
            </w:pPr>
            <w:r w:rsidRPr="004A67FB">
              <w:rPr>
                <w:lang w:val="en-US"/>
              </w:rPr>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r w:rsidRPr="004A67FB">
              <w:rPr>
                <w:lang w:val="en-US"/>
              </w:rPr>
              <w:t>Traditional Medicine Signs and Symptoms Value Set (TM-SIGNS-AND-SYMPTS)</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Value set for the Signs and Symptoms property of the International Classification of Traditional Medicine (ICTM).</w:t>
            </w:r>
          </w:p>
        </w:tc>
        <w:tc>
          <w:tcPr>
            <w:tcW w:w="3285" w:type="dxa"/>
            <w:gridSpan w:val="2"/>
            <w:noWrap/>
            <w:hideMark/>
          </w:tcPr>
          <w:p w:rsidR="004A67FB" w:rsidRPr="004A67FB" w:rsidRDefault="004A67FB">
            <w:pPr>
              <w:rPr>
                <w:lang w:val="en-US"/>
              </w:rPr>
            </w:pPr>
            <w:r w:rsidRPr="004A67FB">
              <w:rPr>
                <w:lang w:val="en-US"/>
              </w:rPr>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r w:rsidRPr="004A67FB">
              <w:rPr>
                <w:lang w:val="en-US"/>
              </w:rPr>
              <w:t>Signs and Symptoms Ontology (CSSO)</w:t>
            </w:r>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An ontology for describing clinical signs and symptoms.</w:t>
            </w:r>
          </w:p>
        </w:tc>
        <w:tc>
          <w:tcPr>
            <w:tcW w:w="3285" w:type="dxa"/>
            <w:gridSpan w:val="2"/>
            <w:noWrap/>
            <w:hideMark/>
          </w:tcPr>
          <w:p w:rsidR="004A67FB" w:rsidRPr="004A67FB" w:rsidRDefault="004A67FB">
            <w:pPr>
              <w:rPr>
                <w:lang w:val="en-US"/>
              </w:rPr>
            </w:pPr>
            <w:r w:rsidRPr="004A67FB">
              <w:rPr>
                <w:lang w:val="en-US"/>
              </w:rPr>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r w:rsidRPr="004A67FB">
              <w:t>None</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3285" w:type="dxa"/>
            <w:gridSpan w:val="2"/>
            <w:noWrap/>
            <w:hideMark/>
          </w:tcPr>
          <w:p w:rsidR="004A67FB" w:rsidRPr="004A67FB" w:rsidRDefault="004A67FB">
            <w:pPr>
              <w:rPr>
                <w:lang w:val="en-US"/>
              </w:rPr>
            </w:pPr>
            <w:r w:rsidRPr="004A67FB">
              <w:rPr>
                <w:lang w:val="en-US"/>
              </w:rPr>
              <w:t>Identify databases that are using ontologies and map ontology used by databases</w:t>
            </w:r>
          </w:p>
        </w:tc>
      </w:tr>
      <w:tr w:rsidR="004A67FB" w:rsidRPr="004A67FB" w:rsidTr="004A67FB">
        <w:trPr>
          <w:trHeight w:val="300"/>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lastRenderedPageBreak/>
              <w:t>13</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proofErr w:type="spellStart"/>
            <w:r w:rsidRPr="004A67FB">
              <w:rPr>
                <w:b/>
                <w:bCs/>
              </w:rPr>
              <w:t>Additional</w:t>
            </w:r>
            <w:proofErr w:type="spellEnd"/>
            <w:r w:rsidRPr="004A67FB">
              <w:rPr>
                <w:b/>
                <w:bCs/>
              </w:rPr>
              <w:t xml:space="preserve"> </w:t>
            </w:r>
            <w:proofErr w:type="spellStart"/>
            <w:r w:rsidRPr="004A67FB">
              <w:rPr>
                <w:b/>
                <w:bCs/>
              </w:rPr>
              <w:t>Ontologies</w:t>
            </w:r>
            <w:proofErr w:type="spellEnd"/>
            <w:r w:rsidRPr="004A67FB">
              <w:rPr>
                <w:b/>
                <w:bCs/>
              </w:rPr>
              <w:t xml:space="preserve">: </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box to fill a free text</w:t>
            </w:r>
          </w:p>
        </w:tc>
        <w:tc>
          <w:tcPr>
            <w:tcW w:w="3285" w:type="dxa"/>
            <w:gridSpan w:val="2"/>
            <w:noWrap/>
            <w:hideMark/>
          </w:tcPr>
          <w:p w:rsidR="004A67FB" w:rsidRPr="004A67FB" w:rsidRDefault="004A67FB">
            <w:pPr>
              <w:rPr>
                <w:lang w:val="en-US"/>
              </w:rPr>
            </w:pPr>
            <w:r w:rsidRPr="004A67FB">
              <w:rPr>
                <w:lang w:val="en-US"/>
              </w:rPr>
              <w:t>Identify databases using ontologies and map ontology used by databases</w:t>
            </w:r>
          </w:p>
        </w:tc>
      </w:tr>
      <w:tr w:rsidR="004A67FB" w:rsidRPr="004A67FB" w:rsidTr="004A67FB">
        <w:trPr>
          <w:trHeight w:val="25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p>
        </w:tc>
        <w:tc>
          <w:tcPr>
            <w:tcW w:w="1647" w:type="dxa"/>
            <w:noWrap/>
            <w:hideMark/>
          </w:tcPr>
          <w:p w:rsidR="004A67FB" w:rsidRPr="004A67FB" w:rsidRDefault="004A67FB">
            <w:pPr>
              <w:rPr>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rsidP="004A67FB">
            <w:r w:rsidRPr="004A67FB">
              <w:t>14</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Associated</w:t>
            </w:r>
            <w:proofErr w:type="spellEnd"/>
            <w:r w:rsidRPr="004A67FB">
              <w:rPr>
                <w:b/>
                <w:bCs/>
              </w:rPr>
              <w:t xml:space="preserve"> data </w:t>
            </w:r>
            <w:proofErr w:type="spellStart"/>
            <w:r w:rsidRPr="004A67FB">
              <w:rPr>
                <w:b/>
                <w:bCs/>
              </w:rPr>
              <w:t>available</w:t>
            </w:r>
            <w:proofErr w:type="spellEnd"/>
            <w:r w:rsidRPr="004A67FB">
              <w:rPr>
                <w:b/>
                <w:bCs/>
              </w:rPr>
              <w:t>:</w:t>
            </w:r>
          </w:p>
        </w:tc>
        <w:tc>
          <w:tcPr>
            <w:tcW w:w="1595" w:type="dxa"/>
            <w:noWrap/>
            <w:hideMark/>
          </w:tcPr>
          <w:p w:rsidR="004A67FB" w:rsidRPr="004A67FB" w:rsidRDefault="004A67FB">
            <w:proofErr w:type="spellStart"/>
            <w:r w:rsidRPr="004A67FB">
              <w:t>clinical</w:t>
            </w:r>
            <w:proofErr w:type="spellEnd"/>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additional data</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molecular</w:t>
            </w:r>
            <w:proofErr w:type="spellEnd"/>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additional data</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other</w:t>
            </w:r>
            <w:proofErr w:type="spellEnd"/>
            <w:r w:rsidRPr="004A67FB">
              <w:t xml:space="preserve"> (</w:t>
            </w:r>
            <w:proofErr w:type="spellStart"/>
            <w:r w:rsidRPr="004A67FB">
              <w:t>please</w:t>
            </w:r>
            <w:proofErr w:type="spellEnd"/>
            <w:r w:rsidRPr="004A67FB">
              <w:t xml:space="preserve"> </w:t>
            </w:r>
            <w:proofErr w:type="spellStart"/>
            <w:r w:rsidRPr="004A67FB">
              <w:t>specify</w:t>
            </w:r>
            <w:proofErr w:type="spellEnd"/>
            <w:r w:rsidRPr="004A67FB">
              <w:t>)</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additional data</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None</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additional data</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additional data</w:t>
            </w:r>
          </w:p>
        </w:tc>
        <w:tc>
          <w:tcPr>
            <w:tcW w:w="1792" w:type="dxa"/>
            <w:noWrap/>
            <w:hideMark/>
          </w:tcPr>
          <w:p w:rsidR="004A67FB" w:rsidRPr="004A67FB" w:rsidRDefault="004A67FB">
            <w:r w:rsidRPr="004A67FB">
              <w:t>BBMRI-ERIC</w:t>
            </w:r>
          </w:p>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lastRenderedPageBreak/>
              <w:t>15</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proofErr w:type="spellStart"/>
            <w:r w:rsidRPr="004A67FB">
              <w:rPr>
                <w:b/>
                <w:bCs/>
              </w:rPr>
              <w:t>Additional</w:t>
            </w:r>
            <w:proofErr w:type="spellEnd"/>
            <w:r w:rsidRPr="004A67FB">
              <w:rPr>
                <w:b/>
                <w:bCs/>
              </w:rPr>
              <w:t xml:space="preserve"> </w:t>
            </w:r>
            <w:proofErr w:type="spellStart"/>
            <w:r w:rsidRPr="004A67FB">
              <w:rPr>
                <w:b/>
                <w:bCs/>
              </w:rPr>
              <w:t>Associated</w:t>
            </w:r>
            <w:proofErr w:type="spellEnd"/>
            <w:r w:rsidRPr="004A67FB">
              <w:rPr>
                <w:b/>
                <w:bCs/>
              </w:rPr>
              <w:t xml:space="preserve"> data </w:t>
            </w:r>
            <w:proofErr w:type="spellStart"/>
            <w:r w:rsidRPr="004A67FB">
              <w:rPr>
                <w:b/>
                <w:bCs/>
              </w:rPr>
              <w:t>available</w:t>
            </w:r>
            <w:proofErr w:type="spellEnd"/>
            <w:r w:rsidRPr="004A67FB">
              <w:rPr>
                <w:b/>
                <w:bCs/>
              </w:rPr>
              <w:t xml:space="preserve">: </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box to fill a free text</w:t>
            </w: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25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p>
        </w:tc>
        <w:tc>
          <w:tcPr>
            <w:tcW w:w="1647" w:type="dxa"/>
            <w:noWrap/>
            <w:hideMark/>
          </w:tcPr>
          <w:p w:rsidR="004A67FB" w:rsidRPr="004A67FB" w:rsidRDefault="004A67FB">
            <w:pPr>
              <w:rPr>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rsidP="004A67FB">
            <w:r w:rsidRPr="004A67FB">
              <w:t>16</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Imaging</w:t>
            </w:r>
            <w:proofErr w:type="spellEnd"/>
            <w:r w:rsidRPr="004A67FB">
              <w:rPr>
                <w:b/>
                <w:bCs/>
              </w:rPr>
              <w:t xml:space="preserve"> </w:t>
            </w:r>
            <w:proofErr w:type="spellStart"/>
            <w:r w:rsidRPr="004A67FB">
              <w:rPr>
                <w:b/>
                <w:bCs/>
              </w:rPr>
              <w:t>available</w:t>
            </w:r>
            <w:proofErr w:type="spellEnd"/>
            <w:r w:rsidRPr="004A67FB">
              <w:rPr>
                <w:b/>
                <w:bCs/>
              </w:rPr>
              <w:t>:</w:t>
            </w:r>
          </w:p>
        </w:tc>
        <w:tc>
          <w:tcPr>
            <w:tcW w:w="1595" w:type="dxa"/>
            <w:noWrap/>
            <w:hideMark/>
          </w:tcPr>
          <w:p w:rsidR="004A67FB" w:rsidRPr="004A67FB" w:rsidRDefault="004A67FB">
            <w:proofErr w:type="spellStart"/>
            <w:r w:rsidRPr="004A67FB">
              <w:t>Histophatology</w:t>
            </w:r>
            <w:proofErr w:type="spellEnd"/>
            <w:r w:rsidRPr="004A67FB">
              <w:t>/</w:t>
            </w:r>
            <w:proofErr w:type="spellStart"/>
            <w:r w:rsidRPr="004A67FB">
              <w:t>digital</w:t>
            </w:r>
            <w:proofErr w:type="spellEnd"/>
            <w:r w:rsidRPr="004A67FB">
              <w:t xml:space="preserve"> </w:t>
            </w:r>
            <w:proofErr w:type="spellStart"/>
            <w:r w:rsidRPr="004A67FB">
              <w:t>microscopy</w:t>
            </w:r>
            <w:proofErr w:type="spellEnd"/>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MRI</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PER/CT</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Photo</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X-</w:t>
            </w:r>
            <w:proofErr w:type="spellStart"/>
            <w:r w:rsidRPr="004A67FB">
              <w:t>Ray</w:t>
            </w:r>
            <w:proofErr w:type="spellEnd"/>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None</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Identify databases collecting and storing imaging</w:t>
            </w:r>
          </w:p>
        </w:tc>
        <w:tc>
          <w:tcPr>
            <w:tcW w:w="1792" w:type="dxa"/>
            <w:noWrap/>
            <w:hideMark/>
          </w:tcPr>
          <w:p w:rsidR="004A67FB" w:rsidRPr="004A67FB" w:rsidRDefault="004A67FB">
            <w:r w:rsidRPr="004A67FB">
              <w:t>BBMRI-ERIC</w:t>
            </w:r>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Pr>
              <w:rPr>
                <w:lang w:val="en-US"/>
              </w:rPr>
            </w:pPr>
            <w:r w:rsidRPr="004A67FB">
              <w:rPr>
                <w:lang w:val="en-US"/>
              </w:rPr>
              <w:t xml:space="preserve">Identify databases collecting and </w:t>
            </w:r>
            <w:r w:rsidRPr="004A67FB">
              <w:rPr>
                <w:lang w:val="en-US"/>
              </w:rPr>
              <w:lastRenderedPageBreak/>
              <w:t>storing imaging</w:t>
            </w:r>
          </w:p>
        </w:tc>
        <w:tc>
          <w:tcPr>
            <w:tcW w:w="1792" w:type="dxa"/>
            <w:noWrap/>
            <w:hideMark/>
          </w:tcPr>
          <w:p w:rsidR="004A67FB" w:rsidRPr="004A67FB" w:rsidRDefault="004A67FB">
            <w:r w:rsidRPr="004A67FB">
              <w:lastRenderedPageBreak/>
              <w:t>BBMRI-ERIC</w:t>
            </w:r>
          </w:p>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17</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Additional</w:t>
            </w:r>
            <w:proofErr w:type="spellEnd"/>
            <w:r w:rsidRPr="004A67FB">
              <w:rPr>
                <w:b/>
                <w:bCs/>
              </w:rPr>
              <w:t xml:space="preserve"> </w:t>
            </w:r>
            <w:proofErr w:type="spellStart"/>
            <w:r w:rsidRPr="004A67FB">
              <w:rPr>
                <w:b/>
                <w:bCs/>
              </w:rPr>
              <w:t>Imaging</w:t>
            </w:r>
            <w:proofErr w:type="spellEnd"/>
            <w:r w:rsidRPr="004A67FB">
              <w:rPr>
                <w:b/>
                <w:bCs/>
              </w:rPr>
              <w:t xml:space="preserve"> </w:t>
            </w:r>
            <w:proofErr w:type="spellStart"/>
            <w:r w:rsidRPr="004A67FB">
              <w:rPr>
                <w:b/>
                <w:bCs/>
              </w:rPr>
              <w:t>available</w:t>
            </w:r>
            <w:proofErr w:type="spellEnd"/>
            <w:r w:rsidRPr="004A67FB">
              <w:rPr>
                <w:b/>
                <w:bCs/>
              </w:rPr>
              <w:t xml:space="preserve"> : </w:t>
            </w:r>
          </w:p>
        </w:tc>
        <w:tc>
          <w:tcPr>
            <w:tcW w:w="1595" w:type="dxa"/>
            <w:noWrap/>
            <w:hideMark/>
          </w:tcPr>
          <w:p w:rsidR="004A67FB" w:rsidRPr="004A67FB" w:rsidRDefault="004A67FB">
            <w:r w:rsidRPr="004A67FB">
              <w:t> </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box to fill a free text</w:t>
            </w: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255"/>
        </w:trPr>
        <w:tc>
          <w:tcPr>
            <w:tcW w:w="1240" w:type="dxa"/>
            <w:noWrap/>
            <w:hideMark/>
          </w:tcPr>
          <w:p w:rsidR="004A67FB" w:rsidRPr="004A67FB" w:rsidRDefault="004A67FB">
            <w:pPr>
              <w:rPr>
                <w:lang w:val="en-US"/>
              </w:rPr>
            </w:pPr>
          </w:p>
        </w:tc>
        <w:tc>
          <w:tcPr>
            <w:tcW w:w="1171" w:type="dxa"/>
            <w:noWrap/>
            <w:hideMark/>
          </w:tcPr>
          <w:p w:rsidR="004A67FB" w:rsidRPr="004A67FB" w:rsidRDefault="004A67FB">
            <w:pPr>
              <w:rPr>
                <w:lang w:val="en-US"/>
              </w:rPr>
            </w:pPr>
          </w:p>
        </w:tc>
        <w:tc>
          <w:tcPr>
            <w:tcW w:w="1943" w:type="dxa"/>
            <w:noWrap/>
            <w:hideMark/>
          </w:tcPr>
          <w:p w:rsidR="004A67FB" w:rsidRPr="004A67FB" w:rsidRDefault="004A67FB">
            <w:pPr>
              <w:rPr>
                <w:lang w:val="en-US"/>
              </w:rPr>
            </w:pPr>
          </w:p>
        </w:tc>
        <w:tc>
          <w:tcPr>
            <w:tcW w:w="1595" w:type="dxa"/>
            <w:noWrap/>
            <w:hideMark/>
          </w:tcPr>
          <w:p w:rsidR="004A67FB" w:rsidRPr="004A67FB" w:rsidRDefault="004A67FB">
            <w:pPr>
              <w:rPr>
                <w:lang w:val="en-US"/>
              </w:rPr>
            </w:pPr>
          </w:p>
        </w:tc>
        <w:tc>
          <w:tcPr>
            <w:tcW w:w="1647" w:type="dxa"/>
            <w:noWrap/>
            <w:hideMark/>
          </w:tcPr>
          <w:p w:rsidR="004A67FB" w:rsidRPr="004A67FB" w:rsidRDefault="004A67FB">
            <w:pPr>
              <w:rPr>
                <w:lang w:val="en-US"/>
              </w:rPr>
            </w:pPr>
          </w:p>
        </w:tc>
        <w:tc>
          <w:tcPr>
            <w:tcW w:w="859" w:type="dxa"/>
            <w:noWrap/>
            <w:hideMark/>
          </w:tcPr>
          <w:p w:rsidR="004A67FB" w:rsidRPr="004A67FB" w:rsidRDefault="004A67FB">
            <w:pPr>
              <w:rPr>
                <w:lang w:val="en-US"/>
              </w:rPr>
            </w:pPr>
          </w:p>
        </w:tc>
        <w:tc>
          <w:tcPr>
            <w:tcW w:w="2537" w:type="dxa"/>
            <w:noWrap/>
            <w:hideMark/>
          </w:tcPr>
          <w:p w:rsidR="004A67FB" w:rsidRPr="004A67FB" w:rsidRDefault="004A67FB">
            <w:pPr>
              <w:rPr>
                <w:lang w:val="en-US"/>
              </w:rPr>
            </w:pPr>
          </w:p>
        </w:tc>
        <w:tc>
          <w:tcPr>
            <w:tcW w:w="1493" w:type="dxa"/>
            <w:noWrap/>
            <w:hideMark/>
          </w:tcPr>
          <w:p w:rsidR="004A67FB" w:rsidRPr="004A67FB" w:rsidRDefault="004A67FB">
            <w:pPr>
              <w:rPr>
                <w:lang w:val="en-US"/>
              </w:rPr>
            </w:pPr>
          </w:p>
        </w:tc>
        <w:tc>
          <w:tcPr>
            <w:tcW w:w="1792" w:type="dxa"/>
            <w:noWrap/>
            <w:hideMark/>
          </w:tcPr>
          <w:p w:rsidR="004A67FB" w:rsidRPr="004A67FB" w:rsidRDefault="004A67FB">
            <w:pPr>
              <w:rPr>
                <w:lang w:val="en-US"/>
              </w:rPr>
            </w:pPr>
          </w:p>
        </w:tc>
      </w:tr>
      <w:tr w:rsidR="004A67FB" w:rsidRPr="004A67FB" w:rsidTr="004A67FB">
        <w:trPr>
          <w:trHeight w:val="300"/>
        </w:trPr>
        <w:tc>
          <w:tcPr>
            <w:tcW w:w="1240" w:type="dxa"/>
            <w:noWrap/>
            <w:hideMark/>
          </w:tcPr>
          <w:p w:rsidR="004A67FB" w:rsidRPr="004A67FB" w:rsidRDefault="004A67FB" w:rsidP="004A67FB">
            <w:r w:rsidRPr="004A67FB">
              <w:t>18</w:t>
            </w:r>
          </w:p>
        </w:tc>
        <w:tc>
          <w:tcPr>
            <w:tcW w:w="1171" w:type="dxa"/>
            <w:noWrap/>
            <w:hideMark/>
          </w:tcPr>
          <w:p w:rsidR="004A67FB" w:rsidRPr="004A67FB" w:rsidRDefault="004A67FB" w:rsidP="004A67FB"/>
        </w:tc>
        <w:tc>
          <w:tcPr>
            <w:tcW w:w="5185" w:type="dxa"/>
            <w:gridSpan w:val="3"/>
            <w:noWrap/>
            <w:hideMark/>
          </w:tcPr>
          <w:p w:rsidR="004A67FB" w:rsidRPr="004A67FB" w:rsidRDefault="004A67FB">
            <w:pPr>
              <w:rPr>
                <w:b/>
                <w:bCs/>
                <w:lang w:val="en-US"/>
              </w:rPr>
            </w:pPr>
            <w:r w:rsidRPr="004A67FB">
              <w:rPr>
                <w:b/>
                <w:bCs/>
                <w:lang w:val="en-US"/>
              </w:rPr>
              <w:t>The registry/biobanks is listed in other inventories/networks :</w:t>
            </w:r>
          </w:p>
        </w:tc>
        <w:tc>
          <w:tcPr>
            <w:tcW w:w="859" w:type="dxa"/>
            <w:noWrap/>
            <w:hideMark/>
          </w:tcPr>
          <w:p w:rsidR="004A67FB" w:rsidRPr="004A67FB" w:rsidRDefault="004A67FB">
            <w:pPr>
              <w:rPr>
                <w:b/>
                <w:bCs/>
                <w:lang w:val="en-US"/>
              </w:rPr>
            </w:pPr>
          </w:p>
        </w:tc>
        <w:tc>
          <w:tcPr>
            <w:tcW w:w="2537" w:type="dxa"/>
            <w:noWrap/>
            <w:hideMark/>
          </w:tcPr>
          <w:p w:rsidR="004A67FB" w:rsidRPr="004A67FB" w:rsidRDefault="004A67FB">
            <w:pPr>
              <w:rPr>
                <w:lang w:val="en-US"/>
              </w:rPr>
            </w:pPr>
            <w:r w:rsidRPr="004A67FB">
              <w:rPr>
                <w:lang w:val="en-US"/>
              </w:rPr>
              <w:t xml:space="preserve">Participation to an existing network of biobanks or registries is usually associated to an increased </w:t>
            </w:r>
            <w:proofErr w:type="spellStart"/>
            <w:r w:rsidRPr="004A67FB">
              <w:rPr>
                <w:lang w:val="en-US"/>
              </w:rPr>
              <w:t>standardisation</w:t>
            </w:r>
            <w:proofErr w:type="spellEnd"/>
            <w:r w:rsidRPr="004A67FB">
              <w:rPr>
                <w:lang w:val="en-US"/>
              </w:rPr>
              <w:t xml:space="preserve"> and interoperability at least with the other databases in the same network. </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Orphanet</w:t>
            </w:r>
            <w:proofErr w:type="spellEnd"/>
          </w:p>
        </w:tc>
        <w:tc>
          <w:tcPr>
            <w:tcW w:w="1647" w:type="dxa"/>
            <w:noWrap/>
            <w:hideMark/>
          </w:tcPr>
          <w:p w:rsidR="004A67FB" w:rsidRPr="004A67FB" w:rsidRDefault="004A67FB" w:rsidP="004A67FB">
            <w:r w:rsidRPr="004A67FB">
              <w:t>1</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proofErr w:type="spellStart"/>
            <w:r w:rsidRPr="004A67FB">
              <w:rPr>
                <w:lang w:val="en-US"/>
              </w:rPr>
              <w:t>Orphanet</w:t>
            </w:r>
            <w:proofErr w:type="spellEnd"/>
            <w:r w:rsidRPr="004A67FB">
              <w:rPr>
                <w:lang w:val="en-US"/>
              </w:rPr>
              <w:t xml:space="preserve"> inventory of registries and biobanks lists about 600 RD registries and 85 RD biobanks</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BBMRI</w:t>
            </w:r>
          </w:p>
        </w:tc>
        <w:tc>
          <w:tcPr>
            <w:tcW w:w="1647" w:type="dxa"/>
            <w:noWrap/>
            <w:hideMark/>
          </w:tcPr>
          <w:p w:rsidR="004A67FB" w:rsidRPr="004A67FB" w:rsidRDefault="004A67FB" w:rsidP="004A67FB">
            <w:r w:rsidRPr="004A67FB">
              <w:t>2</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BBMRI-ERIC directory lists 1379 Biobanks with </w:t>
            </w:r>
            <w:proofErr w:type="spellStart"/>
            <w:r w:rsidRPr="004A67FB">
              <w:rPr>
                <w:lang w:val="en-US"/>
              </w:rPr>
              <w:t>there</w:t>
            </w:r>
            <w:proofErr w:type="spellEnd"/>
            <w:r w:rsidRPr="004A67FB">
              <w:rPr>
                <w:lang w:val="en-US"/>
              </w:rPr>
              <w:t xml:space="preserve"> </w:t>
            </w:r>
            <w:proofErr w:type="spellStart"/>
            <w:r w:rsidRPr="004A67FB">
              <w:rPr>
                <w:lang w:val="en-US"/>
              </w:rPr>
              <w:t>colllections</w:t>
            </w:r>
            <w:proofErr w:type="spellEnd"/>
            <w:r w:rsidRPr="004A67FB">
              <w:rPr>
                <w:lang w:val="en-US"/>
              </w:rPr>
              <w:t xml:space="preserve"> from 16 countries</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RD-HUB</w:t>
            </w:r>
          </w:p>
        </w:tc>
        <w:tc>
          <w:tcPr>
            <w:tcW w:w="1647" w:type="dxa"/>
            <w:noWrap/>
            <w:hideMark/>
          </w:tcPr>
          <w:p w:rsidR="004A67FB" w:rsidRPr="004A67FB" w:rsidRDefault="004A67FB" w:rsidP="004A67FB">
            <w:r w:rsidRPr="004A67FB">
              <w:t>3</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Rare Diseases-HUB (RD-HUB) is a web site for </w:t>
            </w:r>
            <w:proofErr w:type="spellStart"/>
            <w:r w:rsidRPr="004A67FB">
              <w:rPr>
                <w:lang w:val="en-US"/>
              </w:rPr>
              <w:t>Biospecimens</w:t>
            </w:r>
            <w:proofErr w:type="spellEnd"/>
            <w:r w:rsidRPr="004A67FB">
              <w:rPr>
                <w:lang w:val="en-US"/>
              </w:rPr>
              <w:t>/Biorepositories by the US Office of Rare Diseases Research (ORDR)</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GRDR</w:t>
            </w:r>
          </w:p>
        </w:tc>
        <w:tc>
          <w:tcPr>
            <w:tcW w:w="1647" w:type="dxa"/>
            <w:noWrap/>
            <w:hideMark/>
          </w:tcPr>
          <w:p w:rsidR="004A67FB" w:rsidRPr="004A67FB" w:rsidRDefault="004A67FB" w:rsidP="004A67FB">
            <w:r w:rsidRPr="004A67FB">
              <w:t>4</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pPr>
              <w:rPr>
                <w:lang w:val="en-US"/>
              </w:rPr>
            </w:pPr>
            <w:r w:rsidRPr="004A67FB">
              <w:rPr>
                <w:lang w:val="en-US"/>
              </w:rPr>
              <w:t xml:space="preserve">The NIH/NCATS Global Rare Diseases Patient Registry Data Repository/GRDR® program, concluded in </w:t>
            </w:r>
            <w:r w:rsidRPr="004A67FB">
              <w:rPr>
                <w:lang w:val="en-US"/>
              </w:rPr>
              <w:lastRenderedPageBreak/>
              <w:t xml:space="preserve">September 2013, included 12 </w:t>
            </w:r>
            <w:proofErr w:type="gramStart"/>
            <w:r w:rsidRPr="004A67FB">
              <w:rPr>
                <w:lang w:val="en-US"/>
              </w:rPr>
              <w:t>patient advocacy group registries</w:t>
            </w:r>
            <w:proofErr w:type="gramEnd"/>
            <w:r w:rsidRPr="004A67FB">
              <w:rPr>
                <w:lang w:val="en-US"/>
              </w:rPr>
              <w:t>.</w:t>
            </w:r>
          </w:p>
        </w:tc>
        <w:tc>
          <w:tcPr>
            <w:tcW w:w="1493" w:type="dxa"/>
            <w:noWrap/>
            <w:hideMark/>
          </w:tcPr>
          <w:p w:rsidR="004A67FB" w:rsidRPr="004A67FB" w:rsidRDefault="004A67FB">
            <w:proofErr w:type="spellStart"/>
            <w:r w:rsidRPr="004A67FB">
              <w:lastRenderedPageBreak/>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TREAT-NMD</w:t>
            </w:r>
          </w:p>
        </w:tc>
        <w:tc>
          <w:tcPr>
            <w:tcW w:w="1647" w:type="dxa"/>
            <w:noWrap/>
            <w:hideMark/>
          </w:tcPr>
          <w:p w:rsidR="004A67FB" w:rsidRPr="004A67FB" w:rsidRDefault="004A67FB" w:rsidP="004A67FB">
            <w:r w:rsidRPr="004A67FB">
              <w:t>5</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r w:rsidRPr="004A67FB">
              <w:rPr>
                <w:lang w:val="en-US"/>
              </w:rPr>
              <w:t>TREAT</w:t>
            </w:r>
            <w:r w:rsidRPr="004A67FB">
              <w:rPr>
                <w:lang w:val="en-US"/>
              </w:rPr>
              <w:noBreakHyphen/>
              <w:t xml:space="preserve">NMD has created a Global Registry for </w:t>
            </w:r>
            <w:proofErr w:type="spellStart"/>
            <w:r w:rsidRPr="004A67FB">
              <w:rPr>
                <w:lang w:val="en-US"/>
              </w:rPr>
              <w:t>Duchenne</w:t>
            </w:r>
            <w:proofErr w:type="spellEnd"/>
            <w:r w:rsidRPr="004A67FB">
              <w:rPr>
                <w:lang w:val="en-US"/>
              </w:rPr>
              <w:t xml:space="preserve"> muscular dystrophy (DMD) and spinal muscular atrophy (SMA) with trials and development of innovative therapies in mind. </w:t>
            </w:r>
            <w:r w:rsidRPr="004A67FB">
              <w:t xml:space="preserve">Global </w:t>
            </w:r>
            <w:proofErr w:type="spellStart"/>
            <w:r w:rsidRPr="004A67FB">
              <w:t>registries</w:t>
            </w:r>
            <w:proofErr w:type="spellEnd"/>
            <w:r w:rsidRPr="004A67FB">
              <w:t xml:space="preserve"> for </w:t>
            </w:r>
            <w:proofErr w:type="spellStart"/>
            <w:r w:rsidRPr="004A67FB">
              <w:t>other</w:t>
            </w:r>
            <w:proofErr w:type="spellEnd"/>
            <w:r w:rsidRPr="004A67FB">
              <w:t xml:space="preserve"> </w:t>
            </w:r>
            <w:proofErr w:type="spellStart"/>
            <w:r w:rsidRPr="004A67FB">
              <w:t>conditions</w:t>
            </w:r>
            <w:proofErr w:type="spellEnd"/>
            <w:r w:rsidRPr="004A67FB">
              <w:t xml:space="preserve"> are in </w:t>
            </w:r>
            <w:proofErr w:type="spellStart"/>
            <w:r w:rsidRPr="004A67FB">
              <w:t>development</w:t>
            </w:r>
            <w:proofErr w:type="spellEnd"/>
            <w:r w:rsidRPr="004A67FB">
              <w:t>.</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r w:rsidRPr="004A67FB">
              <w:t>None</w:t>
            </w:r>
          </w:p>
        </w:tc>
        <w:tc>
          <w:tcPr>
            <w:tcW w:w="1647" w:type="dxa"/>
            <w:noWrap/>
            <w:hideMark/>
          </w:tcPr>
          <w:p w:rsidR="004A67FB" w:rsidRPr="004A67FB" w:rsidRDefault="004A67FB" w:rsidP="004A67FB">
            <w:r w:rsidRPr="004A67FB">
              <w:t>6</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Not</w:t>
            </w:r>
            <w:proofErr w:type="spellEnd"/>
            <w:r w:rsidRPr="004A67FB">
              <w:t xml:space="preserve"> </w:t>
            </w:r>
            <w:proofErr w:type="spellStart"/>
            <w:r w:rsidRPr="004A67FB">
              <w:t>specified</w:t>
            </w:r>
            <w:proofErr w:type="spellEnd"/>
          </w:p>
        </w:tc>
        <w:tc>
          <w:tcPr>
            <w:tcW w:w="1647" w:type="dxa"/>
            <w:noWrap/>
            <w:hideMark/>
          </w:tcPr>
          <w:p w:rsidR="004A67FB" w:rsidRPr="004A67FB" w:rsidRDefault="004A67FB" w:rsidP="004A67FB">
            <w:r w:rsidRPr="004A67FB">
              <w:t>7</w:t>
            </w:r>
          </w:p>
        </w:tc>
        <w:tc>
          <w:tcPr>
            <w:tcW w:w="859" w:type="dxa"/>
            <w:noWrap/>
            <w:hideMark/>
          </w:tcPr>
          <w:p w:rsidR="004A67FB" w:rsidRPr="004A67FB" w:rsidRDefault="004A67FB">
            <w:proofErr w:type="spellStart"/>
            <w:r w:rsidRPr="004A67FB">
              <w:t>integer</w:t>
            </w:r>
            <w:proofErr w:type="spellEnd"/>
          </w:p>
        </w:tc>
        <w:tc>
          <w:tcPr>
            <w:tcW w:w="2537" w:type="dxa"/>
            <w:noWrap/>
            <w:hideMark/>
          </w:tcPr>
          <w:p w:rsidR="004A67FB" w:rsidRPr="004A67FB" w:rsidRDefault="004A67FB"/>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19</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Additional</w:t>
            </w:r>
            <w:proofErr w:type="spellEnd"/>
            <w:r w:rsidRPr="004A67FB">
              <w:rPr>
                <w:b/>
                <w:bCs/>
              </w:rPr>
              <w:t xml:space="preserve"> networks/</w:t>
            </w:r>
            <w:proofErr w:type="spellStart"/>
            <w:r w:rsidRPr="004A67FB">
              <w:rPr>
                <w:b/>
                <w:bCs/>
              </w:rPr>
              <w:t>inventories</w:t>
            </w:r>
            <w:proofErr w:type="spellEnd"/>
            <w:r w:rsidRPr="004A67FB">
              <w:rPr>
                <w:b/>
                <w:bCs/>
              </w:rPr>
              <w:t xml:space="preserve"> : </w:t>
            </w:r>
          </w:p>
        </w:tc>
        <w:tc>
          <w:tcPr>
            <w:tcW w:w="1595" w:type="dxa"/>
            <w:noWrap/>
            <w:hideMark/>
          </w:tcPr>
          <w:p w:rsidR="004A67FB" w:rsidRPr="004A67FB" w:rsidRDefault="004A67FB">
            <w:r w:rsidRPr="004A67FB">
              <w:t> </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box to fill a free text</w:t>
            </w:r>
          </w:p>
        </w:tc>
        <w:tc>
          <w:tcPr>
            <w:tcW w:w="1493" w:type="dxa"/>
            <w:noWrap/>
            <w:hideMark/>
          </w:tcPr>
          <w:p w:rsidR="004A67FB" w:rsidRPr="004A67FB" w:rsidRDefault="004A67FB">
            <w:proofErr w:type="spellStart"/>
            <w:r w:rsidRPr="004A67FB">
              <w:t>Map</w:t>
            </w:r>
            <w:proofErr w:type="spellEnd"/>
            <w:r w:rsidRPr="004A67FB">
              <w:t xml:space="preserve"> </w:t>
            </w:r>
            <w:proofErr w:type="spellStart"/>
            <w:r w:rsidRPr="004A67FB">
              <w:t>databases</w:t>
            </w:r>
            <w:proofErr w:type="spellEnd"/>
            <w:r w:rsidRPr="004A67FB">
              <w:t xml:space="preserve"> networking </w:t>
            </w:r>
            <w:proofErr w:type="spellStart"/>
            <w:r w:rsidRPr="004A67FB">
              <w:t>activity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7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75"/>
        </w:trPr>
        <w:tc>
          <w:tcPr>
            <w:tcW w:w="2411" w:type="dxa"/>
            <w:gridSpan w:val="2"/>
            <w:noWrap/>
            <w:hideMark/>
          </w:tcPr>
          <w:p w:rsidR="004A67FB" w:rsidRPr="004A67FB" w:rsidRDefault="004A67FB">
            <w:pPr>
              <w:rPr>
                <w:b/>
                <w:bCs/>
              </w:rPr>
            </w:pPr>
            <w:proofErr w:type="spellStart"/>
            <w:r w:rsidRPr="004A67FB">
              <w:rPr>
                <w:b/>
                <w:bCs/>
              </w:rPr>
              <w:t>Disease</w:t>
            </w:r>
            <w:proofErr w:type="spellEnd"/>
            <w:r w:rsidRPr="004A67FB">
              <w:rPr>
                <w:b/>
                <w:bCs/>
              </w:rPr>
              <w:t xml:space="preserve"> Matrix</w:t>
            </w:r>
          </w:p>
        </w:tc>
        <w:tc>
          <w:tcPr>
            <w:tcW w:w="1943" w:type="dxa"/>
            <w:noWrap/>
            <w:hideMark/>
          </w:tcPr>
          <w:p w:rsidR="004A67FB" w:rsidRPr="004A67FB" w:rsidRDefault="004A67FB">
            <w:pPr>
              <w:rPr>
                <w:b/>
                <w:bCs/>
              </w:rPr>
            </w:pPr>
          </w:p>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20</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Disease</w:t>
            </w:r>
            <w:proofErr w:type="spellEnd"/>
            <w:r w:rsidRPr="004A67FB">
              <w:t xml:space="preserve"> </w:t>
            </w:r>
            <w:proofErr w:type="spellStart"/>
            <w:r w:rsidRPr="004A67FB">
              <w:t>Name</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Extended name of the disease</w:t>
            </w:r>
          </w:p>
        </w:tc>
        <w:tc>
          <w:tcPr>
            <w:tcW w:w="1493" w:type="dxa"/>
            <w:noWrap/>
            <w:hideMark/>
          </w:tcPr>
          <w:p w:rsidR="004A67FB" w:rsidRPr="004A67FB" w:rsidRDefault="004A67FB">
            <w:pPr>
              <w:rPr>
                <w:lang w:val="en-US"/>
              </w:rPr>
            </w:pPr>
            <w:r w:rsidRPr="004A67FB">
              <w:rPr>
                <w:lang w:val="en-US"/>
              </w:rPr>
              <w:t xml:space="preserve">Describe database content in </w:t>
            </w:r>
            <w:r w:rsidRPr="004A67FB">
              <w:rPr>
                <w:lang w:val="en-US"/>
              </w:rPr>
              <w:lastRenderedPageBreak/>
              <w:t>terms of diseases</w:t>
            </w:r>
          </w:p>
        </w:tc>
        <w:tc>
          <w:tcPr>
            <w:tcW w:w="1792" w:type="dxa"/>
            <w:noWrap/>
            <w:hideMark/>
          </w:tcPr>
          <w:p w:rsidR="004A67FB" w:rsidRPr="004A67FB" w:rsidRDefault="004A67FB">
            <w:proofErr w:type="spellStart"/>
            <w:r w:rsidRPr="004A67FB">
              <w:lastRenderedPageBreak/>
              <w:t>Orphanet</w:t>
            </w:r>
            <w:proofErr w:type="spellEnd"/>
            <w:r w:rsidRPr="004A67FB">
              <w:t>, BBMRI-ERIC</w:t>
            </w:r>
          </w:p>
        </w:tc>
      </w:tr>
      <w:tr w:rsidR="004A67FB" w:rsidRPr="004A67FB" w:rsidTr="004A67FB">
        <w:trPr>
          <w:trHeight w:val="300"/>
        </w:trPr>
        <w:tc>
          <w:tcPr>
            <w:tcW w:w="1240" w:type="dxa"/>
            <w:noWrap/>
            <w:hideMark/>
          </w:tcPr>
          <w:p w:rsidR="004A67FB" w:rsidRPr="004A67FB" w:rsidRDefault="004A67FB" w:rsidP="004A67FB">
            <w:r w:rsidRPr="004A67FB">
              <w:t>21</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Number</w:t>
            </w:r>
            <w:proofErr w:type="spellEnd"/>
            <w:r w:rsidRPr="004A67FB">
              <w:t xml:space="preserve"> of </w:t>
            </w:r>
            <w:proofErr w:type="spellStart"/>
            <w:r w:rsidRPr="004A67FB">
              <w:t>Patients</w:t>
            </w:r>
            <w:proofErr w:type="spellEnd"/>
            <w:r w:rsidRPr="004A67FB">
              <w:t xml:space="preserve">- </w:t>
            </w:r>
            <w:proofErr w:type="spellStart"/>
            <w:r w:rsidRPr="004A67FB">
              <w:t>Donors</w:t>
            </w:r>
            <w:proofErr w:type="spellEnd"/>
          </w:p>
        </w:tc>
        <w:tc>
          <w:tcPr>
            <w:tcW w:w="1647" w:type="dxa"/>
            <w:noWrap/>
            <w:hideMark/>
          </w:tcPr>
          <w:p w:rsidR="004A67FB" w:rsidRPr="004A67FB" w:rsidRDefault="004A67FB">
            <w:proofErr w:type="spellStart"/>
            <w:r w:rsidRPr="004A67FB">
              <w:t>numeric</w:t>
            </w:r>
            <w:proofErr w:type="spellEnd"/>
          </w:p>
        </w:tc>
        <w:tc>
          <w:tcPr>
            <w:tcW w:w="859" w:type="dxa"/>
            <w:noWrap/>
            <w:hideMark/>
          </w:tcPr>
          <w:p w:rsidR="004A67FB" w:rsidRPr="004A67FB" w:rsidRDefault="004A67FB">
            <w:proofErr w:type="spellStart"/>
            <w:r w:rsidRPr="004A67FB">
              <w:t>integer</w:t>
            </w:r>
            <w:proofErr w:type="spellEnd"/>
          </w:p>
        </w:tc>
        <w:tc>
          <w:tcPr>
            <w:tcW w:w="4030" w:type="dxa"/>
            <w:gridSpan w:val="2"/>
            <w:noWrap/>
            <w:hideMark/>
          </w:tcPr>
          <w:p w:rsidR="004A67FB" w:rsidRPr="004A67FB" w:rsidRDefault="004A67FB">
            <w:pPr>
              <w:rPr>
                <w:lang w:val="en-US"/>
              </w:rPr>
            </w:pPr>
            <w:r w:rsidRPr="004A67FB">
              <w:rPr>
                <w:lang w:val="en-US"/>
              </w:rPr>
              <w:t>Number of the cases/samples with the RD of interest (row above)</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00"/>
        </w:trPr>
        <w:tc>
          <w:tcPr>
            <w:tcW w:w="1240" w:type="dxa"/>
            <w:noWrap/>
            <w:hideMark/>
          </w:tcPr>
          <w:p w:rsidR="004A67FB" w:rsidRPr="004A67FB" w:rsidRDefault="004A67FB" w:rsidP="004A67FB">
            <w:r w:rsidRPr="004A67FB">
              <w:t>22</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r w:rsidRPr="004A67FB">
              <w:t>Gene</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 xml:space="preserve">Either causative gene, candidate gene or gene involved in </w:t>
            </w:r>
            <w:proofErr w:type="spellStart"/>
            <w:r w:rsidRPr="004A67FB">
              <w:rPr>
                <w:lang w:val="en-US"/>
              </w:rPr>
              <w:t>aethiopathogenesis</w:t>
            </w:r>
            <w:proofErr w:type="spellEnd"/>
          </w:p>
        </w:tc>
        <w:tc>
          <w:tcPr>
            <w:tcW w:w="1493" w:type="dxa"/>
            <w:noWrap/>
            <w:hideMark/>
          </w:tcPr>
          <w:p w:rsidR="004A67FB" w:rsidRPr="004A67FB" w:rsidRDefault="004A67FB">
            <w:pPr>
              <w:rPr>
                <w:lang w:val="en-US"/>
              </w:rPr>
            </w:pPr>
            <w:r w:rsidRPr="004A67FB">
              <w:rPr>
                <w:lang w:val="en-US"/>
              </w:rPr>
              <w:t>Describe database content in terms of genes</w:t>
            </w:r>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rsidP="004A67FB">
            <w:r w:rsidRPr="004A67FB">
              <w:t>23</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ORPHAcode</w:t>
            </w:r>
            <w:proofErr w:type="spellEnd"/>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proofErr w:type="spellStart"/>
            <w:r w:rsidRPr="004A67FB">
              <w:rPr>
                <w:lang w:val="en-US"/>
              </w:rPr>
              <w:t>ORPHAcodes</w:t>
            </w:r>
            <w:proofErr w:type="spellEnd"/>
            <w:r w:rsidRPr="004A67FB">
              <w:rPr>
                <w:lang w:val="en-US"/>
              </w:rPr>
              <w:t xml:space="preserve"> are codes describing phenotypes. Not for all </w:t>
            </w:r>
            <w:proofErr w:type="gramStart"/>
            <w:r w:rsidRPr="004A67FB">
              <w:rPr>
                <w:lang w:val="en-US"/>
              </w:rPr>
              <w:t>phenotypes</w:t>
            </w:r>
            <w:proofErr w:type="gramEnd"/>
            <w:r w:rsidRPr="004A67FB">
              <w:rPr>
                <w:lang w:val="en-US"/>
              </w:rPr>
              <w:t xml:space="preserve"> the genotype is known.</w:t>
            </w:r>
          </w:p>
        </w:tc>
        <w:tc>
          <w:tcPr>
            <w:tcW w:w="1493" w:type="dxa"/>
            <w:noWrap/>
            <w:hideMark/>
          </w:tcPr>
          <w:p w:rsidR="004A67FB" w:rsidRPr="004A67FB" w:rsidRDefault="004A67FB">
            <w:pPr>
              <w:rPr>
                <w:lang w:val="en-US"/>
              </w:rPr>
            </w:pPr>
            <w:r w:rsidRPr="004A67FB">
              <w:rPr>
                <w:lang w:val="en-US"/>
              </w:rPr>
              <w:t xml:space="preserve">Describe database content in terms of </w:t>
            </w:r>
            <w:proofErr w:type="spellStart"/>
            <w:r w:rsidRPr="004A67FB">
              <w:rPr>
                <w:lang w:val="en-US"/>
              </w:rPr>
              <w:t>ORPHAcodes</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rsidP="004A67FB">
            <w:r w:rsidRPr="004A67FB">
              <w:t>24</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r w:rsidRPr="004A67FB">
              <w:t>ICD10</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r w:rsidRPr="004A67FB">
              <w:rPr>
                <w:lang w:val="en-US"/>
              </w:rPr>
              <w:t xml:space="preserve">International Statistical Classification of Diseases and Related Health Problems 10th Revision. </w:t>
            </w:r>
            <w:proofErr w:type="spellStart"/>
            <w:r w:rsidRPr="004A67FB">
              <w:t>It</w:t>
            </w:r>
            <w:proofErr w:type="spellEnd"/>
            <w:r w:rsidRPr="004A67FB">
              <w:t xml:space="preserve"> </w:t>
            </w:r>
            <w:proofErr w:type="spellStart"/>
            <w:r w:rsidRPr="004A67FB">
              <w:t>includes</w:t>
            </w:r>
            <w:proofErr w:type="spellEnd"/>
            <w:r w:rsidRPr="004A67FB">
              <w:t xml:space="preserve"> 22 </w:t>
            </w:r>
            <w:proofErr w:type="spellStart"/>
            <w:r w:rsidRPr="004A67FB">
              <w:t>chapters</w:t>
            </w:r>
            <w:proofErr w:type="spellEnd"/>
            <w:r w:rsidRPr="004A67FB">
              <w:t>.</w:t>
            </w:r>
          </w:p>
        </w:tc>
        <w:tc>
          <w:tcPr>
            <w:tcW w:w="1493" w:type="dxa"/>
            <w:noWrap/>
            <w:hideMark/>
          </w:tcPr>
          <w:p w:rsidR="004A67FB" w:rsidRPr="004A67FB" w:rsidRDefault="004A67FB">
            <w:pPr>
              <w:rPr>
                <w:lang w:val="en-US"/>
              </w:rPr>
            </w:pPr>
            <w:r w:rsidRPr="004A67FB">
              <w:rPr>
                <w:lang w:val="en-US"/>
              </w:rPr>
              <w:t>Describe database content in terms of ICD-10</w:t>
            </w:r>
          </w:p>
        </w:tc>
        <w:tc>
          <w:tcPr>
            <w:tcW w:w="1792" w:type="dxa"/>
            <w:noWrap/>
            <w:hideMark/>
          </w:tcPr>
          <w:p w:rsidR="004A67FB" w:rsidRPr="004A67FB" w:rsidRDefault="004A67FB">
            <w:proofErr w:type="spellStart"/>
            <w:r w:rsidRPr="004A67FB">
              <w:t>Orphanet</w:t>
            </w:r>
            <w:proofErr w:type="spellEnd"/>
            <w:r w:rsidRPr="004A67FB">
              <w:t>, BBMRI-ERIC</w:t>
            </w:r>
          </w:p>
        </w:tc>
      </w:tr>
      <w:tr w:rsidR="004A67FB" w:rsidRPr="004A67FB" w:rsidTr="004A67FB">
        <w:trPr>
          <w:trHeight w:val="300"/>
        </w:trPr>
        <w:tc>
          <w:tcPr>
            <w:tcW w:w="1240" w:type="dxa"/>
            <w:noWrap/>
            <w:hideMark/>
          </w:tcPr>
          <w:p w:rsidR="004A67FB" w:rsidRPr="004A67FB" w:rsidRDefault="004A67FB" w:rsidP="004A67FB">
            <w:r w:rsidRPr="004A67FB">
              <w:t>25</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r w:rsidRPr="004A67FB">
              <w:t>OMIM</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pPr>
              <w:rPr>
                <w:lang w:val="en-US"/>
              </w:rPr>
            </w:pPr>
            <w:r w:rsidRPr="004A67FB">
              <w:rPr>
                <w:lang w:val="en-US"/>
              </w:rPr>
              <w:t>OMIM numbers in ID-Cards describe known phenotype-Gene Relationships</w:t>
            </w:r>
          </w:p>
        </w:tc>
        <w:tc>
          <w:tcPr>
            <w:tcW w:w="1493" w:type="dxa"/>
            <w:noWrap/>
            <w:hideMark/>
          </w:tcPr>
          <w:p w:rsidR="004A67FB" w:rsidRPr="004A67FB" w:rsidRDefault="004A67FB">
            <w:pPr>
              <w:rPr>
                <w:lang w:val="en-US"/>
              </w:rPr>
            </w:pPr>
            <w:r w:rsidRPr="004A67FB">
              <w:rPr>
                <w:lang w:val="en-US"/>
              </w:rPr>
              <w:t>Describe database content in terms of OMIM</w:t>
            </w:r>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300"/>
        </w:trPr>
        <w:tc>
          <w:tcPr>
            <w:tcW w:w="1240" w:type="dxa"/>
            <w:noWrap/>
            <w:hideMark/>
          </w:tcPr>
          <w:p w:rsidR="004A67FB" w:rsidRPr="004A67FB" w:rsidRDefault="004A67FB" w:rsidP="004A67FB">
            <w:r w:rsidRPr="004A67FB">
              <w:t>26</w:t>
            </w:r>
          </w:p>
        </w:tc>
        <w:tc>
          <w:tcPr>
            <w:tcW w:w="1171" w:type="dxa"/>
            <w:noWrap/>
            <w:hideMark/>
          </w:tcPr>
          <w:p w:rsidR="004A67FB" w:rsidRPr="004A67FB" w:rsidRDefault="004A67FB" w:rsidP="004A67FB"/>
        </w:tc>
        <w:tc>
          <w:tcPr>
            <w:tcW w:w="1943" w:type="dxa"/>
            <w:noWrap/>
            <w:hideMark/>
          </w:tcPr>
          <w:p w:rsidR="004A67FB" w:rsidRPr="004A67FB" w:rsidRDefault="004A67FB"/>
        </w:tc>
        <w:tc>
          <w:tcPr>
            <w:tcW w:w="1595" w:type="dxa"/>
            <w:noWrap/>
            <w:hideMark/>
          </w:tcPr>
          <w:p w:rsidR="004A67FB" w:rsidRPr="004A67FB" w:rsidRDefault="004A67FB">
            <w:proofErr w:type="spellStart"/>
            <w:r w:rsidRPr="004A67FB">
              <w:t>Synonym</w:t>
            </w:r>
            <w:proofErr w:type="spellEnd"/>
            <w:r w:rsidRPr="004A67FB">
              <w:t>(s)</w:t>
            </w:r>
          </w:p>
        </w:tc>
        <w:tc>
          <w:tcPr>
            <w:tcW w:w="1647" w:type="dxa"/>
            <w:noWrap/>
            <w:hideMark/>
          </w:tcPr>
          <w:p w:rsidR="004A67FB" w:rsidRPr="004A67FB" w:rsidRDefault="004A67FB">
            <w:proofErr w:type="spellStart"/>
            <w:r w:rsidRPr="004A67FB">
              <w:t>alphanumeric</w:t>
            </w:r>
            <w:proofErr w:type="spellEnd"/>
          </w:p>
        </w:tc>
        <w:tc>
          <w:tcPr>
            <w:tcW w:w="859" w:type="dxa"/>
            <w:noWrap/>
            <w:hideMark/>
          </w:tcPr>
          <w:p w:rsidR="004A67FB" w:rsidRPr="004A67FB" w:rsidRDefault="004A67FB">
            <w:proofErr w:type="spellStart"/>
            <w:r w:rsidRPr="004A67FB">
              <w:t>string</w:t>
            </w:r>
            <w:proofErr w:type="spellEnd"/>
          </w:p>
        </w:tc>
        <w:tc>
          <w:tcPr>
            <w:tcW w:w="2537" w:type="dxa"/>
            <w:noWrap/>
            <w:hideMark/>
          </w:tcPr>
          <w:p w:rsidR="004A67FB" w:rsidRPr="004A67FB" w:rsidRDefault="004A67FB"/>
        </w:tc>
        <w:tc>
          <w:tcPr>
            <w:tcW w:w="1493" w:type="dxa"/>
            <w:noWrap/>
            <w:hideMark/>
          </w:tcPr>
          <w:p w:rsidR="004A67FB" w:rsidRPr="004A67FB" w:rsidRDefault="004A67FB">
            <w:proofErr w:type="spellStart"/>
            <w:r w:rsidRPr="004A67FB">
              <w:t>Improve</w:t>
            </w:r>
            <w:proofErr w:type="spellEnd"/>
            <w:r w:rsidRPr="004A67FB">
              <w:t xml:space="preserve"> </w:t>
            </w:r>
            <w:proofErr w:type="spellStart"/>
            <w:r w:rsidRPr="004A67FB">
              <w:t>findability</w:t>
            </w:r>
            <w:proofErr w:type="spellEnd"/>
          </w:p>
        </w:tc>
        <w:tc>
          <w:tcPr>
            <w:tcW w:w="1792" w:type="dxa"/>
            <w:noWrap/>
            <w:hideMark/>
          </w:tcPr>
          <w:p w:rsidR="004A67FB" w:rsidRPr="004A67FB" w:rsidRDefault="004A67FB">
            <w:proofErr w:type="spellStart"/>
            <w:r w:rsidRPr="004A67FB">
              <w:t>Orphanet</w:t>
            </w:r>
            <w:proofErr w:type="spellEnd"/>
          </w:p>
        </w:tc>
      </w:tr>
      <w:tr w:rsidR="004A67FB" w:rsidRPr="004A67FB" w:rsidTr="004A67FB">
        <w:trPr>
          <w:trHeight w:val="255"/>
        </w:trPr>
        <w:tc>
          <w:tcPr>
            <w:tcW w:w="1240" w:type="dxa"/>
            <w:noWrap/>
            <w:hideMark/>
          </w:tcPr>
          <w:p w:rsidR="004A67FB" w:rsidRPr="004A67FB" w:rsidRDefault="004A67FB"/>
        </w:tc>
        <w:tc>
          <w:tcPr>
            <w:tcW w:w="1171" w:type="dxa"/>
            <w:noWrap/>
            <w:hideMark/>
          </w:tcPr>
          <w:p w:rsidR="004A67FB" w:rsidRPr="004A67FB" w:rsidRDefault="004A67FB"/>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75"/>
        </w:trPr>
        <w:tc>
          <w:tcPr>
            <w:tcW w:w="1240" w:type="dxa"/>
            <w:noWrap/>
            <w:hideMark/>
          </w:tcPr>
          <w:p w:rsidR="004A67FB" w:rsidRPr="004A67FB" w:rsidRDefault="004A67FB" w:rsidP="004A67FB">
            <w:pPr>
              <w:rPr>
                <w:b/>
                <w:bCs/>
              </w:rPr>
            </w:pPr>
            <w:proofErr w:type="spellStart"/>
            <w:r w:rsidRPr="004A67FB">
              <w:rPr>
                <w:b/>
                <w:bCs/>
              </w:rPr>
              <w:t>Documents</w:t>
            </w:r>
            <w:proofErr w:type="spellEnd"/>
          </w:p>
        </w:tc>
        <w:tc>
          <w:tcPr>
            <w:tcW w:w="1171" w:type="dxa"/>
            <w:noWrap/>
            <w:hideMark/>
          </w:tcPr>
          <w:p w:rsidR="004A67FB" w:rsidRPr="004A67FB" w:rsidRDefault="004A67FB" w:rsidP="004A67FB">
            <w:pPr>
              <w:rPr>
                <w:b/>
                <w:bCs/>
              </w:rPr>
            </w:pPr>
          </w:p>
        </w:tc>
        <w:tc>
          <w:tcPr>
            <w:tcW w:w="1943" w:type="dxa"/>
            <w:noWrap/>
            <w:hideMark/>
          </w:tcPr>
          <w:p w:rsidR="004A67FB" w:rsidRPr="004A67FB" w:rsidRDefault="004A67FB"/>
        </w:tc>
        <w:tc>
          <w:tcPr>
            <w:tcW w:w="1595" w:type="dxa"/>
            <w:noWrap/>
            <w:hideMark/>
          </w:tcPr>
          <w:p w:rsidR="004A67FB" w:rsidRPr="004A67FB" w:rsidRDefault="004A67FB"/>
        </w:tc>
        <w:tc>
          <w:tcPr>
            <w:tcW w:w="1647" w:type="dxa"/>
            <w:noWrap/>
            <w:hideMark/>
          </w:tcPr>
          <w:p w:rsidR="004A67FB" w:rsidRPr="004A67FB" w:rsidRDefault="004A67FB"/>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27</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proofErr w:type="spellStart"/>
            <w:r w:rsidRPr="004A67FB">
              <w:rPr>
                <w:b/>
                <w:bCs/>
              </w:rPr>
              <w:t>Dataset</w:t>
            </w:r>
            <w:proofErr w:type="spellEnd"/>
            <w:r w:rsidRPr="004A67FB">
              <w:rPr>
                <w:b/>
                <w:bCs/>
              </w:rPr>
              <w:t xml:space="preserve"> - Case report Form</w:t>
            </w:r>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A Case Report Form is a document that lists all the data elements that </w:t>
            </w:r>
            <w:proofErr w:type="gramStart"/>
            <w:r w:rsidRPr="004A67FB">
              <w:rPr>
                <w:lang w:val="en-US"/>
              </w:rPr>
              <w:t>are being collected</w:t>
            </w:r>
            <w:proofErr w:type="gramEnd"/>
            <w:r w:rsidRPr="004A67FB">
              <w:rPr>
                <w:lang w:val="en-US"/>
              </w:rPr>
              <w:t xml:space="preserve"> by a database. It may include Common data elements </w:t>
            </w:r>
            <w:r w:rsidRPr="004A67FB">
              <w:rPr>
                <w:lang w:val="en-US"/>
              </w:rPr>
              <w:lastRenderedPageBreak/>
              <w:t xml:space="preserve">(CDEs) as well as disease specific data elements. It allows researchers to know if the information they are looking for </w:t>
            </w:r>
            <w:proofErr w:type="gramStart"/>
            <w:r w:rsidRPr="004A67FB">
              <w:rPr>
                <w:lang w:val="en-US"/>
              </w:rPr>
              <w:t>is being collected</w:t>
            </w:r>
            <w:proofErr w:type="gramEnd"/>
            <w:r w:rsidRPr="004A67FB">
              <w:rPr>
                <w:lang w:val="en-US"/>
              </w:rPr>
              <w:t xml:space="preserve"> by the database. </w:t>
            </w:r>
          </w:p>
        </w:tc>
        <w:tc>
          <w:tcPr>
            <w:tcW w:w="3285" w:type="dxa"/>
            <w:gridSpan w:val="2"/>
            <w:noWrap/>
            <w:hideMark/>
          </w:tcPr>
          <w:p w:rsidR="004A67FB" w:rsidRPr="004A67FB" w:rsidRDefault="004A67FB">
            <w:pPr>
              <w:rPr>
                <w:lang w:val="en-US"/>
              </w:rPr>
            </w:pPr>
            <w:r w:rsidRPr="004A67FB">
              <w:rPr>
                <w:lang w:val="en-US"/>
              </w:rPr>
              <w:lastRenderedPageBreak/>
              <w:t xml:space="preserve">Know </w:t>
            </w:r>
            <w:proofErr w:type="spellStart"/>
            <w:r w:rsidRPr="004A67FB">
              <w:rPr>
                <w:lang w:val="en-US"/>
              </w:rPr>
              <w:t>whcih</w:t>
            </w:r>
            <w:proofErr w:type="spellEnd"/>
            <w:r w:rsidRPr="004A67FB">
              <w:rPr>
                <w:lang w:val="en-US"/>
              </w:rPr>
              <w:t xml:space="preserve"> data </w:t>
            </w:r>
            <w:proofErr w:type="gramStart"/>
            <w:r w:rsidRPr="004A67FB">
              <w:rPr>
                <w:lang w:val="en-US"/>
              </w:rPr>
              <w:t>are collected</w:t>
            </w:r>
            <w:proofErr w:type="gramEnd"/>
            <w:r w:rsidRPr="004A67FB">
              <w:rPr>
                <w:lang w:val="en-US"/>
              </w:rPr>
              <w:t xml:space="preserve"> by the database in what form.</w:t>
            </w:r>
          </w:p>
        </w:tc>
      </w:tr>
      <w:tr w:rsidR="004A67FB" w:rsidRPr="004A67FB" w:rsidTr="004A67FB">
        <w:trPr>
          <w:trHeight w:val="300"/>
        </w:trPr>
        <w:tc>
          <w:tcPr>
            <w:tcW w:w="1240" w:type="dxa"/>
            <w:noWrap/>
            <w:hideMark/>
          </w:tcPr>
          <w:p w:rsidR="004A67FB" w:rsidRPr="004A67FB" w:rsidRDefault="004A67FB" w:rsidP="004A67FB">
            <w:r w:rsidRPr="004A67FB">
              <w:t>28</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r w:rsidRPr="004A67FB">
              <w:rPr>
                <w:b/>
                <w:bCs/>
              </w:rPr>
              <w:t xml:space="preserve">Data transfer </w:t>
            </w:r>
            <w:proofErr w:type="spellStart"/>
            <w:r w:rsidRPr="004A67FB">
              <w:rPr>
                <w:b/>
                <w:bCs/>
              </w:rPr>
              <w:t>agreement</w:t>
            </w:r>
            <w:proofErr w:type="spellEnd"/>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A Data/Material Transfer Agreement (DTA-MTA) is a standard document used by two parties, one requesting the data and one giving access to the data, in order to agree on the transfer and its </w:t>
            </w:r>
            <w:proofErr w:type="spellStart"/>
            <w:r w:rsidRPr="004A67FB">
              <w:rPr>
                <w:lang w:val="en-US"/>
              </w:rPr>
              <w:t>conditions.The</w:t>
            </w:r>
            <w:proofErr w:type="spellEnd"/>
            <w:r w:rsidRPr="004A67FB">
              <w:rPr>
                <w:lang w:val="en-US"/>
              </w:rPr>
              <w:t xml:space="preserve"> availability of a DTA-MTA is indicative of database </w:t>
            </w:r>
            <w:proofErr w:type="spellStart"/>
            <w:r w:rsidRPr="004A67FB">
              <w:rPr>
                <w:lang w:val="en-US"/>
              </w:rPr>
              <w:t>propension</w:t>
            </w:r>
            <w:proofErr w:type="spellEnd"/>
            <w:r w:rsidRPr="004A67FB">
              <w:rPr>
                <w:lang w:val="en-US"/>
              </w:rPr>
              <w:t xml:space="preserve"> to share data.</w:t>
            </w:r>
          </w:p>
        </w:tc>
        <w:tc>
          <w:tcPr>
            <w:tcW w:w="1493" w:type="dxa"/>
            <w:noWrap/>
            <w:hideMark/>
          </w:tcPr>
          <w:p w:rsidR="004A67FB" w:rsidRPr="004A67FB" w:rsidRDefault="004A67FB">
            <w:proofErr w:type="spellStart"/>
            <w:r w:rsidRPr="004A67FB">
              <w:t>Determines</w:t>
            </w:r>
            <w:proofErr w:type="spellEnd"/>
            <w:r w:rsidRPr="004A67FB">
              <w:t xml:space="preserve"> database </w:t>
            </w:r>
            <w:proofErr w:type="spellStart"/>
            <w:r w:rsidRPr="004A67FB">
              <w:t>accessibility</w:t>
            </w:r>
            <w:proofErr w:type="spellEnd"/>
          </w:p>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29</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proofErr w:type="spellStart"/>
            <w:r w:rsidRPr="004A67FB">
              <w:rPr>
                <w:b/>
                <w:bCs/>
              </w:rPr>
              <w:t>Informed</w:t>
            </w:r>
            <w:proofErr w:type="spellEnd"/>
            <w:r w:rsidRPr="004A67FB">
              <w:rPr>
                <w:b/>
                <w:bCs/>
              </w:rPr>
              <w:t xml:space="preserve"> </w:t>
            </w:r>
            <w:proofErr w:type="spellStart"/>
            <w:r w:rsidRPr="004A67FB">
              <w:rPr>
                <w:b/>
                <w:bCs/>
              </w:rPr>
              <w:t>consent</w:t>
            </w:r>
            <w:proofErr w:type="spellEnd"/>
            <w:r w:rsidRPr="004A67FB">
              <w:rPr>
                <w:b/>
                <w:bCs/>
              </w:rPr>
              <w:t xml:space="preserve"> </w:t>
            </w:r>
            <w:proofErr w:type="spellStart"/>
            <w:r w:rsidRPr="004A67FB">
              <w:rPr>
                <w:b/>
                <w:bCs/>
              </w:rPr>
              <w:t>templates</w:t>
            </w:r>
            <w:proofErr w:type="spellEnd"/>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Inclusion of specific core elements  in the informed consent form (on data access by external parties and by researchers abroad) determines the possibility to re-use available data and samples</w:t>
            </w:r>
          </w:p>
        </w:tc>
        <w:tc>
          <w:tcPr>
            <w:tcW w:w="1493" w:type="dxa"/>
            <w:noWrap/>
            <w:hideMark/>
          </w:tcPr>
          <w:p w:rsidR="004A67FB" w:rsidRPr="004A67FB" w:rsidRDefault="004A67FB">
            <w:proofErr w:type="spellStart"/>
            <w:r w:rsidRPr="004A67FB">
              <w:t>Determines</w:t>
            </w:r>
            <w:proofErr w:type="spellEnd"/>
            <w:r w:rsidRPr="004A67FB">
              <w:t xml:space="preserve"> database </w:t>
            </w:r>
            <w:proofErr w:type="spellStart"/>
            <w:r w:rsidRPr="004A67FB">
              <w:t>accessibility</w:t>
            </w:r>
            <w:proofErr w:type="spellEnd"/>
          </w:p>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30</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Papers</w:t>
            </w:r>
            <w:proofErr w:type="spellEnd"/>
            <w:r w:rsidRPr="004A67FB">
              <w:rPr>
                <w:b/>
                <w:bCs/>
              </w:rPr>
              <w:t>/</w:t>
            </w:r>
            <w:proofErr w:type="spellStart"/>
            <w:r w:rsidRPr="004A67FB">
              <w:rPr>
                <w:b/>
                <w:bCs/>
              </w:rPr>
              <w:t>publications</w:t>
            </w:r>
            <w:proofErr w:type="spellEnd"/>
          </w:p>
        </w:tc>
        <w:tc>
          <w:tcPr>
            <w:tcW w:w="1595" w:type="dxa"/>
            <w:noWrap/>
            <w:hideMark/>
          </w:tcPr>
          <w:p w:rsidR="004A67FB" w:rsidRPr="004A67FB" w:rsidRDefault="004A67FB">
            <w:pPr>
              <w:rPr>
                <w:b/>
                <w:bCs/>
              </w:rPr>
            </w:pPr>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Publications of interest include papers focused on results of the specific database but also summing up data from different databases. </w:t>
            </w:r>
          </w:p>
        </w:tc>
        <w:tc>
          <w:tcPr>
            <w:tcW w:w="3285" w:type="dxa"/>
            <w:gridSpan w:val="2"/>
            <w:noWrap/>
            <w:hideMark/>
          </w:tcPr>
          <w:p w:rsidR="004A67FB" w:rsidRPr="004A67FB" w:rsidRDefault="004A67FB">
            <w:pPr>
              <w:rPr>
                <w:lang w:val="en-US"/>
              </w:rPr>
            </w:pPr>
            <w:r w:rsidRPr="004A67FB">
              <w:rPr>
                <w:lang w:val="en-US"/>
              </w:rPr>
              <w:t>Determines database accessibility and actual access to data</w:t>
            </w:r>
          </w:p>
        </w:tc>
      </w:tr>
      <w:tr w:rsidR="004A67FB" w:rsidRPr="004A67FB" w:rsidTr="004A67FB">
        <w:trPr>
          <w:trHeight w:val="300"/>
        </w:trPr>
        <w:tc>
          <w:tcPr>
            <w:tcW w:w="1240" w:type="dxa"/>
            <w:noWrap/>
            <w:hideMark/>
          </w:tcPr>
          <w:p w:rsidR="004A67FB" w:rsidRPr="004A67FB" w:rsidRDefault="004A67FB" w:rsidP="004A67FB">
            <w:r w:rsidRPr="004A67FB">
              <w:lastRenderedPageBreak/>
              <w:t>31</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r w:rsidRPr="004A67FB">
              <w:rPr>
                <w:b/>
                <w:bCs/>
              </w:rPr>
              <w:t xml:space="preserve">REC </w:t>
            </w:r>
            <w:proofErr w:type="spellStart"/>
            <w:r w:rsidRPr="004A67FB">
              <w:rPr>
                <w:b/>
                <w:bCs/>
              </w:rPr>
              <w:t>approval</w:t>
            </w:r>
            <w:proofErr w:type="spellEnd"/>
          </w:p>
        </w:tc>
        <w:tc>
          <w:tcPr>
            <w:tcW w:w="1595" w:type="dxa"/>
            <w:noWrap/>
            <w:hideMark/>
          </w:tcPr>
          <w:p w:rsidR="004A67FB" w:rsidRPr="004A67FB" w:rsidRDefault="004A67FB">
            <w:pPr>
              <w:rPr>
                <w:b/>
                <w:bCs/>
              </w:rPr>
            </w:pPr>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Study approval by a Research Ethics Committee (REC) is usually associated to higher study quality. Also, if the informed consent of patients doesn't foresee the possibility of reuse data and samples for international data sharing, a waiver of consent may still be obtained by the REC.</w:t>
            </w:r>
          </w:p>
        </w:tc>
        <w:tc>
          <w:tcPr>
            <w:tcW w:w="1493" w:type="dxa"/>
            <w:noWrap/>
            <w:hideMark/>
          </w:tcPr>
          <w:p w:rsidR="004A67FB" w:rsidRPr="004A67FB" w:rsidRDefault="004A67FB">
            <w:proofErr w:type="spellStart"/>
            <w:r w:rsidRPr="004A67FB">
              <w:t>Determines</w:t>
            </w:r>
            <w:proofErr w:type="spellEnd"/>
            <w:r w:rsidRPr="004A67FB">
              <w:t xml:space="preserve"> database </w:t>
            </w:r>
            <w:proofErr w:type="spellStart"/>
            <w:r w:rsidRPr="004A67FB">
              <w:t>accessibility</w:t>
            </w:r>
            <w:proofErr w:type="spellEnd"/>
          </w:p>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32</w:t>
            </w:r>
          </w:p>
        </w:tc>
        <w:tc>
          <w:tcPr>
            <w:tcW w:w="1171" w:type="dxa"/>
            <w:noWrap/>
            <w:hideMark/>
          </w:tcPr>
          <w:p w:rsidR="004A67FB" w:rsidRPr="004A67FB" w:rsidRDefault="004A67FB" w:rsidP="004A67FB"/>
        </w:tc>
        <w:tc>
          <w:tcPr>
            <w:tcW w:w="3538" w:type="dxa"/>
            <w:gridSpan w:val="2"/>
            <w:noWrap/>
            <w:hideMark/>
          </w:tcPr>
          <w:p w:rsidR="004A67FB" w:rsidRPr="004A67FB" w:rsidRDefault="004A67FB">
            <w:pPr>
              <w:rPr>
                <w:b/>
                <w:bCs/>
              </w:rPr>
            </w:pPr>
            <w:r w:rsidRPr="004A67FB">
              <w:rPr>
                <w:b/>
                <w:bCs/>
              </w:rPr>
              <w:t xml:space="preserve">Standard Operating </w:t>
            </w:r>
            <w:proofErr w:type="spellStart"/>
            <w:r w:rsidRPr="004A67FB">
              <w:rPr>
                <w:b/>
                <w:bCs/>
              </w:rPr>
              <w:t>Procedures</w:t>
            </w:r>
            <w:proofErr w:type="spellEnd"/>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pPr>
              <w:rPr>
                <w:lang w:val="en-US"/>
              </w:rPr>
            </w:pPr>
            <w:r w:rsidRPr="004A67FB">
              <w:rPr>
                <w:lang w:val="en-US"/>
              </w:rPr>
              <w:t xml:space="preserve">Standard operating procedures (SOPs) are documents containing detailed instructions on how to perform a particular task. They ensure that routine tasks </w:t>
            </w:r>
            <w:proofErr w:type="gramStart"/>
            <w:r w:rsidRPr="004A67FB">
              <w:rPr>
                <w:lang w:val="en-US"/>
              </w:rPr>
              <w:t>are performed</w:t>
            </w:r>
            <w:proofErr w:type="gramEnd"/>
            <w:r w:rsidRPr="004A67FB">
              <w:rPr>
                <w:lang w:val="en-US"/>
              </w:rPr>
              <w:t xml:space="preserve"> following pre-established rules and procedures to minimize the number of errors. </w:t>
            </w:r>
          </w:p>
        </w:tc>
        <w:tc>
          <w:tcPr>
            <w:tcW w:w="1493" w:type="dxa"/>
            <w:noWrap/>
            <w:hideMark/>
          </w:tcPr>
          <w:p w:rsidR="004A67FB" w:rsidRPr="004A67FB" w:rsidRDefault="004A67FB">
            <w:proofErr w:type="spellStart"/>
            <w:r w:rsidRPr="004A67FB">
              <w:t>Determines</w:t>
            </w:r>
            <w:proofErr w:type="spellEnd"/>
            <w:r w:rsidRPr="004A67FB">
              <w:t xml:space="preserve"> database </w:t>
            </w:r>
            <w:proofErr w:type="spellStart"/>
            <w:r w:rsidRPr="004A67FB">
              <w:t>quality</w:t>
            </w:r>
            <w:proofErr w:type="spellEnd"/>
            <w:r w:rsidRPr="004A67FB">
              <w:t xml:space="preserve"> </w:t>
            </w:r>
          </w:p>
        </w:tc>
        <w:tc>
          <w:tcPr>
            <w:tcW w:w="1792" w:type="dxa"/>
            <w:noWrap/>
            <w:hideMark/>
          </w:tcPr>
          <w:p w:rsidR="004A67FB" w:rsidRPr="004A67FB" w:rsidRDefault="004A67FB"/>
        </w:tc>
      </w:tr>
      <w:tr w:rsidR="004A67FB" w:rsidRPr="004A67FB" w:rsidTr="004A67FB">
        <w:trPr>
          <w:trHeight w:val="300"/>
        </w:trPr>
        <w:tc>
          <w:tcPr>
            <w:tcW w:w="1240" w:type="dxa"/>
            <w:noWrap/>
            <w:hideMark/>
          </w:tcPr>
          <w:p w:rsidR="004A67FB" w:rsidRPr="004A67FB" w:rsidRDefault="004A67FB" w:rsidP="004A67FB">
            <w:r w:rsidRPr="004A67FB">
              <w:t>33</w:t>
            </w:r>
          </w:p>
        </w:tc>
        <w:tc>
          <w:tcPr>
            <w:tcW w:w="1171" w:type="dxa"/>
            <w:noWrap/>
            <w:hideMark/>
          </w:tcPr>
          <w:p w:rsidR="004A67FB" w:rsidRPr="004A67FB" w:rsidRDefault="004A67FB" w:rsidP="004A67FB"/>
        </w:tc>
        <w:tc>
          <w:tcPr>
            <w:tcW w:w="1943" w:type="dxa"/>
            <w:noWrap/>
            <w:hideMark/>
          </w:tcPr>
          <w:p w:rsidR="004A67FB" w:rsidRPr="004A67FB" w:rsidRDefault="004A67FB">
            <w:pPr>
              <w:rPr>
                <w:b/>
                <w:bCs/>
              </w:rPr>
            </w:pPr>
            <w:proofErr w:type="spellStart"/>
            <w:r w:rsidRPr="004A67FB">
              <w:rPr>
                <w:b/>
                <w:bCs/>
              </w:rPr>
              <w:t>Study</w:t>
            </w:r>
            <w:proofErr w:type="spellEnd"/>
            <w:r w:rsidRPr="004A67FB">
              <w:rPr>
                <w:b/>
                <w:bCs/>
              </w:rPr>
              <w:t xml:space="preserve"> </w:t>
            </w:r>
            <w:proofErr w:type="spellStart"/>
            <w:r w:rsidRPr="004A67FB">
              <w:rPr>
                <w:b/>
                <w:bCs/>
              </w:rPr>
              <w:t>protocol</w:t>
            </w:r>
            <w:proofErr w:type="spellEnd"/>
          </w:p>
        </w:tc>
        <w:tc>
          <w:tcPr>
            <w:tcW w:w="1595" w:type="dxa"/>
            <w:noWrap/>
            <w:hideMark/>
          </w:tcPr>
          <w:p w:rsidR="004A67FB" w:rsidRPr="004A67FB" w:rsidRDefault="004A67FB">
            <w:pPr>
              <w:rPr>
                <w:b/>
                <w:bCs/>
              </w:rPr>
            </w:pPr>
          </w:p>
        </w:tc>
        <w:tc>
          <w:tcPr>
            <w:tcW w:w="1647" w:type="dxa"/>
            <w:noWrap/>
            <w:hideMark/>
          </w:tcPr>
          <w:p w:rsidR="004A67FB" w:rsidRPr="004A67FB" w:rsidRDefault="004A67FB">
            <w:r w:rsidRPr="004A67FB">
              <w:t>folder</w:t>
            </w:r>
          </w:p>
        </w:tc>
        <w:tc>
          <w:tcPr>
            <w:tcW w:w="859" w:type="dxa"/>
            <w:noWrap/>
            <w:hideMark/>
          </w:tcPr>
          <w:p w:rsidR="004A67FB" w:rsidRPr="004A67FB" w:rsidRDefault="004A67FB"/>
        </w:tc>
        <w:tc>
          <w:tcPr>
            <w:tcW w:w="2537" w:type="dxa"/>
            <w:noWrap/>
            <w:hideMark/>
          </w:tcPr>
          <w:p w:rsidR="004A67FB" w:rsidRPr="004A67FB" w:rsidRDefault="004A67FB"/>
        </w:tc>
        <w:tc>
          <w:tcPr>
            <w:tcW w:w="1493" w:type="dxa"/>
            <w:noWrap/>
            <w:hideMark/>
          </w:tcPr>
          <w:p w:rsidR="004A67FB" w:rsidRPr="004A67FB" w:rsidRDefault="004A67FB"/>
        </w:tc>
        <w:tc>
          <w:tcPr>
            <w:tcW w:w="1792" w:type="dxa"/>
            <w:noWrap/>
            <w:hideMark/>
          </w:tcPr>
          <w:p w:rsidR="004A67FB" w:rsidRPr="004A67FB" w:rsidRDefault="004A67FB"/>
        </w:tc>
      </w:tr>
    </w:tbl>
    <w:p w:rsidR="00952F41" w:rsidRDefault="00952F41"/>
    <w:sectPr w:rsidR="00952F41" w:rsidSect="004A67FB">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7FB"/>
    <w:rsid w:val="004A67FB"/>
    <w:rsid w:val="00952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5515"/>
  <w15:chartTrackingRefBased/>
  <w15:docId w15:val="{F3E65A8B-65C2-4613-8356-D01CF7E4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A67FB"/>
    <w:rPr>
      <w:color w:val="0563C1"/>
      <w:u w:val="single"/>
    </w:rPr>
  </w:style>
  <w:style w:type="character" w:styleId="Collegamentovisitato">
    <w:name w:val="FollowedHyperlink"/>
    <w:basedOn w:val="Carpredefinitoparagrafo"/>
    <w:uiPriority w:val="99"/>
    <w:semiHidden/>
    <w:unhideWhenUsed/>
    <w:rsid w:val="004A67FB"/>
    <w:rPr>
      <w:color w:val="954F72"/>
      <w:u w:val="single"/>
    </w:rPr>
  </w:style>
  <w:style w:type="paragraph" w:customStyle="1" w:styleId="msonormal0">
    <w:name w:val="msonormal"/>
    <w:basedOn w:val="Normale"/>
    <w:rsid w:val="004A67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5">
    <w:name w:val="xl65"/>
    <w:basedOn w:val="Normale"/>
    <w:rsid w:val="004A67FB"/>
    <w:pPr>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66">
    <w:name w:val="xl66"/>
    <w:basedOn w:val="Normale"/>
    <w:rsid w:val="004A67FB"/>
    <w:pPr>
      <w:spacing w:before="100" w:beforeAutospacing="1" w:after="100" w:afterAutospacing="1" w:line="240" w:lineRule="auto"/>
      <w:textAlignment w:val="center"/>
    </w:pPr>
    <w:rPr>
      <w:rFonts w:ascii="Calibri" w:eastAsia="Times New Roman" w:hAnsi="Calibri" w:cs="Times New Roman"/>
      <w:lang w:eastAsia="it-IT"/>
    </w:rPr>
  </w:style>
  <w:style w:type="paragraph" w:customStyle="1" w:styleId="xl67">
    <w:name w:val="xl67"/>
    <w:basedOn w:val="Normale"/>
    <w:rsid w:val="004A67FB"/>
    <w:pPr>
      <w:spacing w:before="100" w:beforeAutospacing="1" w:after="100" w:afterAutospacing="1" w:line="240" w:lineRule="auto"/>
      <w:textAlignment w:val="center"/>
    </w:pPr>
    <w:rPr>
      <w:rFonts w:ascii="Calibri" w:eastAsia="Times New Roman" w:hAnsi="Calibri" w:cs="Times New Roman"/>
      <w:b/>
      <w:bCs/>
      <w:lang w:eastAsia="it-IT"/>
    </w:rPr>
  </w:style>
  <w:style w:type="paragraph" w:customStyle="1" w:styleId="xl68">
    <w:name w:val="xl68"/>
    <w:basedOn w:val="Normale"/>
    <w:rsid w:val="004A67FB"/>
    <w:pP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69">
    <w:name w:val="xl69"/>
    <w:basedOn w:val="Normale"/>
    <w:rsid w:val="004A67FB"/>
    <w:pPr>
      <w:spacing w:before="100" w:beforeAutospacing="1" w:after="100" w:afterAutospacing="1" w:line="240" w:lineRule="auto"/>
      <w:textAlignment w:val="center"/>
    </w:pPr>
    <w:rPr>
      <w:rFonts w:ascii="Calibri" w:eastAsia="Times New Roman" w:hAnsi="Calibri" w:cs="Times New Roman"/>
      <w:b/>
      <w:bCs/>
      <w:sz w:val="28"/>
      <w:szCs w:val="28"/>
      <w:lang w:eastAsia="it-IT"/>
    </w:rPr>
  </w:style>
  <w:style w:type="paragraph" w:customStyle="1" w:styleId="xl70">
    <w:name w:val="xl70"/>
    <w:basedOn w:val="Normale"/>
    <w:rsid w:val="004A67FB"/>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71">
    <w:name w:val="xl71"/>
    <w:basedOn w:val="Normale"/>
    <w:rsid w:val="004A67FB"/>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72">
    <w:name w:val="xl72"/>
    <w:basedOn w:val="Normale"/>
    <w:rsid w:val="004A67FB"/>
    <w:pPr>
      <w:shd w:val="clear" w:color="FFFFFF" w:fill="FFFFFF"/>
      <w:spacing w:before="100" w:beforeAutospacing="1" w:after="100" w:afterAutospacing="1" w:line="240" w:lineRule="auto"/>
      <w:textAlignment w:val="center"/>
    </w:pPr>
    <w:rPr>
      <w:rFonts w:ascii="Calibri" w:eastAsia="Times New Roman" w:hAnsi="Calibri" w:cs="Times New Roman"/>
      <w:lang w:eastAsia="it-IT"/>
    </w:rPr>
  </w:style>
  <w:style w:type="paragraph" w:customStyle="1" w:styleId="xl73">
    <w:name w:val="xl73"/>
    <w:basedOn w:val="Normale"/>
    <w:rsid w:val="004A67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74">
    <w:name w:val="xl74"/>
    <w:basedOn w:val="Normale"/>
    <w:rsid w:val="004A67FB"/>
    <w:pPr>
      <w:spacing w:before="100" w:beforeAutospacing="1" w:after="100" w:afterAutospacing="1" w:line="240" w:lineRule="auto"/>
      <w:jc w:val="center"/>
      <w:textAlignment w:val="center"/>
    </w:pPr>
    <w:rPr>
      <w:rFonts w:ascii="Calibri" w:eastAsia="Times New Roman" w:hAnsi="Calibri" w:cs="Times New Roman"/>
      <w:b/>
      <w:bCs/>
      <w:sz w:val="28"/>
      <w:szCs w:val="28"/>
      <w:lang w:eastAsia="it-IT"/>
    </w:rPr>
  </w:style>
  <w:style w:type="paragraph" w:customStyle="1" w:styleId="xl75">
    <w:name w:val="xl75"/>
    <w:basedOn w:val="Normale"/>
    <w:rsid w:val="004A67FB"/>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4A6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7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2622</Words>
  <Characters>14948</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Gainotti Sabina</dc:creator>
  <cp:keywords/>
  <dc:description/>
  <cp:lastModifiedBy>Gainotti Sabina</cp:lastModifiedBy>
  <cp:revision>1</cp:revision>
  <dcterms:created xsi:type="dcterms:W3CDTF">2017-07-11T15:56:00Z</dcterms:created>
  <dcterms:modified xsi:type="dcterms:W3CDTF">2017-07-11T15:59:00Z</dcterms:modified>
</cp:coreProperties>
</file>