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F77AF2" w14:textId="77777777" w:rsidR="002B6E7E" w:rsidRPr="00A87DFD" w:rsidRDefault="002B6E7E" w:rsidP="00A54D07">
      <w:pPr>
        <w:pStyle w:val="Heading1"/>
        <w:rPr>
          <w:rFonts w:ascii="Times New Roman" w:hAnsi="Times New Roman" w:cs="Times New Roman"/>
          <w:b/>
          <w:sz w:val="32"/>
        </w:rPr>
      </w:pPr>
      <w:bookmarkStart w:id="0" w:name="_Toc497315932"/>
      <w:bookmarkStart w:id="1" w:name="_GoBack"/>
      <w:bookmarkEnd w:id="1"/>
      <w:r w:rsidRPr="00A87DFD">
        <w:rPr>
          <w:rFonts w:ascii="Times New Roman" w:hAnsi="Times New Roman" w:cs="Times New Roman"/>
          <w:b/>
          <w:sz w:val="32"/>
        </w:rPr>
        <w:t>Supplementary Information</w:t>
      </w:r>
      <w:bookmarkEnd w:id="0"/>
      <w:r w:rsidRPr="00A87DFD">
        <w:rPr>
          <w:rFonts w:ascii="Times New Roman" w:hAnsi="Times New Roman" w:cs="Times New Roman"/>
          <w:b/>
          <w:sz w:val="32"/>
        </w:rPr>
        <w:t xml:space="preserve">  </w:t>
      </w:r>
    </w:p>
    <w:p w14:paraId="04AAFA3C" w14:textId="77777777" w:rsidR="00A54D07" w:rsidRPr="00A87DFD" w:rsidRDefault="00992CD2" w:rsidP="00A54D07">
      <w:pPr>
        <w:pStyle w:val="Heading1"/>
        <w:rPr>
          <w:rFonts w:ascii="Times New Roman" w:hAnsi="Times New Roman" w:cs="Times New Roman"/>
          <w:b/>
          <w:sz w:val="32"/>
        </w:rPr>
      </w:pPr>
      <w:bookmarkStart w:id="2" w:name="_Toc497315933"/>
      <w:r w:rsidRPr="00A87DFD">
        <w:rPr>
          <w:rFonts w:ascii="Times New Roman" w:hAnsi="Times New Roman" w:cs="Times New Roman"/>
          <w:b/>
          <w:sz w:val="32"/>
        </w:rPr>
        <w:t>Project MinE: study design and pilot analyses of a large-scale whole genome sequencing study in amyotrophic lateral sclerosis</w:t>
      </w:r>
      <w:bookmarkStart w:id="3" w:name="_rl3w7mve9j8j" w:colFirst="0" w:colLast="0"/>
      <w:bookmarkStart w:id="4" w:name="_ufo5ag4ak74p" w:colFirst="0" w:colLast="0"/>
      <w:bookmarkStart w:id="5" w:name="_Toc497315934"/>
      <w:bookmarkEnd w:id="2"/>
      <w:bookmarkEnd w:id="3"/>
      <w:bookmarkEnd w:id="4"/>
    </w:p>
    <w:p w14:paraId="2015CBDF" w14:textId="2E4E927C" w:rsidR="00992CD2" w:rsidRPr="00A87DFD" w:rsidRDefault="00992CD2" w:rsidP="002B6E7E">
      <w:pPr>
        <w:pStyle w:val="Heading2"/>
      </w:pPr>
      <w:r w:rsidRPr="00A87DFD">
        <w:t>Supplementary Figures</w:t>
      </w:r>
      <w:bookmarkEnd w:id="5"/>
    </w:p>
    <w:p w14:paraId="7F3ADD56" w14:textId="77777777" w:rsidR="00992CD2" w:rsidRPr="00A87DFD" w:rsidRDefault="00992CD2" w:rsidP="00992CD2">
      <w:r w:rsidRPr="00A87DFD">
        <w:rPr>
          <w:noProof/>
          <w:lang w:val="en-US" w:eastAsia="en-US"/>
        </w:rPr>
        <w:drawing>
          <wp:inline distT="114300" distB="114300" distL="114300" distR="114300" wp14:anchorId="6EB1323A" wp14:editId="0EF213A4">
            <wp:extent cx="5717996" cy="2819400"/>
            <wp:effectExtent l="0" t="0" r="0" b="0"/>
            <wp:docPr id="7" name="image16.png"/>
            <wp:cNvGraphicFramePr/>
            <a:graphic xmlns:a="http://schemas.openxmlformats.org/drawingml/2006/main">
              <a:graphicData uri="http://schemas.openxmlformats.org/drawingml/2006/picture">
                <pic:pic xmlns:pic="http://schemas.openxmlformats.org/drawingml/2006/picture">
                  <pic:nvPicPr>
                    <pic:cNvPr id="0" name="image16.png" descr="matching_scenarios-01.png"/>
                    <pic:cNvPicPr preferRelativeResize="0"/>
                  </pic:nvPicPr>
                  <pic:blipFill>
                    <a:blip r:embed="rId8">
                      <a:extLst>
                        <a:ext uri="{28A0092B-C50C-407E-A947-70E740481C1C}">
                          <a14:useLocalDpi xmlns:a14="http://schemas.microsoft.com/office/drawing/2010/main"/>
                        </a:ext>
                      </a:extLst>
                    </a:blip>
                    <a:stretch>
                      <a:fillRect/>
                    </a:stretch>
                  </pic:blipFill>
                  <pic:spPr>
                    <a:xfrm>
                      <a:off x="0" y="0"/>
                      <a:ext cx="5717996" cy="2819400"/>
                    </a:xfrm>
                    <a:prstGeom prst="rect">
                      <a:avLst/>
                    </a:prstGeom>
                    <a:ln/>
                  </pic:spPr>
                </pic:pic>
              </a:graphicData>
            </a:graphic>
          </wp:inline>
        </w:drawing>
      </w:r>
    </w:p>
    <w:p w14:paraId="475EBE03" w14:textId="22C59227" w:rsidR="00992CD2" w:rsidRPr="00A87DFD" w:rsidRDefault="00992CD2" w:rsidP="00992CD2">
      <w:r w:rsidRPr="00A87DFD">
        <w:rPr>
          <w:b/>
        </w:rPr>
        <w:t>Supplementary Figure 1</w:t>
      </w:r>
      <w:r w:rsidR="002B6E7E" w:rsidRPr="00A87DFD">
        <w:rPr>
          <w:b/>
        </w:rPr>
        <w:t>.</w:t>
      </w:r>
      <w:r w:rsidRPr="00A87DFD">
        <w:rPr>
          <w:b/>
        </w:rPr>
        <w:t xml:space="preserve"> Simulated phenotypes</w:t>
      </w:r>
      <w:r w:rsidRPr="00A87DFD">
        <w:t>. Simulations were performed under the null-hypothesis of no genetic association in two different scenarios: perfect matching of cases and controls, which is equal to a random permutation of the phenotype (left panel) and imperfect matching in which we varied the number of cases and controls drawn from specific geographic regions following a North-to-South gradient (right panel). For both scenarios 100 phenotypes were simulated.</w:t>
      </w:r>
    </w:p>
    <w:p w14:paraId="18AC47EB" w14:textId="77777777" w:rsidR="00992CD2" w:rsidRPr="00A87DFD" w:rsidRDefault="00992CD2" w:rsidP="00992CD2"/>
    <w:p w14:paraId="7AD71817" w14:textId="77777777" w:rsidR="00992CD2" w:rsidRPr="00A87DFD" w:rsidRDefault="00992CD2" w:rsidP="00992CD2">
      <w:r w:rsidRPr="00A87DFD">
        <w:rPr>
          <w:noProof/>
          <w:lang w:val="en-US" w:eastAsia="en-US"/>
        </w:rPr>
        <w:lastRenderedPageBreak/>
        <w:drawing>
          <wp:inline distT="114300" distB="114300" distL="114300" distR="114300" wp14:anchorId="4C526D00" wp14:editId="112C86B3">
            <wp:extent cx="5567363" cy="4740084"/>
            <wp:effectExtent l="0" t="0" r="0" b="0"/>
            <wp:docPr id="9" name="image18.png" descr="figureS1_birthplace_prediction.png"/>
            <wp:cNvGraphicFramePr/>
            <a:graphic xmlns:a="http://schemas.openxmlformats.org/drawingml/2006/main">
              <a:graphicData uri="http://schemas.openxmlformats.org/drawingml/2006/picture">
                <pic:pic xmlns:pic="http://schemas.openxmlformats.org/drawingml/2006/picture">
                  <pic:nvPicPr>
                    <pic:cNvPr id="0" name="image18.png" descr="figureS1_birthplace_prediction.png"/>
                    <pic:cNvPicPr preferRelativeResize="0"/>
                  </pic:nvPicPr>
                  <pic:blipFill>
                    <a:blip r:embed="rId9"/>
                    <a:srcRect/>
                    <a:stretch>
                      <a:fillRect/>
                    </a:stretch>
                  </pic:blipFill>
                  <pic:spPr>
                    <a:xfrm>
                      <a:off x="0" y="0"/>
                      <a:ext cx="5567363" cy="4740084"/>
                    </a:xfrm>
                    <a:prstGeom prst="rect">
                      <a:avLst/>
                    </a:prstGeom>
                    <a:ln/>
                  </pic:spPr>
                </pic:pic>
              </a:graphicData>
            </a:graphic>
          </wp:inline>
        </w:drawing>
      </w:r>
    </w:p>
    <w:p w14:paraId="28C42ADC" w14:textId="3E70F64B" w:rsidR="00992CD2" w:rsidRPr="00A87DFD" w:rsidRDefault="00F969A4" w:rsidP="00992CD2">
      <w:r w:rsidRPr="00A87DFD">
        <w:rPr>
          <w:b/>
        </w:rPr>
        <w:t>Supplementary Figure 2</w:t>
      </w:r>
      <w:r w:rsidR="00992CD2" w:rsidRPr="00A87DFD">
        <w:rPr>
          <w:b/>
        </w:rPr>
        <w:t xml:space="preserve"> </w:t>
      </w:r>
      <w:r w:rsidR="00992CD2" w:rsidRPr="00A87DFD">
        <w:t xml:space="preserve">Distribution of distance between actual and predicted birthplace based on principal components in a leave-one-out scheme. Predictions were more accurate when more low frequency variants were included in the principal component analysis: median distance between actual and predicted birthplace was 36 </w:t>
      </w:r>
      <w:r w:rsidR="00D86AE4" w:rsidRPr="00A87DFD">
        <w:t>kilometres</w:t>
      </w:r>
      <w:r w:rsidR="00992CD2" w:rsidRPr="00A87DFD">
        <w:t xml:space="preserve"> when variants with a minor allele frequency &gt; 0.001 were included.</w:t>
      </w:r>
      <w:r w:rsidR="00D86AE4" w:rsidRPr="00A87DFD">
        <w:t xml:space="preserve"> </w:t>
      </w:r>
      <w:r w:rsidR="00992CD2" w:rsidRPr="00A87DFD">
        <w:t xml:space="preserve">PC, principal component, MAF, minor allele frequency, km, </w:t>
      </w:r>
      <w:r w:rsidR="00D86AE4" w:rsidRPr="00A87DFD">
        <w:t>kilometre</w:t>
      </w:r>
      <w:r w:rsidR="00992CD2" w:rsidRPr="00A87DFD">
        <w:t>.</w:t>
      </w:r>
    </w:p>
    <w:p w14:paraId="08AD012F" w14:textId="77777777" w:rsidR="00992CD2" w:rsidRPr="00A87DFD" w:rsidRDefault="00992CD2" w:rsidP="00992CD2">
      <w:r w:rsidRPr="00A87DFD">
        <w:rPr>
          <w:noProof/>
          <w:lang w:val="en-US" w:eastAsia="en-US"/>
        </w:rPr>
        <w:lastRenderedPageBreak/>
        <w:drawing>
          <wp:inline distT="114300" distB="114300" distL="114300" distR="114300" wp14:anchorId="74383181" wp14:editId="2AD00FB6">
            <wp:extent cx="5731200" cy="2743200"/>
            <wp:effectExtent l="0" t="0" r="0" b="0"/>
            <wp:docPr id="2" name="image7.png" descr="figureS2_ibd_vs_province.png"/>
            <wp:cNvGraphicFramePr/>
            <a:graphic xmlns:a="http://schemas.openxmlformats.org/drawingml/2006/main">
              <a:graphicData uri="http://schemas.openxmlformats.org/drawingml/2006/picture">
                <pic:pic xmlns:pic="http://schemas.openxmlformats.org/drawingml/2006/picture">
                  <pic:nvPicPr>
                    <pic:cNvPr id="0" name="image7.png" descr="figureS2_ibd_vs_province.png"/>
                    <pic:cNvPicPr preferRelativeResize="0"/>
                  </pic:nvPicPr>
                  <pic:blipFill>
                    <a:blip r:embed="rId10"/>
                    <a:srcRect/>
                    <a:stretch>
                      <a:fillRect/>
                    </a:stretch>
                  </pic:blipFill>
                  <pic:spPr>
                    <a:xfrm>
                      <a:off x="0" y="0"/>
                      <a:ext cx="5731200" cy="2743200"/>
                    </a:xfrm>
                    <a:prstGeom prst="rect">
                      <a:avLst/>
                    </a:prstGeom>
                    <a:ln/>
                  </pic:spPr>
                </pic:pic>
              </a:graphicData>
            </a:graphic>
          </wp:inline>
        </w:drawing>
      </w:r>
    </w:p>
    <w:p w14:paraId="70131195" w14:textId="77777777" w:rsidR="00992CD2" w:rsidRPr="00A87DFD" w:rsidRDefault="00992CD2" w:rsidP="00992CD2"/>
    <w:p w14:paraId="26967319" w14:textId="699F86BD" w:rsidR="00992CD2" w:rsidRPr="00A87DFD" w:rsidRDefault="00992CD2" w:rsidP="00992CD2">
      <w:r w:rsidRPr="00A87DFD">
        <w:rPr>
          <w:b/>
        </w:rPr>
        <w:t>Supplementary Fi</w:t>
      </w:r>
      <w:r w:rsidR="00F969A4" w:rsidRPr="00A87DFD">
        <w:rPr>
          <w:b/>
        </w:rPr>
        <w:t>gure 3</w:t>
      </w:r>
      <w:r w:rsidRPr="00A87DFD">
        <w:rPr>
          <w:b/>
        </w:rPr>
        <w:t xml:space="preserve"> </w:t>
      </w:r>
      <w:r w:rsidRPr="00A87DFD">
        <w:t xml:space="preserve">IBD sharing between individuals from different provinces (ordered along the diagonal from North to South). The shorter, older, IBD segments (1 - 2 </w:t>
      </w:r>
      <w:proofErr w:type="spellStart"/>
      <w:r w:rsidRPr="00A87DFD">
        <w:t>cM</w:t>
      </w:r>
      <w:proofErr w:type="spellEnd"/>
      <w:r w:rsidRPr="00A87DFD">
        <w:t>) are mostly shared between the Northern provinces, and interestingly all individuals regardless of the province of birth share more IBD with Northern provinces than the Southern provinces. The longer IBD segments, indicating more recent shared ancestry, are predominantly shared between individuals from the same province.</w:t>
      </w:r>
      <w:r w:rsidR="00E06BC0" w:rsidRPr="00A87DFD">
        <w:t xml:space="preserve"> </w:t>
      </w:r>
      <w:r w:rsidRPr="00A87DFD">
        <w:t xml:space="preserve">FR, Friesland; GR, Groningen; DR, </w:t>
      </w:r>
      <w:proofErr w:type="spellStart"/>
      <w:r w:rsidRPr="00A87DFD">
        <w:t>Drenthe</w:t>
      </w:r>
      <w:proofErr w:type="spellEnd"/>
      <w:r w:rsidRPr="00A87DFD">
        <w:t xml:space="preserve">; OV, </w:t>
      </w:r>
      <w:proofErr w:type="spellStart"/>
      <w:r w:rsidRPr="00A87DFD">
        <w:t>Overijssel</w:t>
      </w:r>
      <w:proofErr w:type="spellEnd"/>
      <w:r w:rsidRPr="00A87DFD">
        <w:t xml:space="preserve">; FL, </w:t>
      </w:r>
      <w:proofErr w:type="spellStart"/>
      <w:r w:rsidRPr="00A87DFD">
        <w:t>Flevoland</w:t>
      </w:r>
      <w:proofErr w:type="spellEnd"/>
      <w:r w:rsidRPr="00A87DFD">
        <w:t xml:space="preserve">; NH, </w:t>
      </w:r>
      <w:proofErr w:type="spellStart"/>
      <w:r w:rsidRPr="00A87DFD">
        <w:t>Noord</w:t>
      </w:r>
      <w:proofErr w:type="spellEnd"/>
      <w:r w:rsidRPr="00A87DFD">
        <w:t xml:space="preserve"> Holland; GLD, </w:t>
      </w:r>
      <w:proofErr w:type="spellStart"/>
      <w:r w:rsidRPr="00A87DFD">
        <w:t>Gelderlands</w:t>
      </w:r>
      <w:proofErr w:type="spellEnd"/>
      <w:r w:rsidRPr="00A87DFD">
        <w:t xml:space="preserve">; UT, Utrecht; ZH, Zuid Holland; ZL, Zeeland; NB, Noord Brabant; LI, Limburg; </w:t>
      </w:r>
      <w:proofErr w:type="spellStart"/>
      <w:r w:rsidRPr="00A87DFD">
        <w:t>cM</w:t>
      </w:r>
      <w:proofErr w:type="spellEnd"/>
      <w:r w:rsidRPr="00A87DFD">
        <w:t xml:space="preserve">, </w:t>
      </w:r>
      <w:proofErr w:type="spellStart"/>
      <w:r w:rsidRPr="00A87DFD">
        <w:t>centimorgan</w:t>
      </w:r>
      <w:proofErr w:type="spellEnd"/>
      <w:r w:rsidRPr="00A87DFD">
        <w:t>.</w:t>
      </w:r>
    </w:p>
    <w:p w14:paraId="74CA4432" w14:textId="77777777" w:rsidR="00992CD2" w:rsidRPr="00A87DFD" w:rsidRDefault="00992CD2" w:rsidP="00992CD2"/>
    <w:p w14:paraId="0EA72243" w14:textId="77777777" w:rsidR="00992CD2" w:rsidRPr="00A87DFD" w:rsidRDefault="00992CD2" w:rsidP="00992CD2"/>
    <w:p w14:paraId="3CDA0DA0" w14:textId="77777777" w:rsidR="00992CD2" w:rsidRPr="00A87DFD" w:rsidRDefault="00992CD2" w:rsidP="00992CD2">
      <w:r w:rsidRPr="00A87DFD">
        <w:br w:type="page"/>
      </w:r>
    </w:p>
    <w:p w14:paraId="14499030" w14:textId="77777777" w:rsidR="00992CD2" w:rsidRPr="00A87DFD" w:rsidRDefault="00992CD2" w:rsidP="00992CD2">
      <w:r w:rsidRPr="00A87DFD">
        <w:rPr>
          <w:noProof/>
          <w:lang w:val="en-US" w:eastAsia="en-US"/>
        </w:rPr>
        <w:lastRenderedPageBreak/>
        <w:drawing>
          <wp:inline distT="114300" distB="114300" distL="114300" distR="114300" wp14:anchorId="0AF777B0" wp14:editId="52B741C0">
            <wp:extent cx="5731200" cy="2006600"/>
            <wp:effectExtent l="0" t="0" r="0" b="0"/>
            <wp:docPr id="4"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1"/>
                    <a:srcRect/>
                    <a:stretch>
                      <a:fillRect/>
                    </a:stretch>
                  </pic:blipFill>
                  <pic:spPr>
                    <a:xfrm>
                      <a:off x="0" y="0"/>
                      <a:ext cx="5731200" cy="2006600"/>
                    </a:xfrm>
                    <a:prstGeom prst="rect">
                      <a:avLst/>
                    </a:prstGeom>
                    <a:ln/>
                  </pic:spPr>
                </pic:pic>
              </a:graphicData>
            </a:graphic>
          </wp:inline>
        </w:drawing>
      </w:r>
    </w:p>
    <w:p w14:paraId="652D4BD7" w14:textId="695A2F5E" w:rsidR="00992CD2" w:rsidRPr="00A87DFD" w:rsidRDefault="00F969A4" w:rsidP="00992CD2">
      <w:r w:rsidRPr="00A87DFD">
        <w:rPr>
          <w:b/>
        </w:rPr>
        <w:t>Supplementary Figure 4</w:t>
      </w:r>
      <w:r w:rsidR="00992CD2" w:rsidRPr="00A87DFD">
        <w:rPr>
          <w:b/>
        </w:rPr>
        <w:t xml:space="preserve"> </w:t>
      </w:r>
      <w:r w:rsidR="00992CD2" w:rsidRPr="00A87DFD">
        <w:t>Quantile-quantile (QQ) plots for all burden tests performed in the pilot data. Burden testing was performed in three functional groups: (</w:t>
      </w:r>
      <w:r w:rsidR="00992CD2" w:rsidRPr="00A87DFD">
        <w:rPr>
          <w:b/>
        </w:rPr>
        <w:t>a</w:t>
      </w:r>
      <w:r w:rsidR="00992CD2" w:rsidRPr="00A87DFD">
        <w:t>) loss of function only, (</w:t>
      </w:r>
      <w:r w:rsidR="00992CD2" w:rsidRPr="00A87DFD">
        <w:rPr>
          <w:b/>
        </w:rPr>
        <w:t>b</w:t>
      </w:r>
      <w:r w:rsidR="00992CD2" w:rsidRPr="00A87DFD">
        <w:t>) nonsynonymous only, and (</w:t>
      </w:r>
      <w:r w:rsidR="00992CD2" w:rsidRPr="00A87DFD">
        <w:rPr>
          <w:b/>
        </w:rPr>
        <w:t>c</w:t>
      </w:r>
      <w:r w:rsidR="00992CD2" w:rsidRPr="00A87DFD">
        <w:t xml:space="preserve">) loss of function and nonsynonymous variation combined. The following tests were performed: T1, test of variants with frequency &lt;1%; T5, test of variants with frequency &lt;5%; MB (Madsen-Browning) test inversely weights variants by frequency; VT (Variable Threshold), tests various frequency cut-offs and then performs multiple test </w:t>
      </w:r>
      <w:r w:rsidR="00E06BC0" w:rsidRPr="00A87DFD">
        <w:t>correction; SKAT (Sequence Kerne</w:t>
      </w:r>
      <w:r w:rsidR="00992CD2" w:rsidRPr="00A87DFD">
        <w:t>l Association Test), association test that allows for risk and protective variants. Genome-wide results of burden tests (i.e., for all genes) can be found at http://databrowser.projectmine.com/.</w:t>
      </w:r>
      <w:r w:rsidR="00992CD2" w:rsidRPr="00A87DFD">
        <w:br w:type="page"/>
      </w:r>
    </w:p>
    <w:p w14:paraId="15C35F1C" w14:textId="5C71DC6F" w:rsidR="00992CD2" w:rsidRPr="00A87DFD" w:rsidRDefault="00E06BC0" w:rsidP="00992CD2">
      <w:r w:rsidRPr="00A87DFD">
        <w:rPr>
          <w:noProof/>
          <w:lang w:val="en-US" w:eastAsia="en-US"/>
        </w:rPr>
        <w:lastRenderedPageBreak/>
        <w:drawing>
          <wp:anchor distT="57150" distB="57150" distL="57150" distR="57150" simplePos="0" relativeHeight="251661312" behindDoc="0" locked="0" layoutInCell="1" hidden="0" allowOverlap="1" wp14:anchorId="3745D9A8" wp14:editId="426F2A68">
            <wp:simplePos x="0" y="0"/>
            <wp:positionH relativeFrom="margin">
              <wp:posOffset>-411480</wp:posOffset>
            </wp:positionH>
            <wp:positionV relativeFrom="paragraph">
              <wp:posOffset>175895</wp:posOffset>
            </wp:positionV>
            <wp:extent cx="5871828" cy="3657600"/>
            <wp:effectExtent l="0" t="0" r="0" b="0"/>
            <wp:wrapSquare wrapText="bothSides" distT="57150" distB="57150" distL="57150" distR="57150"/>
            <wp:docPr id="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rotWithShape="1">
                    <a:blip r:embed="rId12">
                      <a:extLst>
                        <a:ext uri="{28A0092B-C50C-407E-A947-70E740481C1C}">
                          <a14:useLocalDpi xmlns:a14="http://schemas.microsoft.com/office/drawing/2010/main" val="0"/>
                        </a:ext>
                      </a:extLst>
                    </a:blip>
                    <a:srcRect l="14638" t="15287" r="13753" b="21584"/>
                    <a:stretch/>
                  </pic:blipFill>
                  <pic:spPr bwMode="auto">
                    <a:xfrm>
                      <a:off x="0" y="0"/>
                      <a:ext cx="5871828" cy="3657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969A4" w:rsidRPr="00A87DFD">
        <w:rPr>
          <w:b/>
        </w:rPr>
        <w:t>Supplementary Figure 5</w:t>
      </w:r>
      <w:r w:rsidR="00992CD2" w:rsidRPr="00A87DFD">
        <w:rPr>
          <w:b/>
        </w:rPr>
        <w:t xml:space="preserve"> </w:t>
      </w:r>
      <w:r w:rsidR="00992CD2" w:rsidRPr="00A87DFD">
        <w:t>Power analyses for the SKAT burden test. We ran simulations using the SKAT library (imple</w:t>
      </w:r>
      <w:r w:rsidR="00D07AB9" w:rsidRPr="00A87DFD">
        <w:t xml:space="preserve">mented in R), which contains 10 </w:t>
      </w:r>
      <w:r w:rsidR="00992CD2" w:rsidRPr="00A87DFD">
        <w:t xml:space="preserve">000 haplotypes for power simulations. Simulations were run using the </w:t>
      </w:r>
      <w:proofErr w:type="spellStart"/>
      <w:r w:rsidR="00992CD2" w:rsidRPr="00A87DFD">
        <w:t>Power_Logistic</w:t>
      </w:r>
      <w:proofErr w:type="spellEnd"/>
      <w:r w:rsidR="00992CD2" w:rsidRPr="00A87DFD">
        <w:t xml:space="preserve"> command. Power was simulated for a binary phenotype assuming that the percentage of causal variants (</w:t>
      </w:r>
      <w:proofErr w:type="spellStart"/>
      <w:r w:rsidR="00992CD2" w:rsidRPr="00A87DFD">
        <w:t>Causal.Percent</w:t>
      </w:r>
      <w:proofErr w:type="spellEnd"/>
      <w:r w:rsidR="00992CD2" w:rsidRPr="00A87DFD">
        <w:t xml:space="preserve"> argument in R) in the gene ranged from 10 - 100% and tha</w:t>
      </w:r>
      <w:r w:rsidR="00D07AB9" w:rsidRPr="00A87DFD">
        <w:t xml:space="preserve">t the region (i.e., gene) was 5 </w:t>
      </w:r>
      <w:r w:rsidR="00992CD2" w:rsidRPr="00A87DFD">
        <w:t xml:space="preserve">000 </w:t>
      </w:r>
      <w:proofErr w:type="spellStart"/>
      <w:r w:rsidR="00992CD2" w:rsidRPr="00A87DFD">
        <w:t>basepairs</w:t>
      </w:r>
      <w:proofErr w:type="spellEnd"/>
      <w:r w:rsidR="00992CD2" w:rsidRPr="00A87DFD">
        <w:t xml:space="preserve"> long (</w:t>
      </w:r>
      <w:proofErr w:type="spellStart"/>
      <w:r w:rsidR="00992CD2" w:rsidRPr="00A87DFD">
        <w:t>SubRegion.Length</w:t>
      </w:r>
      <w:proofErr w:type="spellEnd"/>
      <w:r w:rsidR="00992CD2" w:rsidRPr="00A87DFD">
        <w:t>=5000). The percent of causal variants is noted in the header of each figure. For each setting of causal variants, we additionally simulated a percentage of variants that do not associate with disease (i.e., are null). Power to discover the gene at p = 1 x 10</w:t>
      </w:r>
      <w:r w:rsidR="00992CD2" w:rsidRPr="00A87DFD">
        <w:rPr>
          <w:vertAlign w:val="superscript"/>
        </w:rPr>
        <w:t>-6</w:t>
      </w:r>
      <w:r w:rsidR="00992CD2" w:rsidRPr="00A87DFD">
        <w:t xml:space="preserve"> is shown in each of the plots for each of the parameters described. Sample sizes (total N) assume a 1-to-1 case-control ratio. For each set of parameters, we ran a total 100 simulations (</w:t>
      </w:r>
      <w:proofErr w:type="spellStart"/>
      <w:r w:rsidR="00992CD2" w:rsidRPr="00A87DFD">
        <w:t>N.Sim</w:t>
      </w:r>
      <w:proofErr w:type="spellEnd"/>
      <w:r w:rsidR="00992CD2" w:rsidRPr="00A87DFD">
        <w:t xml:space="preserve">=100), assuming that the maximum odds ratio of a variant in the gene was </w:t>
      </w:r>
      <w:r w:rsidR="00AE4F2A" w:rsidRPr="00A87DFD">
        <w:t>3 (</w:t>
      </w:r>
      <w:proofErr w:type="spellStart"/>
      <w:r w:rsidR="00AE4F2A" w:rsidRPr="00A87DFD">
        <w:t>MaxOR</w:t>
      </w:r>
      <w:proofErr w:type="spellEnd"/>
      <w:r w:rsidR="00AE4F2A" w:rsidRPr="00A87DFD">
        <w:t>=3</w:t>
      </w:r>
      <w:r w:rsidR="00992CD2" w:rsidRPr="00A87DFD">
        <w:t xml:space="preserve">; </w:t>
      </w:r>
      <w:r w:rsidR="00AE4F2A" w:rsidRPr="00A87DFD">
        <w:rPr>
          <w:b/>
        </w:rPr>
        <w:t>a</w:t>
      </w:r>
      <w:r w:rsidR="00992CD2" w:rsidRPr="00A87DFD">
        <w:t xml:space="preserve">) or </w:t>
      </w:r>
      <w:r w:rsidR="00AE4F2A" w:rsidRPr="00A87DFD">
        <w:t>7 (</w:t>
      </w:r>
      <w:proofErr w:type="spellStart"/>
      <w:r w:rsidR="00AE4F2A" w:rsidRPr="00A87DFD">
        <w:t>MaxOR</w:t>
      </w:r>
      <w:proofErr w:type="spellEnd"/>
      <w:r w:rsidR="00AE4F2A" w:rsidRPr="00A87DFD">
        <w:t>=7</w:t>
      </w:r>
      <w:r w:rsidR="00992CD2" w:rsidRPr="00A87DFD">
        <w:t xml:space="preserve">; </w:t>
      </w:r>
      <w:r w:rsidR="00992CD2" w:rsidRPr="00A87DFD">
        <w:rPr>
          <w:b/>
        </w:rPr>
        <w:t>b</w:t>
      </w:r>
      <w:r w:rsidR="00992CD2" w:rsidRPr="00A87DFD">
        <w:t>).</w:t>
      </w:r>
      <w:r w:rsidR="00992CD2" w:rsidRPr="00A87DFD">
        <w:br w:type="page"/>
      </w:r>
    </w:p>
    <w:p w14:paraId="03246D26" w14:textId="7D15A7B0" w:rsidR="00992CD2" w:rsidRPr="00A87DFD" w:rsidRDefault="00992CD2" w:rsidP="00E06BC0">
      <w:r w:rsidRPr="00A87DFD">
        <w:rPr>
          <w:noProof/>
          <w:lang w:val="en-US" w:eastAsia="en-US"/>
        </w:rPr>
        <w:lastRenderedPageBreak/>
        <w:drawing>
          <wp:inline distT="114300" distB="114300" distL="114300" distR="114300" wp14:anchorId="1501A168" wp14:editId="7A99CBE0">
            <wp:extent cx="5712255" cy="1804988"/>
            <wp:effectExtent l="0" t="0" r="0" b="0"/>
            <wp:docPr id="1" name="image6.png" descr="als.gonl.pca.png"/>
            <wp:cNvGraphicFramePr/>
            <a:graphic xmlns:a="http://schemas.openxmlformats.org/drawingml/2006/main">
              <a:graphicData uri="http://schemas.openxmlformats.org/drawingml/2006/picture">
                <pic:pic xmlns:pic="http://schemas.openxmlformats.org/drawingml/2006/picture">
                  <pic:nvPicPr>
                    <pic:cNvPr id="0" name="image6.png" descr="als.gonl.pca.png"/>
                    <pic:cNvPicPr preferRelativeResize="0"/>
                  </pic:nvPicPr>
                  <pic:blipFill>
                    <a:blip r:embed="rId13"/>
                    <a:srcRect t="17421" r="10630" b="23343"/>
                    <a:stretch>
                      <a:fillRect/>
                    </a:stretch>
                  </pic:blipFill>
                  <pic:spPr>
                    <a:xfrm>
                      <a:off x="0" y="0"/>
                      <a:ext cx="5712255" cy="1804988"/>
                    </a:xfrm>
                    <a:prstGeom prst="rect">
                      <a:avLst/>
                    </a:prstGeom>
                    <a:ln/>
                  </pic:spPr>
                </pic:pic>
              </a:graphicData>
            </a:graphic>
          </wp:inline>
        </w:drawing>
      </w:r>
      <w:r w:rsidR="00F969A4" w:rsidRPr="00A87DFD">
        <w:rPr>
          <w:b/>
        </w:rPr>
        <w:t>Supplementary Figure 6</w:t>
      </w:r>
      <w:r w:rsidRPr="00A87DFD">
        <w:rPr>
          <w:b/>
        </w:rPr>
        <w:t xml:space="preserve"> </w:t>
      </w:r>
      <w:r w:rsidRPr="00A87DFD">
        <w:t>Principal component analysis (PCA, using EIGENSTRAT) in the dataset comprised of both the ALS samples as well as unrelated samples sequenced as part of the Genome of the Netherlands (GoNL) Project. All PC analyses used SNPs that were LD pruned at an r</w:t>
      </w:r>
      <w:r w:rsidRPr="00A87DFD">
        <w:rPr>
          <w:vertAlign w:val="superscript"/>
        </w:rPr>
        <w:t>2</w:t>
      </w:r>
      <w:r w:rsidRPr="00A87DFD">
        <w:t xml:space="preserve"> threshold of 0.2, not lying in the MHC region and LCT locus and inversions on chromosomes 8 and 17, not A/T and C/G SNPs and were in the autosome. The legend indicates the color-coding, based on the province in the Netherlands from which the sample was drawn. </w:t>
      </w:r>
      <w:r w:rsidRPr="00A87DFD">
        <w:rPr>
          <w:b/>
        </w:rPr>
        <w:t>(a)</w:t>
      </w:r>
      <w:r w:rsidRPr="00A87DFD">
        <w:t xml:space="preserve"> PCA using only common variation (frequency &gt; 5%). </w:t>
      </w:r>
      <w:r w:rsidRPr="00A87DFD">
        <w:rPr>
          <w:b/>
        </w:rPr>
        <w:t>(b)</w:t>
      </w:r>
      <w:r w:rsidRPr="00A87DFD">
        <w:t xml:space="preserve"> PCA using only common variation and removing highly-differentiated SNPs with an allele frequency difference &gt; 5% across the two studies. </w:t>
      </w:r>
      <w:r w:rsidRPr="00A87DFD">
        <w:rPr>
          <w:b/>
        </w:rPr>
        <w:t xml:space="preserve">(c) </w:t>
      </w:r>
      <w:r w:rsidRPr="00A87DFD">
        <w:t>PCA using low-f</w:t>
      </w:r>
      <w:r w:rsidR="00AC4BF7" w:rsidRPr="00A87DFD">
        <w:t xml:space="preserve">requency variation (frequency 1 – </w:t>
      </w:r>
      <w:r w:rsidRPr="00A87DFD">
        <w:t>5%).</w:t>
      </w:r>
      <w:bookmarkStart w:id="6" w:name="_lshhf743b3mo" w:colFirst="0" w:colLast="0"/>
      <w:bookmarkStart w:id="7" w:name="_fshvdjctsx7l" w:colFirst="0" w:colLast="0"/>
      <w:bookmarkEnd w:id="6"/>
      <w:bookmarkEnd w:id="7"/>
      <w:r w:rsidRPr="00A87DFD">
        <w:br w:type="page"/>
      </w:r>
    </w:p>
    <w:tbl>
      <w:tblPr>
        <w:tblpPr w:leftFromText="180" w:rightFromText="180" w:vertAnchor="text" w:horzAnchor="page" w:tblpX="1802" w:tblpY="670"/>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E06BC0" w:rsidRPr="00A87DFD" w14:paraId="2659DA03" w14:textId="77777777" w:rsidTr="00E06BC0">
        <w:trPr>
          <w:trHeight w:val="400"/>
        </w:trPr>
        <w:tc>
          <w:tcPr>
            <w:tcW w:w="4514" w:type="dxa"/>
            <w:tcBorders>
              <w:top w:val="single" w:sz="18" w:space="0" w:color="000000"/>
              <w:left w:val="nil"/>
              <w:right w:val="nil"/>
            </w:tcBorders>
            <w:shd w:val="clear" w:color="auto" w:fill="auto"/>
            <w:tcMar>
              <w:top w:w="100" w:type="dxa"/>
              <w:left w:w="100" w:type="dxa"/>
              <w:bottom w:w="100" w:type="dxa"/>
              <w:right w:w="100" w:type="dxa"/>
            </w:tcMar>
          </w:tcPr>
          <w:p w14:paraId="277BF238" w14:textId="77777777" w:rsidR="00E06BC0" w:rsidRPr="00A87DFD" w:rsidRDefault="00E06BC0" w:rsidP="00E06BC0">
            <w:pPr>
              <w:spacing w:after="0" w:line="240" w:lineRule="auto"/>
            </w:pPr>
            <w:bookmarkStart w:id="8" w:name="_7nproh1qjwol" w:colFirst="0" w:colLast="0"/>
            <w:bookmarkEnd w:id="8"/>
            <w:r w:rsidRPr="00A87DFD">
              <w:lastRenderedPageBreak/>
              <w:t>Information/variable</w:t>
            </w:r>
          </w:p>
        </w:tc>
        <w:tc>
          <w:tcPr>
            <w:tcW w:w="4515" w:type="dxa"/>
            <w:tcBorders>
              <w:top w:val="single" w:sz="18" w:space="0" w:color="000000"/>
              <w:left w:val="nil"/>
              <w:right w:val="nil"/>
            </w:tcBorders>
            <w:shd w:val="clear" w:color="auto" w:fill="auto"/>
            <w:tcMar>
              <w:top w:w="100" w:type="dxa"/>
              <w:left w:w="100" w:type="dxa"/>
              <w:bottom w:w="100" w:type="dxa"/>
              <w:right w:w="100" w:type="dxa"/>
            </w:tcMar>
          </w:tcPr>
          <w:p w14:paraId="590816A7" w14:textId="77777777" w:rsidR="00E06BC0" w:rsidRPr="00A87DFD" w:rsidRDefault="00E06BC0" w:rsidP="00E06BC0">
            <w:pPr>
              <w:spacing w:after="0" w:line="240" w:lineRule="auto"/>
            </w:pPr>
            <w:r w:rsidRPr="00A87DFD">
              <w:t>Details, if applicable</w:t>
            </w:r>
          </w:p>
        </w:tc>
      </w:tr>
      <w:tr w:rsidR="00E06BC0" w:rsidRPr="00A87DFD" w14:paraId="030757FA" w14:textId="77777777" w:rsidTr="00E06BC0">
        <w:tc>
          <w:tcPr>
            <w:tcW w:w="4514" w:type="dxa"/>
            <w:tcBorders>
              <w:left w:val="nil"/>
              <w:bottom w:val="nil"/>
              <w:right w:val="nil"/>
            </w:tcBorders>
            <w:shd w:val="clear" w:color="auto" w:fill="auto"/>
            <w:tcMar>
              <w:top w:w="28" w:type="dxa"/>
              <w:left w:w="28" w:type="dxa"/>
              <w:bottom w:w="28" w:type="dxa"/>
              <w:right w:w="28" w:type="dxa"/>
            </w:tcMar>
            <w:vAlign w:val="center"/>
          </w:tcPr>
          <w:p w14:paraId="600D7AA8" w14:textId="77777777" w:rsidR="00E06BC0" w:rsidRPr="00A87DFD" w:rsidRDefault="00E06BC0" w:rsidP="00E06BC0">
            <w:pPr>
              <w:spacing w:after="0" w:line="240" w:lineRule="auto"/>
            </w:pPr>
            <w:r w:rsidRPr="00A87DFD">
              <w:t>Sex</w:t>
            </w:r>
          </w:p>
        </w:tc>
        <w:tc>
          <w:tcPr>
            <w:tcW w:w="4515" w:type="dxa"/>
            <w:tcBorders>
              <w:left w:val="nil"/>
              <w:bottom w:val="nil"/>
              <w:right w:val="nil"/>
            </w:tcBorders>
            <w:shd w:val="clear" w:color="auto" w:fill="auto"/>
            <w:tcMar>
              <w:top w:w="28" w:type="dxa"/>
              <w:left w:w="28" w:type="dxa"/>
              <w:bottom w:w="28" w:type="dxa"/>
              <w:right w:w="28" w:type="dxa"/>
            </w:tcMar>
            <w:vAlign w:val="center"/>
          </w:tcPr>
          <w:p w14:paraId="00276982" w14:textId="77777777" w:rsidR="00E06BC0" w:rsidRPr="00A87DFD" w:rsidRDefault="00E06BC0" w:rsidP="00E06BC0">
            <w:pPr>
              <w:spacing w:after="0" w:line="240" w:lineRule="auto"/>
            </w:pPr>
            <w:r w:rsidRPr="00A87DFD">
              <w:t>Male, female, NA</w:t>
            </w:r>
          </w:p>
        </w:tc>
      </w:tr>
      <w:tr w:rsidR="00E06BC0" w:rsidRPr="00A87DFD" w14:paraId="4A37CDD4" w14:textId="77777777" w:rsidTr="00E06BC0">
        <w:tc>
          <w:tcPr>
            <w:tcW w:w="4514" w:type="dxa"/>
            <w:tcBorders>
              <w:top w:val="nil"/>
              <w:left w:val="nil"/>
              <w:bottom w:val="nil"/>
              <w:right w:val="nil"/>
            </w:tcBorders>
            <w:shd w:val="clear" w:color="auto" w:fill="auto"/>
            <w:tcMar>
              <w:top w:w="28" w:type="dxa"/>
              <w:left w:w="28" w:type="dxa"/>
              <w:bottom w:w="28" w:type="dxa"/>
              <w:right w:w="28" w:type="dxa"/>
            </w:tcMar>
            <w:vAlign w:val="center"/>
          </w:tcPr>
          <w:p w14:paraId="4BC6CAB1" w14:textId="77777777" w:rsidR="00E06BC0" w:rsidRPr="00A87DFD" w:rsidRDefault="00E06BC0" w:rsidP="00E06BC0">
            <w:pPr>
              <w:spacing w:after="0" w:line="240" w:lineRule="auto"/>
            </w:pPr>
            <w:r w:rsidRPr="00A87DFD">
              <w:t>ALS or FTD</w:t>
            </w:r>
          </w:p>
        </w:tc>
        <w:tc>
          <w:tcPr>
            <w:tcW w:w="4515" w:type="dxa"/>
            <w:tcBorders>
              <w:top w:val="nil"/>
              <w:left w:val="nil"/>
              <w:bottom w:val="nil"/>
              <w:right w:val="nil"/>
            </w:tcBorders>
            <w:shd w:val="clear" w:color="auto" w:fill="auto"/>
            <w:tcMar>
              <w:top w:w="28" w:type="dxa"/>
              <w:left w:w="28" w:type="dxa"/>
              <w:bottom w:w="28" w:type="dxa"/>
              <w:right w:w="28" w:type="dxa"/>
            </w:tcMar>
            <w:vAlign w:val="center"/>
          </w:tcPr>
          <w:p w14:paraId="245ACB59" w14:textId="77777777" w:rsidR="00E06BC0" w:rsidRPr="00A87DFD" w:rsidRDefault="00E06BC0" w:rsidP="00E06BC0">
            <w:pPr>
              <w:spacing w:after="0" w:line="240" w:lineRule="auto"/>
            </w:pPr>
            <w:r w:rsidRPr="00A87DFD">
              <w:t>As defined by El Escorial if available</w:t>
            </w:r>
          </w:p>
        </w:tc>
      </w:tr>
      <w:tr w:rsidR="00E06BC0" w:rsidRPr="00A87DFD" w14:paraId="71BBDD3A" w14:textId="77777777" w:rsidTr="00E06BC0">
        <w:tc>
          <w:tcPr>
            <w:tcW w:w="4514" w:type="dxa"/>
            <w:tcBorders>
              <w:top w:val="nil"/>
              <w:left w:val="nil"/>
              <w:bottom w:val="nil"/>
              <w:right w:val="nil"/>
            </w:tcBorders>
            <w:shd w:val="clear" w:color="auto" w:fill="auto"/>
            <w:tcMar>
              <w:top w:w="28" w:type="dxa"/>
              <w:left w:w="28" w:type="dxa"/>
              <w:bottom w:w="28" w:type="dxa"/>
              <w:right w:w="28" w:type="dxa"/>
            </w:tcMar>
            <w:vAlign w:val="center"/>
          </w:tcPr>
          <w:p w14:paraId="59E01634" w14:textId="77777777" w:rsidR="00E06BC0" w:rsidRPr="00A87DFD" w:rsidRDefault="00E06BC0" w:rsidP="00E06BC0">
            <w:pPr>
              <w:spacing w:after="0" w:line="240" w:lineRule="auto"/>
            </w:pPr>
            <w:r w:rsidRPr="00A87DFD">
              <w:t>Revised diagnosis?</w:t>
            </w:r>
          </w:p>
        </w:tc>
        <w:tc>
          <w:tcPr>
            <w:tcW w:w="4515" w:type="dxa"/>
            <w:tcBorders>
              <w:top w:val="nil"/>
              <w:left w:val="nil"/>
              <w:bottom w:val="nil"/>
              <w:right w:val="nil"/>
            </w:tcBorders>
            <w:shd w:val="clear" w:color="auto" w:fill="auto"/>
            <w:tcMar>
              <w:top w:w="28" w:type="dxa"/>
              <w:left w:w="28" w:type="dxa"/>
              <w:bottom w:w="28" w:type="dxa"/>
              <w:right w:w="28" w:type="dxa"/>
            </w:tcMar>
            <w:vAlign w:val="center"/>
          </w:tcPr>
          <w:p w14:paraId="04C0C114" w14:textId="77777777" w:rsidR="00E06BC0" w:rsidRPr="00A87DFD" w:rsidRDefault="00E06BC0" w:rsidP="00E06BC0">
            <w:pPr>
              <w:spacing w:after="0" w:line="240" w:lineRule="auto"/>
            </w:pPr>
            <w:r w:rsidRPr="00A87DFD">
              <w:t>Report date and alternative diagnosis</w:t>
            </w:r>
          </w:p>
        </w:tc>
      </w:tr>
      <w:tr w:rsidR="00E06BC0" w:rsidRPr="00A87DFD" w14:paraId="3C6CDE8D" w14:textId="77777777" w:rsidTr="00E06BC0">
        <w:tc>
          <w:tcPr>
            <w:tcW w:w="4514" w:type="dxa"/>
            <w:tcBorders>
              <w:top w:val="nil"/>
              <w:left w:val="nil"/>
              <w:bottom w:val="nil"/>
              <w:right w:val="nil"/>
            </w:tcBorders>
            <w:shd w:val="clear" w:color="auto" w:fill="auto"/>
            <w:tcMar>
              <w:top w:w="28" w:type="dxa"/>
              <w:left w:w="28" w:type="dxa"/>
              <w:bottom w:w="28" w:type="dxa"/>
              <w:right w:w="28" w:type="dxa"/>
            </w:tcMar>
            <w:vAlign w:val="center"/>
          </w:tcPr>
          <w:p w14:paraId="4F22E66B" w14:textId="77777777" w:rsidR="00E06BC0" w:rsidRPr="00A87DFD" w:rsidRDefault="00E06BC0" w:rsidP="00E06BC0">
            <w:pPr>
              <w:spacing w:after="0" w:line="240" w:lineRule="auto"/>
            </w:pPr>
            <w:r w:rsidRPr="00A87DFD">
              <w:t>Date of birth</w:t>
            </w:r>
          </w:p>
        </w:tc>
        <w:tc>
          <w:tcPr>
            <w:tcW w:w="4515" w:type="dxa"/>
            <w:tcBorders>
              <w:top w:val="nil"/>
              <w:left w:val="nil"/>
              <w:bottom w:val="nil"/>
              <w:right w:val="nil"/>
            </w:tcBorders>
            <w:shd w:val="clear" w:color="auto" w:fill="auto"/>
            <w:tcMar>
              <w:top w:w="28" w:type="dxa"/>
              <w:left w:w="28" w:type="dxa"/>
              <w:bottom w:w="28" w:type="dxa"/>
              <w:right w:w="28" w:type="dxa"/>
            </w:tcMar>
            <w:vAlign w:val="center"/>
          </w:tcPr>
          <w:p w14:paraId="08EE6387" w14:textId="77777777" w:rsidR="00E06BC0" w:rsidRPr="00A87DFD" w:rsidRDefault="00E06BC0" w:rsidP="00E06BC0">
            <w:pPr>
              <w:spacing w:after="0" w:line="240" w:lineRule="auto"/>
            </w:pPr>
            <w:r w:rsidRPr="00A87DFD">
              <w:t>-</w:t>
            </w:r>
          </w:p>
        </w:tc>
      </w:tr>
      <w:tr w:rsidR="00E06BC0" w:rsidRPr="00A87DFD" w14:paraId="4D837C57" w14:textId="77777777" w:rsidTr="00E06BC0">
        <w:tc>
          <w:tcPr>
            <w:tcW w:w="4514" w:type="dxa"/>
            <w:tcBorders>
              <w:top w:val="nil"/>
              <w:left w:val="nil"/>
              <w:bottom w:val="nil"/>
              <w:right w:val="nil"/>
            </w:tcBorders>
            <w:shd w:val="clear" w:color="auto" w:fill="auto"/>
            <w:tcMar>
              <w:top w:w="28" w:type="dxa"/>
              <w:left w:w="28" w:type="dxa"/>
              <w:bottom w:w="28" w:type="dxa"/>
              <w:right w:w="28" w:type="dxa"/>
            </w:tcMar>
            <w:vAlign w:val="center"/>
          </w:tcPr>
          <w:p w14:paraId="37A29D04" w14:textId="77777777" w:rsidR="00E06BC0" w:rsidRPr="00A87DFD" w:rsidRDefault="00E06BC0" w:rsidP="00E06BC0">
            <w:pPr>
              <w:spacing w:after="0" w:line="240" w:lineRule="auto"/>
            </w:pPr>
            <w:r w:rsidRPr="00A87DFD">
              <w:t>Date of death</w:t>
            </w:r>
          </w:p>
        </w:tc>
        <w:tc>
          <w:tcPr>
            <w:tcW w:w="4515" w:type="dxa"/>
            <w:tcBorders>
              <w:top w:val="nil"/>
              <w:left w:val="nil"/>
              <w:bottom w:val="nil"/>
              <w:right w:val="nil"/>
            </w:tcBorders>
            <w:shd w:val="clear" w:color="auto" w:fill="auto"/>
            <w:tcMar>
              <w:top w:w="28" w:type="dxa"/>
              <w:left w:w="28" w:type="dxa"/>
              <w:bottom w:w="28" w:type="dxa"/>
              <w:right w:w="28" w:type="dxa"/>
            </w:tcMar>
            <w:vAlign w:val="center"/>
          </w:tcPr>
          <w:p w14:paraId="746E7B77" w14:textId="77777777" w:rsidR="00E06BC0" w:rsidRPr="00A87DFD" w:rsidRDefault="00E06BC0" w:rsidP="00E06BC0">
            <w:pPr>
              <w:spacing w:after="0" w:line="240" w:lineRule="auto"/>
            </w:pPr>
            <w:r w:rsidRPr="00A87DFD">
              <w:t>-</w:t>
            </w:r>
          </w:p>
        </w:tc>
      </w:tr>
      <w:tr w:rsidR="00E06BC0" w:rsidRPr="00A87DFD" w14:paraId="7EC71DC2" w14:textId="77777777" w:rsidTr="00E06BC0">
        <w:tc>
          <w:tcPr>
            <w:tcW w:w="4514" w:type="dxa"/>
            <w:tcBorders>
              <w:top w:val="nil"/>
              <w:left w:val="nil"/>
              <w:bottom w:val="nil"/>
              <w:right w:val="nil"/>
            </w:tcBorders>
            <w:shd w:val="clear" w:color="auto" w:fill="auto"/>
            <w:tcMar>
              <w:top w:w="28" w:type="dxa"/>
              <w:left w:w="28" w:type="dxa"/>
              <w:bottom w:w="28" w:type="dxa"/>
              <w:right w:w="28" w:type="dxa"/>
            </w:tcMar>
            <w:vAlign w:val="center"/>
          </w:tcPr>
          <w:p w14:paraId="4845F60A" w14:textId="77777777" w:rsidR="00E06BC0" w:rsidRPr="00A87DFD" w:rsidRDefault="00E06BC0" w:rsidP="00E06BC0">
            <w:pPr>
              <w:spacing w:after="0" w:line="240" w:lineRule="auto"/>
            </w:pPr>
            <w:r w:rsidRPr="00A87DFD">
              <w:t>Date of check-living status</w:t>
            </w:r>
          </w:p>
        </w:tc>
        <w:tc>
          <w:tcPr>
            <w:tcW w:w="4515" w:type="dxa"/>
            <w:tcBorders>
              <w:top w:val="nil"/>
              <w:left w:val="nil"/>
              <w:bottom w:val="nil"/>
              <w:right w:val="nil"/>
            </w:tcBorders>
            <w:shd w:val="clear" w:color="auto" w:fill="auto"/>
            <w:tcMar>
              <w:top w:w="28" w:type="dxa"/>
              <w:left w:w="28" w:type="dxa"/>
              <w:bottom w:w="28" w:type="dxa"/>
              <w:right w:w="28" w:type="dxa"/>
            </w:tcMar>
            <w:vAlign w:val="center"/>
          </w:tcPr>
          <w:p w14:paraId="3EFCAEB5" w14:textId="77777777" w:rsidR="00E06BC0" w:rsidRPr="00A87DFD" w:rsidRDefault="00E06BC0" w:rsidP="00E06BC0">
            <w:pPr>
              <w:spacing w:after="0" w:line="240" w:lineRule="auto"/>
            </w:pPr>
            <w:r w:rsidRPr="00A87DFD">
              <w:t>-</w:t>
            </w:r>
          </w:p>
        </w:tc>
      </w:tr>
      <w:tr w:rsidR="00E06BC0" w:rsidRPr="00A87DFD" w14:paraId="36955950" w14:textId="77777777" w:rsidTr="00E06BC0">
        <w:tc>
          <w:tcPr>
            <w:tcW w:w="4514" w:type="dxa"/>
            <w:tcBorders>
              <w:top w:val="nil"/>
              <w:left w:val="nil"/>
              <w:bottom w:val="nil"/>
              <w:right w:val="nil"/>
            </w:tcBorders>
            <w:shd w:val="clear" w:color="auto" w:fill="auto"/>
            <w:tcMar>
              <w:top w:w="28" w:type="dxa"/>
              <w:left w:w="28" w:type="dxa"/>
              <w:bottom w:w="28" w:type="dxa"/>
              <w:right w:w="28" w:type="dxa"/>
            </w:tcMar>
            <w:vAlign w:val="center"/>
          </w:tcPr>
          <w:p w14:paraId="37CD8AAC" w14:textId="77777777" w:rsidR="00E06BC0" w:rsidRPr="00A87DFD" w:rsidRDefault="00E06BC0" w:rsidP="00E06BC0">
            <w:pPr>
              <w:spacing w:after="0" w:line="240" w:lineRule="auto"/>
            </w:pPr>
            <w:r w:rsidRPr="00A87DFD">
              <w:t>Date of disease onset</w:t>
            </w:r>
          </w:p>
        </w:tc>
        <w:tc>
          <w:tcPr>
            <w:tcW w:w="4515" w:type="dxa"/>
            <w:tcBorders>
              <w:top w:val="nil"/>
              <w:left w:val="nil"/>
              <w:bottom w:val="nil"/>
              <w:right w:val="nil"/>
            </w:tcBorders>
            <w:shd w:val="clear" w:color="auto" w:fill="auto"/>
            <w:tcMar>
              <w:top w:w="28" w:type="dxa"/>
              <w:left w:w="28" w:type="dxa"/>
              <w:bottom w:w="28" w:type="dxa"/>
              <w:right w:w="28" w:type="dxa"/>
            </w:tcMar>
            <w:vAlign w:val="center"/>
          </w:tcPr>
          <w:p w14:paraId="634DB13D" w14:textId="77777777" w:rsidR="00E06BC0" w:rsidRPr="00A87DFD" w:rsidRDefault="00E06BC0" w:rsidP="00E06BC0">
            <w:pPr>
              <w:spacing w:after="0" w:line="240" w:lineRule="auto"/>
            </w:pPr>
            <w:r w:rsidRPr="00A87DFD">
              <w:t>-</w:t>
            </w:r>
          </w:p>
        </w:tc>
      </w:tr>
      <w:tr w:rsidR="00E06BC0" w:rsidRPr="00A87DFD" w14:paraId="509F8954" w14:textId="77777777" w:rsidTr="00E06BC0">
        <w:tc>
          <w:tcPr>
            <w:tcW w:w="4514" w:type="dxa"/>
            <w:tcBorders>
              <w:top w:val="nil"/>
              <w:left w:val="nil"/>
              <w:bottom w:val="nil"/>
              <w:right w:val="nil"/>
            </w:tcBorders>
            <w:shd w:val="clear" w:color="auto" w:fill="auto"/>
            <w:tcMar>
              <w:top w:w="28" w:type="dxa"/>
              <w:left w:w="28" w:type="dxa"/>
              <w:bottom w:w="28" w:type="dxa"/>
              <w:right w:w="28" w:type="dxa"/>
            </w:tcMar>
            <w:vAlign w:val="center"/>
          </w:tcPr>
          <w:p w14:paraId="1A9017F9" w14:textId="77777777" w:rsidR="00E06BC0" w:rsidRPr="00A87DFD" w:rsidRDefault="00E06BC0" w:rsidP="00E06BC0">
            <w:pPr>
              <w:spacing w:after="0" w:line="240" w:lineRule="auto"/>
            </w:pPr>
            <w:r w:rsidRPr="00A87DFD">
              <w:t>Age at inclusion</w:t>
            </w:r>
          </w:p>
        </w:tc>
        <w:tc>
          <w:tcPr>
            <w:tcW w:w="4515" w:type="dxa"/>
            <w:tcBorders>
              <w:top w:val="nil"/>
              <w:left w:val="nil"/>
              <w:bottom w:val="nil"/>
              <w:right w:val="nil"/>
            </w:tcBorders>
            <w:shd w:val="clear" w:color="auto" w:fill="auto"/>
            <w:tcMar>
              <w:top w:w="28" w:type="dxa"/>
              <w:left w:w="28" w:type="dxa"/>
              <w:bottom w:w="28" w:type="dxa"/>
              <w:right w:w="28" w:type="dxa"/>
            </w:tcMar>
            <w:vAlign w:val="center"/>
          </w:tcPr>
          <w:p w14:paraId="24F470FE" w14:textId="77777777" w:rsidR="00E06BC0" w:rsidRPr="00A87DFD" w:rsidRDefault="00E06BC0" w:rsidP="00E06BC0">
            <w:pPr>
              <w:spacing w:after="0" w:line="240" w:lineRule="auto"/>
            </w:pPr>
            <w:r w:rsidRPr="00A87DFD">
              <w:t>-</w:t>
            </w:r>
          </w:p>
        </w:tc>
      </w:tr>
      <w:tr w:rsidR="00E06BC0" w:rsidRPr="00A87DFD" w14:paraId="18D2B8C0" w14:textId="77777777" w:rsidTr="00E06BC0">
        <w:tc>
          <w:tcPr>
            <w:tcW w:w="4514" w:type="dxa"/>
            <w:tcBorders>
              <w:top w:val="nil"/>
              <w:left w:val="nil"/>
              <w:bottom w:val="nil"/>
              <w:right w:val="nil"/>
            </w:tcBorders>
            <w:shd w:val="clear" w:color="auto" w:fill="auto"/>
            <w:tcMar>
              <w:top w:w="28" w:type="dxa"/>
              <w:left w:w="28" w:type="dxa"/>
              <w:bottom w:w="28" w:type="dxa"/>
              <w:right w:w="28" w:type="dxa"/>
            </w:tcMar>
            <w:vAlign w:val="center"/>
          </w:tcPr>
          <w:p w14:paraId="1364392E" w14:textId="77777777" w:rsidR="00E06BC0" w:rsidRPr="00A87DFD" w:rsidRDefault="00E06BC0" w:rsidP="00E06BC0">
            <w:pPr>
              <w:spacing w:after="0" w:line="240" w:lineRule="auto"/>
            </w:pPr>
            <w:r w:rsidRPr="00A87DFD">
              <w:t>Date of diagnosis</w:t>
            </w:r>
          </w:p>
        </w:tc>
        <w:tc>
          <w:tcPr>
            <w:tcW w:w="4515" w:type="dxa"/>
            <w:tcBorders>
              <w:top w:val="nil"/>
              <w:left w:val="nil"/>
              <w:bottom w:val="nil"/>
              <w:right w:val="nil"/>
            </w:tcBorders>
            <w:shd w:val="clear" w:color="auto" w:fill="auto"/>
            <w:tcMar>
              <w:top w:w="28" w:type="dxa"/>
              <w:left w:w="28" w:type="dxa"/>
              <w:bottom w:w="28" w:type="dxa"/>
              <w:right w:w="28" w:type="dxa"/>
            </w:tcMar>
            <w:vAlign w:val="center"/>
          </w:tcPr>
          <w:p w14:paraId="06F24F23" w14:textId="77777777" w:rsidR="00E06BC0" w:rsidRPr="00A87DFD" w:rsidRDefault="00E06BC0" w:rsidP="00E06BC0">
            <w:pPr>
              <w:spacing w:after="0" w:line="240" w:lineRule="auto"/>
            </w:pPr>
            <w:r w:rsidRPr="00A87DFD">
              <w:t>-</w:t>
            </w:r>
          </w:p>
        </w:tc>
      </w:tr>
      <w:tr w:rsidR="00E06BC0" w:rsidRPr="00A87DFD" w14:paraId="3389827B" w14:textId="77777777" w:rsidTr="00E06BC0">
        <w:tc>
          <w:tcPr>
            <w:tcW w:w="4514" w:type="dxa"/>
            <w:tcBorders>
              <w:top w:val="nil"/>
              <w:left w:val="nil"/>
              <w:bottom w:val="nil"/>
              <w:right w:val="nil"/>
            </w:tcBorders>
            <w:shd w:val="clear" w:color="auto" w:fill="auto"/>
            <w:tcMar>
              <w:top w:w="28" w:type="dxa"/>
              <w:left w:w="28" w:type="dxa"/>
              <w:bottom w:w="28" w:type="dxa"/>
              <w:right w:w="28" w:type="dxa"/>
            </w:tcMar>
            <w:vAlign w:val="center"/>
          </w:tcPr>
          <w:p w14:paraId="670658B7" w14:textId="77777777" w:rsidR="00E06BC0" w:rsidRPr="00A87DFD" w:rsidRDefault="00E06BC0" w:rsidP="00E06BC0">
            <w:pPr>
              <w:spacing w:after="0" w:line="240" w:lineRule="auto"/>
            </w:pPr>
            <w:r w:rsidRPr="00A87DFD">
              <w:t>Date of blood draw for DNA</w:t>
            </w:r>
          </w:p>
        </w:tc>
        <w:tc>
          <w:tcPr>
            <w:tcW w:w="4515" w:type="dxa"/>
            <w:tcBorders>
              <w:top w:val="nil"/>
              <w:left w:val="nil"/>
              <w:bottom w:val="nil"/>
              <w:right w:val="nil"/>
            </w:tcBorders>
            <w:shd w:val="clear" w:color="auto" w:fill="auto"/>
            <w:tcMar>
              <w:top w:w="28" w:type="dxa"/>
              <w:left w:w="28" w:type="dxa"/>
              <w:bottom w:w="28" w:type="dxa"/>
              <w:right w:w="28" w:type="dxa"/>
            </w:tcMar>
            <w:vAlign w:val="center"/>
          </w:tcPr>
          <w:p w14:paraId="798662CE" w14:textId="77777777" w:rsidR="00E06BC0" w:rsidRPr="00A87DFD" w:rsidRDefault="00E06BC0" w:rsidP="00E06BC0">
            <w:pPr>
              <w:spacing w:after="0" w:line="240" w:lineRule="auto"/>
            </w:pPr>
            <w:r w:rsidRPr="00A87DFD">
              <w:t>-</w:t>
            </w:r>
          </w:p>
        </w:tc>
      </w:tr>
      <w:tr w:rsidR="00E06BC0" w:rsidRPr="00A87DFD" w14:paraId="07804C3D" w14:textId="77777777" w:rsidTr="00E06BC0">
        <w:tc>
          <w:tcPr>
            <w:tcW w:w="4514" w:type="dxa"/>
            <w:tcBorders>
              <w:top w:val="nil"/>
              <w:left w:val="nil"/>
              <w:bottom w:val="nil"/>
              <w:right w:val="nil"/>
            </w:tcBorders>
            <w:shd w:val="clear" w:color="auto" w:fill="auto"/>
            <w:tcMar>
              <w:top w:w="28" w:type="dxa"/>
              <w:left w:w="28" w:type="dxa"/>
              <w:bottom w:w="28" w:type="dxa"/>
              <w:right w:w="28" w:type="dxa"/>
            </w:tcMar>
            <w:vAlign w:val="center"/>
          </w:tcPr>
          <w:p w14:paraId="3D5F7616" w14:textId="77777777" w:rsidR="00E06BC0" w:rsidRPr="00A87DFD" w:rsidRDefault="00E06BC0" w:rsidP="00E06BC0">
            <w:pPr>
              <w:spacing w:after="0" w:line="240" w:lineRule="auto"/>
            </w:pPr>
            <w:r w:rsidRPr="00A87DFD">
              <w:t>Site of onset</w:t>
            </w:r>
          </w:p>
        </w:tc>
        <w:tc>
          <w:tcPr>
            <w:tcW w:w="4515" w:type="dxa"/>
            <w:tcBorders>
              <w:top w:val="nil"/>
              <w:left w:val="nil"/>
              <w:bottom w:val="nil"/>
              <w:right w:val="nil"/>
            </w:tcBorders>
            <w:shd w:val="clear" w:color="auto" w:fill="auto"/>
            <w:tcMar>
              <w:top w:w="28" w:type="dxa"/>
              <w:left w:w="28" w:type="dxa"/>
              <w:bottom w:w="28" w:type="dxa"/>
              <w:right w:w="28" w:type="dxa"/>
            </w:tcMar>
            <w:vAlign w:val="center"/>
          </w:tcPr>
          <w:p w14:paraId="1241F5D3" w14:textId="77777777" w:rsidR="00E06BC0" w:rsidRPr="00A87DFD" w:rsidRDefault="00E06BC0" w:rsidP="00E06BC0">
            <w:pPr>
              <w:spacing w:after="0" w:line="240" w:lineRule="auto"/>
            </w:pPr>
            <w:r w:rsidRPr="00A87DFD">
              <w:t xml:space="preserve">Applicable if phenotype is ALS. Defined as: arm OR leg OR bulbar OR spinal OR thoracic/respiratory </w:t>
            </w:r>
          </w:p>
        </w:tc>
      </w:tr>
      <w:tr w:rsidR="00E06BC0" w:rsidRPr="00A87DFD" w14:paraId="1D66D098" w14:textId="77777777" w:rsidTr="00E06BC0">
        <w:tc>
          <w:tcPr>
            <w:tcW w:w="4514" w:type="dxa"/>
            <w:tcBorders>
              <w:top w:val="nil"/>
              <w:left w:val="nil"/>
              <w:bottom w:val="nil"/>
              <w:right w:val="nil"/>
            </w:tcBorders>
            <w:shd w:val="clear" w:color="auto" w:fill="auto"/>
            <w:tcMar>
              <w:top w:w="28" w:type="dxa"/>
              <w:left w:w="28" w:type="dxa"/>
              <w:bottom w:w="28" w:type="dxa"/>
              <w:right w:w="28" w:type="dxa"/>
            </w:tcMar>
            <w:vAlign w:val="center"/>
          </w:tcPr>
          <w:p w14:paraId="5FF9768E" w14:textId="77777777" w:rsidR="00E06BC0" w:rsidRPr="00A87DFD" w:rsidRDefault="00E06BC0" w:rsidP="00E06BC0">
            <w:pPr>
              <w:spacing w:after="0" w:line="240" w:lineRule="auto"/>
            </w:pPr>
            <w:r w:rsidRPr="00A87DFD">
              <w:t>Forced vital capacity (FVC)</w:t>
            </w:r>
          </w:p>
        </w:tc>
        <w:tc>
          <w:tcPr>
            <w:tcW w:w="4515" w:type="dxa"/>
            <w:tcBorders>
              <w:top w:val="nil"/>
              <w:left w:val="nil"/>
              <w:bottom w:val="nil"/>
              <w:right w:val="nil"/>
            </w:tcBorders>
            <w:shd w:val="clear" w:color="auto" w:fill="auto"/>
            <w:tcMar>
              <w:top w:w="28" w:type="dxa"/>
              <w:left w:w="28" w:type="dxa"/>
              <w:bottom w:w="28" w:type="dxa"/>
              <w:right w:w="28" w:type="dxa"/>
            </w:tcMar>
            <w:vAlign w:val="center"/>
          </w:tcPr>
          <w:p w14:paraId="004620D9" w14:textId="77777777" w:rsidR="00E06BC0" w:rsidRPr="00A87DFD" w:rsidRDefault="00E06BC0" w:rsidP="00E06BC0">
            <w:pPr>
              <w:spacing w:after="0" w:line="240" w:lineRule="auto"/>
            </w:pPr>
            <w:r w:rsidRPr="00A87DFD">
              <w:t>In percentage of expected</w:t>
            </w:r>
          </w:p>
        </w:tc>
      </w:tr>
      <w:tr w:rsidR="00E06BC0" w:rsidRPr="00A87DFD" w14:paraId="6DBDCF6D" w14:textId="77777777" w:rsidTr="00E06BC0">
        <w:tc>
          <w:tcPr>
            <w:tcW w:w="4514" w:type="dxa"/>
            <w:tcBorders>
              <w:top w:val="nil"/>
              <w:left w:val="nil"/>
              <w:bottom w:val="nil"/>
              <w:right w:val="nil"/>
            </w:tcBorders>
            <w:shd w:val="clear" w:color="auto" w:fill="auto"/>
            <w:tcMar>
              <w:top w:w="28" w:type="dxa"/>
              <w:left w:w="28" w:type="dxa"/>
              <w:bottom w:w="28" w:type="dxa"/>
              <w:right w:w="28" w:type="dxa"/>
            </w:tcMar>
            <w:vAlign w:val="center"/>
          </w:tcPr>
          <w:p w14:paraId="0C5D0DB2" w14:textId="77777777" w:rsidR="00E06BC0" w:rsidRPr="00A87DFD" w:rsidRDefault="00E06BC0" w:rsidP="00E06BC0">
            <w:pPr>
              <w:spacing w:after="0" w:line="240" w:lineRule="auto"/>
            </w:pPr>
            <w:r w:rsidRPr="00A87DFD">
              <w:t>C9orf72 status</w:t>
            </w:r>
          </w:p>
        </w:tc>
        <w:tc>
          <w:tcPr>
            <w:tcW w:w="4515" w:type="dxa"/>
            <w:tcBorders>
              <w:top w:val="nil"/>
              <w:left w:val="nil"/>
              <w:bottom w:val="nil"/>
              <w:right w:val="nil"/>
            </w:tcBorders>
            <w:shd w:val="clear" w:color="auto" w:fill="auto"/>
            <w:tcMar>
              <w:top w:w="28" w:type="dxa"/>
              <w:left w:w="28" w:type="dxa"/>
              <w:bottom w:w="28" w:type="dxa"/>
              <w:right w:w="28" w:type="dxa"/>
            </w:tcMar>
            <w:vAlign w:val="center"/>
          </w:tcPr>
          <w:p w14:paraId="68E3298C" w14:textId="77777777" w:rsidR="00E06BC0" w:rsidRPr="00A87DFD" w:rsidRDefault="00E06BC0" w:rsidP="00E06BC0">
            <w:pPr>
              <w:spacing w:after="0" w:line="240" w:lineRule="auto"/>
            </w:pPr>
            <w:r w:rsidRPr="00A87DFD">
              <w:t>Expanded, normal, not tested, failed</w:t>
            </w:r>
          </w:p>
        </w:tc>
      </w:tr>
      <w:tr w:rsidR="00E06BC0" w:rsidRPr="00A87DFD" w14:paraId="62F18EE6" w14:textId="77777777" w:rsidTr="00E06BC0">
        <w:tc>
          <w:tcPr>
            <w:tcW w:w="4514" w:type="dxa"/>
            <w:tcBorders>
              <w:top w:val="nil"/>
              <w:left w:val="nil"/>
              <w:bottom w:val="nil"/>
              <w:right w:val="nil"/>
            </w:tcBorders>
            <w:shd w:val="clear" w:color="auto" w:fill="auto"/>
            <w:tcMar>
              <w:top w:w="28" w:type="dxa"/>
              <w:left w:w="28" w:type="dxa"/>
              <w:bottom w:w="28" w:type="dxa"/>
              <w:right w:w="28" w:type="dxa"/>
            </w:tcMar>
            <w:vAlign w:val="center"/>
          </w:tcPr>
          <w:p w14:paraId="25CB7432" w14:textId="77777777" w:rsidR="00E06BC0" w:rsidRPr="00A87DFD" w:rsidRDefault="00E06BC0" w:rsidP="00E06BC0">
            <w:pPr>
              <w:spacing w:after="0" w:line="240" w:lineRule="auto"/>
            </w:pPr>
            <w:r w:rsidRPr="00A87DFD">
              <w:t>SOD1</w:t>
            </w:r>
          </w:p>
        </w:tc>
        <w:tc>
          <w:tcPr>
            <w:tcW w:w="4515" w:type="dxa"/>
            <w:tcBorders>
              <w:top w:val="nil"/>
              <w:left w:val="nil"/>
              <w:bottom w:val="nil"/>
              <w:right w:val="nil"/>
            </w:tcBorders>
            <w:shd w:val="clear" w:color="auto" w:fill="auto"/>
            <w:tcMar>
              <w:top w:w="28" w:type="dxa"/>
              <w:left w:w="28" w:type="dxa"/>
              <w:bottom w:w="28" w:type="dxa"/>
              <w:right w:w="28" w:type="dxa"/>
            </w:tcMar>
            <w:vAlign w:val="center"/>
          </w:tcPr>
          <w:p w14:paraId="093575B6" w14:textId="77777777" w:rsidR="00E06BC0" w:rsidRPr="00A87DFD" w:rsidRDefault="00E06BC0" w:rsidP="00E06BC0">
            <w:pPr>
              <w:spacing w:after="0" w:line="240" w:lineRule="auto"/>
            </w:pPr>
            <w:r w:rsidRPr="00A87DFD">
              <w:t>Normal, mutated, not tested, failed</w:t>
            </w:r>
          </w:p>
        </w:tc>
      </w:tr>
      <w:tr w:rsidR="00E06BC0" w:rsidRPr="00A87DFD" w14:paraId="15BC4786" w14:textId="77777777" w:rsidTr="00E06BC0">
        <w:tc>
          <w:tcPr>
            <w:tcW w:w="4514" w:type="dxa"/>
            <w:tcBorders>
              <w:top w:val="nil"/>
              <w:left w:val="nil"/>
              <w:bottom w:val="nil"/>
              <w:right w:val="nil"/>
            </w:tcBorders>
            <w:shd w:val="clear" w:color="auto" w:fill="auto"/>
            <w:tcMar>
              <w:top w:w="28" w:type="dxa"/>
              <w:left w:w="28" w:type="dxa"/>
              <w:bottom w:w="28" w:type="dxa"/>
              <w:right w:w="28" w:type="dxa"/>
            </w:tcMar>
            <w:vAlign w:val="center"/>
          </w:tcPr>
          <w:p w14:paraId="6803E7D7" w14:textId="77777777" w:rsidR="00E06BC0" w:rsidRPr="00A87DFD" w:rsidRDefault="00E06BC0" w:rsidP="00E06BC0">
            <w:pPr>
              <w:spacing w:after="0" w:line="240" w:lineRule="auto"/>
            </w:pPr>
            <w:r w:rsidRPr="00A87DFD">
              <w:t>FUS</w:t>
            </w:r>
          </w:p>
        </w:tc>
        <w:tc>
          <w:tcPr>
            <w:tcW w:w="4515" w:type="dxa"/>
            <w:tcBorders>
              <w:top w:val="nil"/>
              <w:left w:val="nil"/>
              <w:bottom w:val="nil"/>
              <w:right w:val="nil"/>
            </w:tcBorders>
            <w:shd w:val="clear" w:color="auto" w:fill="auto"/>
            <w:tcMar>
              <w:top w:w="28" w:type="dxa"/>
              <w:left w:w="28" w:type="dxa"/>
              <w:bottom w:w="28" w:type="dxa"/>
              <w:right w:w="28" w:type="dxa"/>
            </w:tcMar>
            <w:vAlign w:val="center"/>
          </w:tcPr>
          <w:p w14:paraId="78E21E96" w14:textId="77777777" w:rsidR="00E06BC0" w:rsidRPr="00A87DFD" w:rsidRDefault="00E06BC0" w:rsidP="00E06BC0">
            <w:pPr>
              <w:spacing w:after="0" w:line="240" w:lineRule="auto"/>
            </w:pPr>
            <w:r w:rsidRPr="00A87DFD">
              <w:t>Normal, mutated, not tested, failed</w:t>
            </w:r>
          </w:p>
        </w:tc>
      </w:tr>
      <w:tr w:rsidR="00E06BC0" w:rsidRPr="00A87DFD" w14:paraId="133954FE" w14:textId="77777777" w:rsidTr="00E06BC0">
        <w:tc>
          <w:tcPr>
            <w:tcW w:w="4514" w:type="dxa"/>
            <w:tcBorders>
              <w:top w:val="nil"/>
              <w:left w:val="nil"/>
              <w:bottom w:val="nil"/>
              <w:right w:val="nil"/>
            </w:tcBorders>
            <w:shd w:val="clear" w:color="auto" w:fill="auto"/>
            <w:tcMar>
              <w:top w:w="28" w:type="dxa"/>
              <w:left w:w="28" w:type="dxa"/>
              <w:bottom w:w="28" w:type="dxa"/>
              <w:right w:w="28" w:type="dxa"/>
            </w:tcMar>
            <w:vAlign w:val="center"/>
          </w:tcPr>
          <w:p w14:paraId="731089DD" w14:textId="77777777" w:rsidR="00E06BC0" w:rsidRPr="00A87DFD" w:rsidRDefault="00E06BC0" w:rsidP="00E06BC0">
            <w:pPr>
              <w:spacing w:after="0" w:line="240" w:lineRule="auto"/>
            </w:pPr>
            <w:r w:rsidRPr="00A87DFD">
              <w:t>TARDBP</w:t>
            </w:r>
          </w:p>
        </w:tc>
        <w:tc>
          <w:tcPr>
            <w:tcW w:w="4515" w:type="dxa"/>
            <w:tcBorders>
              <w:top w:val="nil"/>
              <w:left w:val="nil"/>
              <w:bottom w:val="nil"/>
              <w:right w:val="nil"/>
            </w:tcBorders>
            <w:shd w:val="clear" w:color="auto" w:fill="auto"/>
            <w:tcMar>
              <w:top w:w="28" w:type="dxa"/>
              <w:left w:w="28" w:type="dxa"/>
              <w:bottom w:w="28" w:type="dxa"/>
              <w:right w:w="28" w:type="dxa"/>
            </w:tcMar>
            <w:vAlign w:val="center"/>
          </w:tcPr>
          <w:p w14:paraId="5C85C73D" w14:textId="77777777" w:rsidR="00E06BC0" w:rsidRPr="00A87DFD" w:rsidRDefault="00E06BC0" w:rsidP="00E06BC0">
            <w:pPr>
              <w:spacing w:after="0" w:line="240" w:lineRule="auto"/>
            </w:pPr>
            <w:r w:rsidRPr="00A87DFD">
              <w:t>Normal, mutated, not tested, failed</w:t>
            </w:r>
          </w:p>
        </w:tc>
      </w:tr>
      <w:tr w:rsidR="00E06BC0" w:rsidRPr="00A87DFD" w14:paraId="3205C90B" w14:textId="77777777" w:rsidTr="00E06BC0">
        <w:tc>
          <w:tcPr>
            <w:tcW w:w="4514" w:type="dxa"/>
            <w:tcBorders>
              <w:top w:val="nil"/>
              <w:left w:val="nil"/>
              <w:bottom w:val="nil"/>
              <w:right w:val="nil"/>
            </w:tcBorders>
            <w:shd w:val="clear" w:color="auto" w:fill="auto"/>
            <w:tcMar>
              <w:top w:w="28" w:type="dxa"/>
              <w:left w:w="28" w:type="dxa"/>
              <w:bottom w:w="28" w:type="dxa"/>
              <w:right w:w="28" w:type="dxa"/>
            </w:tcMar>
            <w:vAlign w:val="center"/>
          </w:tcPr>
          <w:p w14:paraId="197E41FB" w14:textId="77777777" w:rsidR="00E06BC0" w:rsidRPr="00A87DFD" w:rsidRDefault="00E06BC0" w:rsidP="00E06BC0">
            <w:pPr>
              <w:spacing w:after="0" w:line="240" w:lineRule="auto"/>
            </w:pPr>
            <w:r w:rsidRPr="00A87DFD">
              <w:t>ALSFRS-R</w:t>
            </w:r>
          </w:p>
        </w:tc>
        <w:tc>
          <w:tcPr>
            <w:tcW w:w="4515" w:type="dxa"/>
            <w:tcBorders>
              <w:top w:val="nil"/>
              <w:left w:val="nil"/>
              <w:bottom w:val="nil"/>
              <w:right w:val="nil"/>
            </w:tcBorders>
            <w:shd w:val="clear" w:color="auto" w:fill="auto"/>
            <w:tcMar>
              <w:top w:w="28" w:type="dxa"/>
              <w:left w:w="28" w:type="dxa"/>
              <w:bottom w:w="28" w:type="dxa"/>
              <w:right w:w="28" w:type="dxa"/>
            </w:tcMar>
            <w:vAlign w:val="center"/>
          </w:tcPr>
          <w:p w14:paraId="1BB60C62" w14:textId="77777777" w:rsidR="00E06BC0" w:rsidRPr="00A87DFD" w:rsidRDefault="00E06BC0" w:rsidP="00E06BC0">
            <w:pPr>
              <w:spacing w:after="0" w:line="240" w:lineRule="auto"/>
            </w:pPr>
            <w:r w:rsidRPr="00A87DFD">
              <w:t>Score at diagnosis</w:t>
            </w:r>
          </w:p>
        </w:tc>
      </w:tr>
      <w:tr w:rsidR="00E06BC0" w:rsidRPr="00A87DFD" w14:paraId="71B341F5" w14:textId="77777777" w:rsidTr="00E06BC0">
        <w:tc>
          <w:tcPr>
            <w:tcW w:w="4514" w:type="dxa"/>
            <w:tcBorders>
              <w:top w:val="nil"/>
              <w:left w:val="nil"/>
              <w:bottom w:val="nil"/>
              <w:right w:val="nil"/>
            </w:tcBorders>
            <w:shd w:val="clear" w:color="auto" w:fill="auto"/>
            <w:tcMar>
              <w:top w:w="28" w:type="dxa"/>
              <w:left w:w="28" w:type="dxa"/>
              <w:bottom w:w="28" w:type="dxa"/>
              <w:right w:w="28" w:type="dxa"/>
            </w:tcMar>
            <w:vAlign w:val="center"/>
          </w:tcPr>
          <w:p w14:paraId="22FE82BD" w14:textId="77777777" w:rsidR="00E06BC0" w:rsidRPr="00A87DFD" w:rsidRDefault="00E06BC0" w:rsidP="00E06BC0">
            <w:pPr>
              <w:spacing w:after="0" w:line="240" w:lineRule="auto"/>
            </w:pPr>
            <w:r w:rsidRPr="00A87DFD">
              <w:t>Date of ALSFRS-R</w:t>
            </w:r>
          </w:p>
        </w:tc>
        <w:tc>
          <w:tcPr>
            <w:tcW w:w="4515" w:type="dxa"/>
            <w:tcBorders>
              <w:top w:val="nil"/>
              <w:left w:val="nil"/>
              <w:bottom w:val="nil"/>
              <w:right w:val="nil"/>
            </w:tcBorders>
            <w:shd w:val="clear" w:color="auto" w:fill="auto"/>
            <w:tcMar>
              <w:top w:w="28" w:type="dxa"/>
              <w:left w:w="28" w:type="dxa"/>
              <w:bottom w:w="28" w:type="dxa"/>
              <w:right w:w="28" w:type="dxa"/>
            </w:tcMar>
            <w:vAlign w:val="center"/>
          </w:tcPr>
          <w:p w14:paraId="18EA5B0A" w14:textId="77777777" w:rsidR="00E06BC0" w:rsidRPr="00A87DFD" w:rsidRDefault="00E06BC0" w:rsidP="00E06BC0">
            <w:pPr>
              <w:spacing w:after="0" w:line="240" w:lineRule="auto"/>
            </w:pPr>
            <w:r w:rsidRPr="00A87DFD">
              <w:t>-</w:t>
            </w:r>
          </w:p>
        </w:tc>
      </w:tr>
      <w:tr w:rsidR="00E06BC0" w:rsidRPr="00A87DFD" w14:paraId="60CEC5BD" w14:textId="77777777" w:rsidTr="00E06BC0">
        <w:tc>
          <w:tcPr>
            <w:tcW w:w="4514" w:type="dxa"/>
            <w:tcBorders>
              <w:top w:val="nil"/>
              <w:left w:val="nil"/>
              <w:bottom w:val="nil"/>
              <w:right w:val="nil"/>
            </w:tcBorders>
            <w:shd w:val="clear" w:color="auto" w:fill="auto"/>
            <w:tcMar>
              <w:top w:w="28" w:type="dxa"/>
              <w:left w:w="28" w:type="dxa"/>
              <w:bottom w:w="28" w:type="dxa"/>
              <w:right w:w="28" w:type="dxa"/>
            </w:tcMar>
            <w:vAlign w:val="center"/>
          </w:tcPr>
          <w:p w14:paraId="04F63E1B" w14:textId="77777777" w:rsidR="00E06BC0" w:rsidRPr="00A87DFD" w:rsidRDefault="00E06BC0" w:rsidP="00E06BC0">
            <w:pPr>
              <w:spacing w:after="0" w:line="240" w:lineRule="auto"/>
            </w:pPr>
            <w:r w:rsidRPr="00A87DFD">
              <w:t>Cognitive score</w:t>
            </w:r>
          </w:p>
        </w:tc>
        <w:tc>
          <w:tcPr>
            <w:tcW w:w="4515" w:type="dxa"/>
            <w:tcBorders>
              <w:top w:val="nil"/>
              <w:left w:val="nil"/>
              <w:bottom w:val="nil"/>
              <w:right w:val="nil"/>
            </w:tcBorders>
            <w:shd w:val="clear" w:color="auto" w:fill="auto"/>
            <w:tcMar>
              <w:top w:w="28" w:type="dxa"/>
              <w:left w:w="28" w:type="dxa"/>
              <w:bottom w:w="28" w:type="dxa"/>
              <w:right w:w="28" w:type="dxa"/>
            </w:tcMar>
            <w:vAlign w:val="center"/>
          </w:tcPr>
          <w:p w14:paraId="75B94D13" w14:textId="77777777" w:rsidR="00E06BC0" w:rsidRPr="00A87DFD" w:rsidRDefault="00E06BC0" w:rsidP="00E06BC0">
            <w:pPr>
              <w:spacing w:after="0" w:line="240" w:lineRule="auto"/>
            </w:pPr>
            <w:r w:rsidRPr="00A87DFD">
              <w:t>ECAS total score</w:t>
            </w:r>
          </w:p>
        </w:tc>
      </w:tr>
      <w:tr w:rsidR="00E06BC0" w:rsidRPr="00A87DFD" w14:paraId="7AFA9099" w14:textId="77777777" w:rsidTr="00E06BC0">
        <w:tc>
          <w:tcPr>
            <w:tcW w:w="4514" w:type="dxa"/>
            <w:tcBorders>
              <w:top w:val="nil"/>
              <w:left w:val="nil"/>
              <w:bottom w:val="nil"/>
              <w:right w:val="nil"/>
            </w:tcBorders>
            <w:shd w:val="clear" w:color="auto" w:fill="auto"/>
            <w:tcMar>
              <w:top w:w="28" w:type="dxa"/>
              <w:left w:w="28" w:type="dxa"/>
              <w:bottom w:w="28" w:type="dxa"/>
              <w:right w:w="28" w:type="dxa"/>
            </w:tcMar>
            <w:vAlign w:val="center"/>
          </w:tcPr>
          <w:p w14:paraId="7784DCF7" w14:textId="77777777" w:rsidR="00E06BC0" w:rsidRPr="00A87DFD" w:rsidRDefault="00E06BC0" w:rsidP="00E06BC0">
            <w:pPr>
              <w:spacing w:after="0" w:line="240" w:lineRule="auto"/>
            </w:pPr>
            <w:r w:rsidRPr="00A87DFD">
              <w:t>FTD</w:t>
            </w:r>
          </w:p>
        </w:tc>
        <w:tc>
          <w:tcPr>
            <w:tcW w:w="4515" w:type="dxa"/>
            <w:tcBorders>
              <w:top w:val="nil"/>
              <w:left w:val="nil"/>
              <w:bottom w:val="nil"/>
              <w:right w:val="nil"/>
            </w:tcBorders>
            <w:shd w:val="clear" w:color="auto" w:fill="auto"/>
            <w:tcMar>
              <w:top w:w="28" w:type="dxa"/>
              <w:left w:w="28" w:type="dxa"/>
              <w:bottom w:w="28" w:type="dxa"/>
              <w:right w:w="28" w:type="dxa"/>
            </w:tcMar>
            <w:vAlign w:val="center"/>
          </w:tcPr>
          <w:p w14:paraId="3F1DF2DB" w14:textId="77777777" w:rsidR="00E06BC0" w:rsidRPr="00A87DFD" w:rsidRDefault="00E06BC0" w:rsidP="00E06BC0">
            <w:pPr>
              <w:spacing w:after="0" w:line="240" w:lineRule="auto"/>
            </w:pPr>
            <w:r w:rsidRPr="00A87DFD">
              <w:t xml:space="preserve">Defined as: </w:t>
            </w:r>
            <w:proofErr w:type="spellStart"/>
            <w:r w:rsidRPr="00A87DFD">
              <w:t>behavioral</w:t>
            </w:r>
            <w:proofErr w:type="spellEnd"/>
            <w:r w:rsidRPr="00A87DFD">
              <w:t xml:space="preserve"> FTD or executive FTD OR no FTD</w:t>
            </w:r>
          </w:p>
        </w:tc>
      </w:tr>
      <w:tr w:rsidR="00E06BC0" w:rsidRPr="00A87DFD" w14:paraId="19CD896F" w14:textId="77777777" w:rsidTr="00E06BC0">
        <w:tc>
          <w:tcPr>
            <w:tcW w:w="4514" w:type="dxa"/>
            <w:tcBorders>
              <w:top w:val="nil"/>
              <w:left w:val="nil"/>
              <w:bottom w:val="nil"/>
              <w:right w:val="nil"/>
            </w:tcBorders>
            <w:shd w:val="clear" w:color="auto" w:fill="auto"/>
            <w:tcMar>
              <w:top w:w="28" w:type="dxa"/>
              <w:left w:w="28" w:type="dxa"/>
              <w:bottom w:w="28" w:type="dxa"/>
              <w:right w:w="28" w:type="dxa"/>
            </w:tcMar>
            <w:vAlign w:val="center"/>
          </w:tcPr>
          <w:p w14:paraId="798A4400" w14:textId="77777777" w:rsidR="00E06BC0" w:rsidRPr="00A87DFD" w:rsidRDefault="00E06BC0" w:rsidP="00E06BC0">
            <w:pPr>
              <w:spacing w:after="0" w:line="240" w:lineRule="auto"/>
            </w:pPr>
            <w:r w:rsidRPr="00A87DFD">
              <w:t>Family history</w:t>
            </w:r>
          </w:p>
        </w:tc>
        <w:tc>
          <w:tcPr>
            <w:tcW w:w="4515" w:type="dxa"/>
            <w:tcBorders>
              <w:top w:val="nil"/>
              <w:left w:val="nil"/>
              <w:bottom w:val="nil"/>
              <w:right w:val="nil"/>
            </w:tcBorders>
            <w:shd w:val="clear" w:color="auto" w:fill="auto"/>
            <w:tcMar>
              <w:top w:w="28" w:type="dxa"/>
              <w:left w:w="28" w:type="dxa"/>
              <w:bottom w:w="28" w:type="dxa"/>
              <w:right w:w="28" w:type="dxa"/>
            </w:tcMar>
            <w:vAlign w:val="center"/>
          </w:tcPr>
          <w:p w14:paraId="485FAF1B" w14:textId="77777777" w:rsidR="00E06BC0" w:rsidRPr="00A87DFD" w:rsidRDefault="00E06BC0" w:rsidP="00E06BC0">
            <w:pPr>
              <w:spacing w:after="0" w:line="240" w:lineRule="auto"/>
            </w:pPr>
            <w:r w:rsidRPr="00A87DFD">
              <w:t>1st and/or 2nd degree ALS, 1st and/or 2nd degree FTD, 1st and/or 2nd degree ALS/FTD</w:t>
            </w:r>
          </w:p>
        </w:tc>
      </w:tr>
      <w:tr w:rsidR="00E06BC0" w:rsidRPr="00A87DFD" w14:paraId="790A7455" w14:textId="77777777" w:rsidTr="00E06BC0">
        <w:tc>
          <w:tcPr>
            <w:tcW w:w="4514" w:type="dxa"/>
            <w:tcBorders>
              <w:top w:val="nil"/>
              <w:left w:val="nil"/>
              <w:bottom w:val="nil"/>
              <w:right w:val="nil"/>
            </w:tcBorders>
            <w:shd w:val="clear" w:color="auto" w:fill="auto"/>
            <w:tcMar>
              <w:top w:w="28" w:type="dxa"/>
              <w:left w:w="28" w:type="dxa"/>
              <w:bottom w:w="28" w:type="dxa"/>
              <w:right w:w="28" w:type="dxa"/>
            </w:tcMar>
            <w:vAlign w:val="center"/>
          </w:tcPr>
          <w:p w14:paraId="7D1E2D01" w14:textId="77777777" w:rsidR="00E06BC0" w:rsidRPr="00A87DFD" w:rsidRDefault="00E06BC0" w:rsidP="00E06BC0">
            <w:pPr>
              <w:spacing w:after="0" w:line="240" w:lineRule="auto"/>
            </w:pPr>
            <w:r w:rsidRPr="00A87DFD">
              <w:t>Ethnicity</w:t>
            </w:r>
          </w:p>
        </w:tc>
        <w:tc>
          <w:tcPr>
            <w:tcW w:w="4515" w:type="dxa"/>
            <w:tcBorders>
              <w:top w:val="nil"/>
              <w:left w:val="nil"/>
              <w:bottom w:val="nil"/>
              <w:right w:val="nil"/>
            </w:tcBorders>
            <w:shd w:val="clear" w:color="auto" w:fill="auto"/>
            <w:tcMar>
              <w:top w:w="28" w:type="dxa"/>
              <w:left w:w="28" w:type="dxa"/>
              <w:bottom w:w="28" w:type="dxa"/>
              <w:right w:w="28" w:type="dxa"/>
            </w:tcMar>
            <w:vAlign w:val="center"/>
          </w:tcPr>
          <w:p w14:paraId="09B17CB9" w14:textId="77777777" w:rsidR="00E06BC0" w:rsidRPr="00A87DFD" w:rsidRDefault="00E06BC0" w:rsidP="00E06BC0">
            <w:pPr>
              <w:spacing w:after="0" w:line="240" w:lineRule="auto"/>
            </w:pPr>
            <w:r w:rsidRPr="00A87DFD">
              <w:t>E.g., Caucasian, Asian, Latin American, etc.</w:t>
            </w:r>
          </w:p>
        </w:tc>
      </w:tr>
      <w:tr w:rsidR="00E06BC0" w:rsidRPr="00A87DFD" w14:paraId="4E9D2342" w14:textId="77777777" w:rsidTr="00E06BC0">
        <w:tc>
          <w:tcPr>
            <w:tcW w:w="4514" w:type="dxa"/>
            <w:tcBorders>
              <w:top w:val="nil"/>
              <w:left w:val="nil"/>
              <w:bottom w:val="nil"/>
              <w:right w:val="nil"/>
            </w:tcBorders>
            <w:shd w:val="clear" w:color="auto" w:fill="auto"/>
            <w:tcMar>
              <w:top w:w="28" w:type="dxa"/>
              <w:left w:w="28" w:type="dxa"/>
              <w:bottom w:w="28" w:type="dxa"/>
              <w:right w:w="28" w:type="dxa"/>
            </w:tcMar>
            <w:vAlign w:val="center"/>
          </w:tcPr>
          <w:p w14:paraId="211DEAC0" w14:textId="77777777" w:rsidR="00E06BC0" w:rsidRPr="00A87DFD" w:rsidRDefault="00E06BC0" w:rsidP="00E06BC0">
            <w:pPr>
              <w:spacing w:after="0" w:line="240" w:lineRule="auto"/>
            </w:pPr>
            <w:r w:rsidRPr="00A87DFD">
              <w:t>Parent 1 ID</w:t>
            </w:r>
          </w:p>
        </w:tc>
        <w:tc>
          <w:tcPr>
            <w:tcW w:w="4515" w:type="dxa"/>
            <w:tcBorders>
              <w:top w:val="nil"/>
              <w:left w:val="nil"/>
              <w:bottom w:val="nil"/>
              <w:right w:val="nil"/>
            </w:tcBorders>
            <w:shd w:val="clear" w:color="auto" w:fill="auto"/>
            <w:tcMar>
              <w:top w:w="28" w:type="dxa"/>
              <w:left w:w="28" w:type="dxa"/>
              <w:bottom w:w="28" w:type="dxa"/>
              <w:right w:w="28" w:type="dxa"/>
            </w:tcMar>
            <w:vAlign w:val="center"/>
          </w:tcPr>
          <w:p w14:paraId="13C3839F" w14:textId="77777777" w:rsidR="00E06BC0" w:rsidRPr="00A87DFD" w:rsidRDefault="00E06BC0" w:rsidP="00E06BC0">
            <w:pPr>
              <w:spacing w:after="0" w:line="240" w:lineRule="auto"/>
            </w:pPr>
            <w:r w:rsidRPr="00A87DFD">
              <w:t>-</w:t>
            </w:r>
          </w:p>
        </w:tc>
      </w:tr>
      <w:tr w:rsidR="00E06BC0" w:rsidRPr="00A87DFD" w14:paraId="441E7861" w14:textId="77777777" w:rsidTr="00E06BC0">
        <w:tc>
          <w:tcPr>
            <w:tcW w:w="4514" w:type="dxa"/>
            <w:tcBorders>
              <w:top w:val="nil"/>
              <w:left w:val="nil"/>
              <w:bottom w:val="nil"/>
              <w:right w:val="nil"/>
            </w:tcBorders>
            <w:shd w:val="clear" w:color="auto" w:fill="auto"/>
            <w:tcMar>
              <w:top w:w="28" w:type="dxa"/>
              <w:left w:w="28" w:type="dxa"/>
              <w:bottom w:w="28" w:type="dxa"/>
              <w:right w:w="28" w:type="dxa"/>
            </w:tcMar>
            <w:vAlign w:val="center"/>
          </w:tcPr>
          <w:p w14:paraId="7D5E732A" w14:textId="77777777" w:rsidR="00E06BC0" w:rsidRPr="00A87DFD" w:rsidRDefault="00E06BC0" w:rsidP="00E06BC0">
            <w:pPr>
              <w:spacing w:after="0" w:line="240" w:lineRule="auto"/>
            </w:pPr>
            <w:r w:rsidRPr="00A87DFD">
              <w:t>Parent 2 ID</w:t>
            </w:r>
          </w:p>
        </w:tc>
        <w:tc>
          <w:tcPr>
            <w:tcW w:w="4515" w:type="dxa"/>
            <w:tcBorders>
              <w:top w:val="nil"/>
              <w:left w:val="nil"/>
              <w:bottom w:val="nil"/>
              <w:right w:val="nil"/>
            </w:tcBorders>
            <w:shd w:val="clear" w:color="auto" w:fill="auto"/>
            <w:tcMar>
              <w:top w:w="28" w:type="dxa"/>
              <w:left w:w="28" w:type="dxa"/>
              <w:bottom w:w="28" w:type="dxa"/>
              <w:right w:w="28" w:type="dxa"/>
            </w:tcMar>
            <w:vAlign w:val="center"/>
          </w:tcPr>
          <w:p w14:paraId="2B750A72" w14:textId="77777777" w:rsidR="00E06BC0" w:rsidRPr="00A87DFD" w:rsidRDefault="00E06BC0" w:rsidP="00E06BC0">
            <w:pPr>
              <w:spacing w:after="0" w:line="240" w:lineRule="auto"/>
            </w:pPr>
            <w:r w:rsidRPr="00A87DFD">
              <w:t>-</w:t>
            </w:r>
          </w:p>
        </w:tc>
      </w:tr>
      <w:tr w:rsidR="00E06BC0" w:rsidRPr="00A87DFD" w14:paraId="09DBD68E" w14:textId="77777777" w:rsidTr="00E06BC0">
        <w:tc>
          <w:tcPr>
            <w:tcW w:w="4514" w:type="dxa"/>
            <w:tcBorders>
              <w:top w:val="nil"/>
              <w:left w:val="nil"/>
              <w:bottom w:val="nil"/>
              <w:right w:val="nil"/>
            </w:tcBorders>
            <w:shd w:val="clear" w:color="auto" w:fill="auto"/>
            <w:tcMar>
              <w:top w:w="28" w:type="dxa"/>
              <w:left w:w="28" w:type="dxa"/>
              <w:bottom w:w="28" w:type="dxa"/>
              <w:right w:w="28" w:type="dxa"/>
            </w:tcMar>
            <w:vAlign w:val="center"/>
          </w:tcPr>
          <w:p w14:paraId="5FFCE738" w14:textId="77777777" w:rsidR="00E06BC0" w:rsidRPr="00A87DFD" w:rsidRDefault="00E06BC0" w:rsidP="00E06BC0">
            <w:pPr>
              <w:spacing w:after="0" w:line="240" w:lineRule="auto"/>
            </w:pPr>
            <w:r w:rsidRPr="00A87DFD">
              <w:t>Matched sample ID</w:t>
            </w:r>
          </w:p>
        </w:tc>
        <w:tc>
          <w:tcPr>
            <w:tcW w:w="4515" w:type="dxa"/>
            <w:tcBorders>
              <w:top w:val="nil"/>
              <w:left w:val="nil"/>
              <w:bottom w:val="nil"/>
              <w:right w:val="nil"/>
            </w:tcBorders>
            <w:shd w:val="clear" w:color="auto" w:fill="auto"/>
            <w:tcMar>
              <w:top w:w="28" w:type="dxa"/>
              <w:left w:w="28" w:type="dxa"/>
              <w:bottom w:w="28" w:type="dxa"/>
              <w:right w:w="28" w:type="dxa"/>
            </w:tcMar>
            <w:vAlign w:val="center"/>
          </w:tcPr>
          <w:p w14:paraId="043F4236" w14:textId="77777777" w:rsidR="00E06BC0" w:rsidRPr="00A87DFD" w:rsidRDefault="00E06BC0" w:rsidP="00E06BC0">
            <w:pPr>
              <w:spacing w:after="0" w:line="240" w:lineRule="auto"/>
            </w:pPr>
            <w:r w:rsidRPr="00A87DFD">
              <w:t>For twins</w:t>
            </w:r>
          </w:p>
        </w:tc>
      </w:tr>
      <w:tr w:rsidR="00E06BC0" w:rsidRPr="00A87DFD" w14:paraId="4CAFD450" w14:textId="77777777" w:rsidTr="00E06BC0">
        <w:tc>
          <w:tcPr>
            <w:tcW w:w="4514" w:type="dxa"/>
            <w:tcBorders>
              <w:top w:val="nil"/>
              <w:left w:val="nil"/>
              <w:right w:val="nil"/>
            </w:tcBorders>
            <w:shd w:val="clear" w:color="auto" w:fill="auto"/>
            <w:tcMar>
              <w:top w:w="28" w:type="dxa"/>
              <w:left w:w="28" w:type="dxa"/>
              <w:bottom w:w="28" w:type="dxa"/>
              <w:right w:w="28" w:type="dxa"/>
            </w:tcMar>
            <w:vAlign w:val="center"/>
          </w:tcPr>
          <w:p w14:paraId="51C2BD42" w14:textId="77777777" w:rsidR="00E06BC0" w:rsidRPr="00A87DFD" w:rsidRDefault="00E06BC0" w:rsidP="00E06BC0">
            <w:pPr>
              <w:spacing w:after="0" w:line="240" w:lineRule="auto"/>
            </w:pPr>
            <w:r w:rsidRPr="00A87DFD">
              <w:t>Intended project</w:t>
            </w:r>
          </w:p>
        </w:tc>
        <w:tc>
          <w:tcPr>
            <w:tcW w:w="4515" w:type="dxa"/>
            <w:tcBorders>
              <w:top w:val="nil"/>
              <w:left w:val="nil"/>
              <w:right w:val="nil"/>
            </w:tcBorders>
            <w:shd w:val="clear" w:color="auto" w:fill="auto"/>
            <w:tcMar>
              <w:top w:w="28" w:type="dxa"/>
              <w:left w:w="28" w:type="dxa"/>
              <w:bottom w:w="28" w:type="dxa"/>
              <w:right w:w="28" w:type="dxa"/>
            </w:tcMar>
            <w:vAlign w:val="center"/>
          </w:tcPr>
          <w:p w14:paraId="36E3653E" w14:textId="77777777" w:rsidR="00E06BC0" w:rsidRPr="00A87DFD" w:rsidRDefault="00E06BC0" w:rsidP="00E06BC0">
            <w:pPr>
              <w:spacing w:after="0" w:line="240" w:lineRule="auto"/>
            </w:pPr>
            <w:r w:rsidRPr="00A87DFD">
              <w:t xml:space="preserve">If initially intended for another project, flag for new consent to be asked at the institute of origin </w:t>
            </w:r>
          </w:p>
        </w:tc>
      </w:tr>
    </w:tbl>
    <w:p w14:paraId="1070E445" w14:textId="77777777" w:rsidR="00992CD2" w:rsidRPr="00A87DFD" w:rsidRDefault="00E06BC0" w:rsidP="00992CD2">
      <w:pPr>
        <w:pStyle w:val="Heading2"/>
        <w:rPr>
          <w:sz w:val="24"/>
        </w:rPr>
      </w:pPr>
      <w:r w:rsidRPr="00A87DFD">
        <w:rPr>
          <w:sz w:val="24"/>
        </w:rPr>
        <w:t xml:space="preserve"> </w:t>
      </w:r>
      <w:bookmarkStart w:id="9" w:name="_Toc497315935"/>
      <w:r w:rsidR="00992CD2" w:rsidRPr="00A87DFD">
        <w:rPr>
          <w:sz w:val="24"/>
        </w:rPr>
        <w:t>Supplementary Tables</w:t>
      </w:r>
      <w:bookmarkEnd w:id="9"/>
    </w:p>
    <w:p w14:paraId="55F1F16C" w14:textId="77777777" w:rsidR="00992CD2" w:rsidRPr="00A87DFD" w:rsidRDefault="00992CD2" w:rsidP="00992CD2">
      <w:r w:rsidRPr="00A87DFD">
        <w:rPr>
          <w:b/>
        </w:rPr>
        <w:t>Supplementary Table 1</w:t>
      </w:r>
      <w:r w:rsidRPr="00A87DFD">
        <w:t xml:space="preserve"> </w:t>
      </w:r>
      <w:r w:rsidR="00E06BC0" w:rsidRPr="00A87DFD">
        <w:t>I</w:t>
      </w:r>
      <w:r w:rsidRPr="00A87DFD">
        <w:t xml:space="preserve">nformation collected as the ‘core clinical set’ in Project </w:t>
      </w:r>
      <w:r w:rsidRPr="00A87DFD">
        <w:lastRenderedPageBreak/>
        <w:t>MinE.</w:t>
      </w:r>
      <w:r w:rsidR="00E06BC0" w:rsidRPr="00A87DFD">
        <w:t xml:space="preserve"> </w:t>
      </w:r>
      <w:r w:rsidRPr="00A87DFD">
        <w:t xml:space="preserve">FTD, frontotemporal dementia; FVC, forced vital capacity; ECAS, Edinburgh Cognitive and </w:t>
      </w:r>
      <w:proofErr w:type="spellStart"/>
      <w:r w:rsidRPr="00A87DFD">
        <w:t>Behavioral</w:t>
      </w:r>
      <w:proofErr w:type="spellEnd"/>
      <w:r w:rsidRPr="00A87DFD">
        <w:t xml:space="preserve"> ALS Screen; ALSFRS-R, revised ALS functional rating scale score.</w:t>
      </w:r>
      <w:r w:rsidRPr="00A87DFD">
        <w:br w:type="page"/>
      </w:r>
    </w:p>
    <w:tbl>
      <w:tblPr>
        <w:tblW w:w="9000" w:type="dxa"/>
        <w:tblInd w:w="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161"/>
        <w:gridCol w:w="4839"/>
      </w:tblGrid>
      <w:tr w:rsidR="00E06BC0" w:rsidRPr="00A87DFD" w14:paraId="29731F6A" w14:textId="77777777" w:rsidTr="00E06BC0">
        <w:trPr>
          <w:trHeight w:val="160"/>
        </w:trPr>
        <w:tc>
          <w:tcPr>
            <w:tcW w:w="4161" w:type="dxa"/>
            <w:tcBorders>
              <w:top w:val="single" w:sz="18" w:space="0" w:color="000000"/>
              <w:left w:val="nil"/>
              <w:bottom w:val="single" w:sz="18" w:space="0" w:color="000000"/>
              <w:right w:val="nil"/>
            </w:tcBorders>
            <w:shd w:val="clear" w:color="auto" w:fill="auto"/>
            <w:tcMar>
              <w:top w:w="28" w:type="dxa"/>
              <w:left w:w="28" w:type="dxa"/>
              <w:bottom w:w="28" w:type="dxa"/>
              <w:right w:w="28" w:type="dxa"/>
            </w:tcMar>
            <w:vAlign w:val="center"/>
          </w:tcPr>
          <w:p w14:paraId="3DC7AB94" w14:textId="77777777" w:rsidR="00992CD2" w:rsidRPr="00A87DFD" w:rsidRDefault="00992CD2" w:rsidP="00E06BC0">
            <w:pPr>
              <w:spacing w:after="0" w:line="240" w:lineRule="auto"/>
            </w:pPr>
            <w:r w:rsidRPr="00A87DFD">
              <w:lastRenderedPageBreak/>
              <w:t>Metric/check</w:t>
            </w:r>
          </w:p>
        </w:tc>
        <w:tc>
          <w:tcPr>
            <w:tcW w:w="4839" w:type="dxa"/>
            <w:tcBorders>
              <w:top w:val="single" w:sz="18" w:space="0" w:color="000000"/>
              <w:left w:val="nil"/>
              <w:bottom w:val="single" w:sz="18" w:space="0" w:color="000000"/>
              <w:right w:val="nil"/>
            </w:tcBorders>
            <w:shd w:val="clear" w:color="auto" w:fill="auto"/>
            <w:tcMar>
              <w:top w:w="28" w:type="dxa"/>
              <w:left w:w="28" w:type="dxa"/>
              <w:bottom w:w="28" w:type="dxa"/>
              <w:right w:w="28" w:type="dxa"/>
            </w:tcMar>
            <w:vAlign w:val="center"/>
          </w:tcPr>
          <w:p w14:paraId="300E2375" w14:textId="77777777" w:rsidR="00992CD2" w:rsidRPr="00A87DFD" w:rsidRDefault="00992CD2" w:rsidP="00E06BC0">
            <w:pPr>
              <w:spacing w:after="0" w:line="240" w:lineRule="auto"/>
            </w:pPr>
            <w:r w:rsidRPr="00A87DFD">
              <w:t>Details</w:t>
            </w:r>
          </w:p>
        </w:tc>
      </w:tr>
      <w:tr w:rsidR="00E06BC0" w:rsidRPr="00A87DFD" w14:paraId="1FE6DABF" w14:textId="77777777" w:rsidTr="00E06BC0">
        <w:trPr>
          <w:trHeight w:val="160"/>
        </w:trPr>
        <w:tc>
          <w:tcPr>
            <w:tcW w:w="4161" w:type="dxa"/>
            <w:tcBorders>
              <w:top w:val="single" w:sz="18" w:space="0" w:color="000000"/>
              <w:left w:val="nil"/>
              <w:bottom w:val="single" w:sz="12" w:space="0" w:color="000000"/>
              <w:right w:val="nil"/>
            </w:tcBorders>
            <w:shd w:val="clear" w:color="auto" w:fill="auto"/>
            <w:tcMar>
              <w:top w:w="28" w:type="dxa"/>
              <w:left w:w="28" w:type="dxa"/>
              <w:bottom w:w="28" w:type="dxa"/>
              <w:right w:w="28" w:type="dxa"/>
            </w:tcMar>
            <w:vAlign w:val="center"/>
          </w:tcPr>
          <w:p w14:paraId="4088EC2A" w14:textId="77777777" w:rsidR="00E06BC0" w:rsidRPr="00A87DFD" w:rsidRDefault="00E06BC0" w:rsidP="00E06BC0">
            <w:pPr>
              <w:spacing w:after="0" w:line="240" w:lineRule="auto"/>
            </w:pPr>
            <w:r w:rsidRPr="00A87DFD">
              <w:t>Pricing</w:t>
            </w:r>
          </w:p>
        </w:tc>
        <w:tc>
          <w:tcPr>
            <w:tcW w:w="4839" w:type="dxa"/>
            <w:tcBorders>
              <w:top w:val="single" w:sz="18" w:space="0" w:color="000000"/>
              <w:left w:val="nil"/>
              <w:bottom w:val="single" w:sz="12" w:space="0" w:color="000000"/>
              <w:right w:val="nil"/>
            </w:tcBorders>
            <w:shd w:val="clear" w:color="auto" w:fill="auto"/>
            <w:vAlign w:val="center"/>
          </w:tcPr>
          <w:p w14:paraId="5FD8EC1C" w14:textId="10734086" w:rsidR="00E06BC0" w:rsidRPr="00A87DFD" w:rsidRDefault="00E06BC0" w:rsidP="000908C6">
            <w:pPr>
              <w:spacing w:after="0" w:line="240" w:lineRule="auto"/>
            </w:pPr>
            <w:r w:rsidRPr="00A87DFD">
              <w:t>Price per genome at a minimum 30x coverage f</w:t>
            </w:r>
            <w:r w:rsidR="00AC4BF7" w:rsidRPr="00A87DFD">
              <w:t xml:space="preserve">or 4 000 or 5 </w:t>
            </w:r>
            <w:r w:rsidRPr="00A87DFD">
              <w:t>000 genomes</w:t>
            </w:r>
          </w:p>
        </w:tc>
      </w:tr>
      <w:tr w:rsidR="00992CD2" w:rsidRPr="00A87DFD" w14:paraId="3DB236E5" w14:textId="77777777" w:rsidTr="00E06BC0">
        <w:trPr>
          <w:trHeight w:val="160"/>
        </w:trPr>
        <w:tc>
          <w:tcPr>
            <w:tcW w:w="9000" w:type="dxa"/>
            <w:gridSpan w:val="2"/>
            <w:tcBorders>
              <w:top w:val="single" w:sz="12" w:space="0" w:color="000000"/>
              <w:left w:val="nil"/>
              <w:bottom w:val="single" w:sz="12" w:space="0" w:color="000000"/>
              <w:right w:val="nil"/>
            </w:tcBorders>
            <w:shd w:val="clear" w:color="auto" w:fill="auto"/>
            <w:tcMar>
              <w:top w:w="28" w:type="dxa"/>
              <w:left w:w="28" w:type="dxa"/>
              <w:bottom w:w="28" w:type="dxa"/>
              <w:right w:w="28" w:type="dxa"/>
            </w:tcMar>
            <w:vAlign w:val="center"/>
          </w:tcPr>
          <w:p w14:paraId="76628C6D" w14:textId="77777777" w:rsidR="00992CD2" w:rsidRPr="00A87DFD" w:rsidRDefault="00992CD2" w:rsidP="000908C6">
            <w:pPr>
              <w:pBdr>
                <w:right w:val="none" w:sz="0" w:space="0" w:color="auto"/>
              </w:pBdr>
              <w:spacing w:after="0" w:line="240" w:lineRule="auto"/>
              <w:rPr>
                <w:b/>
              </w:rPr>
            </w:pPr>
            <w:r w:rsidRPr="00A87DFD">
              <w:rPr>
                <w:b/>
              </w:rPr>
              <w:t>Sample submission</w:t>
            </w:r>
          </w:p>
        </w:tc>
      </w:tr>
      <w:tr w:rsidR="00992CD2" w:rsidRPr="00A87DFD" w14:paraId="3813146F" w14:textId="77777777" w:rsidTr="00E06BC0">
        <w:trPr>
          <w:trHeight w:val="160"/>
        </w:trPr>
        <w:tc>
          <w:tcPr>
            <w:tcW w:w="4161" w:type="dxa"/>
            <w:tcBorders>
              <w:top w:val="single" w:sz="12" w:space="0" w:color="000000"/>
              <w:left w:val="nil"/>
              <w:bottom w:val="nil"/>
              <w:right w:val="nil"/>
            </w:tcBorders>
            <w:shd w:val="clear" w:color="auto" w:fill="auto"/>
            <w:tcMar>
              <w:top w:w="28" w:type="dxa"/>
              <w:left w:w="28" w:type="dxa"/>
              <w:bottom w:w="28" w:type="dxa"/>
              <w:right w:w="28" w:type="dxa"/>
            </w:tcMar>
          </w:tcPr>
          <w:p w14:paraId="78F0CE6C" w14:textId="77777777" w:rsidR="00992CD2" w:rsidRPr="00A87DFD" w:rsidRDefault="00992CD2" w:rsidP="00E06BC0">
            <w:pPr>
              <w:spacing w:after="0" w:line="240" w:lineRule="auto"/>
            </w:pPr>
            <w:r w:rsidRPr="00A87DFD">
              <w:t>DNA input requirements</w:t>
            </w:r>
          </w:p>
        </w:tc>
        <w:tc>
          <w:tcPr>
            <w:tcW w:w="4839" w:type="dxa"/>
            <w:tcBorders>
              <w:top w:val="single" w:sz="12" w:space="0" w:color="000000"/>
              <w:left w:val="nil"/>
              <w:bottom w:val="nil"/>
              <w:right w:val="nil"/>
            </w:tcBorders>
            <w:shd w:val="clear" w:color="auto" w:fill="auto"/>
            <w:tcMar>
              <w:top w:w="28" w:type="dxa"/>
              <w:left w:w="28" w:type="dxa"/>
              <w:bottom w:w="28" w:type="dxa"/>
              <w:right w:w="28" w:type="dxa"/>
            </w:tcMar>
            <w:vAlign w:val="center"/>
          </w:tcPr>
          <w:p w14:paraId="492C0044" w14:textId="77777777" w:rsidR="00992CD2" w:rsidRPr="00A87DFD" w:rsidRDefault="00992CD2" w:rsidP="000908C6">
            <w:pPr>
              <w:spacing w:after="0" w:line="240" w:lineRule="auto"/>
              <w:ind w:left="91"/>
            </w:pPr>
            <w:r w:rsidRPr="00A87DFD">
              <w:t xml:space="preserve">E.g., </w:t>
            </w:r>
            <w:r w:rsidR="00E06BC0" w:rsidRPr="00A87DFD">
              <w:t>amount (</w:t>
            </w:r>
            <w:proofErr w:type="spellStart"/>
            <w:r w:rsidR="00E06BC0" w:rsidRPr="00A87DFD">
              <w:t>ug</w:t>
            </w:r>
            <w:proofErr w:type="spellEnd"/>
            <w:r w:rsidR="00E06BC0" w:rsidRPr="00A87DFD">
              <w:t>)</w:t>
            </w:r>
            <w:r w:rsidRPr="00A87DFD">
              <w:t xml:space="preserve"> of DNA necessary, with and without additional genotyping on a SNP array</w:t>
            </w:r>
          </w:p>
        </w:tc>
      </w:tr>
      <w:tr w:rsidR="00992CD2" w:rsidRPr="00A87DFD" w14:paraId="36B36315" w14:textId="77777777" w:rsidTr="00E06BC0">
        <w:trPr>
          <w:trHeight w:val="160"/>
        </w:trPr>
        <w:tc>
          <w:tcPr>
            <w:tcW w:w="4161" w:type="dxa"/>
            <w:tcBorders>
              <w:top w:val="nil"/>
              <w:left w:val="nil"/>
              <w:bottom w:val="nil"/>
              <w:right w:val="nil"/>
            </w:tcBorders>
            <w:shd w:val="clear" w:color="auto" w:fill="auto"/>
            <w:tcMar>
              <w:top w:w="28" w:type="dxa"/>
              <w:left w:w="28" w:type="dxa"/>
              <w:bottom w:w="28" w:type="dxa"/>
              <w:right w:w="28" w:type="dxa"/>
            </w:tcMar>
            <w:vAlign w:val="center"/>
          </w:tcPr>
          <w:p w14:paraId="4F03B719" w14:textId="77777777" w:rsidR="00992CD2" w:rsidRPr="00A87DFD" w:rsidRDefault="00992CD2" w:rsidP="00E06BC0">
            <w:pPr>
              <w:spacing w:after="0" w:line="240" w:lineRule="auto"/>
            </w:pPr>
            <w:r w:rsidRPr="00A87DFD">
              <w:t>Experience with working with sequencing consortia</w:t>
            </w:r>
          </w:p>
        </w:tc>
        <w:tc>
          <w:tcPr>
            <w:tcW w:w="4839" w:type="dxa"/>
            <w:tcBorders>
              <w:top w:val="nil"/>
              <w:left w:val="nil"/>
              <w:bottom w:val="nil"/>
              <w:right w:val="nil"/>
            </w:tcBorders>
            <w:shd w:val="clear" w:color="auto" w:fill="auto"/>
            <w:tcMar>
              <w:top w:w="28" w:type="dxa"/>
              <w:left w:w="28" w:type="dxa"/>
              <w:bottom w:w="28" w:type="dxa"/>
              <w:right w:w="28" w:type="dxa"/>
            </w:tcMar>
            <w:vAlign w:val="center"/>
          </w:tcPr>
          <w:p w14:paraId="5C940C94" w14:textId="77777777" w:rsidR="00992CD2" w:rsidRPr="00A87DFD" w:rsidRDefault="00992CD2" w:rsidP="000908C6">
            <w:pPr>
              <w:spacing w:after="0" w:line="240" w:lineRule="auto"/>
              <w:ind w:left="91"/>
            </w:pPr>
            <w:r w:rsidRPr="00A87DFD">
              <w:t>-</w:t>
            </w:r>
          </w:p>
        </w:tc>
      </w:tr>
      <w:tr w:rsidR="00992CD2" w:rsidRPr="00A87DFD" w14:paraId="532A1435" w14:textId="77777777" w:rsidTr="00E06BC0">
        <w:trPr>
          <w:trHeight w:val="160"/>
        </w:trPr>
        <w:tc>
          <w:tcPr>
            <w:tcW w:w="4161" w:type="dxa"/>
            <w:tcBorders>
              <w:top w:val="nil"/>
              <w:left w:val="nil"/>
              <w:bottom w:val="single" w:sz="12" w:space="0" w:color="000000"/>
              <w:right w:val="nil"/>
            </w:tcBorders>
            <w:shd w:val="clear" w:color="auto" w:fill="auto"/>
            <w:tcMar>
              <w:top w:w="28" w:type="dxa"/>
              <w:left w:w="28" w:type="dxa"/>
              <w:bottom w:w="28" w:type="dxa"/>
              <w:right w:w="28" w:type="dxa"/>
            </w:tcMar>
            <w:vAlign w:val="center"/>
          </w:tcPr>
          <w:p w14:paraId="1AECE3E3" w14:textId="77777777" w:rsidR="00992CD2" w:rsidRPr="00A87DFD" w:rsidRDefault="00992CD2" w:rsidP="00E06BC0">
            <w:pPr>
              <w:spacing w:after="0" w:line="240" w:lineRule="auto"/>
            </w:pPr>
            <w:r w:rsidRPr="00A87DFD">
              <w:t>Accepts samples from multiple contributors</w:t>
            </w:r>
          </w:p>
        </w:tc>
        <w:tc>
          <w:tcPr>
            <w:tcW w:w="4839" w:type="dxa"/>
            <w:tcBorders>
              <w:top w:val="nil"/>
              <w:left w:val="nil"/>
              <w:bottom w:val="single" w:sz="12" w:space="0" w:color="000000"/>
              <w:right w:val="nil"/>
            </w:tcBorders>
            <w:shd w:val="clear" w:color="auto" w:fill="auto"/>
            <w:tcMar>
              <w:top w:w="28" w:type="dxa"/>
              <w:left w:w="28" w:type="dxa"/>
              <w:bottom w:w="28" w:type="dxa"/>
              <w:right w:w="28" w:type="dxa"/>
            </w:tcMar>
            <w:vAlign w:val="center"/>
          </w:tcPr>
          <w:p w14:paraId="0CEF4B58" w14:textId="77777777" w:rsidR="00992CD2" w:rsidRPr="00A87DFD" w:rsidRDefault="00992CD2" w:rsidP="000908C6">
            <w:pPr>
              <w:spacing w:after="0" w:line="240" w:lineRule="auto"/>
              <w:ind w:left="91"/>
            </w:pPr>
            <w:r w:rsidRPr="00A87DFD">
              <w:t>-</w:t>
            </w:r>
          </w:p>
        </w:tc>
      </w:tr>
      <w:tr w:rsidR="00992CD2" w:rsidRPr="00A87DFD" w14:paraId="52232B28" w14:textId="77777777" w:rsidTr="00992CD2">
        <w:trPr>
          <w:trHeight w:val="160"/>
        </w:trPr>
        <w:tc>
          <w:tcPr>
            <w:tcW w:w="9000" w:type="dxa"/>
            <w:gridSpan w:val="2"/>
            <w:tcBorders>
              <w:top w:val="single" w:sz="12" w:space="0" w:color="000000"/>
              <w:left w:val="nil"/>
              <w:bottom w:val="single" w:sz="12" w:space="0" w:color="000000"/>
            </w:tcBorders>
            <w:shd w:val="clear" w:color="auto" w:fill="auto"/>
            <w:tcMar>
              <w:top w:w="28" w:type="dxa"/>
              <w:left w:w="28" w:type="dxa"/>
              <w:bottom w:w="28" w:type="dxa"/>
              <w:right w:w="28" w:type="dxa"/>
            </w:tcMar>
            <w:vAlign w:val="center"/>
          </w:tcPr>
          <w:p w14:paraId="105619A9" w14:textId="77777777" w:rsidR="00992CD2" w:rsidRPr="00A87DFD" w:rsidRDefault="00992CD2" w:rsidP="000908C6">
            <w:pPr>
              <w:spacing w:after="0" w:line="240" w:lineRule="auto"/>
              <w:rPr>
                <w:b/>
              </w:rPr>
            </w:pPr>
            <w:r w:rsidRPr="00A87DFD">
              <w:rPr>
                <w:b/>
              </w:rPr>
              <w:t>Data generation</w:t>
            </w:r>
          </w:p>
        </w:tc>
      </w:tr>
      <w:tr w:rsidR="00992CD2" w:rsidRPr="00A87DFD" w14:paraId="6C3FE851" w14:textId="77777777" w:rsidTr="00E06BC0">
        <w:trPr>
          <w:trHeight w:val="160"/>
        </w:trPr>
        <w:tc>
          <w:tcPr>
            <w:tcW w:w="4161" w:type="dxa"/>
            <w:tcBorders>
              <w:top w:val="single" w:sz="12" w:space="0" w:color="000000"/>
              <w:left w:val="nil"/>
              <w:bottom w:val="nil"/>
              <w:right w:val="nil"/>
            </w:tcBorders>
            <w:shd w:val="clear" w:color="auto" w:fill="auto"/>
            <w:tcMar>
              <w:top w:w="28" w:type="dxa"/>
              <w:left w:w="28" w:type="dxa"/>
              <w:bottom w:w="28" w:type="dxa"/>
              <w:right w:w="28" w:type="dxa"/>
            </w:tcMar>
            <w:vAlign w:val="center"/>
          </w:tcPr>
          <w:p w14:paraId="2A3B714E" w14:textId="77777777" w:rsidR="00992CD2" w:rsidRPr="00A87DFD" w:rsidRDefault="00992CD2" w:rsidP="00E06BC0">
            <w:pPr>
              <w:spacing w:after="0" w:line="240" w:lineRule="auto"/>
            </w:pPr>
            <w:r w:rsidRPr="00A87DFD">
              <w:t>Sequencing platform(s) used</w:t>
            </w:r>
          </w:p>
        </w:tc>
        <w:tc>
          <w:tcPr>
            <w:tcW w:w="4839" w:type="dxa"/>
            <w:tcBorders>
              <w:top w:val="single" w:sz="12" w:space="0" w:color="000000"/>
              <w:left w:val="nil"/>
              <w:bottom w:val="nil"/>
              <w:right w:val="nil"/>
            </w:tcBorders>
            <w:shd w:val="clear" w:color="auto" w:fill="auto"/>
            <w:tcMar>
              <w:top w:w="28" w:type="dxa"/>
              <w:left w:w="28" w:type="dxa"/>
              <w:bottom w:w="28" w:type="dxa"/>
              <w:right w:w="28" w:type="dxa"/>
            </w:tcMar>
            <w:vAlign w:val="center"/>
          </w:tcPr>
          <w:p w14:paraId="457673A9" w14:textId="77777777" w:rsidR="00992CD2" w:rsidRPr="00A87DFD" w:rsidRDefault="00992CD2" w:rsidP="000908C6">
            <w:pPr>
              <w:spacing w:after="0" w:line="240" w:lineRule="auto"/>
              <w:ind w:left="91"/>
            </w:pPr>
            <w:r w:rsidRPr="00A87DFD">
              <w:t>-</w:t>
            </w:r>
          </w:p>
        </w:tc>
      </w:tr>
      <w:tr w:rsidR="00992CD2" w:rsidRPr="00A87DFD" w14:paraId="7B4CF066" w14:textId="77777777" w:rsidTr="00E06BC0">
        <w:trPr>
          <w:trHeight w:val="160"/>
        </w:trPr>
        <w:tc>
          <w:tcPr>
            <w:tcW w:w="4161" w:type="dxa"/>
            <w:tcBorders>
              <w:top w:val="nil"/>
              <w:left w:val="nil"/>
              <w:bottom w:val="nil"/>
              <w:right w:val="nil"/>
            </w:tcBorders>
            <w:shd w:val="clear" w:color="auto" w:fill="auto"/>
            <w:tcMar>
              <w:top w:w="28" w:type="dxa"/>
              <w:left w:w="28" w:type="dxa"/>
              <w:bottom w:w="28" w:type="dxa"/>
              <w:right w:w="28" w:type="dxa"/>
            </w:tcMar>
            <w:vAlign w:val="center"/>
          </w:tcPr>
          <w:p w14:paraId="6AC06807" w14:textId="77777777" w:rsidR="00992CD2" w:rsidRPr="00A87DFD" w:rsidRDefault="00992CD2" w:rsidP="00E06BC0">
            <w:pPr>
              <w:spacing w:after="0" w:line="240" w:lineRule="auto"/>
            </w:pPr>
            <w:r w:rsidRPr="00A87DFD">
              <w:t>Library preparation kit used</w:t>
            </w:r>
          </w:p>
        </w:tc>
        <w:tc>
          <w:tcPr>
            <w:tcW w:w="4839" w:type="dxa"/>
            <w:tcBorders>
              <w:top w:val="nil"/>
              <w:left w:val="nil"/>
              <w:bottom w:val="nil"/>
              <w:right w:val="nil"/>
            </w:tcBorders>
            <w:shd w:val="clear" w:color="auto" w:fill="auto"/>
            <w:tcMar>
              <w:top w:w="28" w:type="dxa"/>
              <w:left w:w="28" w:type="dxa"/>
              <w:bottom w:w="28" w:type="dxa"/>
              <w:right w:w="28" w:type="dxa"/>
            </w:tcMar>
            <w:vAlign w:val="center"/>
          </w:tcPr>
          <w:p w14:paraId="7263D771" w14:textId="77777777" w:rsidR="00992CD2" w:rsidRPr="00A87DFD" w:rsidRDefault="00992CD2" w:rsidP="000908C6">
            <w:pPr>
              <w:spacing w:after="0" w:line="240" w:lineRule="auto"/>
              <w:ind w:left="91"/>
            </w:pPr>
            <w:r w:rsidRPr="00A87DFD">
              <w:t>-</w:t>
            </w:r>
          </w:p>
        </w:tc>
      </w:tr>
      <w:tr w:rsidR="00992CD2" w:rsidRPr="00A87DFD" w14:paraId="58FBD491" w14:textId="77777777" w:rsidTr="00E06BC0">
        <w:trPr>
          <w:trHeight w:val="160"/>
        </w:trPr>
        <w:tc>
          <w:tcPr>
            <w:tcW w:w="4161" w:type="dxa"/>
            <w:tcBorders>
              <w:top w:val="nil"/>
              <w:left w:val="nil"/>
              <w:bottom w:val="nil"/>
              <w:right w:val="nil"/>
            </w:tcBorders>
            <w:shd w:val="clear" w:color="auto" w:fill="auto"/>
            <w:tcMar>
              <w:top w:w="28" w:type="dxa"/>
              <w:left w:w="28" w:type="dxa"/>
              <w:bottom w:w="28" w:type="dxa"/>
              <w:right w:w="28" w:type="dxa"/>
            </w:tcMar>
            <w:vAlign w:val="center"/>
          </w:tcPr>
          <w:p w14:paraId="51AF7E0D" w14:textId="77777777" w:rsidR="00992CD2" w:rsidRPr="00A87DFD" w:rsidRDefault="00992CD2" w:rsidP="00E06BC0">
            <w:pPr>
              <w:spacing w:after="0" w:line="240" w:lineRule="auto"/>
            </w:pPr>
            <w:r w:rsidRPr="00A87DFD">
              <w:t>Genotyping data on each WGS sample</w:t>
            </w:r>
          </w:p>
        </w:tc>
        <w:tc>
          <w:tcPr>
            <w:tcW w:w="4839" w:type="dxa"/>
            <w:tcBorders>
              <w:top w:val="nil"/>
              <w:left w:val="nil"/>
              <w:bottom w:val="nil"/>
              <w:right w:val="nil"/>
            </w:tcBorders>
            <w:shd w:val="clear" w:color="auto" w:fill="auto"/>
            <w:tcMar>
              <w:top w:w="28" w:type="dxa"/>
              <w:left w:w="28" w:type="dxa"/>
              <w:bottom w:w="28" w:type="dxa"/>
              <w:right w:w="28" w:type="dxa"/>
            </w:tcMar>
            <w:vAlign w:val="center"/>
          </w:tcPr>
          <w:p w14:paraId="5483A272" w14:textId="77777777" w:rsidR="00992CD2" w:rsidRPr="00A87DFD" w:rsidRDefault="00992CD2" w:rsidP="000908C6">
            <w:pPr>
              <w:spacing w:after="0" w:line="240" w:lineRule="auto"/>
              <w:ind w:left="91"/>
            </w:pPr>
            <w:r w:rsidRPr="00A87DFD">
              <w:t>Which arrays, additional costs, additional DNA</w:t>
            </w:r>
          </w:p>
        </w:tc>
      </w:tr>
      <w:tr w:rsidR="00992CD2" w:rsidRPr="00A87DFD" w14:paraId="26E9407D" w14:textId="77777777" w:rsidTr="00E06BC0">
        <w:trPr>
          <w:trHeight w:val="160"/>
        </w:trPr>
        <w:tc>
          <w:tcPr>
            <w:tcW w:w="4161" w:type="dxa"/>
            <w:tcBorders>
              <w:top w:val="nil"/>
              <w:left w:val="nil"/>
              <w:bottom w:val="nil"/>
              <w:right w:val="nil"/>
            </w:tcBorders>
            <w:shd w:val="clear" w:color="auto" w:fill="auto"/>
            <w:tcMar>
              <w:top w:w="28" w:type="dxa"/>
              <w:left w:w="28" w:type="dxa"/>
              <w:bottom w:w="28" w:type="dxa"/>
              <w:right w:w="28" w:type="dxa"/>
            </w:tcMar>
            <w:vAlign w:val="center"/>
          </w:tcPr>
          <w:p w14:paraId="5016A0C2" w14:textId="77777777" w:rsidR="00992CD2" w:rsidRPr="00A87DFD" w:rsidRDefault="00992CD2" w:rsidP="00E06BC0">
            <w:pPr>
              <w:spacing w:after="0" w:line="240" w:lineRule="auto"/>
            </w:pPr>
            <w:r w:rsidRPr="00A87DFD">
              <w:t>Use LIMS</w:t>
            </w:r>
          </w:p>
        </w:tc>
        <w:tc>
          <w:tcPr>
            <w:tcW w:w="4839" w:type="dxa"/>
            <w:tcBorders>
              <w:top w:val="nil"/>
              <w:left w:val="nil"/>
              <w:bottom w:val="nil"/>
              <w:right w:val="nil"/>
            </w:tcBorders>
            <w:shd w:val="clear" w:color="auto" w:fill="auto"/>
            <w:tcMar>
              <w:top w:w="28" w:type="dxa"/>
              <w:left w:w="28" w:type="dxa"/>
              <w:bottom w:w="28" w:type="dxa"/>
              <w:right w:w="28" w:type="dxa"/>
            </w:tcMar>
            <w:vAlign w:val="center"/>
          </w:tcPr>
          <w:p w14:paraId="0F220367" w14:textId="77777777" w:rsidR="00992CD2" w:rsidRPr="00A87DFD" w:rsidRDefault="00992CD2" w:rsidP="000908C6">
            <w:pPr>
              <w:spacing w:after="0" w:line="240" w:lineRule="auto"/>
              <w:ind w:left="91"/>
            </w:pPr>
            <w:r w:rsidRPr="00A87DFD">
              <w:t>-</w:t>
            </w:r>
          </w:p>
        </w:tc>
      </w:tr>
      <w:tr w:rsidR="00992CD2" w:rsidRPr="00A87DFD" w14:paraId="63F0D6EA" w14:textId="77777777" w:rsidTr="00E06BC0">
        <w:trPr>
          <w:trHeight w:val="160"/>
        </w:trPr>
        <w:tc>
          <w:tcPr>
            <w:tcW w:w="4161" w:type="dxa"/>
            <w:tcBorders>
              <w:top w:val="nil"/>
              <w:left w:val="nil"/>
              <w:bottom w:val="nil"/>
              <w:right w:val="nil"/>
            </w:tcBorders>
            <w:shd w:val="clear" w:color="auto" w:fill="auto"/>
            <w:tcMar>
              <w:top w:w="28" w:type="dxa"/>
              <w:left w:w="28" w:type="dxa"/>
              <w:bottom w:w="28" w:type="dxa"/>
              <w:right w:w="28" w:type="dxa"/>
            </w:tcMar>
            <w:vAlign w:val="center"/>
          </w:tcPr>
          <w:p w14:paraId="5D5BCC7B" w14:textId="77777777" w:rsidR="00992CD2" w:rsidRPr="00A87DFD" w:rsidRDefault="00992CD2" w:rsidP="00E06BC0">
            <w:pPr>
              <w:spacing w:after="0" w:line="240" w:lineRule="auto"/>
            </w:pPr>
            <w:r w:rsidRPr="00A87DFD">
              <w:t>Positive sample tracking with automation</w:t>
            </w:r>
          </w:p>
        </w:tc>
        <w:tc>
          <w:tcPr>
            <w:tcW w:w="4839" w:type="dxa"/>
            <w:tcBorders>
              <w:top w:val="nil"/>
              <w:left w:val="nil"/>
              <w:bottom w:val="nil"/>
              <w:right w:val="nil"/>
            </w:tcBorders>
            <w:shd w:val="clear" w:color="auto" w:fill="auto"/>
            <w:tcMar>
              <w:top w:w="28" w:type="dxa"/>
              <w:left w:w="28" w:type="dxa"/>
              <w:bottom w:w="28" w:type="dxa"/>
              <w:right w:w="28" w:type="dxa"/>
            </w:tcMar>
            <w:vAlign w:val="center"/>
          </w:tcPr>
          <w:p w14:paraId="25C0790E" w14:textId="77777777" w:rsidR="00992CD2" w:rsidRPr="00A87DFD" w:rsidRDefault="00992CD2" w:rsidP="000908C6">
            <w:pPr>
              <w:spacing w:after="0" w:line="240" w:lineRule="auto"/>
              <w:ind w:left="91"/>
            </w:pPr>
            <w:r w:rsidRPr="00A87DFD">
              <w:t>-</w:t>
            </w:r>
          </w:p>
        </w:tc>
      </w:tr>
      <w:tr w:rsidR="00992CD2" w:rsidRPr="00A87DFD" w14:paraId="56BECD33" w14:textId="77777777" w:rsidTr="00E06BC0">
        <w:trPr>
          <w:trHeight w:val="160"/>
        </w:trPr>
        <w:tc>
          <w:tcPr>
            <w:tcW w:w="4161" w:type="dxa"/>
            <w:tcBorders>
              <w:top w:val="nil"/>
              <w:left w:val="nil"/>
              <w:bottom w:val="single" w:sz="12" w:space="0" w:color="000000"/>
              <w:right w:val="nil"/>
            </w:tcBorders>
            <w:shd w:val="clear" w:color="auto" w:fill="auto"/>
            <w:tcMar>
              <w:top w:w="28" w:type="dxa"/>
              <w:left w:w="28" w:type="dxa"/>
              <w:bottom w:w="28" w:type="dxa"/>
              <w:right w:w="28" w:type="dxa"/>
            </w:tcMar>
          </w:tcPr>
          <w:p w14:paraId="2971BE21" w14:textId="77777777" w:rsidR="00992CD2" w:rsidRPr="00A87DFD" w:rsidRDefault="00992CD2" w:rsidP="00E06BC0">
            <w:pPr>
              <w:spacing w:after="0" w:line="240" w:lineRule="auto"/>
            </w:pPr>
            <w:r w:rsidRPr="00A87DFD">
              <w:t>Dedicated QC management for End-to-End workflow</w:t>
            </w:r>
          </w:p>
        </w:tc>
        <w:tc>
          <w:tcPr>
            <w:tcW w:w="4839" w:type="dxa"/>
            <w:tcBorders>
              <w:top w:val="nil"/>
              <w:left w:val="nil"/>
              <w:bottom w:val="single" w:sz="12" w:space="0" w:color="000000"/>
              <w:right w:val="nil"/>
            </w:tcBorders>
            <w:shd w:val="clear" w:color="auto" w:fill="auto"/>
            <w:tcMar>
              <w:top w:w="28" w:type="dxa"/>
              <w:left w:w="28" w:type="dxa"/>
              <w:bottom w:w="28" w:type="dxa"/>
              <w:right w:w="28" w:type="dxa"/>
            </w:tcMar>
          </w:tcPr>
          <w:p w14:paraId="0B97B9C7" w14:textId="77777777" w:rsidR="00992CD2" w:rsidRPr="00A87DFD" w:rsidRDefault="00992CD2" w:rsidP="000908C6">
            <w:pPr>
              <w:spacing w:after="0" w:line="240" w:lineRule="auto"/>
              <w:ind w:left="91"/>
            </w:pPr>
            <w:r w:rsidRPr="00A87DFD">
              <w:t>-</w:t>
            </w:r>
          </w:p>
        </w:tc>
      </w:tr>
      <w:tr w:rsidR="00992CD2" w:rsidRPr="00A87DFD" w14:paraId="6B1D63A7" w14:textId="77777777" w:rsidTr="00992CD2">
        <w:trPr>
          <w:trHeight w:val="160"/>
        </w:trPr>
        <w:tc>
          <w:tcPr>
            <w:tcW w:w="9000" w:type="dxa"/>
            <w:gridSpan w:val="2"/>
            <w:tcBorders>
              <w:top w:val="single" w:sz="12" w:space="0" w:color="000000"/>
              <w:left w:val="nil"/>
              <w:bottom w:val="single" w:sz="12" w:space="0" w:color="000000"/>
            </w:tcBorders>
            <w:shd w:val="clear" w:color="auto" w:fill="auto"/>
            <w:tcMar>
              <w:top w:w="28" w:type="dxa"/>
              <w:left w:w="28" w:type="dxa"/>
              <w:bottom w:w="28" w:type="dxa"/>
              <w:right w:w="28" w:type="dxa"/>
            </w:tcMar>
          </w:tcPr>
          <w:p w14:paraId="70D3096C" w14:textId="77777777" w:rsidR="00992CD2" w:rsidRPr="00A87DFD" w:rsidRDefault="00992CD2" w:rsidP="000908C6">
            <w:pPr>
              <w:spacing w:after="0" w:line="240" w:lineRule="auto"/>
              <w:rPr>
                <w:b/>
              </w:rPr>
            </w:pPr>
            <w:r w:rsidRPr="00A87DFD">
              <w:rPr>
                <w:b/>
              </w:rPr>
              <w:t>Data analysis</w:t>
            </w:r>
          </w:p>
        </w:tc>
      </w:tr>
      <w:tr w:rsidR="00992CD2" w:rsidRPr="00A87DFD" w14:paraId="348B1E21" w14:textId="77777777" w:rsidTr="00E06BC0">
        <w:trPr>
          <w:trHeight w:val="160"/>
        </w:trPr>
        <w:tc>
          <w:tcPr>
            <w:tcW w:w="4161" w:type="dxa"/>
            <w:tcBorders>
              <w:top w:val="single" w:sz="12" w:space="0" w:color="000000"/>
              <w:left w:val="nil"/>
              <w:bottom w:val="nil"/>
              <w:right w:val="nil"/>
            </w:tcBorders>
            <w:shd w:val="clear" w:color="auto" w:fill="auto"/>
            <w:tcMar>
              <w:top w:w="28" w:type="dxa"/>
              <w:left w:w="28" w:type="dxa"/>
              <w:bottom w:w="28" w:type="dxa"/>
              <w:right w:w="28" w:type="dxa"/>
            </w:tcMar>
          </w:tcPr>
          <w:p w14:paraId="6184DB67" w14:textId="77777777" w:rsidR="00992CD2" w:rsidRPr="00A87DFD" w:rsidRDefault="00992CD2" w:rsidP="00E06BC0">
            <w:pPr>
              <w:spacing w:after="0" w:line="240" w:lineRule="auto"/>
            </w:pPr>
            <w:r w:rsidRPr="00A87DFD">
              <w:t>Algorithms used</w:t>
            </w:r>
          </w:p>
        </w:tc>
        <w:tc>
          <w:tcPr>
            <w:tcW w:w="4839" w:type="dxa"/>
            <w:tcBorders>
              <w:top w:val="single" w:sz="12" w:space="0" w:color="000000"/>
              <w:left w:val="nil"/>
              <w:bottom w:val="nil"/>
              <w:right w:val="nil"/>
            </w:tcBorders>
            <w:shd w:val="clear" w:color="auto" w:fill="auto"/>
            <w:tcMar>
              <w:top w:w="28" w:type="dxa"/>
              <w:left w:w="28" w:type="dxa"/>
              <w:bottom w:w="28" w:type="dxa"/>
              <w:right w:w="28" w:type="dxa"/>
            </w:tcMar>
          </w:tcPr>
          <w:p w14:paraId="40E1E140" w14:textId="77777777" w:rsidR="00992CD2" w:rsidRPr="00A87DFD" w:rsidRDefault="00992CD2" w:rsidP="000908C6">
            <w:pPr>
              <w:spacing w:after="0" w:line="240" w:lineRule="auto"/>
              <w:ind w:left="91"/>
            </w:pPr>
            <w:r w:rsidRPr="00A87DFD">
              <w:t>For alignment, variant calling, structural variant calling, copy number variant calling, variant annotation</w:t>
            </w:r>
          </w:p>
        </w:tc>
      </w:tr>
      <w:tr w:rsidR="00992CD2" w:rsidRPr="00A87DFD" w14:paraId="6B5D5EDC" w14:textId="77777777" w:rsidTr="00E06BC0">
        <w:trPr>
          <w:trHeight w:val="160"/>
        </w:trPr>
        <w:tc>
          <w:tcPr>
            <w:tcW w:w="4161" w:type="dxa"/>
            <w:tcBorders>
              <w:top w:val="nil"/>
              <w:left w:val="nil"/>
              <w:bottom w:val="nil"/>
              <w:right w:val="nil"/>
            </w:tcBorders>
            <w:shd w:val="clear" w:color="auto" w:fill="auto"/>
            <w:tcMar>
              <w:top w:w="28" w:type="dxa"/>
              <w:left w:w="28" w:type="dxa"/>
              <w:bottom w:w="28" w:type="dxa"/>
              <w:right w:w="28" w:type="dxa"/>
            </w:tcMar>
          </w:tcPr>
          <w:p w14:paraId="580FB593" w14:textId="77777777" w:rsidR="00992CD2" w:rsidRPr="00A87DFD" w:rsidRDefault="00992CD2" w:rsidP="00E06BC0">
            <w:pPr>
              <w:spacing w:after="0" w:line="240" w:lineRule="auto"/>
            </w:pPr>
            <w:r w:rsidRPr="00A87DFD">
              <w:t>Data file format</w:t>
            </w:r>
          </w:p>
        </w:tc>
        <w:tc>
          <w:tcPr>
            <w:tcW w:w="4839" w:type="dxa"/>
            <w:tcBorders>
              <w:top w:val="nil"/>
              <w:left w:val="nil"/>
              <w:bottom w:val="nil"/>
              <w:right w:val="nil"/>
            </w:tcBorders>
            <w:shd w:val="clear" w:color="auto" w:fill="auto"/>
            <w:tcMar>
              <w:top w:w="28" w:type="dxa"/>
              <w:left w:w="28" w:type="dxa"/>
              <w:bottom w:w="28" w:type="dxa"/>
              <w:right w:w="28" w:type="dxa"/>
            </w:tcMar>
          </w:tcPr>
          <w:p w14:paraId="6DB59D38" w14:textId="77777777" w:rsidR="00992CD2" w:rsidRPr="00A87DFD" w:rsidRDefault="000908C6" w:rsidP="000908C6">
            <w:pPr>
              <w:spacing w:after="0" w:line="240" w:lineRule="auto"/>
              <w:ind w:left="91"/>
            </w:pPr>
            <w:r w:rsidRPr="00A87DFD">
              <w:t>FASTA, BAM, CRAM, (g)VCF, etc.</w:t>
            </w:r>
          </w:p>
        </w:tc>
      </w:tr>
      <w:tr w:rsidR="00992CD2" w:rsidRPr="00A87DFD" w14:paraId="2ED5A16E" w14:textId="77777777" w:rsidTr="00E06BC0">
        <w:trPr>
          <w:trHeight w:val="160"/>
        </w:trPr>
        <w:tc>
          <w:tcPr>
            <w:tcW w:w="4161" w:type="dxa"/>
            <w:tcBorders>
              <w:top w:val="nil"/>
              <w:left w:val="nil"/>
              <w:bottom w:val="nil"/>
              <w:right w:val="nil"/>
            </w:tcBorders>
            <w:shd w:val="clear" w:color="auto" w:fill="auto"/>
            <w:tcMar>
              <w:top w:w="28" w:type="dxa"/>
              <w:left w:w="28" w:type="dxa"/>
              <w:bottom w:w="28" w:type="dxa"/>
              <w:right w:w="28" w:type="dxa"/>
            </w:tcMar>
          </w:tcPr>
          <w:p w14:paraId="780CFEF3" w14:textId="77777777" w:rsidR="00992CD2" w:rsidRPr="00A87DFD" w:rsidRDefault="00992CD2" w:rsidP="00E06BC0">
            <w:pPr>
              <w:spacing w:after="0" w:line="240" w:lineRule="auto"/>
            </w:pPr>
            <w:r w:rsidRPr="00A87DFD">
              <w:t>Project QC file format</w:t>
            </w:r>
          </w:p>
        </w:tc>
        <w:tc>
          <w:tcPr>
            <w:tcW w:w="4839" w:type="dxa"/>
            <w:tcBorders>
              <w:top w:val="nil"/>
              <w:left w:val="nil"/>
              <w:bottom w:val="nil"/>
              <w:right w:val="nil"/>
            </w:tcBorders>
            <w:shd w:val="clear" w:color="auto" w:fill="auto"/>
            <w:tcMar>
              <w:top w:w="28" w:type="dxa"/>
              <w:left w:w="28" w:type="dxa"/>
              <w:bottom w:w="28" w:type="dxa"/>
              <w:right w:w="28" w:type="dxa"/>
            </w:tcMar>
          </w:tcPr>
          <w:p w14:paraId="259DB92C" w14:textId="77777777" w:rsidR="00992CD2" w:rsidRPr="00A87DFD" w:rsidRDefault="00992CD2" w:rsidP="000908C6">
            <w:pPr>
              <w:spacing w:after="0" w:line="240" w:lineRule="auto"/>
              <w:ind w:left="91"/>
            </w:pPr>
            <w:r w:rsidRPr="00A87DFD">
              <w:t>-</w:t>
            </w:r>
          </w:p>
        </w:tc>
      </w:tr>
      <w:tr w:rsidR="00992CD2" w:rsidRPr="00A87DFD" w14:paraId="2120C720" w14:textId="77777777" w:rsidTr="00E06BC0">
        <w:trPr>
          <w:trHeight w:val="160"/>
        </w:trPr>
        <w:tc>
          <w:tcPr>
            <w:tcW w:w="4161" w:type="dxa"/>
            <w:tcBorders>
              <w:top w:val="nil"/>
              <w:left w:val="nil"/>
              <w:bottom w:val="nil"/>
              <w:right w:val="nil"/>
            </w:tcBorders>
            <w:shd w:val="clear" w:color="auto" w:fill="auto"/>
            <w:tcMar>
              <w:top w:w="28" w:type="dxa"/>
              <w:left w:w="28" w:type="dxa"/>
              <w:bottom w:w="28" w:type="dxa"/>
              <w:right w:w="28" w:type="dxa"/>
            </w:tcMar>
          </w:tcPr>
          <w:p w14:paraId="549EC7A2" w14:textId="77777777" w:rsidR="00992CD2" w:rsidRPr="00A87DFD" w:rsidRDefault="00992CD2" w:rsidP="00E06BC0">
            <w:pPr>
              <w:spacing w:after="0" w:line="240" w:lineRule="auto"/>
            </w:pPr>
            <w:r w:rsidRPr="00A87DFD">
              <w:t>Reference genome utilized</w:t>
            </w:r>
          </w:p>
        </w:tc>
        <w:tc>
          <w:tcPr>
            <w:tcW w:w="4839" w:type="dxa"/>
            <w:tcBorders>
              <w:top w:val="nil"/>
              <w:left w:val="nil"/>
              <w:bottom w:val="nil"/>
              <w:right w:val="nil"/>
            </w:tcBorders>
            <w:shd w:val="clear" w:color="auto" w:fill="auto"/>
            <w:tcMar>
              <w:top w:w="28" w:type="dxa"/>
              <w:left w:w="28" w:type="dxa"/>
              <w:bottom w:w="28" w:type="dxa"/>
              <w:right w:w="28" w:type="dxa"/>
            </w:tcMar>
          </w:tcPr>
          <w:p w14:paraId="6A5D8769" w14:textId="77777777" w:rsidR="00992CD2" w:rsidRPr="00A87DFD" w:rsidRDefault="00992CD2" w:rsidP="000908C6">
            <w:pPr>
              <w:spacing w:after="0" w:line="240" w:lineRule="auto"/>
              <w:ind w:left="91"/>
            </w:pPr>
            <w:r w:rsidRPr="00A87DFD">
              <w:t>-</w:t>
            </w:r>
          </w:p>
        </w:tc>
      </w:tr>
      <w:tr w:rsidR="00992CD2" w:rsidRPr="00A87DFD" w14:paraId="0804B7BC" w14:textId="77777777" w:rsidTr="00E06BC0">
        <w:trPr>
          <w:trHeight w:val="160"/>
        </w:trPr>
        <w:tc>
          <w:tcPr>
            <w:tcW w:w="4161" w:type="dxa"/>
            <w:tcBorders>
              <w:top w:val="nil"/>
              <w:left w:val="nil"/>
              <w:bottom w:val="nil"/>
              <w:right w:val="nil"/>
            </w:tcBorders>
            <w:shd w:val="clear" w:color="auto" w:fill="auto"/>
            <w:tcMar>
              <w:top w:w="28" w:type="dxa"/>
              <w:left w:w="28" w:type="dxa"/>
              <w:bottom w:w="28" w:type="dxa"/>
              <w:right w:w="28" w:type="dxa"/>
            </w:tcMar>
          </w:tcPr>
          <w:p w14:paraId="0183D365" w14:textId="77777777" w:rsidR="00992CD2" w:rsidRPr="00A87DFD" w:rsidRDefault="00992CD2" w:rsidP="00E06BC0">
            <w:pPr>
              <w:spacing w:after="0" w:line="240" w:lineRule="auto"/>
            </w:pPr>
            <w:r w:rsidRPr="00A87DFD">
              <w:t>Provides software versioning information</w:t>
            </w:r>
          </w:p>
        </w:tc>
        <w:tc>
          <w:tcPr>
            <w:tcW w:w="4839" w:type="dxa"/>
            <w:tcBorders>
              <w:top w:val="nil"/>
              <w:left w:val="nil"/>
              <w:bottom w:val="nil"/>
              <w:right w:val="nil"/>
            </w:tcBorders>
            <w:shd w:val="clear" w:color="auto" w:fill="auto"/>
            <w:tcMar>
              <w:top w:w="28" w:type="dxa"/>
              <w:left w:w="28" w:type="dxa"/>
              <w:bottom w:w="28" w:type="dxa"/>
              <w:right w:w="28" w:type="dxa"/>
            </w:tcMar>
          </w:tcPr>
          <w:p w14:paraId="39518915" w14:textId="77777777" w:rsidR="00992CD2" w:rsidRPr="00A87DFD" w:rsidRDefault="00992CD2" w:rsidP="000908C6">
            <w:pPr>
              <w:spacing w:after="0" w:line="240" w:lineRule="auto"/>
              <w:ind w:left="91"/>
            </w:pPr>
            <w:r w:rsidRPr="00A87DFD">
              <w:t>-</w:t>
            </w:r>
          </w:p>
        </w:tc>
      </w:tr>
      <w:tr w:rsidR="00992CD2" w:rsidRPr="00A87DFD" w14:paraId="7E12D8BE" w14:textId="77777777" w:rsidTr="00E06BC0">
        <w:trPr>
          <w:trHeight w:val="160"/>
        </w:trPr>
        <w:tc>
          <w:tcPr>
            <w:tcW w:w="4161" w:type="dxa"/>
            <w:tcBorders>
              <w:top w:val="nil"/>
              <w:left w:val="nil"/>
              <w:bottom w:val="single" w:sz="12" w:space="0" w:color="000000"/>
              <w:right w:val="nil"/>
            </w:tcBorders>
            <w:shd w:val="clear" w:color="auto" w:fill="auto"/>
            <w:tcMar>
              <w:top w:w="28" w:type="dxa"/>
              <w:left w:w="28" w:type="dxa"/>
              <w:bottom w:w="28" w:type="dxa"/>
              <w:right w:w="28" w:type="dxa"/>
            </w:tcMar>
          </w:tcPr>
          <w:p w14:paraId="380962B7" w14:textId="77777777" w:rsidR="00992CD2" w:rsidRPr="00A87DFD" w:rsidRDefault="00992CD2" w:rsidP="00E06BC0">
            <w:pPr>
              <w:spacing w:after="0" w:line="240" w:lineRule="auto"/>
            </w:pPr>
            <w:r w:rsidRPr="00A87DFD">
              <w:t>Manages software versioning</w:t>
            </w:r>
          </w:p>
        </w:tc>
        <w:tc>
          <w:tcPr>
            <w:tcW w:w="4839" w:type="dxa"/>
            <w:tcBorders>
              <w:top w:val="nil"/>
              <w:left w:val="nil"/>
              <w:bottom w:val="single" w:sz="12" w:space="0" w:color="000000"/>
              <w:right w:val="nil"/>
            </w:tcBorders>
            <w:shd w:val="clear" w:color="auto" w:fill="auto"/>
            <w:tcMar>
              <w:top w:w="28" w:type="dxa"/>
              <w:left w:w="28" w:type="dxa"/>
              <w:bottom w:w="28" w:type="dxa"/>
              <w:right w:w="28" w:type="dxa"/>
            </w:tcMar>
          </w:tcPr>
          <w:p w14:paraId="5B1CE1E4" w14:textId="77777777" w:rsidR="00992CD2" w:rsidRPr="00A87DFD" w:rsidRDefault="00992CD2" w:rsidP="000908C6">
            <w:pPr>
              <w:spacing w:after="0" w:line="240" w:lineRule="auto"/>
              <w:ind w:left="91"/>
            </w:pPr>
            <w:r w:rsidRPr="00A87DFD">
              <w:t>-</w:t>
            </w:r>
          </w:p>
        </w:tc>
      </w:tr>
      <w:tr w:rsidR="00992CD2" w:rsidRPr="00A87DFD" w14:paraId="2DD6419C" w14:textId="77777777" w:rsidTr="00992CD2">
        <w:trPr>
          <w:trHeight w:val="160"/>
        </w:trPr>
        <w:tc>
          <w:tcPr>
            <w:tcW w:w="9000" w:type="dxa"/>
            <w:gridSpan w:val="2"/>
            <w:tcBorders>
              <w:top w:val="single" w:sz="12" w:space="0" w:color="000000"/>
              <w:left w:val="nil"/>
              <w:bottom w:val="single" w:sz="12" w:space="0" w:color="000000"/>
            </w:tcBorders>
            <w:shd w:val="clear" w:color="auto" w:fill="auto"/>
            <w:tcMar>
              <w:top w:w="28" w:type="dxa"/>
              <w:left w:w="28" w:type="dxa"/>
              <w:bottom w:w="28" w:type="dxa"/>
              <w:right w:w="28" w:type="dxa"/>
            </w:tcMar>
          </w:tcPr>
          <w:p w14:paraId="3411E6F6" w14:textId="77777777" w:rsidR="00992CD2" w:rsidRPr="00A87DFD" w:rsidRDefault="00992CD2" w:rsidP="000908C6">
            <w:pPr>
              <w:spacing w:after="0" w:line="240" w:lineRule="auto"/>
              <w:rPr>
                <w:b/>
              </w:rPr>
            </w:pPr>
            <w:r w:rsidRPr="00A87DFD">
              <w:rPr>
                <w:b/>
              </w:rPr>
              <w:t>Data delivery</w:t>
            </w:r>
          </w:p>
        </w:tc>
      </w:tr>
      <w:tr w:rsidR="00992CD2" w:rsidRPr="00A87DFD" w14:paraId="09CDF3E8" w14:textId="77777777" w:rsidTr="00E06BC0">
        <w:trPr>
          <w:trHeight w:val="160"/>
        </w:trPr>
        <w:tc>
          <w:tcPr>
            <w:tcW w:w="4161" w:type="dxa"/>
            <w:tcBorders>
              <w:top w:val="single" w:sz="12" w:space="0" w:color="000000"/>
              <w:left w:val="nil"/>
              <w:bottom w:val="nil"/>
              <w:right w:val="nil"/>
            </w:tcBorders>
            <w:shd w:val="clear" w:color="auto" w:fill="auto"/>
            <w:tcMar>
              <w:top w:w="28" w:type="dxa"/>
              <w:left w:w="28" w:type="dxa"/>
              <w:bottom w:w="28" w:type="dxa"/>
              <w:right w:w="28" w:type="dxa"/>
            </w:tcMar>
          </w:tcPr>
          <w:p w14:paraId="0F9FDA23" w14:textId="77777777" w:rsidR="00992CD2" w:rsidRPr="00A87DFD" w:rsidRDefault="00992CD2" w:rsidP="00E06BC0">
            <w:pPr>
              <w:spacing w:after="0" w:line="240" w:lineRule="auto"/>
            </w:pPr>
            <w:r w:rsidRPr="00A87DFD">
              <w:t>Method for data delivery</w:t>
            </w:r>
          </w:p>
        </w:tc>
        <w:tc>
          <w:tcPr>
            <w:tcW w:w="4839" w:type="dxa"/>
            <w:tcBorders>
              <w:top w:val="single" w:sz="12" w:space="0" w:color="000000"/>
              <w:left w:val="nil"/>
              <w:bottom w:val="nil"/>
              <w:right w:val="nil"/>
            </w:tcBorders>
            <w:shd w:val="clear" w:color="auto" w:fill="auto"/>
            <w:tcMar>
              <w:top w:w="28" w:type="dxa"/>
              <w:left w:w="28" w:type="dxa"/>
              <w:bottom w:w="28" w:type="dxa"/>
              <w:right w:w="28" w:type="dxa"/>
            </w:tcMar>
          </w:tcPr>
          <w:p w14:paraId="028029BD" w14:textId="77777777" w:rsidR="00992CD2" w:rsidRPr="00A87DFD" w:rsidRDefault="000908C6" w:rsidP="000908C6">
            <w:pPr>
              <w:spacing w:after="0" w:line="240" w:lineRule="auto"/>
              <w:ind w:left="91"/>
            </w:pPr>
            <w:r w:rsidRPr="00A87DFD">
              <w:t>Hard-drives or</w:t>
            </w:r>
            <w:r w:rsidR="00E06BC0" w:rsidRPr="00A87DFD">
              <w:t xml:space="preserve"> direct internet connection</w:t>
            </w:r>
          </w:p>
        </w:tc>
      </w:tr>
      <w:tr w:rsidR="00992CD2" w:rsidRPr="00A87DFD" w14:paraId="5E11EF4A" w14:textId="77777777" w:rsidTr="00E06BC0">
        <w:trPr>
          <w:trHeight w:val="160"/>
        </w:trPr>
        <w:tc>
          <w:tcPr>
            <w:tcW w:w="4161" w:type="dxa"/>
            <w:tcBorders>
              <w:top w:val="nil"/>
              <w:left w:val="nil"/>
              <w:bottom w:val="nil"/>
              <w:right w:val="nil"/>
            </w:tcBorders>
            <w:shd w:val="clear" w:color="auto" w:fill="auto"/>
            <w:tcMar>
              <w:top w:w="28" w:type="dxa"/>
              <w:left w:w="28" w:type="dxa"/>
              <w:bottom w:w="28" w:type="dxa"/>
              <w:right w:w="28" w:type="dxa"/>
            </w:tcMar>
          </w:tcPr>
          <w:p w14:paraId="3D12C042" w14:textId="77777777" w:rsidR="00992CD2" w:rsidRPr="00A87DFD" w:rsidRDefault="00992CD2" w:rsidP="00E06BC0">
            <w:pPr>
              <w:spacing w:after="0" w:line="240" w:lineRule="auto"/>
            </w:pPr>
            <w:r w:rsidRPr="00A87DFD">
              <w:t>Sample TAT</w:t>
            </w:r>
          </w:p>
        </w:tc>
        <w:tc>
          <w:tcPr>
            <w:tcW w:w="4839" w:type="dxa"/>
            <w:tcBorders>
              <w:top w:val="nil"/>
              <w:left w:val="nil"/>
              <w:bottom w:val="nil"/>
              <w:right w:val="nil"/>
            </w:tcBorders>
            <w:shd w:val="clear" w:color="auto" w:fill="auto"/>
            <w:tcMar>
              <w:top w:w="28" w:type="dxa"/>
              <w:left w:w="28" w:type="dxa"/>
              <w:bottom w:w="28" w:type="dxa"/>
              <w:right w:w="28" w:type="dxa"/>
            </w:tcMar>
          </w:tcPr>
          <w:p w14:paraId="13667E8F" w14:textId="4F63FF6A" w:rsidR="00992CD2" w:rsidRPr="00A87DFD" w:rsidRDefault="00AC4BF7" w:rsidP="000908C6">
            <w:pPr>
              <w:spacing w:after="0" w:line="240" w:lineRule="auto"/>
              <w:ind w:left="91"/>
            </w:pPr>
            <w:r w:rsidRPr="00A87DFD">
              <w:t xml:space="preserve">For e.g., 5 </w:t>
            </w:r>
            <w:r w:rsidR="00992CD2" w:rsidRPr="00A87DFD">
              <w:t>000 genomes at 30x coverage</w:t>
            </w:r>
          </w:p>
        </w:tc>
      </w:tr>
      <w:tr w:rsidR="00992CD2" w:rsidRPr="00A87DFD" w14:paraId="5E77CE2B" w14:textId="77777777" w:rsidTr="00E06BC0">
        <w:trPr>
          <w:trHeight w:val="160"/>
        </w:trPr>
        <w:tc>
          <w:tcPr>
            <w:tcW w:w="4161" w:type="dxa"/>
            <w:tcBorders>
              <w:top w:val="nil"/>
              <w:left w:val="nil"/>
              <w:bottom w:val="single" w:sz="12" w:space="0" w:color="000000"/>
              <w:right w:val="nil"/>
            </w:tcBorders>
            <w:shd w:val="clear" w:color="auto" w:fill="auto"/>
            <w:tcMar>
              <w:top w:w="28" w:type="dxa"/>
              <w:left w:w="28" w:type="dxa"/>
              <w:bottom w:w="28" w:type="dxa"/>
              <w:right w:w="28" w:type="dxa"/>
            </w:tcMar>
          </w:tcPr>
          <w:p w14:paraId="7115E4B0" w14:textId="77777777" w:rsidR="00992CD2" w:rsidRPr="00A87DFD" w:rsidRDefault="00992CD2" w:rsidP="00E06BC0">
            <w:pPr>
              <w:spacing w:after="0" w:line="240" w:lineRule="auto"/>
            </w:pPr>
            <w:r w:rsidRPr="00A87DFD">
              <w:t>Average file size per genome</w:t>
            </w:r>
          </w:p>
        </w:tc>
        <w:tc>
          <w:tcPr>
            <w:tcW w:w="4839" w:type="dxa"/>
            <w:tcBorders>
              <w:top w:val="nil"/>
              <w:left w:val="nil"/>
              <w:bottom w:val="single" w:sz="12" w:space="0" w:color="000000"/>
              <w:right w:val="nil"/>
            </w:tcBorders>
            <w:shd w:val="clear" w:color="auto" w:fill="auto"/>
            <w:tcMar>
              <w:top w:w="28" w:type="dxa"/>
              <w:left w:w="28" w:type="dxa"/>
              <w:bottom w:w="28" w:type="dxa"/>
              <w:right w:w="28" w:type="dxa"/>
            </w:tcMar>
          </w:tcPr>
          <w:p w14:paraId="6FF328F9" w14:textId="77777777" w:rsidR="00992CD2" w:rsidRPr="00A87DFD" w:rsidRDefault="00992CD2" w:rsidP="000908C6">
            <w:pPr>
              <w:spacing w:after="0" w:line="240" w:lineRule="auto"/>
              <w:ind w:left="91"/>
            </w:pPr>
            <w:r w:rsidRPr="00A87DFD">
              <w:t>-</w:t>
            </w:r>
          </w:p>
        </w:tc>
      </w:tr>
      <w:tr w:rsidR="00992CD2" w:rsidRPr="00A87DFD" w14:paraId="217A65BF" w14:textId="77777777" w:rsidTr="00992CD2">
        <w:trPr>
          <w:trHeight w:val="160"/>
        </w:trPr>
        <w:tc>
          <w:tcPr>
            <w:tcW w:w="9000" w:type="dxa"/>
            <w:gridSpan w:val="2"/>
            <w:tcBorders>
              <w:top w:val="single" w:sz="12" w:space="0" w:color="000000"/>
              <w:left w:val="nil"/>
              <w:bottom w:val="single" w:sz="12" w:space="0" w:color="000000"/>
            </w:tcBorders>
            <w:shd w:val="clear" w:color="auto" w:fill="auto"/>
            <w:tcMar>
              <w:top w:w="28" w:type="dxa"/>
              <w:left w:w="28" w:type="dxa"/>
              <w:bottom w:w="28" w:type="dxa"/>
              <w:right w:w="28" w:type="dxa"/>
            </w:tcMar>
          </w:tcPr>
          <w:p w14:paraId="352D2F3F" w14:textId="77777777" w:rsidR="00992CD2" w:rsidRPr="00A87DFD" w:rsidRDefault="00992CD2" w:rsidP="000908C6">
            <w:pPr>
              <w:spacing w:after="0" w:line="240" w:lineRule="auto"/>
              <w:rPr>
                <w:b/>
              </w:rPr>
            </w:pPr>
            <w:r w:rsidRPr="00A87DFD">
              <w:rPr>
                <w:b/>
              </w:rPr>
              <w:t>Miscellaneous</w:t>
            </w:r>
          </w:p>
        </w:tc>
      </w:tr>
      <w:tr w:rsidR="00992CD2" w:rsidRPr="00A87DFD" w14:paraId="6FFDE5ED" w14:textId="77777777" w:rsidTr="00E06BC0">
        <w:trPr>
          <w:trHeight w:val="160"/>
        </w:trPr>
        <w:tc>
          <w:tcPr>
            <w:tcW w:w="4161" w:type="dxa"/>
            <w:tcBorders>
              <w:top w:val="single" w:sz="12" w:space="0" w:color="000000"/>
              <w:left w:val="nil"/>
              <w:bottom w:val="nil"/>
              <w:right w:val="nil"/>
            </w:tcBorders>
            <w:shd w:val="clear" w:color="auto" w:fill="auto"/>
            <w:tcMar>
              <w:top w:w="28" w:type="dxa"/>
              <w:left w:w="28" w:type="dxa"/>
              <w:bottom w:w="28" w:type="dxa"/>
              <w:right w:w="28" w:type="dxa"/>
            </w:tcMar>
          </w:tcPr>
          <w:p w14:paraId="6F9E0C67" w14:textId="77777777" w:rsidR="00992CD2" w:rsidRPr="00A87DFD" w:rsidRDefault="00992CD2" w:rsidP="00E06BC0">
            <w:pPr>
              <w:spacing w:after="0" w:line="240" w:lineRule="auto"/>
            </w:pPr>
            <w:r w:rsidRPr="00A87DFD">
              <w:t>Experience</w:t>
            </w:r>
          </w:p>
        </w:tc>
        <w:tc>
          <w:tcPr>
            <w:tcW w:w="4839" w:type="dxa"/>
            <w:tcBorders>
              <w:top w:val="single" w:sz="12" w:space="0" w:color="000000"/>
              <w:left w:val="nil"/>
              <w:bottom w:val="nil"/>
              <w:right w:val="nil"/>
            </w:tcBorders>
            <w:shd w:val="clear" w:color="auto" w:fill="auto"/>
            <w:tcMar>
              <w:top w:w="28" w:type="dxa"/>
              <w:left w:w="28" w:type="dxa"/>
              <w:bottom w:w="28" w:type="dxa"/>
              <w:right w:w="28" w:type="dxa"/>
            </w:tcMar>
          </w:tcPr>
          <w:p w14:paraId="1D4EB837" w14:textId="77777777" w:rsidR="00992CD2" w:rsidRPr="00A87DFD" w:rsidRDefault="00992CD2" w:rsidP="000908C6">
            <w:pPr>
              <w:spacing w:after="0" w:line="240" w:lineRule="auto"/>
              <w:ind w:left="91"/>
            </w:pPr>
            <w:r w:rsidRPr="00A87DFD">
              <w:t>-</w:t>
            </w:r>
          </w:p>
        </w:tc>
      </w:tr>
      <w:tr w:rsidR="00992CD2" w:rsidRPr="00A87DFD" w14:paraId="38415FC1" w14:textId="77777777" w:rsidTr="00E06BC0">
        <w:trPr>
          <w:trHeight w:val="160"/>
        </w:trPr>
        <w:tc>
          <w:tcPr>
            <w:tcW w:w="4161" w:type="dxa"/>
            <w:tcBorders>
              <w:top w:val="nil"/>
              <w:left w:val="nil"/>
              <w:bottom w:val="single" w:sz="12" w:space="0" w:color="000000"/>
              <w:right w:val="nil"/>
            </w:tcBorders>
            <w:shd w:val="clear" w:color="auto" w:fill="auto"/>
            <w:tcMar>
              <w:top w:w="28" w:type="dxa"/>
              <w:left w:w="28" w:type="dxa"/>
              <w:bottom w:w="28" w:type="dxa"/>
              <w:right w:w="28" w:type="dxa"/>
            </w:tcMar>
          </w:tcPr>
          <w:p w14:paraId="7A6AAE07" w14:textId="77777777" w:rsidR="00992CD2" w:rsidRPr="00A87DFD" w:rsidRDefault="00992CD2" w:rsidP="00E06BC0">
            <w:pPr>
              <w:spacing w:after="0" w:line="240" w:lineRule="auto"/>
            </w:pPr>
            <w:r w:rsidRPr="00A87DFD">
              <w:t>Invoicing process</w:t>
            </w:r>
          </w:p>
        </w:tc>
        <w:tc>
          <w:tcPr>
            <w:tcW w:w="4839" w:type="dxa"/>
            <w:tcBorders>
              <w:top w:val="nil"/>
              <w:left w:val="nil"/>
              <w:bottom w:val="single" w:sz="12" w:space="0" w:color="000000"/>
              <w:right w:val="nil"/>
            </w:tcBorders>
            <w:shd w:val="clear" w:color="auto" w:fill="auto"/>
            <w:tcMar>
              <w:top w:w="28" w:type="dxa"/>
              <w:left w:w="28" w:type="dxa"/>
              <w:bottom w:w="28" w:type="dxa"/>
              <w:right w:w="28" w:type="dxa"/>
            </w:tcMar>
          </w:tcPr>
          <w:p w14:paraId="69A34956" w14:textId="77777777" w:rsidR="00992CD2" w:rsidRPr="00A87DFD" w:rsidRDefault="00992CD2" w:rsidP="000908C6">
            <w:pPr>
              <w:spacing w:after="0" w:line="240" w:lineRule="auto"/>
              <w:ind w:left="91"/>
            </w:pPr>
            <w:r w:rsidRPr="00A87DFD">
              <w:t>-</w:t>
            </w:r>
          </w:p>
        </w:tc>
      </w:tr>
      <w:tr w:rsidR="00992CD2" w:rsidRPr="00A87DFD" w14:paraId="7A71BD10" w14:textId="77777777" w:rsidTr="00992CD2">
        <w:trPr>
          <w:trHeight w:val="160"/>
        </w:trPr>
        <w:tc>
          <w:tcPr>
            <w:tcW w:w="9000" w:type="dxa"/>
            <w:gridSpan w:val="2"/>
            <w:tcBorders>
              <w:top w:val="single" w:sz="12" w:space="0" w:color="000000"/>
              <w:left w:val="nil"/>
              <w:bottom w:val="single" w:sz="12" w:space="0" w:color="000000"/>
            </w:tcBorders>
            <w:shd w:val="clear" w:color="auto" w:fill="auto"/>
            <w:tcMar>
              <w:top w:w="28" w:type="dxa"/>
              <w:left w:w="28" w:type="dxa"/>
              <w:bottom w:w="28" w:type="dxa"/>
              <w:right w:w="28" w:type="dxa"/>
            </w:tcMar>
          </w:tcPr>
          <w:p w14:paraId="3F033E17" w14:textId="77777777" w:rsidR="00992CD2" w:rsidRPr="00A87DFD" w:rsidRDefault="00992CD2" w:rsidP="000908C6">
            <w:pPr>
              <w:spacing w:after="0" w:line="240" w:lineRule="auto"/>
              <w:rPr>
                <w:b/>
              </w:rPr>
            </w:pPr>
            <w:r w:rsidRPr="00A87DFD">
              <w:rPr>
                <w:b/>
              </w:rPr>
              <w:t>Additional services</w:t>
            </w:r>
          </w:p>
        </w:tc>
      </w:tr>
      <w:tr w:rsidR="00992CD2" w:rsidRPr="00A87DFD" w14:paraId="1BC30D79" w14:textId="77777777" w:rsidTr="00E06BC0">
        <w:trPr>
          <w:trHeight w:val="160"/>
        </w:trPr>
        <w:tc>
          <w:tcPr>
            <w:tcW w:w="4161" w:type="dxa"/>
            <w:tcBorders>
              <w:top w:val="single" w:sz="12" w:space="0" w:color="000000"/>
              <w:left w:val="nil"/>
              <w:bottom w:val="nil"/>
              <w:right w:val="nil"/>
            </w:tcBorders>
            <w:shd w:val="clear" w:color="auto" w:fill="auto"/>
            <w:tcMar>
              <w:top w:w="28" w:type="dxa"/>
              <w:left w:w="28" w:type="dxa"/>
              <w:bottom w:w="28" w:type="dxa"/>
              <w:right w:w="28" w:type="dxa"/>
            </w:tcMar>
          </w:tcPr>
          <w:p w14:paraId="786EFE4D" w14:textId="77777777" w:rsidR="00992CD2" w:rsidRPr="00A87DFD" w:rsidRDefault="00992CD2" w:rsidP="00E06BC0">
            <w:pPr>
              <w:spacing w:after="0" w:line="240" w:lineRule="auto"/>
            </w:pPr>
            <w:r w:rsidRPr="00A87DFD">
              <w:t>Phasing analysis add-on</w:t>
            </w:r>
          </w:p>
        </w:tc>
        <w:tc>
          <w:tcPr>
            <w:tcW w:w="4839" w:type="dxa"/>
            <w:tcBorders>
              <w:top w:val="single" w:sz="12" w:space="0" w:color="000000"/>
              <w:left w:val="nil"/>
              <w:bottom w:val="nil"/>
              <w:right w:val="nil"/>
            </w:tcBorders>
            <w:shd w:val="clear" w:color="auto" w:fill="auto"/>
            <w:tcMar>
              <w:top w:w="28" w:type="dxa"/>
              <w:left w:w="28" w:type="dxa"/>
              <w:bottom w:w="28" w:type="dxa"/>
              <w:right w:w="28" w:type="dxa"/>
            </w:tcMar>
          </w:tcPr>
          <w:p w14:paraId="551EDAF7" w14:textId="77777777" w:rsidR="00992CD2" w:rsidRPr="00A87DFD" w:rsidRDefault="00992CD2" w:rsidP="000908C6">
            <w:pPr>
              <w:spacing w:after="0" w:line="240" w:lineRule="auto"/>
              <w:ind w:left="91"/>
            </w:pPr>
            <w:r w:rsidRPr="00A87DFD">
              <w:t>-</w:t>
            </w:r>
          </w:p>
        </w:tc>
      </w:tr>
      <w:tr w:rsidR="00992CD2" w:rsidRPr="00A87DFD" w14:paraId="1623D3C7" w14:textId="77777777" w:rsidTr="00E06BC0">
        <w:trPr>
          <w:trHeight w:val="160"/>
        </w:trPr>
        <w:tc>
          <w:tcPr>
            <w:tcW w:w="4161" w:type="dxa"/>
            <w:tcBorders>
              <w:top w:val="nil"/>
              <w:left w:val="nil"/>
              <w:bottom w:val="nil"/>
              <w:right w:val="nil"/>
            </w:tcBorders>
            <w:shd w:val="clear" w:color="auto" w:fill="auto"/>
            <w:tcMar>
              <w:top w:w="28" w:type="dxa"/>
              <w:left w:w="28" w:type="dxa"/>
              <w:bottom w:w="28" w:type="dxa"/>
              <w:right w:w="28" w:type="dxa"/>
            </w:tcMar>
          </w:tcPr>
          <w:p w14:paraId="24E8A956" w14:textId="77777777" w:rsidR="00992CD2" w:rsidRPr="00A87DFD" w:rsidRDefault="00992CD2" w:rsidP="00E06BC0">
            <w:pPr>
              <w:spacing w:after="0" w:line="240" w:lineRule="auto"/>
            </w:pPr>
            <w:r w:rsidRPr="00A87DFD">
              <w:t>Methylation array</w:t>
            </w:r>
          </w:p>
        </w:tc>
        <w:tc>
          <w:tcPr>
            <w:tcW w:w="4839" w:type="dxa"/>
            <w:tcBorders>
              <w:top w:val="nil"/>
              <w:left w:val="nil"/>
              <w:bottom w:val="nil"/>
              <w:right w:val="nil"/>
            </w:tcBorders>
            <w:shd w:val="clear" w:color="auto" w:fill="auto"/>
            <w:tcMar>
              <w:top w:w="28" w:type="dxa"/>
              <w:left w:w="28" w:type="dxa"/>
              <w:bottom w:w="28" w:type="dxa"/>
              <w:right w:w="28" w:type="dxa"/>
            </w:tcMar>
          </w:tcPr>
          <w:p w14:paraId="0CB4FB92" w14:textId="77777777" w:rsidR="00992CD2" w:rsidRPr="00A87DFD" w:rsidRDefault="00992CD2" w:rsidP="000908C6">
            <w:pPr>
              <w:spacing w:after="0" w:line="240" w:lineRule="auto"/>
              <w:ind w:left="91"/>
            </w:pPr>
            <w:r w:rsidRPr="00A87DFD">
              <w:t>-</w:t>
            </w:r>
          </w:p>
        </w:tc>
      </w:tr>
      <w:tr w:rsidR="00992CD2" w:rsidRPr="00A87DFD" w14:paraId="571B2954" w14:textId="77777777" w:rsidTr="00E06BC0">
        <w:trPr>
          <w:trHeight w:val="160"/>
        </w:trPr>
        <w:tc>
          <w:tcPr>
            <w:tcW w:w="4161" w:type="dxa"/>
            <w:tcBorders>
              <w:top w:val="nil"/>
              <w:left w:val="nil"/>
              <w:bottom w:val="nil"/>
              <w:right w:val="nil"/>
            </w:tcBorders>
            <w:shd w:val="clear" w:color="auto" w:fill="auto"/>
            <w:tcMar>
              <w:top w:w="28" w:type="dxa"/>
              <w:left w:w="28" w:type="dxa"/>
              <w:bottom w:w="28" w:type="dxa"/>
              <w:right w:w="28" w:type="dxa"/>
            </w:tcMar>
          </w:tcPr>
          <w:p w14:paraId="7780348F" w14:textId="77777777" w:rsidR="00992CD2" w:rsidRPr="00A87DFD" w:rsidRDefault="00992CD2" w:rsidP="00E06BC0">
            <w:pPr>
              <w:spacing w:after="0" w:line="240" w:lineRule="auto"/>
            </w:pPr>
            <w:r w:rsidRPr="00A87DFD">
              <w:t>Downstream application support</w:t>
            </w:r>
          </w:p>
        </w:tc>
        <w:tc>
          <w:tcPr>
            <w:tcW w:w="4839" w:type="dxa"/>
            <w:tcBorders>
              <w:top w:val="nil"/>
              <w:left w:val="nil"/>
              <w:bottom w:val="nil"/>
              <w:right w:val="nil"/>
            </w:tcBorders>
            <w:shd w:val="clear" w:color="auto" w:fill="auto"/>
            <w:tcMar>
              <w:top w:w="28" w:type="dxa"/>
              <w:left w:w="28" w:type="dxa"/>
              <w:bottom w:w="28" w:type="dxa"/>
              <w:right w:w="28" w:type="dxa"/>
            </w:tcMar>
          </w:tcPr>
          <w:p w14:paraId="0C6D45CB" w14:textId="77777777" w:rsidR="00992CD2" w:rsidRPr="00A87DFD" w:rsidRDefault="00992CD2" w:rsidP="000908C6">
            <w:pPr>
              <w:spacing w:after="0" w:line="240" w:lineRule="auto"/>
              <w:ind w:left="91"/>
            </w:pPr>
            <w:r w:rsidRPr="00A87DFD">
              <w:t>for targeted panels, array fine-mapping</w:t>
            </w:r>
          </w:p>
        </w:tc>
      </w:tr>
      <w:tr w:rsidR="00992CD2" w:rsidRPr="00A87DFD" w14:paraId="02EFE210" w14:textId="77777777" w:rsidTr="00E06BC0">
        <w:tc>
          <w:tcPr>
            <w:tcW w:w="4161" w:type="dxa"/>
            <w:tcBorders>
              <w:top w:val="nil"/>
              <w:left w:val="nil"/>
              <w:right w:val="nil"/>
            </w:tcBorders>
            <w:shd w:val="clear" w:color="auto" w:fill="auto"/>
            <w:tcMar>
              <w:top w:w="28" w:type="dxa"/>
              <w:left w:w="28" w:type="dxa"/>
              <w:bottom w:w="28" w:type="dxa"/>
              <w:right w:w="28" w:type="dxa"/>
            </w:tcMar>
          </w:tcPr>
          <w:p w14:paraId="480D5847" w14:textId="77777777" w:rsidR="00992CD2" w:rsidRPr="00A87DFD" w:rsidRDefault="00992CD2" w:rsidP="00E06BC0">
            <w:pPr>
              <w:spacing w:after="0" w:line="240" w:lineRule="auto"/>
            </w:pPr>
            <w:r w:rsidRPr="00A87DFD">
              <w:t xml:space="preserve">Are </w:t>
            </w:r>
            <w:proofErr w:type="spellStart"/>
            <w:r w:rsidRPr="00A87DFD">
              <w:t>softwares</w:t>
            </w:r>
            <w:proofErr w:type="spellEnd"/>
            <w:r w:rsidRPr="00A87DFD">
              <w:t xml:space="preserve"> and algorithms publicly available?</w:t>
            </w:r>
          </w:p>
        </w:tc>
        <w:tc>
          <w:tcPr>
            <w:tcW w:w="4839" w:type="dxa"/>
            <w:tcBorders>
              <w:top w:val="nil"/>
              <w:left w:val="nil"/>
              <w:right w:val="nil"/>
            </w:tcBorders>
            <w:shd w:val="clear" w:color="auto" w:fill="auto"/>
            <w:tcMar>
              <w:top w:w="28" w:type="dxa"/>
              <w:left w:w="28" w:type="dxa"/>
              <w:bottom w:w="28" w:type="dxa"/>
              <w:right w:w="28" w:type="dxa"/>
            </w:tcMar>
          </w:tcPr>
          <w:p w14:paraId="430070B0" w14:textId="77777777" w:rsidR="00992CD2" w:rsidRPr="00A87DFD" w:rsidRDefault="00992CD2" w:rsidP="000908C6">
            <w:pPr>
              <w:spacing w:after="0" w:line="240" w:lineRule="auto"/>
              <w:ind w:left="91"/>
            </w:pPr>
            <w:r w:rsidRPr="00A87DFD">
              <w:t>for collaborators not using the sequencing provider</w:t>
            </w:r>
          </w:p>
        </w:tc>
      </w:tr>
    </w:tbl>
    <w:p w14:paraId="47C03649" w14:textId="77777777" w:rsidR="00992CD2" w:rsidRPr="00A87DFD" w:rsidRDefault="00992CD2" w:rsidP="00992CD2">
      <w:r w:rsidRPr="00A87DFD">
        <w:rPr>
          <w:b/>
        </w:rPr>
        <w:lastRenderedPageBreak/>
        <w:t xml:space="preserve">Supplementary Table 2 </w:t>
      </w:r>
      <w:r w:rsidRPr="00A87DFD">
        <w:t>The checklist used to compare various sequencing providers during provider selection.</w:t>
      </w:r>
      <w:r w:rsidRPr="00A87DFD">
        <w:br w:type="page"/>
      </w:r>
    </w:p>
    <w:tbl>
      <w:tblPr>
        <w:tblW w:w="8406" w:type="dxa"/>
        <w:tblInd w:w="-10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44"/>
        <w:gridCol w:w="1077"/>
        <w:gridCol w:w="1077"/>
        <w:gridCol w:w="1077"/>
        <w:gridCol w:w="1077"/>
        <w:gridCol w:w="1077"/>
        <w:gridCol w:w="1077"/>
      </w:tblGrid>
      <w:tr w:rsidR="00992CD2" w:rsidRPr="00A87DFD" w14:paraId="60D5FB8B" w14:textId="77777777" w:rsidTr="008776FF">
        <w:trPr>
          <w:trHeight w:val="180"/>
        </w:trPr>
        <w:tc>
          <w:tcPr>
            <w:tcW w:w="1944" w:type="dxa"/>
            <w:tcBorders>
              <w:top w:val="single" w:sz="12" w:space="0" w:color="000000"/>
              <w:left w:val="nil"/>
              <w:bottom w:val="single" w:sz="8" w:space="0" w:color="000000"/>
              <w:right w:val="nil"/>
            </w:tcBorders>
            <w:tcMar>
              <w:top w:w="43" w:type="dxa"/>
              <w:left w:w="43" w:type="dxa"/>
              <w:bottom w:w="43" w:type="dxa"/>
              <w:right w:w="43" w:type="dxa"/>
            </w:tcMar>
            <w:vAlign w:val="center"/>
          </w:tcPr>
          <w:p w14:paraId="33EF6A63" w14:textId="77777777" w:rsidR="00992CD2" w:rsidRPr="00A87DFD" w:rsidRDefault="00992CD2" w:rsidP="000908C6">
            <w:pPr>
              <w:spacing w:after="0" w:line="240" w:lineRule="auto"/>
              <w:rPr>
                <w:b/>
                <w:sz w:val="21"/>
              </w:rPr>
            </w:pPr>
            <w:r w:rsidRPr="00A87DFD">
              <w:rPr>
                <w:b/>
                <w:sz w:val="21"/>
              </w:rPr>
              <w:lastRenderedPageBreak/>
              <w:t>SNP</w:t>
            </w:r>
          </w:p>
        </w:tc>
        <w:tc>
          <w:tcPr>
            <w:tcW w:w="1077" w:type="dxa"/>
            <w:tcBorders>
              <w:top w:val="single" w:sz="12" w:space="0" w:color="000000"/>
              <w:left w:val="nil"/>
              <w:bottom w:val="single" w:sz="8" w:space="0" w:color="000000"/>
              <w:right w:val="nil"/>
            </w:tcBorders>
            <w:tcMar>
              <w:top w:w="43" w:type="dxa"/>
              <w:left w:w="43" w:type="dxa"/>
              <w:bottom w:w="43" w:type="dxa"/>
              <w:right w:w="43" w:type="dxa"/>
            </w:tcMar>
            <w:vAlign w:val="center"/>
          </w:tcPr>
          <w:p w14:paraId="02D1169C" w14:textId="77777777" w:rsidR="00992CD2" w:rsidRPr="00A87DFD" w:rsidRDefault="00992CD2" w:rsidP="008776FF">
            <w:pPr>
              <w:spacing w:after="0" w:line="240" w:lineRule="auto"/>
              <w:jc w:val="right"/>
              <w:rPr>
                <w:b/>
                <w:sz w:val="21"/>
              </w:rPr>
            </w:pPr>
            <w:r w:rsidRPr="00A87DFD">
              <w:rPr>
                <w:b/>
                <w:sz w:val="21"/>
              </w:rPr>
              <w:t>Gene</w:t>
            </w:r>
          </w:p>
        </w:tc>
        <w:tc>
          <w:tcPr>
            <w:tcW w:w="1077" w:type="dxa"/>
            <w:tcBorders>
              <w:top w:val="single" w:sz="12" w:space="0" w:color="000000"/>
              <w:left w:val="nil"/>
              <w:bottom w:val="single" w:sz="8" w:space="0" w:color="000000"/>
              <w:right w:val="nil"/>
            </w:tcBorders>
            <w:tcMar>
              <w:top w:w="43" w:type="dxa"/>
              <w:left w:w="43" w:type="dxa"/>
              <w:bottom w:w="43" w:type="dxa"/>
              <w:right w:w="43" w:type="dxa"/>
            </w:tcMar>
            <w:vAlign w:val="center"/>
          </w:tcPr>
          <w:p w14:paraId="2A5D0C74" w14:textId="77777777" w:rsidR="00992CD2" w:rsidRPr="00A87DFD" w:rsidRDefault="00992CD2" w:rsidP="008776FF">
            <w:pPr>
              <w:spacing w:after="0" w:line="240" w:lineRule="auto"/>
              <w:jc w:val="right"/>
              <w:rPr>
                <w:b/>
                <w:sz w:val="21"/>
              </w:rPr>
            </w:pPr>
            <w:r w:rsidRPr="00A87DFD">
              <w:rPr>
                <w:b/>
                <w:sz w:val="21"/>
              </w:rPr>
              <w:t>CHR</w:t>
            </w:r>
          </w:p>
        </w:tc>
        <w:tc>
          <w:tcPr>
            <w:tcW w:w="1077" w:type="dxa"/>
            <w:tcBorders>
              <w:top w:val="single" w:sz="12" w:space="0" w:color="000000"/>
              <w:left w:val="nil"/>
              <w:bottom w:val="single" w:sz="8" w:space="0" w:color="000000"/>
              <w:right w:val="nil"/>
            </w:tcBorders>
            <w:tcMar>
              <w:top w:w="43" w:type="dxa"/>
              <w:left w:w="43" w:type="dxa"/>
              <w:bottom w:w="43" w:type="dxa"/>
              <w:right w:w="43" w:type="dxa"/>
            </w:tcMar>
            <w:vAlign w:val="center"/>
          </w:tcPr>
          <w:p w14:paraId="4EB3974F" w14:textId="77777777" w:rsidR="00992CD2" w:rsidRPr="00A87DFD" w:rsidRDefault="00992CD2" w:rsidP="008776FF">
            <w:pPr>
              <w:spacing w:after="0" w:line="240" w:lineRule="auto"/>
              <w:jc w:val="right"/>
              <w:rPr>
                <w:b/>
                <w:sz w:val="21"/>
              </w:rPr>
            </w:pPr>
            <w:r w:rsidRPr="00A87DFD">
              <w:rPr>
                <w:b/>
                <w:sz w:val="21"/>
              </w:rPr>
              <w:t>BP</w:t>
            </w:r>
          </w:p>
        </w:tc>
        <w:tc>
          <w:tcPr>
            <w:tcW w:w="1077" w:type="dxa"/>
            <w:tcBorders>
              <w:top w:val="single" w:sz="12" w:space="0" w:color="000000"/>
              <w:left w:val="nil"/>
              <w:bottom w:val="single" w:sz="8" w:space="0" w:color="000000"/>
              <w:right w:val="nil"/>
            </w:tcBorders>
            <w:tcMar>
              <w:top w:w="43" w:type="dxa"/>
              <w:left w:w="43" w:type="dxa"/>
              <w:bottom w:w="43" w:type="dxa"/>
              <w:right w:w="43" w:type="dxa"/>
            </w:tcMar>
            <w:vAlign w:val="center"/>
          </w:tcPr>
          <w:p w14:paraId="5AC08205" w14:textId="77777777" w:rsidR="00992CD2" w:rsidRPr="00A87DFD" w:rsidRDefault="00992CD2" w:rsidP="008776FF">
            <w:pPr>
              <w:spacing w:after="0" w:line="240" w:lineRule="auto"/>
              <w:jc w:val="right"/>
              <w:rPr>
                <w:b/>
                <w:sz w:val="21"/>
              </w:rPr>
            </w:pPr>
            <w:r w:rsidRPr="00A87DFD">
              <w:rPr>
                <w:b/>
                <w:sz w:val="21"/>
              </w:rPr>
              <w:t>A1</w:t>
            </w:r>
          </w:p>
        </w:tc>
        <w:tc>
          <w:tcPr>
            <w:tcW w:w="1077" w:type="dxa"/>
            <w:tcBorders>
              <w:top w:val="single" w:sz="12" w:space="0" w:color="000000"/>
              <w:left w:val="nil"/>
              <w:bottom w:val="single" w:sz="8" w:space="0" w:color="000000"/>
              <w:right w:val="nil"/>
            </w:tcBorders>
            <w:tcMar>
              <w:top w:w="43" w:type="dxa"/>
              <w:left w:w="43" w:type="dxa"/>
              <w:bottom w:w="43" w:type="dxa"/>
              <w:right w:w="43" w:type="dxa"/>
            </w:tcMar>
            <w:vAlign w:val="center"/>
          </w:tcPr>
          <w:p w14:paraId="2648EF3B" w14:textId="77777777" w:rsidR="00992CD2" w:rsidRPr="00A87DFD" w:rsidRDefault="00992CD2" w:rsidP="008776FF">
            <w:pPr>
              <w:spacing w:after="0" w:line="240" w:lineRule="auto"/>
              <w:jc w:val="right"/>
              <w:rPr>
                <w:b/>
                <w:sz w:val="21"/>
              </w:rPr>
            </w:pPr>
            <w:r w:rsidRPr="00A87DFD">
              <w:rPr>
                <w:b/>
                <w:sz w:val="21"/>
              </w:rPr>
              <w:t>OR</w:t>
            </w:r>
          </w:p>
        </w:tc>
        <w:tc>
          <w:tcPr>
            <w:tcW w:w="1077" w:type="dxa"/>
            <w:tcBorders>
              <w:top w:val="single" w:sz="12" w:space="0" w:color="000000"/>
              <w:left w:val="nil"/>
              <w:bottom w:val="single" w:sz="8" w:space="0" w:color="000000"/>
              <w:right w:val="nil"/>
            </w:tcBorders>
            <w:tcMar>
              <w:top w:w="43" w:type="dxa"/>
              <w:left w:w="43" w:type="dxa"/>
              <w:bottom w:w="43" w:type="dxa"/>
              <w:right w:w="43" w:type="dxa"/>
            </w:tcMar>
            <w:vAlign w:val="center"/>
          </w:tcPr>
          <w:p w14:paraId="570E761C" w14:textId="77777777" w:rsidR="00992CD2" w:rsidRPr="00A87DFD" w:rsidRDefault="00992CD2" w:rsidP="008776FF">
            <w:pPr>
              <w:spacing w:after="0" w:line="240" w:lineRule="auto"/>
              <w:jc w:val="right"/>
              <w:rPr>
                <w:b/>
                <w:sz w:val="21"/>
              </w:rPr>
            </w:pPr>
            <w:r w:rsidRPr="00A87DFD">
              <w:rPr>
                <w:b/>
                <w:sz w:val="21"/>
              </w:rPr>
              <w:t>P</w:t>
            </w:r>
          </w:p>
        </w:tc>
      </w:tr>
      <w:tr w:rsidR="00992CD2" w:rsidRPr="00A87DFD" w14:paraId="4EFA8501" w14:textId="77777777" w:rsidTr="008776FF">
        <w:tc>
          <w:tcPr>
            <w:tcW w:w="1944" w:type="dxa"/>
            <w:tcBorders>
              <w:top w:val="single" w:sz="8" w:space="0" w:color="000000"/>
              <w:left w:val="nil"/>
              <w:bottom w:val="nil"/>
              <w:right w:val="nil"/>
            </w:tcBorders>
            <w:tcMar>
              <w:top w:w="43" w:type="dxa"/>
              <w:left w:w="43" w:type="dxa"/>
              <w:bottom w:w="43" w:type="dxa"/>
              <w:right w:w="43" w:type="dxa"/>
            </w:tcMar>
            <w:vAlign w:val="center"/>
          </w:tcPr>
          <w:p w14:paraId="0C1FE881" w14:textId="4A4973CC" w:rsidR="00992CD2" w:rsidRPr="00A87DFD" w:rsidRDefault="00992CD2" w:rsidP="000908C6">
            <w:pPr>
              <w:spacing w:after="0" w:line="240" w:lineRule="auto"/>
              <w:rPr>
                <w:sz w:val="21"/>
              </w:rPr>
            </w:pPr>
            <w:r w:rsidRPr="00A87DFD">
              <w:rPr>
                <w:sz w:val="21"/>
              </w:rPr>
              <w:t>rs6700125</w:t>
            </w:r>
            <w:r w:rsidR="008776FF" w:rsidRPr="00A87DFD">
              <w:rPr>
                <w:sz w:val="21"/>
              </w:rPr>
              <w:t>:T&gt;C</w:t>
            </w:r>
          </w:p>
        </w:tc>
        <w:tc>
          <w:tcPr>
            <w:tcW w:w="1077" w:type="dxa"/>
            <w:tcBorders>
              <w:top w:val="single" w:sz="8" w:space="0" w:color="000000"/>
              <w:left w:val="nil"/>
              <w:bottom w:val="nil"/>
              <w:right w:val="nil"/>
            </w:tcBorders>
            <w:tcMar>
              <w:top w:w="43" w:type="dxa"/>
              <w:left w:w="43" w:type="dxa"/>
              <w:bottom w:w="43" w:type="dxa"/>
              <w:right w:w="43" w:type="dxa"/>
            </w:tcMar>
            <w:vAlign w:val="center"/>
          </w:tcPr>
          <w:p w14:paraId="3F274AA5" w14:textId="77777777" w:rsidR="00992CD2" w:rsidRPr="00A87DFD" w:rsidRDefault="000908C6" w:rsidP="008776FF">
            <w:pPr>
              <w:spacing w:after="0" w:line="240" w:lineRule="auto"/>
              <w:jc w:val="right"/>
              <w:rPr>
                <w:i/>
                <w:sz w:val="21"/>
              </w:rPr>
            </w:pPr>
            <w:r w:rsidRPr="00A87DFD">
              <w:rPr>
                <w:i/>
                <w:sz w:val="21"/>
              </w:rPr>
              <w:t>FGGY</w:t>
            </w:r>
          </w:p>
        </w:tc>
        <w:tc>
          <w:tcPr>
            <w:tcW w:w="1077" w:type="dxa"/>
            <w:tcBorders>
              <w:top w:val="single" w:sz="8" w:space="0" w:color="000000"/>
              <w:left w:val="nil"/>
              <w:bottom w:val="nil"/>
              <w:right w:val="nil"/>
            </w:tcBorders>
            <w:tcMar>
              <w:top w:w="43" w:type="dxa"/>
              <w:left w:w="43" w:type="dxa"/>
              <w:bottom w:w="43" w:type="dxa"/>
              <w:right w:w="43" w:type="dxa"/>
            </w:tcMar>
            <w:vAlign w:val="center"/>
          </w:tcPr>
          <w:p w14:paraId="6167751B" w14:textId="77777777" w:rsidR="00992CD2" w:rsidRPr="00A87DFD" w:rsidRDefault="00992CD2" w:rsidP="008776FF">
            <w:pPr>
              <w:spacing w:after="0" w:line="240" w:lineRule="auto"/>
              <w:jc w:val="right"/>
              <w:rPr>
                <w:sz w:val="21"/>
              </w:rPr>
            </w:pPr>
            <w:r w:rsidRPr="00A87DFD">
              <w:rPr>
                <w:sz w:val="21"/>
              </w:rPr>
              <w:t>1</w:t>
            </w:r>
          </w:p>
        </w:tc>
        <w:tc>
          <w:tcPr>
            <w:tcW w:w="1077" w:type="dxa"/>
            <w:tcBorders>
              <w:top w:val="single" w:sz="8" w:space="0" w:color="000000"/>
              <w:left w:val="nil"/>
              <w:bottom w:val="nil"/>
              <w:right w:val="nil"/>
            </w:tcBorders>
            <w:tcMar>
              <w:top w:w="43" w:type="dxa"/>
              <w:left w:w="43" w:type="dxa"/>
              <w:bottom w:w="43" w:type="dxa"/>
              <w:right w:w="43" w:type="dxa"/>
            </w:tcMar>
            <w:vAlign w:val="center"/>
          </w:tcPr>
          <w:p w14:paraId="59046C7E" w14:textId="77777777" w:rsidR="00992CD2" w:rsidRPr="00A87DFD" w:rsidRDefault="00992CD2" w:rsidP="008776FF">
            <w:pPr>
              <w:spacing w:after="0" w:line="240" w:lineRule="auto"/>
              <w:jc w:val="right"/>
              <w:rPr>
                <w:sz w:val="21"/>
              </w:rPr>
            </w:pPr>
            <w:r w:rsidRPr="00A87DFD">
              <w:rPr>
                <w:sz w:val="21"/>
              </w:rPr>
              <w:t>59702797</w:t>
            </w:r>
          </w:p>
        </w:tc>
        <w:tc>
          <w:tcPr>
            <w:tcW w:w="1077" w:type="dxa"/>
            <w:tcBorders>
              <w:top w:val="single" w:sz="8" w:space="0" w:color="000000"/>
              <w:left w:val="nil"/>
              <w:bottom w:val="nil"/>
              <w:right w:val="nil"/>
            </w:tcBorders>
            <w:tcMar>
              <w:top w:w="43" w:type="dxa"/>
              <w:left w:w="43" w:type="dxa"/>
              <w:bottom w:w="43" w:type="dxa"/>
              <w:right w:w="43" w:type="dxa"/>
            </w:tcMar>
            <w:vAlign w:val="center"/>
          </w:tcPr>
          <w:p w14:paraId="19C2F5E4" w14:textId="77777777" w:rsidR="00992CD2" w:rsidRPr="00A87DFD" w:rsidRDefault="00992CD2" w:rsidP="008776FF">
            <w:pPr>
              <w:spacing w:after="0" w:line="240" w:lineRule="auto"/>
              <w:jc w:val="right"/>
              <w:rPr>
                <w:sz w:val="21"/>
              </w:rPr>
            </w:pPr>
            <w:r w:rsidRPr="00A87DFD">
              <w:rPr>
                <w:sz w:val="21"/>
              </w:rPr>
              <w:t>T</w:t>
            </w:r>
          </w:p>
        </w:tc>
        <w:tc>
          <w:tcPr>
            <w:tcW w:w="1077" w:type="dxa"/>
            <w:tcBorders>
              <w:top w:val="single" w:sz="8" w:space="0" w:color="000000"/>
              <w:left w:val="nil"/>
              <w:bottom w:val="nil"/>
              <w:right w:val="nil"/>
            </w:tcBorders>
            <w:tcMar>
              <w:top w:w="43" w:type="dxa"/>
              <w:left w:w="43" w:type="dxa"/>
              <w:bottom w:w="43" w:type="dxa"/>
              <w:right w:w="43" w:type="dxa"/>
            </w:tcMar>
            <w:vAlign w:val="center"/>
          </w:tcPr>
          <w:p w14:paraId="675FF6AE" w14:textId="77777777" w:rsidR="00992CD2" w:rsidRPr="00A87DFD" w:rsidRDefault="00992CD2" w:rsidP="008776FF">
            <w:pPr>
              <w:spacing w:after="0" w:line="240" w:lineRule="auto"/>
              <w:jc w:val="right"/>
              <w:rPr>
                <w:sz w:val="21"/>
              </w:rPr>
            </w:pPr>
            <w:r w:rsidRPr="00A87DFD">
              <w:rPr>
                <w:sz w:val="21"/>
              </w:rPr>
              <w:t>1.08</w:t>
            </w:r>
          </w:p>
        </w:tc>
        <w:tc>
          <w:tcPr>
            <w:tcW w:w="1077" w:type="dxa"/>
            <w:tcBorders>
              <w:top w:val="single" w:sz="8" w:space="0" w:color="000000"/>
              <w:left w:val="nil"/>
              <w:bottom w:val="nil"/>
              <w:right w:val="nil"/>
            </w:tcBorders>
            <w:tcMar>
              <w:top w:w="43" w:type="dxa"/>
              <w:left w:w="43" w:type="dxa"/>
              <w:bottom w:w="43" w:type="dxa"/>
              <w:right w:w="43" w:type="dxa"/>
            </w:tcMar>
            <w:vAlign w:val="center"/>
          </w:tcPr>
          <w:p w14:paraId="67875CA8" w14:textId="77777777" w:rsidR="00992CD2" w:rsidRPr="00A87DFD" w:rsidRDefault="00992CD2" w:rsidP="008776FF">
            <w:pPr>
              <w:spacing w:after="0" w:line="240" w:lineRule="auto"/>
              <w:jc w:val="right"/>
              <w:rPr>
                <w:sz w:val="21"/>
              </w:rPr>
            </w:pPr>
            <w:r w:rsidRPr="00A87DFD">
              <w:rPr>
                <w:sz w:val="21"/>
              </w:rPr>
              <w:t>0.3172</w:t>
            </w:r>
          </w:p>
        </w:tc>
      </w:tr>
      <w:tr w:rsidR="00992CD2" w:rsidRPr="00A87DFD" w14:paraId="2B37A8A7" w14:textId="77777777" w:rsidTr="008776FF">
        <w:trPr>
          <w:trHeight w:val="240"/>
        </w:trPr>
        <w:tc>
          <w:tcPr>
            <w:tcW w:w="1944" w:type="dxa"/>
            <w:tcBorders>
              <w:top w:val="nil"/>
              <w:left w:val="nil"/>
              <w:bottom w:val="nil"/>
              <w:right w:val="nil"/>
            </w:tcBorders>
            <w:tcMar>
              <w:top w:w="43" w:type="dxa"/>
              <w:left w:w="43" w:type="dxa"/>
              <w:bottom w:w="43" w:type="dxa"/>
              <w:right w:w="43" w:type="dxa"/>
            </w:tcMar>
            <w:vAlign w:val="center"/>
          </w:tcPr>
          <w:p w14:paraId="7BCD4762" w14:textId="236AAD67" w:rsidR="00992CD2" w:rsidRPr="00A87DFD" w:rsidRDefault="00992CD2" w:rsidP="000908C6">
            <w:pPr>
              <w:spacing w:after="0" w:line="240" w:lineRule="auto"/>
              <w:rPr>
                <w:sz w:val="21"/>
              </w:rPr>
            </w:pPr>
            <w:r w:rsidRPr="00A87DFD">
              <w:rPr>
                <w:sz w:val="21"/>
              </w:rPr>
              <w:t>rs6703183</w:t>
            </w:r>
            <w:r w:rsidR="008776FF" w:rsidRPr="00A87DFD">
              <w:rPr>
                <w:sz w:val="21"/>
              </w:rPr>
              <w:t>:T&gt;C</w:t>
            </w:r>
          </w:p>
        </w:tc>
        <w:tc>
          <w:tcPr>
            <w:tcW w:w="1077" w:type="dxa"/>
            <w:tcBorders>
              <w:top w:val="nil"/>
              <w:left w:val="nil"/>
              <w:bottom w:val="nil"/>
              <w:right w:val="nil"/>
            </w:tcBorders>
            <w:tcMar>
              <w:top w:w="43" w:type="dxa"/>
              <w:left w:w="43" w:type="dxa"/>
              <w:bottom w:w="43" w:type="dxa"/>
              <w:right w:w="43" w:type="dxa"/>
            </w:tcMar>
            <w:vAlign w:val="center"/>
          </w:tcPr>
          <w:p w14:paraId="0D387A82" w14:textId="77777777" w:rsidR="00992CD2" w:rsidRPr="00A87DFD" w:rsidRDefault="000908C6" w:rsidP="008776FF">
            <w:pPr>
              <w:spacing w:after="0" w:line="240" w:lineRule="auto"/>
              <w:jc w:val="right"/>
              <w:rPr>
                <w:i/>
                <w:sz w:val="21"/>
              </w:rPr>
            </w:pPr>
            <w:r w:rsidRPr="00A87DFD">
              <w:rPr>
                <w:i/>
                <w:sz w:val="21"/>
              </w:rPr>
              <w:t>CAMK1G</w:t>
            </w:r>
          </w:p>
        </w:tc>
        <w:tc>
          <w:tcPr>
            <w:tcW w:w="1077" w:type="dxa"/>
            <w:tcBorders>
              <w:top w:val="nil"/>
              <w:left w:val="nil"/>
              <w:bottom w:val="nil"/>
              <w:right w:val="nil"/>
            </w:tcBorders>
            <w:tcMar>
              <w:top w:w="43" w:type="dxa"/>
              <w:left w:w="43" w:type="dxa"/>
              <w:bottom w:w="43" w:type="dxa"/>
              <w:right w:w="43" w:type="dxa"/>
            </w:tcMar>
            <w:vAlign w:val="center"/>
          </w:tcPr>
          <w:p w14:paraId="4AC0831A" w14:textId="77777777" w:rsidR="00992CD2" w:rsidRPr="00A87DFD" w:rsidRDefault="00992CD2" w:rsidP="008776FF">
            <w:pPr>
              <w:spacing w:after="0" w:line="240" w:lineRule="auto"/>
              <w:jc w:val="right"/>
              <w:rPr>
                <w:sz w:val="21"/>
              </w:rPr>
            </w:pPr>
            <w:r w:rsidRPr="00A87DFD">
              <w:rPr>
                <w:sz w:val="21"/>
              </w:rPr>
              <w:t>1</w:t>
            </w:r>
          </w:p>
        </w:tc>
        <w:tc>
          <w:tcPr>
            <w:tcW w:w="1077" w:type="dxa"/>
            <w:tcBorders>
              <w:top w:val="nil"/>
              <w:left w:val="nil"/>
              <w:bottom w:val="nil"/>
              <w:right w:val="nil"/>
            </w:tcBorders>
            <w:tcMar>
              <w:top w:w="43" w:type="dxa"/>
              <w:left w:w="43" w:type="dxa"/>
              <w:bottom w:w="43" w:type="dxa"/>
              <w:right w:w="43" w:type="dxa"/>
            </w:tcMar>
            <w:vAlign w:val="center"/>
          </w:tcPr>
          <w:p w14:paraId="567246EC" w14:textId="77777777" w:rsidR="00992CD2" w:rsidRPr="00A87DFD" w:rsidRDefault="00992CD2" w:rsidP="008776FF">
            <w:pPr>
              <w:spacing w:after="0" w:line="240" w:lineRule="auto"/>
              <w:jc w:val="right"/>
              <w:rPr>
                <w:sz w:val="21"/>
              </w:rPr>
            </w:pPr>
            <w:r w:rsidRPr="00A87DFD">
              <w:rPr>
                <w:sz w:val="21"/>
              </w:rPr>
              <w:t>209712889</w:t>
            </w:r>
          </w:p>
        </w:tc>
        <w:tc>
          <w:tcPr>
            <w:tcW w:w="1077" w:type="dxa"/>
            <w:tcBorders>
              <w:top w:val="nil"/>
              <w:left w:val="nil"/>
              <w:bottom w:val="nil"/>
              <w:right w:val="nil"/>
            </w:tcBorders>
            <w:tcMar>
              <w:top w:w="43" w:type="dxa"/>
              <w:left w:w="43" w:type="dxa"/>
              <w:bottom w:w="43" w:type="dxa"/>
              <w:right w:w="43" w:type="dxa"/>
            </w:tcMar>
            <w:vAlign w:val="center"/>
          </w:tcPr>
          <w:p w14:paraId="7917BAB3" w14:textId="77777777" w:rsidR="00992CD2" w:rsidRPr="00A87DFD" w:rsidRDefault="00992CD2" w:rsidP="008776FF">
            <w:pPr>
              <w:spacing w:after="0" w:line="240" w:lineRule="auto"/>
              <w:jc w:val="right"/>
              <w:rPr>
                <w:sz w:val="21"/>
              </w:rPr>
            </w:pPr>
            <w:r w:rsidRPr="00A87DFD">
              <w:rPr>
                <w:sz w:val="21"/>
              </w:rPr>
              <w:t>C</w:t>
            </w:r>
          </w:p>
        </w:tc>
        <w:tc>
          <w:tcPr>
            <w:tcW w:w="1077" w:type="dxa"/>
            <w:tcBorders>
              <w:top w:val="nil"/>
              <w:left w:val="nil"/>
              <w:bottom w:val="nil"/>
              <w:right w:val="nil"/>
            </w:tcBorders>
            <w:tcMar>
              <w:top w:w="43" w:type="dxa"/>
              <w:left w:w="43" w:type="dxa"/>
              <w:bottom w:w="43" w:type="dxa"/>
              <w:right w:w="43" w:type="dxa"/>
            </w:tcMar>
            <w:vAlign w:val="center"/>
          </w:tcPr>
          <w:p w14:paraId="1E62659B" w14:textId="77777777" w:rsidR="00992CD2" w:rsidRPr="00A87DFD" w:rsidRDefault="00992CD2" w:rsidP="008776FF">
            <w:pPr>
              <w:spacing w:after="0" w:line="240" w:lineRule="auto"/>
              <w:jc w:val="right"/>
              <w:rPr>
                <w:sz w:val="21"/>
              </w:rPr>
            </w:pPr>
            <w:r w:rsidRPr="00A87DFD">
              <w:rPr>
                <w:sz w:val="21"/>
              </w:rPr>
              <w:t>1.019</w:t>
            </w:r>
          </w:p>
        </w:tc>
        <w:tc>
          <w:tcPr>
            <w:tcW w:w="1077" w:type="dxa"/>
            <w:tcBorders>
              <w:top w:val="nil"/>
              <w:left w:val="nil"/>
              <w:bottom w:val="nil"/>
              <w:right w:val="nil"/>
            </w:tcBorders>
            <w:tcMar>
              <w:top w:w="43" w:type="dxa"/>
              <w:left w:w="43" w:type="dxa"/>
              <w:bottom w:w="43" w:type="dxa"/>
              <w:right w:w="43" w:type="dxa"/>
            </w:tcMar>
            <w:vAlign w:val="center"/>
          </w:tcPr>
          <w:p w14:paraId="3FE0B976" w14:textId="77777777" w:rsidR="00992CD2" w:rsidRPr="00A87DFD" w:rsidRDefault="00992CD2" w:rsidP="008776FF">
            <w:pPr>
              <w:spacing w:after="0" w:line="240" w:lineRule="auto"/>
              <w:jc w:val="right"/>
              <w:rPr>
                <w:sz w:val="21"/>
              </w:rPr>
            </w:pPr>
            <w:r w:rsidRPr="00A87DFD">
              <w:rPr>
                <w:sz w:val="21"/>
              </w:rPr>
              <w:t>0.8032</w:t>
            </w:r>
          </w:p>
        </w:tc>
      </w:tr>
      <w:tr w:rsidR="00992CD2" w:rsidRPr="00A87DFD" w14:paraId="4F0BB5A3" w14:textId="77777777" w:rsidTr="008776FF">
        <w:tc>
          <w:tcPr>
            <w:tcW w:w="1944" w:type="dxa"/>
            <w:tcBorders>
              <w:top w:val="nil"/>
              <w:left w:val="nil"/>
              <w:bottom w:val="nil"/>
              <w:right w:val="nil"/>
            </w:tcBorders>
            <w:tcMar>
              <w:top w:w="43" w:type="dxa"/>
              <w:left w:w="43" w:type="dxa"/>
              <w:bottom w:w="43" w:type="dxa"/>
              <w:right w:w="43" w:type="dxa"/>
            </w:tcMar>
            <w:vAlign w:val="center"/>
          </w:tcPr>
          <w:p w14:paraId="114DDEC5" w14:textId="49CDF031" w:rsidR="00992CD2" w:rsidRPr="00A87DFD" w:rsidRDefault="00992CD2" w:rsidP="000908C6">
            <w:pPr>
              <w:spacing w:after="0" w:line="240" w:lineRule="auto"/>
              <w:rPr>
                <w:sz w:val="21"/>
              </w:rPr>
            </w:pPr>
            <w:r w:rsidRPr="00A87DFD">
              <w:rPr>
                <w:sz w:val="21"/>
              </w:rPr>
              <w:t>rs4674345</w:t>
            </w:r>
            <w:r w:rsidR="008776FF" w:rsidRPr="00A87DFD">
              <w:rPr>
                <w:sz w:val="21"/>
              </w:rPr>
              <w:t>:A&gt;G</w:t>
            </w:r>
          </w:p>
        </w:tc>
        <w:tc>
          <w:tcPr>
            <w:tcW w:w="1077" w:type="dxa"/>
            <w:tcBorders>
              <w:top w:val="nil"/>
              <w:left w:val="nil"/>
              <w:bottom w:val="nil"/>
              <w:right w:val="nil"/>
            </w:tcBorders>
            <w:tcMar>
              <w:top w:w="43" w:type="dxa"/>
              <w:left w:w="43" w:type="dxa"/>
              <w:bottom w:w="43" w:type="dxa"/>
              <w:right w:w="43" w:type="dxa"/>
            </w:tcMar>
            <w:vAlign w:val="center"/>
          </w:tcPr>
          <w:p w14:paraId="7367E5B5" w14:textId="77777777" w:rsidR="00992CD2" w:rsidRPr="00A87DFD" w:rsidRDefault="000908C6" w:rsidP="008776FF">
            <w:pPr>
              <w:spacing w:after="0" w:line="240" w:lineRule="auto"/>
              <w:jc w:val="right"/>
              <w:rPr>
                <w:i/>
                <w:sz w:val="21"/>
              </w:rPr>
            </w:pPr>
            <w:r w:rsidRPr="00A87DFD">
              <w:rPr>
                <w:i/>
                <w:sz w:val="21"/>
              </w:rPr>
              <w:t>CYP27A1</w:t>
            </w:r>
          </w:p>
        </w:tc>
        <w:tc>
          <w:tcPr>
            <w:tcW w:w="1077" w:type="dxa"/>
            <w:tcBorders>
              <w:top w:val="nil"/>
              <w:left w:val="nil"/>
              <w:bottom w:val="nil"/>
              <w:right w:val="nil"/>
            </w:tcBorders>
            <w:tcMar>
              <w:top w:w="43" w:type="dxa"/>
              <w:left w:w="43" w:type="dxa"/>
              <w:bottom w:w="43" w:type="dxa"/>
              <w:right w:w="43" w:type="dxa"/>
            </w:tcMar>
            <w:vAlign w:val="center"/>
          </w:tcPr>
          <w:p w14:paraId="73E44F28" w14:textId="77777777" w:rsidR="00992CD2" w:rsidRPr="00A87DFD" w:rsidRDefault="00992CD2" w:rsidP="008776FF">
            <w:pPr>
              <w:spacing w:after="0" w:line="240" w:lineRule="auto"/>
              <w:jc w:val="right"/>
              <w:rPr>
                <w:sz w:val="21"/>
              </w:rPr>
            </w:pPr>
            <w:r w:rsidRPr="00A87DFD">
              <w:rPr>
                <w:sz w:val="21"/>
              </w:rPr>
              <w:t>2</w:t>
            </w:r>
          </w:p>
        </w:tc>
        <w:tc>
          <w:tcPr>
            <w:tcW w:w="1077" w:type="dxa"/>
            <w:tcBorders>
              <w:top w:val="nil"/>
              <w:left w:val="nil"/>
              <w:bottom w:val="nil"/>
              <w:right w:val="nil"/>
            </w:tcBorders>
            <w:tcMar>
              <w:top w:w="43" w:type="dxa"/>
              <w:left w:w="43" w:type="dxa"/>
              <w:bottom w:w="43" w:type="dxa"/>
              <w:right w:w="43" w:type="dxa"/>
            </w:tcMar>
            <w:vAlign w:val="center"/>
          </w:tcPr>
          <w:p w14:paraId="18BD9BDB" w14:textId="77777777" w:rsidR="00992CD2" w:rsidRPr="00A87DFD" w:rsidRDefault="00992CD2" w:rsidP="008776FF">
            <w:pPr>
              <w:spacing w:after="0" w:line="240" w:lineRule="auto"/>
              <w:jc w:val="right"/>
              <w:rPr>
                <w:sz w:val="21"/>
              </w:rPr>
            </w:pPr>
            <w:r w:rsidRPr="00A87DFD">
              <w:rPr>
                <w:sz w:val="21"/>
              </w:rPr>
              <w:t>219671598</w:t>
            </w:r>
          </w:p>
        </w:tc>
        <w:tc>
          <w:tcPr>
            <w:tcW w:w="1077" w:type="dxa"/>
            <w:tcBorders>
              <w:top w:val="nil"/>
              <w:left w:val="nil"/>
              <w:bottom w:val="nil"/>
              <w:right w:val="nil"/>
            </w:tcBorders>
            <w:tcMar>
              <w:top w:w="43" w:type="dxa"/>
              <w:left w:w="43" w:type="dxa"/>
              <w:bottom w:w="43" w:type="dxa"/>
              <w:right w:w="43" w:type="dxa"/>
            </w:tcMar>
            <w:vAlign w:val="center"/>
          </w:tcPr>
          <w:p w14:paraId="3D10F0CF" w14:textId="77777777" w:rsidR="00992CD2" w:rsidRPr="00A87DFD" w:rsidRDefault="00992CD2" w:rsidP="008776FF">
            <w:pPr>
              <w:spacing w:after="0" w:line="240" w:lineRule="auto"/>
              <w:jc w:val="right"/>
              <w:rPr>
                <w:sz w:val="21"/>
              </w:rPr>
            </w:pPr>
            <w:r w:rsidRPr="00A87DFD">
              <w:rPr>
                <w:sz w:val="21"/>
              </w:rPr>
              <w:t>A</w:t>
            </w:r>
          </w:p>
        </w:tc>
        <w:tc>
          <w:tcPr>
            <w:tcW w:w="1077" w:type="dxa"/>
            <w:tcBorders>
              <w:top w:val="nil"/>
              <w:left w:val="nil"/>
              <w:bottom w:val="nil"/>
              <w:right w:val="nil"/>
            </w:tcBorders>
            <w:tcMar>
              <w:top w:w="43" w:type="dxa"/>
              <w:left w:w="43" w:type="dxa"/>
              <w:bottom w:w="43" w:type="dxa"/>
              <w:right w:w="43" w:type="dxa"/>
            </w:tcMar>
            <w:vAlign w:val="center"/>
          </w:tcPr>
          <w:p w14:paraId="4DF2FD48" w14:textId="77777777" w:rsidR="00992CD2" w:rsidRPr="00A87DFD" w:rsidRDefault="00992CD2" w:rsidP="008776FF">
            <w:pPr>
              <w:spacing w:after="0" w:line="240" w:lineRule="auto"/>
              <w:jc w:val="right"/>
              <w:rPr>
                <w:sz w:val="21"/>
              </w:rPr>
            </w:pPr>
            <w:r w:rsidRPr="00A87DFD">
              <w:rPr>
                <w:sz w:val="21"/>
              </w:rPr>
              <w:t>0.9678</w:t>
            </w:r>
          </w:p>
        </w:tc>
        <w:tc>
          <w:tcPr>
            <w:tcW w:w="1077" w:type="dxa"/>
            <w:tcBorders>
              <w:top w:val="nil"/>
              <w:left w:val="nil"/>
              <w:bottom w:val="nil"/>
              <w:right w:val="nil"/>
            </w:tcBorders>
            <w:tcMar>
              <w:top w:w="43" w:type="dxa"/>
              <w:left w:w="43" w:type="dxa"/>
              <w:bottom w:w="43" w:type="dxa"/>
              <w:right w:w="43" w:type="dxa"/>
            </w:tcMar>
            <w:vAlign w:val="center"/>
          </w:tcPr>
          <w:p w14:paraId="7DEB82F4" w14:textId="77777777" w:rsidR="00992CD2" w:rsidRPr="00A87DFD" w:rsidRDefault="00992CD2" w:rsidP="008776FF">
            <w:pPr>
              <w:spacing w:after="0" w:line="240" w:lineRule="auto"/>
              <w:jc w:val="right"/>
              <w:rPr>
                <w:sz w:val="21"/>
              </w:rPr>
            </w:pPr>
            <w:r w:rsidRPr="00A87DFD">
              <w:rPr>
                <w:sz w:val="21"/>
              </w:rPr>
              <w:t>0.6381</w:t>
            </w:r>
          </w:p>
        </w:tc>
      </w:tr>
      <w:tr w:rsidR="00992CD2" w:rsidRPr="00A87DFD" w14:paraId="56018D8E" w14:textId="77777777" w:rsidTr="008776FF">
        <w:tc>
          <w:tcPr>
            <w:tcW w:w="1944" w:type="dxa"/>
            <w:tcBorders>
              <w:top w:val="nil"/>
              <w:left w:val="nil"/>
              <w:bottom w:val="nil"/>
              <w:right w:val="nil"/>
            </w:tcBorders>
            <w:tcMar>
              <w:top w:w="43" w:type="dxa"/>
              <w:left w:w="43" w:type="dxa"/>
              <w:bottom w:w="43" w:type="dxa"/>
              <w:right w:w="43" w:type="dxa"/>
            </w:tcMar>
            <w:vAlign w:val="center"/>
          </w:tcPr>
          <w:p w14:paraId="0F4416BE" w14:textId="7A40070A" w:rsidR="00992CD2" w:rsidRPr="00A87DFD" w:rsidRDefault="00992CD2" w:rsidP="000908C6">
            <w:pPr>
              <w:spacing w:after="0" w:line="240" w:lineRule="auto"/>
              <w:rPr>
                <w:sz w:val="21"/>
              </w:rPr>
            </w:pPr>
            <w:r w:rsidRPr="00A87DFD">
              <w:rPr>
                <w:sz w:val="21"/>
              </w:rPr>
              <w:t>rs616147</w:t>
            </w:r>
            <w:r w:rsidR="008776FF" w:rsidRPr="00A87DFD">
              <w:rPr>
                <w:sz w:val="21"/>
              </w:rPr>
              <w:t>:G&gt;A</w:t>
            </w:r>
          </w:p>
        </w:tc>
        <w:tc>
          <w:tcPr>
            <w:tcW w:w="1077" w:type="dxa"/>
            <w:tcBorders>
              <w:top w:val="nil"/>
              <w:left w:val="nil"/>
              <w:bottom w:val="nil"/>
              <w:right w:val="nil"/>
            </w:tcBorders>
            <w:tcMar>
              <w:top w:w="43" w:type="dxa"/>
              <w:left w:w="43" w:type="dxa"/>
              <w:bottom w:w="43" w:type="dxa"/>
              <w:right w:w="43" w:type="dxa"/>
            </w:tcMar>
            <w:vAlign w:val="center"/>
          </w:tcPr>
          <w:p w14:paraId="42293969" w14:textId="77777777" w:rsidR="00992CD2" w:rsidRPr="00A87DFD" w:rsidRDefault="00992CD2" w:rsidP="008776FF">
            <w:pPr>
              <w:spacing w:after="0" w:line="240" w:lineRule="auto"/>
              <w:jc w:val="right"/>
              <w:rPr>
                <w:i/>
                <w:sz w:val="21"/>
              </w:rPr>
            </w:pPr>
            <w:r w:rsidRPr="00A87DFD">
              <w:rPr>
                <w:i/>
                <w:sz w:val="21"/>
              </w:rPr>
              <w:t>MOBP</w:t>
            </w:r>
          </w:p>
        </w:tc>
        <w:tc>
          <w:tcPr>
            <w:tcW w:w="1077" w:type="dxa"/>
            <w:tcBorders>
              <w:top w:val="nil"/>
              <w:left w:val="nil"/>
              <w:bottom w:val="nil"/>
              <w:right w:val="nil"/>
            </w:tcBorders>
            <w:tcMar>
              <w:top w:w="43" w:type="dxa"/>
              <w:left w:w="43" w:type="dxa"/>
              <w:bottom w:w="43" w:type="dxa"/>
              <w:right w:w="43" w:type="dxa"/>
            </w:tcMar>
            <w:vAlign w:val="center"/>
          </w:tcPr>
          <w:p w14:paraId="428C4870" w14:textId="77777777" w:rsidR="00992CD2" w:rsidRPr="00A87DFD" w:rsidRDefault="00992CD2" w:rsidP="008776FF">
            <w:pPr>
              <w:spacing w:after="0" w:line="240" w:lineRule="auto"/>
              <w:jc w:val="right"/>
              <w:rPr>
                <w:sz w:val="21"/>
              </w:rPr>
            </w:pPr>
            <w:r w:rsidRPr="00A87DFD">
              <w:rPr>
                <w:sz w:val="21"/>
              </w:rPr>
              <w:t>3</w:t>
            </w:r>
          </w:p>
        </w:tc>
        <w:tc>
          <w:tcPr>
            <w:tcW w:w="1077" w:type="dxa"/>
            <w:tcBorders>
              <w:top w:val="nil"/>
              <w:left w:val="nil"/>
              <w:bottom w:val="nil"/>
              <w:right w:val="nil"/>
            </w:tcBorders>
            <w:tcMar>
              <w:top w:w="43" w:type="dxa"/>
              <w:left w:w="43" w:type="dxa"/>
              <w:bottom w:w="43" w:type="dxa"/>
              <w:right w:w="43" w:type="dxa"/>
            </w:tcMar>
            <w:vAlign w:val="center"/>
          </w:tcPr>
          <w:p w14:paraId="1AC3BB9E" w14:textId="77777777" w:rsidR="00992CD2" w:rsidRPr="00A87DFD" w:rsidRDefault="00992CD2" w:rsidP="008776FF">
            <w:pPr>
              <w:spacing w:after="0" w:line="240" w:lineRule="auto"/>
              <w:jc w:val="right"/>
              <w:rPr>
                <w:sz w:val="21"/>
              </w:rPr>
            </w:pPr>
            <w:r w:rsidRPr="00A87DFD">
              <w:rPr>
                <w:sz w:val="21"/>
              </w:rPr>
              <w:t>39534481</w:t>
            </w:r>
          </w:p>
        </w:tc>
        <w:tc>
          <w:tcPr>
            <w:tcW w:w="1077" w:type="dxa"/>
            <w:tcBorders>
              <w:top w:val="nil"/>
              <w:left w:val="nil"/>
              <w:bottom w:val="nil"/>
              <w:right w:val="nil"/>
            </w:tcBorders>
            <w:tcMar>
              <w:top w:w="43" w:type="dxa"/>
              <w:left w:w="43" w:type="dxa"/>
              <w:bottom w:w="43" w:type="dxa"/>
              <w:right w:w="43" w:type="dxa"/>
            </w:tcMar>
            <w:vAlign w:val="center"/>
          </w:tcPr>
          <w:p w14:paraId="62016873" w14:textId="77777777" w:rsidR="00992CD2" w:rsidRPr="00A87DFD" w:rsidRDefault="00992CD2" w:rsidP="008776FF">
            <w:pPr>
              <w:spacing w:after="0" w:line="240" w:lineRule="auto"/>
              <w:jc w:val="right"/>
              <w:rPr>
                <w:sz w:val="21"/>
              </w:rPr>
            </w:pPr>
            <w:r w:rsidRPr="00A87DFD">
              <w:rPr>
                <w:sz w:val="21"/>
              </w:rPr>
              <w:t>A</w:t>
            </w:r>
          </w:p>
        </w:tc>
        <w:tc>
          <w:tcPr>
            <w:tcW w:w="1077" w:type="dxa"/>
            <w:tcBorders>
              <w:top w:val="nil"/>
              <w:left w:val="nil"/>
              <w:bottom w:val="nil"/>
              <w:right w:val="nil"/>
            </w:tcBorders>
            <w:tcMar>
              <w:top w:w="43" w:type="dxa"/>
              <w:left w:w="43" w:type="dxa"/>
              <w:bottom w:w="43" w:type="dxa"/>
              <w:right w:w="43" w:type="dxa"/>
            </w:tcMar>
            <w:vAlign w:val="center"/>
          </w:tcPr>
          <w:p w14:paraId="6B10EBA0" w14:textId="77777777" w:rsidR="00992CD2" w:rsidRPr="00A87DFD" w:rsidRDefault="00992CD2" w:rsidP="008776FF">
            <w:pPr>
              <w:spacing w:after="0" w:line="240" w:lineRule="auto"/>
              <w:jc w:val="right"/>
              <w:rPr>
                <w:sz w:val="21"/>
              </w:rPr>
            </w:pPr>
            <w:r w:rsidRPr="00A87DFD">
              <w:rPr>
                <w:sz w:val="21"/>
              </w:rPr>
              <w:t>1.116</w:t>
            </w:r>
          </w:p>
        </w:tc>
        <w:tc>
          <w:tcPr>
            <w:tcW w:w="1077" w:type="dxa"/>
            <w:tcBorders>
              <w:top w:val="nil"/>
              <w:left w:val="nil"/>
              <w:bottom w:val="nil"/>
              <w:right w:val="nil"/>
            </w:tcBorders>
            <w:tcMar>
              <w:top w:w="43" w:type="dxa"/>
              <w:left w:w="43" w:type="dxa"/>
              <w:bottom w:w="43" w:type="dxa"/>
              <w:right w:w="43" w:type="dxa"/>
            </w:tcMar>
            <w:vAlign w:val="center"/>
          </w:tcPr>
          <w:p w14:paraId="032C4FE4" w14:textId="77777777" w:rsidR="00992CD2" w:rsidRPr="00A87DFD" w:rsidRDefault="00992CD2" w:rsidP="008776FF">
            <w:pPr>
              <w:spacing w:after="0" w:line="240" w:lineRule="auto"/>
              <w:jc w:val="right"/>
              <w:rPr>
                <w:sz w:val="21"/>
              </w:rPr>
            </w:pPr>
            <w:r w:rsidRPr="00A87DFD">
              <w:rPr>
                <w:sz w:val="21"/>
              </w:rPr>
              <w:t>0.1638</w:t>
            </w:r>
          </w:p>
        </w:tc>
      </w:tr>
      <w:tr w:rsidR="00992CD2" w:rsidRPr="00A87DFD" w14:paraId="2C1D5B60" w14:textId="77777777" w:rsidTr="008776FF">
        <w:tc>
          <w:tcPr>
            <w:tcW w:w="1944" w:type="dxa"/>
            <w:tcBorders>
              <w:top w:val="nil"/>
              <w:left w:val="nil"/>
              <w:bottom w:val="nil"/>
              <w:right w:val="nil"/>
            </w:tcBorders>
            <w:tcMar>
              <w:top w:w="43" w:type="dxa"/>
              <w:left w:w="43" w:type="dxa"/>
              <w:bottom w:w="43" w:type="dxa"/>
              <w:right w:w="43" w:type="dxa"/>
            </w:tcMar>
            <w:vAlign w:val="center"/>
          </w:tcPr>
          <w:p w14:paraId="14A0757B" w14:textId="42E9A4BC" w:rsidR="00992CD2" w:rsidRPr="00A87DFD" w:rsidRDefault="00992CD2" w:rsidP="000908C6">
            <w:pPr>
              <w:spacing w:after="0" w:line="240" w:lineRule="auto"/>
              <w:rPr>
                <w:sz w:val="21"/>
              </w:rPr>
            </w:pPr>
            <w:r w:rsidRPr="00A87DFD">
              <w:rPr>
                <w:sz w:val="21"/>
              </w:rPr>
              <w:t>rs2708909</w:t>
            </w:r>
            <w:r w:rsidR="008776FF" w:rsidRPr="00A87DFD">
              <w:rPr>
                <w:sz w:val="21"/>
              </w:rPr>
              <w:t>:G&gt;T</w:t>
            </w:r>
          </w:p>
        </w:tc>
        <w:tc>
          <w:tcPr>
            <w:tcW w:w="1077" w:type="dxa"/>
            <w:tcBorders>
              <w:top w:val="nil"/>
              <w:left w:val="nil"/>
              <w:bottom w:val="nil"/>
              <w:right w:val="nil"/>
            </w:tcBorders>
            <w:tcMar>
              <w:top w:w="43" w:type="dxa"/>
              <w:left w:w="43" w:type="dxa"/>
              <w:bottom w:w="43" w:type="dxa"/>
              <w:right w:w="43" w:type="dxa"/>
            </w:tcMar>
            <w:vAlign w:val="center"/>
          </w:tcPr>
          <w:p w14:paraId="6AC7A195" w14:textId="77777777" w:rsidR="00992CD2" w:rsidRPr="00A87DFD" w:rsidRDefault="000908C6" w:rsidP="008776FF">
            <w:pPr>
              <w:spacing w:after="0" w:line="240" w:lineRule="auto"/>
              <w:jc w:val="right"/>
              <w:rPr>
                <w:i/>
                <w:sz w:val="21"/>
              </w:rPr>
            </w:pPr>
            <w:r w:rsidRPr="00A87DFD">
              <w:rPr>
                <w:i/>
                <w:sz w:val="21"/>
              </w:rPr>
              <w:t>SUN3</w:t>
            </w:r>
          </w:p>
        </w:tc>
        <w:tc>
          <w:tcPr>
            <w:tcW w:w="1077" w:type="dxa"/>
            <w:tcBorders>
              <w:top w:val="nil"/>
              <w:left w:val="nil"/>
              <w:bottom w:val="nil"/>
              <w:right w:val="nil"/>
            </w:tcBorders>
            <w:tcMar>
              <w:top w:w="43" w:type="dxa"/>
              <w:left w:w="43" w:type="dxa"/>
              <w:bottom w:w="43" w:type="dxa"/>
              <w:right w:w="43" w:type="dxa"/>
            </w:tcMar>
            <w:vAlign w:val="center"/>
          </w:tcPr>
          <w:p w14:paraId="078ED049" w14:textId="77777777" w:rsidR="00992CD2" w:rsidRPr="00A87DFD" w:rsidRDefault="00992CD2" w:rsidP="008776FF">
            <w:pPr>
              <w:spacing w:after="0" w:line="240" w:lineRule="auto"/>
              <w:jc w:val="right"/>
              <w:rPr>
                <w:sz w:val="21"/>
              </w:rPr>
            </w:pPr>
            <w:r w:rsidRPr="00A87DFD">
              <w:rPr>
                <w:sz w:val="21"/>
              </w:rPr>
              <w:t>7</w:t>
            </w:r>
          </w:p>
        </w:tc>
        <w:tc>
          <w:tcPr>
            <w:tcW w:w="1077" w:type="dxa"/>
            <w:tcBorders>
              <w:top w:val="nil"/>
              <w:left w:val="nil"/>
              <w:bottom w:val="nil"/>
              <w:right w:val="nil"/>
            </w:tcBorders>
            <w:tcMar>
              <w:top w:w="43" w:type="dxa"/>
              <w:left w:w="43" w:type="dxa"/>
              <w:bottom w:w="43" w:type="dxa"/>
              <w:right w:w="43" w:type="dxa"/>
            </w:tcMar>
            <w:vAlign w:val="center"/>
          </w:tcPr>
          <w:p w14:paraId="0CD93D71" w14:textId="77777777" w:rsidR="00992CD2" w:rsidRPr="00A87DFD" w:rsidRDefault="00992CD2" w:rsidP="008776FF">
            <w:pPr>
              <w:spacing w:after="0" w:line="240" w:lineRule="auto"/>
              <w:jc w:val="right"/>
              <w:rPr>
                <w:sz w:val="21"/>
              </w:rPr>
            </w:pPr>
            <w:r w:rsidRPr="00A87DFD">
              <w:rPr>
                <w:sz w:val="21"/>
              </w:rPr>
              <w:t>48051679</w:t>
            </w:r>
          </w:p>
        </w:tc>
        <w:tc>
          <w:tcPr>
            <w:tcW w:w="1077" w:type="dxa"/>
            <w:tcBorders>
              <w:top w:val="nil"/>
              <w:left w:val="nil"/>
              <w:bottom w:val="nil"/>
              <w:right w:val="nil"/>
            </w:tcBorders>
            <w:tcMar>
              <w:top w:w="43" w:type="dxa"/>
              <w:left w:w="43" w:type="dxa"/>
              <w:bottom w:w="43" w:type="dxa"/>
              <w:right w:w="43" w:type="dxa"/>
            </w:tcMar>
            <w:vAlign w:val="center"/>
          </w:tcPr>
          <w:p w14:paraId="0516BF04" w14:textId="77777777" w:rsidR="00992CD2" w:rsidRPr="00A87DFD" w:rsidRDefault="00992CD2" w:rsidP="008776FF">
            <w:pPr>
              <w:spacing w:after="0" w:line="240" w:lineRule="auto"/>
              <w:jc w:val="right"/>
              <w:rPr>
                <w:sz w:val="21"/>
              </w:rPr>
            </w:pPr>
            <w:r w:rsidRPr="00A87DFD">
              <w:rPr>
                <w:sz w:val="21"/>
              </w:rPr>
              <w:t>G</w:t>
            </w:r>
          </w:p>
        </w:tc>
        <w:tc>
          <w:tcPr>
            <w:tcW w:w="1077" w:type="dxa"/>
            <w:tcBorders>
              <w:top w:val="nil"/>
              <w:left w:val="nil"/>
              <w:bottom w:val="nil"/>
              <w:right w:val="nil"/>
            </w:tcBorders>
            <w:tcMar>
              <w:top w:w="43" w:type="dxa"/>
              <w:left w:w="43" w:type="dxa"/>
              <w:bottom w:w="43" w:type="dxa"/>
              <w:right w:w="43" w:type="dxa"/>
            </w:tcMar>
            <w:vAlign w:val="center"/>
          </w:tcPr>
          <w:p w14:paraId="54AAC150" w14:textId="77777777" w:rsidR="00992CD2" w:rsidRPr="00A87DFD" w:rsidRDefault="00992CD2" w:rsidP="008776FF">
            <w:pPr>
              <w:spacing w:after="0" w:line="240" w:lineRule="auto"/>
              <w:jc w:val="right"/>
              <w:rPr>
                <w:sz w:val="21"/>
              </w:rPr>
            </w:pPr>
            <w:r w:rsidRPr="00A87DFD">
              <w:rPr>
                <w:sz w:val="21"/>
              </w:rPr>
              <w:t>0.9831</w:t>
            </w:r>
          </w:p>
        </w:tc>
        <w:tc>
          <w:tcPr>
            <w:tcW w:w="1077" w:type="dxa"/>
            <w:tcBorders>
              <w:top w:val="nil"/>
              <w:left w:val="nil"/>
              <w:bottom w:val="nil"/>
              <w:right w:val="nil"/>
            </w:tcBorders>
            <w:tcMar>
              <w:top w:w="43" w:type="dxa"/>
              <w:left w:w="43" w:type="dxa"/>
              <w:bottom w:w="43" w:type="dxa"/>
              <w:right w:w="43" w:type="dxa"/>
            </w:tcMar>
            <w:vAlign w:val="center"/>
          </w:tcPr>
          <w:p w14:paraId="35C6F121" w14:textId="77777777" w:rsidR="00992CD2" w:rsidRPr="00A87DFD" w:rsidRDefault="00992CD2" w:rsidP="008776FF">
            <w:pPr>
              <w:spacing w:after="0" w:line="240" w:lineRule="auto"/>
              <w:jc w:val="right"/>
              <w:rPr>
                <w:sz w:val="21"/>
              </w:rPr>
            </w:pPr>
            <w:r w:rsidRPr="00A87DFD">
              <w:rPr>
                <w:sz w:val="21"/>
              </w:rPr>
              <w:t>0.8132</w:t>
            </w:r>
          </w:p>
        </w:tc>
      </w:tr>
      <w:tr w:rsidR="00992CD2" w:rsidRPr="00A87DFD" w14:paraId="01E360CB" w14:textId="77777777" w:rsidTr="008776FF">
        <w:tc>
          <w:tcPr>
            <w:tcW w:w="1944" w:type="dxa"/>
            <w:tcBorders>
              <w:top w:val="nil"/>
              <w:left w:val="nil"/>
              <w:bottom w:val="nil"/>
              <w:right w:val="nil"/>
            </w:tcBorders>
            <w:tcMar>
              <w:top w:w="43" w:type="dxa"/>
              <w:left w:w="43" w:type="dxa"/>
              <w:bottom w:w="43" w:type="dxa"/>
              <w:right w:w="43" w:type="dxa"/>
            </w:tcMar>
            <w:vAlign w:val="center"/>
          </w:tcPr>
          <w:p w14:paraId="7D474A49" w14:textId="5B945B5C" w:rsidR="00992CD2" w:rsidRPr="00A87DFD" w:rsidRDefault="00992CD2" w:rsidP="000908C6">
            <w:pPr>
              <w:spacing w:after="0" w:line="240" w:lineRule="auto"/>
              <w:rPr>
                <w:sz w:val="21"/>
              </w:rPr>
            </w:pPr>
            <w:r w:rsidRPr="00A87DFD">
              <w:rPr>
                <w:sz w:val="21"/>
              </w:rPr>
              <w:t>rs2708851</w:t>
            </w:r>
            <w:r w:rsidR="008776FF" w:rsidRPr="00A87DFD">
              <w:rPr>
                <w:sz w:val="21"/>
              </w:rPr>
              <w:t>:G&gt;A</w:t>
            </w:r>
          </w:p>
        </w:tc>
        <w:tc>
          <w:tcPr>
            <w:tcW w:w="1077" w:type="dxa"/>
            <w:tcBorders>
              <w:top w:val="nil"/>
              <w:left w:val="nil"/>
              <w:bottom w:val="nil"/>
              <w:right w:val="nil"/>
            </w:tcBorders>
            <w:tcMar>
              <w:top w:w="43" w:type="dxa"/>
              <w:left w:w="43" w:type="dxa"/>
              <w:bottom w:w="43" w:type="dxa"/>
              <w:right w:w="43" w:type="dxa"/>
            </w:tcMar>
            <w:vAlign w:val="center"/>
          </w:tcPr>
          <w:p w14:paraId="32F9DF9C" w14:textId="77777777" w:rsidR="00992CD2" w:rsidRPr="00A87DFD" w:rsidRDefault="000908C6" w:rsidP="008776FF">
            <w:pPr>
              <w:spacing w:after="0" w:line="240" w:lineRule="auto"/>
              <w:jc w:val="right"/>
              <w:rPr>
                <w:i/>
                <w:sz w:val="21"/>
              </w:rPr>
            </w:pPr>
            <w:r w:rsidRPr="00A87DFD">
              <w:rPr>
                <w:i/>
                <w:sz w:val="21"/>
              </w:rPr>
              <w:t>C7orf5</w:t>
            </w:r>
          </w:p>
        </w:tc>
        <w:tc>
          <w:tcPr>
            <w:tcW w:w="1077" w:type="dxa"/>
            <w:tcBorders>
              <w:top w:val="nil"/>
              <w:left w:val="nil"/>
              <w:bottom w:val="nil"/>
              <w:right w:val="nil"/>
            </w:tcBorders>
            <w:tcMar>
              <w:top w:w="43" w:type="dxa"/>
              <w:left w:w="43" w:type="dxa"/>
              <w:bottom w:w="43" w:type="dxa"/>
              <w:right w:w="43" w:type="dxa"/>
            </w:tcMar>
            <w:vAlign w:val="center"/>
          </w:tcPr>
          <w:p w14:paraId="37043EB6" w14:textId="77777777" w:rsidR="00992CD2" w:rsidRPr="00A87DFD" w:rsidRDefault="00992CD2" w:rsidP="008776FF">
            <w:pPr>
              <w:spacing w:after="0" w:line="240" w:lineRule="auto"/>
              <w:jc w:val="right"/>
              <w:rPr>
                <w:sz w:val="21"/>
              </w:rPr>
            </w:pPr>
            <w:r w:rsidRPr="00A87DFD">
              <w:rPr>
                <w:sz w:val="21"/>
              </w:rPr>
              <w:t>7</w:t>
            </w:r>
          </w:p>
        </w:tc>
        <w:tc>
          <w:tcPr>
            <w:tcW w:w="1077" w:type="dxa"/>
            <w:tcBorders>
              <w:top w:val="nil"/>
              <w:left w:val="nil"/>
              <w:bottom w:val="nil"/>
              <w:right w:val="nil"/>
            </w:tcBorders>
            <w:tcMar>
              <w:top w:w="43" w:type="dxa"/>
              <w:left w:w="43" w:type="dxa"/>
              <w:bottom w:w="43" w:type="dxa"/>
              <w:right w:w="43" w:type="dxa"/>
            </w:tcMar>
            <w:vAlign w:val="center"/>
          </w:tcPr>
          <w:p w14:paraId="38E69A31" w14:textId="77777777" w:rsidR="00992CD2" w:rsidRPr="00A87DFD" w:rsidRDefault="00992CD2" w:rsidP="008776FF">
            <w:pPr>
              <w:spacing w:after="0" w:line="240" w:lineRule="auto"/>
              <w:jc w:val="right"/>
              <w:rPr>
                <w:sz w:val="21"/>
              </w:rPr>
            </w:pPr>
            <w:r w:rsidRPr="00A87DFD">
              <w:rPr>
                <w:sz w:val="21"/>
              </w:rPr>
              <w:t>48085802</w:t>
            </w:r>
          </w:p>
        </w:tc>
        <w:tc>
          <w:tcPr>
            <w:tcW w:w="1077" w:type="dxa"/>
            <w:tcBorders>
              <w:top w:val="nil"/>
              <w:left w:val="nil"/>
              <w:bottom w:val="nil"/>
              <w:right w:val="nil"/>
            </w:tcBorders>
            <w:tcMar>
              <w:top w:w="43" w:type="dxa"/>
              <w:left w:w="43" w:type="dxa"/>
              <w:bottom w:w="43" w:type="dxa"/>
              <w:right w:w="43" w:type="dxa"/>
            </w:tcMar>
            <w:vAlign w:val="center"/>
          </w:tcPr>
          <w:p w14:paraId="01B62DFC" w14:textId="77777777" w:rsidR="00992CD2" w:rsidRPr="00A87DFD" w:rsidRDefault="00992CD2" w:rsidP="008776FF">
            <w:pPr>
              <w:spacing w:after="0" w:line="240" w:lineRule="auto"/>
              <w:jc w:val="right"/>
              <w:rPr>
                <w:sz w:val="21"/>
              </w:rPr>
            </w:pPr>
            <w:r w:rsidRPr="00A87DFD">
              <w:rPr>
                <w:sz w:val="21"/>
              </w:rPr>
              <w:t>G</w:t>
            </w:r>
          </w:p>
        </w:tc>
        <w:tc>
          <w:tcPr>
            <w:tcW w:w="1077" w:type="dxa"/>
            <w:tcBorders>
              <w:top w:val="nil"/>
              <w:left w:val="nil"/>
              <w:bottom w:val="nil"/>
              <w:right w:val="nil"/>
            </w:tcBorders>
            <w:tcMar>
              <w:top w:w="43" w:type="dxa"/>
              <w:left w:w="43" w:type="dxa"/>
              <w:bottom w:w="43" w:type="dxa"/>
              <w:right w:w="43" w:type="dxa"/>
            </w:tcMar>
            <w:vAlign w:val="center"/>
          </w:tcPr>
          <w:p w14:paraId="450ECA67" w14:textId="77777777" w:rsidR="00992CD2" w:rsidRPr="00A87DFD" w:rsidRDefault="00992CD2" w:rsidP="008776FF">
            <w:pPr>
              <w:spacing w:after="0" w:line="240" w:lineRule="auto"/>
              <w:jc w:val="right"/>
              <w:rPr>
                <w:sz w:val="21"/>
              </w:rPr>
            </w:pPr>
            <w:r w:rsidRPr="00A87DFD">
              <w:rPr>
                <w:sz w:val="21"/>
              </w:rPr>
              <w:t>0.9666</w:t>
            </w:r>
          </w:p>
        </w:tc>
        <w:tc>
          <w:tcPr>
            <w:tcW w:w="1077" w:type="dxa"/>
            <w:tcBorders>
              <w:top w:val="nil"/>
              <w:left w:val="nil"/>
              <w:bottom w:val="nil"/>
              <w:right w:val="nil"/>
            </w:tcBorders>
            <w:tcMar>
              <w:top w:w="43" w:type="dxa"/>
              <w:left w:w="43" w:type="dxa"/>
              <w:bottom w:w="43" w:type="dxa"/>
              <w:right w:w="43" w:type="dxa"/>
            </w:tcMar>
            <w:vAlign w:val="center"/>
          </w:tcPr>
          <w:p w14:paraId="6377B18D" w14:textId="77777777" w:rsidR="00992CD2" w:rsidRPr="00A87DFD" w:rsidRDefault="00992CD2" w:rsidP="008776FF">
            <w:pPr>
              <w:spacing w:after="0" w:line="240" w:lineRule="auto"/>
              <w:jc w:val="right"/>
              <w:rPr>
                <w:sz w:val="21"/>
              </w:rPr>
            </w:pPr>
            <w:r w:rsidRPr="00A87DFD">
              <w:rPr>
                <w:sz w:val="21"/>
              </w:rPr>
              <w:t>0.6391</w:t>
            </w:r>
          </w:p>
        </w:tc>
      </w:tr>
      <w:tr w:rsidR="00992CD2" w:rsidRPr="00A87DFD" w14:paraId="4F31F2EC" w14:textId="77777777" w:rsidTr="008776FF">
        <w:tc>
          <w:tcPr>
            <w:tcW w:w="1944" w:type="dxa"/>
            <w:tcBorders>
              <w:top w:val="nil"/>
              <w:left w:val="nil"/>
              <w:bottom w:val="nil"/>
              <w:right w:val="nil"/>
            </w:tcBorders>
            <w:tcMar>
              <w:top w:w="43" w:type="dxa"/>
              <w:left w:w="43" w:type="dxa"/>
              <w:bottom w:w="43" w:type="dxa"/>
              <w:right w:w="43" w:type="dxa"/>
            </w:tcMar>
            <w:vAlign w:val="center"/>
          </w:tcPr>
          <w:p w14:paraId="0B04F4CF" w14:textId="33852801" w:rsidR="00992CD2" w:rsidRPr="00A87DFD" w:rsidRDefault="00992CD2" w:rsidP="000908C6">
            <w:pPr>
              <w:spacing w:after="0" w:line="240" w:lineRule="auto"/>
              <w:rPr>
                <w:sz w:val="21"/>
              </w:rPr>
            </w:pPr>
            <w:r w:rsidRPr="00A87DFD">
              <w:rPr>
                <w:sz w:val="21"/>
              </w:rPr>
              <w:t>rs10260404</w:t>
            </w:r>
            <w:r w:rsidR="008776FF" w:rsidRPr="00A87DFD">
              <w:rPr>
                <w:sz w:val="21"/>
              </w:rPr>
              <w:t>:T&gt;C</w:t>
            </w:r>
          </w:p>
        </w:tc>
        <w:tc>
          <w:tcPr>
            <w:tcW w:w="1077" w:type="dxa"/>
            <w:tcBorders>
              <w:top w:val="nil"/>
              <w:left w:val="nil"/>
              <w:bottom w:val="nil"/>
              <w:right w:val="nil"/>
            </w:tcBorders>
            <w:tcMar>
              <w:top w:w="43" w:type="dxa"/>
              <w:left w:w="43" w:type="dxa"/>
              <w:bottom w:w="43" w:type="dxa"/>
              <w:right w:w="43" w:type="dxa"/>
            </w:tcMar>
            <w:vAlign w:val="center"/>
          </w:tcPr>
          <w:p w14:paraId="5830715B" w14:textId="77777777" w:rsidR="00992CD2" w:rsidRPr="00A87DFD" w:rsidRDefault="000908C6" w:rsidP="008776FF">
            <w:pPr>
              <w:spacing w:after="0" w:line="240" w:lineRule="auto"/>
              <w:jc w:val="right"/>
              <w:rPr>
                <w:i/>
                <w:sz w:val="21"/>
              </w:rPr>
            </w:pPr>
            <w:r w:rsidRPr="00A87DFD">
              <w:rPr>
                <w:i/>
                <w:sz w:val="21"/>
              </w:rPr>
              <w:t>DPP6</w:t>
            </w:r>
          </w:p>
        </w:tc>
        <w:tc>
          <w:tcPr>
            <w:tcW w:w="1077" w:type="dxa"/>
            <w:tcBorders>
              <w:top w:val="nil"/>
              <w:left w:val="nil"/>
              <w:bottom w:val="nil"/>
              <w:right w:val="nil"/>
            </w:tcBorders>
            <w:tcMar>
              <w:top w:w="43" w:type="dxa"/>
              <w:left w:w="43" w:type="dxa"/>
              <w:bottom w:w="43" w:type="dxa"/>
              <w:right w:w="43" w:type="dxa"/>
            </w:tcMar>
            <w:vAlign w:val="center"/>
          </w:tcPr>
          <w:p w14:paraId="55799DD1" w14:textId="77777777" w:rsidR="00992CD2" w:rsidRPr="00A87DFD" w:rsidRDefault="00992CD2" w:rsidP="008776FF">
            <w:pPr>
              <w:spacing w:after="0" w:line="240" w:lineRule="auto"/>
              <w:jc w:val="right"/>
              <w:rPr>
                <w:sz w:val="21"/>
              </w:rPr>
            </w:pPr>
            <w:r w:rsidRPr="00A87DFD">
              <w:rPr>
                <w:sz w:val="21"/>
              </w:rPr>
              <w:t>7</w:t>
            </w:r>
          </w:p>
        </w:tc>
        <w:tc>
          <w:tcPr>
            <w:tcW w:w="1077" w:type="dxa"/>
            <w:tcBorders>
              <w:top w:val="nil"/>
              <w:left w:val="nil"/>
              <w:bottom w:val="nil"/>
              <w:right w:val="nil"/>
            </w:tcBorders>
            <w:tcMar>
              <w:top w:w="43" w:type="dxa"/>
              <w:left w:w="43" w:type="dxa"/>
              <w:bottom w:w="43" w:type="dxa"/>
              <w:right w:w="43" w:type="dxa"/>
            </w:tcMar>
            <w:vAlign w:val="center"/>
          </w:tcPr>
          <w:p w14:paraId="35A84FD1" w14:textId="77777777" w:rsidR="00992CD2" w:rsidRPr="00A87DFD" w:rsidRDefault="00992CD2" w:rsidP="008776FF">
            <w:pPr>
              <w:spacing w:after="0" w:line="240" w:lineRule="auto"/>
              <w:jc w:val="right"/>
              <w:rPr>
                <w:sz w:val="21"/>
              </w:rPr>
            </w:pPr>
            <w:r w:rsidRPr="00A87DFD">
              <w:rPr>
                <w:sz w:val="21"/>
              </w:rPr>
              <w:t>154210798</w:t>
            </w:r>
          </w:p>
        </w:tc>
        <w:tc>
          <w:tcPr>
            <w:tcW w:w="1077" w:type="dxa"/>
            <w:tcBorders>
              <w:top w:val="nil"/>
              <w:left w:val="nil"/>
              <w:bottom w:val="nil"/>
              <w:right w:val="nil"/>
            </w:tcBorders>
            <w:tcMar>
              <w:top w:w="43" w:type="dxa"/>
              <w:left w:w="43" w:type="dxa"/>
              <w:bottom w:w="43" w:type="dxa"/>
              <w:right w:w="43" w:type="dxa"/>
            </w:tcMar>
            <w:vAlign w:val="center"/>
          </w:tcPr>
          <w:p w14:paraId="150AC631" w14:textId="77777777" w:rsidR="00992CD2" w:rsidRPr="00A87DFD" w:rsidRDefault="00992CD2" w:rsidP="008776FF">
            <w:pPr>
              <w:spacing w:after="0" w:line="240" w:lineRule="auto"/>
              <w:jc w:val="right"/>
              <w:rPr>
                <w:sz w:val="21"/>
              </w:rPr>
            </w:pPr>
            <w:r w:rsidRPr="00A87DFD">
              <w:rPr>
                <w:sz w:val="21"/>
              </w:rPr>
              <w:t>C</w:t>
            </w:r>
          </w:p>
        </w:tc>
        <w:tc>
          <w:tcPr>
            <w:tcW w:w="1077" w:type="dxa"/>
            <w:tcBorders>
              <w:top w:val="nil"/>
              <w:left w:val="nil"/>
              <w:bottom w:val="nil"/>
              <w:right w:val="nil"/>
            </w:tcBorders>
            <w:tcMar>
              <w:top w:w="43" w:type="dxa"/>
              <w:left w:w="43" w:type="dxa"/>
              <w:bottom w:w="43" w:type="dxa"/>
              <w:right w:w="43" w:type="dxa"/>
            </w:tcMar>
            <w:vAlign w:val="center"/>
          </w:tcPr>
          <w:p w14:paraId="5962014B" w14:textId="77777777" w:rsidR="00992CD2" w:rsidRPr="00A87DFD" w:rsidRDefault="00992CD2" w:rsidP="008776FF">
            <w:pPr>
              <w:spacing w:after="0" w:line="240" w:lineRule="auto"/>
              <w:jc w:val="right"/>
              <w:rPr>
                <w:sz w:val="21"/>
              </w:rPr>
            </w:pPr>
            <w:r w:rsidRPr="00A87DFD">
              <w:rPr>
                <w:sz w:val="21"/>
              </w:rPr>
              <w:t>1.028</w:t>
            </w:r>
          </w:p>
        </w:tc>
        <w:tc>
          <w:tcPr>
            <w:tcW w:w="1077" w:type="dxa"/>
            <w:tcBorders>
              <w:top w:val="nil"/>
              <w:left w:val="nil"/>
              <w:bottom w:val="nil"/>
              <w:right w:val="nil"/>
            </w:tcBorders>
            <w:tcMar>
              <w:top w:w="43" w:type="dxa"/>
              <w:left w:w="43" w:type="dxa"/>
              <w:bottom w:w="43" w:type="dxa"/>
              <w:right w:w="43" w:type="dxa"/>
            </w:tcMar>
            <w:vAlign w:val="center"/>
          </w:tcPr>
          <w:p w14:paraId="1FD87CA1" w14:textId="77777777" w:rsidR="00992CD2" w:rsidRPr="00A87DFD" w:rsidRDefault="00992CD2" w:rsidP="008776FF">
            <w:pPr>
              <w:spacing w:after="0" w:line="240" w:lineRule="auto"/>
              <w:jc w:val="right"/>
              <w:rPr>
                <w:sz w:val="21"/>
              </w:rPr>
            </w:pPr>
            <w:r w:rsidRPr="00A87DFD">
              <w:rPr>
                <w:sz w:val="21"/>
              </w:rPr>
              <w:t>0.6972</w:t>
            </w:r>
          </w:p>
        </w:tc>
      </w:tr>
      <w:tr w:rsidR="00992CD2" w:rsidRPr="00A87DFD" w14:paraId="2B0F219E" w14:textId="77777777" w:rsidTr="008776FF">
        <w:tc>
          <w:tcPr>
            <w:tcW w:w="1944" w:type="dxa"/>
            <w:tcBorders>
              <w:top w:val="nil"/>
              <w:left w:val="nil"/>
              <w:bottom w:val="nil"/>
              <w:right w:val="nil"/>
            </w:tcBorders>
            <w:tcMar>
              <w:top w:w="43" w:type="dxa"/>
              <w:left w:w="43" w:type="dxa"/>
              <w:bottom w:w="43" w:type="dxa"/>
              <w:right w:w="43" w:type="dxa"/>
            </w:tcMar>
            <w:vAlign w:val="center"/>
          </w:tcPr>
          <w:p w14:paraId="4A4117AF" w14:textId="677E6576" w:rsidR="00992CD2" w:rsidRPr="00A87DFD" w:rsidRDefault="00992CD2" w:rsidP="000908C6">
            <w:pPr>
              <w:spacing w:after="0" w:line="240" w:lineRule="auto"/>
              <w:rPr>
                <w:sz w:val="21"/>
              </w:rPr>
            </w:pPr>
            <w:r w:rsidRPr="00A87DFD">
              <w:rPr>
                <w:sz w:val="21"/>
              </w:rPr>
              <w:t>rs7813314</w:t>
            </w:r>
            <w:r w:rsidR="008776FF" w:rsidRPr="00A87DFD">
              <w:rPr>
                <w:sz w:val="21"/>
              </w:rPr>
              <w:t>:C&gt;G</w:t>
            </w:r>
          </w:p>
        </w:tc>
        <w:tc>
          <w:tcPr>
            <w:tcW w:w="1077" w:type="dxa"/>
            <w:tcBorders>
              <w:top w:val="nil"/>
              <w:left w:val="nil"/>
              <w:bottom w:val="nil"/>
              <w:right w:val="nil"/>
            </w:tcBorders>
            <w:tcMar>
              <w:top w:w="43" w:type="dxa"/>
              <w:left w:w="43" w:type="dxa"/>
              <w:bottom w:w="43" w:type="dxa"/>
              <w:right w:w="43" w:type="dxa"/>
            </w:tcMar>
            <w:vAlign w:val="center"/>
          </w:tcPr>
          <w:p w14:paraId="3E366725" w14:textId="77777777" w:rsidR="00992CD2" w:rsidRPr="00A87DFD" w:rsidRDefault="00992CD2" w:rsidP="008776FF">
            <w:pPr>
              <w:spacing w:after="0" w:line="240" w:lineRule="auto"/>
              <w:jc w:val="right"/>
              <w:rPr>
                <w:sz w:val="21"/>
              </w:rPr>
            </w:pPr>
            <w:r w:rsidRPr="00A87DFD">
              <w:rPr>
                <w:sz w:val="21"/>
              </w:rPr>
              <w:t>--</w:t>
            </w:r>
          </w:p>
        </w:tc>
        <w:tc>
          <w:tcPr>
            <w:tcW w:w="1077" w:type="dxa"/>
            <w:tcBorders>
              <w:top w:val="nil"/>
              <w:left w:val="nil"/>
              <w:bottom w:val="nil"/>
              <w:right w:val="nil"/>
            </w:tcBorders>
            <w:tcMar>
              <w:top w:w="43" w:type="dxa"/>
              <w:left w:w="43" w:type="dxa"/>
              <w:bottom w:w="43" w:type="dxa"/>
              <w:right w:w="43" w:type="dxa"/>
            </w:tcMar>
            <w:vAlign w:val="center"/>
          </w:tcPr>
          <w:p w14:paraId="481FD6B9" w14:textId="77777777" w:rsidR="00992CD2" w:rsidRPr="00A87DFD" w:rsidRDefault="00992CD2" w:rsidP="008776FF">
            <w:pPr>
              <w:spacing w:after="0" w:line="240" w:lineRule="auto"/>
              <w:jc w:val="right"/>
              <w:rPr>
                <w:sz w:val="21"/>
              </w:rPr>
            </w:pPr>
            <w:r w:rsidRPr="00A87DFD">
              <w:rPr>
                <w:sz w:val="21"/>
              </w:rPr>
              <w:t>8</w:t>
            </w:r>
          </w:p>
        </w:tc>
        <w:tc>
          <w:tcPr>
            <w:tcW w:w="1077" w:type="dxa"/>
            <w:tcBorders>
              <w:top w:val="nil"/>
              <w:left w:val="nil"/>
              <w:bottom w:val="nil"/>
              <w:right w:val="nil"/>
            </w:tcBorders>
            <w:tcMar>
              <w:top w:w="43" w:type="dxa"/>
              <w:left w:w="43" w:type="dxa"/>
              <w:bottom w:w="43" w:type="dxa"/>
              <w:right w:w="43" w:type="dxa"/>
            </w:tcMar>
            <w:vAlign w:val="center"/>
          </w:tcPr>
          <w:p w14:paraId="087D60B6" w14:textId="77777777" w:rsidR="00992CD2" w:rsidRPr="00A87DFD" w:rsidRDefault="00992CD2" w:rsidP="008776FF">
            <w:pPr>
              <w:spacing w:after="0" w:line="240" w:lineRule="auto"/>
              <w:jc w:val="right"/>
              <w:rPr>
                <w:sz w:val="21"/>
              </w:rPr>
            </w:pPr>
            <w:r w:rsidRPr="00A87DFD">
              <w:rPr>
                <w:sz w:val="21"/>
              </w:rPr>
              <w:t>2415366</w:t>
            </w:r>
          </w:p>
        </w:tc>
        <w:tc>
          <w:tcPr>
            <w:tcW w:w="1077" w:type="dxa"/>
            <w:tcBorders>
              <w:top w:val="nil"/>
              <w:left w:val="nil"/>
              <w:bottom w:val="nil"/>
              <w:right w:val="nil"/>
            </w:tcBorders>
            <w:tcMar>
              <w:top w:w="43" w:type="dxa"/>
              <w:left w:w="43" w:type="dxa"/>
              <w:bottom w:w="43" w:type="dxa"/>
              <w:right w:w="43" w:type="dxa"/>
            </w:tcMar>
            <w:vAlign w:val="center"/>
          </w:tcPr>
          <w:p w14:paraId="4CF3D000" w14:textId="77777777" w:rsidR="00992CD2" w:rsidRPr="00A87DFD" w:rsidRDefault="00992CD2" w:rsidP="008776FF">
            <w:pPr>
              <w:spacing w:after="0" w:line="240" w:lineRule="auto"/>
              <w:jc w:val="right"/>
              <w:rPr>
                <w:sz w:val="21"/>
              </w:rPr>
            </w:pPr>
            <w:r w:rsidRPr="00A87DFD">
              <w:rPr>
                <w:sz w:val="21"/>
              </w:rPr>
              <w:t>C</w:t>
            </w:r>
          </w:p>
        </w:tc>
        <w:tc>
          <w:tcPr>
            <w:tcW w:w="1077" w:type="dxa"/>
            <w:tcBorders>
              <w:top w:val="nil"/>
              <w:left w:val="nil"/>
              <w:bottom w:val="nil"/>
              <w:right w:val="nil"/>
            </w:tcBorders>
            <w:tcMar>
              <w:top w:w="43" w:type="dxa"/>
              <w:left w:w="43" w:type="dxa"/>
              <w:bottom w:w="43" w:type="dxa"/>
              <w:right w:w="43" w:type="dxa"/>
            </w:tcMar>
            <w:vAlign w:val="center"/>
          </w:tcPr>
          <w:p w14:paraId="407F7E72" w14:textId="77777777" w:rsidR="00992CD2" w:rsidRPr="00A87DFD" w:rsidRDefault="00992CD2" w:rsidP="008776FF">
            <w:pPr>
              <w:spacing w:after="0" w:line="240" w:lineRule="auto"/>
              <w:jc w:val="right"/>
              <w:rPr>
                <w:sz w:val="21"/>
              </w:rPr>
            </w:pPr>
            <w:r w:rsidRPr="00A87DFD">
              <w:rPr>
                <w:sz w:val="21"/>
              </w:rPr>
              <w:t>0.9</w:t>
            </w:r>
          </w:p>
        </w:tc>
        <w:tc>
          <w:tcPr>
            <w:tcW w:w="1077" w:type="dxa"/>
            <w:tcBorders>
              <w:top w:val="nil"/>
              <w:left w:val="nil"/>
              <w:bottom w:val="nil"/>
              <w:right w:val="nil"/>
            </w:tcBorders>
            <w:tcMar>
              <w:top w:w="43" w:type="dxa"/>
              <w:left w:w="43" w:type="dxa"/>
              <w:bottom w:w="43" w:type="dxa"/>
              <w:right w:w="43" w:type="dxa"/>
            </w:tcMar>
            <w:vAlign w:val="center"/>
          </w:tcPr>
          <w:p w14:paraId="7622AB36" w14:textId="77777777" w:rsidR="00992CD2" w:rsidRPr="00A87DFD" w:rsidRDefault="00992CD2" w:rsidP="008776FF">
            <w:pPr>
              <w:spacing w:after="0" w:line="240" w:lineRule="auto"/>
              <w:jc w:val="right"/>
              <w:rPr>
                <w:sz w:val="21"/>
              </w:rPr>
            </w:pPr>
            <w:r w:rsidRPr="00A87DFD">
              <w:rPr>
                <w:sz w:val="21"/>
              </w:rPr>
              <w:t>0.3691</w:t>
            </w:r>
          </w:p>
        </w:tc>
      </w:tr>
      <w:tr w:rsidR="00992CD2" w:rsidRPr="00A87DFD" w14:paraId="01E7132C" w14:textId="77777777" w:rsidTr="008776FF">
        <w:tc>
          <w:tcPr>
            <w:tcW w:w="1944" w:type="dxa"/>
            <w:tcBorders>
              <w:top w:val="nil"/>
              <w:left w:val="nil"/>
              <w:bottom w:val="nil"/>
              <w:right w:val="nil"/>
            </w:tcBorders>
            <w:tcMar>
              <w:top w:w="43" w:type="dxa"/>
              <w:left w:w="43" w:type="dxa"/>
              <w:bottom w:w="43" w:type="dxa"/>
              <w:right w:w="43" w:type="dxa"/>
            </w:tcMar>
            <w:vAlign w:val="center"/>
          </w:tcPr>
          <w:p w14:paraId="7E896C8E" w14:textId="797934EA" w:rsidR="00992CD2" w:rsidRPr="00A87DFD" w:rsidRDefault="00992CD2" w:rsidP="000908C6">
            <w:pPr>
              <w:spacing w:after="0" w:line="240" w:lineRule="auto"/>
              <w:rPr>
                <w:sz w:val="21"/>
              </w:rPr>
            </w:pPr>
            <w:r w:rsidRPr="00A87DFD">
              <w:rPr>
                <w:sz w:val="21"/>
              </w:rPr>
              <w:t>rs12546767</w:t>
            </w:r>
            <w:r w:rsidR="008776FF" w:rsidRPr="00A87DFD">
              <w:rPr>
                <w:sz w:val="21"/>
              </w:rPr>
              <w:t>:T&gt;C</w:t>
            </w:r>
          </w:p>
        </w:tc>
        <w:tc>
          <w:tcPr>
            <w:tcW w:w="1077" w:type="dxa"/>
            <w:tcBorders>
              <w:top w:val="nil"/>
              <w:left w:val="nil"/>
              <w:bottom w:val="nil"/>
              <w:right w:val="nil"/>
            </w:tcBorders>
            <w:tcMar>
              <w:top w:w="43" w:type="dxa"/>
              <w:left w:w="43" w:type="dxa"/>
              <w:bottom w:w="43" w:type="dxa"/>
              <w:right w:w="43" w:type="dxa"/>
            </w:tcMar>
            <w:vAlign w:val="center"/>
          </w:tcPr>
          <w:p w14:paraId="791692B2" w14:textId="77777777" w:rsidR="00992CD2" w:rsidRPr="00A87DFD" w:rsidRDefault="000908C6" w:rsidP="008776FF">
            <w:pPr>
              <w:spacing w:after="0" w:line="240" w:lineRule="auto"/>
              <w:jc w:val="right"/>
              <w:rPr>
                <w:i/>
                <w:sz w:val="21"/>
              </w:rPr>
            </w:pPr>
            <w:r w:rsidRPr="00A87DFD">
              <w:rPr>
                <w:i/>
                <w:sz w:val="21"/>
              </w:rPr>
              <w:t>8q24.1</w:t>
            </w:r>
          </w:p>
        </w:tc>
        <w:tc>
          <w:tcPr>
            <w:tcW w:w="1077" w:type="dxa"/>
            <w:tcBorders>
              <w:top w:val="nil"/>
              <w:left w:val="nil"/>
              <w:bottom w:val="nil"/>
              <w:right w:val="nil"/>
            </w:tcBorders>
            <w:tcMar>
              <w:top w:w="43" w:type="dxa"/>
              <w:left w:w="43" w:type="dxa"/>
              <w:bottom w:w="43" w:type="dxa"/>
              <w:right w:w="43" w:type="dxa"/>
            </w:tcMar>
            <w:vAlign w:val="center"/>
          </w:tcPr>
          <w:p w14:paraId="7206B477" w14:textId="77777777" w:rsidR="00992CD2" w:rsidRPr="00A87DFD" w:rsidRDefault="00992CD2" w:rsidP="008776FF">
            <w:pPr>
              <w:spacing w:after="0" w:line="240" w:lineRule="auto"/>
              <w:jc w:val="right"/>
              <w:rPr>
                <w:sz w:val="21"/>
              </w:rPr>
            </w:pPr>
            <w:r w:rsidRPr="00A87DFD">
              <w:rPr>
                <w:sz w:val="21"/>
              </w:rPr>
              <w:t>8</w:t>
            </w:r>
          </w:p>
        </w:tc>
        <w:tc>
          <w:tcPr>
            <w:tcW w:w="1077" w:type="dxa"/>
            <w:tcBorders>
              <w:top w:val="nil"/>
              <w:left w:val="nil"/>
              <w:bottom w:val="nil"/>
              <w:right w:val="nil"/>
            </w:tcBorders>
            <w:tcMar>
              <w:top w:w="43" w:type="dxa"/>
              <w:left w:w="43" w:type="dxa"/>
              <w:bottom w:w="43" w:type="dxa"/>
              <w:right w:w="43" w:type="dxa"/>
            </w:tcMar>
            <w:vAlign w:val="center"/>
          </w:tcPr>
          <w:p w14:paraId="0646388A" w14:textId="77777777" w:rsidR="00992CD2" w:rsidRPr="00A87DFD" w:rsidRDefault="00992CD2" w:rsidP="008776FF">
            <w:pPr>
              <w:spacing w:after="0" w:line="240" w:lineRule="auto"/>
              <w:jc w:val="right"/>
              <w:rPr>
                <w:sz w:val="21"/>
              </w:rPr>
            </w:pPr>
            <w:r w:rsidRPr="00A87DFD">
              <w:rPr>
                <w:sz w:val="21"/>
              </w:rPr>
              <w:t>126082565</w:t>
            </w:r>
          </w:p>
        </w:tc>
        <w:tc>
          <w:tcPr>
            <w:tcW w:w="1077" w:type="dxa"/>
            <w:tcBorders>
              <w:top w:val="nil"/>
              <w:left w:val="nil"/>
              <w:bottom w:val="nil"/>
              <w:right w:val="nil"/>
            </w:tcBorders>
            <w:tcMar>
              <w:top w:w="43" w:type="dxa"/>
              <w:left w:w="43" w:type="dxa"/>
              <w:bottom w:w="43" w:type="dxa"/>
              <w:right w:w="43" w:type="dxa"/>
            </w:tcMar>
            <w:vAlign w:val="center"/>
          </w:tcPr>
          <w:p w14:paraId="4EF3AA9F" w14:textId="77777777" w:rsidR="00992CD2" w:rsidRPr="00A87DFD" w:rsidRDefault="00992CD2" w:rsidP="008776FF">
            <w:pPr>
              <w:spacing w:after="0" w:line="240" w:lineRule="auto"/>
              <w:jc w:val="right"/>
              <w:rPr>
                <w:sz w:val="21"/>
              </w:rPr>
            </w:pPr>
            <w:r w:rsidRPr="00A87DFD">
              <w:rPr>
                <w:sz w:val="21"/>
              </w:rPr>
              <w:t>C</w:t>
            </w:r>
          </w:p>
        </w:tc>
        <w:tc>
          <w:tcPr>
            <w:tcW w:w="1077" w:type="dxa"/>
            <w:tcBorders>
              <w:top w:val="nil"/>
              <w:left w:val="nil"/>
              <w:bottom w:val="nil"/>
              <w:right w:val="nil"/>
            </w:tcBorders>
            <w:tcMar>
              <w:top w:w="43" w:type="dxa"/>
              <w:left w:w="43" w:type="dxa"/>
              <w:bottom w:w="43" w:type="dxa"/>
              <w:right w:w="43" w:type="dxa"/>
            </w:tcMar>
            <w:vAlign w:val="center"/>
          </w:tcPr>
          <w:p w14:paraId="74E58135" w14:textId="77777777" w:rsidR="00992CD2" w:rsidRPr="00A87DFD" w:rsidRDefault="00992CD2" w:rsidP="008776FF">
            <w:pPr>
              <w:spacing w:after="0" w:line="240" w:lineRule="auto"/>
              <w:jc w:val="right"/>
              <w:rPr>
                <w:sz w:val="21"/>
              </w:rPr>
            </w:pPr>
            <w:r w:rsidRPr="00A87DFD">
              <w:rPr>
                <w:sz w:val="21"/>
              </w:rPr>
              <w:t>0.895</w:t>
            </w:r>
          </w:p>
        </w:tc>
        <w:tc>
          <w:tcPr>
            <w:tcW w:w="1077" w:type="dxa"/>
            <w:tcBorders>
              <w:top w:val="nil"/>
              <w:left w:val="nil"/>
              <w:bottom w:val="nil"/>
              <w:right w:val="nil"/>
            </w:tcBorders>
            <w:tcMar>
              <w:top w:w="43" w:type="dxa"/>
              <w:left w:w="43" w:type="dxa"/>
              <w:bottom w:w="43" w:type="dxa"/>
              <w:right w:w="43" w:type="dxa"/>
            </w:tcMar>
            <w:vAlign w:val="center"/>
          </w:tcPr>
          <w:p w14:paraId="239ABA3A" w14:textId="77777777" w:rsidR="00992CD2" w:rsidRPr="00A87DFD" w:rsidRDefault="00992CD2" w:rsidP="008776FF">
            <w:pPr>
              <w:spacing w:after="0" w:line="240" w:lineRule="auto"/>
              <w:jc w:val="right"/>
              <w:rPr>
                <w:sz w:val="21"/>
              </w:rPr>
            </w:pPr>
            <w:r w:rsidRPr="00A87DFD">
              <w:rPr>
                <w:sz w:val="21"/>
              </w:rPr>
              <w:t>0.3551</w:t>
            </w:r>
          </w:p>
        </w:tc>
      </w:tr>
      <w:tr w:rsidR="00992CD2" w:rsidRPr="00A87DFD" w14:paraId="40545ECA" w14:textId="77777777" w:rsidTr="008776FF">
        <w:tc>
          <w:tcPr>
            <w:tcW w:w="1944" w:type="dxa"/>
            <w:tcBorders>
              <w:top w:val="nil"/>
              <w:left w:val="nil"/>
              <w:bottom w:val="nil"/>
              <w:right w:val="nil"/>
            </w:tcBorders>
            <w:tcMar>
              <w:top w:w="43" w:type="dxa"/>
              <w:left w:w="43" w:type="dxa"/>
              <w:bottom w:w="43" w:type="dxa"/>
              <w:right w:w="43" w:type="dxa"/>
            </w:tcMar>
            <w:vAlign w:val="center"/>
          </w:tcPr>
          <w:p w14:paraId="18D73922" w14:textId="4CE64379" w:rsidR="00992CD2" w:rsidRPr="00A87DFD" w:rsidRDefault="00992CD2" w:rsidP="000908C6">
            <w:pPr>
              <w:spacing w:after="0" w:line="240" w:lineRule="auto"/>
              <w:rPr>
                <w:sz w:val="21"/>
              </w:rPr>
            </w:pPr>
            <w:r w:rsidRPr="00A87DFD">
              <w:rPr>
                <w:b/>
                <w:sz w:val="21"/>
              </w:rPr>
              <w:t>rs3849943</w:t>
            </w:r>
            <w:r w:rsidR="008776FF" w:rsidRPr="00A87DFD">
              <w:rPr>
                <w:b/>
                <w:sz w:val="21"/>
              </w:rPr>
              <w:t>:C&gt;T</w:t>
            </w:r>
          </w:p>
        </w:tc>
        <w:tc>
          <w:tcPr>
            <w:tcW w:w="1077" w:type="dxa"/>
            <w:tcBorders>
              <w:top w:val="nil"/>
              <w:left w:val="nil"/>
              <w:bottom w:val="nil"/>
              <w:right w:val="nil"/>
            </w:tcBorders>
            <w:tcMar>
              <w:top w:w="43" w:type="dxa"/>
              <w:left w:w="43" w:type="dxa"/>
              <w:bottom w:w="43" w:type="dxa"/>
              <w:right w:w="43" w:type="dxa"/>
            </w:tcMar>
            <w:vAlign w:val="center"/>
          </w:tcPr>
          <w:p w14:paraId="13B77F09" w14:textId="77777777" w:rsidR="00992CD2" w:rsidRPr="00A87DFD" w:rsidRDefault="00992CD2" w:rsidP="008776FF">
            <w:pPr>
              <w:spacing w:after="0" w:line="240" w:lineRule="auto"/>
              <w:jc w:val="right"/>
              <w:rPr>
                <w:b/>
                <w:i/>
                <w:sz w:val="21"/>
              </w:rPr>
            </w:pPr>
            <w:r w:rsidRPr="00A87DFD">
              <w:rPr>
                <w:b/>
                <w:i/>
                <w:sz w:val="21"/>
              </w:rPr>
              <w:t>C9orf72</w:t>
            </w:r>
          </w:p>
        </w:tc>
        <w:tc>
          <w:tcPr>
            <w:tcW w:w="1077" w:type="dxa"/>
            <w:tcBorders>
              <w:top w:val="nil"/>
              <w:left w:val="nil"/>
              <w:bottom w:val="nil"/>
              <w:right w:val="nil"/>
            </w:tcBorders>
            <w:tcMar>
              <w:top w:w="43" w:type="dxa"/>
              <w:left w:w="43" w:type="dxa"/>
              <w:bottom w:w="43" w:type="dxa"/>
              <w:right w:w="43" w:type="dxa"/>
            </w:tcMar>
            <w:vAlign w:val="center"/>
          </w:tcPr>
          <w:p w14:paraId="019130CC" w14:textId="77777777" w:rsidR="00992CD2" w:rsidRPr="00A87DFD" w:rsidRDefault="00992CD2" w:rsidP="008776FF">
            <w:pPr>
              <w:spacing w:after="0" w:line="240" w:lineRule="auto"/>
              <w:jc w:val="right"/>
              <w:rPr>
                <w:b/>
                <w:sz w:val="21"/>
              </w:rPr>
            </w:pPr>
            <w:r w:rsidRPr="00A87DFD">
              <w:rPr>
                <w:b/>
                <w:sz w:val="21"/>
              </w:rPr>
              <w:t>9</w:t>
            </w:r>
          </w:p>
        </w:tc>
        <w:tc>
          <w:tcPr>
            <w:tcW w:w="1077" w:type="dxa"/>
            <w:tcBorders>
              <w:top w:val="nil"/>
              <w:left w:val="nil"/>
              <w:bottom w:val="nil"/>
              <w:right w:val="nil"/>
            </w:tcBorders>
            <w:tcMar>
              <w:top w:w="43" w:type="dxa"/>
              <w:left w:w="43" w:type="dxa"/>
              <w:bottom w:w="43" w:type="dxa"/>
              <w:right w:w="43" w:type="dxa"/>
            </w:tcMar>
            <w:vAlign w:val="center"/>
          </w:tcPr>
          <w:p w14:paraId="3A09C240" w14:textId="77777777" w:rsidR="00992CD2" w:rsidRPr="00A87DFD" w:rsidRDefault="00992CD2" w:rsidP="008776FF">
            <w:pPr>
              <w:spacing w:after="0" w:line="240" w:lineRule="auto"/>
              <w:jc w:val="right"/>
              <w:rPr>
                <w:b/>
                <w:sz w:val="21"/>
              </w:rPr>
            </w:pPr>
            <w:r w:rsidRPr="00A87DFD">
              <w:rPr>
                <w:b/>
                <w:sz w:val="21"/>
              </w:rPr>
              <w:t>27543382</w:t>
            </w:r>
          </w:p>
        </w:tc>
        <w:tc>
          <w:tcPr>
            <w:tcW w:w="1077" w:type="dxa"/>
            <w:tcBorders>
              <w:top w:val="nil"/>
              <w:left w:val="nil"/>
              <w:bottom w:val="nil"/>
              <w:right w:val="nil"/>
            </w:tcBorders>
            <w:tcMar>
              <w:top w:w="43" w:type="dxa"/>
              <w:left w:w="43" w:type="dxa"/>
              <w:bottom w:w="43" w:type="dxa"/>
              <w:right w:w="43" w:type="dxa"/>
            </w:tcMar>
            <w:vAlign w:val="center"/>
          </w:tcPr>
          <w:p w14:paraId="236DD750" w14:textId="77777777" w:rsidR="00992CD2" w:rsidRPr="00A87DFD" w:rsidRDefault="00992CD2" w:rsidP="008776FF">
            <w:pPr>
              <w:spacing w:after="0" w:line="240" w:lineRule="auto"/>
              <w:jc w:val="right"/>
              <w:rPr>
                <w:b/>
                <w:sz w:val="21"/>
              </w:rPr>
            </w:pPr>
            <w:r w:rsidRPr="00A87DFD">
              <w:rPr>
                <w:b/>
                <w:sz w:val="21"/>
              </w:rPr>
              <w:t>C</w:t>
            </w:r>
          </w:p>
        </w:tc>
        <w:tc>
          <w:tcPr>
            <w:tcW w:w="1077" w:type="dxa"/>
            <w:tcBorders>
              <w:top w:val="nil"/>
              <w:left w:val="nil"/>
              <w:bottom w:val="nil"/>
              <w:right w:val="nil"/>
            </w:tcBorders>
            <w:tcMar>
              <w:top w:w="43" w:type="dxa"/>
              <w:left w:w="43" w:type="dxa"/>
              <w:bottom w:w="43" w:type="dxa"/>
              <w:right w:w="43" w:type="dxa"/>
            </w:tcMar>
            <w:vAlign w:val="center"/>
          </w:tcPr>
          <w:p w14:paraId="47E9D0A2" w14:textId="77777777" w:rsidR="00992CD2" w:rsidRPr="00A87DFD" w:rsidRDefault="00992CD2" w:rsidP="008776FF">
            <w:pPr>
              <w:spacing w:after="0" w:line="240" w:lineRule="auto"/>
              <w:jc w:val="right"/>
              <w:rPr>
                <w:b/>
                <w:sz w:val="21"/>
              </w:rPr>
            </w:pPr>
            <w:r w:rsidRPr="00A87DFD">
              <w:rPr>
                <w:b/>
                <w:sz w:val="21"/>
              </w:rPr>
              <w:t>1.194</w:t>
            </w:r>
          </w:p>
        </w:tc>
        <w:tc>
          <w:tcPr>
            <w:tcW w:w="1077" w:type="dxa"/>
            <w:tcBorders>
              <w:top w:val="nil"/>
              <w:left w:val="nil"/>
              <w:bottom w:val="nil"/>
              <w:right w:val="nil"/>
            </w:tcBorders>
            <w:tcMar>
              <w:top w:w="43" w:type="dxa"/>
              <w:left w:w="43" w:type="dxa"/>
              <w:bottom w:w="43" w:type="dxa"/>
              <w:right w:w="43" w:type="dxa"/>
            </w:tcMar>
            <w:vAlign w:val="center"/>
          </w:tcPr>
          <w:p w14:paraId="6FF5B602" w14:textId="77777777" w:rsidR="00992CD2" w:rsidRPr="00A87DFD" w:rsidRDefault="00992CD2" w:rsidP="008776FF">
            <w:pPr>
              <w:spacing w:after="0" w:line="240" w:lineRule="auto"/>
              <w:jc w:val="right"/>
              <w:rPr>
                <w:b/>
                <w:sz w:val="21"/>
              </w:rPr>
            </w:pPr>
            <w:r w:rsidRPr="00A87DFD">
              <w:rPr>
                <w:b/>
                <w:sz w:val="21"/>
              </w:rPr>
              <w:t>0.02824</w:t>
            </w:r>
          </w:p>
        </w:tc>
      </w:tr>
      <w:tr w:rsidR="00992CD2" w:rsidRPr="00A87DFD" w14:paraId="7C5F15C7" w14:textId="77777777" w:rsidTr="008776FF">
        <w:tc>
          <w:tcPr>
            <w:tcW w:w="1944" w:type="dxa"/>
            <w:tcBorders>
              <w:top w:val="nil"/>
              <w:left w:val="nil"/>
              <w:bottom w:val="nil"/>
              <w:right w:val="nil"/>
            </w:tcBorders>
            <w:tcMar>
              <w:top w:w="43" w:type="dxa"/>
              <w:left w:w="43" w:type="dxa"/>
              <w:bottom w:w="43" w:type="dxa"/>
              <w:right w:w="43" w:type="dxa"/>
            </w:tcMar>
            <w:vAlign w:val="center"/>
          </w:tcPr>
          <w:p w14:paraId="7FC55328" w14:textId="3E37F5E2" w:rsidR="00992CD2" w:rsidRPr="00A87DFD" w:rsidRDefault="00992CD2" w:rsidP="000908C6">
            <w:pPr>
              <w:spacing w:after="0" w:line="240" w:lineRule="auto"/>
              <w:rPr>
                <w:sz w:val="21"/>
              </w:rPr>
            </w:pPr>
            <w:r w:rsidRPr="00A87DFD">
              <w:rPr>
                <w:sz w:val="21"/>
              </w:rPr>
              <w:t>rs2306677</w:t>
            </w:r>
            <w:r w:rsidR="008776FF" w:rsidRPr="00A87DFD">
              <w:rPr>
                <w:sz w:val="21"/>
              </w:rPr>
              <w:t>:A&gt;G</w:t>
            </w:r>
          </w:p>
        </w:tc>
        <w:tc>
          <w:tcPr>
            <w:tcW w:w="1077" w:type="dxa"/>
            <w:tcBorders>
              <w:top w:val="nil"/>
              <w:left w:val="nil"/>
              <w:bottom w:val="nil"/>
              <w:right w:val="nil"/>
            </w:tcBorders>
            <w:tcMar>
              <w:top w:w="43" w:type="dxa"/>
              <w:left w:w="43" w:type="dxa"/>
              <w:bottom w:w="43" w:type="dxa"/>
              <w:right w:w="43" w:type="dxa"/>
            </w:tcMar>
            <w:vAlign w:val="center"/>
          </w:tcPr>
          <w:p w14:paraId="50141553" w14:textId="77777777" w:rsidR="00992CD2" w:rsidRPr="00A87DFD" w:rsidRDefault="000908C6" w:rsidP="008776FF">
            <w:pPr>
              <w:spacing w:after="0" w:line="240" w:lineRule="auto"/>
              <w:jc w:val="right"/>
              <w:rPr>
                <w:i/>
                <w:sz w:val="21"/>
              </w:rPr>
            </w:pPr>
            <w:r w:rsidRPr="00A87DFD">
              <w:rPr>
                <w:i/>
                <w:sz w:val="21"/>
              </w:rPr>
              <w:t>ITPR2</w:t>
            </w:r>
          </w:p>
        </w:tc>
        <w:tc>
          <w:tcPr>
            <w:tcW w:w="1077" w:type="dxa"/>
            <w:tcBorders>
              <w:top w:val="nil"/>
              <w:left w:val="nil"/>
              <w:bottom w:val="nil"/>
              <w:right w:val="nil"/>
            </w:tcBorders>
            <w:tcMar>
              <w:top w:w="43" w:type="dxa"/>
              <w:left w:w="43" w:type="dxa"/>
              <w:bottom w:w="43" w:type="dxa"/>
              <w:right w:w="43" w:type="dxa"/>
            </w:tcMar>
            <w:vAlign w:val="center"/>
          </w:tcPr>
          <w:p w14:paraId="2D82EB4B" w14:textId="77777777" w:rsidR="00992CD2" w:rsidRPr="00A87DFD" w:rsidRDefault="00992CD2" w:rsidP="008776FF">
            <w:pPr>
              <w:spacing w:after="0" w:line="240" w:lineRule="auto"/>
              <w:jc w:val="right"/>
              <w:rPr>
                <w:sz w:val="21"/>
              </w:rPr>
            </w:pPr>
            <w:r w:rsidRPr="00A87DFD">
              <w:rPr>
                <w:sz w:val="21"/>
              </w:rPr>
              <w:t>12</w:t>
            </w:r>
          </w:p>
        </w:tc>
        <w:tc>
          <w:tcPr>
            <w:tcW w:w="1077" w:type="dxa"/>
            <w:tcBorders>
              <w:top w:val="nil"/>
              <w:left w:val="nil"/>
              <w:bottom w:val="nil"/>
              <w:right w:val="nil"/>
            </w:tcBorders>
            <w:tcMar>
              <w:top w:w="43" w:type="dxa"/>
              <w:left w:w="43" w:type="dxa"/>
              <w:bottom w:w="43" w:type="dxa"/>
              <w:right w:w="43" w:type="dxa"/>
            </w:tcMar>
            <w:vAlign w:val="center"/>
          </w:tcPr>
          <w:p w14:paraId="1289636E" w14:textId="77777777" w:rsidR="00992CD2" w:rsidRPr="00A87DFD" w:rsidRDefault="00992CD2" w:rsidP="008776FF">
            <w:pPr>
              <w:spacing w:after="0" w:line="240" w:lineRule="auto"/>
              <w:jc w:val="right"/>
              <w:rPr>
                <w:sz w:val="21"/>
              </w:rPr>
            </w:pPr>
            <w:r w:rsidRPr="00A87DFD">
              <w:rPr>
                <w:sz w:val="21"/>
              </w:rPr>
              <w:t>26636386</w:t>
            </w:r>
          </w:p>
        </w:tc>
        <w:tc>
          <w:tcPr>
            <w:tcW w:w="1077" w:type="dxa"/>
            <w:tcBorders>
              <w:top w:val="nil"/>
              <w:left w:val="nil"/>
              <w:bottom w:val="nil"/>
              <w:right w:val="nil"/>
            </w:tcBorders>
            <w:tcMar>
              <w:top w:w="43" w:type="dxa"/>
              <w:left w:w="43" w:type="dxa"/>
              <w:bottom w:w="43" w:type="dxa"/>
              <w:right w:w="43" w:type="dxa"/>
            </w:tcMar>
            <w:vAlign w:val="center"/>
          </w:tcPr>
          <w:p w14:paraId="3BB83BDE" w14:textId="77777777" w:rsidR="00992CD2" w:rsidRPr="00A87DFD" w:rsidRDefault="00992CD2" w:rsidP="008776FF">
            <w:pPr>
              <w:spacing w:after="0" w:line="240" w:lineRule="auto"/>
              <w:jc w:val="right"/>
              <w:rPr>
                <w:sz w:val="21"/>
              </w:rPr>
            </w:pPr>
            <w:r w:rsidRPr="00A87DFD">
              <w:rPr>
                <w:sz w:val="21"/>
              </w:rPr>
              <w:t>A</w:t>
            </w:r>
          </w:p>
        </w:tc>
        <w:tc>
          <w:tcPr>
            <w:tcW w:w="1077" w:type="dxa"/>
            <w:tcBorders>
              <w:top w:val="nil"/>
              <w:left w:val="nil"/>
              <w:bottom w:val="nil"/>
              <w:right w:val="nil"/>
            </w:tcBorders>
            <w:tcMar>
              <w:top w:w="43" w:type="dxa"/>
              <w:left w:w="43" w:type="dxa"/>
              <w:bottom w:w="43" w:type="dxa"/>
              <w:right w:w="43" w:type="dxa"/>
            </w:tcMar>
            <w:vAlign w:val="center"/>
          </w:tcPr>
          <w:p w14:paraId="25DD8360" w14:textId="77777777" w:rsidR="00992CD2" w:rsidRPr="00A87DFD" w:rsidRDefault="00992CD2" w:rsidP="008776FF">
            <w:pPr>
              <w:spacing w:after="0" w:line="240" w:lineRule="auto"/>
              <w:jc w:val="right"/>
              <w:rPr>
                <w:sz w:val="21"/>
              </w:rPr>
            </w:pPr>
            <w:r w:rsidRPr="00A87DFD">
              <w:rPr>
                <w:sz w:val="21"/>
              </w:rPr>
              <w:t>1.046</w:t>
            </w:r>
          </w:p>
        </w:tc>
        <w:tc>
          <w:tcPr>
            <w:tcW w:w="1077" w:type="dxa"/>
            <w:tcBorders>
              <w:top w:val="nil"/>
              <w:left w:val="nil"/>
              <w:bottom w:val="nil"/>
              <w:right w:val="nil"/>
            </w:tcBorders>
            <w:tcMar>
              <w:top w:w="43" w:type="dxa"/>
              <w:left w:w="43" w:type="dxa"/>
              <w:bottom w:w="43" w:type="dxa"/>
              <w:right w:w="43" w:type="dxa"/>
            </w:tcMar>
            <w:vAlign w:val="center"/>
          </w:tcPr>
          <w:p w14:paraId="3E05B78B" w14:textId="77777777" w:rsidR="00992CD2" w:rsidRPr="00A87DFD" w:rsidRDefault="00992CD2" w:rsidP="008776FF">
            <w:pPr>
              <w:spacing w:after="0" w:line="240" w:lineRule="auto"/>
              <w:jc w:val="right"/>
              <w:rPr>
                <w:sz w:val="21"/>
              </w:rPr>
            </w:pPr>
            <w:r w:rsidRPr="00A87DFD">
              <w:rPr>
                <w:sz w:val="21"/>
              </w:rPr>
              <w:t>0.7364</w:t>
            </w:r>
          </w:p>
        </w:tc>
      </w:tr>
      <w:tr w:rsidR="00992CD2" w:rsidRPr="00A87DFD" w14:paraId="5E08CA6E" w14:textId="77777777" w:rsidTr="008776FF">
        <w:tc>
          <w:tcPr>
            <w:tcW w:w="1944" w:type="dxa"/>
            <w:tcBorders>
              <w:top w:val="nil"/>
              <w:left w:val="nil"/>
              <w:bottom w:val="nil"/>
              <w:right w:val="nil"/>
            </w:tcBorders>
            <w:tcMar>
              <w:top w:w="43" w:type="dxa"/>
              <w:left w:w="43" w:type="dxa"/>
              <w:bottom w:w="43" w:type="dxa"/>
              <w:right w:w="43" w:type="dxa"/>
            </w:tcMar>
            <w:vAlign w:val="center"/>
          </w:tcPr>
          <w:p w14:paraId="66D35BAB" w14:textId="4A327BC7" w:rsidR="00992CD2" w:rsidRPr="00A87DFD" w:rsidRDefault="00992CD2" w:rsidP="000908C6">
            <w:pPr>
              <w:spacing w:after="0" w:line="240" w:lineRule="auto"/>
              <w:rPr>
                <w:sz w:val="21"/>
              </w:rPr>
            </w:pPr>
            <w:r w:rsidRPr="00A87DFD">
              <w:rPr>
                <w:sz w:val="21"/>
              </w:rPr>
              <w:t>rs74654358</w:t>
            </w:r>
            <w:r w:rsidR="008776FF" w:rsidRPr="00A87DFD">
              <w:rPr>
                <w:sz w:val="21"/>
              </w:rPr>
              <w:t>:G&gt;A</w:t>
            </w:r>
          </w:p>
        </w:tc>
        <w:tc>
          <w:tcPr>
            <w:tcW w:w="1077" w:type="dxa"/>
            <w:tcBorders>
              <w:top w:val="nil"/>
              <w:left w:val="nil"/>
              <w:bottom w:val="nil"/>
              <w:right w:val="nil"/>
            </w:tcBorders>
            <w:tcMar>
              <w:top w:w="43" w:type="dxa"/>
              <w:left w:w="43" w:type="dxa"/>
              <w:bottom w:w="43" w:type="dxa"/>
              <w:right w:w="43" w:type="dxa"/>
            </w:tcMar>
            <w:vAlign w:val="center"/>
          </w:tcPr>
          <w:p w14:paraId="55708A02" w14:textId="77777777" w:rsidR="00992CD2" w:rsidRPr="00A87DFD" w:rsidRDefault="00992CD2" w:rsidP="008776FF">
            <w:pPr>
              <w:spacing w:after="0" w:line="240" w:lineRule="auto"/>
              <w:jc w:val="right"/>
              <w:rPr>
                <w:i/>
                <w:sz w:val="21"/>
              </w:rPr>
            </w:pPr>
            <w:r w:rsidRPr="00A87DFD">
              <w:rPr>
                <w:i/>
                <w:sz w:val="21"/>
              </w:rPr>
              <w:t>TBK1</w:t>
            </w:r>
          </w:p>
        </w:tc>
        <w:tc>
          <w:tcPr>
            <w:tcW w:w="1077" w:type="dxa"/>
            <w:tcBorders>
              <w:top w:val="nil"/>
              <w:left w:val="nil"/>
              <w:bottom w:val="nil"/>
              <w:right w:val="nil"/>
            </w:tcBorders>
            <w:tcMar>
              <w:top w:w="43" w:type="dxa"/>
              <w:left w:w="43" w:type="dxa"/>
              <w:bottom w:w="43" w:type="dxa"/>
              <w:right w:w="43" w:type="dxa"/>
            </w:tcMar>
            <w:vAlign w:val="center"/>
          </w:tcPr>
          <w:p w14:paraId="596B553A" w14:textId="77777777" w:rsidR="00992CD2" w:rsidRPr="00A87DFD" w:rsidRDefault="00992CD2" w:rsidP="008776FF">
            <w:pPr>
              <w:spacing w:after="0" w:line="240" w:lineRule="auto"/>
              <w:jc w:val="right"/>
              <w:rPr>
                <w:sz w:val="21"/>
              </w:rPr>
            </w:pPr>
            <w:r w:rsidRPr="00A87DFD">
              <w:rPr>
                <w:sz w:val="21"/>
              </w:rPr>
              <w:t>12</w:t>
            </w:r>
          </w:p>
        </w:tc>
        <w:tc>
          <w:tcPr>
            <w:tcW w:w="1077" w:type="dxa"/>
            <w:tcBorders>
              <w:top w:val="nil"/>
              <w:left w:val="nil"/>
              <w:bottom w:val="nil"/>
              <w:right w:val="nil"/>
            </w:tcBorders>
            <w:tcMar>
              <w:top w:w="43" w:type="dxa"/>
              <w:left w:w="43" w:type="dxa"/>
              <w:bottom w:w="43" w:type="dxa"/>
              <w:right w:w="43" w:type="dxa"/>
            </w:tcMar>
            <w:vAlign w:val="center"/>
          </w:tcPr>
          <w:p w14:paraId="05B17E7F" w14:textId="77777777" w:rsidR="00992CD2" w:rsidRPr="00A87DFD" w:rsidRDefault="00992CD2" w:rsidP="008776FF">
            <w:pPr>
              <w:spacing w:after="0" w:line="240" w:lineRule="auto"/>
              <w:jc w:val="right"/>
              <w:rPr>
                <w:sz w:val="21"/>
              </w:rPr>
            </w:pPr>
            <w:r w:rsidRPr="00A87DFD">
              <w:rPr>
                <w:sz w:val="21"/>
              </w:rPr>
              <w:t>64881967</w:t>
            </w:r>
          </w:p>
        </w:tc>
        <w:tc>
          <w:tcPr>
            <w:tcW w:w="1077" w:type="dxa"/>
            <w:tcBorders>
              <w:top w:val="nil"/>
              <w:left w:val="nil"/>
              <w:bottom w:val="nil"/>
              <w:right w:val="nil"/>
            </w:tcBorders>
            <w:tcMar>
              <w:top w:w="43" w:type="dxa"/>
              <w:left w:w="43" w:type="dxa"/>
              <w:bottom w:w="43" w:type="dxa"/>
              <w:right w:w="43" w:type="dxa"/>
            </w:tcMar>
            <w:vAlign w:val="center"/>
          </w:tcPr>
          <w:p w14:paraId="054E7B3F" w14:textId="14D15A51" w:rsidR="00992CD2" w:rsidRPr="00A87DFD" w:rsidRDefault="00147721" w:rsidP="008776FF">
            <w:pPr>
              <w:spacing w:after="0" w:line="240" w:lineRule="auto"/>
              <w:jc w:val="right"/>
              <w:rPr>
                <w:sz w:val="21"/>
              </w:rPr>
            </w:pPr>
            <w:r>
              <w:rPr>
                <w:sz w:val="21"/>
              </w:rPr>
              <w:t>NA</w:t>
            </w:r>
          </w:p>
        </w:tc>
        <w:tc>
          <w:tcPr>
            <w:tcW w:w="1077" w:type="dxa"/>
            <w:tcBorders>
              <w:top w:val="nil"/>
              <w:left w:val="nil"/>
              <w:bottom w:val="nil"/>
              <w:right w:val="nil"/>
            </w:tcBorders>
            <w:tcMar>
              <w:top w:w="43" w:type="dxa"/>
              <w:left w:w="43" w:type="dxa"/>
              <w:bottom w:w="43" w:type="dxa"/>
              <w:right w:w="43" w:type="dxa"/>
            </w:tcMar>
            <w:vAlign w:val="center"/>
          </w:tcPr>
          <w:p w14:paraId="2EDAE0B3" w14:textId="77777777" w:rsidR="00992CD2" w:rsidRPr="00A87DFD" w:rsidRDefault="00992CD2" w:rsidP="008776FF">
            <w:pPr>
              <w:spacing w:after="0" w:line="240" w:lineRule="auto"/>
              <w:jc w:val="right"/>
              <w:rPr>
                <w:sz w:val="21"/>
              </w:rPr>
            </w:pPr>
            <w:r w:rsidRPr="00A87DFD">
              <w:rPr>
                <w:sz w:val="21"/>
              </w:rPr>
              <w:t>NA</w:t>
            </w:r>
          </w:p>
        </w:tc>
        <w:tc>
          <w:tcPr>
            <w:tcW w:w="1077" w:type="dxa"/>
            <w:tcBorders>
              <w:top w:val="nil"/>
              <w:left w:val="nil"/>
              <w:bottom w:val="nil"/>
              <w:right w:val="nil"/>
            </w:tcBorders>
            <w:tcMar>
              <w:top w:w="43" w:type="dxa"/>
              <w:left w:w="43" w:type="dxa"/>
              <w:bottom w:w="43" w:type="dxa"/>
              <w:right w:w="43" w:type="dxa"/>
            </w:tcMar>
            <w:vAlign w:val="center"/>
          </w:tcPr>
          <w:p w14:paraId="1DEB1170" w14:textId="77777777" w:rsidR="00992CD2" w:rsidRPr="00A87DFD" w:rsidRDefault="00992CD2" w:rsidP="008776FF">
            <w:pPr>
              <w:spacing w:after="0" w:line="240" w:lineRule="auto"/>
              <w:jc w:val="right"/>
              <w:rPr>
                <w:sz w:val="21"/>
              </w:rPr>
            </w:pPr>
            <w:r w:rsidRPr="00A87DFD">
              <w:rPr>
                <w:sz w:val="21"/>
              </w:rPr>
              <w:t>NA</w:t>
            </w:r>
          </w:p>
        </w:tc>
      </w:tr>
      <w:tr w:rsidR="00992CD2" w:rsidRPr="00A87DFD" w14:paraId="06F405F3" w14:textId="77777777" w:rsidTr="008776FF">
        <w:tc>
          <w:tcPr>
            <w:tcW w:w="1944" w:type="dxa"/>
            <w:tcBorders>
              <w:top w:val="nil"/>
              <w:left w:val="nil"/>
              <w:bottom w:val="nil"/>
              <w:right w:val="nil"/>
            </w:tcBorders>
            <w:tcMar>
              <w:top w:w="43" w:type="dxa"/>
              <w:left w:w="43" w:type="dxa"/>
              <w:bottom w:w="43" w:type="dxa"/>
              <w:right w:w="43" w:type="dxa"/>
            </w:tcMar>
            <w:vAlign w:val="center"/>
          </w:tcPr>
          <w:p w14:paraId="124AC883" w14:textId="661A5D2C" w:rsidR="00992CD2" w:rsidRPr="00A87DFD" w:rsidRDefault="00992CD2" w:rsidP="000908C6">
            <w:pPr>
              <w:spacing w:after="0" w:line="240" w:lineRule="auto"/>
              <w:rPr>
                <w:sz w:val="21"/>
              </w:rPr>
            </w:pPr>
            <w:r w:rsidRPr="00A87DFD">
              <w:rPr>
                <w:sz w:val="21"/>
              </w:rPr>
              <w:t>rs10139154</w:t>
            </w:r>
            <w:r w:rsidR="00CC1DD7" w:rsidRPr="00A87DFD">
              <w:rPr>
                <w:sz w:val="21"/>
              </w:rPr>
              <w:t>:C&gt;T</w:t>
            </w:r>
          </w:p>
        </w:tc>
        <w:tc>
          <w:tcPr>
            <w:tcW w:w="1077" w:type="dxa"/>
            <w:tcBorders>
              <w:top w:val="nil"/>
              <w:left w:val="nil"/>
              <w:bottom w:val="nil"/>
              <w:right w:val="nil"/>
            </w:tcBorders>
            <w:tcMar>
              <w:top w:w="43" w:type="dxa"/>
              <w:left w:w="43" w:type="dxa"/>
              <w:bottom w:w="43" w:type="dxa"/>
              <w:right w:w="43" w:type="dxa"/>
            </w:tcMar>
            <w:vAlign w:val="center"/>
          </w:tcPr>
          <w:p w14:paraId="59FB084E" w14:textId="77777777" w:rsidR="00992CD2" w:rsidRPr="00A87DFD" w:rsidRDefault="00992CD2" w:rsidP="008776FF">
            <w:pPr>
              <w:spacing w:after="0" w:line="240" w:lineRule="auto"/>
              <w:jc w:val="right"/>
              <w:rPr>
                <w:i/>
                <w:sz w:val="21"/>
              </w:rPr>
            </w:pPr>
            <w:r w:rsidRPr="00A87DFD">
              <w:rPr>
                <w:i/>
                <w:sz w:val="21"/>
              </w:rPr>
              <w:t>SCFD1</w:t>
            </w:r>
          </w:p>
        </w:tc>
        <w:tc>
          <w:tcPr>
            <w:tcW w:w="1077" w:type="dxa"/>
            <w:tcBorders>
              <w:top w:val="nil"/>
              <w:left w:val="nil"/>
              <w:bottom w:val="nil"/>
              <w:right w:val="nil"/>
            </w:tcBorders>
            <w:tcMar>
              <w:top w:w="43" w:type="dxa"/>
              <w:left w:w="43" w:type="dxa"/>
              <w:bottom w:w="43" w:type="dxa"/>
              <w:right w:w="43" w:type="dxa"/>
            </w:tcMar>
            <w:vAlign w:val="center"/>
          </w:tcPr>
          <w:p w14:paraId="0E7A7374" w14:textId="77777777" w:rsidR="00992CD2" w:rsidRPr="00A87DFD" w:rsidRDefault="00992CD2" w:rsidP="008776FF">
            <w:pPr>
              <w:spacing w:after="0" w:line="240" w:lineRule="auto"/>
              <w:jc w:val="right"/>
              <w:rPr>
                <w:sz w:val="21"/>
              </w:rPr>
            </w:pPr>
            <w:r w:rsidRPr="00A87DFD">
              <w:rPr>
                <w:sz w:val="21"/>
              </w:rPr>
              <w:t>14</w:t>
            </w:r>
          </w:p>
        </w:tc>
        <w:tc>
          <w:tcPr>
            <w:tcW w:w="1077" w:type="dxa"/>
            <w:tcBorders>
              <w:top w:val="nil"/>
              <w:left w:val="nil"/>
              <w:bottom w:val="nil"/>
              <w:right w:val="nil"/>
            </w:tcBorders>
            <w:tcMar>
              <w:top w:w="43" w:type="dxa"/>
              <w:left w:w="43" w:type="dxa"/>
              <w:bottom w:w="43" w:type="dxa"/>
              <w:right w:w="43" w:type="dxa"/>
            </w:tcMar>
            <w:vAlign w:val="center"/>
          </w:tcPr>
          <w:p w14:paraId="0AABD7D3" w14:textId="77777777" w:rsidR="00992CD2" w:rsidRPr="00A87DFD" w:rsidRDefault="00992CD2" w:rsidP="008776FF">
            <w:pPr>
              <w:spacing w:after="0" w:line="240" w:lineRule="auto"/>
              <w:jc w:val="right"/>
              <w:rPr>
                <w:sz w:val="21"/>
              </w:rPr>
            </w:pPr>
            <w:r w:rsidRPr="00A87DFD">
              <w:rPr>
                <w:sz w:val="21"/>
              </w:rPr>
              <w:t>31147498</w:t>
            </w:r>
          </w:p>
        </w:tc>
        <w:tc>
          <w:tcPr>
            <w:tcW w:w="1077" w:type="dxa"/>
            <w:tcBorders>
              <w:top w:val="nil"/>
              <w:left w:val="nil"/>
              <w:bottom w:val="nil"/>
              <w:right w:val="nil"/>
            </w:tcBorders>
            <w:tcMar>
              <w:top w:w="43" w:type="dxa"/>
              <w:left w:w="43" w:type="dxa"/>
              <w:bottom w:w="43" w:type="dxa"/>
              <w:right w:w="43" w:type="dxa"/>
            </w:tcMar>
            <w:vAlign w:val="center"/>
          </w:tcPr>
          <w:p w14:paraId="7D837358" w14:textId="77777777" w:rsidR="00992CD2" w:rsidRPr="00A87DFD" w:rsidRDefault="00992CD2" w:rsidP="008776FF">
            <w:pPr>
              <w:spacing w:after="0" w:line="240" w:lineRule="auto"/>
              <w:jc w:val="right"/>
              <w:rPr>
                <w:sz w:val="21"/>
              </w:rPr>
            </w:pPr>
            <w:r w:rsidRPr="00A87DFD">
              <w:rPr>
                <w:sz w:val="21"/>
              </w:rPr>
              <w:t>T</w:t>
            </w:r>
          </w:p>
        </w:tc>
        <w:tc>
          <w:tcPr>
            <w:tcW w:w="1077" w:type="dxa"/>
            <w:tcBorders>
              <w:top w:val="nil"/>
              <w:left w:val="nil"/>
              <w:bottom w:val="nil"/>
              <w:right w:val="nil"/>
            </w:tcBorders>
            <w:tcMar>
              <w:top w:w="43" w:type="dxa"/>
              <w:left w:w="43" w:type="dxa"/>
              <w:bottom w:w="43" w:type="dxa"/>
              <w:right w:w="43" w:type="dxa"/>
            </w:tcMar>
            <w:vAlign w:val="center"/>
          </w:tcPr>
          <w:p w14:paraId="36ECF1ED" w14:textId="77777777" w:rsidR="00992CD2" w:rsidRPr="00A87DFD" w:rsidRDefault="00992CD2" w:rsidP="008776FF">
            <w:pPr>
              <w:spacing w:after="0" w:line="240" w:lineRule="auto"/>
              <w:jc w:val="right"/>
              <w:rPr>
                <w:sz w:val="21"/>
              </w:rPr>
            </w:pPr>
            <w:r w:rsidRPr="00A87DFD">
              <w:rPr>
                <w:sz w:val="21"/>
              </w:rPr>
              <w:t>0.9754</w:t>
            </w:r>
          </w:p>
        </w:tc>
        <w:tc>
          <w:tcPr>
            <w:tcW w:w="1077" w:type="dxa"/>
            <w:tcBorders>
              <w:top w:val="nil"/>
              <w:left w:val="nil"/>
              <w:bottom w:val="nil"/>
              <w:right w:val="nil"/>
            </w:tcBorders>
            <w:tcMar>
              <w:top w:w="43" w:type="dxa"/>
              <w:left w:w="43" w:type="dxa"/>
              <w:bottom w:w="43" w:type="dxa"/>
              <w:right w:w="43" w:type="dxa"/>
            </w:tcMar>
            <w:vAlign w:val="center"/>
          </w:tcPr>
          <w:p w14:paraId="3B09EDC9" w14:textId="77777777" w:rsidR="00992CD2" w:rsidRPr="00A87DFD" w:rsidRDefault="00992CD2" w:rsidP="008776FF">
            <w:pPr>
              <w:spacing w:after="0" w:line="240" w:lineRule="auto"/>
              <w:jc w:val="right"/>
              <w:rPr>
                <w:sz w:val="21"/>
              </w:rPr>
            </w:pPr>
            <w:r w:rsidRPr="00A87DFD">
              <w:rPr>
                <w:sz w:val="21"/>
              </w:rPr>
              <w:t>0.742</w:t>
            </w:r>
          </w:p>
        </w:tc>
      </w:tr>
      <w:tr w:rsidR="00992CD2" w:rsidRPr="00A87DFD" w14:paraId="7464E5ED" w14:textId="77777777" w:rsidTr="008776FF">
        <w:tc>
          <w:tcPr>
            <w:tcW w:w="1944" w:type="dxa"/>
            <w:tcBorders>
              <w:top w:val="nil"/>
              <w:left w:val="nil"/>
              <w:bottom w:val="nil"/>
              <w:right w:val="nil"/>
            </w:tcBorders>
            <w:tcMar>
              <w:top w:w="43" w:type="dxa"/>
              <w:left w:w="43" w:type="dxa"/>
              <w:bottom w:w="43" w:type="dxa"/>
              <w:right w:w="43" w:type="dxa"/>
            </w:tcMar>
            <w:vAlign w:val="center"/>
          </w:tcPr>
          <w:p w14:paraId="5A94EB28" w14:textId="0E982701" w:rsidR="00992CD2" w:rsidRPr="00A87DFD" w:rsidRDefault="00992CD2" w:rsidP="000908C6">
            <w:pPr>
              <w:spacing w:after="0" w:line="240" w:lineRule="auto"/>
              <w:rPr>
                <w:b/>
                <w:sz w:val="21"/>
              </w:rPr>
            </w:pPr>
            <w:r w:rsidRPr="00A87DFD">
              <w:rPr>
                <w:b/>
                <w:sz w:val="21"/>
              </w:rPr>
              <w:t>rs7477</w:t>
            </w:r>
            <w:r w:rsidR="00CC1DD7" w:rsidRPr="00A87DFD">
              <w:rPr>
                <w:b/>
                <w:sz w:val="21"/>
              </w:rPr>
              <w:t>:A&gt;C</w:t>
            </w:r>
          </w:p>
        </w:tc>
        <w:tc>
          <w:tcPr>
            <w:tcW w:w="1077" w:type="dxa"/>
            <w:tcBorders>
              <w:top w:val="nil"/>
              <w:left w:val="nil"/>
              <w:bottom w:val="nil"/>
              <w:right w:val="nil"/>
            </w:tcBorders>
            <w:tcMar>
              <w:top w:w="43" w:type="dxa"/>
              <w:left w:w="43" w:type="dxa"/>
              <w:bottom w:w="43" w:type="dxa"/>
              <w:right w:w="43" w:type="dxa"/>
            </w:tcMar>
            <w:vAlign w:val="center"/>
          </w:tcPr>
          <w:p w14:paraId="1E0E39FF" w14:textId="77777777" w:rsidR="00992CD2" w:rsidRPr="00A87DFD" w:rsidRDefault="000908C6" w:rsidP="008776FF">
            <w:pPr>
              <w:spacing w:after="0" w:line="240" w:lineRule="auto"/>
              <w:jc w:val="right"/>
              <w:rPr>
                <w:b/>
                <w:i/>
                <w:sz w:val="21"/>
              </w:rPr>
            </w:pPr>
            <w:r w:rsidRPr="00A87DFD">
              <w:rPr>
                <w:b/>
                <w:i/>
                <w:sz w:val="21"/>
              </w:rPr>
              <w:t>CENPV</w:t>
            </w:r>
          </w:p>
        </w:tc>
        <w:tc>
          <w:tcPr>
            <w:tcW w:w="1077" w:type="dxa"/>
            <w:tcBorders>
              <w:top w:val="nil"/>
              <w:left w:val="nil"/>
              <w:bottom w:val="nil"/>
              <w:right w:val="nil"/>
            </w:tcBorders>
            <w:tcMar>
              <w:top w:w="43" w:type="dxa"/>
              <w:left w:w="43" w:type="dxa"/>
              <w:bottom w:w="43" w:type="dxa"/>
              <w:right w:w="43" w:type="dxa"/>
            </w:tcMar>
            <w:vAlign w:val="center"/>
          </w:tcPr>
          <w:p w14:paraId="22D3A4A9" w14:textId="77777777" w:rsidR="00992CD2" w:rsidRPr="00A87DFD" w:rsidRDefault="00992CD2" w:rsidP="008776FF">
            <w:pPr>
              <w:spacing w:after="0" w:line="240" w:lineRule="auto"/>
              <w:jc w:val="right"/>
              <w:rPr>
                <w:b/>
                <w:sz w:val="21"/>
              </w:rPr>
            </w:pPr>
            <w:r w:rsidRPr="00A87DFD">
              <w:rPr>
                <w:b/>
                <w:sz w:val="21"/>
              </w:rPr>
              <w:t>17</w:t>
            </w:r>
          </w:p>
        </w:tc>
        <w:tc>
          <w:tcPr>
            <w:tcW w:w="1077" w:type="dxa"/>
            <w:tcBorders>
              <w:top w:val="nil"/>
              <w:left w:val="nil"/>
              <w:bottom w:val="nil"/>
              <w:right w:val="nil"/>
            </w:tcBorders>
            <w:tcMar>
              <w:top w:w="43" w:type="dxa"/>
              <w:left w:w="43" w:type="dxa"/>
              <w:bottom w:w="43" w:type="dxa"/>
              <w:right w:w="43" w:type="dxa"/>
            </w:tcMar>
            <w:vAlign w:val="center"/>
          </w:tcPr>
          <w:p w14:paraId="2C60A3A3" w14:textId="77777777" w:rsidR="00992CD2" w:rsidRPr="00A87DFD" w:rsidRDefault="00992CD2" w:rsidP="008776FF">
            <w:pPr>
              <w:spacing w:after="0" w:line="240" w:lineRule="auto"/>
              <w:jc w:val="right"/>
              <w:rPr>
                <w:b/>
                <w:sz w:val="21"/>
              </w:rPr>
            </w:pPr>
            <w:r w:rsidRPr="00A87DFD">
              <w:rPr>
                <w:b/>
                <w:sz w:val="21"/>
              </w:rPr>
              <w:t>16246016</w:t>
            </w:r>
          </w:p>
        </w:tc>
        <w:tc>
          <w:tcPr>
            <w:tcW w:w="1077" w:type="dxa"/>
            <w:tcBorders>
              <w:top w:val="nil"/>
              <w:left w:val="nil"/>
              <w:bottom w:val="nil"/>
              <w:right w:val="nil"/>
            </w:tcBorders>
            <w:tcMar>
              <w:top w:w="43" w:type="dxa"/>
              <w:left w:w="43" w:type="dxa"/>
              <w:bottom w:w="43" w:type="dxa"/>
              <w:right w:w="43" w:type="dxa"/>
            </w:tcMar>
            <w:vAlign w:val="center"/>
          </w:tcPr>
          <w:p w14:paraId="12727F8E" w14:textId="77777777" w:rsidR="00992CD2" w:rsidRPr="00A87DFD" w:rsidRDefault="00992CD2" w:rsidP="008776FF">
            <w:pPr>
              <w:spacing w:after="0" w:line="240" w:lineRule="auto"/>
              <w:jc w:val="right"/>
              <w:rPr>
                <w:b/>
                <w:sz w:val="21"/>
              </w:rPr>
            </w:pPr>
            <w:r w:rsidRPr="00A87DFD">
              <w:rPr>
                <w:b/>
                <w:sz w:val="21"/>
              </w:rPr>
              <w:t>A</w:t>
            </w:r>
          </w:p>
        </w:tc>
        <w:tc>
          <w:tcPr>
            <w:tcW w:w="1077" w:type="dxa"/>
            <w:tcBorders>
              <w:top w:val="nil"/>
              <w:left w:val="nil"/>
              <w:bottom w:val="nil"/>
              <w:right w:val="nil"/>
            </w:tcBorders>
            <w:tcMar>
              <w:top w:w="43" w:type="dxa"/>
              <w:left w:w="43" w:type="dxa"/>
              <w:bottom w:w="43" w:type="dxa"/>
              <w:right w:w="43" w:type="dxa"/>
            </w:tcMar>
            <w:vAlign w:val="center"/>
          </w:tcPr>
          <w:p w14:paraId="4D942E2C" w14:textId="77777777" w:rsidR="00992CD2" w:rsidRPr="00A87DFD" w:rsidRDefault="00992CD2" w:rsidP="008776FF">
            <w:pPr>
              <w:spacing w:after="0" w:line="240" w:lineRule="auto"/>
              <w:jc w:val="right"/>
              <w:rPr>
                <w:b/>
                <w:sz w:val="21"/>
              </w:rPr>
            </w:pPr>
            <w:r w:rsidRPr="00A87DFD">
              <w:rPr>
                <w:b/>
                <w:sz w:val="21"/>
              </w:rPr>
              <w:t>1.183</w:t>
            </w:r>
          </w:p>
        </w:tc>
        <w:tc>
          <w:tcPr>
            <w:tcW w:w="1077" w:type="dxa"/>
            <w:tcBorders>
              <w:top w:val="nil"/>
              <w:left w:val="nil"/>
              <w:bottom w:val="nil"/>
              <w:right w:val="nil"/>
            </w:tcBorders>
            <w:tcMar>
              <w:top w:w="43" w:type="dxa"/>
              <w:left w:w="43" w:type="dxa"/>
              <w:bottom w:w="43" w:type="dxa"/>
              <w:right w:w="43" w:type="dxa"/>
            </w:tcMar>
            <w:vAlign w:val="center"/>
          </w:tcPr>
          <w:p w14:paraId="48BC21AE" w14:textId="77777777" w:rsidR="00992CD2" w:rsidRPr="00A87DFD" w:rsidRDefault="00992CD2" w:rsidP="008776FF">
            <w:pPr>
              <w:spacing w:after="0" w:line="240" w:lineRule="auto"/>
              <w:jc w:val="right"/>
              <w:rPr>
                <w:b/>
                <w:sz w:val="21"/>
              </w:rPr>
            </w:pPr>
            <w:r w:rsidRPr="00A87DFD">
              <w:rPr>
                <w:b/>
                <w:sz w:val="21"/>
              </w:rPr>
              <w:t>0.01737</w:t>
            </w:r>
          </w:p>
        </w:tc>
      </w:tr>
      <w:tr w:rsidR="00992CD2" w:rsidRPr="00A87DFD" w14:paraId="77A14FDF" w14:textId="77777777" w:rsidTr="008776FF">
        <w:tc>
          <w:tcPr>
            <w:tcW w:w="1944" w:type="dxa"/>
            <w:tcBorders>
              <w:top w:val="nil"/>
              <w:left w:val="nil"/>
              <w:bottom w:val="nil"/>
              <w:right w:val="nil"/>
            </w:tcBorders>
            <w:tcMar>
              <w:top w:w="43" w:type="dxa"/>
              <w:left w:w="43" w:type="dxa"/>
              <w:bottom w:w="43" w:type="dxa"/>
              <w:right w:w="43" w:type="dxa"/>
            </w:tcMar>
            <w:vAlign w:val="center"/>
          </w:tcPr>
          <w:p w14:paraId="5DD5AD82" w14:textId="34705983" w:rsidR="00992CD2" w:rsidRPr="00A87DFD" w:rsidRDefault="00992CD2" w:rsidP="000908C6">
            <w:pPr>
              <w:spacing w:after="0" w:line="240" w:lineRule="auto"/>
              <w:rPr>
                <w:sz w:val="21"/>
              </w:rPr>
            </w:pPr>
            <w:r w:rsidRPr="00A87DFD">
              <w:rPr>
                <w:sz w:val="21"/>
              </w:rPr>
              <w:t>rs35714695</w:t>
            </w:r>
            <w:r w:rsidR="00CC1DD7" w:rsidRPr="00A87DFD">
              <w:rPr>
                <w:sz w:val="21"/>
              </w:rPr>
              <w:t>:G&gt;A</w:t>
            </w:r>
          </w:p>
        </w:tc>
        <w:tc>
          <w:tcPr>
            <w:tcW w:w="1077" w:type="dxa"/>
            <w:tcBorders>
              <w:top w:val="nil"/>
              <w:left w:val="nil"/>
              <w:bottom w:val="nil"/>
              <w:right w:val="nil"/>
            </w:tcBorders>
            <w:tcMar>
              <w:top w:w="43" w:type="dxa"/>
              <w:left w:w="43" w:type="dxa"/>
              <w:bottom w:w="43" w:type="dxa"/>
              <w:right w:w="43" w:type="dxa"/>
            </w:tcMar>
            <w:vAlign w:val="center"/>
          </w:tcPr>
          <w:p w14:paraId="696E2A2B" w14:textId="77777777" w:rsidR="00992CD2" w:rsidRPr="00A87DFD" w:rsidRDefault="00992CD2" w:rsidP="008776FF">
            <w:pPr>
              <w:spacing w:after="0" w:line="240" w:lineRule="auto"/>
              <w:jc w:val="right"/>
              <w:rPr>
                <w:i/>
                <w:sz w:val="21"/>
              </w:rPr>
            </w:pPr>
            <w:r w:rsidRPr="00A87DFD">
              <w:rPr>
                <w:i/>
                <w:sz w:val="21"/>
              </w:rPr>
              <w:t>SARM1</w:t>
            </w:r>
          </w:p>
        </w:tc>
        <w:tc>
          <w:tcPr>
            <w:tcW w:w="1077" w:type="dxa"/>
            <w:tcBorders>
              <w:top w:val="nil"/>
              <w:left w:val="nil"/>
              <w:bottom w:val="nil"/>
              <w:right w:val="nil"/>
            </w:tcBorders>
            <w:tcMar>
              <w:top w:w="43" w:type="dxa"/>
              <w:left w:w="43" w:type="dxa"/>
              <w:bottom w:w="43" w:type="dxa"/>
              <w:right w:w="43" w:type="dxa"/>
            </w:tcMar>
            <w:vAlign w:val="center"/>
          </w:tcPr>
          <w:p w14:paraId="42549A93" w14:textId="77777777" w:rsidR="00992CD2" w:rsidRPr="00A87DFD" w:rsidRDefault="00992CD2" w:rsidP="008776FF">
            <w:pPr>
              <w:spacing w:after="0" w:line="240" w:lineRule="auto"/>
              <w:jc w:val="right"/>
              <w:rPr>
                <w:sz w:val="21"/>
              </w:rPr>
            </w:pPr>
            <w:r w:rsidRPr="00A87DFD">
              <w:rPr>
                <w:sz w:val="21"/>
              </w:rPr>
              <w:t>17</w:t>
            </w:r>
          </w:p>
        </w:tc>
        <w:tc>
          <w:tcPr>
            <w:tcW w:w="1077" w:type="dxa"/>
            <w:tcBorders>
              <w:top w:val="nil"/>
              <w:left w:val="nil"/>
              <w:bottom w:val="nil"/>
              <w:right w:val="nil"/>
            </w:tcBorders>
            <w:tcMar>
              <w:top w:w="43" w:type="dxa"/>
              <w:left w:w="43" w:type="dxa"/>
              <w:bottom w:w="43" w:type="dxa"/>
              <w:right w:w="43" w:type="dxa"/>
            </w:tcMar>
            <w:vAlign w:val="center"/>
          </w:tcPr>
          <w:p w14:paraId="42BAC2E8" w14:textId="77777777" w:rsidR="00992CD2" w:rsidRPr="00A87DFD" w:rsidRDefault="00992CD2" w:rsidP="008776FF">
            <w:pPr>
              <w:spacing w:after="0" w:line="240" w:lineRule="auto"/>
              <w:jc w:val="right"/>
              <w:rPr>
                <w:sz w:val="21"/>
              </w:rPr>
            </w:pPr>
            <w:r w:rsidRPr="00A87DFD">
              <w:rPr>
                <w:sz w:val="21"/>
              </w:rPr>
              <w:t>26719788</w:t>
            </w:r>
          </w:p>
        </w:tc>
        <w:tc>
          <w:tcPr>
            <w:tcW w:w="1077" w:type="dxa"/>
            <w:tcBorders>
              <w:top w:val="nil"/>
              <w:left w:val="nil"/>
              <w:bottom w:val="nil"/>
              <w:right w:val="nil"/>
            </w:tcBorders>
            <w:tcMar>
              <w:top w:w="43" w:type="dxa"/>
              <w:left w:w="43" w:type="dxa"/>
              <w:bottom w:w="43" w:type="dxa"/>
              <w:right w:w="43" w:type="dxa"/>
            </w:tcMar>
            <w:vAlign w:val="center"/>
          </w:tcPr>
          <w:p w14:paraId="11D41F64" w14:textId="77777777" w:rsidR="00992CD2" w:rsidRPr="00A87DFD" w:rsidRDefault="00992CD2" w:rsidP="008776FF">
            <w:pPr>
              <w:spacing w:after="0" w:line="240" w:lineRule="auto"/>
              <w:jc w:val="right"/>
              <w:rPr>
                <w:sz w:val="21"/>
              </w:rPr>
            </w:pPr>
            <w:r w:rsidRPr="00A87DFD">
              <w:rPr>
                <w:sz w:val="21"/>
              </w:rPr>
              <w:t>A</w:t>
            </w:r>
          </w:p>
        </w:tc>
        <w:tc>
          <w:tcPr>
            <w:tcW w:w="1077" w:type="dxa"/>
            <w:tcBorders>
              <w:top w:val="nil"/>
              <w:left w:val="nil"/>
              <w:bottom w:val="nil"/>
              <w:right w:val="nil"/>
            </w:tcBorders>
            <w:tcMar>
              <w:top w:w="43" w:type="dxa"/>
              <w:left w:w="43" w:type="dxa"/>
              <w:bottom w:w="43" w:type="dxa"/>
              <w:right w:w="43" w:type="dxa"/>
            </w:tcMar>
            <w:vAlign w:val="center"/>
          </w:tcPr>
          <w:p w14:paraId="11C50264" w14:textId="77777777" w:rsidR="00992CD2" w:rsidRPr="00A87DFD" w:rsidRDefault="00992CD2" w:rsidP="008776FF">
            <w:pPr>
              <w:spacing w:after="0" w:line="240" w:lineRule="auto"/>
              <w:jc w:val="right"/>
              <w:rPr>
                <w:sz w:val="21"/>
              </w:rPr>
            </w:pPr>
            <w:r w:rsidRPr="00A87DFD">
              <w:rPr>
                <w:sz w:val="21"/>
              </w:rPr>
              <w:t>0.8419</w:t>
            </w:r>
          </w:p>
        </w:tc>
        <w:tc>
          <w:tcPr>
            <w:tcW w:w="1077" w:type="dxa"/>
            <w:tcBorders>
              <w:top w:val="nil"/>
              <w:left w:val="nil"/>
              <w:bottom w:val="nil"/>
              <w:right w:val="nil"/>
            </w:tcBorders>
            <w:tcMar>
              <w:top w:w="43" w:type="dxa"/>
              <w:left w:w="43" w:type="dxa"/>
              <w:bottom w:w="43" w:type="dxa"/>
              <w:right w:w="43" w:type="dxa"/>
            </w:tcMar>
            <w:vAlign w:val="center"/>
          </w:tcPr>
          <w:p w14:paraId="4DF97F9C" w14:textId="77777777" w:rsidR="00992CD2" w:rsidRPr="00A87DFD" w:rsidRDefault="00992CD2" w:rsidP="008776FF">
            <w:pPr>
              <w:spacing w:after="0" w:line="240" w:lineRule="auto"/>
              <w:jc w:val="right"/>
              <w:rPr>
                <w:sz w:val="21"/>
              </w:rPr>
            </w:pPr>
            <w:r w:rsidRPr="00A87DFD">
              <w:rPr>
                <w:sz w:val="21"/>
              </w:rPr>
              <w:t>0.06672</w:t>
            </w:r>
          </w:p>
        </w:tc>
      </w:tr>
      <w:tr w:rsidR="00992CD2" w:rsidRPr="00A87DFD" w14:paraId="51D4C2A1" w14:textId="77777777" w:rsidTr="008776FF">
        <w:tc>
          <w:tcPr>
            <w:tcW w:w="1944" w:type="dxa"/>
            <w:tcBorders>
              <w:top w:val="nil"/>
              <w:left w:val="nil"/>
              <w:bottom w:val="nil"/>
              <w:right w:val="nil"/>
            </w:tcBorders>
            <w:tcMar>
              <w:top w:w="43" w:type="dxa"/>
              <w:left w:w="43" w:type="dxa"/>
              <w:bottom w:w="43" w:type="dxa"/>
              <w:right w:w="43" w:type="dxa"/>
            </w:tcMar>
            <w:vAlign w:val="center"/>
          </w:tcPr>
          <w:p w14:paraId="028213CE" w14:textId="37AAF2D8" w:rsidR="00992CD2" w:rsidRPr="00A87DFD" w:rsidRDefault="00992CD2" w:rsidP="000908C6">
            <w:pPr>
              <w:spacing w:after="0" w:line="240" w:lineRule="auto"/>
              <w:rPr>
                <w:sz w:val="21"/>
              </w:rPr>
            </w:pPr>
            <w:r w:rsidRPr="00A87DFD">
              <w:rPr>
                <w:sz w:val="21"/>
              </w:rPr>
              <w:t>rs1788776</w:t>
            </w:r>
            <w:r w:rsidR="00CC1DD7" w:rsidRPr="00A87DFD">
              <w:rPr>
                <w:sz w:val="21"/>
              </w:rPr>
              <w:t>:G&gt;A</w:t>
            </w:r>
          </w:p>
        </w:tc>
        <w:tc>
          <w:tcPr>
            <w:tcW w:w="1077" w:type="dxa"/>
            <w:tcBorders>
              <w:top w:val="nil"/>
              <w:left w:val="nil"/>
              <w:bottom w:val="nil"/>
              <w:right w:val="nil"/>
            </w:tcBorders>
            <w:tcMar>
              <w:top w:w="43" w:type="dxa"/>
              <w:left w:w="43" w:type="dxa"/>
              <w:bottom w:w="43" w:type="dxa"/>
              <w:right w:w="43" w:type="dxa"/>
            </w:tcMar>
            <w:vAlign w:val="center"/>
          </w:tcPr>
          <w:p w14:paraId="533E67A1" w14:textId="77777777" w:rsidR="00992CD2" w:rsidRPr="00A87DFD" w:rsidRDefault="000908C6" w:rsidP="008776FF">
            <w:pPr>
              <w:spacing w:after="0" w:line="240" w:lineRule="auto"/>
              <w:jc w:val="right"/>
              <w:rPr>
                <w:i/>
                <w:sz w:val="21"/>
              </w:rPr>
            </w:pPr>
            <w:r w:rsidRPr="00A87DFD">
              <w:rPr>
                <w:i/>
                <w:sz w:val="21"/>
              </w:rPr>
              <w:t>18q11.2</w:t>
            </w:r>
          </w:p>
        </w:tc>
        <w:tc>
          <w:tcPr>
            <w:tcW w:w="1077" w:type="dxa"/>
            <w:tcBorders>
              <w:top w:val="nil"/>
              <w:left w:val="nil"/>
              <w:bottom w:val="nil"/>
              <w:right w:val="nil"/>
            </w:tcBorders>
            <w:tcMar>
              <w:top w:w="43" w:type="dxa"/>
              <w:left w:w="43" w:type="dxa"/>
              <w:bottom w:w="43" w:type="dxa"/>
              <w:right w:w="43" w:type="dxa"/>
            </w:tcMar>
            <w:vAlign w:val="center"/>
          </w:tcPr>
          <w:p w14:paraId="1C1A6243" w14:textId="77777777" w:rsidR="00992CD2" w:rsidRPr="00A87DFD" w:rsidRDefault="00992CD2" w:rsidP="008776FF">
            <w:pPr>
              <w:spacing w:after="0" w:line="240" w:lineRule="auto"/>
              <w:jc w:val="right"/>
              <w:rPr>
                <w:sz w:val="21"/>
              </w:rPr>
            </w:pPr>
            <w:r w:rsidRPr="00A87DFD">
              <w:rPr>
                <w:sz w:val="21"/>
              </w:rPr>
              <w:t>18</w:t>
            </w:r>
          </w:p>
        </w:tc>
        <w:tc>
          <w:tcPr>
            <w:tcW w:w="1077" w:type="dxa"/>
            <w:tcBorders>
              <w:top w:val="nil"/>
              <w:left w:val="nil"/>
              <w:bottom w:val="nil"/>
              <w:right w:val="nil"/>
            </w:tcBorders>
            <w:tcMar>
              <w:top w:w="43" w:type="dxa"/>
              <w:left w:w="43" w:type="dxa"/>
              <w:bottom w:w="43" w:type="dxa"/>
              <w:right w:w="43" w:type="dxa"/>
            </w:tcMar>
            <w:vAlign w:val="center"/>
          </w:tcPr>
          <w:p w14:paraId="3B38557E" w14:textId="77777777" w:rsidR="00992CD2" w:rsidRPr="00A87DFD" w:rsidRDefault="00992CD2" w:rsidP="008776FF">
            <w:pPr>
              <w:spacing w:after="0" w:line="240" w:lineRule="auto"/>
              <w:jc w:val="right"/>
              <w:rPr>
                <w:sz w:val="21"/>
              </w:rPr>
            </w:pPr>
            <w:r w:rsidRPr="00A87DFD">
              <w:rPr>
                <w:sz w:val="21"/>
              </w:rPr>
              <w:t>21244037</w:t>
            </w:r>
          </w:p>
        </w:tc>
        <w:tc>
          <w:tcPr>
            <w:tcW w:w="1077" w:type="dxa"/>
            <w:tcBorders>
              <w:top w:val="nil"/>
              <w:left w:val="nil"/>
              <w:bottom w:val="nil"/>
              <w:right w:val="nil"/>
            </w:tcBorders>
            <w:tcMar>
              <w:top w:w="43" w:type="dxa"/>
              <w:left w:w="43" w:type="dxa"/>
              <w:bottom w:w="43" w:type="dxa"/>
              <w:right w:w="43" w:type="dxa"/>
            </w:tcMar>
            <w:vAlign w:val="center"/>
          </w:tcPr>
          <w:p w14:paraId="7B34A29A" w14:textId="77777777" w:rsidR="00992CD2" w:rsidRPr="00A87DFD" w:rsidRDefault="00992CD2" w:rsidP="008776FF">
            <w:pPr>
              <w:spacing w:after="0" w:line="240" w:lineRule="auto"/>
              <w:jc w:val="right"/>
              <w:rPr>
                <w:sz w:val="21"/>
              </w:rPr>
            </w:pPr>
            <w:r w:rsidRPr="00A87DFD">
              <w:rPr>
                <w:sz w:val="21"/>
              </w:rPr>
              <w:t>G</w:t>
            </w:r>
          </w:p>
        </w:tc>
        <w:tc>
          <w:tcPr>
            <w:tcW w:w="1077" w:type="dxa"/>
            <w:tcBorders>
              <w:top w:val="nil"/>
              <w:left w:val="nil"/>
              <w:bottom w:val="nil"/>
              <w:right w:val="nil"/>
            </w:tcBorders>
            <w:tcMar>
              <w:top w:w="43" w:type="dxa"/>
              <w:left w:w="43" w:type="dxa"/>
              <w:bottom w:w="43" w:type="dxa"/>
              <w:right w:w="43" w:type="dxa"/>
            </w:tcMar>
            <w:vAlign w:val="center"/>
          </w:tcPr>
          <w:p w14:paraId="2D4EFA5D" w14:textId="77777777" w:rsidR="00992CD2" w:rsidRPr="00A87DFD" w:rsidRDefault="00992CD2" w:rsidP="008776FF">
            <w:pPr>
              <w:spacing w:after="0" w:line="240" w:lineRule="auto"/>
              <w:jc w:val="right"/>
              <w:rPr>
                <w:sz w:val="21"/>
              </w:rPr>
            </w:pPr>
            <w:r w:rsidRPr="00A87DFD">
              <w:rPr>
                <w:sz w:val="21"/>
              </w:rPr>
              <w:t>1.028</w:t>
            </w:r>
          </w:p>
        </w:tc>
        <w:tc>
          <w:tcPr>
            <w:tcW w:w="1077" w:type="dxa"/>
            <w:tcBorders>
              <w:top w:val="nil"/>
              <w:left w:val="nil"/>
              <w:bottom w:val="nil"/>
              <w:right w:val="nil"/>
            </w:tcBorders>
            <w:tcMar>
              <w:top w:w="43" w:type="dxa"/>
              <w:left w:w="43" w:type="dxa"/>
              <w:bottom w:w="43" w:type="dxa"/>
              <w:right w:w="43" w:type="dxa"/>
            </w:tcMar>
            <w:vAlign w:val="center"/>
          </w:tcPr>
          <w:p w14:paraId="49E7848C" w14:textId="77777777" w:rsidR="00992CD2" w:rsidRPr="00A87DFD" w:rsidRDefault="00992CD2" w:rsidP="008776FF">
            <w:pPr>
              <w:spacing w:after="0" w:line="240" w:lineRule="auto"/>
              <w:jc w:val="right"/>
              <w:rPr>
                <w:sz w:val="21"/>
              </w:rPr>
            </w:pPr>
            <w:r w:rsidRPr="00A87DFD">
              <w:rPr>
                <w:sz w:val="21"/>
              </w:rPr>
              <w:t>0.6991</w:t>
            </w:r>
          </w:p>
        </w:tc>
      </w:tr>
      <w:tr w:rsidR="00992CD2" w:rsidRPr="00A87DFD" w14:paraId="32A2EFC8" w14:textId="77777777" w:rsidTr="008776FF">
        <w:tc>
          <w:tcPr>
            <w:tcW w:w="1944" w:type="dxa"/>
            <w:tcBorders>
              <w:top w:val="nil"/>
              <w:left w:val="nil"/>
              <w:bottom w:val="nil"/>
              <w:right w:val="nil"/>
            </w:tcBorders>
            <w:tcMar>
              <w:top w:w="43" w:type="dxa"/>
              <w:left w:w="43" w:type="dxa"/>
              <w:bottom w:w="43" w:type="dxa"/>
              <w:right w:w="43" w:type="dxa"/>
            </w:tcMar>
            <w:vAlign w:val="center"/>
          </w:tcPr>
          <w:p w14:paraId="6A3B772C" w14:textId="340D4E1D" w:rsidR="00992CD2" w:rsidRPr="00A87DFD" w:rsidRDefault="00992CD2" w:rsidP="000908C6">
            <w:pPr>
              <w:spacing w:after="0" w:line="240" w:lineRule="auto"/>
              <w:rPr>
                <w:b/>
                <w:sz w:val="21"/>
              </w:rPr>
            </w:pPr>
            <w:r w:rsidRPr="00A87DFD">
              <w:rPr>
                <w:b/>
                <w:sz w:val="21"/>
              </w:rPr>
              <w:t>rs12608932</w:t>
            </w:r>
            <w:r w:rsidR="00CC1DD7" w:rsidRPr="00A87DFD">
              <w:rPr>
                <w:b/>
                <w:sz w:val="21"/>
              </w:rPr>
              <w:t>:A&gt;C</w:t>
            </w:r>
          </w:p>
        </w:tc>
        <w:tc>
          <w:tcPr>
            <w:tcW w:w="1077" w:type="dxa"/>
            <w:tcBorders>
              <w:top w:val="nil"/>
              <w:left w:val="nil"/>
              <w:bottom w:val="nil"/>
              <w:right w:val="nil"/>
            </w:tcBorders>
            <w:tcMar>
              <w:top w:w="43" w:type="dxa"/>
              <w:left w:w="43" w:type="dxa"/>
              <w:bottom w:w="43" w:type="dxa"/>
              <w:right w:w="43" w:type="dxa"/>
            </w:tcMar>
            <w:vAlign w:val="center"/>
          </w:tcPr>
          <w:p w14:paraId="0657C747" w14:textId="77777777" w:rsidR="00992CD2" w:rsidRPr="00A87DFD" w:rsidRDefault="00992CD2" w:rsidP="008776FF">
            <w:pPr>
              <w:spacing w:after="0" w:line="240" w:lineRule="auto"/>
              <w:jc w:val="right"/>
              <w:rPr>
                <w:b/>
                <w:i/>
                <w:sz w:val="21"/>
              </w:rPr>
            </w:pPr>
            <w:r w:rsidRPr="00A87DFD">
              <w:rPr>
                <w:b/>
                <w:i/>
                <w:sz w:val="21"/>
              </w:rPr>
              <w:t>UNC13A</w:t>
            </w:r>
          </w:p>
        </w:tc>
        <w:tc>
          <w:tcPr>
            <w:tcW w:w="1077" w:type="dxa"/>
            <w:tcBorders>
              <w:top w:val="nil"/>
              <w:left w:val="nil"/>
              <w:bottom w:val="nil"/>
              <w:right w:val="nil"/>
            </w:tcBorders>
            <w:tcMar>
              <w:top w:w="43" w:type="dxa"/>
              <w:left w:w="43" w:type="dxa"/>
              <w:bottom w:w="43" w:type="dxa"/>
              <w:right w:w="43" w:type="dxa"/>
            </w:tcMar>
            <w:vAlign w:val="center"/>
          </w:tcPr>
          <w:p w14:paraId="70849EAB" w14:textId="77777777" w:rsidR="00992CD2" w:rsidRPr="00A87DFD" w:rsidRDefault="00992CD2" w:rsidP="008776FF">
            <w:pPr>
              <w:spacing w:after="0" w:line="240" w:lineRule="auto"/>
              <w:jc w:val="right"/>
              <w:rPr>
                <w:b/>
                <w:sz w:val="21"/>
              </w:rPr>
            </w:pPr>
            <w:r w:rsidRPr="00A87DFD">
              <w:rPr>
                <w:b/>
                <w:sz w:val="21"/>
              </w:rPr>
              <w:t>19</w:t>
            </w:r>
          </w:p>
        </w:tc>
        <w:tc>
          <w:tcPr>
            <w:tcW w:w="1077" w:type="dxa"/>
            <w:tcBorders>
              <w:top w:val="nil"/>
              <w:left w:val="nil"/>
              <w:bottom w:val="nil"/>
              <w:right w:val="nil"/>
            </w:tcBorders>
            <w:tcMar>
              <w:top w:w="43" w:type="dxa"/>
              <w:left w:w="43" w:type="dxa"/>
              <w:bottom w:w="43" w:type="dxa"/>
              <w:right w:w="43" w:type="dxa"/>
            </w:tcMar>
            <w:vAlign w:val="center"/>
          </w:tcPr>
          <w:p w14:paraId="2AC808F3" w14:textId="77777777" w:rsidR="00992CD2" w:rsidRPr="00A87DFD" w:rsidRDefault="00992CD2" w:rsidP="008776FF">
            <w:pPr>
              <w:spacing w:after="0" w:line="240" w:lineRule="auto"/>
              <w:jc w:val="right"/>
              <w:rPr>
                <w:b/>
                <w:sz w:val="21"/>
              </w:rPr>
            </w:pPr>
            <w:r w:rsidRPr="00A87DFD">
              <w:rPr>
                <w:b/>
                <w:sz w:val="21"/>
              </w:rPr>
              <w:t>17752689</w:t>
            </w:r>
          </w:p>
        </w:tc>
        <w:tc>
          <w:tcPr>
            <w:tcW w:w="1077" w:type="dxa"/>
            <w:tcBorders>
              <w:top w:val="nil"/>
              <w:left w:val="nil"/>
              <w:bottom w:val="nil"/>
              <w:right w:val="nil"/>
            </w:tcBorders>
            <w:tcMar>
              <w:top w:w="43" w:type="dxa"/>
              <w:left w:w="43" w:type="dxa"/>
              <w:bottom w:w="43" w:type="dxa"/>
              <w:right w:w="43" w:type="dxa"/>
            </w:tcMar>
            <w:vAlign w:val="center"/>
          </w:tcPr>
          <w:p w14:paraId="570C0B72" w14:textId="77777777" w:rsidR="00992CD2" w:rsidRPr="00A87DFD" w:rsidRDefault="00992CD2" w:rsidP="008776FF">
            <w:pPr>
              <w:spacing w:after="0" w:line="240" w:lineRule="auto"/>
              <w:jc w:val="right"/>
              <w:rPr>
                <w:b/>
                <w:sz w:val="21"/>
              </w:rPr>
            </w:pPr>
            <w:r w:rsidRPr="00A87DFD">
              <w:rPr>
                <w:b/>
                <w:sz w:val="21"/>
              </w:rPr>
              <w:t>C</w:t>
            </w:r>
          </w:p>
        </w:tc>
        <w:tc>
          <w:tcPr>
            <w:tcW w:w="1077" w:type="dxa"/>
            <w:tcBorders>
              <w:top w:val="nil"/>
              <w:left w:val="nil"/>
              <w:bottom w:val="nil"/>
              <w:right w:val="nil"/>
            </w:tcBorders>
            <w:tcMar>
              <w:top w:w="43" w:type="dxa"/>
              <w:left w:w="43" w:type="dxa"/>
              <w:bottom w:w="43" w:type="dxa"/>
              <w:right w:w="43" w:type="dxa"/>
            </w:tcMar>
            <w:vAlign w:val="center"/>
          </w:tcPr>
          <w:p w14:paraId="042004F6" w14:textId="77777777" w:rsidR="00992CD2" w:rsidRPr="00A87DFD" w:rsidRDefault="00992CD2" w:rsidP="008776FF">
            <w:pPr>
              <w:spacing w:after="0" w:line="240" w:lineRule="auto"/>
              <w:jc w:val="right"/>
              <w:rPr>
                <w:b/>
                <w:sz w:val="21"/>
              </w:rPr>
            </w:pPr>
            <w:r w:rsidRPr="00A87DFD">
              <w:rPr>
                <w:b/>
                <w:sz w:val="21"/>
              </w:rPr>
              <w:t>1.32</w:t>
            </w:r>
          </w:p>
        </w:tc>
        <w:tc>
          <w:tcPr>
            <w:tcW w:w="1077" w:type="dxa"/>
            <w:tcBorders>
              <w:top w:val="nil"/>
              <w:left w:val="nil"/>
              <w:bottom w:val="nil"/>
              <w:right w:val="nil"/>
            </w:tcBorders>
            <w:tcMar>
              <w:top w:w="43" w:type="dxa"/>
              <w:left w:w="43" w:type="dxa"/>
              <w:bottom w:w="43" w:type="dxa"/>
              <w:right w:w="43" w:type="dxa"/>
            </w:tcMar>
            <w:vAlign w:val="center"/>
          </w:tcPr>
          <w:p w14:paraId="5B6AFE19" w14:textId="77777777" w:rsidR="00992CD2" w:rsidRPr="00A87DFD" w:rsidRDefault="00992CD2" w:rsidP="008776FF">
            <w:pPr>
              <w:spacing w:after="0" w:line="240" w:lineRule="auto"/>
              <w:jc w:val="right"/>
              <w:rPr>
                <w:b/>
                <w:sz w:val="21"/>
              </w:rPr>
            </w:pPr>
            <w:r w:rsidRPr="00A87DFD">
              <w:rPr>
                <w:b/>
                <w:sz w:val="21"/>
              </w:rPr>
              <w:t>0.0001982</w:t>
            </w:r>
          </w:p>
        </w:tc>
      </w:tr>
      <w:tr w:rsidR="00992CD2" w:rsidRPr="00A87DFD" w14:paraId="3047CF1A" w14:textId="77777777" w:rsidTr="008776FF">
        <w:tc>
          <w:tcPr>
            <w:tcW w:w="1944" w:type="dxa"/>
            <w:tcBorders>
              <w:top w:val="nil"/>
              <w:left w:val="nil"/>
              <w:bottom w:val="nil"/>
              <w:right w:val="nil"/>
            </w:tcBorders>
            <w:tcMar>
              <w:top w:w="43" w:type="dxa"/>
              <w:left w:w="43" w:type="dxa"/>
              <w:bottom w:w="43" w:type="dxa"/>
              <w:right w:w="43" w:type="dxa"/>
            </w:tcMar>
            <w:vAlign w:val="center"/>
          </w:tcPr>
          <w:p w14:paraId="2FD5984F" w14:textId="577DD476" w:rsidR="00992CD2" w:rsidRPr="00A87DFD" w:rsidRDefault="00992CD2" w:rsidP="000908C6">
            <w:pPr>
              <w:spacing w:after="0" w:line="240" w:lineRule="auto"/>
              <w:rPr>
                <w:sz w:val="21"/>
              </w:rPr>
            </w:pPr>
            <w:r w:rsidRPr="00A87DFD">
              <w:rPr>
                <w:sz w:val="21"/>
              </w:rPr>
              <w:t>rs75087725</w:t>
            </w:r>
            <w:r w:rsidR="00CC1DD7" w:rsidRPr="00A87DFD">
              <w:rPr>
                <w:sz w:val="21"/>
              </w:rPr>
              <w:t>:C&gt;A</w:t>
            </w:r>
          </w:p>
        </w:tc>
        <w:tc>
          <w:tcPr>
            <w:tcW w:w="1077" w:type="dxa"/>
            <w:tcBorders>
              <w:top w:val="nil"/>
              <w:left w:val="nil"/>
              <w:bottom w:val="nil"/>
              <w:right w:val="nil"/>
            </w:tcBorders>
            <w:tcMar>
              <w:top w:w="43" w:type="dxa"/>
              <w:left w:w="43" w:type="dxa"/>
              <w:bottom w:w="43" w:type="dxa"/>
              <w:right w:w="43" w:type="dxa"/>
            </w:tcMar>
            <w:vAlign w:val="center"/>
          </w:tcPr>
          <w:p w14:paraId="3040E192" w14:textId="77777777" w:rsidR="00992CD2" w:rsidRPr="00A87DFD" w:rsidRDefault="00992CD2" w:rsidP="008776FF">
            <w:pPr>
              <w:spacing w:after="0" w:line="240" w:lineRule="auto"/>
              <w:jc w:val="right"/>
              <w:rPr>
                <w:i/>
                <w:sz w:val="21"/>
              </w:rPr>
            </w:pPr>
            <w:r w:rsidRPr="00A87DFD">
              <w:rPr>
                <w:i/>
                <w:sz w:val="21"/>
              </w:rPr>
              <w:t>C21orf2</w:t>
            </w:r>
          </w:p>
        </w:tc>
        <w:tc>
          <w:tcPr>
            <w:tcW w:w="1077" w:type="dxa"/>
            <w:tcBorders>
              <w:top w:val="nil"/>
              <w:left w:val="nil"/>
              <w:bottom w:val="nil"/>
              <w:right w:val="nil"/>
            </w:tcBorders>
            <w:tcMar>
              <w:top w:w="43" w:type="dxa"/>
              <w:left w:w="43" w:type="dxa"/>
              <w:bottom w:w="43" w:type="dxa"/>
              <w:right w:w="43" w:type="dxa"/>
            </w:tcMar>
            <w:vAlign w:val="center"/>
          </w:tcPr>
          <w:p w14:paraId="441A73D5" w14:textId="77777777" w:rsidR="00992CD2" w:rsidRPr="00A87DFD" w:rsidRDefault="00992CD2" w:rsidP="008776FF">
            <w:pPr>
              <w:spacing w:after="0" w:line="240" w:lineRule="auto"/>
              <w:jc w:val="right"/>
              <w:rPr>
                <w:sz w:val="21"/>
              </w:rPr>
            </w:pPr>
            <w:r w:rsidRPr="00A87DFD">
              <w:rPr>
                <w:sz w:val="21"/>
              </w:rPr>
              <w:t>21</w:t>
            </w:r>
          </w:p>
        </w:tc>
        <w:tc>
          <w:tcPr>
            <w:tcW w:w="1077" w:type="dxa"/>
            <w:tcBorders>
              <w:top w:val="nil"/>
              <w:left w:val="nil"/>
              <w:bottom w:val="nil"/>
              <w:right w:val="nil"/>
            </w:tcBorders>
            <w:tcMar>
              <w:top w:w="43" w:type="dxa"/>
              <w:left w:w="43" w:type="dxa"/>
              <w:bottom w:w="43" w:type="dxa"/>
              <w:right w:w="43" w:type="dxa"/>
            </w:tcMar>
            <w:vAlign w:val="center"/>
          </w:tcPr>
          <w:p w14:paraId="45DA8B65" w14:textId="77777777" w:rsidR="00992CD2" w:rsidRPr="00A87DFD" w:rsidRDefault="00992CD2" w:rsidP="008776FF">
            <w:pPr>
              <w:spacing w:after="0" w:line="240" w:lineRule="auto"/>
              <w:jc w:val="right"/>
              <w:rPr>
                <w:sz w:val="21"/>
              </w:rPr>
            </w:pPr>
            <w:r w:rsidRPr="00A87DFD">
              <w:rPr>
                <w:sz w:val="21"/>
              </w:rPr>
              <w:t>45753117</w:t>
            </w:r>
          </w:p>
        </w:tc>
        <w:tc>
          <w:tcPr>
            <w:tcW w:w="1077" w:type="dxa"/>
            <w:tcBorders>
              <w:top w:val="nil"/>
              <w:left w:val="nil"/>
              <w:bottom w:val="nil"/>
              <w:right w:val="nil"/>
            </w:tcBorders>
            <w:tcMar>
              <w:top w:w="43" w:type="dxa"/>
              <w:left w:w="43" w:type="dxa"/>
              <w:bottom w:w="43" w:type="dxa"/>
              <w:right w:w="43" w:type="dxa"/>
            </w:tcMar>
            <w:vAlign w:val="center"/>
          </w:tcPr>
          <w:p w14:paraId="6C227370" w14:textId="77777777" w:rsidR="00992CD2" w:rsidRPr="00A87DFD" w:rsidRDefault="00992CD2" w:rsidP="008776FF">
            <w:pPr>
              <w:spacing w:after="0" w:line="240" w:lineRule="auto"/>
              <w:jc w:val="right"/>
              <w:rPr>
                <w:sz w:val="21"/>
              </w:rPr>
            </w:pPr>
            <w:r w:rsidRPr="00A87DFD">
              <w:rPr>
                <w:sz w:val="21"/>
              </w:rPr>
              <w:t>A</w:t>
            </w:r>
          </w:p>
        </w:tc>
        <w:tc>
          <w:tcPr>
            <w:tcW w:w="1077" w:type="dxa"/>
            <w:tcBorders>
              <w:top w:val="nil"/>
              <w:left w:val="nil"/>
              <w:bottom w:val="nil"/>
              <w:right w:val="nil"/>
            </w:tcBorders>
            <w:tcMar>
              <w:top w:w="43" w:type="dxa"/>
              <w:left w:w="43" w:type="dxa"/>
              <w:bottom w:w="43" w:type="dxa"/>
              <w:right w:w="43" w:type="dxa"/>
            </w:tcMar>
            <w:vAlign w:val="center"/>
          </w:tcPr>
          <w:p w14:paraId="00B3700D" w14:textId="77777777" w:rsidR="00992CD2" w:rsidRPr="00A87DFD" w:rsidRDefault="00992CD2" w:rsidP="008776FF">
            <w:pPr>
              <w:spacing w:after="0" w:line="240" w:lineRule="auto"/>
              <w:jc w:val="right"/>
              <w:rPr>
                <w:sz w:val="21"/>
              </w:rPr>
            </w:pPr>
            <w:r w:rsidRPr="00A87DFD">
              <w:rPr>
                <w:sz w:val="21"/>
              </w:rPr>
              <w:t>1.699</w:t>
            </w:r>
          </w:p>
        </w:tc>
        <w:tc>
          <w:tcPr>
            <w:tcW w:w="1077" w:type="dxa"/>
            <w:tcBorders>
              <w:top w:val="nil"/>
              <w:left w:val="nil"/>
              <w:bottom w:val="nil"/>
              <w:right w:val="nil"/>
            </w:tcBorders>
            <w:tcMar>
              <w:top w:w="43" w:type="dxa"/>
              <w:left w:w="43" w:type="dxa"/>
              <w:bottom w:w="43" w:type="dxa"/>
              <w:right w:w="43" w:type="dxa"/>
            </w:tcMar>
            <w:vAlign w:val="center"/>
          </w:tcPr>
          <w:p w14:paraId="7EDE469C" w14:textId="77777777" w:rsidR="00992CD2" w:rsidRPr="00A87DFD" w:rsidRDefault="00992CD2" w:rsidP="008776FF">
            <w:pPr>
              <w:spacing w:after="0" w:line="240" w:lineRule="auto"/>
              <w:jc w:val="right"/>
              <w:rPr>
                <w:sz w:val="21"/>
              </w:rPr>
            </w:pPr>
            <w:r w:rsidRPr="00A87DFD">
              <w:rPr>
                <w:sz w:val="21"/>
              </w:rPr>
              <w:t>0.08897</w:t>
            </w:r>
          </w:p>
        </w:tc>
      </w:tr>
      <w:tr w:rsidR="00992CD2" w:rsidRPr="00A87DFD" w14:paraId="5E2596D9" w14:textId="77777777" w:rsidTr="008776FF">
        <w:tc>
          <w:tcPr>
            <w:tcW w:w="1944" w:type="dxa"/>
            <w:tcBorders>
              <w:top w:val="nil"/>
              <w:left w:val="nil"/>
              <w:bottom w:val="single" w:sz="4" w:space="0" w:color="000000"/>
              <w:right w:val="nil"/>
            </w:tcBorders>
            <w:tcMar>
              <w:top w:w="43" w:type="dxa"/>
              <w:left w:w="43" w:type="dxa"/>
              <w:bottom w:w="43" w:type="dxa"/>
              <w:right w:w="43" w:type="dxa"/>
            </w:tcMar>
            <w:vAlign w:val="center"/>
          </w:tcPr>
          <w:p w14:paraId="4DE0E433" w14:textId="733C482D" w:rsidR="00992CD2" w:rsidRPr="00A87DFD" w:rsidRDefault="00992CD2" w:rsidP="000908C6">
            <w:pPr>
              <w:spacing w:after="0" w:line="240" w:lineRule="auto"/>
              <w:rPr>
                <w:sz w:val="21"/>
              </w:rPr>
            </w:pPr>
            <w:r w:rsidRPr="00A87DFD">
              <w:rPr>
                <w:sz w:val="21"/>
              </w:rPr>
              <w:t>rs8141797</w:t>
            </w:r>
            <w:r w:rsidR="00CC1DD7" w:rsidRPr="00A87DFD">
              <w:rPr>
                <w:sz w:val="21"/>
              </w:rPr>
              <w:t>:A&gt;G</w:t>
            </w:r>
          </w:p>
        </w:tc>
        <w:tc>
          <w:tcPr>
            <w:tcW w:w="1077" w:type="dxa"/>
            <w:tcBorders>
              <w:top w:val="nil"/>
              <w:left w:val="nil"/>
              <w:bottom w:val="single" w:sz="4" w:space="0" w:color="000000"/>
              <w:right w:val="nil"/>
            </w:tcBorders>
            <w:tcMar>
              <w:top w:w="43" w:type="dxa"/>
              <w:left w:w="43" w:type="dxa"/>
              <w:bottom w:w="43" w:type="dxa"/>
              <w:right w:w="43" w:type="dxa"/>
            </w:tcMar>
            <w:vAlign w:val="center"/>
          </w:tcPr>
          <w:p w14:paraId="479F4481" w14:textId="77777777" w:rsidR="00992CD2" w:rsidRPr="00A87DFD" w:rsidRDefault="000908C6" w:rsidP="008776FF">
            <w:pPr>
              <w:spacing w:after="0" w:line="240" w:lineRule="auto"/>
              <w:jc w:val="right"/>
              <w:rPr>
                <w:i/>
                <w:sz w:val="21"/>
              </w:rPr>
            </w:pPr>
            <w:r w:rsidRPr="00A87DFD">
              <w:rPr>
                <w:i/>
                <w:sz w:val="21"/>
              </w:rPr>
              <w:t>SUSD2</w:t>
            </w:r>
          </w:p>
        </w:tc>
        <w:tc>
          <w:tcPr>
            <w:tcW w:w="1077" w:type="dxa"/>
            <w:tcBorders>
              <w:top w:val="nil"/>
              <w:left w:val="nil"/>
              <w:bottom w:val="single" w:sz="4" w:space="0" w:color="000000"/>
              <w:right w:val="nil"/>
            </w:tcBorders>
            <w:tcMar>
              <w:top w:w="43" w:type="dxa"/>
              <w:left w:w="43" w:type="dxa"/>
              <w:bottom w:w="43" w:type="dxa"/>
              <w:right w:w="43" w:type="dxa"/>
            </w:tcMar>
            <w:vAlign w:val="center"/>
          </w:tcPr>
          <w:p w14:paraId="4413E9BF" w14:textId="77777777" w:rsidR="00992CD2" w:rsidRPr="00A87DFD" w:rsidRDefault="00992CD2" w:rsidP="008776FF">
            <w:pPr>
              <w:spacing w:after="0" w:line="240" w:lineRule="auto"/>
              <w:jc w:val="right"/>
              <w:rPr>
                <w:sz w:val="21"/>
              </w:rPr>
            </w:pPr>
            <w:r w:rsidRPr="00A87DFD">
              <w:rPr>
                <w:sz w:val="21"/>
              </w:rPr>
              <w:t>22</w:t>
            </w:r>
          </w:p>
        </w:tc>
        <w:tc>
          <w:tcPr>
            <w:tcW w:w="1077" w:type="dxa"/>
            <w:tcBorders>
              <w:top w:val="nil"/>
              <w:left w:val="nil"/>
              <w:bottom w:val="single" w:sz="4" w:space="0" w:color="000000"/>
              <w:right w:val="nil"/>
            </w:tcBorders>
            <w:tcMar>
              <w:top w:w="43" w:type="dxa"/>
              <w:left w:w="43" w:type="dxa"/>
              <w:bottom w:w="43" w:type="dxa"/>
              <w:right w:w="43" w:type="dxa"/>
            </w:tcMar>
            <w:vAlign w:val="center"/>
          </w:tcPr>
          <w:p w14:paraId="4AFB18E8" w14:textId="77777777" w:rsidR="00992CD2" w:rsidRPr="00A87DFD" w:rsidRDefault="00992CD2" w:rsidP="008776FF">
            <w:pPr>
              <w:spacing w:after="0" w:line="240" w:lineRule="auto"/>
              <w:jc w:val="right"/>
              <w:rPr>
                <w:sz w:val="21"/>
              </w:rPr>
            </w:pPr>
            <w:r w:rsidRPr="00A87DFD">
              <w:rPr>
                <w:sz w:val="21"/>
              </w:rPr>
              <w:t>24582041</w:t>
            </w:r>
          </w:p>
        </w:tc>
        <w:tc>
          <w:tcPr>
            <w:tcW w:w="1077" w:type="dxa"/>
            <w:tcBorders>
              <w:top w:val="nil"/>
              <w:left w:val="nil"/>
              <w:bottom w:val="single" w:sz="4" w:space="0" w:color="000000"/>
              <w:right w:val="nil"/>
            </w:tcBorders>
            <w:tcMar>
              <w:top w:w="43" w:type="dxa"/>
              <w:left w:w="43" w:type="dxa"/>
              <w:bottom w:w="43" w:type="dxa"/>
              <w:right w:w="43" w:type="dxa"/>
            </w:tcMar>
            <w:vAlign w:val="center"/>
          </w:tcPr>
          <w:p w14:paraId="1DF751ED" w14:textId="77777777" w:rsidR="00992CD2" w:rsidRPr="00A87DFD" w:rsidRDefault="00992CD2" w:rsidP="008776FF">
            <w:pPr>
              <w:spacing w:after="0" w:line="240" w:lineRule="auto"/>
              <w:jc w:val="right"/>
              <w:rPr>
                <w:sz w:val="21"/>
              </w:rPr>
            </w:pPr>
            <w:r w:rsidRPr="00A87DFD">
              <w:rPr>
                <w:sz w:val="21"/>
              </w:rPr>
              <w:t>G</w:t>
            </w:r>
          </w:p>
        </w:tc>
        <w:tc>
          <w:tcPr>
            <w:tcW w:w="1077" w:type="dxa"/>
            <w:tcBorders>
              <w:top w:val="nil"/>
              <w:left w:val="nil"/>
              <w:bottom w:val="single" w:sz="4" w:space="0" w:color="000000"/>
              <w:right w:val="nil"/>
            </w:tcBorders>
            <w:tcMar>
              <w:top w:w="43" w:type="dxa"/>
              <w:left w:w="43" w:type="dxa"/>
              <w:bottom w:w="43" w:type="dxa"/>
              <w:right w:w="43" w:type="dxa"/>
            </w:tcMar>
            <w:vAlign w:val="center"/>
          </w:tcPr>
          <w:p w14:paraId="340EBC2D" w14:textId="77777777" w:rsidR="00992CD2" w:rsidRPr="00A87DFD" w:rsidRDefault="00992CD2" w:rsidP="008776FF">
            <w:pPr>
              <w:spacing w:after="0" w:line="240" w:lineRule="auto"/>
              <w:jc w:val="right"/>
              <w:rPr>
                <w:sz w:val="21"/>
              </w:rPr>
            </w:pPr>
            <w:r w:rsidRPr="00A87DFD">
              <w:rPr>
                <w:sz w:val="21"/>
              </w:rPr>
              <w:t>1.015</w:t>
            </w:r>
          </w:p>
        </w:tc>
        <w:tc>
          <w:tcPr>
            <w:tcW w:w="1077" w:type="dxa"/>
            <w:tcBorders>
              <w:top w:val="nil"/>
              <w:left w:val="nil"/>
              <w:bottom w:val="single" w:sz="4" w:space="0" w:color="000000"/>
              <w:right w:val="nil"/>
            </w:tcBorders>
            <w:tcMar>
              <w:top w:w="43" w:type="dxa"/>
              <w:left w:w="43" w:type="dxa"/>
              <w:bottom w:w="43" w:type="dxa"/>
              <w:right w:w="43" w:type="dxa"/>
            </w:tcMar>
            <w:vAlign w:val="center"/>
          </w:tcPr>
          <w:p w14:paraId="3455E456" w14:textId="77777777" w:rsidR="00992CD2" w:rsidRPr="00A87DFD" w:rsidRDefault="00992CD2" w:rsidP="008776FF">
            <w:pPr>
              <w:spacing w:after="0" w:line="240" w:lineRule="auto"/>
              <w:jc w:val="right"/>
              <w:rPr>
                <w:sz w:val="21"/>
              </w:rPr>
            </w:pPr>
            <w:r w:rsidRPr="00A87DFD">
              <w:rPr>
                <w:sz w:val="21"/>
              </w:rPr>
              <w:t>0.9137</w:t>
            </w:r>
          </w:p>
        </w:tc>
      </w:tr>
    </w:tbl>
    <w:p w14:paraId="6318FA57" w14:textId="3FBD453D" w:rsidR="000908C6" w:rsidRPr="00A87DFD" w:rsidRDefault="000908C6" w:rsidP="000908C6">
      <w:bookmarkStart w:id="10" w:name="_3whwml4" w:colFirst="0" w:colLast="0"/>
      <w:bookmarkEnd w:id="10"/>
      <w:r w:rsidRPr="00A87DFD">
        <w:rPr>
          <w:b/>
        </w:rPr>
        <w:t>Supplementary Table 3</w:t>
      </w:r>
      <w:r w:rsidRPr="00A87DFD">
        <w:t xml:space="preserve"> Look-up of </w:t>
      </w:r>
      <w:r w:rsidR="00244F52" w:rsidRPr="00A87DFD">
        <w:t xml:space="preserve">reported index </w:t>
      </w:r>
      <w:r w:rsidRPr="00A87DFD">
        <w:t>SNPs shown to be associated to ALS through genome-wide association analysis. Common variants implicated through GWAS were looked up in single-variant testing of 1,196 cases and 608 controls performed with a logistic regression model correcting for ten principal components. Nominally significant (p &lt;</w:t>
      </w:r>
      <w:r w:rsidR="00AC4BF7" w:rsidRPr="00A87DFD">
        <w:t xml:space="preserve"> </w:t>
      </w:r>
      <w:r w:rsidRPr="00A87DFD">
        <w:t>0.05) associations are bolded.</w:t>
      </w:r>
      <w:r w:rsidR="00244F52" w:rsidRPr="00A87DFD">
        <w:t xml:space="preserve"> No association statistic for rs74654358:G&gt;A </w:t>
      </w:r>
      <w:r w:rsidR="00147721">
        <w:t xml:space="preserve">was </w:t>
      </w:r>
      <w:r w:rsidR="00244F52" w:rsidRPr="00A87DFD">
        <w:t xml:space="preserve">calculated </w:t>
      </w:r>
      <w:r w:rsidR="0058278C">
        <w:t xml:space="preserve">in this analysis </w:t>
      </w:r>
      <w:r w:rsidR="00244F52" w:rsidRPr="00A87DFD">
        <w:t xml:space="preserve">since this variant was observed </w:t>
      </w:r>
      <w:r w:rsidR="00147721">
        <w:t>as multi-allelic variant in our data (alleles: G, A, C)</w:t>
      </w:r>
      <w:r w:rsidR="00244F52" w:rsidRPr="00A87DFD">
        <w:rPr>
          <w:sz w:val="21"/>
        </w:rPr>
        <w:t>.</w:t>
      </w:r>
      <w:r w:rsidR="00244F52" w:rsidRPr="00A87DFD">
        <w:t xml:space="preserve"> </w:t>
      </w:r>
      <w:r w:rsidRPr="00A87DFD">
        <w:t xml:space="preserve"> </w:t>
      </w:r>
      <w:r w:rsidR="00CC1DD7" w:rsidRPr="00A87DFD">
        <w:t xml:space="preserve">SNP refers to the </w:t>
      </w:r>
      <w:proofErr w:type="spellStart"/>
      <w:r w:rsidR="00CC1DD7" w:rsidRPr="00A87DFD">
        <w:t>dbSNP</w:t>
      </w:r>
      <w:proofErr w:type="spellEnd"/>
      <w:r w:rsidR="00CC1DD7" w:rsidRPr="00A87DFD">
        <w:t xml:space="preserve"> ID annotated to the reference and alternative allele on the “+” strand of the hg19 build of the human reference  genome (</w:t>
      </w:r>
      <w:r w:rsidR="00CC1DD7" w:rsidRPr="00A87DFD">
        <w:rPr>
          <w:lang w:val="en-US"/>
        </w:rPr>
        <w:t xml:space="preserve">for </w:t>
      </w:r>
      <w:r w:rsidR="00CC1DD7" w:rsidRPr="00A87DFD">
        <w:t>rs3849943:C&gt;T</w:t>
      </w:r>
      <w:r w:rsidR="00CC1DD7" w:rsidRPr="00A87DFD">
        <w:rPr>
          <w:b/>
        </w:rPr>
        <w:t xml:space="preserve"> </w:t>
      </w:r>
      <w:r w:rsidR="00CC1DD7" w:rsidRPr="00A87DFD">
        <w:rPr>
          <w:lang w:val="en-US"/>
        </w:rPr>
        <w:t>this is hg19 chr9:g.</w:t>
      </w:r>
      <w:r w:rsidR="00CC1DD7" w:rsidRPr="00A87DFD">
        <w:t>27543382C</w:t>
      </w:r>
      <w:r w:rsidR="00CC1DD7" w:rsidRPr="00A87DFD">
        <w:rPr>
          <w:lang w:val="en-US"/>
        </w:rPr>
        <w:t>&gt;T)</w:t>
      </w:r>
      <w:r w:rsidR="00CC1DD7" w:rsidRPr="00A87DFD">
        <w:t xml:space="preserve">. </w:t>
      </w:r>
      <w:r w:rsidRPr="00A87DFD">
        <w:t>The closest gene to each SNP is annotated.  CHR, chromosome; BP, base pair; A1, risk allele; OR, odds ratio.</w:t>
      </w:r>
    </w:p>
    <w:p w14:paraId="5048D0F1" w14:textId="77777777" w:rsidR="000908C6" w:rsidRPr="00A87DFD" w:rsidRDefault="000908C6">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left"/>
      </w:pPr>
      <w:r w:rsidRPr="00A87DFD">
        <w:br w:type="page"/>
      </w:r>
    </w:p>
    <w:p w14:paraId="148498A0" w14:textId="77777777" w:rsidR="00992CD2" w:rsidRPr="00A87DFD" w:rsidRDefault="00992CD2" w:rsidP="000908C6">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left"/>
      </w:pPr>
    </w:p>
    <w:tbl>
      <w:tblPr>
        <w:tblW w:w="8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973"/>
        <w:gridCol w:w="1042"/>
        <w:gridCol w:w="1043"/>
        <w:gridCol w:w="1042"/>
        <w:gridCol w:w="1043"/>
        <w:gridCol w:w="1042"/>
        <w:gridCol w:w="1043"/>
        <w:gridCol w:w="1043"/>
      </w:tblGrid>
      <w:tr w:rsidR="00283161" w:rsidRPr="00A87DFD" w14:paraId="14AC80ED" w14:textId="1DCA138D" w:rsidTr="00211AB2">
        <w:trPr>
          <w:trHeight w:val="390"/>
        </w:trPr>
        <w:tc>
          <w:tcPr>
            <w:tcW w:w="973" w:type="dxa"/>
            <w:tcBorders>
              <w:top w:val="single" w:sz="12" w:space="0" w:color="000000"/>
              <w:left w:val="nil"/>
              <w:bottom w:val="single" w:sz="8" w:space="0" w:color="000000"/>
              <w:right w:val="nil"/>
            </w:tcBorders>
            <w:tcMar>
              <w:top w:w="43" w:type="dxa"/>
              <w:left w:w="43" w:type="dxa"/>
              <w:bottom w:w="43" w:type="dxa"/>
              <w:right w:w="43" w:type="dxa"/>
            </w:tcMar>
            <w:vAlign w:val="center"/>
          </w:tcPr>
          <w:p w14:paraId="3DDFFB41" w14:textId="77777777" w:rsidR="00283161" w:rsidRPr="00A87DFD" w:rsidRDefault="00283161" w:rsidP="00283161">
            <w:pPr>
              <w:spacing w:after="0" w:line="240" w:lineRule="auto"/>
              <w:jc w:val="left"/>
              <w:rPr>
                <w:b/>
                <w:sz w:val="20"/>
                <w:szCs w:val="20"/>
              </w:rPr>
            </w:pPr>
            <w:r w:rsidRPr="00A87DFD">
              <w:rPr>
                <w:b/>
                <w:sz w:val="20"/>
                <w:szCs w:val="20"/>
              </w:rPr>
              <w:t>Gene</w:t>
            </w:r>
          </w:p>
        </w:tc>
        <w:tc>
          <w:tcPr>
            <w:tcW w:w="1042" w:type="dxa"/>
            <w:tcBorders>
              <w:top w:val="single" w:sz="12" w:space="0" w:color="000000"/>
              <w:left w:val="nil"/>
              <w:bottom w:val="single" w:sz="8" w:space="0" w:color="000000"/>
              <w:right w:val="nil"/>
            </w:tcBorders>
            <w:tcMar>
              <w:top w:w="43" w:type="dxa"/>
              <w:left w:w="43" w:type="dxa"/>
              <w:bottom w:w="43" w:type="dxa"/>
              <w:right w:w="43" w:type="dxa"/>
            </w:tcMar>
            <w:vAlign w:val="center"/>
          </w:tcPr>
          <w:p w14:paraId="03DAAD19" w14:textId="77777777" w:rsidR="00283161" w:rsidRPr="00A87DFD" w:rsidRDefault="00283161" w:rsidP="00283161">
            <w:pPr>
              <w:spacing w:after="0" w:line="240" w:lineRule="auto"/>
              <w:jc w:val="right"/>
              <w:rPr>
                <w:b/>
                <w:sz w:val="20"/>
                <w:szCs w:val="20"/>
              </w:rPr>
            </w:pPr>
            <w:r w:rsidRPr="00A87DFD">
              <w:rPr>
                <w:b/>
                <w:sz w:val="20"/>
                <w:szCs w:val="20"/>
              </w:rPr>
              <w:t>T1</w:t>
            </w:r>
          </w:p>
          <w:p w14:paraId="54B6D13E" w14:textId="772F48EF" w:rsidR="00283161" w:rsidRPr="00A87DFD" w:rsidRDefault="00283161" w:rsidP="00283161">
            <w:pPr>
              <w:spacing w:after="0" w:line="240" w:lineRule="auto"/>
              <w:jc w:val="right"/>
              <w:rPr>
                <w:b/>
                <w:sz w:val="20"/>
                <w:szCs w:val="20"/>
              </w:rPr>
            </w:pPr>
            <w:r w:rsidRPr="00A87DFD">
              <w:rPr>
                <w:b/>
                <w:sz w:val="20"/>
                <w:szCs w:val="20"/>
              </w:rPr>
              <w:t>p-value</w:t>
            </w:r>
          </w:p>
        </w:tc>
        <w:tc>
          <w:tcPr>
            <w:tcW w:w="1043" w:type="dxa"/>
            <w:tcBorders>
              <w:top w:val="single" w:sz="12" w:space="0" w:color="000000"/>
              <w:left w:val="nil"/>
              <w:bottom w:val="single" w:sz="8" w:space="0" w:color="000000"/>
              <w:right w:val="nil"/>
            </w:tcBorders>
            <w:tcMar>
              <w:top w:w="43" w:type="dxa"/>
              <w:left w:w="43" w:type="dxa"/>
              <w:bottom w:w="43" w:type="dxa"/>
              <w:right w:w="43" w:type="dxa"/>
            </w:tcMar>
            <w:vAlign w:val="center"/>
          </w:tcPr>
          <w:p w14:paraId="256E60A2" w14:textId="77777777" w:rsidR="00283161" w:rsidRPr="00A87DFD" w:rsidRDefault="00283161" w:rsidP="00283161">
            <w:pPr>
              <w:spacing w:after="0" w:line="240" w:lineRule="auto"/>
              <w:jc w:val="right"/>
              <w:rPr>
                <w:b/>
                <w:sz w:val="20"/>
                <w:szCs w:val="20"/>
              </w:rPr>
            </w:pPr>
            <w:r w:rsidRPr="00A87DFD">
              <w:rPr>
                <w:b/>
                <w:sz w:val="20"/>
                <w:szCs w:val="20"/>
              </w:rPr>
              <w:t>T5</w:t>
            </w:r>
          </w:p>
          <w:p w14:paraId="04860F32" w14:textId="167DE545" w:rsidR="00283161" w:rsidRPr="00A87DFD" w:rsidRDefault="00283161" w:rsidP="00283161">
            <w:pPr>
              <w:spacing w:after="0" w:line="240" w:lineRule="auto"/>
              <w:jc w:val="right"/>
              <w:rPr>
                <w:b/>
                <w:sz w:val="20"/>
                <w:szCs w:val="20"/>
              </w:rPr>
            </w:pPr>
            <w:r w:rsidRPr="00A87DFD">
              <w:rPr>
                <w:b/>
                <w:sz w:val="20"/>
                <w:szCs w:val="20"/>
              </w:rPr>
              <w:t>p-value</w:t>
            </w:r>
          </w:p>
        </w:tc>
        <w:tc>
          <w:tcPr>
            <w:tcW w:w="1042" w:type="dxa"/>
            <w:tcBorders>
              <w:top w:val="single" w:sz="12" w:space="0" w:color="000000"/>
              <w:left w:val="nil"/>
              <w:bottom w:val="single" w:sz="8" w:space="0" w:color="000000"/>
              <w:right w:val="nil"/>
            </w:tcBorders>
            <w:tcMar>
              <w:top w:w="43" w:type="dxa"/>
              <w:left w:w="43" w:type="dxa"/>
              <w:bottom w:w="43" w:type="dxa"/>
              <w:right w:w="43" w:type="dxa"/>
            </w:tcMar>
            <w:vAlign w:val="center"/>
          </w:tcPr>
          <w:p w14:paraId="0DE55701" w14:textId="77777777" w:rsidR="00283161" w:rsidRPr="00A87DFD" w:rsidRDefault="00283161" w:rsidP="00283161">
            <w:pPr>
              <w:spacing w:after="0" w:line="240" w:lineRule="auto"/>
              <w:jc w:val="right"/>
              <w:rPr>
                <w:b/>
                <w:sz w:val="20"/>
                <w:szCs w:val="20"/>
              </w:rPr>
            </w:pPr>
            <w:r w:rsidRPr="00A87DFD">
              <w:rPr>
                <w:b/>
                <w:sz w:val="20"/>
                <w:szCs w:val="20"/>
              </w:rPr>
              <w:t>MB</w:t>
            </w:r>
          </w:p>
          <w:p w14:paraId="26019236" w14:textId="32478134" w:rsidR="00283161" w:rsidRPr="00A87DFD" w:rsidRDefault="00283161" w:rsidP="00283161">
            <w:pPr>
              <w:spacing w:after="0" w:line="240" w:lineRule="auto"/>
              <w:jc w:val="right"/>
              <w:rPr>
                <w:b/>
                <w:sz w:val="20"/>
                <w:szCs w:val="20"/>
              </w:rPr>
            </w:pPr>
            <w:r w:rsidRPr="00A87DFD">
              <w:rPr>
                <w:b/>
                <w:sz w:val="20"/>
                <w:szCs w:val="20"/>
              </w:rPr>
              <w:t>p-value</w:t>
            </w:r>
          </w:p>
        </w:tc>
        <w:tc>
          <w:tcPr>
            <w:tcW w:w="1043" w:type="dxa"/>
            <w:tcBorders>
              <w:top w:val="single" w:sz="12" w:space="0" w:color="000000"/>
              <w:left w:val="nil"/>
              <w:bottom w:val="single" w:sz="8" w:space="0" w:color="000000"/>
              <w:right w:val="nil"/>
            </w:tcBorders>
            <w:tcMar>
              <w:top w:w="43" w:type="dxa"/>
              <w:left w:w="43" w:type="dxa"/>
              <w:bottom w:w="43" w:type="dxa"/>
              <w:right w:w="43" w:type="dxa"/>
            </w:tcMar>
            <w:vAlign w:val="center"/>
          </w:tcPr>
          <w:p w14:paraId="4FB73F18" w14:textId="77777777" w:rsidR="00283161" w:rsidRPr="00A87DFD" w:rsidRDefault="00283161" w:rsidP="00283161">
            <w:pPr>
              <w:spacing w:after="0" w:line="240" w:lineRule="auto"/>
              <w:jc w:val="right"/>
              <w:rPr>
                <w:b/>
                <w:sz w:val="20"/>
                <w:szCs w:val="20"/>
              </w:rPr>
            </w:pPr>
            <w:r w:rsidRPr="00A87DFD">
              <w:rPr>
                <w:b/>
                <w:sz w:val="20"/>
                <w:szCs w:val="20"/>
              </w:rPr>
              <w:t>VT</w:t>
            </w:r>
          </w:p>
          <w:p w14:paraId="2552D911" w14:textId="43FC4A18" w:rsidR="00283161" w:rsidRPr="00A87DFD" w:rsidRDefault="00283161" w:rsidP="00283161">
            <w:pPr>
              <w:spacing w:after="0" w:line="240" w:lineRule="auto"/>
              <w:jc w:val="right"/>
              <w:rPr>
                <w:b/>
                <w:sz w:val="20"/>
                <w:szCs w:val="20"/>
              </w:rPr>
            </w:pPr>
            <w:r w:rsidRPr="00A87DFD">
              <w:rPr>
                <w:b/>
                <w:sz w:val="20"/>
                <w:szCs w:val="20"/>
              </w:rPr>
              <w:t>p-value</w:t>
            </w:r>
          </w:p>
        </w:tc>
        <w:tc>
          <w:tcPr>
            <w:tcW w:w="1042" w:type="dxa"/>
            <w:tcBorders>
              <w:top w:val="single" w:sz="12" w:space="0" w:color="000000"/>
              <w:left w:val="nil"/>
              <w:bottom w:val="single" w:sz="8" w:space="0" w:color="000000"/>
              <w:right w:val="nil"/>
            </w:tcBorders>
            <w:tcMar>
              <w:top w:w="43" w:type="dxa"/>
              <w:left w:w="43" w:type="dxa"/>
              <w:bottom w:w="43" w:type="dxa"/>
              <w:right w:w="43" w:type="dxa"/>
            </w:tcMar>
            <w:vAlign w:val="center"/>
          </w:tcPr>
          <w:p w14:paraId="4DE031B5" w14:textId="77777777" w:rsidR="00283161" w:rsidRPr="00A87DFD" w:rsidRDefault="00283161" w:rsidP="00283161">
            <w:pPr>
              <w:spacing w:after="0" w:line="240" w:lineRule="auto"/>
              <w:jc w:val="right"/>
              <w:rPr>
                <w:b/>
                <w:sz w:val="20"/>
                <w:szCs w:val="20"/>
              </w:rPr>
            </w:pPr>
            <w:r w:rsidRPr="00A87DFD">
              <w:rPr>
                <w:b/>
                <w:sz w:val="20"/>
                <w:szCs w:val="20"/>
              </w:rPr>
              <w:t>SKAT</w:t>
            </w:r>
          </w:p>
          <w:p w14:paraId="765E2489" w14:textId="2CDFBB94" w:rsidR="00283161" w:rsidRPr="00A87DFD" w:rsidRDefault="00283161" w:rsidP="00283161">
            <w:pPr>
              <w:spacing w:after="0" w:line="240" w:lineRule="auto"/>
              <w:jc w:val="right"/>
              <w:rPr>
                <w:b/>
                <w:sz w:val="20"/>
                <w:szCs w:val="20"/>
              </w:rPr>
            </w:pPr>
            <w:r w:rsidRPr="00A87DFD">
              <w:rPr>
                <w:b/>
                <w:sz w:val="20"/>
                <w:szCs w:val="20"/>
              </w:rPr>
              <w:t>p-value</w:t>
            </w:r>
          </w:p>
        </w:tc>
        <w:tc>
          <w:tcPr>
            <w:tcW w:w="1043" w:type="dxa"/>
            <w:tcBorders>
              <w:top w:val="single" w:sz="12" w:space="0" w:color="000000"/>
              <w:left w:val="nil"/>
              <w:bottom w:val="single" w:sz="8" w:space="0" w:color="000000"/>
              <w:right w:val="nil"/>
            </w:tcBorders>
          </w:tcPr>
          <w:p w14:paraId="771287C8" w14:textId="77777777" w:rsidR="00283161" w:rsidRPr="00A87DFD" w:rsidRDefault="00283161" w:rsidP="00283161">
            <w:pPr>
              <w:spacing w:after="0" w:line="240" w:lineRule="auto"/>
              <w:jc w:val="right"/>
              <w:rPr>
                <w:b/>
                <w:sz w:val="20"/>
                <w:szCs w:val="20"/>
              </w:rPr>
            </w:pPr>
            <w:r w:rsidRPr="00A87DFD">
              <w:rPr>
                <w:b/>
                <w:sz w:val="20"/>
                <w:szCs w:val="20"/>
              </w:rPr>
              <w:t>T1</w:t>
            </w:r>
            <w:r w:rsidR="00211AB2" w:rsidRPr="00A87DFD">
              <w:rPr>
                <w:b/>
                <w:sz w:val="20"/>
                <w:szCs w:val="20"/>
              </w:rPr>
              <w:t xml:space="preserve"> </w:t>
            </w:r>
          </w:p>
          <w:p w14:paraId="2934DB2F" w14:textId="693042DA" w:rsidR="00211AB2" w:rsidRPr="00A87DFD" w:rsidRDefault="00211AB2" w:rsidP="00283161">
            <w:pPr>
              <w:spacing w:after="0" w:line="240" w:lineRule="auto"/>
              <w:jc w:val="right"/>
              <w:rPr>
                <w:b/>
                <w:sz w:val="20"/>
                <w:szCs w:val="20"/>
              </w:rPr>
            </w:pPr>
            <w:r w:rsidRPr="00A87DFD">
              <w:rPr>
                <w:b/>
                <w:sz w:val="20"/>
                <w:szCs w:val="20"/>
              </w:rPr>
              <w:t>MAC</w:t>
            </w:r>
          </w:p>
        </w:tc>
        <w:tc>
          <w:tcPr>
            <w:tcW w:w="1043" w:type="dxa"/>
            <w:tcBorders>
              <w:top w:val="single" w:sz="12" w:space="0" w:color="000000"/>
              <w:left w:val="nil"/>
              <w:bottom w:val="single" w:sz="8" w:space="0" w:color="000000"/>
              <w:right w:val="nil"/>
            </w:tcBorders>
          </w:tcPr>
          <w:p w14:paraId="25B6701E" w14:textId="36B5E571" w:rsidR="00211AB2" w:rsidRPr="00A87DFD" w:rsidRDefault="00211AB2" w:rsidP="00211AB2">
            <w:pPr>
              <w:spacing w:after="0" w:line="240" w:lineRule="auto"/>
              <w:jc w:val="right"/>
              <w:rPr>
                <w:b/>
                <w:sz w:val="20"/>
                <w:szCs w:val="20"/>
              </w:rPr>
            </w:pPr>
            <w:r w:rsidRPr="00A87DFD">
              <w:rPr>
                <w:b/>
                <w:sz w:val="20"/>
                <w:szCs w:val="20"/>
              </w:rPr>
              <w:t>T5</w:t>
            </w:r>
          </w:p>
          <w:p w14:paraId="6C5CC403" w14:textId="32429189" w:rsidR="00211AB2" w:rsidRPr="00A87DFD" w:rsidRDefault="00211AB2" w:rsidP="00283161">
            <w:pPr>
              <w:spacing w:after="0" w:line="240" w:lineRule="auto"/>
              <w:jc w:val="right"/>
              <w:rPr>
                <w:b/>
                <w:sz w:val="20"/>
                <w:szCs w:val="20"/>
              </w:rPr>
            </w:pPr>
            <w:r w:rsidRPr="00A87DFD">
              <w:rPr>
                <w:b/>
                <w:sz w:val="20"/>
                <w:szCs w:val="20"/>
              </w:rPr>
              <w:t>MAC</w:t>
            </w:r>
          </w:p>
        </w:tc>
      </w:tr>
      <w:tr w:rsidR="00283161" w:rsidRPr="00A87DFD" w14:paraId="4ACC56D8" w14:textId="3DD8A558" w:rsidTr="00211AB2">
        <w:trPr>
          <w:trHeight w:val="260"/>
        </w:trPr>
        <w:tc>
          <w:tcPr>
            <w:tcW w:w="973" w:type="dxa"/>
            <w:tcBorders>
              <w:top w:val="single" w:sz="4" w:space="0" w:color="000000"/>
              <w:left w:val="nil"/>
              <w:bottom w:val="nil"/>
              <w:right w:val="nil"/>
            </w:tcBorders>
            <w:tcMar>
              <w:top w:w="14" w:type="dxa"/>
              <w:left w:w="14" w:type="dxa"/>
              <w:bottom w:w="14" w:type="dxa"/>
              <w:right w:w="14" w:type="dxa"/>
            </w:tcMar>
            <w:vAlign w:val="center"/>
          </w:tcPr>
          <w:p w14:paraId="38DABFF7" w14:textId="77777777" w:rsidR="00283161" w:rsidRPr="00A87DFD" w:rsidRDefault="00283161" w:rsidP="00283161">
            <w:pPr>
              <w:spacing w:after="0" w:line="240" w:lineRule="auto"/>
              <w:rPr>
                <w:i/>
                <w:sz w:val="20"/>
                <w:szCs w:val="20"/>
              </w:rPr>
            </w:pPr>
            <w:r w:rsidRPr="00A87DFD">
              <w:rPr>
                <w:i/>
                <w:sz w:val="20"/>
                <w:szCs w:val="20"/>
              </w:rPr>
              <w:t>OPTN</w:t>
            </w:r>
          </w:p>
        </w:tc>
        <w:tc>
          <w:tcPr>
            <w:tcW w:w="1042" w:type="dxa"/>
            <w:tcBorders>
              <w:top w:val="single" w:sz="4" w:space="0" w:color="000000"/>
              <w:left w:val="nil"/>
              <w:bottom w:val="nil"/>
              <w:right w:val="nil"/>
            </w:tcBorders>
            <w:tcMar>
              <w:top w:w="14" w:type="dxa"/>
              <w:left w:w="14" w:type="dxa"/>
              <w:bottom w:w="14" w:type="dxa"/>
              <w:right w:w="14" w:type="dxa"/>
            </w:tcMar>
            <w:vAlign w:val="center"/>
          </w:tcPr>
          <w:p w14:paraId="3B034597" w14:textId="77777777" w:rsidR="00283161" w:rsidRPr="00A87DFD" w:rsidRDefault="00283161" w:rsidP="00283161">
            <w:pPr>
              <w:spacing w:after="0" w:line="240" w:lineRule="auto"/>
              <w:jc w:val="right"/>
              <w:rPr>
                <w:sz w:val="20"/>
                <w:szCs w:val="20"/>
              </w:rPr>
            </w:pPr>
            <w:r w:rsidRPr="00A87DFD">
              <w:rPr>
                <w:sz w:val="20"/>
                <w:szCs w:val="20"/>
              </w:rPr>
              <w:t>0.796</w:t>
            </w:r>
          </w:p>
        </w:tc>
        <w:tc>
          <w:tcPr>
            <w:tcW w:w="1043" w:type="dxa"/>
            <w:tcBorders>
              <w:top w:val="single" w:sz="4" w:space="0" w:color="000000"/>
              <w:left w:val="nil"/>
              <w:bottom w:val="nil"/>
              <w:right w:val="nil"/>
            </w:tcBorders>
            <w:tcMar>
              <w:top w:w="14" w:type="dxa"/>
              <w:left w:w="14" w:type="dxa"/>
              <w:bottom w:w="14" w:type="dxa"/>
              <w:right w:w="14" w:type="dxa"/>
            </w:tcMar>
            <w:vAlign w:val="center"/>
          </w:tcPr>
          <w:p w14:paraId="07918A0D" w14:textId="77777777" w:rsidR="00283161" w:rsidRPr="00A87DFD" w:rsidRDefault="00283161" w:rsidP="00283161">
            <w:pPr>
              <w:spacing w:after="0" w:line="240" w:lineRule="auto"/>
              <w:jc w:val="right"/>
              <w:rPr>
                <w:sz w:val="20"/>
                <w:szCs w:val="20"/>
              </w:rPr>
            </w:pPr>
            <w:r w:rsidRPr="00A87DFD">
              <w:rPr>
                <w:sz w:val="20"/>
                <w:szCs w:val="20"/>
              </w:rPr>
              <w:t>0.141</w:t>
            </w:r>
          </w:p>
        </w:tc>
        <w:tc>
          <w:tcPr>
            <w:tcW w:w="1042" w:type="dxa"/>
            <w:tcBorders>
              <w:top w:val="single" w:sz="4" w:space="0" w:color="000000"/>
              <w:left w:val="nil"/>
              <w:bottom w:val="nil"/>
              <w:right w:val="nil"/>
            </w:tcBorders>
            <w:tcMar>
              <w:top w:w="14" w:type="dxa"/>
              <w:left w:w="14" w:type="dxa"/>
              <w:bottom w:w="14" w:type="dxa"/>
              <w:right w:w="14" w:type="dxa"/>
            </w:tcMar>
            <w:vAlign w:val="center"/>
          </w:tcPr>
          <w:p w14:paraId="7569C02E" w14:textId="77777777" w:rsidR="00283161" w:rsidRPr="00A87DFD" w:rsidRDefault="00283161" w:rsidP="00283161">
            <w:pPr>
              <w:spacing w:after="0" w:line="240" w:lineRule="auto"/>
              <w:jc w:val="right"/>
              <w:rPr>
                <w:sz w:val="20"/>
                <w:szCs w:val="20"/>
              </w:rPr>
            </w:pPr>
            <w:r w:rsidRPr="00A87DFD">
              <w:rPr>
                <w:sz w:val="20"/>
                <w:szCs w:val="20"/>
              </w:rPr>
              <w:t>0.595</w:t>
            </w:r>
          </w:p>
        </w:tc>
        <w:tc>
          <w:tcPr>
            <w:tcW w:w="1043" w:type="dxa"/>
            <w:tcBorders>
              <w:top w:val="single" w:sz="4" w:space="0" w:color="000000"/>
              <w:left w:val="nil"/>
              <w:bottom w:val="nil"/>
              <w:right w:val="nil"/>
            </w:tcBorders>
            <w:tcMar>
              <w:top w:w="14" w:type="dxa"/>
              <w:left w:w="14" w:type="dxa"/>
              <w:bottom w:w="14" w:type="dxa"/>
              <w:right w:w="14" w:type="dxa"/>
            </w:tcMar>
            <w:vAlign w:val="center"/>
          </w:tcPr>
          <w:p w14:paraId="74FE8C09" w14:textId="77777777" w:rsidR="00283161" w:rsidRPr="00A87DFD" w:rsidRDefault="00283161" w:rsidP="00283161">
            <w:pPr>
              <w:spacing w:after="0" w:line="240" w:lineRule="auto"/>
              <w:jc w:val="right"/>
              <w:rPr>
                <w:sz w:val="20"/>
                <w:szCs w:val="20"/>
              </w:rPr>
            </w:pPr>
            <w:r w:rsidRPr="00A87DFD">
              <w:rPr>
                <w:sz w:val="20"/>
                <w:szCs w:val="20"/>
              </w:rPr>
              <w:t>0.313</w:t>
            </w:r>
          </w:p>
        </w:tc>
        <w:tc>
          <w:tcPr>
            <w:tcW w:w="1042" w:type="dxa"/>
            <w:tcBorders>
              <w:top w:val="single" w:sz="4" w:space="0" w:color="000000"/>
              <w:left w:val="nil"/>
              <w:bottom w:val="nil"/>
              <w:right w:val="nil"/>
            </w:tcBorders>
            <w:tcMar>
              <w:top w:w="14" w:type="dxa"/>
              <w:left w:w="14" w:type="dxa"/>
              <w:bottom w:w="14" w:type="dxa"/>
              <w:right w:w="14" w:type="dxa"/>
            </w:tcMar>
            <w:vAlign w:val="center"/>
          </w:tcPr>
          <w:p w14:paraId="644F21B0" w14:textId="77777777" w:rsidR="00283161" w:rsidRPr="00A87DFD" w:rsidRDefault="00283161" w:rsidP="00283161">
            <w:pPr>
              <w:spacing w:after="0" w:line="240" w:lineRule="auto"/>
              <w:jc w:val="right"/>
              <w:rPr>
                <w:sz w:val="20"/>
                <w:szCs w:val="20"/>
              </w:rPr>
            </w:pPr>
            <w:r w:rsidRPr="00A87DFD">
              <w:rPr>
                <w:sz w:val="20"/>
                <w:szCs w:val="20"/>
              </w:rPr>
              <w:t>0.111</w:t>
            </w:r>
          </w:p>
        </w:tc>
        <w:tc>
          <w:tcPr>
            <w:tcW w:w="1043" w:type="dxa"/>
            <w:tcBorders>
              <w:top w:val="single" w:sz="4" w:space="0" w:color="000000"/>
              <w:left w:val="nil"/>
              <w:bottom w:val="nil"/>
              <w:right w:val="nil"/>
            </w:tcBorders>
            <w:vAlign w:val="bottom"/>
          </w:tcPr>
          <w:p w14:paraId="27B0695E" w14:textId="664C462E" w:rsidR="00283161" w:rsidRPr="00A87DFD" w:rsidRDefault="00283161" w:rsidP="00283161">
            <w:pPr>
              <w:spacing w:after="0" w:line="240" w:lineRule="auto"/>
              <w:jc w:val="right"/>
              <w:rPr>
                <w:sz w:val="20"/>
                <w:szCs w:val="20"/>
              </w:rPr>
            </w:pPr>
            <w:r w:rsidRPr="00A87DFD">
              <w:rPr>
                <w:sz w:val="20"/>
                <w:szCs w:val="20"/>
              </w:rPr>
              <w:t>8</w:t>
            </w:r>
          </w:p>
        </w:tc>
        <w:tc>
          <w:tcPr>
            <w:tcW w:w="1043" w:type="dxa"/>
            <w:tcBorders>
              <w:top w:val="single" w:sz="4" w:space="0" w:color="000000"/>
              <w:left w:val="nil"/>
              <w:bottom w:val="nil"/>
              <w:right w:val="nil"/>
            </w:tcBorders>
            <w:vAlign w:val="bottom"/>
          </w:tcPr>
          <w:p w14:paraId="3B4BFD5B" w14:textId="2F8402C4" w:rsidR="00283161" w:rsidRPr="00A87DFD" w:rsidRDefault="00283161" w:rsidP="00283161">
            <w:pPr>
              <w:spacing w:after="0" w:line="240" w:lineRule="auto"/>
              <w:jc w:val="right"/>
              <w:rPr>
                <w:sz w:val="20"/>
                <w:szCs w:val="20"/>
              </w:rPr>
            </w:pPr>
            <w:r w:rsidRPr="00A87DFD">
              <w:rPr>
                <w:sz w:val="20"/>
                <w:szCs w:val="20"/>
              </w:rPr>
              <w:t>93</w:t>
            </w:r>
          </w:p>
        </w:tc>
      </w:tr>
      <w:tr w:rsidR="00283161" w:rsidRPr="00A87DFD" w14:paraId="424D2FD2" w14:textId="6D436479" w:rsidTr="00211AB2">
        <w:trPr>
          <w:trHeight w:val="260"/>
        </w:trPr>
        <w:tc>
          <w:tcPr>
            <w:tcW w:w="973" w:type="dxa"/>
            <w:tcBorders>
              <w:top w:val="nil"/>
              <w:left w:val="nil"/>
              <w:bottom w:val="nil"/>
              <w:right w:val="nil"/>
            </w:tcBorders>
            <w:tcMar>
              <w:top w:w="14" w:type="dxa"/>
              <w:left w:w="14" w:type="dxa"/>
              <w:bottom w:w="14" w:type="dxa"/>
              <w:right w:w="14" w:type="dxa"/>
            </w:tcMar>
            <w:vAlign w:val="center"/>
          </w:tcPr>
          <w:p w14:paraId="1C2C8A9E" w14:textId="77777777" w:rsidR="00283161" w:rsidRPr="00A87DFD" w:rsidRDefault="00283161" w:rsidP="00283161">
            <w:pPr>
              <w:spacing w:after="0" w:line="240" w:lineRule="auto"/>
              <w:rPr>
                <w:i/>
                <w:sz w:val="20"/>
                <w:szCs w:val="20"/>
              </w:rPr>
            </w:pPr>
            <w:r w:rsidRPr="00A87DFD">
              <w:rPr>
                <w:i/>
                <w:sz w:val="20"/>
                <w:szCs w:val="20"/>
              </w:rPr>
              <w:t>HNRNPA1</w:t>
            </w:r>
          </w:p>
        </w:tc>
        <w:tc>
          <w:tcPr>
            <w:tcW w:w="1042" w:type="dxa"/>
            <w:tcBorders>
              <w:top w:val="nil"/>
              <w:left w:val="nil"/>
              <w:bottom w:val="nil"/>
              <w:right w:val="nil"/>
            </w:tcBorders>
            <w:tcMar>
              <w:top w:w="14" w:type="dxa"/>
              <w:left w:w="14" w:type="dxa"/>
              <w:bottom w:w="14" w:type="dxa"/>
              <w:right w:w="14" w:type="dxa"/>
            </w:tcMar>
            <w:vAlign w:val="center"/>
          </w:tcPr>
          <w:p w14:paraId="73CE8352" w14:textId="77777777" w:rsidR="00283161" w:rsidRPr="00A87DFD" w:rsidRDefault="00283161" w:rsidP="00283161">
            <w:pPr>
              <w:spacing w:after="0" w:line="240" w:lineRule="auto"/>
              <w:jc w:val="right"/>
              <w:rPr>
                <w:sz w:val="20"/>
                <w:szCs w:val="20"/>
              </w:rPr>
            </w:pPr>
            <w:r w:rsidRPr="00A87DFD">
              <w:rPr>
                <w:sz w:val="20"/>
                <w:szCs w:val="20"/>
              </w:rPr>
              <w:t>0.723</w:t>
            </w:r>
          </w:p>
        </w:tc>
        <w:tc>
          <w:tcPr>
            <w:tcW w:w="1043" w:type="dxa"/>
            <w:tcBorders>
              <w:top w:val="nil"/>
              <w:left w:val="nil"/>
              <w:bottom w:val="nil"/>
              <w:right w:val="nil"/>
            </w:tcBorders>
            <w:tcMar>
              <w:top w:w="14" w:type="dxa"/>
              <w:left w:w="14" w:type="dxa"/>
              <w:bottom w:w="14" w:type="dxa"/>
              <w:right w:w="14" w:type="dxa"/>
            </w:tcMar>
            <w:vAlign w:val="center"/>
          </w:tcPr>
          <w:p w14:paraId="5490DC45" w14:textId="77777777" w:rsidR="00283161" w:rsidRPr="00A87DFD" w:rsidRDefault="00283161" w:rsidP="00283161">
            <w:pPr>
              <w:spacing w:after="0" w:line="240" w:lineRule="auto"/>
              <w:jc w:val="right"/>
              <w:rPr>
                <w:sz w:val="20"/>
                <w:szCs w:val="20"/>
              </w:rPr>
            </w:pPr>
            <w:r w:rsidRPr="00A87DFD">
              <w:rPr>
                <w:sz w:val="20"/>
                <w:szCs w:val="20"/>
              </w:rPr>
              <w:t>0.723</w:t>
            </w:r>
          </w:p>
        </w:tc>
        <w:tc>
          <w:tcPr>
            <w:tcW w:w="1042" w:type="dxa"/>
            <w:tcBorders>
              <w:top w:val="nil"/>
              <w:left w:val="nil"/>
              <w:bottom w:val="nil"/>
              <w:right w:val="nil"/>
            </w:tcBorders>
            <w:tcMar>
              <w:top w:w="14" w:type="dxa"/>
              <w:left w:w="14" w:type="dxa"/>
              <w:bottom w:w="14" w:type="dxa"/>
              <w:right w:w="14" w:type="dxa"/>
            </w:tcMar>
            <w:vAlign w:val="center"/>
          </w:tcPr>
          <w:p w14:paraId="545F2A18" w14:textId="77777777" w:rsidR="00283161" w:rsidRPr="00A87DFD" w:rsidRDefault="00283161" w:rsidP="00283161">
            <w:pPr>
              <w:spacing w:after="0" w:line="240" w:lineRule="auto"/>
              <w:jc w:val="right"/>
              <w:rPr>
                <w:sz w:val="20"/>
                <w:szCs w:val="20"/>
              </w:rPr>
            </w:pPr>
            <w:r w:rsidRPr="00A87DFD">
              <w:rPr>
                <w:sz w:val="20"/>
                <w:szCs w:val="20"/>
              </w:rPr>
              <w:t>0.725</w:t>
            </w:r>
          </w:p>
        </w:tc>
        <w:tc>
          <w:tcPr>
            <w:tcW w:w="1043" w:type="dxa"/>
            <w:tcBorders>
              <w:top w:val="nil"/>
              <w:left w:val="nil"/>
              <w:bottom w:val="nil"/>
              <w:right w:val="nil"/>
            </w:tcBorders>
            <w:tcMar>
              <w:top w:w="14" w:type="dxa"/>
              <w:left w:w="14" w:type="dxa"/>
              <w:bottom w:w="14" w:type="dxa"/>
              <w:right w:w="14" w:type="dxa"/>
            </w:tcMar>
            <w:vAlign w:val="center"/>
          </w:tcPr>
          <w:p w14:paraId="61DEAB31" w14:textId="77777777" w:rsidR="00283161" w:rsidRPr="00A87DFD" w:rsidRDefault="00283161" w:rsidP="00283161">
            <w:pPr>
              <w:spacing w:after="0" w:line="240" w:lineRule="auto"/>
              <w:jc w:val="right"/>
              <w:rPr>
                <w:sz w:val="20"/>
                <w:szCs w:val="20"/>
              </w:rPr>
            </w:pPr>
            <w:r w:rsidRPr="00A87DFD">
              <w:rPr>
                <w:sz w:val="20"/>
                <w:szCs w:val="20"/>
              </w:rPr>
              <w:t>0.862</w:t>
            </w:r>
          </w:p>
        </w:tc>
        <w:tc>
          <w:tcPr>
            <w:tcW w:w="1042" w:type="dxa"/>
            <w:tcBorders>
              <w:top w:val="nil"/>
              <w:left w:val="nil"/>
              <w:bottom w:val="nil"/>
              <w:right w:val="nil"/>
            </w:tcBorders>
            <w:tcMar>
              <w:top w:w="14" w:type="dxa"/>
              <w:left w:w="14" w:type="dxa"/>
              <w:bottom w:w="14" w:type="dxa"/>
              <w:right w:w="14" w:type="dxa"/>
            </w:tcMar>
            <w:vAlign w:val="center"/>
          </w:tcPr>
          <w:p w14:paraId="365A53CA" w14:textId="77777777" w:rsidR="00283161" w:rsidRPr="00A87DFD" w:rsidRDefault="00283161" w:rsidP="00283161">
            <w:pPr>
              <w:spacing w:after="0" w:line="240" w:lineRule="auto"/>
              <w:jc w:val="right"/>
              <w:rPr>
                <w:sz w:val="20"/>
                <w:szCs w:val="20"/>
              </w:rPr>
            </w:pPr>
            <w:r w:rsidRPr="00A87DFD">
              <w:rPr>
                <w:sz w:val="20"/>
                <w:szCs w:val="20"/>
              </w:rPr>
              <w:t>0.515</w:t>
            </w:r>
          </w:p>
        </w:tc>
        <w:tc>
          <w:tcPr>
            <w:tcW w:w="1043" w:type="dxa"/>
            <w:tcBorders>
              <w:top w:val="nil"/>
              <w:left w:val="nil"/>
              <w:bottom w:val="nil"/>
              <w:right w:val="nil"/>
            </w:tcBorders>
            <w:vAlign w:val="bottom"/>
          </w:tcPr>
          <w:p w14:paraId="2D836D5D" w14:textId="0DFBEC7F" w:rsidR="00283161" w:rsidRPr="00A87DFD" w:rsidRDefault="00283161" w:rsidP="00283161">
            <w:pPr>
              <w:spacing w:after="0" w:line="240" w:lineRule="auto"/>
              <w:jc w:val="right"/>
              <w:rPr>
                <w:sz w:val="20"/>
                <w:szCs w:val="20"/>
              </w:rPr>
            </w:pPr>
            <w:r w:rsidRPr="00A87DFD">
              <w:rPr>
                <w:sz w:val="20"/>
                <w:szCs w:val="20"/>
              </w:rPr>
              <w:t>4</w:t>
            </w:r>
          </w:p>
        </w:tc>
        <w:tc>
          <w:tcPr>
            <w:tcW w:w="1043" w:type="dxa"/>
            <w:tcBorders>
              <w:top w:val="nil"/>
              <w:left w:val="nil"/>
              <w:bottom w:val="nil"/>
              <w:right w:val="nil"/>
            </w:tcBorders>
            <w:vAlign w:val="bottom"/>
          </w:tcPr>
          <w:p w14:paraId="4D725CAF" w14:textId="5D4F5F88" w:rsidR="00283161" w:rsidRPr="00A87DFD" w:rsidRDefault="00283161" w:rsidP="00283161">
            <w:pPr>
              <w:spacing w:after="0" w:line="240" w:lineRule="auto"/>
              <w:jc w:val="right"/>
              <w:rPr>
                <w:sz w:val="20"/>
                <w:szCs w:val="20"/>
              </w:rPr>
            </w:pPr>
            <w:r w:rsidRPr="00A87DFD">
              <w:rPr>
                <w:sz w:val="20"/>
                <w:szCs w:val="20"/>
              </w:rPr>
              <w:t>4</w:t>
            </w:r>
          </w:p>
        </w:tc>
      </w:tr>
      <w:tr w:rsidR="00283161" w:rsidRPr="00A87DFD" w14:paraId="35238F13" w14:textId="375A809D" w:rsidTr="00211AB2">
        <w:trPr>
          <w:trHeight w:val="260"/>
        </w:trPr>
        <w:tc>
          <w:tcPr>
            <w:tcW w:w="973" w:type="dxa"/>
            <w:tcBorders>
              <w:top w:val="nil"/>
              <w:left w:val="nil"/>
              <w:bottom w:val="nil"/>
              <w:right w:val="nil"/>
            </w:tcBorders>
            <w:tcMar>
              <w:top w:w="14" w:type="dxa"/>
              <w:left w:w="14" w:type="dxa"/>
              <w:bottom w:w="14" w:type="dxa"/>
              <w:right w:w="14" w:type="dxa"/>
            </w:tcMar>
            <w:vAlign w:val="center"/>
          </w:tcPr>
          <w:p w14:paraId="2630510D" w14:textId="77777777" w:rsidR="00283161" w:rsidRPr="00A87DFD" w:rsidRDefault="00283161" w:rsidP="00283161">
            <w:pPr>
              <w:spacing w:after="0" w:line="240" w:lineRule="auto"/>
              <w:rPr>
                <w:i/>
                <w:sz w:val="20"/>
                <w:szCs w:val="20"/>
              </w:rPr>
            </w:pPr>
            <w:r w:rsidRPr="00A87DFD">
              <w:rPr>
                <w:i/>
                <w:sz w:val="20"/>
                <w:szCs w:val="20"/>
              </w:rPr>
              <w:t>PRPH</w:t>
            </w:r>
          </w:p>
        </w:tc>
        <w:tc>
          <w:tcPr>
            <w:tcW w:w="1042" w:type="dxa"/>
            <w:tcBorders>
              <w:top w:val="nil"/>
              <w:left w:val="nil"/>
              <w:bottom w:val="nil"/>
              <w:right w:val="nil"/>
            </w:tcBorders>
            <w:tcMar>
              <w:top w:w="14" w:type="dxa"/>
              <w:left w:w="14" w:type="dxa"/>
              <w:bottom w:w="14" w:type="dxa"/>
              <w:right w:w="14" w:type="dxa"/>
            </w:tcMar>
            <w:vAlign w:val="center"/>
          </w:tcPr>
          <w:p w14:paraId="26A21752" w14:textId="77777777" w:rsidR="00283161" w:rsidRPr="00A87DFD" w:rsidRDefault="00283161" w:rsidP="00283161">
            <w:pPr>
              <w:spacing w:after="0" w:line="240" w:lineRule="auto"/>
              <w:jc w:val="right"/>
              <w:rPr>
                <w:sz w:val="20"/>
                <w:szCs w:val="20"/>
              </w:rPr>
            </w:pPr>
            <w:r w:rsidRPr="00A87DFD">
              <w:rPr>
                <w:sz w:val="20"/>
                <w:szCs w:val="20"/>
              </w:rPr>
              <w:t>0.889</w:t>
            </w:r>
          </w:p>
        </w:tc>
        <w:tc>
          <w:tcPr>
            <w:tcW w:w="1043" w:type="dxa"/>
            <w:tcBorders>
              <w:top w:val="nil"/>
              <w:left w:val="nil"/>
              <w:bottom w:val="nil"/>
              <w:right w:val="nil"/>
            </w:tcBorders>
            <w:tcMar>
              <w:top w:w="14" w:type="dxa"/>
              <w:left w:w="14" w:type="dxa"/>
              <w:bottom w:w="14" w:type="dxa"/>
              <w:right w:w="14" w:type="dxa"/>
            </w:tcMar>
            <w:vAlign w:val="center"/>
          </w:tcPr>
          <w:p w14:paraId="33657616" w14:textId="77777777" w:rsidR="00283161" w:rsidRPr="00A87DFD" w:rsidRDefault="00283161" w:rsidP="00283161">
            <w:pPr>
              <w:spacing w:after="0" w:line="240" w:lineRule="auto"/>
              <w:jc w:val="right"/>
              <w:rPr>
                <w:sz w:val="20"/>
                <w:szCs w:val="20"/>
              </w:rPr>
            </w:pPr>
            <w:r w:rsidRPr="00A87DFD">
              <w:rPr>
                <w:sz w:val="20"/>
                <w:szCs w:val="20"/>
              </w:rPr>
              <w:t>0.957</w:t>
            </w:r>
          </w:p>
        </w:tc>
        <w:tc>
          <w:tcPr>
            <w:tcW w:w="1042" w:type="dxa"/>
            <w:tcBorders>
              <w:top w:val="nil"/>
              <w:left w:val="nil"/>
              <w:bottom w:val="nil"/>
              <w:right w:val="nil"/>
            </w:tcBorders>
            <w:tcMar>
              <w:top w:w="14" w:type="dxa"/>
              <w:left w:w="14" w:type="dxa"/>
              <w:bottom w:w="14" w:type="dxa"/>
              <w:right w:w="14" w:type="dxa"/>
            </w:tcMar>
            <w:vAlign w:val="center"/>
          </w:tcPr>
          <w:p w14:paraId="567006E7" w14:textId="77777777" w:rsidR="00283161" w:rsidRPr="00A87DFD" w:rsidRDefault="00283161" w:rsidP="00283161">
            <w:pPr>
              <w:spacing w:after="0" w:line="240" w:lineRule="auto"/>
              <w:jc w:val="right"/>
              <w:rPr>
                <w:sz w:val="20"/>
                <w:szCs w:val="20"/>
              </w:rPr>
            </w:pPr>
            <w:r w:rsidRPr="00A87DFD">
              <w:rPr>
                <w:sz w:val="20"/>
                <w:szCs w:val="20"/>
              </w:rPr>
              <w:t>0.987</w:t>
            </w:r>
          </w:p>
        </w:tc>
        <w:tc>
          <w:tcPr>
            <w:tcW w:w="1043" w:type="dxa"/>
            <w:tcBorders>
              <w:top w:val="nil"/>
              <w:left w:val="nil"/>
              <w:bottom w:val="nil"/>
              <w:right w:val="nil"/>
            </w:tcBorders>
            <w:tcMar>
              <w:top w:w="14" w:type="dxa"/>
              <w:left w:w="14" w:type="dxa"/>
              <w:bottom w:w="14" w:type="dxa"/>
              <w:right w:w="14" w:type="dxa"/>
            </w:tcMar>
            <w:vAlign w:val="center"/>
          </w:tcPr>
          <w:p w14:paraId="22C5AEC0" w14:textId="77777777" w:rsidR="00283161" w:rsidRPr="00A87DFD" w:rsidRDefault="00283161" w:rsidP="00283161">
            <w:pPr>
              <w:spacing w:after="0" w:line="240" w:lineRule="auto"/>
              <w:jc w:val="right"/>
              <w:rPr>
                <w:sz w:val="20"/>
                <w:szCs w:val="20"/>
              </w:rPr>
            </w:pPr>
            <w:r w:rsidRPr="00A87DFD">
              <w:rPr>
                <w:sz w:val="20"/>
                <w:szCs w:val="20"/>
              </w:rPr>
              <w:t>0.998</w:t>
            </w:r>
          </w:p>
        </w:tc>
        <w:tc>
          <w:tcPr>
            <w:tcW w:w="1042" w:type="dxa"/>
            <w:tcBorders>
              <w:top w:val="nil"/>
              <w:left w:val="nil"/>
              <w:bottom w:val="nil"/>
              <w:right w:val="nil"/>
            </w:tcBorders>
            <w:tcMar>
              <w:top w:w="14" w:type="dxa"/>
              <w:left w:w="14" w:type="dxa"/>
              <w:bottom w:w="14" w:type="dxa"/>
              <w:right w:w="14" w:type="dxa"/>
            </w:tcMar>
            <w:vAlign w:val="center"/>
          </w:tcPr>
          <w:p w14:paraId="14CDC5A2" w14:textId="77777777" w:rsidR="00283161" w:rsidRPr="00A87DFD" w:rsidRDefault="00283161" w:rsidP="00283161">
            <w:pPr>
              <w:spacing w:after="0" w:line="240" w:lineRule="auto"/>
              <w:jc w:val="right"/>
              <w:rPr>
                <w:sz w:val="20"/>
                <w:szCs w:val="20"/>
              </w:rPr>
            </w:pPr>
            <w:r w:rsidRPr="00A87DFD">
              <w:rPr>
                <w:sz w:val="20"/>
                <w:szCs w:val="20"/>
              </w:rPr>
              <w:t>0.994</w:t>
            </w:r>
          </w:p>
        </w:tc>
        <w:tc>
          <w:tcPr>
            <w:tcW w:w="1043" w:type="dxa"/>
            <w:tcBorders>
              <w:top w:val="nil"/>
              <w:left w:val="nil"/>
              <w:bottom w:val="nil"/>
              <w:right w:val="nil"/>
            </w:tcBorders>
            <w:vAlign w:val="bottom"/>
          </w:tcPr>
          <w:p w14:paraId="047664C4" w14:textId="14AC7944" w:rsidR="00283161" w:rsidRPr="00A87DFD" w:rsidRDefault="00283161" w:rsidP="00283161">
            <w:pPr>
              <w:spacing w:after="0" w:line="240" w:lineRule="auto"/>
              <w:jc w:val="right"/>
              <w:rPr>
                <w:sz w:val="20"/>
                <w:szCs w:val="20"/>
              </w:rPr>
            </w:pPr>
            <w:r w:rsidRPr="00A87DFD">
              <w:rPr>
                <w:sz w:val="20"/>
                <w:szCs w:val="20"/>
              </w:rPr>
              <w:t>68</w:t>
            </w:r>
          </w:p>
        </w:tc>
        <w:tc>
          <w:tcPr>
            <w:tcW w:w="1043" w:type="dxa"/>
            <w:tcBorders>
              <w:top w:val="nil"/>
              <w:left w:val="nil"/>
              <w:bottom w:val="nil"/>
              <w:right w:val="nil"/>
            </w:tcBorders>
            <w:vAlign w:val="bottom"/>
          </w:tcPr>
          <w:p w14:paraId="2604D51D" w14:textId="4910DE8A" w:rsidR="00283161" w:rsidRPr="00A87DFD" w:rsidRDefault="00283161" w:rsidP="00283161">
            <w:pPr>
              <w:spacing w:after="0" w:line="240" w:lineRule="auto"/>
              <w:jc w:val="right"/>
              <w:rPr>
                <w:sz w:val="20"/>
                <w:szCs w:val="20"/>
              </w:rPr>
            </w:pPr>
            <w:r w:rsidRPr="00A87DFD">
              <w:rPr>
                <w:sz w:val="20"/>
                <w:szCs w:val="20"/>
              </w:rPr>
              <w:t>116</w:t>
            </w:r>
          </w:p>
        </w:tc>
      </w:tr>
      <w:tr w:rsidR="00283161" w:rsidRPr="00A87DFD" w14:paraId="7B81EDDB" w14:textId="2270775A" w:rsidTr="00211AB2">
        <w:trPr>
          <w:trHeight w:val="260"/>
        </w:trPr>
        <w:tc>
          <w:tcPr>
            <w:tcW w:w="973" w:type="dxa"/>
            <w:tcBorders>
              <w:top w:val="nil"/>
              <w:left w:val="nil"/>
              <w:bottom w:val="nil"/>
              <w:right w:val="nil"/>
            </w:tcBorders>
            <w:tcMar>
              <w:top w:w="14" w:type="dxa"/>
              <w:left w:w="14" w:type="dxa"/>
              <w:bottom w:w="14" w:type="dxa"/>
              <w:right w:w="14" w:type="dxa"/>
            </w:tcMar>
            <w:vAlign w:val="center"/>
          </w:tcPr>
          <w:p w14:paraId="3034A0B9" w14:textId="77777777" w:rsidR="00283161" w:rsidRPr="00A87DFD" w:rsidRDefault="00283161" w:rsidP="00283161">
            <w:pPr>
              <w:spacing w:after="0" w:line="240" w:lineRule="auto"/>
              <w:rPr>
                <w:i/>
                <w:sz w:val="20"/>
                <w:szCs w:val="20"/>
              </w:rPr>
            </w:pPr>
            <w:r w:rsidRPr="00A87DFD">
              <w:rPr>
                <w:i/>
                <w:sz w:val="20"/>
                <w:szCs w:val="20"/>
              </w:rPr>
              <w:t>ATXN2</w:t>
            </w:r>
          </w:p>
        </w:tc>
        <w:tc>
          <w:tcPr>
            <w:tcW w:w="1042" w:type="dxa"/>
            <w:tcBorders>
              <w:top w:val="nil"/>
              <w:left w:val="nil"/>
              <w:bottom w:val="nil"/>
              <w:right w:val="nil"/>
            </w:tcBorders>
            <w:tcMar>
              <w:top w:w="14" w:type="dxa"/>
              <w:left w:w="14" w:type="dxa"/>
              <w:bottom w:w="14" w:type="dxa"/>
              <w:right w:w="14" w:type="dxa"/>
            </w:tcMar>
            <w:vAlign w:val="center"/>
          </w:tcPr>
          <w:p w14:paraId="6E06A45C" w14:textId="77777777" w:rsidR="00283161" w:rsidRPr="00A87DFD" w:rsidRDefault="00283161" w:rsidP="00283161">
            <w:pPr>
              <w:spacing w:after="0" w:line="240" w:lineRule="auto"/>
              <w:jc w:val="right"/>
              <w:rPr>
                <w:sz w:val="20"/>
                <w:szCs w:val="20"/>
              </w:rPr>
            </w:pPr>
            <w:r w:rsidRPr="00A87DFD">
              <w:rPr>
                <w:sz w:val="20"/>
                <w:szCs w:val="20"/>
              </w:rPr>
              <w:t>0.894</w:t>
            </w:r>
          </w:p>
        </w:tc>
        <w:tc>
          <w:tcPr>
            <w:tcW w:w="1043" w:type="dxa"/>
            <w:tcBorders>
              <w:top w:val="nil"/>
              <w:left w:val="nil"/>
              <w:bottom w:val="nil"/>
              <w:right w:val="nil"/>
            </w:tcBorders>
            <w:tcMar>
              <w:top w:w="14" w:type="dxa"/>
              <w:left w:w="14" w:type="dxa"/>
              <w:bottom w:w="14" w:type="dxa"/>
              <w:right w:w="14" w:type="dxa"/>
            </w:tcMar>
            <w:vAlign w:val="center"/>
          </w:tcPr>
          <w:p w14:paraId="0FDC3E62" w14:textId="77777777" w:rsidR="00283161" w:rsidRPr="00A87DFD" w:rsidRDefault="00283161" w:rsidP="00283161">
            <w:pPr>
              <w:spacing w:after="0" w:line="240" w:lineRule="auto"/>
              <w:jc w:val="right"/>
              <w:rPr>
                <w:sz w:val="20"/>
                <w:szCs w:val="20"/>
              </w:rPr>
            </w:pPr>
            <w:r w:rsidRPr="00A87DFD">
              <w:rPr>
                <w:sz w:val="20"/>
                <w:szCs w:val="20"/>
              </w:rPr>
              <w:t>0.894</w:t>
            </w:r>
          </w:p>
        </w:tc>
        <w:tc>
          <w:tcPr>
            <w:tcW w:w="1042" w:type="dxa"/>
            <w:tcBorders>
              <w:top w:val="nil"/>
              <w:left w:val="nil"/>
              <w:bottom w:val="nil"/>
              <w:right w:val="nil"/>
            </w:tcBorders>
            <w:tcMar>
              <w:top w:w="14" w:type="dxa"/>
              <w:left w:w="14" w:type="dxa"/>
              <w:bottom w:w="14" w:type="dxa"/>
              <w:right w:w="14" w:type="dxa"/>
            </w:tcMar>
            <w:vAlign w:val="center"/>
          </w:tcPr>
          <w:p w14:paraId="0F51EAE1" w14:textId="77777777" w:rsidR="00283161" w:rsidRPr="00A87DFD" w:rsidRDefault="00283161" w:rsidP="00283161">
            <w:pPr>
              <w:spacing w:after="0" w:line="240" w:lineRule="auto"/>
              <w:jc w:val="right"/>
              <w:rPr>
                <w:sz w:val="20"/>
                <w:szCs w:val="20"/>
              </w:rPr>
            </w:pPr>
            <w:r w:rsidRPr="00A87DFD">
              <w:rPr>
                <w:sz w:val="20"/>
                <w:szCs w:val="20"/>
              </w:rPr>
              <w:t>0.942</w:t>
            </w:r>
          </w:p>
        </w:tc>
        <w:tc>
          <w:tcPr>
            <w:tcW w:w="1043" w:type="dxa"/>
            <w:tcBorders>
              <w:top w:val="nil"/>
              <w:left w:val="nil"/>
              <w:bottom w:val="nil"/>
              <w:right w:val="nil"/>
            </w:tcBorders>
            <w:tcMar>
              <w:top w:w="14" w:type="dxa"/>
              <w:left w:w="14" w:type="dxa"/>
              <w:bottom w:w="14" w:type="dxa"/>
              <w:right w:w="14" w:type="dxa"/>
            </w:tcMar>
            <w:vAlign w:val="center"/>
          </w:tcPr>
          <w:p w14:paraId="54AC72D5" w14:textId="77777777" w:rsidR="00283161" w:rsidRPr="00A87DFD" w:rsidRDefault="00283161" w:rsidP="00283161">
            <w:pPr>
              <w:spacing w:after="0" w:line="240" w:lineRule="auto"/>
              <w:jc w:val="right"/>
              <w:rPr>
                <w:sz w:val="20"/>
                <w:szCs w:val="20"/>
              </w:rPr>
            </w:pPr>
            <w:r w:rsidRPr="00A87DFD">
              <w:rPr>
                <w:sz w:val="20"/>
                <w:szCs w:val="20"/>
              </w:rPr>
              <w:t>0.734</w:t>
            </w:r>
          </w:p>
        </w:tc>
        <w:tc>
          <w:tcPr>
            <w:tcW w:w="1042" w:type="dxa"/>
            <w:tcBorders>
              <w:top w:val="nil"/>
              <w:left w:val="nil"/>
              <w:bottom w:val="nil"/>
              <w:right w:val="nil"/>
            </w:tcBorders>
            <w:tcMar>
              <w:top w:w="14" w:type="dxa"/>
              <w:left w:w="14" w:type="dxa"/>
              <w:bottom w:w="14" w:type="dxa"/>
              <w:right w:w="14" w:type="dxa"/>
            </w:tcMar>
            <w:vAlign w:val="center"/>
          </w:tcPr>
          <w:p w14:paraId="76BE3EF3" w14:textId="77777777" w:rsidR="00283161" w:rsidRPr="00A87DFD" w:rsidRDefault="00283161" w:rsidP="00283161">
            <w:pPr>
              <w:spacing w:after="0" w:line="240" w:lineRule="auto"/>
              <w:jc w:val="right"/>
              <w:rPr>
                <w:sz w:val="20"/>
                <w:szCs w:val="20"/>
              </w:rPr>
            </w:pPr>
            <w:r w:rsidRPr="00A87DFD">
              <w:rPr>
                <w:sz w:val="20"/>
                <w:szCs w:val="20"/>
              </w:rPr>
              <w:t>0.210</w:t>
            </w:r>
          </w:p>
        </w:tc>
        <w:tc>
          <w:tcPr>
            <w:tcW w:w="1043" w:type="dxa"/>
            <w:tcBorders>
              <w:top w:val="nil"/>
              <w:left w:val="nil"/>
              <w:bottom w:val="nil"/>
              <w:right w:val="nil"/>
            </w:tcBorders>
            <w:vAlign w:val="bottom"/>
          </w:tcPr>
          <w:p w14:paraId="3DA1AA59" w14:textId="37B4D0DD" w:rsidR="00283161" w:rsidRPr="00A87DFD" w:rsidRDefault="00283161" w:rsidP="00283161">
            <w:pPr>
              <w:spacing w:after="0" w:line="240" w:lineRule="auto"/>
              <w:jc w:val="right"/>
              <w:rPr>
                <w:sz w:val="20"/>
                <w:szCs w:val="20"/>
              </w:rPr>
            </w:pPr>
            <w:r w:rsidRPr="00A87DFD">
              <w:rPr>
                <w:sz w:val="20"/>
                <w:szCs w:val="20"/>
              </w:rPr>
              <w:t>32</w:t>
            </w:r>
          </w:p>
        </w:tc>
        <w:tc>
          <w:tcPr>
            <w:tcW w:w="1043" w:type="dxa"/>
            <w:tcBorders>
              <w:top w:val="nil"/>
              <w:left w:val="nil"/>
              <w:bottom w:val="nil"/>
              <w:right w:val="nil"/>
            </w:tcBorders>
            <w:vAlign w:val="bottom"/>
          </w:tcPr>
          <w:p w14:paraId="4F9F8BEA" w14:textId="273630D2" w:rsidR="00283161" w:rsidRPr="00A87DFD" w:rsidRDefault="00283161" w:rsidP="00283161">
            <w:pPr>
              <w:spacing w:after="0" w:line="240" w:lineRule="auto"/>
              <w:jc w:val="right"/>
              <w:rPr>
                <w:sz w:val="20"/>
                <w:szCs w:val="20"/>
              </w:rPr>
            </w:pPr>
            <w:r w:rsidRPr="00A87DFD">
              <w:rPr>
                <w:sz w:val="20"/>
                <w:szCs w:val="20"/>
              </w:rPr>
              <w:t>32</w:t>
            </w:r>
          </w:p>
        </w:tc>
      </w:tr>
      <w:tr w:rsidR="00283161" w:rsidRPr="00A87DFD" w14:paraId="11291B94" w14:textId="36C77024" w:rsidTr="00211AB2">
        <w:trPr>
          <w:trHeight w:val="260"/>
        </w:trPr>
        <w:tc>
          <w:tcPr>
            <w:tcW w:w="973" w:type="dxa"/>
            <w:tcBorders>
              <w:top w:val="nil"/>
              <w:left w:val="nil"/>
              <w:bottom w:val="nil"/>
              <w:right w:val="nil"/>
            </w:tcBorders>
            <w:tcMar>
              <w:top w:w="14" w:type="dxa"/>
              <w:left w:w="14" w:type="dxa"/>
              <w:bottom w:w="14" w:type="dxa"/>
              <w:right w:w="14" w:type="dxa"/>
            </w:tcMar>
            <w:vAlign w:val="center"/>
          </w:tcPr>
          <w:p w14:paraId="428ED4E2" w14:textId="77777777" w:rsidR="00283161" w:rsidRPr="00A87DFD" w:rsidRDefault="00283161" w:rsidP="00283161">
            <w:pPr>
              <w:spacing w:after="0" w:line="240" w:lineRule="auto"/>
              <w:rPr>
                <w:i/>
                <w:sz w:val="20"/>
                <w:szCs w:val="20"/>
              </w:rPr>
            </w:pPr>
            <w:r w:rsidRPr="00A87DFD">
              <w:rPr>
                <w:i/>
                <w:sz w:val="20"/>
                <w:szCs w:val="20"/>
              </w:rPr>
              <w:t>TBK1</w:t>
            </w:r>
          </w:p>
        </w:tc>
        <w:tc>
          <w:tcPr>
            <w:tcW w:w="1042" w:type="dxa"/>
            <w:tcBorders>
              <w:top w:val="nil"/>
              <w:left w:val="nil"/>
              <w:bottom w:val="nil"/>
              <w:right w:val="nil"/>
            </w:tcBorders>
            <w:tcMar>
              <w:top w:w="14" w:type="dxa"/>
              <w:left w:w="14" w:type="dxa"/>
              <w:bottom w:w="14" w:type="dxa"/>
              <w:right w:w="14" w:type="dxa"/>
            </w:tcMar>
            <w:vAlign w:val="center"/>
          </w:tcPr>
          <w:p w14:paraId="7C89B259" w14:textId="77777777" w:rsidR="00283161" w:rsidRPr="00A87DFD" w:rsidRDefault="00283161" w:rsidP="00283161">
            <w:pPr>
              <w:spacing w:after="0" w:line="240" w:lineRule="auto"/>
              <w:jc w:val="right"/>
              <w:rPr>
                <w:sz w:val="20"/>
                <w:szCs w:val="20"/>
              </w:rPr>
            </w:pPr>
            <w:r w:rsidRPr="00A87DFD">
              <w:rPr>
                <w:sz w:val="20"/>
                <w:szCs w:val="20"/>
              </w:rPr>
              <w:t>0.586</w:t>
            </w:r>
          </w:p>
        </w:tc>
        <w:tc>
          <w:tcPr>
            <w:tcW w:w="1043" w:type="dxa"/>
            <w:tcBorders>
              <w:top w:val="nil"/>
              <w:left w:val="nil"/>
              <w:bottom w:val="nil"/>
              <w:right w:val="nil"/>
            </w:tcBorders>
            <w:tcMar>
              <w:top w:w="14" w:type="dxa"/>
              <w:left w:w="14" w:type="dxa"/>
              <w:bottom w:w="14" w:type="dxa"/>
              <w:right w:w="14" w:type="dxa"/>
            </w:tcMar>
            <w:vAlign w:val="center"/>
          </w:tcPr>
          <w:p w14:paraId="498BEEC7" w14:textId="77777777" w:rsidR="00283161" w:rsidRPr="00A87DFD" w:rsidRDefault="00283161" w:rsidP="00283161">
            <w:pPr>
              <w:spacing w:after="0" w:line="240" w:lineRule="auto"/>
              <w:jc w:val="right"/>
              <w:rPr>
                <w:sz w:val="20"/>
                <w:szCs w:val="20"/>
              </w:rPr>
            </w:pPr>
            <w:r w:rsidRPr="00A87DFD">
              <w:rPr>
                <w:sz w:val="20"/>
                <w:szCs w:val="20"/>
              </w:rPr>
              <w:t>0.181</w:t>
            </w:r>
          </w:p>
        </w:tc>
        <w:tc>
          <w:tcPr>
            <w:tcW w:w="1042" w:type="dxa"/>
            <w:tcBorders>
              <w:top w:val="nil"/>
              <w:left w:val="nil"/>
              <w:bottom w:val="nil"/>
              <w:right w:val="nil"/>
            </w:tcBorders>
            <w:tcMar>
              <w:top w:w="14" w:type="dxa"/>
              <w:left w:w="14" w:type="dxa"/>
              <w:bottom w:w="14" w:type="dxa"/>
              <w:right w:w="14" w:type="dxa"/>
            </w:tcMar>
            <w:vAlign w:val="center"/>
          </w:tcPr>
          <w:p w14:paraId="1854183F" w14:textId="77777777" w:rsidR="00283161" w:rsidRPr="00A87DFD" w:rsidRDefault="00283161" w:rsidP="00283161">
            <w:pPr>
              <w:spacing w:after="0" w:line="240" w:lineRule="auto"/>
              <w:jc w:val="right"/>
              <w:rPr>
                <w:sz w:val="20"/>
                <w:szCs w:val="20"/>
              </w:rPr>
            </w:pPr>
            <w:r w:rsidRPr="00A87DFD">
              <w:rPr>
                <w:sz w:val="20"/>
                <w:szCs w:val="20"/>
              </w:rPr>
              <w:t>0.631</w:t>
            </w:r>
          </w:p>
        </w:tc>
        <w:tc>
          <w:tcPr>
            <w:tcW w:w="1043" w:type="dxa"/>
            <w:tcBorders>
              <w:top w:val="nil"/>
              <w:left w:val="nil"/>
              <w:bottom w:val="nil"/>
              <w:right w:val="nil"/>
            </w:tcBorders>
            <w:tcMar>
              <w:top w:w="14" w:type="dxa"/>
              <w:left w:w="14" w:type="dxa"/>
              <w:bottom w:w="14" w:type="dxa"/>
              <w:right w:w="14" w:type="dxa"/>
            </w:tcMar>
            <w:vAlign w:val="center"/>
          </w:tcPr>
          <w:p w14:paraId="6D32D518" w14:textId="77777777" w:rsidR="00283161" w:rsidRPr="00A87DFD" w:rsidRDefault="00283161" w:rsidP="00283161">
            <w:pPr>
              <w:spacing w:after="0" w:line="240" w:lineRule="auto"/>
              <w:jc w:val="right"/>
              <w:rPr>
                <w:sz w:val="20"/>
                <w:szCs w:val="20"/>
              </w:rPr>
            </w:pPr>
            <w:r w:rsidRPr="00A87DFD">
              <w:rPr>
                <w:sz w:val="20"/>
                <w:szCs w:val="20"/>
              </w:rPr>
              <w:t>0.484</w:t>
            </w:r>
          </w:p>
        </w:tc>
        <w:tc>
          <w:tcPr>
            <w:tcW w:w="1042" w:type="dxa"/>
            <w:tcBorders>
              <w:top w:val="nil"/>
              <w:left w:val="nil"/>
              <w:bottom w:val="nil"/>
              <w:right w:val="nil"/>
            </w:tcBorders>
            <w:tcMar>
              <w:top w:w="14" w:type="dxa"/>
              <w:left w:w="14" w:type="dxa"/>
              <w:bottom w:w="14" w:type="dxa"/>
              <w:right w:w="14" w:type="dxa"/>
            </w:tcMar>
            <w:vAlign w:val="center"/>
          </w:tcPr>
          <w:p w14:paraId="5225DA00" w14:textId="77777777" w:rsidR="00283161" w:rsidRPr="00A87DFD" w:rsidRDefault="00283161" w:rsidP="00283161">
            <w:pPr>
              <w:spacing w:after="0" w:line="240" w:lineRule="auto"/>
              <w:jc w:val="right"/>
              <w:rPr>
                <w:sz w:val="20"/>
                <w:szCs w:val="20"/>
              </w:rPr>
            </w:pPr>
            <w:r w:rsidRPr="00A87DFD">
              <w:rPr>
                <w:sz w:val="20"/>
                <w:szCs w:val="20"/>
              </w:rPr>
              <w:t>0.192</w:t>
            </w:r>
          </w:p>
        </w:tc>
        <w:tc>
          <w:tcPr>
            <w:tcW w:w="1043" w:type="dxa"/>
            <w:tcBorders>
              <w:top w:val="nil"/>
              <w:left w:val="nil"/>
              <w:bottom w:val="nil"/>
              <w:right w:val="nil"/>
            </w:tcBorders>
            <w:vAlign w:val="bottom"/>
          </w:tcPr>
          <w:p w14:paraId="6A91DA61" w14:textId="2EBD79BD" w:rsidR="00283161" w:rsidRPr="00A87DFD" w:rsidRDefault="00283161" w:rsidP="00283161">
            <w:pPr>
              <w:spacing w:after="0" w:line="240" w:lineRule="auto"/>
              <w:jc w:val="right"/>
              <w:rPr>
                <w:sz w:val="20"/>
                <w:szCs w:val="20"/>
              </w:rPr>
            </w:pPr>
            <w:r w:rsidRPr="00A87DFD">
              <w:rPr>
                <w:sz w:val="20"/>
                <w:szCs w:val="20"/>
              </w:rPr>
              <w:t>28</w:t>
            </w:r>
          </w:p>
        </w:tc>
        <w:tc>
          <w:tcPr>
            <w:tcW w:w="1043" w:type="dxa"/>
            <w:tcBorders>
              <w:top w:val="nil"/>
              <w:left w:val="nil"/>
              <w:bottom w:val="nil"/>
              <w:right w:val="nil"/>
            </w:tcBorders>
            <w:vAlign w:val="bottom"/>
          </w:tcPr>
          <w:p w14:paraId="1C25F0A5" w14:textId="64FBB636" w:rsidR="00283161" w:rsidRPr="00A87DFD" w:rsidRDefault="00283161" w:rsidP="00283161">
            <w:pPr>
              <w:spacing w:after="0" w:line="240" w:lineRule="auto"/>
              <w:jc w:val="right"/>
              <w:rPr>
                <w:sz w:val="20"/>
                <w:szCs w:val="20"/>
              </w:rPr>
            </w:pPr>
            <w:r w:rsidRPr="00A87DFD">
              <w:rPr>
                <w:sz w:val="20"/>
                <w:szCs w:val="20"/>
              </w:rPr>
              <w:t>152</w:t>
            </w:r>
          </w:p>
        </w:tc>
      </w:tr>
      <w:tr w:rsidR="00283161" w:rsidRPr="00A87DFD" w14:paraId="60F23043" w14:textId="768D9C11" w:rsidTr="00211AB2">
        <w:trPr>
          <w:trHeight w:val="260"/>
        </w:trPr>
        <w:tc>
          <w:tcPr>
            <w:tcW w:w="973" w:type="dxa"/>
            <w:tcBorders>
              <w:top w:val="nil"/>
              <w:left w:val="nil"/>
              <w:bottom w:val="nil"/>
              <w:right w:val="nil"/>
            </w:tcBorders>
            <w:tcMar>
              <w:top w:w="14" w:type="dxa"/>
              <w:left w:w="14" w:type="dxa"/>
              <w:bottom w:w="14" w:type="dxa"/>
              <w:right w:w="14" w:type="dxa"/>
            </w:tcMar>
            <w:vAlign w:val="center"/>
          </w:tcPr>
          <w:p w14:paraId="7113AD9E" w14:textId="77777777" w:rsidR="00283161" w:rsidRPr="00A87DFD" w:rsidRDefault="00283161" w:rsidP="00283161">
            <w:pPr>
              <w:spacing w:after="0" w:line="240" w:lineRule="auto"/>
              <w:rPr>
                <w:i/>
                <w:sz w:val="20"/>
                <w:szCs w:val="20"/>
              </w:rPr>
            </w:pPr>
            <w:r w:rsidRPr="00A87DFD">
              <w:rPr>
                <w:i/>
                <w:sz w:val="20"/>
                <w:szCs w:val="20"/>
              </w:rPr>
              <w:t>ANG</w:t>
            </w:r>
          </w:p>
        </w:tc>
        <w:tc>
          <w:tcPr>
            <w:tcW w:w="1042" w:type="dxa"/>
            <w:tcBorders>
              <w:top w:val="nil"/>
              <w:left w:val="nil"/>
              <w:bottom w:val="nil"/>
              <w:right w:val="nil"/>
            </w:tcBorders>
            <w:tcMar>
              <w:top w:w="14" w:type="dxa"/>
              <w:left w:w="14" w:type="dxa"/>
              <w:bottom w:w="14" w:type="dxa"/>
              <w:right w:w="14" w:type="dxa"/>
            </w:tcMar>
            <w:vAlign w:val="center"/>
          </w:tcPr>
          <w:p w14:paraId="1AF870B9" w14:textId="77777777" w:rsidR="00283161" w:rsidRPr="00A87DFD" w:rsidRDefault="00283161" w:rsidP="00283161">
            <w:pPr>
              <w:spacing w:after="0" w:line="240" w:lineRule="auto"/>
              <w:jc w:val="right"/>
              <w:rPr>
                <w:sz w:val="20"/>
                <w:szCs w:val="20"/>
              </w:rPr>
            </w:pPr>
            <w:r w:rsidRPr="00A87DFD">
              <w:rPr>
                <w:sz w:val="20"/>
                <w:szCs w:val="20"/>
              </w:rPr>
              <w:t>0.994</w:t>
            </w:r>
          </w:p>
        </w:tc>
        <w:tc>
          <w:tcPr>
            <w:tcW w:w="1043" w:type="dxa"/>
            <w:tcBorders>
              <w:top w:val="nil"/>
              <w:left w:val="nil"/>
              <w:bottom w:val="nil"/>
              <w:right w:val="nil"/>
            </w:tcBorders>
            <w:tcMar>
              <w:top w:w="14" w:type="dxa"/>
              <w:left w:w="14" w:type="dxa"/>
              <w:bottom w:w="14" w:type="dxa"/>
              <w:right w:w="14" w:type="dxa"/>
            </w:tcMar>
            <w:vAlign w:val="center"/>
          </w:tcPr>
          <w:p w14:paraId="48093974" w14:textId="77777777" w:rsidR="00283161" w:rsidRPr="00A87DFD" w:rsidRDefault="00283161" w:rsidP="00283161">
            <w:pPr>
              <w:spacing w:after="0" w:line="240" w:lineRule="auto"/>
              <w:jc w:val="right"/>
              <w:rPr>
                <w:sz w:val="20"/>
                <w:szCs w:val="20"/>
              </w:rPr>
            </w:pPr>
            <w:r w:rsidRPr="00A87DFD">
              <w:rPr>
                <w:sz w:val="20"/>
                <w:szCs w:val="20"/>
              </w:rPr>
              <w:t>0.994</w:t>
            </w:r>
          </w:p>
        </w:tc>
        <w:tc>
          <w:tcPr>
            <w:tcW w:w="1042" w:type="dxa"/>
            <w:tcBorders>
              <w:top w:val="nil"/>
              <w:left w:val="nil"/>
              <w:bottom w:val="nil"/>
              <w:right w:val="nil"/>
            </w:tcBorders>
            <w:tcMar>
              <w:top w:w="14" w:type="dxa"/>
              <w:left w:w="14" w:type="dxa"/>
              <w:bottom w:w="14" w:type="dxa"/>
              <w:right w:w="14" w:type="dxa"/>
            </w:tcMar>
            <w:vAlign w:val="center"/>
          </w:tcPr>
          <w:p w14:paraId="24EE0596" w14:textId="77777777" w:rsidR="00283161" w:rsidRPr="00A87DFD" w:rsidRDefault="00283161" w:rsidP="00283161">
            <w:pPr>
              <w:spacing w:after="0" w:line="240" w:lineRule="auto"/>
              <w:jc w:val="right"/>
              <w:rPr>
                <w:sz w:val="20"/>
                <w:szCs w:val="20"/>
              </w:rPr>
            </w:pPr>
            <w:r w:rsidRPr="00A87DFD">
              <w:rPr>
                <w:sz w:val="20"/>
                <w:szCs w:val="20"/>
              </w:rPr>
              <w:t>0.963</w:t>
            </w:r>
          </w:p>
        </w:tc>
        <w:tc>
          <w:tcPr>
            <w:tcW w:w="1043" w:type="dxa"/>
            <w:tcBorders>
              <w:top w:val="nil"/>
              <w:left w:val="nil"/>
              <w:bottom w:val="nil"/>
              <w:right w:val="nil"/>
            </w:tcBorders>
            <w:tcMar>
              <w:top w:w="14" w:type="dxa"/>
              <w:left w:w="14" w:type="dxa"/>
              <w:bottom w:w="14" w:type="dxa"/>
              <w:right w:w="14" w:type="dxa"/>
            </w:tcMar>
            <w:vAlign w:val="center"/>
          </w:tcPr>
          <w:p w14:paraId="5A591B4A" w14:textId="77777777" w:rsidR="00283161" w:rsidRPr="00A87DFD" w:rsidRDefault="00283161" w:rsidP="00283161">
            <w:pPr>
              <w:spacing w:after="0" w:line="240" w:lineRule="auto"/>
              <w:jc w:val="right"/>
              <w:rPr>
                <w:sz w:val="20"/>
                <w:szCs w:val="20"/>
              </w:rPr>
            </w:pPr>
            <w:r w:rsidRPr="00A87DFD">
              <w:rPr>
                <w:sz w:val="20"/>
                <w:szCs w:val="20"/>
              </w:rPr>
              <w:t>0.948</w:t>
            </w:r>
          </w:p>
        </w:tc>
        <w:tc>
          <w:tcPr>
            <w:tcW w:w="1042" w:type="dxa"/>
            <w:tcBorders>
              <w:top w:val="nil"/>
              <w:left w:val="nil"/>
              <w:bottom w:val="nil"/>
              <w:right w:val="nil"/>
            </w:tcBorders>
            <w:tcMar>
              <w:top w:w="14" w:type="dxa"/>
              <w:left w:w="14" w:type="dxa"/>
              <w:bottom w:w="14" w:type="dxa"/>
              <w:right w:w="14" w:type="dxa"/>
            </w:tcMar>
            <w:vAlign w:val="center"/>
          </w:tcPr>
          <w:p w14:paraId="2778D0E2" w14:textId="77777777" w:rsidR="00283161" w:rsidRPr="00A87DFD" w:rsidRDefault="00283161" w:rsidP="00283161">
            <w:pPr>
              <w:spacing w:after="0" w:line="240" w:lineRule="auto"/>
              <w:jc w:val="right"/>
              <w:rPr>
                <w:sz w:val="20"/>
                <w:szCs w:val="20"/>
              </w:rPr>
            </w:pPr>
            <w:r w:rsidRPr="00A87DFD">
              <w:rPr>
                <w:sz w:val="20"/>
                <w:szCs w:val="20"/>
              </w:rPr>
              <w:t>0.590</w:t>
            </w:r>
          </w:p>
        </w:tc>
        <w:tc>
          <w:tcPr>
            <w:tcW w:w="1043" w:type="dxa"/>
            <w:tcBorders>
              <w:top w:val="nil"/>
              <w:left w:val="nil"/>
              <w:bottom w:val="nil"/>
              <w:right w:val="nil"/>
            </w:tcBorders>
            <w:vAlign w:val="bottom"/>
          </w:tcPr>
          <w:p w14:paraId="087DCBA9" w14:textId="35F41E21" w:rsidR="00283161" w:rsidRPr="00A87DFD" w:rsidRDefault="00283161" w:rsidP="00283161">
            <w:pPr>
              <w:spacing w:after="0" w:line="240" w:lineRule="auto"/>
              <w:jc w:val="right"/>
              <w:rPr>
                <w:sz w:val="20"/>
                <w:szCs w:val="20"/>
              </w:rPr>
            </w:pPr>
            <w:r w:rsidRPr="00A87DFD">
              <w:rPr>
                <w:sz w:val="20"/>
                <w:szCs w:val="20"/>
              </w:rPr>
              <w:t>6</w:t>
            </w:r>
          </w:p>
        </w:tc>
        <w:tc>
          <w:tcPr>
            <w:tcW w:w="1043" w:type="dxa"/>
            <w:tcBorders>
              <w:top w:val="nil"/>
              <w:left w:val="nil"/>
              <w:bottom w:val="nil"/>
              <w:right w:val="nil"/>
            </w:tcBorders>
            <w:vAlign w:val="bottom"/>
          </w:tcPr>
          <w:p w14:paraId="31A925DF" w14:textId="278A323A" w:rsidR="00283161" w:rsidRPr="00A87DFD" w:rsidRDefault="00283161" w:rsidP="00283161">
            <w:pPr>
              <w:spacing w:after="0" w:line="240" w:lineRule="auto"/>
              <w:jc w:val="right"/>
              <w:rPr>
                <w:sz w:val="20"/>
                <w:szCs w:val="20"/>
              </w:rPr>
            </w:pPr>
            <w:r w:rsidRPr="00A87DFD">
              <w:rPr>
                <w:sz w:val="20"/>
                <w:szCs w:val="20"/>
              </w:rPr>
              <w:t>6</w:t>
            </w:r>
          </w:p>
        </w:tc>
      </w:tr>
      <w:tr w:rsidR="00283161" w:rsidRPr="00A87DFD" w14:paraId="7C29FF79" w14:textId="411EB2DB" w:rsidTr="00211AB2">
        <w:trPr>
          <w:trHeight w:val="260"/>
        </w:trPr>
        <w:tc>
          <w:tcPr>
            <w:tcW w:w="973" w:type="dxa"/>
            <w:tcBorders>
              <w:top w:val="nil"/>
              <w:left w:val="nil"/>
              <w:bottom w:val="nil"/>
              <w:right w:val="nil"/>
            </w:tcBorders>
            <w:tcMar>
              <w:top w:w="14" w:type="dxa"/>
              <w:left w:w="14" w:type="dxa"/>
              <w:bottom w:w="14" w:type="dxa"/>
              <w:right w:w="14" w:type="dxa"/>
            </w:tcMar>
            <w:vAlign w:val="center"/>
          </w:tcPr>
          <w:p w14:paraId="46326317" w14:textId="77777777" w:rsidR="00283161" w:rsidRPr="00A87DFD" w:rsidRDefault="00283161" w:rsidP="00283161">
            <w:pPr>
              <w:spacing w:after="0" w:line="240" w:lineRule="auto"/>
              <w:rPr>
                <w:i/>
                <w:sz w:val="20"/>
                <w:szCs w:val="20"/>
              </w:rPr>
            </w:pPr>
            <w:r w:rsidRPr="00A87DFD">
              <w:rPr>
                <w:i/>
                <w:sz w:val="20"/>
                <w:szCs w:val="20"/>
              </w:rPr>
              <w:t>SPG11</w:t>
            </w:r>
          </w:p>
        </w:tc>
        <w:tc>
          <w:tcPr>
            <w:tcW w:w="1042" w:type="dxa"/>
            <w:tcBorders>
              <w:top w:val="nil"/>
              <w:left w:val="nil"/>
              <w:bottom w:val="nil"/>
              <w:right w:val="nil"/>
            </w:tcBorders>
            <w:tcMar>
              <w:top w:w="14" w:type="dxa"/>
              <w:left w:w="14" w:type="dxa"/>
              <w:bottom w:w="14" w:type="dxa"/>
              <w:right w:w="14" w:type="dxa"/>
            </w:tcMar>
            <w:vAlign w:val="center"/>
          </w:tcPr>
          <w:p w14:paraId="161040A6" w14:textId="77777777" w:rsidR="00283161" w:rsidRPr="00A87DFD" w:rsidRDefault="00283161" w:rsidP="00283161">
            <w:pPr>
              <w:spacing w:after="0" w:line="240" w:lineRule="auto"/>
              <w:jc w:val="right"/>
              <w:rPr>
                <w:sz w:val="20"/>
                <w:szCs w:val="20"/>
              </w:rPr>
            </w:pPr>
            <w:r w:rsidRPr="00A87DFD">
              <w:rPr>
                <w:sz w:val="20"/>
                <w:szCs w:val="20"/>
              </w:rPr>
              <w:t>0.965</w:t>
            </w:r>
          </w:p>
        </w:tc>
        <w:tc>
          <w:tcPr>
            <w:tcW w:w="1043" w:type="dxa"/>
            <w:tcBorders>
              <w:top w:val="nil"/>
              <w:left w:val="nil"/>
              <w:bottom w:val="nil"/>
              <w:right w:val="nil"/>
            </w:tcBorders>
            <w:tcMar>
              <w:top w:w="14" w:type="dxa"/>
              <w:left w:w="14" w:type="dxa"/>
              <w:bottom w:w="14" w:type="dxa"/>
              <w:right w:w="14" w:type="dxa"/>
            </w:tcMar>
            <w:vAlign w:val="center"/>
          </w:tcPr>
          <w:p w14:paraId="088CEB3D" w14:textId="77777777" w:rsidR="00283161" w:rsidRPr="00A87DFD" w:rsidRDefault="00283161" w:rsidP="00283161">
            <w:pPr>
              <w:spacing w:after="0" w:line="240" w:lineRule="auto"/>
              <w:jc w:val="right"/>
              <w:rPr>
                <w:sz w:val="20"/>
                <w:szCs w:val="20"/>
              </w:rPr>
            </w:pPr>
            <w:r w:rsidRPr="00A87DFD">
              <w:rPr>
                <w:sz w:val="20"/>
                <w:szCs w:val="20"/>
              </w:rPr>
              <w:t>0.315</w:t>
            </w:r>
          </w:p>
        </w:tc>
        <w:tc>
          <w:tcPr>
            <w:tcW w:w="1042" w:type="dxa"/>
            <w:tcBorders>
              <w:top w:val="nil"/>
              <w:left w:val="nil"/>
              <w:bottom w:val="nil"/>
              <w:right w:val="nil"/>
            </w:tcBorders>
            <w:tcMar>
              <w:top w:w="14" w:type="dxa"/>
              <w:left w:w="14" w:type="dxa"/>
              <w:bottom w:w="14" w:type="dxa"/>
              <w:right w:w="14" w:type="dxa"/>
            </w:tcMar>
            <w:vAlign w:val="center"/>
          </w:tcPr>
          <w:p w14:paraId="212928DA" w14:textId="77777777" w:rsidR="00283161" w:rsidRPr="00A87DFD" w:rsidRDefault="00283161" w:rsidP="00283161">
            <w:pPr>
              <w:spacing w:after="0" w:line="240" w:lineRule="auto"/>
              <w:jc w:val="right"/>
              <w:rPr>
                <w:sz w:val="20"/>
                <w:szCs w:val="20"/>
              </w:rPr>
            </w:pPr>
            <w:r w:rsidRPr="00A87DFD">
              <w:rPr>
                <w:sz w:val="20"/>
                <w:szCs w:val="20"/>
              </w:rPr>
              <w:t>0.611</w:t>
            </w:r>
          </w:p>
        </w:tc>
        <w:tc>
          <w:tcPr>
            <w:tcW w:w="1043" w:type="dxa"/>
            <w:tcBorders>
              <w:top w:val="nil"/>
              <w:left w:val="nil"/>
              <w:bottom w:val="nil"/>
              <w:right w:val="nil"/>
            </w:tcBorders>
            <w:tcMar>
              <w:top w:w="14" w:type="dxa"/>
              <w:left w:w="14" w:type="dxa"/>
              <w:bottom w:w="14" w:type="dxa"/>
              <w:right w:w="14" w:type="dxa"/>
            </w:tcMar>
            <w:vAlign w:val="center"/>
          </w:tcPr>
          <w:p w14:paraId="4310F4AF" w14:textId="77777777" w:rsidR="00283161" w:rsidRPr="00A87DFD" w:rsidRDefault="00283161" w:rsidP="00283161">
            <w:pPr>
              <w:spacing w:after="0" w:line="240" w:lineRule="auto"/>
              <w:jc w:val="right"/>
              <w:rPr>
                <w:sz w:val="20"/>
                <w:szCs w:val="20"/>
              </w:rPr>
            </w:pPr>
            <w:r w:rsidRPr="00A87DFD">
              <w:rPr>
                <w:sz w:val="20"/>
                <w:szCs w:val="20"/>
              </w:rPr>
              <w:t>0.709</w:t>
            </w:r>
          </w:p>
        </w:tc>
        <w:tc>
          <w:tcPr>
            <w:tcW w:w="1042" w:type="dxa"/>
            <w:tcBorders>
              <w:top w:val="nil"/>
              <w:left w:val="nil"/>
              <w:bottom w:val="nil"/>
              <w:right w:val="nil"/>
            </w:tcBorders>
            <w:tcMar>
              <w:top w:w="14" w:type="dxa"/>
              <w:left w:w="14" w:type="dxa"/>
              <w:bottom w:w="14" w:type="dxa"/>
              <w:right w:w="14" w:type="dxa"/>
            </w:tcMar>
            <w:vAlign w:val="center"/>
          </w:tcPr>
          <w:p w14:paraId="7C87ADF8" w14:textId="77777777" w:rsidR="00283161" w:rsidRPr="00A87DFD" w:rsidRDefault="00283161" w:rsidP="00283161">
            <w:pPr>
              <w:spacing w:after="0" w:line="240" w:lineRule="auto"/>
              <w:jc w:val="right"/>
              <w:rPr>
                <w:sz w:val="20"/>
                <w:szCs w:val="20"/>
              </w:rPr>
            </w:pPr>
            <w:r w:rsidRPr="00A87DFD">
              <w:rPr>
                <w:sz w:val="20"/>
                <w:szCs w:val="20"/>
              </w:rPr>
              <w:t>0.236</w:t>
            </w:r>
          </w:p>
        </w:tc>
        <w:tc>
          <w:tcPr>
            <w:tcW w:w="1043" w:type="dxa"/>
            <w:tcBorders>
              <w:top w:val="nil"/>
              <w:left w:val="nil"/>
              <w:bottom w:val="nil"/>
              <w:right w:val="nil"/>
            </w:tcBorders>
            <w:vAlign w:val="bottom"/>
          </w:tcPr>
          <w:p w14:paraId="1CA540C1" w14:textId="7134A2FD" w:rsidR="00283161" w:rsidRPr="00A87DFD" w:rsidRDefault="00283161" w:rsidP="00283161">
            <w:pPr>
              <w:spacing w:after="0" w:line="240" w:lineRule="auto"/>
              <w:jc w:val="right"/>
              <w:rPr>
                <w:sz w:val="20"/>
                <w:szCs w:val="20"/>
              </w:rPr>
            </w:pPr>
            <w:r w:rsidRPr="00A87DFD">
              <w:rPr>
                <w:sz w:val="20"/>
                <w:szCs w:val="20"/>
              </w:rPr>
              <w:t>116</w:t>
            </w:r>
          </w:p>
        </w:tc>
        <w:tc>
          <w:tcPr>
            <w:tcW w:w="1043" w:type="dxa"/>
            <w:tcBorders>
              <w:top w:val="nil"/>
              <w:left w:val="nil"/>
              <w:bottom w:val="nil"/>
              <w:right w:val="nil"/>
            </w:tcBorders>
            <w:vAlign w:val="bottom"/>
          </w:tcPr>
          <w:p w14:paraId="51C0430A" w14:textId="7BB5912A" w:rsidR="00283161" w:rsidRPr="00A87DFD" w:rsidRDefault="00283161" w:rsidP="00283161">
            <w:pPr>
              <w:spacing w:after="0" w:line="240" w:lineRule="auto"/>
              <w:jc w:val="right"/>
              <w:rPr>
                <w:sz w:val="20"/>
                <w:szCs w:val="20"/>
              </w:rPr>
            </w:pPr>
            <w:r w:rsidRPr="00A87DFD">
              <w:rPr>
                <w:sz w:val="20"/>
                <w:szCs w:val="20"/>
              </w:rPr>
              <w:t>332</w:t>
            </w:r>
          </w:p>
        </w:tc>
      </w:tr>
      <w:tr w:rsidR="00283161" w:rsidRPr="00A87DFD" w14:paraId="2D4E8DD7" w14:textId="57D8BB69" w:rsidTr="00211AB2">
        <w:trPr>
          <w:trHeight w:val="260"/>
        </w:trPr>
        <w:tc>
          <w:tcPr>
            <w:tcW w:w="973" w:type="dxa"/>
            <w:tcBorders>
              <w:top w:val="nil"/>
              <w:left w:val="nil"/>
              <w:bottom w:val="nil"/>
              <w:right w:val="nil"/>
            </w:tcBorders>
            <w:tcMar>
              <w:top w:w="14" w:type="dxa"/>
              <w:left w:w="14" w:type="dxa"/>
              <w:bottom w:w="14" w:type="dxa"/>
              <w:right w:w="14" w:type="dxa"/>
            </w:tcMar>
            <w:vAlign w:val="center"/>
          </w:tcPr>
          <w:p w14:paraId="723AB2E0" w14:textId="77777777" w:rsidR="00283161" w:rsidRPr="00A87DFD" w:rsidRDefault="00283161" w:rsidP="00283161">
            <w:pPr>
              <w:spacing w:after="0" w:line="240" w:lineRule="auto"/>
              <w:rPr>
                <w:i/>
                <w:sz w:val="20"/>
                <w:szCs w:val="20"/>
              </w:rPr>
            </w:pPr>
            <w:r w:rsidRPr="00A87DFD">
              <w:rPr>
                <w:i/>
                <w:sz w:val="20"/>
                <w:szCs w:val="20"/>
              </w:rPr>
              <w:t>CCNF</w:t>
            </w:r>
          </w:p>
        </w:tc>
        <w:tc>
          <w:tcPr>
            <w:tcW w:w="1042" w:type="dxa"/>
            <w:tcBorders>
              <w:top w:val="nil"/>
              <w:left w:val="nil"/>
              <w:bottom w:val="nil"/>
              <w:right w:val="nil"/>
            </w:tcBorders>
            <w:tcMar>
              <w:top w:w="14" w:type="dxa"/>
              <w:left w:w="14" w:type="dxa"/>
              <w:bottom w:w="14" w:type="dxa"/>
              <w:right w:w="14" w:type="dxa"/>
            </w:tcMar>
            <w:vAlign w:val="center"/>
          </w:tcPr>
          <w:p w14:paraId="50ED2732" w14:textId="77777777" w:rsidR="00283161" w:rsidRPr="00A87DFD" w:rsidRDefault="00283161" w:rsidP="00283161">
            <w:pPr>
              <w:spacing w:after="0" w:line="240" w:lineRule="auto"/>
              <w:jc w:val="right"/>
              <w:rPr>
                <w:sz w:val="20"/>
                <w:szCs w:val="20"/>
              </w:rPr>
            </w:pPr>
            <w:r w:rsidRPr="00A87DFD">
              <w:rPr>
                <w:sz w:val="20"/>
                <w:szCs w:val="20"/>
              </w:rPr>
              <w:t>0.683</w:t>
            </w:r>
          </w:p>
        </w:tc>
        <w:tc>
          <w:tcPr>
            <w:tcW w:w="1043" w:type="dxa"/>
            <w:tcBorders>
              <w:top w:val="nil"/>
              <w:left w:val="nil"/>
              <w:bottom w:val="nil"/>
              <w:right w:val="nil"/>
            </w:tcBorders>
            <w:tcMar>
              <w:top w:w="14" w:type="dxa"/>
              <w:left w:w="14" w:type="dxa"/>
              <w:bottom w:w="14" w:type="dxa"/>
              <w:right w:w="14" w:type="dxa"/>
            </w:tcMar>
            <w:vAlign w:val="center"/>
          </w:tcPr>
          <w:p w14:paraId="350591B1" w14:textId="77777777" w:rsidR="00283161" w:rsidRPr="00A87DFD" w:rsidRDefault="00283161" w:rsidP="00283161">
            <w:pPr>
              <w:spacing w:after="0" w:line="240" w:lineRule="auto"/>
              <w:jc w:val="right"/>
              <w:rPr>
                <w:sz w:val="20"/>
                <w:szCs w:val="20"/>
              </w:rPr>
            </w:pPr>
            <w:r w:rsidRPr="00A87DFD">
              <w:rPr>
                <w:sz w:val="20"/>
                <w:szCs w:val="20"/>
              </w:rPr>
              <w:t>0.563</w:t>
            </w:r>
          </w:p>
        </w:tc>
        <w:tc>
          <w:tcPr>
            <w:tcW w:w="1042" w:type="dxa"/>
            <w:tcBorders>
              <w:top w:val="nil"/>
              <w:left w:val="nil"/>
              <w:bottom w:val="nil"/>
              <w:right w:val="nil"/>
            </w:tcBorders>
            <w:tcMar>
              <w:top w:w="14" w:type="dxa"/>
              <w:left w:w="14" w:type="dxa"/>
              <w:bottom w:w="14" w:type="dxa"/>
              <w:right w:w="14" w:type="dxa"/>
            </w:tcMar>
            <w:vAlign w:val="center"/>
          </w:tcPr>
          <w:p w14:paraId="31B2F5B0" w14:textId="77777777" w:rsidR="00283161" w:rsidRPr="00A87DFD" w:rsidRDefault="00283161" w:rsidP="00283161">
            <w:pPr>
              <w:spacing w:after="0" w:line="240" w:lineRule="auto"/>
              <w:jc w:val="right"/>
              <w:rPr>
                <w:sz w:val="20"/>
                <w:szCs w:val="20"/>
              </w:rPr>
            </w:pPr>
            <w:r w:rsidRPr="00A87DFD">
              <w:rPr>
                <w:sz w:val="20"/>
                <w:szCs w:val="20"/>
              </w:rPr>
              <w:t>0.523</w:t>
            </w:r>
          </w:p>
        </w:tc>
        <w:tc>
          <w:tcPr>
            <w:tcW w:w="1043" w:type="dxa"/>
            <w:tcBorders>
              <w:top w:val="nil"/>
              <w:left w:val="nil"/>
              <w:bottom w:val="nil"/>
              <w:right w:val="nil"/>
            </w:tcBorders>
            <w:tcMar>
              <w:top w:w="14" w:type="dxa"/>
              <w:left w:w="14" w:type="dxa"/>
              <w:bottom w:w="14" w:type="dxa"/>
              <w:right w:w="14" w:type="dxa"/>
            </w:tcMar>
            <w:vAlign w:val="center"/>
          </w:tcPr>
          <w:p w14:paraId="3988383B" w14:textId="77777777" w:rsidR="00283161" w:rsidRPr="00A87DFD" w:rsidRDefault="00283161" w:rsidP="00283161">
            <w:pPr>
              <w:spacing w:after="0" w:line="240" w:lineRule="auto"/>
              <w:jc w:val="right"/>
              <w:rPr>
                <w:sz w:val="20"/>
                <w:szCs w:val="20"/>
              </w:rPr>
            </w:pPr>
            <w:r w:rsidRPr="00A87DFD">
              <w:rPr>
                <w:sz w:val="20"/>
                <w:szCs w:val="20"/>
              </w:rPr>
              <w:t>0.921</w:t>
            </w:r>
          </w:p>
        </w:tc>
        <w:tc>
          <w:tcPr>
            <w:tcW w:w="1042" w:type="dxa"/>
            <w:tcBorders>
              <w:top w:val="nil"/>
              <w:left w:val="nil"/>
              <w:bottom w:val="nil"/>
              <w:right w:val="nil"/>
            </w:tcBorders>
            <w:tcMar>
              <w:top w:w="14" w:type="dxa"/>
              <w:left w:w="14" w:type="dxa"/>
              <w:bottom w:w="14" w:type="dxa"/>
              <w:right w:w="14" w:type="dxa"/>
            </w:tcMar>
            <w:vAlign w:val="center"/>
          </w:tcPr>
          <w:p w14:paraId="39E1FA5D" w14:textId="77777777" w:rsidR="00283161" w:rsidRPr="00A87DFD" w:rsidRDefault="00283161" w:rsidP="00283161">
            <w:pPr>
              <w:spacing w:after="0" w:line="240" w:lineRule="auto"/>
              <w:jc w:val="right"/>
              <w:rPr>
                <w:sz w:val="20"/>
                <w:szCs w:val="20"/>
              </w:rPr>
            </w:pPr>
            <w:r w:rsidRPr="00A87DFD">
              <w:rPr>
                <w:sz w:val="20"/>
                <w:szCs w:val="20"/>
              </w:rPr>
              <w:t>0.801</w:t>
            </w:r>
          </w:p>
        </w:tc>
        <w:tc>
          <w:tcPr>
            <w:tcW w:w="1043" w:type="dxa"/>
            <w:tcBorders>
              <w:top w:val="nil"/>
              <w:left w:val="nil"/>
              <w:bottom w:val="nil"/>
              <w:right w:val="nil"/>
            </w:tcBorders>
            <w:vAlign w:val="bottom"/>
          </w:tcPr>
          <w:p w14:paraId="6645A53B" w14:textId="0B5DBD4C" w:rsidR="00283161" w:rsidRPr="00A87DFD" w:rsidRDefault="00283161" w:rsidP="00283161">
            <w:pPr>
              <w:spacing w:after="0" w:line="240" w:lineRule="auto"/>
              <w:jc w:val="right"/>
              <w:rPr>
                <w:sz w:val="20"/>
                <w:szCs w:val="20"/>
              </w:rPr>
            </w:pPr>
            <w:r w:rsidRPr="00A87DFD">
              <w:rPr>
                <w:sz w:val="20"/>
                <w:szCs w:val="20"/>
              </w:rPr>
              <w:t>14</w:t>
            </w:r>
          </w:p>
        </w:tc>
        <w:tc>
          <w:tcPr>
            <w:tcW w:w="1043" w:type="dxa"/>
            <w:tcBorders>
              <w:top w:val="nil"/>
              <w:left w:val="nil"/>
              <w:bottom w:val="nil"/>
              <w:right w:val="nil"/>
            </w:tcBorders>
            <w:vAlign w:val="bottom"/>
          </w:tcPr>
          <w:p w14:paraId="309A90C0" w14:textId="7F8EFE00" w:rsidR="00283161" w:rsidRPr="00A87DFD" w:rsidRDefault="00283161" w:rsidP="00283161">
            <w:pPr>
              <w:spacing w:after="0" w:line="240" w:lineRule="auto"/>
              <w:jc w:val="right"/>
              <w:rPr>
                <w:sz w:val="20"/>
                <w:szCs w:val="20"/>
              </w:rPr>
            </w:pPr>
            <w:r w:rsidRPr="00A87DFD">
              <w:rPr>
                <w:sz w:val="20"/>
                <w:szCs w:val="20"/>
              </w:rPr>
              <w:t>92</w:t>
            </w:r>
          </w:p>
        </w:tc>
      </w:tr>
      <w:tr w:rsidR="00283161" w:rsidRPr="00A87DFD" w14:paraId="502507AE" w14:textId="34AFD4EA" w:rsidTr="00211AB2">
        <w:trPr>
          <w:trHeight w:val="260"/>
        </w:trPr>
        <w:tc>
          <w:tcPr>
            <w:tcW w:w="973" w:type="dxa"/>
            <w:tcBorders>
              <w:top w:val="nil"/>
              <w:left w:val="nil"/>
              <w:bottom w:val="nil"/>
              <w:right w:val="nil"/>
            </w:tcBorders>
            <w:tcMar>
              <w:top w:w="14" w:type="dxa"/>
              <w:left w:w="14" w:type="dxa"/>
              <w:bottom w:w="14" w:type="dxa"/>
              <w:right w:w="14" w:type="dxa"/>
            </w:tcMar>
            <w:vAlign w:val="center"/>
          </w:tcPr>
          <w:p w14:paraId="39A43298" w14:textId="77777777" w:rsidR="00283161" w:rsidRPr="00A87DFD" w:rsidRDefault="00283161" w:rsidP="00283161">
            <w:pPr>
              <w:spacing w:after="0" w:line="240" w:lineRule="auto"/>
              <w:rPr>
                <w:i/>
                <w:sz w:val="20"/>
                <w:szCs w:val="20"/>
              </w:rPr>
            </w:pPr>
            <w:r w:rsidRPr="00A87DFD">
              <w:rPr>
                <w:i/>
                <w:sz w:val="20"/>
                <w:szCs w:val="20"/>
              </w:rPr>
              <w:t>FUS</w:t>
            </w:r>
          </w:p>
        </w:tc>
        <w:tc>
          <w:tcPr>
            <w:tcW w:w="1042" w:type="dxa"/>
            <w:tcBorders>
              <w:top w:val="nil"/>
              <w:left w:val="nil"/>
              <w:bottom w:val="nil"/>
              <w:right w:val="nil"/>
            </w:tcBorders>
            <w:tcMar>
              <w:top w:w="14" w:type="dxa"/>
              <w:left w:w="14" w:type="dxa"/>
              <w:bottom w:w="14" w:type="dxa"/>
              <w:right w:w="14" w:type="dxa"/>
            </w:tcMar>
            <w:vAlign w:val="center"/>
          </w:tcPr>
          <w:p w14:paraId="6B35C19D" w14:textId="77777777" w:rsidR="00283161" w:rsidRPr="00A87DFD" w:rsidRDefault="00283161" w:rsidP="00283161">
            <w:pPr>
              <w:spacing w:after="0" w:line="240" w:lineRule="auto"/>
              <w:jc w:val="right"/>
              <w:rPr>
                <w:sz w:val="20"/>
                <w:szCs w:val="20"/>
              </w:rPr>
            </w:pPr>
            <w:r w:rsidRPr="00A87DFD">
              <w:rPr>
                <w:sz w:val="20"/>
                <w:szCs w:val="20"/>
              </w:rPr>
              <w:t>0.545</w:t>
            </w:r>
          </w:p>
        </w:tc>
        <w:tc>
          <w:tcPr>
            <w:tcW w:w="1043" w:type="dxa"/>
            <w:tcBorders>
              <w:top w:val="nil"/>
              <w:left w:val="nil"/>
              <w:bottom w:val="nil"/>
              <w:right w:val="nil"/>
            </w:tcBorders>
            <w:tcMar>
              <w:top w:w="14" w:type="dxa"/>
              <w:left w:w="14" w:type="dxa"/>
              <w:bottom w:w="14" w:type="dxa"/>
              <w:right w:w="14" w:type="dxa"/>
            </w:tcMar>
            <w:vAlign w:val="center"/>
          </w:tcPr>
          <w:p w14:paraId="0851A06B" w14:textId="77777777" w:rsidR="00283161" w:rsidRPr="00A87DFD" w:rsidRDefault="00283161" w:rsidP="00283161">
            <w:pPr>
              <w:spacing w:after="0" w:line="240" w:lineRule="auto"/>
              <w:jc w:val="right"/>
              <w:rPr>
                <w:sz w:val="20"/>
                <w:szCs w:val="20"/>
              </w:rPr>
            </w:pPr>
            <w:r w:rsidRPr="00A87DFD">
              <w:rPr>
                <w:sz w:val="20"/>
                <w:szCs w:val="20"/>
              </w:rPr>
              <w:t>0.545</w:t>
            </w:r>
          </w:p>
        </w:tc>
        <w:tc>
          <w:tcPr>
            <w:tcW w:w="1042" w:type="dxa"/>
            <w:tcBorders>
              <w:top w:val="nil"/>
              <w:left w:val="nil"/>
              <w:bottom w:val="nil"/>
              <w:right w:val="nil"/>
            </w:tcBorders>
            <w:tcMar>
              <w:top w:w="14" w:type="dxa"/>
              <w:left w:w="14" w:type="dxa"/>
              <w:bottom w:w="14" w:type="dxa"/>
              <w:right w:w="14" w:type="dxa"/>
            </w:tcMar>
            <w:vAlign w:val="center"/>
          </w:tcPr>
          <w:p w14:paraId="3E83F06E" w14:textId="77777777" w:rsidR="00283161" w:rsidRPr="00A87DFD" w:rsidRDefault="00283161" w:rsidP="00283161">
            <w:pPr>
              <w:spacing w:after="0" w:line="240" w:lineRule="auto"/>
              <w:jc w:val="right"/>
              <w:rPr>
                <w:sz w:val="20"/>
                <w:szCs w:val="20"/>
              </w:rPr>
            </w:pPr>
            <w:r w:rsidRPr="00A87DFD">
              <w:rPr>
                <w:sz w:val="20"/>
                <w:szCs w:val="20"/>
              </w:rPr>
              <w:t>0.545</w:t>
            </w:r>
          </w:p>
        </w:tc>
        <w:tc>
          <w:tcPr>
            <w:tcW w:w="1043" w:type="dxa"/>
            <w:tcBorders>
              <w:top w:val="nil"/>
              <w:left w:val="nil"/>
              <w:bottom w:val="nil"/>
              <w:right w:val="nil"/>
            </w:tcBorders>
            <w:tcMar>
              <w:top w:w="14" w:type="dxa"/>
              <w:left w:w="14" w:type="dxa"/>
              <w:bottom w:w="14" w:type="dxa"/>
              <w:right w:w="14" w:type="dxa"/>
            </w:tcMar>
            <w:vAlign w:val="center"/>
          </w:tcPr>
          <w:p w14:paraId="66AB7158" w14:textId="77777777" w:rsidR="00283161" w:rsidRPr="00A87DFD" w:rsidRDefault="00283161" w:rsidP="00283161">
            <w:pPr>
              <w:spacing w:after="0" w:line="240" w:lineRule="auto"/>
              <w:jc w:val="right"/>
              <w:rPr>
                <w:sz w:val="20"/>
                <w:szCs w:val="20"/>
              </w:rPr>
            </w:pPr>
            <w:r w:rsidRPr="00A87DFD">
              <w:rPr>
                <w:sz w:val="20"/>
                <w:szCs w:val="20"/>
              </w:rPr>
              <w:t>0.670</w:t>
            </w:r>
          </w:p>
        </w:tc>
        <w:tc>
          <w:tcPr>
            <w:tcW w:w="1042" w:type="dxa"/>
            <w:tcBorders>
              <w:top w:val="nil"/>
              <w:left w:val="nil"/>
              <w:bottom w:val="nil"/>
              <w:right w:val="nil"/>
            </w:tcBorders>
            <w:tcMar>
              <w:top w:w="14" w:type="dxa"/>
              <w:left w:w="14" w:type="dxa"/>
              <w:bottom w:w="14" w:type="dxa"/>
              <w:right w:w="14" w:type="dxa"/>
            </w:tcMar>
            <w:vAlign w:val="center"/>
          </w:tcPr>
          <w:p w14:paraId="5A281E73" w14:textId="77777777" w:rsidR="00283161" w:rsidRPr="00A87DFD" w:rsidRDefault="00283161" w:rsidP="00283161">
            <w:pPr>
              <w:spacing w:after="0" w:line="240" w:lineRule="auto"/>
              <w:jc w:val="right"/>
              <w:rPr>
                <w:sz w:val="20"/>
                <w:szCs w:val="20"/>
              </w:rPr>
            </w:pPr>
            <w:r w:rsidRPr="00A87DFD">
              <w:rPr>
                <w:sz w:val="20"/>
                <w:szCs w:val="20"/>
              </w:rPr>
              <w:t>0.545</w:t>
            </w:r>
          </w:p>
        </w:tc>
        <w:tc>
          <w:tcPr>
            <w:tcW w:w="1043" w:type="dxa"/>
            <w:tcBorders>
              <w:top w:val="nil"/>
              <w:left w:val="nil"/>
              <w:bottom w:val="nil"/>
              <w:right w:val="nil"/>
            </w:tcBorders>
            <w:vAlign w:val="bottom"/>
          </w:tcPr>
          <w:p w14:paraId="7F590B18" w14:textId="2633C9FA" w:rsidR="00283161" w:rsidRPr="00A87DFD" w:rsidRDefault="00283161" w:rsidP="00283161">
            <w:pPr>
              <w:spacing w:after="0" w:line="240" w:lineRule="auto"/>
              <w:jc w:val="right"/>
              <w:rPr>
                <w:sz w:val="20"/>
                <w:szCs w:val="20"/>
              </w:rPr>
            </w:pPr>
            <w:r w:rsidRPr="00A87DFD">
              <w:rPr>
                <w:sz w:val="20"/>
                <w:szCs w:val="20"/>
              </w:rPr>
              <w:t>5</w:t>
            </w:r>
          </w:p>
        </w:tc>
        <w:tc>
          <w:tcPr>
            <w:tcW w:w="1043" w:type="dxa"/>
            <w:tcBorders>
              <w:top w:val="nil"/>
              <w:left w:val="nil"/>
              <w:bottom w:val="nil"/>
              <w:right w:val="nil"/>
            </w:tcBorders>
            <w:vAlign w:val="bottom"/>
          </w:tcPr>
          <w:p w14:paraId="5887F391" w14:textId="2BB34F0C" w:rsidR="00283161" w:rsidRPr="00A87DFD" w:rsidRDefault="00283161" w:rsidP="00283161">
            <w:pPr>
              <w:spacing w:after="0" w:line="240" w:lineRule="auto"/>
              <w:jc w:val="right"/>
              <w:rPr>
                <w:sz w:val="20"/>
                <w:szCs w:val="20"/>
              </w:rPr>
            </w:pPr>
            <w:r w:rsidRPr="00A87DFD">
              <w:rPr>
                <w:sz w:val="20"/>
                <w:szCs w:val="20"/>
              </w:rPr>
              <w:t>5</w:t>
            </w:r>
          </w:p>
        </w:tc>
      </w:tr>
      <w:tr w:rsidR="00283161" w:rsidRPr="00A87DFD" w14:paraId="287A53FD" w14:textId="7297E45B" w:rsidTr="00211AB2">
        <w:trPr>
          <w:trHeight w:val="260"/>
        </w:trPr>
        <w:tc>
          <w:tcPr>
            <w:tcW w:w="973" w:type="dxa"/>
            <w:tcBorders>
              <w:top w:val="nil"/>
              <w:left w:val="nil"/>
              <w:bottom w:val="nil"/>
              <w:right w:val="nil"/>
            </w:tcBorders>
            <w:tcMar>
              <w:top w:w="14" w:type="dxa"/>
              <w:left w:w="14" w:type="dxa"/>
              <w:bottom w:w="14" w:type="dxa"/>
              <w:right w:w="14" w:type="dxa"/>
            </w:tcMar>
            <w:vAlign w:val="center"/>
          </w:tcPr>
          <w:p w14:paraId="37A47940" w14:textId="77777777" w:rsidR="00283161" w:rsidRPr="00A87DFD" w:rsidRDefault="00283161" w:rsidP="00283161">
            <w:pPr>
              <w:spacing w:after="0" w:line="240" w:lineRule="auto"/>
              <w:rPr>
                <w:i/>
                <w:sz w:val="20"/>
                <w:szCs w:val="20"/>
              </w:rPr>
            </w:pPr>
            <w:r w:rsidRPr="00A87DFD">
              <w:rPr>
                <w:i/>
                <w:sz w:val="20"/>
                <w:szCs w:val="20"/>
              </w:rPr>
              <w:t>PFN1</w:t>
            </w:r>
          </w:p>
        </w:tc>
        <w:tc>
          <w:tcPr>
            <w:tcW w:w="1042" w:type="dxa"/>
            <w:tcBorders>
              <w:top w:val="nil"/>
              <w:left w:val="nil"/>
              <w:bottom w:val="nil"/>
              <w:right w:val="nil"/>
            </w:tcBorders>
            <w:tcMar>
              <w:top w:w="14" w:type="dxa"/>
              <w:left w:w="14" w:type="dxa"/>
              <w:bottom w:w="14" w:type="dxa"/>
              <w:right w:w="14" w:type="dxa"/>
            </w:tcMar>
            <w:vAlign w:val="center"/>
          </w:tcPr>
          <w:p w14:paraId="3BCC5A53" w14:textId="77777777" w:rsidR="00283161" w:rsidRPr="00A87DFD" w:rsidRDefault="00283161" w:rsidP="00283161">
            <w:pPr>
              <w:spacing w:after="0" w:line="240" w:lineRule="auto"/>
              <w:jc w:val="right"/>
              <w:rPr>
                <w:sz w:val="20"/>
                <w:szCs w:val="20"/>
              </w:rPr>
            </w:pPr>
            <w:r w:rsidRPr="00A87DFD">
              <w:rPr>
                <w:sz w:val="20"/>
                <w:szCs w:val="20"/>
              </w:rPr>
              <w:t>0.663</w:t>
            </w:r>
          </w:p>
        </w:tc>
        <w:tc>
          <w:tcPr>
            <w:tcW w:w="1043" w:type="dxa"/>
            <w:tcBorders>
              <w:top w:val="nil"/>
              <w:left w:val="nil"/>
              <w:bottom w:val="nil"/>
              <w:right w:val="nil"/>
            </w:tcBorders>
            <w:tcMar>
              <w:top w:w="14" w:type="dxa"/>
              <w:left w:w="14" w:type="dxa"/>
              <w:bottom w:w="14" w:type="dxa"/>
              <w:right w:w="14" w:type="dxa"/>
            </w:tcMar>
            <w:vAlign w:val="center"/>
          </w:tcPr>
          <w:p w14:paraId="29B20655" w14:textId="77777777" w:rsidR="00283161" w:rsidRPr="00A87DFD" w:rsidRDefault="00283161" w:rsidP="00283161">
            <w:pPr>
              <w:spacing w:after="0" w:line="240" w:lineRule="auto"/>
              <w:jc w:val="right"/>
              <w:rPr>
                <w:sz w:val="20"/>
                <w:szCs w:val="20"/>
              </w:rPr>
            </w:pPr>
            <w:r w:rsidRPr="00A87DFD">
              <w:rPr>
                <w:sz w:val="20"/>
                <w:szCs w:val="20"/>
              </w:rPr>
              <w:t>0.663</w:t>
            </w:r>
          </w:p>
        </w:tc>
        <w:tc>
          <w:tcPr>
            <w:tcW w:w="1042" w:type="dxa"/>
            <w:tcBorders>
              <w:top w:val="nil"/>
              <w:left w:val="nil"/>
              <w:bottom w:val="nil"/>
              <w:right w:val="nil"/>
            </w:tcBorders>
            <w:tcMar>
              <w:top w:w="14" w:type="dxa"/>
              <w:left w:w="14" w:type="dxa"/>
              <w:bottom w:w="14" w:type="dxa"/>
              <w:right w:w="14" w:type="dxa"/>
            </w:tcMar>
            <w:vAlign w:val="center"/>
          </w:tcPr>
          <w:p w14:paraId="2DA9BF1A" w14:textId="77777777" w:rsidR="00283161" w:rsidRPr="00A87DFD" w:rsidRDefault="00283161" w:rsidP="00283161">
            <w:pPr>
              <w:spacing w:after="0" w:line="240" w:lineRule="auto"/>
              <w:jc w:val="right"/>
              <w:rPr>
                <w:sz w:val="20"/>
                <w:szCs w:val="20"/>
              </w:rPr>
            </w:pPr>
            <w:r w:rsidRPr="00A87DFD">
              <w:rPr>
                <w:sz w:val="20"/>
                <w:szCs w:val="20"/>
              </w:rPr>
              <w:t>0.663</w:t>
            </w:r>
          </w:p>
        </w:tc>
        <w:tc>
          <w:tcPr>
            <w:tcW w:w="1043" w:type="dxa"/>
            <w:tcBorders>
              <w:top w:val="nil"/>
              <w:left w:val="nil"/>
              <w:bottom w:val="nil"/>
              <w:right w:val="nil"/>
            </w:tcBorders>
            <w:tcMar>
              <w:top w:w="14" w:type="dxa"/>
              <w:left w:w="14" w:type="dxa"/>
              <w:bottom w:w="14" w:type="dxa"/>
              <w:right w:w="14" w:type="dxa"/>
            </w:tcMar>
            <w:vAlign w:val="center"/>
          </w:tcPr>
          <w:p w14:paraId="64150237" w14:textId="77777777" w:rsidR="00283161" w:rsidRPr="00A87DFD" w:rsidRDefault="00283161" w:rsidP="00283161">
            <w:pPr>
              <w:spacing w:after="0" w:line="240" w:lineRule="auto"/>
              <w:jc w:val="right"/>
              <w:rPr>
                <w:sz w:val="20"/>
                <w:szCs w:val="20"/>
              </w:rPr>
            </w:pPr>
            <w:r w:rsidRPr="00A87DFD">
              <w:rPr>
                <w:sz w:val="20"/>
                <w:szCs w:val="20"/>
              </w:rPr>
              <w:t>0.663</w:t>
            </w:r>
          </w:p>
        </w:tc>
        <w:tc>
          <w:tcPr>
            <w:tcW w:w="1042" w:type="dxa"/>
            <w:tcBorders>
              <w:top w:val="nil"/>
              <w:left w:val="nil"/>
              <w:bottom w:val="nil"/>
              <w:right w:val="nil"/>
            </w:tcBorders>
            <w:tcMar>
              <w:top w:w="14" w:type="dxa"/>
              <w:left w:w="14" w:type="dxa"/>
              <w:bottom w:w="14" w:type="dxa"/>
              <w:right w:w="14" w:type="dxa"/>
            </w:tcMar>
            <w:vAlign w:val="center"/>
          </w:tcPr>
          <w:p w14:paraId="1502D38C" w14:textId="77777777" w:rsidR="00283161" w:rsidRPr="00A87DFD" w:rsidRDefault="00283161" w:rsidP="00283161">
            <w:pPr>
              <w:spacing w:after="0" w:line="240" w:lineRule="auto"/>
              <w:jc w:val="right"/>
              <w:rPr>
                <w:sz w:val="20"/>
                <w:szCs w:val="20"/>
              </w:rPr>
            </w:pPr>
            <w:r w:rsidRPr="00A87DFD">
              <w:rPr>
                <w:sz w:val="20"/>
                <w:szCs w:val="20"/>
              </w:rPr>
              <w:t>0.663</w:t>
            </w:r>
          </w:p>
        </w:tc>
        <w:tc>
          <w:tcPr>
            <w:tcW w:w="1043" w:type="dxa"/>
            <w:tcBorders>
              <w:top w:val="nil"/>
              <w:left w:val="nil"/>
              <w:bottom w:val="nil"/>
              <w:right w:val="nil"/>
            </w:tcBorders>
            <w:vAlign w:val="bottom"/>
          </w:tcPr>
          <w:p w14:paraId="5631C615" w14:textId="2BD84C98" w:rsidR="00283161" w:rsidRPr="00A87DFD" w:rsidRDefault="00283161" w:rsidP="00283161">
            <w:pPr>
              <w:spacing w:after="0" w:line="240" w:lineRule="auto"/>
              <w:jc w:val="right"/>
              <w:rPr>
                <w:sz w:val="20"/>
                <w:szCs w:val="20"/>
              </w:rPr>
            </w:pPr>
            <w:r w:rsidRPr="00A87DFD">
              <w:rPr>
                <w:sz w:val="20"/>
                <w:szCs w:val="20"/>
              </w:rPr>
              <w:t>7</w:t>
            </w:r>
          </w:p>
        </w:tc>
        <w:tc>
          <w:tcPr>
            <w:tcW w:w="1043" w:type="dxa"/>
            <w:tcBorders>
              <w:top w:val="nil"/>
              <w:left w:val="nil"/>
              <w:bottom w:val="nil"/>
              <w:right w:val="nil"/>
            </w:tcBorders>
            <w:vAlign w:val="bottom"/>
          </w:tcPr>
          <w:p w14:paraId="4820595D" w14:textId="18EC3B61" w:rsidR="00283161" w:rsidRPr="00A87DFD" w:rsidRDefault="00283161" w:rsidP="00283161">
            <w:pPr>
              <w:spacing w:after="0" w:line="240" w:lineRule="auto"/>
              <w:jc w:val="right"/>
              <w:rPr>
                <w:sz w:val="20"/>
                <w:szCs w:val="20"/>
              </w:rPr>
            </w:pPr>
            <w:r w:rsidRPr="00A87DFD">
              <w:rPr>
                <w:sz w:val="20"/>
                <w:szCs w:val="20"/>
              </w:rPr>
              <w:t>7</w:t>
            </w:r>
          </w:p>
        </w:tc>
      </w:tr>
      <w:tr w:rsidR="00283161" w:rsidRPr="00A87DFD" w14:paraId="1CD56637" w14:textId="1C112A9D" w:rsidTr="00211AB2">
        <w:trPr>
          <w:trHeight w:val="260"/>
        </w:trPr>
        <w:tc>
          <w:tcPr>
            <w:tcW w:w="973" w:type="dxa"/>
            <w:tcBorders>
              <w:top w:val="nil"/>
              <w:left w:val="nil"/>
              <w:bottom w:val="nil"/>
              <w:right w:val="nil"/>
            </w:tcBorders>
            <w:tcMar>
              <w:top w:w="14" w:type="dxa"/>
              <w:left w:w="14" w:type="dxa"/>
              <w:bottom w:w="14" w:type="dxa"/>
              <w:right w:w="14" w:type="dxa"/>
            </w:tcMar>
            <w:vAlign w:val="center"/>
          </w:tcPr>
          <w:p w14:paraId="77F4D83D" w14:textId="77777777" w:rsidR="00283161" w:rsidRPr="00A87DFD" w:rsidRDefault="00283161" w:rsidP="00283161">
            <w:pPr>
              <w:spacing w:after="0" w:line="240" w:lineRule="auto"/>
              <w:rPr>
                <w:i/>
                <w:sz w:val="20"/>
                <w:szCs w:val="20"/>
              </w:rPr>
            </w:pPr>
            <w:r w:rsidRPr="00A87DFD">
              <w:rPr>
                <w:i/>
                <w:sz w:val="20"/>
                <w:szCs w:val="20"/>
              </w:rPr>
              <w:t>TARDBP</w:t>
            </w:r>
          </w:p>
        </w:tc>
        <w:tc>
          <w:tcPr>
            <w:tcW w:w="1042" w:type="dxa"/>
            <w:tcBorders>
              <w:top w:val="nil"/>
              <w:left w:val="nil"/>
              <w:bottom w:val="nil"/>
              <w:right w:val="nil"/>
            </w:tcBorders>
            <w:tcMar>
              <w:top w:w="14" w:type="dxa"/>
              <w:left w:w="14" w:type="dxa"/>
              <w:bottom w:w="14" w:type="dxa"/>
              <w:right w:w="14" w:type="dxa"/>
            </w:tcMar>
            <w:vAlign w:val="center"/>
          </w:tcPr>
          <w:p w14:paraId="0718995E" w14:textId="77777777" w:rsidR="00283161" w:rsidRPr="00A87DFD" w:rsidRDefault="00283161" w:rsidP="00283161">
            <w:pPr>
              <w:spacing w:after="0" w:line="240" w:lineRule="auto"/>
              <w:jc w:val="right"/>
              <w:rPr>
                <w:sz w:val="20"/>
                <w:szCs w:val="20"/>
              </w:rPr>
            </w:pPr>
            <w:r w:rsidRPr="00A87DFD">
              <w:rPr>
                <w:sz w:val="20"/>
                <w:szCs w:val="20"/>
              </w:rPr>
              <w:t>0.127</w:t>
            </w:r>
          </w:p>
        </w:tc>
        <w:tc>
          <w:tcPr>
            <w:tcW w:w="1043" w:type="dxa"/>
            <w:tcBorders>
              <w:top w:val="nil"/>
              <w:left w:val="nil"/>
              <w:bottom w:val="nil"/>
              <w:right w:val="nil"/>
            </w:tcBorders>
            <w:tcMar>
              <w:top w:w="14" w:type="dxa"/>
              <w:left w:w="14" w:type="dxa"/>
              <w:bottom w:w="14" w:type="dxa"/>
              <w:right w:w="14" w:type="dxa"/>
            </w:tcMar>
            <w:vAlign w:val="center"/>
          </w:tcPr>
          <w:p w14:paraId="55C072B4" w14:textId="77777777" w:rsidR="00283161" w:rsidRPr="00A87DFD" w:rsidRDefault="00283161" w:rsidP="00283161">
            <w:pPr>
              <w:spacing w:after="0" w:line="240" w:lineRule="auto"/>
              <w:jc w:val="right"/>
              <w:rPr>
                <w:sz w:val="20"/>
                <w:szCs w:val="20"/>
              </w:rPr>
            </w:pPr>
            <w:r w:rsidRPr="00A87DFD">
              <w:rPr>
                <w:sz w:val="20"/>
                <w:szCs w:val="20"/>
              </w:rPr>
              <w:t>0.127</w:t>
            </w:r>
          </w:p>
        </w:tc>
        <w:tc>
          <w:tcPr>
            <w:tcW w:w="1042" w:type="dxa"/>
            <w:tcBorders>
              <w:top w:val="nil"/>
              <w:left w:val="nil"/>
              <w:bottom w:val="nil"/>
              <w:right w:val="nil"/>
            </w:tcBorders>
            <w:tcMar>
              <w:top w:w="14" w:type="dxa"/>
              <w:left w:w="14" w:type="dxa"/>
              <w:bottom w:w="14" w:type="dxa"/>
              <w:right w:w="14" w:type="dxa"/>
            </w:tcMar>
            <w:vAlign w:val="center"/>
          </w:tcPr>
          <w:p w14:paraId="52FD4F23" w14:textId="77777777" w:rsidR="00283161" w:rsidRPr="00A87DFD" w:rsidRDefault="00283161" w:rsidP="00283161">
            <w:pPr>
              <w:spacing w:after="0" w:line="240" w:lineRule="auto"/>
              <w:jc w:val="right"/>
              <w:rPr>
                <w:sz w:val="20"/>
                <w:szCs w:val="20"/>
              </w:rPr>
            </w:pPr>
            <w:r w:rsidRPr="00A87DFD">
              <w:rPr>
                <w:sz w:val="20"/>
                <w:szCs w:val="20"/>
              </w:rPr>
              <w:t>0.051</w:t>
            </w:r>
          </w:p>
        </w:tc>
        <w:tc>
          <w:tcPr>
            <w:tcW w:w="1043" w:type="dxa"/>
            <w:tcBorders>
              <w:top w:val="nil"/>
              <w:left w:val="nil"/>
              <w:bottom w:val="nil"/>
              <w:right w:val="nil"/>
            </w:tcBorders>
            <w:tcMar>
              <w:top w:w="14" w:type="dxa"/>
              <w:left w:w="14" w:type="dxa"/>
              <w:bottom w:w="14" w:type="dxa"/>
              <w:right w:w="14" w:type="dxa"/>
            </w:tcMar>
            <w:vAlign w:val="center"/>
          </w:tcPr>
          <w:p w14:paraId="5AD1D332" w14:textId="77777777" w:rsidR="00283161" w:rsidRPr="00A87DFD" w:rsidRDefault="00283161" w:rsidP="00283161">
            <w:pPr>
              <w:spacing w:after="0" w:line="240" w:lineRule="auto"/>
              <w:jc w:val="right"/>
              <w:rPr>
                <w:sz w:val="20"/>
                <w:szCs w:val="20"/>
              </w:rPr>
            </w:pPr>
            <w:r w:rsidRPr="00A87DFD">
              <w:rPr>
                <w:sz w:val="20"/>
                <w:szCs w:val="20"/>
              </w:rPr>
              <w:t>0.077</w:t>
            </w:r>
          </w:p>
        </w:tc>
        <w:tc>
          <w:tcPr>
            <w:tcW w:w="1042" w:type="dxa"/>
            <w:tcBorders>
              <w:top w:val="nil"/>
              <w:left w:val="nil"/>
              <w:bottom w:val="nil"/>
              <w:right w:val="nil"/>
            </w:tcBorders>
            <w:tcMar>
              <w:top w:w="14" w:type="dxa"/>
              <w:left w:w="14" w:type="dxa"/>
              <w:bottom w:w="14" w:type="dxa"/>
              <w:right w:w="14" w:type="dxa"/>
            </w:tcMar>
            <w:vAlign w:val="center"/>
          </w:tcPr>
          <w:p w14:paraId="3EA00B11" w14:textId="77777777" w:rsidR="00283161" w:rsidRPr="00A87DFD" w:rsidRDefault="00283161" w:rsidP="00283161">
            <w:pPr>
              <w:spacing w:after="0" w:line="240" w:lineRule="auto"/>
              <w:jc w:val="right"/>
              <w:rPr>
                <w:sz w:val="20"/>
                <w:szCs w:val="20"/>
              </w:rPr>
            </w:pPr>
            <w:r w:rsidRPr="00A87DFD">
              <w:rPr>
                <w:sz w:val="20"/>
                <w:szCs w:val="20"/>
              </w:rPr>
              <w:t>0.835</w:t>
            </w:r>
          </w:p>
        </w:tc>
        <w:tc>
          <w:tcPr>
            <w:tcW w:w="1043" w:type="dxa"/>
            <w:tcBorders>
              <w:top w:val="nil"/>
              <w:left w:val="nil"/>
              <w:bottom w:val="nil"/>
              <w:right w:val="nil"/>
            </w:tcBorders>
            <w:vAlign w:val="bottom"/>
          </w:tcPr>
          <w:p w14:paraId="7904A3FE" w14:textId="23FF35B8" w:rsidR="00283161" w:rsidRPr="00A87DFD" w:rsidRDefault="00283161" w:rsidP="00283161">
            <w:pPr>
              <w:spacing w:after="0" w:line="240" w:lineRule="auto"/>
              <w:jc w:val="right"/>
              <w:rPr>
                <w:sz w:val="20"/>
                <w:szCs w:val="20"/>
              </w:rPr>
            </w:pPr>
            <w:r w:rsidRPr="00A87DFD">
              <w:rPr>
                <w:sz w:val="20"/>
                <w:szCs w:val="20"/>
              </w:rPr>
              <w:t>17</w:t>
            </w:r>
          </w:p>
        </w:tc>
        <w:tc>
          <w:tcPr>
            <w:tcW w:w="1043" w:type="dxa"/>
            <w:tcBorders>
              <w:top w:val="nil"/>
              <w:left w:val="nil"/>
              <w:bottom w:val="nil"/>
              <w:right w:val="nil"/>
            </w:tcBorders>
            <w:vAlign w:val="bottom"/>
          </w:tcPr>
          <w:p w14:paraId="599C9D1A" w14:textId="39AEBEAC" w:rsidR="00283161" w:rsidRPr="00A87DFD" w:rsidRDefault="00283161" w:rsidP="00283161">
            <w:pPr>
              <w:spacing w:after="0" w:line="240" w:lineRule="auto"/>
              <w:jc w:val="right"/>
              <w:rPr>
                <w:sz w:val="20"/>
                <w:szCs w:val="20"/>
              </w:rPr>
            </w:pPr>
            <w:r w:rsidRPr="00A87DFD">
              <w:rPr>
                <w:sz w:val="20"/>
                <w:szCs w:val="20"/>
              </w:rPr>
              <w:t>17</w:t>
            </w:r>
          </w:p>
        </w:tc>
      </w:tr>
      <w:tr w:rsidR="00283161" w:rsidRPr="00A87DFD" w14:paraId="689E4151" w14:textId="6843E701" w:rsidTr="00211AB2">
        <w:trPr>
          <w:trHeight w:val="260"/>
        </w:trPr>
        <w:tc>
          <w:tcPr>
            <w:tcW w:w="973" w:type="dxa"/>
            <w:tcBorders>
              <w:top w:val="nil"/>
              <w:left w:val="nil"/>
              <w:bottom w:val="nil"/>
              <w:right w:val="nil"/>
            </w:tcBorders>
            <w:tcMar>
              <w:top w:w="14" w:type="dxa"/>
              <w:left w:w="14" w:type="dxa"/>
              <w:bottom w:w="14" w:type="dxa"/>
              <w:right w:w="14" w:type="dxa"/>
            </w:tcMar>
            <w:vAlign w:val="center"/>
          </w:tcPr>
          <w:p w14:paraId="41BF1A0E" w14:textId="77777777" w:rsidR="00283161" w:rsidRPr="00A87DFD" w:rsidRDefault="00283161" w:rsidP="00283161">
            <w:pPr>
              <w:spacing w:after="0" w:line="240" w:lineRule="auto"/>
              <w:rPr>
                <w:i/>
                <w:sz w:val="20"/>
                <w:szCs w:val="20"/>
              </w:rPr>
            </w:pPr>
            <w:r w:rsidRPr="00A87DFD">
              <w:rPr>
                <w:i/>
                <w:sz w:val="20"/>
                <w:szCs w:val="20"/>
              </w:rPr>
              <w:t>VAPB</w:t>
            </w:r>
          </w:p>
        </w:tc>
        <w:tc>
          <w:tcPr>
            <w:tcW w:w="1042" w:type="dxa"/>
            <w:tcBorders>
              <w:top w:val="nil"/>
              <w:left w:val="nil"/>
              <w:bottom w:val="nil"/>
              <w:right w:val="nil"/>
            </w:tcBorders>
            <w:tcMar>
              <w:top w:w="14" w:type="dxa"/>
              <w:left w:w="14" w:type="dxa"/>
              <w:bottom w:w="14" w:type="dxa"/>
              <w:right w:w="14" w:type="dxa"/>
            </w:tcMar>
            <w:vAlign w:val="center"/>
          </w:tcPr>
          <w:p w14:paraId="5B576F44" w14:textId="77777777" w:rsidR="00283161" w:rsidRPr="00A87DFD" w:rsidRDefault="00283161" w:rsidP="00283161">
            <w:pPr>
              <w:spacing w:after="0" w:line="240" w:lineRule="auto"/>
              <w:jc w:val="right"/>
              <w:rPr>
                <w:sz w:val="20"/>
                <w:szCs w:val="20"/>
              </w:rPr>
            </w:pPr>
            <w:r w:rsidRPr="00A87DFD">
              <w:rPr>
                <w:sz w:val="20"/>
                <w:szCs w:val="20"/>
              </w:rPr>
              <w:t>0.325</w:t>
            </w:r>
          </w:p>
        </w:tc>
        <w:tc>
          <w:tcPr>
            <w:tcW w:w="1043" w:type="dxa"/>
            <w:tcBorders>
              <w:top w:val="nil"/>
              <w:left w:val="nil"/>
              <w:bottom w:val="nil"/>
              <w:right w:val="nil"/>
            </w:tcBorders>
            <w:tcMar>
              <w:top w:w="14" w:type="dxa"/>
              <w:left w:w="14" w:type="dxa"/>
              <w:bottom w:w="14" w:type="dxa"/>
              <w:right w:w="14" w:type="dxa"/>
            </w:tcMar>
            <w:vAlign w:val="center"/>
          </w:tcPr>
          <w:p w14:paraId="445457EC" w14:textId="77777777" w:rsidR="00283161" w:rsidRPr="00A87DFD" w:rsidRDefault="00283161" w:rsidP="00283161">
            <w:pPr>
              <w:spacing w:after="0" w:line="240" w:lineRule="auto"/>
              <w:jc w:val="right"/>
              <w:rPr>
                <w:sz w:val="20"/>
                <w:szCs w:val="20"/>
              </w:rPr>
            </w:pPr>
            <w:r w:rsidRPr="00A87DFD">
              <w:rPr>
                <w:sz w:val="20"/>
                <w:szCs w:val="20"/>
              </w:rPr>
              <w:t>0.325</w:t>
            </w:r>
          </w:p>
        </w:tc>
        <w:tc>
          <w:tcPr>
            <w:tcW w:w="1042" w:type="dxa"/>
            <w:tcBorders>
              <w:top w:val="nil"/>
              <w:left w:val="nil"/>
              <w:bottom w:val="nil"/>
              <w:right w:val="nil"/>
            </w:tcBorders>
            <w:tcMar>
              <w:top w:w="14" w:type="dxa"/>
              <w:left w:w="14" w:type="dxa"/>
              <w:bottom w:w="14" w:type="dxa"/>
              <w:right w:w="14" w:type="dxa"/>
            </w:tcMar>
            <w:vAlign w:val="center"/>
          </w:tcPr>
          <w:p w14:paraId="72BDD8DD" w14:textId="77777777" w:rsidR="00283161" w:rsidRPr="00A87DFD" w:rsidRDefault="00283161" w:rsidP="00283161">
            <w:pPr>
              <w:spacing w:after="0" w:line="240" w:lineRule="auto"/>
              <w:jc w:val="right"/>
              <w:rPr>
                <w:sz w:val="20"/>
                <w:szCs w:val="20"/>
              </w:rPr>
            </w:pPr>
            <w:r w:rsidRPr="00A87DFD">
              <w:rPr>
                <w:sz w:val="20"/>
                <w:szCs w:val="20"/>
              </w:rPr>
              <w:t>0.282</w:t>
            </w:r>
          </w:p>
        </w:tc>
        <w:tc>
          <w:tcPr>
            <w:tcW w:w="1043" w:type="dxa"/>
            <w:tcBorders>
              <w:top w:val="nil"/>
              <w:left w:val="nil"/>
              <w:bottom w:val="nil"/>
              <w:right w:val="nil"/>
            </w:tcBorders>
            <w:tcMar>
              <w:top w:w="14" w:type="dxa"/>
              <w:left w:w="14" w:type="dxa"/>
              <w:bottom w:w="14" w:type="dxa"/>
              <w:right w:w="14" w:type="dxa"/>
            </w:tcMar>
            <w:vAlign w:val="center"/>
          </w:tcPr>
          <w:p w14:paraId="78359835" w14:textId="77777777" w:rsidR="00283161" w:rsidRPr="00A87DFD" w:rsidRDefault="00283161" w:rsidP="00283161">
            <w:pPr>
              <w:spacing w:after="0" w:line="240" w:lineRule="auto"/>
              <w:jc w:val="right"/>
              <w:rPr>
                <w:sz w:val="20"/>
                <w:szCs w:val="20"/>
              </w:rPr>
            </w:pPr>
            <w:r w:rsidRPr="00A87DFD">
              <w:rPr>
                <w:sz w:val="20"/>
                <w:szCs w:val="20"/>
              </w:rPr>
              <w:t>0.599</w:t>
            </w:r>
          </w:p>
        </w:tc>
        <w:tc>
          <w:tcPr>
            <w:tcW w:w="1042" w:type="dxa"/>
            <w:tcBorders>
              <w:top w:val="nil"/>
              <w:left w:val="nil"/>
              <w:bottom w:val="nil"/>
              <w:right w:val="nil"/>
            </w:tcBorders>
            <w:tcMar>
              <w:top w:w="14" w:type="dxa"/>
              <w:left w:w="14" w:type="dxa"/>
              <w:bottom w:w="14" w:type="dxa"/>
              <w:right w:w="14" w:type="dxa"/>
            </w:tcMar>
            <w:vAlign w:val="center"/>
          </w:tcPr>
          <w:p w14:paraId="3B1D2842" w14:textId="77777777" w:rsidR="00283161" w:rsidRPr="00A87DFD" w:rsidRDefault="00283161" w:rsidP="00283161">
            <w:pPr>
              <w:spacing w:after="0" w:line="240" w:lineRule="auto"/>
              <w:jc w:val="right"/>
              <w:rPr>
                <w:sz w:val="20"/>
                <w:szCs w:val="20"/>
              </w:rPr>
            </w:pPr>
            <w:r w:rsidRPr="00A87DFD">
              <w:rPr>
                <w:sz w:val="20"/>
                <w:szCs w:val="20"/>
              </w:rPr>
              <w:t>0.601</w:t>
            </w:r>
          </w:p>
        </w:tc>
        <w:tc>
          <w:tcPr>
            <w:tcW w:w="1043" w:type="dxa"/>
            <w:tcBorders>
              <w:top w:val="nil"/>
              <w:left w:val="nil"/>
              <w:bottom w:val="nil"/>
              <w:right w:val="nil"/>
            </w:tcBorders>
            <w:vAlign w:val="bottom"/>
          </w:tcPr>
          <w:p w14:paraId="1C46A4D4" w14:textId="10BC86CC" w:rsidR="00283161" w:rsidRPr="00A87DFD" w:rsidRDefault="00283161" w:rsidP="00283161">
            <w:pPr>
              <w:spacing w:after="0" w:line="240" w:lineRule="auto"/>
              <w:jc w:val="right"/>
              <w:rPr>
                <w:sz w:val="20"/>
                <w:szCs w:val="20"/>
              </w:rPr>
            </w:pPr>
            <w:r w:rsidRPr="00A87DFD">
              <w:rPr>
                <w:sz w:val="20"/>
                <w:szCs w:val="20"/>
              </w:rPr>
              <w:t>25</w:t>
            </w:r>
          </w:p>
        </w:tc>
        <w:tc>
          <w:tcPr>
            <w:tcW w:w="1043" w:type="dxa"/>
            <w:tcBorders>
              <w:top w:val="nil"/>
              <w:left w:val="nil"/>
              <w:bottom w:val="nil"/>
              <w:right w:val="nil"/>
            </w:tcBorders>
            <w:vAlign w:val="bottom"/>
          </w:tcPr>
          <w:p w14:paraId="1001F52C" w14:textId="7FD59C6E" w:rsidR="00283161" w:rsidRPr="00A87DFD" w:rsidRDefault="00283161" w:rsidP="00283161">
            <w:pPr>
              <w:spacing w:after="0" w:line="240" w:lineRule="auto"/>
              <w:jc w:val="right"/>
              <w:rPr>
                <w:sz w:val="20"/>
                <w:szCs w:val="20"/>
              </w:rPr>
            </w:pPr>
            <w:r w:rsidRPr="00A87DFD">
              <w:rPr>
                <w:sz w:val="20"/>
                <w:szCs w:val="20"/>
              </w:rPr>
              <w:t>25</w:t>
            </w:r>
          </w:p>
        </w:tc>
      </w:tr>
      <w:tr w:rsidR="00283161" w:rsidRPr="00A87DFD" w14:paraId="104ADF2B" w14:textId="36274A5D" w:rsidTr="00211AB2">
        <w:trPr>
          <w:trHeight w:val="260"/>
        </w:trPr>
        <w:tc>
          <w:tcPr>
            <w:tcW w:w="973" w:type="dxa"/>
            <w:tcBorders>
              <w:top w:val="nil"/>
              <w:left w:val="nil"/>
              <w:bottom w:val="nil"/>
              <w:right w:val="nil"/>
            </w:tcBorders>
            <w:tcMar>
              <w:top w:w="14" w:type="dxa"/>
              <w:left w:w="14" w:type="dxa"/>
              <w:bottom w:w="14" w:type="dxa"/>
              <w:right w:w="14" w:type="dxa"/>
            </w:tcMar>
            <w:vAlign w:val="center"/>
          </w:tcPr>
          <w:p w14:paraId="1A3CBC5C" w14:textId="77777777" w:rsidR="00283161" w:rsidRPr="00A87DFD" w:rsidRDefault="00283161" w:rsidP="00283161">
            <w:pPr>
              <w:spacing w:after="0" w:line="240" w:lineRule="auto"/>
              <w:rPr>
                <w:i/>
                <w:sz w:val="20"/>
                <w:szCs w:val="20"/>
              </w:rPr>
            </w:pPr>
            <w:r w:rsidRPr="00A87DFD">
              <w:rPr>
                <w:i/>
                <w:sz w:val="20"/>
                <w:szCs w:val="20"/>
              </w:rPr>
              <w:t>SOD1</w:t>
            </w:r>
          </w:p>
        </w:tc>
        <w:tc>
          <w:tcPr>
            <w:tcW w:w="1042" w:type="dxa"/>
            <w:tcBorders>
              <w:top w:val="nil"/>
              <w:left w:val="nil"/>
              <w:bottom w:val="nil"/>
              <w:right w:val="nil"/>
            </w:tcBorders>
            <w:tcMar>
              <w:top w:w="14" w:type="dxa"/>
              <w:left w:w="14" w:type="dxa"/>
              <w:bottom w:w="14" w:type="dxa"/>
              <w:right w:w="14" w:type="dxa"/>
            </w:tcMar>
            <w:vAlign w:val="center"/>
          </w:tcPr>
          <w:p w14:paraId="2712D989" w14:textId="77777777" w:rsidR="00283161" w:rsidRPr="00A87DFD" w:rsidRDefault="00283161" w:rsidP="00283161">
            <w:pPr>
              <w:spacing w:after="0" w:line="240" w:lineRule="auto"/>
              <w:jc w:val="right"/>
              <w:rPr>
                <w:sz w:val="20"/>
                <w:szCs w:val="20"/>
              </w:rPr>
            </w:pPr>
            <w:r w:rsidRPr="00A87DFD">
              <w:rPr>
                <w:sz w:val="20"/>
                <w:szCs w:val="20"/>
              </w:rPr>
              <w:t>0.487</w:t>
            </w:r>
          </w:p>
        </w:tc>
        <w:tc>
          <w:tcPr>
            <w:tcW w:w="1043" w:type="dxa"/>
            <w:tcBorders>
              <w:top w:val="nil"/>
              <w:left w:val="nil"/>
              <w:bottom w:val="nil"/>
              <w:right w:val="nil"/>
            </w:tcBorders>
            <w:tcMar>
              <w:top w:w="14" w:type="dxa"/>
              <w:left w:w="14" w:type="dxa"/>
              <w:bottom w:w="14" w:type="dxa"/>
              <w:right w:w="14" w:type="dxa"/>
            </w:tcMar>
            <w:vAlign w:val="center"/>
          </w:tcPr>
          <w:p w14:paraId="19301485" w14:textId="77777777" w:rsidR="00283161" w:rsidRPr="00A87DFD" w:rsidRDefault="00283161" w:rsidP="00283161">
            <w:pPr>
              <w:spacing w:after="0" w:line="240" w:lineRule="auto"/>
              <w:jc w:val="right"/>
              <w:rPr>
                <w:sz w:val="20"/>
                <w:szCs w:val="20"/>
              </w:rPr>
            </w:pPr>
            <w:r w:rsidRPr="00A87DFD">
              <w:rPr>
                <w:sz w:val="20"/>
                <w:szCs w:val="20"/>
              </w:rPr>
              <w:t>0.487</w:t>
            </w:r>
          </w:p>
        </w:tc>
        <w:tc>
          <w:tcPr>
            <w:tcW w:w="1042" w:type="dxa"/>
            <w:tcBorders>
              <w:top w:val="nil"/>
              <w:left w:val="nil"/>
              <w:bottom w:val="nil"/>
              <w:right w:val="nil"/>
            </w:tcBorders>
            <w:tcMar>
              <w:top w:w="14" w:type="dxa"/>
              <w:left w:w="14" w:type="dxa"/>
              <w:bottom w:w="14" w:type="dxa"/>
              <w:right w:w="14" w:type="dxa"/>
            </w:tcMar>
            <w:vAlign w:val="center"/>
          </w:tcPr>
          <w:p w14:paraId="648FEB2F" w14:textId="77777777" w:rsidR="00283161" w:rsidRPr="00A87DFD" w:rsidRDefault="00283161" w:rsidP="00283161">
            <w:pPr>
              <w:spacing w:after="0" w:line="240" w:lineRule="auto"/>
              <w:jc w:val="right"/>
              <w:rPr>
                <w:sz w:val="20"/>
                <w:szCs w:val="20"/>
              </w:rPr>
            </w:pPr>
            <w:r w:rsidRPr="00A87DFD">
              <w:rPr>
                <w:sz w:val="20"/>
                <w:szCs w:val="20"/>
              </w:rPr>
              <w:t>0.328</w:t>
            </w:r>
          </w:p>
        </w:tc>
        <w:tc>
          <w:tcPr>
            <w:tcW w:w="1043" w:type="dxa"/>
            <w:tcBorders>
              <w:top w:val="nil"/>
              <w:left w:val="nil"/>
              <w:bottom w:val="nil"/>
              <w:right w:val="nil"/>
            </w:tcBorders>
            <w:tcMar>
              <w:top w:w="14" w:type="dxa"/>
              <w:left w:w="14" w:type="dxa"/>
              <w:bottom w:w="14" w:type="dxa"/>
              <w:right w:w="14" w:type="dxa"/>
            </w:tcMar>
            <w:vAlign w:val="center"/>
          </w:tcPr>
          <w:p w14:paraId="003E651C" w14:textId="77777777" w:rsidR="00283161" w:rsidRPr="00A87DFD" w:rsidRDefault="00283161" w:rsidP="00283161">
            <w:pPr>
              <w:spacing w:after="0" w:line="240" w:lineRule="auto"/>
              <w:jc w:val="right"/>
              <w:rPr>
                <w:sz w:val="20"/>
                <w:szCs w:val="20"/>
              </w:rPr>
            </w:pPr>
            <w:r w:rsidRPr="00A87DFD">
              <w:rPr>
                <w:sz w:val="20"/>
                <w:szCs w:val="20"/>
              </w:rPr>
              <w:t>0.340</w:t>
            </w:r>
          </w:p>
        </w:tc>
        <w:tc>
          <w:tcPr>
            <w:tcW w:w="1042" w:type="dxa"/>
            <w:tcBorders>
              <w:top w:val="nil"/>
              <w:left w:val="nil"/>
              <w:bottom w:val="nil"/>
              <w:right w:val="nil"/>
            </w:tcBorders>
            <w:tcMar>
              <w:top w:w="14" w:type="dxa"/>
              <w:left w:w="14" w:type="dxa"/>
              <w:bottom w:w="14" w:type="dxa"/>
              <w:right w:w="14" w:type="dxa"/>
            </w:tcMar>
            <w:vAlign w:val="center"/>
          </w:tcPr>
          <w:p w14:paraId="74B9A063" w14:textId="77777777" w:rsidR="00283161" w:rsidRPr="00A87DFD" w:rsidRDefault="00283161" w:rsidP="00283161">
            <w:pPr>
              <w:spacing w:after="0" w:line="240" w:lineRule="auto"/>
              <w:jc w:val="right"/>
              <w:rPr>
                <w:sz w:val="20"/>
                <w:szCs w:val="20"/>
              </w:rPr>
            </w:pPr>
            <w:r w:rsidRPr="00A87DFD">
              <w:rPr>
                <w:sz w:val="20"/>
                <w:szCs w:val="20"/>
              </w:rPr>
              <w:t>0.910</w:t>
            </w:r>
          </w:p>
        </w:tc>
        <w:tc>
          <w:tcPr>
            <w:tcW w:w="1043" w:type="dxa"/>
            <w:tcBorders>
              <w:top w:val="nil"/>
              <w:left w:val="nil"/>
              <w:bottom w:val="nil"/>
              <w:right w:val="nil"/>
            </w:tcBorders>
            <w:vAlign w:val="bottom"/>
          </w:tcPr>
          <w:p w14:paraId="4E7C0316" w14:textId="2B8C075E" w:rsidR="00283161" w:rsidRPr="00A87DFD" w:rsidRDefault="00283161" w:rsidP="00283161">
            <w:pPr>
              <w:spacing w:after="0" w:line="240" w:lineRule="auto"/>
              <w:jc w:val="right"/>
              <w:rPr>
                <w:sz w:val="20"/>
                <w:szCs w:val="20"/>
              </w:rPr>
            </w:pPr>
            <w:r w:rsidRPr="00A87DFD">
              <w:rPr>
                <w:sz w:val="20"/>
                <w:szCs w:val="20"/>
              </w:rPr>
              <w:t>9</w:t>
            </w:r>
          </w:p>
        </w:tc>
        <w:tc>
          <w:tcPr>
            <w:tcW w:w="1043" w:type="dxa"/>
            <w:tcBorders>
              <w:top w:val="nil"/>
              <w:left w:val="nil"/>
              <w:bottom w:val="nil"/>
              <w:right w:val="nil"/>
            </w:tcBorders>
            <w:vAlign w:val="bottom"/>
          </w:tcPr>
          <w:p w14:paraId="1C5CA02A" w14:textId="40DF20E5" w:rsidR="00283161" w:rsidRPr="00A87DFD" w:rsidRDefault="00283161" w:rsidP="00283161">
            <w:pPr>
              <w:spacing w:after="0" w:line="240" w:lineRule="auto"/>
              <w:jc w:val="right"/>
              <w:rPr>
                <w:sz w:val="20"/>
                <w:szCs w:val="20"/>
              </w:rPr>
            </w:pPr>
            <w:r w:rsidRPr="00A87DFD">
              <w:rPr>
                <w:sz w:val="20"/>
                <w:szCs w:val="20"/>
              </w:rPr>
              <w:t>9</w:t>
            </w:r>
          </w:p>
        </w:tc>
      </w:tr>
      <w:tr w:rsidR="00283161" w:rsidRPr="00A87DFD" w14:paraId="16544212" w14:textId="28791E96" w:rsidTr="00211AB2">
        <w:trPr>
          <w:trHeight w:val="260"/>
        </w:trPr>
        <w:tc>
          <w:tcPr>
            <w:tcW w:w="973" w:type="dxa"/>
            <w:tcBorders>
              <w:top w:val="nil"/>
              <w:left w:val="nil"/>
              <w:bottom w:val="nil"/>
              <w:right w:val="nil"/>
            </w:tcBorders>
            <w:tcMar>
              <w:top w:w="14" w:type="dxa"/>
              <w:left w:w="14" w:type="dxa"/>
              <w:bottom w:w="14" w:type="dxa"/>
              <w:right w:w="14" w:type="dxa"/>
            </w:tcMar>
            <w:vAlign w:val="center"/>
          </w:tcPr>
          <w:p w14:paraId="23603762" w14:textId="77777777" w:rsidR="00283161" w:rsidRPr="00A87DFD" w:rsidRDefault="00283161" w:rsidP="00283161">
            <w:pPr>
              <w:spacing w:after="0" w:line="240" w:lineRule="auto"/>
              <w:rPr>
                <w:i/>
                <w:sz w:val="20"/>
                <w:szCs w:val="20"/>
              </w:rPr>
            </w:pPr>
            <w:r w:rsidRPr="00A87DFD">
              <w:rPr>
                <w:i/>
                <w:sz w:val="20"/>
                <w:szCs w:val="20"/>
              </w:rPr>
              <w:t>C21orf2</w:t>
            </w:r>
          </w:p>
        </w:tc>
        <w:tc>
          <w:tcPr>
            <w:tcW w:w="1042" w:type="dxa"/>
            <w:tcBorders>
              <w:top w:val="nil"/>
              <w:left w:val="nil"/>
              <w:bottom w:val="nil"/>
              <w:right w:val="nil"/>
            </w:tcBorders>
            <w:tcMar>
              <w:top w:w="14" w:type="dxa"/>
              <w:left w:w="14" w:type="dxa"/>
              <w:bottom w:w="14" w:type="dxa"/>
              <w:right w:w="14" w:type="dxa"/>
            </w:tcMar>
            <w:vAlign w:val="center"/>
          </w:tcPr>
          <w:p w14:paraId="3D397E5F" w14:textId="77777777" w:rsidR="00283161" w:rsidRPr="00A87DFD" w:rsidRDefault="00283161" w:rsidP="00283161">
            <w:pPr>
              <w:spacing w:after="0" w:line="240" w:lineRule="auto"/>
              <w:jc w:val="right"/>
              <w:rPr>
                <w:sz w:val="20"/>
                <w:szCs w:val="20"/>
              </w:rPr>
            </w:pPr>
            <w:r w:rsidRPr="00A87DFD">
              <w:rPr>
                <w:sz w:val="20"/>
                <w:szCs w:val="20"/>
              </w:rPr>
              <w:t>0.898</w:t>
            </w:r>
          </w:p>
        </w:tc>
        <w:tc>
          <w:tcPr>
            <w:tcW w:w="1043" w:type="dxa"/>
            <w:tcBorders>
              <w:top w:val="nil"/>
              <w:left w:val="nil"/>
              <w:bottom w:val="nil"/>
              <w:right w:val="nil"/>
            </w:tcBorders>
            <w:tcMar>
              <w:top w:w="14" w:type="dxa"/>
              <w:left w:w="14" w:type="dxa"/>
              <w:bottom w:w="14" w:type="dxa"/>
              <w:right w:w="14" w:type="dxa"/>
            </w:tcMar>
            <w:vAlign w:val="center"/>
          </w:tcPr>
          <w:p w14:paraId="61B1DF32" w14:textId="77777777" w:rsidR="00283161" w:rsidRPr="00A87DFD" w:rsidRDefault="00283161" w:rsidP="00283161">
            <w:pPr>
              <w:spacing w:after="0" w:line="240" w:lineRule="auto"/>
              <w:jc w:val="right"/>
              <w:rPr>
                <w:sz w:val="20"/>
                <w:szCs w:val="20"/>
              </w:rPr>
            </w:pPr>
            <w:r w:rsidRPr="00A87DFD">
              <w:rPr>
                <w:sz w:val="20"/>
                <w:szCs w:val="20"/>
              </w:rPr>
              <w:t>0.086</w:t>
            </w:r>
          </w:p>
        </w:tc>
        <w:tc>
          <w:tcPr>
            <w:tcW w:w="1042" w:type="dxa"/>
            <w:tcBorders>
              <w:top w:val="nil"/>
              <w:left w:val="nil"/>
              <w:bottom w:val="nil"/>
              <w:right w:val="nil"/>
            </w:tcBorders>
            <w:tcMar>
              <w:top w:w="14" w:type="dxa"/>
              <w:left w:w="14" w:type="dxa"/>
              <w:bottom w:w="14" w:type="dxa"/>
              <w:right w:w="14" w:type="dxa"/>
            </w:tcMar>
            <w:vAlign w:val="center"/>
          </w:tcPr>
          <w:p w14:paraId="7FCC7573" w14:textId="77777777" w:rsidR="00283161" w:rsidRPr="00A87DFD" w:rsidRDefault="00283161" w:rsidP="00283161">
            <w:pPr>
              <w:spacing w:after="0" w:line="240" w:lineRule="auto"/>
              <w:jc w:val="right"/>
              <w:rPr>
                <w:sz w:val="20"/>
                <w:szCs w:val="20"/>
              </w:rPr>
            </w:pPr>
            <w:r w:rsidRPr="00A87DFD">
              <w:rPr>
                <w:sz w:val="20"/>
                <w:szCs w:val="20"/>
              </w:rPr>
              <w:t>0.596</w:t>
            </w:r>
          </w:p>
        </w:tc>
        <w:tc>
          <w:tcPr>
            <w:tcW w:w="1043" w:type="dxa"/>
            <w:tcBorders>
              <w:top w:val="nil"/>
              <w:left w:val="nil"/>
              <w:bottom w:val="nil"/>
              <w:right w:val="nil"/>
            </w:tcBorders>
            <w:tcMar>
              <w:top w:w="14" w:type="dxa"/>
              <w:left w:w="14" w:type="dxa"/>
              <w:bottom w:w="14" w:type="dxa"/>
              <w:right w:w="14" w:type="dxa"/>
            </w:tcMar>
            <w:vAlign w:val="center"/>
          </w:tcPr>
          <w:p w14:paraId="61C2B962" w14:textId="77777777" w:rsidR="00283161" w:rsidRPr="00A87DFD" w:rsidRDefault="00283161" w:rsidP="00283161">
            <w:pPr>
              <w:spacing w:after="0" w:line="240" w:lineRule="auto"/>
              <w:jc w:val="right"/>
              <w:rPr>
                <w:sz w:val="20"/>
                <w:szCs w:val="20"/>
              </w:rPr>
            </w:pPr>
            <w:r w:rsidRPr="00A87DFD">
              <w:rPr>
                <w:sz w:val="20"/>
                <w:szCs w:val="20"/>
              </w:rPr>
              <w:t>0.406</w:t>
            </w:r>
          </w:p>
        </w:tc>
        <w:tc>
          <w:tcPr>
            <w:tcW w:w="1042" w:type="dxa"/>
            <w:tcBorders>
              <w:top w:val="nil"/>
              <w:left w:val="nil"/>
              <w:bottom w:val="nil"/>
              <w:right w:val="nil"/>
            </w:tcBorders>
            <w:tcMar>
              <w:top w:w="14" w:type="dxa"/>
              <w:left w:w="14" w:type="dxa"/>
              <w:bottom w:w="14" w:type="dxa"/>
              <w:right w:w="14" w:type="dxa"/>
            </w:tcMar>
            <w:vAlign w:val="center"/>
          </w:tcPr>
          <w:p w14:paraId="064EC124" w14:textId="77777777" w:rsidR="00283161" w:rsidRPr="00A87DFD" w:rsidRDefault="00283161" w:rsidP="00283161">
            <w:pPr>
              <w:spacing w:after="0" w:line="240" w:lineRule="auto"/>
              <w:jc w:val="right"/>
              <w:rPr>
                <w:sz w:val="20"/>
                <w:szCs w:val="20"/>
              </w:rPr>
            </w:pPr>
            <w:r w:rsidRPr="00A87DFD">
              <w:rPr>
                <w:sz w:val="20"/>
                <w:szCs w:val="20"/>
              </w:rPr>
              <w:t>0.120</w:t>
            </w:r>
          </w:p>
        </w:tc>
        <w:tc>
          <w:tcPr>
            <w:tcW w:w="1043" w:type="dxa"/>
            <w:tcBorders>
              <w:top w:val="nil"/>
              <w:left w:val="nil"/>
              <w:bottom w:val="nil"/>
              <w:right w:val="nil"/>
            </w:tcBorders>
            <w:vAlign w:val="bottom"/>
          </w:tcPr>
          <w:p w14:paraId="40EF5F9C" w14:textId="36037106" w:rsidR="00283161" w:rsidRPr="00A87DFD" w:rsidRDefault="00283161" w:rsidP="00283161">
            <w:pPr>
              <w:spacing w:after="0" w:line="240" w:lineRule="auto"/>
              <w:jc w:val="right"/>
              <w:rPr>
                <w:sz w:val="20"/>
                <w:szCs w:val="20"/>
              </w:rPr>
            </w:pPr>
            <w:r w:rsidRPr="00A87DFD">
              <w:rPr>
                <w:sz w:val="20"/>
                <w:szCs w:val="20"/>
              </w:rPr>
              <w:t>34</w:t>
            </w:r>
          </w:p>
        </w:tc>
        <w:tc>
          <w:tcPr>
            <w:tcW w:w="1043" w:type="dxa"/>
            <w:tcBorders>
              <w:top w:val="nil"/>
              <w:left w:val="nil"/>
              <w:bottom w:val="nil"/>
              <w:right w:val="nil"/>
            </w:tcBorders>
            <w:vAlign w:val="bottom"/>
          </w:tcPr>
          <w:p w14:paraId="4997243A" w14:textId="4AFDD1A0" w:rsidR="00283161" w:rsidRPr="00A87DFD" w:rsidRDefault="00283161" w:rsidP="00283161">
            <w:pPr>
              <w:spacing w:after="0" w:line="240" w:lineRule="auto"/>
              <w:jc w:val="right"/>
              <w:rPr>
                <w:sz w:val="20"/>
                <w:szCs w:val="20"/>
              </w:rPr>
            </w:pPr>
            <w:r w:rsidRPr="00A87DFD">
              <w:rPr>
                <w:sz w:val="20"/>
                <w:szCs w:val="20"/>
              </w:rPr>
              <w:t>139</w:t>
            </w:r>
          </w:p>
        </w:tc>
      </w:tr>
      <w:tr w:rsidR="00283161" w:rsidRPr="00A87DFD" w14:paraId="2B0BAA83" w14:textId="4655A6B4" w:rsidTr="00211AB2">
        <w:trPr>
          <w:trHeight w:val="260"/>
        </w:trPr>
        <w:tc>
          <w:tcPr>
            <w:tcW w:w="973" w:type="dxa"/>
            <w:tcBorders>
              <w:top w:val="nil"/>
              <w:left w:val="nil"/>
              <w:bottom w:val="nil"/>
              <w:right w:val="nil"/>
            </w:tcBorders>
            <w:tcMar>
              <w:top w:w="14" w:type="dxa"/>
              <w:left w:w="14" w:type="dxa"/>
              <w:bottom w:w="14" w:type="dxa"/>
              <w:right w:w="14" w:type="dxa"/>
            </w:tcMar>
            <w:vAlign w:val="center"/>
          </w:tcPr>
          <w:p w14:paraId="397764A9" w14:textId="77777777" w:rsidR="00283161" w:rsidRPr="00A87DFD" w:rsidRDefault="00283161" w:rsidP="00283161">
            <w:pPr>
              <w:spacing w:after="0" w:line="240" w:lineRule="auto"/>
              <w:rPr>
                <w:i/>
                <w:sz w:val="20"/>
                <w:szCs w:val="20"/>
              </w:rPr>
            </w:pPr>
            <w:r w:rsidRPr="00A87DFD">
              <w:rPr>
                <w:i/>
                <w:sz w:val="20"/>
                <w:szCs w:val="20"/>
              </w:rPr>
              <w:t>NEFH</w:t>
            </w:r>
          </w:p>
        </w:tc>
        <w:tc>
          <w:tcPr>
            <w:tcW w:w="1042" w:type="dxa"/>
            <w:tcBorders>
              <w:top w:val="nil"/>
              <w:left w:val="nil"/>
              <w:bottom w:val="nil"/>
              <w:right w:val="nil"/>
            </w:tcBorders>
            <w:tcMar>
              <w:top w:w="14" w:type="dxa"/>
              <w:left w:w="14" w:type="dxa"/>
              <w:bottom w:w="14" w:type="dxa"/>
              <w:right w:w="14" w:type="dxa"/>
            </w:tcMar>
            <w:vAlign w:val="center"/>
          </w:tcPr>
          <w:p w14:paraId="345D831C" w14:textId="77777777" w:rsidR="00283161" w:rsidRPr="00A87DFD" w:rsidRDefault="00283161" w:rsidP="00283161">
            <w:pPr>
              <w:spacing w:after="0" w:line="240" w:lineRule="auto"/>
              <w:jc w:val="right"/>
              <w:rPr>
                <w:sz w:val="20"/>
                <w:szCs w:val="20"/>
              </w:rPr>
            </w:pPr>
            <w:r w:rsidRPr="00A87DFD">
              <w:rPr>
                <w:sz w:val="20"/>
                <w:szCs w:val="20"/>
              </w:rPr>
              <w:t>0.191</w:t>
            </w:r>
          </w:p>
        </w:tc>
        <w:tc>
          <w:tcPr>
            <w:tcW w:w="1043" w:type="dxa"/>
            <w:tcBorders>
              <w:top w:val="nil"/>
              <w:left w:val="nil"/>
              <w:bottom w:val="nil"/>
              <w:right w:val="nil"/>
            </w:tcBorders>
            <w:tcMar>
              <w:top w:w="14" w:type="dxa"/>
              <w:left w:w="14" w:type="dxa"/>
              <w:bottom w:w="14" w:type="dxa"/>
              <w:right w:w="14" w:type="dxa"/>
            </w:tcMar>
            <w:vAlign w:val="center"/>
          </w:tcPr>
          <w:p w14:paraId="027B893D" w14:textId="77777777" w:rsidR="00283161" w:rsidRPr="00A87DFD" w:rsidRDefault="00283161" w:rsidP="00283161">
            <w:pPr>
              <w:spacing w:after="0" w:line="240" w:lineRule="auto"/>
              <w:jc w:val="right"/>
              <w:rPr>
                <w:sz w:val="20"/>
                <w:szCs w:val="20"/>
              </w:rPr>
            </w:pPr>
            <w:r w:rsidRPr="00A87DFD">
              <w:rPr>
                <w:sz w:val="20"/>
                <w:szCs w:val="20"/>
              </w:rPr>
              <w:t>0.191</w:t>
            </w:r>
          </w:p>
        </w:tc>
        <w:tc>
          <w:tcPr>
            <w:tcW w:w="1042" w:type="dxa"/>
            <w:tcBorders>
              <w:top w:val="nil"/>
              <w:left w:val="nil"/>
              <w:bottom w:val="nil"/>
              <w:right w:val="nil"/>
            </w:tcBorders>
            <w:tcMar>
              <w:top w:w="14" w:type="dxa"/>
              <w:left w:w="14" w:type="dxa"/>
              <w:bottom w:w="14" w:type="dxa"/>
              <w:right w:w="14" w:type="dxa"/>
            </w:tcMar>
            <w:vAlign w:val="center"/>
          </w:tcPr>
          <w:p w14:paraId="584CA840" w14:textId="77777777" w:rsidR="00283161" w:rsidRPr="00A87DFD" w:rsidRDefault="00283161" w:rsidP="00283161">
            <w:pPr>
              <w:spacing w:after="0" w:line="240" w:lineRule="auto"/>
              <w:jc w:val="right"/>
              <w:rPr>
                <w:sz w:val="20"/>
                <w:szCs w:val="20"/>
              </w:rPr>
            </w:pPr>
            <w:r w:rsidRPr="00A87DFD">
              <w:rPr>
                <w:sz w:val="20"/>
                <w:szCs w:val="20"/>
              </w:rPr>
              <w:t>0.106</w:t>
            </w:r>
          </w:p>
        </w:tc>
        <w:tc>
          <w:tcPr>
            <w:tcW w:w="1043" w:type="dxa"/>
            <w:tcBorders>
              <w:top w:val="nil"/>
              <w:left w:val="nil"/>
              <w:bottom w:val="nil"/>
              <w:right w:val="nil"/>
            </w:tcBorders>
            <w:tcMar>
              <w:top w:w="14" w:type="dxa"/>
              <w:left w:w="14" w:type="dxa"/>
              <w:bottom w:w="14" w:type="dxa"/>
              <w:right w:w="14" w:type="dxa"/>
            </w:tcMar>
            <w:vAlign w:val="center"/>
          </w:tcPr>
          <w:p w14:paraId="0FDF76D9" w14:textId="77777777" w:rsidR="00283161" w:rsidRPr="00A87DFD" w:rsidRDefault="00283161" w:rsidP="00283161">
            <w:pPr>
              <w:spacing w:after="0" w:line="240" w:lineRule="auto"/>
              <w:jc w:val="right"/>
              <w:rPr>
                <w:sz w:val="20"/>
                <w:szCs w:val="20"/>
              </w:rPr>
            </w:pPr>
            <w:r w:rsidRPr="00A87DFD">
              <w:rPr>
                <w:sz w:val="20"/>
                <w:szCs w:val="20"/>
              </w:rPr>
              <w:t>0.014</w:t>
            </w:r>
          </w:p>
        </w:tc>
        <w:tc>
          <w:tcPr>
            <w:tcW w:w="1042" w:type="dxa"/>
            <w:tcBorders>
              <w:top w:val="nil"/>
              <w:left w:val="nil"/>
              <w:bottom w:val="nil"/>
              <w:right w:val="nil"/>
            </w:tcBorders>
            <w:tcMar>
              <w:top w:w="14" w:type="dxa"/>
              <w:left w:w="14" w:type="dxa"/>
              <w:bottom w:w="14" w:type="dxa"/>
              <w:right w:w="14" w:type="dxa"/>
            </w:tcMar>
            <w:vAlign w:val="center"/>
          </w:tcPr>
          <w:p w14:paraId="0ADF13EA" w14:textId="77777777" w:rsidR="00283161" w:rsidRPr="00A87DFD" w:rsidRDefault="00283161" w:rsidP="00283161">
            <w:pPr>
              <w:spacing w:after="0" w:line="240" w:lineRule="auto"/>
              <w:jc w:val="right"/>
              <w:rPr>
                <w:sz w:val="20"/>
                <w:szCs w:val="20"/>
              </w:rPr>
            </w:pPr>
            <w:r w:rsidRPr="00A87DFD">
              <w:rPr>
                <w:sz w:val="20"/>
                <w:szCs w:val="20"/>
              </w:rPr>
              <w:t>0.306</w:t>
            </w:r>
          </w:p>
        </w:tc>
        <w:tc>
          <w:tcPr>
            <w:tcW w:w="1043" w:type="dxa"/>
            <w:tcBorders>
              <w:top w:val="nil"/>
              <w:left w:val="nil"/>
              <w:bottom w:val="nil"/>
              <w:right w:val="nil"/>
            </w:tcBorders>
            <w:vAlign w:val="bottom"/>
          </w:tcPr>
          <w:p w14:paraId="6ED1B28F" w14:textId="3D13BEC8" w:rsidR="00283161" w:rsidRPr="00A87DFD" w:rsidRDefault="00283161" w:rsidP="00283161">
            <w:pPr>
              <w:spacing w:after="0" w:line="240" w:lineRule="auto"/>
              <w:jc w:val="right"/>
              <w:rPr>
                <w:sz w:val="20"/>
                <w:szCs w:val="20"/>
              </w:rPr>
            </w:pPr>
            <w:r w:rsidRPr="00A87DFD">
              <w:rPr>
                <w:sz w:val="20"/>
                <w:szCs w:val="20"/>
              </w:rPr>
              <w:t>57</w:t>
            </w:r>
          </w:p>
        </w:tc>
        <w:tc>
          <w:tcPr>
            <w:tcW w:w="1043" w:type="dxa"/>
            <w:tcBorders>
              <w:top w:val="nil"/>
              <w:left w:val="nil"/>
              <w:bottom w:val="nil"/>
              <w:right w:val="nil"/>
            </w:tcBorders>
            <w:vAlign w:val="bottom"/>
          </w:tcPr>
          <w:p w14:paraId="5EE914DD" w14:textId="065FB834" w:rsidR="00283161" w:rsidRPr="00A87DFD" w:rsidRDefault="00283161" w:rsidP="00283161">
            <w:pPr>
              <w:spacing w:after="0" w:line="240" w:lineRule="auto"/>
              <w:jc w:val="right"/>
              <w:rPr>
                <w:sz w:val="20"/>
                <w:szCs w:val="20"/>
              </w:rPr>
            </w:pPr>
            <w:r w:rsidRPr="00A87DFD">
              <w:rPr>
                <w:sz w:val="20"/>
                <w:szCs w:val="20"/>
              </w:rPr>
              <w:t>57</w:t>
            </w:r>
          </w:p>
        </w:tc>
      </w:tr>
      <w:tr w:rsidR="00283161" w:rsidRPr="00A87DFD" w14:paraId="46079A73" w14:textId="2ED25B72" w:rsidTr="00211AB2">
        <w:trPr>
          <w:trHeight w:val="260"/>
        </w:trPr>
        <w:tc>
          <w:tcPr>
            <w:tcW w:w="973" w:type="dxa"/>
            <w:tcBorders>
              <w:top w:val="nil"/>
              <w:left w:val="nil"/>
              <w:bottom w:val="nil"/>
              <w:right w:val="nil"/>
            </w:tcBorders>
            <w:tcMar>
              <w:top w:w="14" w:type="dxa"/>
              <w:left w:w="14" w:type="dxa"/>
              <w:bottom w:w="14" w:type="dxa"/>
              <w:right w:w="14" w:type="dxa"/>
            </w:tcMar>
            <w:vAlign w:val="center"/>
          </w:tcPr>
          <w:p w14:paraId="79992766" w14:textId="77777777" w:rsidR="00283161" w:rsidRPr="00A87DFD" w:rsidRDefault="00283161" w:rsidP="00283161">
            <w:pPr>
              <w:spacing w:after="0" w:line="240" w:lineRule="auto"/>
              <w:rPr>
                <w:i/>
                <w:sz w:val="20"/>
                <w:szCs w:val="20"/>
              </w:rPr>
            </w:pPr>
            <w:r w:rsidRPr="00A87DFD">
              <w:rPr>
                <w:i/>
                <w:sz w:val="20"/>
                <w:szCs w:val="20"/>
              </w:rPr>
              <w:t>CHCHD10</w:t>
            </w:r>
          </w:p>
        </w:tc>
        <w:tc>
          <w:tcPr>
            <w:tcW w:w="1042" w:type="dxa"/>
            <w:tcBorders>
              <w:top w:val="nil"/>
              <w:left w:val="nil"/>
              <w:bottom w:val="nil"/>
              <w:right w:val="nil"/>
            </w:tcBorders>
            <w:tcMar>
              <w:top w:w="14" w:type="dxa"/>
              <w:left w:w="14" w:type="dxa"/>
              <w:bottom w:w="14" w:type="dxa"/>
              <w:right w:w="14" w:type="dxa"/>
            </w:tcMar>
            <w:vAlign w:val="center"/>
          </w:tcPr>
          <w:p w14:paraId="03895CA9" w14:textId="77777777" w:rsidR="00283161" w:rsidRPr="00A87DFD" w:rsidRDefault="00283161" w:rsidP="00283161">
            <w:pPr>
              <w:spacing w:after="0" w:line="240" w:lineRule="auto"/>
              <w:jc w:val="right"/>
              <w:rPr>
                <w:sz w:val="20"/>
                <w:szCs w:val="20"/>
              </w:rPr>
            </w:pPr>
            <w:r w:rsidRPr="00A87DFD">
              <w:rPr>
                <w:sz w:val="20"/>
                <w:szCs w:val="20"/>
              </w:rPr>
              <w:t>0.061</w:t>
            </w:r>
          </w:p>
        </w:tc>
        <w:tc>
          <w:tcPr>
            <w:tcW w:w="1043" w:type="dxa"/>
            <w:tcBorders>
              <w:top w:val="nil"/>
              <w:left w:val="nil"/>
              <w:bottom w:val="nil"/>
              <w:right w:val="nil"/>
            </w:tcBorders>
            <w:tcMar>
              <w:top w:w="14" w:type="dxa"/>
              <w:left w:w="14" w:type="dxa"/>
              <w:bottom w:w="14" w:type="dxa"/>
              <w:right w:w="14" w:type="dxa"/>
            </w:tcMar>
            <w:vAlign w:val="center"/>
          </w:tcPr>
          <w:p w14:paraId="47B46263" w14:textId="77777777" w:rsidR="00283161" w:rsidRPr="00A87DFD" w:rsidRDefault="00283161" w:rsidP="00283161">
            <w:pPr>
              <w:spacing w:after="0" w:line="240" w:lineRule="auto"/>
              <w:jc w:val="right"/>
              <w:rPr>
                <w:sz w:val="20"/>
                <w:szCs w:val="20"/>
              </w:rPr>
            </w:pPr>
            <w:r w:rsidRPr="00A87DFD">
              <w:rPr>
                <w:sz w:val="20"/>
                <w:szCs w:val="20"/>
              </w:rPr>
              <w:t>0.061</w:t>
            </w:r>
          </w:p>
        </w:tc>
        <w:tc>
          <w:tcPr>
            <w:tcW w:w="1042" w:type="dxa"/>
            <w:tcBorders>
              <w:top w:val="nil"/>
              <w:left w:val="nil"/>
              <w:bottom w:val="nil"/>
              <w:right w:val="nil"/>
            </w:tcBorders>
            <w:tcMar>
              <w:top w:w="14" w:type="dxa"/>
              <w:left w:w="14" w:type="dxa"/>
              <w:bottom w:w="14" w:type="dxa"/>
              <w:right w:w="14" w:type="dxa"/>
            </w:tcMar>
            <w:vAlign w:val="center"/>
          </w:tcPr>
          <w:p w14:paraId="6E2F4322" w14:textId="77777777" w:rsidR="00283161" w:rsidRPr="00A87DFD" w:rsidRDefault="00283161" w:rsidP="00283161">
            <w:pPr>
              <w:spacing w:after="0" w:line="240" w:lineRule="auto"/>
              <w:jc w:val="right"/>
              <w:rPr>
                <w:sz w:val="20"/>
                <w:szCs w:val="20"/>
              </w:rPr>
            </w:pPr>
            <w:r w:rsidRPr="00A87DFD">
              <w:rPr>
                <w:sz w:val="20"/>
                <w:szCs w:val="20"/>
              </w:rPr>
              <w:t>0.070</w:t>
            </w:r>
          </w:p>
        </w:tc>
        <w:tc>
          <w:tcPr>
            <w:tcW w:w="1043" w:type="dxa"/>
            <w:tcBorders>
              <w:top w:val="nil"/>
              <w:left w:val="nil"/>
              <w:bottom w:val="nil"/>
              <w:right w:val="nil"/>
            </w:tcBorders>
            <w:tcMar>
              <w:top w:w="14" w:type="dxa"/>
              <w:left w:w="14" w:type="dxa"/>
              <w:bottom w:w="14" w:type="dxa"/>
              <w:right w:w="14" w:type="dxa"/>
            </w:tcMar>
            <w:vAlign w:val="center"/>
          </w:tcPr>
          <w:p w14:paraId="262F6105" w14:textId="77777777" w:rsidR="00283161" w:rsidRPr="00A87DFD" w:rsidRDefault="00283161" w:rsidP="00283161">
            <w:pPr>
              <w:spacing w:after="0" w:line="240" w:lineRule="auto"/>
              <w:jc w:val="right"/>
              <w:rPr>
                <w:sz w:val="20"/>
                <w:szCs w:val="20"/>
              </w:rPr>
            </w:pPr>
            <w:r w:rsidRPr="00A87DFD">
              <w:rPr>
                <w:sz w:val="20"/>
                <w:szCs w:val="20"/>
              </w:rPr>
              <w:t>0.171</w:t>
            </w:r>
          </w:p>
        </w:tc>
        <w:tc>
          <w:tcPr>
            <w:tcW w:w="1042" w:type="dxa"/>
            <w:tcBorders>
              <w:top w:val="nil"/>
              <w:left w:val="nil"/>
              <w:bottom w:val="nil"/>
              <w:right w:val="nil"/>
            </w:tcBorders>
            <w:tcMar>
              <w:top w:w="14" w:type="dxa"/>
              <w:left w:w="14" w:type="dxa"/>
              <w:bottom w:w="14" w:type="dxa"/>
              <w:right w:w="14" w:type="dxa"/>
            </w:tcMar>
            <w:vAlign w:val="center"/>
          </w:tcPr>
          <w:p w14:paraId="02A9C56D" w14:textId="77777777" w:rsidR="00283161" w:rsidRPr="00A87DFD" w:rsidRDefault="00283161" w:rsidP="00283161">
            <w:pPr>
              <w:spacing w:after="0" w:line="240" w:lineRule="auto"/>
              <w:jc w:val="right"/>
              <w:rPr>
                <w:sz w:val="20"/>
                <w:szCs w:val="20"/>
              </w:rPr>
            </w:pPr>
            <w:r w:rsidRPr="00A87DFD">
              <w:rPr>
                <w:sz w:val="20"/>
                <w:szCs w:val="20"/>
              </w:rPr>
              <w:t>0.123</w:t>
            </w:r>
          </w:p>
        </w:tc>
        <w:tc>
          <w:tcPr>
            <w:tcW w:w="1043" w:type="dxa"/>
            <w:tcBorders>
              <w:top w:val="nil"/>
              <w:left w:val="nil"/>
              <w:bottom w:val="nil"/>
              <w:right w:val="nil"/>
            </w:tcBorders>
            <w:vAlign w:val="bottom"/>
          </w:tcPr>
          <w:p w14:paraId="3392C65E" w14:textId="398AE310" w:rsidR="00283161" w:rsidRPr="00A87DFD" w:rsidRDefault="00283161" w:rsidP="00283161">
            <w:pPr>
              <w:spacing w:after="0" w:line="240" w:lineRule="auto"/>
              <w:jc w:val="right"/>
              <w:rPr>
                <w:sz w:val="20"/>
                <w:szCs w:val="20"/>
              </w:rPr>
            </w:pPr>
            <w:r w:rsidRPr="00A87DFD">
              <w:rPr>
                <w:sz w:val="20"/>
                <w:szCs w:val="20"/>
              </w:rPr>
              <w:t>10</w:t>
            </w:r>
          </w:p>
        </w:tc>
        <w:tc>
          <w:tcPr>
            <w:tcW w:w="1043" w:type="dxa"/>
            <w:tcBorders>
              <w:top w:val="nil"/>
              <w:left w:val="nil"/>
              <w:bottom w:val="nil"/>
              <w:right w:val="nil"/>
            </w:tcBorders>
            <w:vAlign w:val="bottom"/>
          </w:tcPr>
          <w:p w14:paraId="570AF33D" w14:textId="212A4489" w:rsidR="00283161" w:rsidRPr="00A87DFD" w:rsidRDefault="00283161" w:rsidP="00283161">
            <w:pPr>
              <w:spacing w:after="0" w:line="240" w:lineRule="auto"/>
              <w:jc w:val="right"/>
              <w:rPr>
                <w:sz w:val="20"/>
                <w:szCs w:val="20"/>
              </w:rPr>
            </w:pPr>
            <w:r w:rsidRPr="00A87DFD">
              <w:rPr>
                <w:sz w:val="20"/>
                <w:szCs w:val="20"/>
              </w:rPr>
              <w:t>10</w:t>
            </w:r>
          </w:p>
        </w:tc>
      </w:tr>
      <w:tr w:rsidR="00283161" w:rsidRPr="00A87DFD" w14:paraId="4F8C4ADB" w14:textId="5A22484B" w:rsidTr="00211AB2">
        <w:trPr>
          <w:trHeight w:val="260"/>
        </w:trPr>
        <w:tc>
          <w:tcPr>
            <w:tcW w:w="973" w:type="dxa"/>
            <w:tcBorders>
              <w:top w:val="nil"/>
              <w:left w:val="nil"/>
              <w:bottom w:val="nil"/>
              <w:right w:val="nil"/>
            </w:tcBorders>
            <w:tcMar>
              <w:top w:w="14" w:type="dxa"/>
              <w:left w:w="14" w:type="dxa"/>
              <w:bottom w:w="14" w:type="dxa"/>
              <w:right w:w="14" w:type="dxa"/>
            </w:tcMar>
            <w:vAlign w:val="center"/>
          </w:tcPr>
          <w:p w14:paraId="2CBCFBEE" w14:textId="77777777" w:rsidR="00283161" w:rsidRPr="00A87DFD" w:rsidRDefault="00283161" w:rsidP="00283161">
            <w:pPr>
              <w:spacing w:after="0" w:line="240" w:lineRule="auto"/>
              <w:rPr>
                <w:i/>
                <w:sz w:val="20"/>
                <w:szCs w:val="20"/>
              </w:rPr>
            </w:pPr>
            <w:r w:rsidRPr="00A87DFD">
              <w:rPr>
                <w:i/>
                <w:sz w:val="20"/>
                <w:szCs w:val="20"/>
              </w:rPr>
              <w:t>TUBA4A</w:t>
            </w:r>
          </w:p>
        </w:tc>
        <w:tc>
          <w:tcPr>
            <w:tcW w:w="1042" w:type="dxa"/>
            <w:tcBorders>
              <w:top w:val="nil"/>
              <w:left w:val="nil"/>
              <w:bottom w:val="nil"/>
              <w:right w:val="nil"/>
            </w:tcBorders>
            <w:tcMar>
              <w:top w:w="14" w:type="dxa"/>
              <w:left w:w="14" w:type="dxa"/>
              <w:bottom w:w="14" w:type="dxa"/>
              <w:right w:w="14" w:type="dxa"/>
            </w:tcMar>
            <w:vAlign w:val="center"/>
          </w:tcPr>
          <w:p w14:paraId="6919B53F" w14:textId="77777777" w:rsidR="00283161" w:rsidRPr="00A87DFD" w:rsidRDefault="00283161" w:rsidP="00283161">
            <w:pPr>
              <w:spacing w:after="0" w:line="240" w:lineRule="auto"/>
              <w:jc w:val="right"/>
              <w:rPr>
                <w:sz w:val="20"/>
                <w:szCs w:val="20"/>
              </w:rPr>
            </w:pPr>
            <w:r w:rsidRPr="00A87DFD">
              <w:rPr>
                <w:sz w:val="20"/>
                <w:szCs w:val="20"/>
              </w:rPr>
              <w:t>0.086</w:t>
            </w:r>
          </w:p>
        </w:tc>
        <w:tc>
          <w:tcPr>
            <w:tcW w:w="1043" w:type="dxa"/>
            <w:tcBorders>
              <w:top w:val="nil"/>
              <w:left w:val="nil"/>
              <w:bottom w:val="nil"/>
              <w:right w:val="nil"/>
            </w:tcBorders>
            <w:tcMar>
              <w:top w:w="14" w:type="dxa"/>
              <w:left w:w="14" w:type="dxa"/>
              <w:bottom w:w="14" w:type="dxa"/>
              <w:right w:w="14" w:type="dxa"/>
            </w:tcMar>
            <w:vAlign w:val="center"/>
          </w:tcPr>
          <w:p w14:paraId="1A4B1F49" w14:textId="77777777" w:rsidR="00283161" w:rsidRPr="00A87DFD" w:rsidRDefault="00283161" w:rsidP="00283161">
            <w:pPr>
              <w:spacing w:after="0" w:line="240" w:lineRule="auto"/>
              <w:jc w:val="right"/>
              <w:rPr>
                <w:sz w:val="20"/>
                <w:szCs w:val="20"/>
              </w:rPr>
            </w:pPr>
            <w:r w:rsidRPr="00A87DFD">
              <w:rPr>
                <w:sz w:val="20"/>
                <w:szCs w:val="20"/>
              </w:rPr>
              <w:t>0.086</w:t>
            </w:r>
          </w:p>
        </w:tc>
        <w:tc>
          <w:tcPr>
            <w:tcW w:w="1042" w:type="dxa"/>
            <w:tcBorders>
              <w:top w:val="nil"/>
              <w:left w:val="nil"/>
              <w:bottom w:val="nil"/>
              <w:right w:val="nil"/>
            </w:tcBorders>
            <w:tcMar>
              <w:top w:w="14" w:type="dxa"/>
              <w:left w:w="14" w:type="dxa"/>
              <w:bottom w:w="14" w:type="dxa"/>
              <w:right w:w="14" w:type="dxa"/>
            </w:tcMar>
            <w:vAlign w:val="center"/>
          </w:tcPr>
          <w:p w14:paraId="4EFBEE7D" w14:textId="77777777" w:rsidR="00283161" w:rsidRPr="00A87DFD" w:rsidRDefault="00283161" w:rsidP="00283161">
            <w:pPr>
              <w:spacing w:after="0" w:line="240" w:lineRule="auto"/>
              <w:jc w:val="right"/>
              <w:rPr>
                <w:sz w:val="20"/>
                <w:szCs w:val="20"/>
              </w:rPr>
            </w:pPr>
            <w:r w:rsidRPr="00A87DFD">
              <w:rPr>
                <w:sz w:val="20"/>
                <w:szCs w:val="20"/>
              </w:rPr>
              <w:t>0.086</w:t>
            </w:r>
          </w:p>
        </w:tc>
        <w:tc>
          <w:tcPr>
            <w:tcW w:w="1043" w:type="dxa"/>
            <w:tcBorders>
              <w:top w:val="nil"/>
              <w:left w:val="nil"/>
              <w:bottom w:val="nil"/>
              <w:right w:val="nil"/>
            </w:tcBorders>
            <w:tcMar>
              <w:top w:w="14" w:type="dxa"/>
              <w:left w:w="14" w:type="dxa"/>
              <w:bottom w:w="14" w:type="dxa"/>
              <w:right w:w="14" w:type="dxa"/>
            </w:tcMar>
            <w:vAlign w:val="center"/>
          </w:tcPr>
          <w:p w14:paraId="31F90961" w14:textId="77777777" w:rsidR="00283161" w:rsidRPr="00A87DFD" w:rsidRDefault="00283161" w:rsidP="00283161">
            <w:pPr>
              <w:spacing w:after="0" w:line="240" w:lineRule="auto"/>
              <w:jc w:val="right"/>
              <w:rPr>
                <w:sz w:val="20"/>
                <w:szCs w:val="20"/>
              </w:rPr>
            </w:pPr>
            <w:r w:rsidRPr="00A87DFD">
              <w:rPr>
                <w:sz w:val="20"/>
                <w:szCs w:val="20"/>
              </w:rPr>
              <w:t>0.086</w:t>
            </w:r>
          </w:p>
        </w:tc>
        <w:tc>
          <w:tcPr>
            <w:tcW w:w="1042" w:type="dxa"/>
            <w:tcBorders>
              <w:top w:val="nil"/>
              <w:left w:val="nil"/>
              <w:bottom w:val="nil"/>
              <w:right w:val="nil"/>
            </w:tcBorders>
            <w:tcMar>
              <w:top w:w="14" w:type="dxa"/>
              <w:left w:w="14" w:type="dxa"/>
              <w:bottom w:w="14" w:type="dxa"/>
              <w:right w:w="14" w:type="dxa"/>
            </w:tcMar>
            <w:vAlign w:val="center"/>
          </w:tcPr>
          <w:p w14:paraId="39E98B28" w14:textId="77777777" w:rsidR="00283161" w:rsidRPr="00A87DFD" w:rsidRDefault="00283161" w:rsidP="00283161">
            <w:pPr>
              <w:spacing w:after="0" w:line="240" w:lineRule="auto"/>
              <w:jc w:val="right"/>
              <w:rPr>
                <w:sz w:val="20"/>
                <w:szCs w:val="20"/>
              </w:rPr>
            </w:pPr>
            <w:r w:rsidRPr="00A87DFD">
              <w:rPr>
                <w:sz w:val="20"/>
                <w:szCs w:val="20"/>
              </w:rPr>
              <w:t>0.226</w:t>
            </w:r>
          </w:p>
        </w:tc>
        <w:tc>
          <w:tcPr>
            <w:tcW w:w="1043" w:type="dxa"/>
            <w:tcBorders>
              <w:top w:val="nil"/>
              <w:left w:val="nil"/>
              <w:bottom w:val="nil"/>
              <w:right w:val="nil"/>
            </w:tcBorders>
            <w:vAlign w:val="bottom"/>
          </w:tcPr>
          <w:p w14:paraId="06711524" w14:textId="20359F93" w:rsidR="00283161" w:rsidRPr="00A87DFD" w:rsidRDefault="00283161" w:rsidP="00283161">
            <w:pPr>
              <w:spacing w:after="0" w:line="240" w:lineRule="auto"/>
              <w:jc w:val="right"/>
              <w:rPr>
                <w:sz w:val="20"/>
                <w:szCs w:val="20"/>
              </w:rPr>
            </w:pPr>
            <w:r w:rsidRPr="00A87DFD">
              <w:rPr>
                <w:sz w:val="20"/>
                <w:szCs w:val="20"/>
              </w:rPr>
              <w:t>2</w:t>
            </w:r>
          </w:p>
        </w:tc>
        <w:tc>
          <w:tcPr>
            <w:tcW w:w="1043" w:type="dxa"/>
            <w:tcBorders>
              <w:top w:val="nil"/>
              <w:left w:val="nil"/>
              <w:bottom w:val="nil"/>
              <w:right w:val="nil"/>
            </w:tcBorders>
            <w:vAlign w:val="bottom"/>
          </w:tcPr>
          <w:p w14:paraId="703C5CFB" w14:textId="6D940499" w:rsidR="00283161" w:rsidRPr="00A87DFD" w:rsidRDefault="00283161" w:rsidP="00283161">
            <w:pPr>
              <w:spacing w:after="0" w:line="240" w:lineRule="auto"/>
              <w:jc w:val="right"/>
              <w:rPr>
                <w:sz w:val="20"/>
                <w:szCs w:val="20"/>
              </w:rPr>
            </w:pPr>
            <w:r w:rsidRPr="00A87DFD">
              <w:rPr>
                <w:sz w:val="20"/>
                <w:szCs w:val="20"/>
              </w:rPr>
              <w:t>2</w:t>
            </w:r>
          </w:p>
        </w:tc>
      </w:tr>
      <w:tr w:rsidR="00283161" w:rsidRPr="00A87DFD" w14:paraId="5D20D779" w14:textId="56C7ED10" w:rsidTr="00211AB2">
        <w:trPr>
          <w:trHeight w:val="260"/>
        </w:trPr>
        <w:tc>
          <w:tcPr>
            <w:tcW w:w="973" w:type="dxa"/>
            <w:tcBorders>
              <w:top w:val="nil"/>
              <w:left w:val="nil"/>
              <w:bottom w:val="nil"/>
              <w:right w:val="nil"/>
            </w:tcBorders>
            <w:tcMar>
              <w:top w:w="14" w:type="dxa"/>
              <w:left w:w="14" w:type="dxa"/>
              <w:bottom w:w="14" w:type="dxa"/>
              <w:right w:w="14" w:type="dxa"/>
            </w:tcMar>
            <w:vAlign w:val="center"/>
          </w:tcPr>
          <w:p w14:paraId="54209EC8" w14:textId="77777777" w:rsidR="00283161" w:rsidRPr="00A87DFD" w:rsidRDefault="00283161" w:rsidP="00283161">
            <w:pPr>
              <w:spacing w:after="0" w:line="240" w:lineRule="auto"/>
              <w:rPr>
                <w:i/>
                <w:sz w:val="20"/>
                <w:szCs w:val="20"/>
              </w:rPr>
            </w:pPr>
            <w:r w:rsidRPr="00A87DFD">
              <w:rPr>
                <w:i/>
                <w:sz w:val="20"/>
                <w:szCs w:val="20"/>
              </w:rPr>
              <w:t>DCTN1</w:t>
            </w:r>
          </w:p>
        </w:tc>
        <w:tc>
          <w:tcPr>
            <w:tcW w:w="1042" w:type="dxa"/>
            <w:tcBorders>
              <w:top w:val="nil"/>
              <w:left w:val="nil"/>
              <w:bottom w:val="nil"/>
              <w:right w:val="nil"/>
            </w:tcBorders>
            <w:tcMar>
              <w:top w:w="14" w:type="dxa"/>
              <w:left w:w="14" w:type="dxa"/>
              <w:bottom w:w="14" w:type="dxa"/>
              <w:right w:w="14" w:type="dxa"/>
            </w:tcMar>
            <w:vAlign w:val="center"/>
          </w:tcPr>
          <w:p w14:paraId="027835BA" w14:textId="77777777" w:rsidR="00283161" w:rsidRPr="00A87DFD" w:rsidRDefault="00283161" w:rsidP="00283161">
            <w:pPr>
              <w:spacing w:after="0" w:line="240" w:lineRule="auto"/>
              <w:jc w:val="right"/>
              <w:rPr>
                <w:sz w:val="20"/>
                <w:szCs w:val="20"/>
              </w:rPr>
            </w:pPr>
            <w:r w:rsidRPr="00A87DFD">
              <w:rPr>
                <w:sz w:val="20"/>
                <w:szCs w:val="20"/>
              </w:rPr>
              <w:t>0.558</w:t>
            </w:r>
          </w:p>
        </w:tc>
        <w:tc>
          <w:tcPr>
            <w:tcW w:w="1043" w:type="dxa"/>
            <w:tcBorders>
              <w:top w:val="nil"/>
              <w:left w:val="nil"/>
              <w:bottom w:val="nil"/>
              <w:right w:val="nil"/>
            </w:tcBorders>
            <w:tcMar>
              <w:top w:w="14" w:type="dxa"/>
              <w:left w:w="14" w:type="dxa"/>
              <w:bottom w:w="14" w:type="dxa"/>
              <w:right w:w="14" w:type="dxa"/>
            </w:tcMar>
            <w:vAlign w:val="center"/>
          </w:tcPr>
          <w:p w14:paraId="58B1D698" w14:textId="77777777" w:rsidR="00283161" w:rsidRPr="00A87DFD" w:rsidRDefault="00283161" w:rsidP="00283161">
            <w:pPr>
              <w:spacing w:after="0" w:line="240" w:lineRule="auto"/>
              <w:jc w:val="right"/>
              <w:rPr>
                <w:sz w:val="20"/>
                <w:szCs w:val="20"/>
              </w:rPr>
            </w:pPr>
            <w:r w:rsidRPr="00A87DFD">
              <w:rPr>
                <w:sz w:val="20"/>
                <w:szCs w:val="20"/>
              </w:rPr>
              <w:t>0.537</w:t>
            </w:r>
          </w:p>
        </w:tc>
        <w:tc>
          <w:tcPr>
            <w:tcW w:w="1042" w:type="dxa"/>
            <w:tcBorders>
              <w:top w:val="nil"/>
              <w:left w:val="nil"/>
              <w:bottom w:val="nil"/>
              <w:right w:val="nil"/>
            </w:tcBorders>
            <w:tcMar>
              <w:top w:w="14" w:type="dxa"/>
              <w:left w:w="14" w:type="dxa"/>
              <w:bottom w:w="14" w:type="dxa"/>
              <w:right w:w="14" w:type="dxa"/>
            </w:tcMar>
            <w:vAlign w:val="center"/>
          </w:tcPr>
          <w:p w14:paraId="39825DA3" w14:textId="77777777" w:rsidR="00283161" w:rsidRPr="00A87DFD" w:rsidRDefault="00283161" w:rsidP="00283161">
            <w:pPr>
              <w:spacing w:after="0" w:line="240" w:lineRule="auto"/>
              <w:jc w:val="right"/>
              <w:rPr>
                <w:sz w:val="20"/>
                <w:szCs w:val="20"/>
              </w:rPr>
            </w:pPr>
            <w:r w:rsidRPr="00A87DFD">
              <w:rPr>
                <w:sz w:val="20"/>
                <w:szCs w:val="20"/>
              </w:rPr>
              <w:t>0.319</w:t>
            </w:r>
          </w:p>
        </w:tc>
        <w:tc>
          <w:tcPr>
            <w:tcW w:w="1043" w:type="dxa"/>
            <w:tcBorders>
              <w:top w:val="nil"/>
              <w:left w:val="nil"/>
              <w:bottom w:val="nil"/>
              <w:right w:val="nil"/>
            </w:tcBorders>
            <w:tcMar>
              <w:top w:w="14" w:type="dxa"/>
              <w:left w:w="14" w:type="dxa"/>
              <w:bottom w:w="14" w:type="dxa"/>
              <w:right w:w="14" w:type="dxa"/>
            </w:tcMar>
            <w:vAlign w:val="center"/>
          </w:tcPr>
          <w:p w14:paraId="594F0D94" w14:textId="77777777" w:rsidR="00283161" w:rsidRPr="00A87DFD" w:rsidRDefault="00283161" w:rsidP="00283161">
            <w:pPr>
              <w:spacing w:after="0" w:line="240" w:lineRule="auto"/>
              <w:jc w:val="right"/>
              <w:rPr>
                <w:sz w:val="20"/>
                <w:szCs w:val="20"/>
              </w:rPr>
            </w:pPr>
            <w:r w:rsidRPr="00A87DFD">
              <w:rPr>
                <w:sz w:val="20"/>
                <w:szCs w:val="20"/>
              </w:rPr>
              <w:t>0.398</w:t>
            </w:r>
          </w:p>
        </w:tc>
        <w:tc>
          <w:tcPr>
            <w:tcW w:w="1042" w:type="dxa"/>
            <w:tcBorders>
              <w:top w:val="nil"/>
              <w:left w:val="nil"/>
              <w:bottom w:val="nil"/>
              <w:right w:val="nil"/>
            </w:tcBorders>
            <w:tcMar>
              <w:top w:w="14" w:type="dxa"/>
              <w:left w:w="14" w:type="dxa"/>
              <w:bottom w:w="14" w:type="dxa"/>
              <w:right w:w="14" w:type="dxa"/>
            </w:tcMar>
            <w:vAlign w:val="center"/>
          </w:tcPr>
          <w:p w14:paraId="48C8DF06" w14:textId="77777777" w:rsidR="00283161" w:rsidRPr="00A87DFD" w:rsidRDefault="00283161" w:rsidP="00283161">
            <w:pPr>
              <w:spacing w:after="0" w:line="240" w:lineRule="auto"/>
              <w:jc w:val="right"/>
              <w:rPr>
                <w:sz w:val="20"/>
                <w:szCs w:val="20"/>
              </w:rPr>
            </w:pPr>
            <w:r w:rsidRPr="00A87DFD">
              <w:rPr>
                <w:sz w:val="20"/>
                <w:szCs w:val="20"/>
              </w:rPr>
              <w:t>0.490</w:t>
            </w:r>
          </w:p>
        </w:tc>
        <w:tc>
          <w:tcPr>
            <w:tcW w:w="1043" w:type="dxa"/>
            <w:tcBorders>
              <w:top w:val="nil"/>
              <w:left w:val="nil"/>
              <w:bottom w:val="nil"/>
              <w:right w:val="nil"/>
            </w:tcBorders>
            <w:vAlign w:val="bottom"/>
          </w:tcPr>
          <w:p w14:paraId="550E1F96" w14:textId="44379E2C" w:rsidR="00283161" w:rsidRPr="00A87DFD" w:rsidRDefault="00283161" w:rsidP="00283161">
            <w:pPr>
              <w:spacing w:after="0" w:line="240" w:lineRule="auto"/>
              <w:jc w:val="right"/>
              <w:rPr>
                <w:sz w:val="20"/>
                <w:szCs w:val="20"/>
              </w:rPr>
            </w:pPr>
            <w:r w:rsidRPr="00A87DFD">
              <w:rPr>
                <w:sz w:val="20"/>
                <w:szCs w:val="20"/>
              </w:rPr>
              <w:t>64</w:t>
            </w:r>
          </w:p>
        </w:tc>
        <w:tc>
          <w:tcPr>
            <w:tcW w:w="1043" w:type="dxa"/>
            <w:tcBorders>
              <w:top w:val="nil"/>
              <w:left w:val="nil"/>
              <w:bottom w:val="nil"/>
              <w:right w:val="nil"/>
            </w:tcBorders>
            <w:vAlign w:val="bottom"/>
          </w:tcPr>
          <w:p w14:paraId="4EDE5D99" w14:textId="628150B3" w:rsidR="00283161" w:rsidRPr="00A87DFD" w:rsidRDefault="00283161" w:rsidP="00283161">
            <w:pPr>
              <w:spacing w:after="0" w:line="240" w:lineRule="auto"/>
              <w:jc w:val="right"/>
              <w:rPr>
                <w:sz w:val="20"/>
                <w:szCs w:val="20"/>
              </w:rPr>
            </w:pPr>
            <w:r w:rsidRPr="00A87DFD">
              <w:rPr>
                <w:sz w:val="20"/>
                <w:szCs w:val="20"/>
              </w:rPr>
              <w:t>110</w:t>
            </w:r>
          </w:p>
        </w:tc>
      </w:tr>
      <w:tr w:rsidR="00283161" w:rsidRPr="00A87DFD" w14:paraId="75061FD2" w14:textId="43B987CE" w:rsidTr="00211AB2">
        <w:trPr>
          <w:trHeight w:val="260"/>
        </w:trPr>
        <w:tc>
          <w:tcPr>
            <w:tcW w:w="973" w:type="dxa"/>
            <w:tcBorders>
              <w:top w:val="nil"/>
              <w:left w:val="nil"/>
              <w:bottom w:val="nil"/>
              <w:right w:val="nil"/>
            </w:tcBorders>
            <w:tcMar>
              <w:top w:w="14" w:type="dxa"/>
              <w:left w:w="14" w:type="dxa"/>
              <w:bottom w:w="14" w:type="dxa"/>
              <w:right w:w="14" w:type="dxa"/>
            </w:tcMar>
            <w:vAlign w:val="center"/>
          </w:tcPr>
          <w:p w14:paraId="4FF7252E" w14:textId="77777777" w:rsidR="00283161" w:rsidRPr="00A87DFD" w:rsidRDefault="00283161" w:rsidP="00283161">
            <w:pPr>
              <w:spacing w:after="0" w:line="240" w:lineRule="auto"/>
              <w:rPr>
                <w:i/>
                <w:sz w:val="20"/>
                <w:szCs w:val="20"/>
              </w:rPr>
            </w:pPr>
            <w:r w:rsidRPr="00A87DFD">
              <w:rPr>
                <w:i/>
                <w:sz w:val="20"/>
                <w:szCs w:val="20"/>
              </w:rPr>
              <w:t>ERBB4</w:t>
            </w:r>
          </w:p>
        </w:tc>
        <w:tc>
          <w:tcPr>
            <w:tcW w:w="1042" w:type="dxa"/>
            <w:tcBorders>
              <w:top w:val="nil"/>
              <w:left w:val="nil"/>
              <w:bottom w:val="nil"/>
              <w:right w:val="nil"/>
            </w:tcBorders>
            <w:tcMar>
              <w:top w:w="14" w:type="dxa"/>
              <w:left w:w="14" w:type="dxa"/>
              <w:bottom w:w="14" w:type="dxa"/>
              <w:right w:w="14" w:type="dxa"/>
            </w:tcMar>
            <w:vAlign w:val="center"/>
          </w:tcPr>
          <w:p w14:paraId="575A48F3" w14:textId="77777777" w:rsidR="00283161" w:rsidRPr="00A87DFD" w:rsidRDefault="00283161" w:rsidP="00283161">
            <w:pPr>
              <w:spacing w:after="0" w:line="240" w:lineRule="auto"/>
              <w:jc w:val="right"/>
              <w:rPr>
                <w:sz w:val="20"/>
                <w:szCs w:val="20"/>
              </w:rPr>
            </w:pPr>
            <w:r w:rsidRPr="00A87DFD">
              <w:rPr>
                <w:sz w:val="20"/>
                <w:szCs w:val="20"/>
              </w:rPr>
              <w:t>0.075</w:t>
            </w:r>
          </w:p>
        </w:tc>
        <w:tc>
          <w:tcPr>
            <w:tcW w:w="1043" w:type="dxa"/>
            <w:tcBorders>
              <w:top w:val="nil"/>
              <w:left w:val="nil"/>
              <w:bottom w:val="nil"/>
              <w:right w:val="nil"/>
            </w:tcBorders>
            <w:tcMar>
              <w:top w:w="14" w:type="dxa"/>
              <w:left w:w="14" w:type="dxa"/>
              <w:bottom w:w="14" w:type="dxa"/>
              <w:right w:w="14" w:type="dxa"/>
            </w:tcMar>
            <w:vAlign w:val="center"/>
          </w:tcPr>
          <w:p w14:paraId="3DAD7A0E" w14:textId="77777777" w:rsidR="00283161" w:rsidRPr="00A87DFD" w:rsidRDefault="00283161" w:rsidP="00283161">
            <w:pPr>
              <w:spacing w:after="0" w:line="240" w:lineRule="auto"/>
              <w:jc w:val="right"/>
              <w:rPr>
                <w:sz w:val="20"/>
                <w:szCs w:val="20"/>
              </w:rPr>
            </w:pPr>
            <w:r w:rsidRPr="00A87DFD">
              <w:rPr>
                <w:sz w:val="20"/>
                <w:szCs w:val="20"/>
              </w:rPr>
              <w:t>0.075</w:t>
            </w:r>
          </w:p>
        </w:tc>
        <w:tc>
          <w:tcPr>
            <w:tcW w:w="1042" w:type="dxa"/>
            <w:tcBorders>
              <w:top w:val="nil"/>
              <w:left w:val="nil"/>
              <w:bottom w:val="nil"/>
              <w:right w:val="nil"/>
            </w:tcBorders>
            <w:tcMar>
              <w:top w:w="14" w:type="dxa"/>
              <w:left w:w="14" w:type="dxa"/>
              <w:bottom w:w="14" w:type="dxa"/>
              <w:right w:w="14" w:type="dxa"/>
            </w:tcMar>
            <w:vAlign w:val="center"/>
          </w:tcPr>
          <w:p w14:paraId="43303484" w14:textId="77777777" w:rsidR="00283161" w:rsidRPr="00A87DFD" w:rsidRDefault="00283161" w:rsidP="00283161">
            <w:pPr>
              <w:spacing w:after="0" w:line="240" w:lineRule="auto"/>
              <w:jc w:val="right"/>
              <w:rPr>
                <w:sz w:val="20"/>
                <w:szCs w:val="20"/>
              </w:rPr>
            </w:pPr>
            <w:r w:rsidRPr="00A87DFD">
              <w:rPr>
                <w:sz w:val="20"/>
                <w:szCs w:val="20"/>
              </w:rPr>
              <w:t>0.120</w:t>
            </w:r>
          </w:p>
        </w:tc>
        <w:tc>
          <w:tcPr>
            <w:tcW w:w="1043" w:type="dxa"/>
            <w:tcBorders>
              <w:top w:val="nil"/>
              <w:left w:val="nil"/>
              <w:bottom w:val="nil"/>
              <w:right w:val="nil"/>
            </w:tcBorders>
            <w:tcMar>
              <w:top w:w="14" w:type="dxa"/>
              <w:left w:w="14" w:type="dxa"/>
              <w:bottom w:w="14" w:type="dxa"/>
              <w:right w:w="14" w:type="dxa"/>
            </w:tcMar>
            <w:vAlign w:val="center"/>
          </w:tcPr>
          <w:p w14:paraId="2B5B8618" w14:textId="77777777" w:rsidR="00283161" w:rsidRPr="00A87DFD" w:rsidRDefault="00283161" w:rsidP="00283161">
            <w:pPr>
              <w:spacing w:after="0" w:line="240" w:lineRule="auto"/>
              <w:jc w:val="right"/>
              <w:rPr>
                <w:sz w:val="20"/>
                <w:szCs w:val="20"/>
              </w:rPr>
            </w:pPr>
            <w:r w:rsidRPr="00A87DFD">
              <w:rPr>
                <w:sz w:val="20"/>
                <w:szCs w:val="20"/>
              </w:rPr>
              <w:t>0.144</w:t>
            </w:r>
          </w:p>
        </w:tc>
        <w:tc>
          <w:tcPr>
            <w:tcW w:w="1042" w:type="dxa"/>
            <w:tcBorders>
              <w:top w:val="nil"/>
              <w:left w:val="nil"/>
              <w:bottom w:val="nil"/>
              <w:right w:val="nil"/>
            </w:tcBorders>
            <w:tcMar>
              <w:top w:w="14" w:type="dxa"/>
              <w:left w:w="14" w:type="dxa"/>
              <w:bottom w:w="14" w:type="dxa"/>
              <w:right w:w="14" w:type="dxa"/>
            </w:tcMar>
            <w:vAlign w:val="center"/>
          </w:tcPr>
          <w:p w14:paraId="71340DE6" w14:textId="77777777" w:rsidR="00283161" w:rsidRPr="00A87DFD" w:rsidRDefault="00283161" w:rsidP="00283161">
            <w:pPr>
              <w:spacing w:after="0" w:line="240" w:lineRule="auto"/>
              <w:jc w:val="right"/>
              <w:rPr>
                <w:sz w:val="20"/>
                <w:szCs w:val="20"/>
              </w:rPr>
            </w:pPr>
            <w:r w:rsidRPr="00A87DFD">
              <w:rPr>
                <w:sz w:val="20"/>
                <w:szCs w:val="20"/>
              </w:rPr>
              <w:t>0.031</w:t>
            </w:r>
          </w:p>
        </w:tc>
        <w:tc>
          <w:tcPr>
            <w:tcW w:w="1043" w:type="dxa"/>
            <w:tcBorders>
              <w:top w:val="nil"/>
              <w:left w:val="nil"/>
              <w:bottom w:val="nil"/>
              <w:right w:val="nil"/>
            </w:tcBorders>
            <w:vAlign w:val="bottom"/>
          </w:tcPr>
          <w:p w14:paraId="0D93D035" w14:textId="24BBDAAC" w:rsidR="00283161" w:rsidRPr="00A87DFD" w:rsidRDefault="00283161" w:rsidP="00283161">
            <w:pPr>
              <w:spacing w:after="0" w:line="240" w:lineRule="auto"/>
              <w:jc w:val="right"/>
              <w:rPr>
                <w:sz w:val="20"/>
                <w:szCs w:val="20"/>
              </w:rPr>
            </w:pPr>
            <w:r w:rsidRPr="00A87DFD">
              <w:rPr>
                <w:sz w:val="20"/>
                <w:szCs w:val="20"/>
              </w:rPr>
              <w:t>18</w:t>
            </w:r>
          </w:p>
        </w:tc>
        <w:tc>
          <w:tcPr>
            <w:tcW w:w="1043" w:type="dxa"/>
            <w:tcBorders>
              <w:top w:val="nil"/>
              <w:left w:val="nil"/>
              <w:bottom w:val="nil"/>
              <w:right w:val="nil"/>
            </w:tcBorders>
            <w:vAlign w:val="bottom"/>
          </w:tcPr>
          <w:p w14:paraId="3F9BBFC7" w14:textId="1601CB41" w:rsidR="00283161" w:rsidRPr="00A87DFD" w:rsidRDefault="00283161" w:rsidP="00283161">
            <w:pPr>
              <w:spacing w:after="0" w:line="240" w:lineRule="auto"/>
              <w:jc w:val="right"/>
              <w:rPr>
                <w:sz w:val="20"/>
                <w:szCs w:val="20"/>
              </w:rPr>
            </w:pPr>
            <w:r w:rsidRPr="00A87DFD">
              <w:rPr>
                <w:sz w:val="20"/>
                <w:szCs w:val="20"/>
              </w:rPr>
              <w:t>18</w:t>
            </w:r>
          </w:p>
        </w:tc>
      </w:tr>
      <w:tr w:rsidR="00283161" w:rsidRPr="00A87DFD" w14:paraId="4F2265C2" w14:textId="55191C3E" w:rsidTr="00211AB2">
        <w:trPr>
          <w:trHeight w:val="260"/>
        </w:trPr>
        <w:tc>
          <w:tcPr>
            <w:tcW w:w="973" w:type="dxa"/>
            <w:tcBorders>
              <w:top w:val="nil"/>
              <w:left w:val="nil"/>
              <w:bottom w:val="nil"/>
              <w:right w:val="nil"/>
            </w:tcBorders>
            <w:tcMar>
              <w:top w:w="14" w:type="dxa"/>
              <w:left w:w="14" w:type="dxa"/>
              <w:bottom w:w="14" w:type="dxa"/>
              <w:right w:w="14" w:type="dxa"/>
            </w:tcMar>
            <w:vAlign w:val="center"/>
          </w:tcPr>
          <w:p w14:paraId="06FFB174" w14:textId="77777777" w:rsidR="00283161" w:rsidRPr="00A87DFD" w:rsidRDefault="00283161" w:rsidP="00283161">
            <w:pPr>
              <w:spacing w:after="0" w:line="240" w:lineRule="auto"/>
              <w:rPr>
                <w:i/>
                <w:sz w:val="20"/>
                <w:szCs w:val="20"/>
              </w:rPr>
            </w:pPr>
            <w:r w:rsidRPr="00A87DFD">
              <w:rPr>
                <w:i/>
                <w:sz w:val="20"/>
                <w:szCs w:val="20"/>
              </w:rPr>
              <w:t>ALS2</w:t>
            </w:r>
          </w:p>
        </w:tc>
        <w:tc>
          <w:tcPr>
            <w:tcW w:w="1042" w:type="dxa"/>
            <w:tcBorders>
              <w:top w:val="nil"/>
              <w:left w:val="nil"/>
              <w:bottom w:val="nil"/>
              <w:right w:val="nil"/>
            </w:tcBorders>
            <w:tcMar>
              <w:top w:w="14" w:type="dxa"/>
              <w:left w:w="14" w:type="dxa"/>
              <w:bottom w:w="14" w:type="dxa"/>
              <w:right w:w="14" w:type="dxa"/>
            </w:tcMar>
            <w:vAlign w:val="center"/>
          </w:tcPr>
          <w:p w14:paraId="1A4773DA" w14:textId="77777777" w:rsidR="00283161" w:rsidRPr="00A87DFD" w:rsidRDefault="00283161" w:rsidP="00283161">
            <w:pPr>
              <w:spacing w:after="0" w:line="240" w:lineRule="auto"/>
              <w:jc w:val="right"/>
              <w:rPr>
                <w:sz w:val="20"/>
                <w:szCs w:val="20"/>
              </w:rPr>
            </w:pPr>
            <w:r w:rsidRPr="00A87DFD">
              <w:rPr>
                <w:sz w:val="20"/>
                <w:szCs w:val="20"/>
              </w:rPr>
              <w:t>0.088</w:t>
            </w:r>
          </w:p>
        </w:tc>
        <w:tc>
          <w:tcPr>
            <w:tcW w:w="1043" w:type="dxa"/>
            <w:tcBorders>
              <w:top w:val="nil"/>
              <w:left w:val="nil"/>
              <w:bottom w:val="nil"/>
              <w:right w:val="nil"/>
            </w:tcBorders>
            <w:tcMar>
              <w:top w:w="14" w:type="dxa"/>
              <w:left w:w="14" w:type="dxa"/>
              <w:bottom w:w="14" w:type="dxa"/>
              <w:right w:w="14" w:type="dxa"/>
            </w:tcMar>
            <w:vAlign w:val="center"/>
          </w:tcPr>
          <w:p w14:paraId="42343B53" w14:textId="77777777" w:rsidR="00283161" w:rsidRPr="00A87DFD" w:rsidRDefault="00283161" w:rsidP="00283161">
            <w:pPr>
              <w:spacing w:after="0" w:line="240" w:lineRule="auto"/>
              <w:jc w:val="right"/>
              <w:rPr>
                <w:sz w:val="20"/>
                <w:szCs w:val="20"/>
              </w:rPr>
            </w:pPr>
            <w:r w:rsidRPr="00A87DFD">
              <w:rPr>
                <w:sz w:val="20"/>
                <w:szCs w:val="20"/>
              </w:rPr>
              <w:t>0.330</w:t>
            </w:r>
          </w:p>
        </w:tc>
        <w:tc>
          <w:tcPr>
            <w:tcW w:w="1042" w:type="dxa"/>
            <w:tcBorders>
              <w:top w:val="nil"/>
              <w:left w:val="nil"/>
              <w:bottom w:val="nil"/>
              <w:right w:val="nil"/>
            </w:tcBorders>
            <w:tcMar>
              <w:top w:w="14" w:type="dxa"/>
              <w:left w:w="14" w:type="dxa"/>
              <w:bottom w:w="14" w:type="dxa"/>
              <w:right w:w="14" w:type="dxa"/>
            </w:tcMar>
            <w:vAlign w:val="center"/>
          </w:tcPr>
          <w:p w14:paraId="68D4C3C7" w14:textId="77777777" w:rsidR="00283161" w:rsidRPr="00A87DFD" w:rsidRDefault="00283161" w:rsidP="00283161">
            <w:pPr>
              <w:spacing w:after="0" w:line="240" w:lineRule="auto"/>
              <w:jc w:val="right"/>
              <w:rPr>
                <w:sz w:val="20"/>
                <w:szCs w:val="20"/>
              </w:rPr>
            </w:pPr>
            <w:r w:rsidRPr="00A87DFD">
              <w:rPr>
                <w:sz w:val="20"/>
                <w:szCs w:val="20"/>
              </w:rPr>
              <w:t>0.121</w:t>
            </w:r>
          </w:p>
        </w:tc>
        <w:tc>
          <w:tcPr>
            <w:tcW w:w="1043" w:type="dxa"/>
            <w:tcBorders>
              <w:top w:val="nil"/>
              <w:left w:val="nil"/>
              <w:bottom w:val="nil"/>
              <w:right w:val="nil"/>
            </w:tcBorders>
            <w:tcMar>
              <w:top w:w="14" w:type="dxa"/>
              <w:left w:w="14" w:type="dxa"/>
              <w:bottom w:w="14" w:type="dxa"/>
              <w:right w:w="14" w:type="dxa"/>
            </w:tcMar>
            <w:vAlign w:val="center"/>
          </w:tcPr>
          <w:p w14:paraId="4567A753" w14:textId="77777777" w:rsidR="00283161" w:rsidRPr="00A87DFD" w:rsidRDefault="00283161" w:rsidP="00283161">
            <w:pPr>
              <w:spacing w:after="0" w:line="240" w:lineRule="auto"/>
              <w:jc w:val="right"/>
              <w:rPr>
                <w:sz w:val="20"/>
                <w:szCs w:val="20"/>
              </w:rPr>
            </w:pPr>
            <w:r w:rsidRPr="00A87DFD">
              <w:rPr>
                <w:sz w:val="20"/>
                <w:szCs w:val="20"/>
              </w:rPr>
              <w:t>0.295</w:t>
            </w:r>
          </w:p>
        </w:tc>
        <w:tc>
          <w:tcPr>
            <w:tcW w:w="1042" w:type="dxa"/>
            <w:tcBorders>
              <w:top w:val="nil"/>
              <w:left w:val="nil"/>
              <w:bottom w:val="nil"/>
              <w:right w:val="nil"/>
            </w:tcBorders>
            <w:tcMar>
              <w:top w:w="14" w:type="dxa"/>
              <w:left w:w="14" w:type="dxa"/>
              <w:bottom w:w="14" w:type="dxa"/>
              <w:right w:w="14" w:type="dxa"/>
            </w:tcMar>
            <w:vAlign w:val="center"/>
          </w:tcPr>
          <w:p w14:paraId="348AE28F" w14:textId="77777777" w:rsidR="00283161" w:rsidRPr="00A87DFD" w:rsidRDefault="00283161" w:rsidP="00283161">
            <w:pPr>
              <w:spacing w:after="0" w:line="240" w:lineRule="auto"/>
              <w:jc w:val="right"/>
              <w:rPr>
                <w:sz w:val="20"/>
                <w:szCs w:val="20"/>
              </w:rPr>
            </w:pPr>
            <w:r w:rsidRPr="00A87DFD">
              <w:rPr>
                <w:sz w:val="20"/>
                <w:szCs w:val="20"/>
              </w:rPr>
              <w:t>0.612</w:t>
            </w:r>
          </w:p>
        </w:tc>
        <w:tc>
          <w:tcPr>
            <w:tcW w:w="1043" w:type="dxa"/>
            <w:tcBorders>
              <w:top w:val="nil"/>
              <w:left w:val="nil"/>
              <w:bottom w:val="nil"/>
              <w:right w:val="nil"/>
            </w:tcBorders>
            <w:vAlign w:val="bottom"/>
          </w:tcPr>
          <w:p w14:paraId="7B3D0000" w14:textId="55C0C669" w:rsidR="00283161" w:rsidRPr="00A87DFD" w:rsidRDefault="00283161" w:rsidP="00283161">
            <w:pPr>
              <w:spacing w:after="0" w:line="240" w:lineRule="auto"/>
              <w:jc w:val="right"/>
              <w:rPr>
                <w:sz w:val="20"/>
                <w:szCs w:val="20"/>
              </w:rPr>
            </w:pPr>
            <w:r w:rsidRPr="00A87DFD">
              <w:rPr>
                <w:sz w:val="20"/>
                <w:szCs w:val="20"/>
              </w:rPr>
              <w:t>55</w:t>
            </w:r>
          </w:p>
        </w:tc>
        <w:tc>
          <w:tcPr>
            <w:tcW w:w="1043" w:type="dxa"/>
            <w:tcBorders>
              <w:top w:val="nil"/>
              <w:left w:val="nil"/>
              <w:bottom w:val="nil"/>
              <w:right w:val="nil"/>
            </w:tcBorders>
            <w:vAlign w:val="bottom"/>
          </w:tcPr>
          <w:p w14:paraId="3F5D6664" w14:textId="5DDF497D" w:rsidR="00283161" w:rsidRPr="00A87DFD" w:rsidRDefault="00283161" w:rsidP="00283161">
            <w:pPr>
              <w:spacing w:after="0" w:line="240" w:lineRule="auto"/>
              <w:jc w:val="right"/>
              <w:rPr>
                <w:sz w:val="20"/>
                <w:szCs w:val="20"/>
              </w:rPr>
            </w:pPr>
            <w:r w:rsidRPr="00A87DFD">
              <w:rPr>
                <w:sz w:val="20"/>
                <w:szCs w:val="20"/>
              </w:rPr>
              <w:t>176</w:t>
            </w:r>
          </w:p>
        </w:tc>
      </w:tr>
      <w:tr w:rsidR="00283161" w:rsidRPr="00A87DFD" w14:paraId="26FFB85E" w14:textId="7D2DEB6F" w:rsidTr="00211AB2">
        <w:trPr>
          <w:trHeight w:val="260"/>
        </w:trPr>
        <w:tc>
          <w:tcPr>
            <w:tcW w:w="973" w:type="dxa"/>
            <w:tcBorders>
              <w:top w:val="nil"/>
              <w:left w:val="nil"/>
              <w:bottom w:val="nil"/>
              <w:right w:val="nil"/>
            </w:tcBorders>
            <w:tcMar>
              <w:top w:w="14" w:type="dxa"/>
              <w:left w:w="14" w:type="dxa"/>
              <w:bottom w:w="14" w:type="dxa"/>
              <w:right w:w="14" w:type="dxa"/>
            </w:tcMar>
            <w:vAlign w:val="center"/>
          </w:tcPr>
          <w:p w14:paraId="75A6AD33" w14:textId="77777777" w:rsidR="00283161" w:rsidRPr="00A87DFD" w:rsidRDefault="00283161" w:rsidP="00283161">
            <w:pPr>
              <w:spacing w:after="0" w:line="240" w:lineRule="auto"/>
              <w:rPr>
                <w:i/>
                <w:sz w:val="20"/>
                <w:szCs w:val="20"/>
              </w:rPr>
            </w:pPr>
            <w:r w:rsidRPr="00A87DFD">
              <w:rPr>
                <w:i/>
                <w:sz w:val="20"/>
                <w:szCs w:val="20"/>
              </w:rPr>
              <w:t>CHMP2B</w:t>
            </w:r>
          </w:p>
        </w:tc>
        <w:tc>
          <w:tcPr>
            <w:tcW w:w="1042" w:type="dxa"/>
            <w:tcBorders>
              <w:top w:val="nil"/>
              <w:left w:val="nil"/>
              <w:bottom w:val="nil"/>
              <w:right w:val="nil"/>
            </w:tcBorders>
            <w:tcMar>
              <w:top w:w="14" w:type="dxa"/>
              <w:left w:w="14" w:type="dxa"/>
              <w:bottom w:w="14" w:type="dxa"/>
              <w:right w:w="14" w:type="dxa"/>
            </w:tcMar>
            <w:vAlign w:val="center"/>
          </w:tcPr>
          <w:p w14:paraId="164F62AF" w14:textId="77777777" w:rsidR="00283161" w:rsidRPr="00A87DFD" w:rsidRDefault="00283161" w:rsidP="00283161">
            <w:pPr>
              <w:spacing w:after="0" w:line="240" w:lineRule="auto"/>
              <w:jc w:val="right"/>
              <w:rPr>
                <w:sz w:val="20"/>
                <w:szCs w:val="20"/>
              </w:rPr>
            </w:pPr>
            <w:r w:rsidRPr="00A87DFD">
              <w:rPr>
                <w:sz w:val="20"/>
                <w:szCs w:val="20"/>
              </w:rPr>
              <w:t>0.067</w:t>
            </w:r>
          </w:p>
        </w:tc>
        <w:tc>
          <w:tcPr>
            <w:tcW w:w="1043" w:type="dxa"/>
            <w:tcBorders>
              <w:top w:val="nil"/>
              <w:left w:val="nil"/>
              <w:bottom w:val="nil"/>
              <w:right w:val="nil"/>
            </w:tcBorders>
            <w:tcMar>
              <w:top w:w="14" w:type="dxa"/>
              <w:left w:w="14" w:type="dxa"/>
              <w:bottom w:w="14" w:type="dxa"/>
              <w:right w:w="14" w:type="dxa"/>
            </w:tcMar>
            <w:vAlign w:val="center"/>
          </w:tcPr>
          <w:p w14:paraId="7E898F70" w14:textId="77777777" w:rsidR="00283161" w:rsidRPr="00A87DFD" w:rsidRDefault="00283161" w:rsidP="00283161">
            <w:pPr>
              <w:spacing w:after="0" w:line="240" w:lineRule="auto"/>
              <w:jc w:val="right"/>
              <w:rPr>
                <w:sz w:val="20"/>
                <w:szCs w:val="20"/>
              </w:rPr>
            </w:pPr>
            <w:r w:rsidRPr="00A87DFD">
              <w:rPr>
                <w:sz w:val="20"/>
                <w:szCs w:val="20"/>
              </w:rPr>
              <w:t>0.067</w:t>
            </w:r>
          </w:p>
        </w:tc>
        <w:tc>
          <w:tcPr>
            <w:tcW w:w="1042" w:type="dxa"/>
            <w:tcBorders>
              <w:top w:val="nil"/>
              <w:left w:val="nil"/>
              <w:bottom w:val="nil"/>
              <w:right w:val="nil"/>
            </w:tcBorders>
            <w:tcMar>
              <w:top w:w="14" w:type="dxa"/>
              <w:left w:w="14" w:type="dxa"/>
              <w:bottom w:w="14" w:type="dxa"/>
              <w:right w:w="14" w:type="dxa"/>
            </w:tcMar>
            <w:vAlign w:val="center"/>
          </w:tcPr>
          <w:p w14:paraId="7E50C0E8" w14:textId="77777777" w:rsidR="00283161" w:rsidRPr="00A87DFD" w:rsidRDefault="00283161" w:rsidP="00283161">
            <w:pPr>
              <w:spacing w:after="0" w:line="240" w:lineRule="auto"/>
              <w:jc w:val="right"/>
              <w:rPr>
                <w:sz w:val="20"/>
                <w:szCs w:val="20"/>
              </w:rPr>
            </w:pPr>
            <w:r w:rsidRPr="00A87DFD">
              <w:rPr>
                <w:sz w:val="20"/>
                <w:szCs w:val="20"/>
              </w:rPr>
              <w:t>0.067</w:t>
            </w:r>
          </w:p>
        </w:tc>
        <w:tc>
          <w:tcPr>
            <w:tcW w:w="1043" w:type="dxa"/>
            <w:tcBorders>
              <w:top w:val="nil"/>
              <w:left w:val="nil"/>
              <w:bottom w:val="nil"/>
              <w:right w:val="nil"/>
            </w:tcBorders>
            <w:tcMar>
              <w:top w:w="14" w:type="dxa"/>
              <w:left w:w="14" w:type="dxa"/>
              <w:bottom w:w="14" w:type="dxa"/>
              <w:right w:w="14" w:type="dxa"/>
            </w:tcMar>
            <w:vAlign w:val="center"/>
          </w:tcPr>
          <w:p w14:paraId="7B0582FB" w14:textId="77777777" w:rsidR="00283161" w:rsidRPr="00A87DFD" w:rsidRDefault="00283161" w:rsidP="00283161">
            <w:pPr>
              <w:spacing w:after="0" w:line="240" w:lineRule="auto"/>
              <w:jc w:val="right"/>
              <w:rPr>
                <w:sz w:val="20"/>
                <w:szCs w:val="20"/>
              </w:rPr>
            </w:pPr>
            <w:r w:rsidRPr="00A87DFD">
              <w:rPr>
                <w:sz w:val="20"/>
                <w:szCs w:val="20"/>
              </w:rPr>
              <w:t>0.067</w:t>
            </w:r>
          </w:p>
        </w:tc>
        <w:tc>
          <w:tcPr>
            <w:tcW w:w="1042" w:type="dxa"/>
            <w:tcBorders>
              <w:top w:val="nil"/>
              <w:left w:val="nil"/>
              <w:bottom w:val="nil"/>
              <w:right w:val="nil"/>
            </w:tcBorders>
            <w:tcMar>
              <w:top w:w="14" w:type="dxa"/>
              <w:left w:w="14" w:type="dxa"/>
              <w:bottom w:w="14" w:type="dxa"/>
              <w:right w:w="14" w:type="dxa"/>
            </w:tcMar>
            <w:vAlign w:val="center"/>
          </w:tcPr>
          <w:p w14:paraId="1D7EDD62" w14:textId="77777777" w:rsidR="00283161" w:rsidRPr="00A87DFD" w:rsidRDefault="00283161" w:rsidP="00283161">
            <w:pPr>
              <w:spacing w:after="0" w:line="240" w:lineRule="auto"/>
              <w:jc w:val="right"/>
              <w:rPr>
                <w:sz w:val="20"/>
                <w:szCs w:val="20"/>
              </w:rPr>
            </w:pPr>
            <w:r w:rsidRPr="00A87DFD">
              <w:rPr>
                <w:sz w:val="20"/>
                <w:szCs w:val="20"/>
              </w:rPr>
              <w:t>0.760</w:t>
            </w:r>
          </w:p>
        </w:tc>
        <w:tc>
          <w:tcPr>
            <w:tcW w:w="1043" w:type="dxa"/>
            <w:tcBorders>
              <w:top w:val="nil"/>
              <w:left w:val="nil"/>
              <w:bottom w:val="nil"/>
              <w:right w:val="nil"/>
            </w:tcBorders>
            <w:vAlign w:val="bottom"/>
          </w:tcPr>
          <w:p w14:paraId="26A1B46F" w14:textId="5F888063" w:rsidR="00283161" w:rsidRPr="00A87DFD" w:rsidRDefault="00283161" w:rsidP="00283161">
            <w:pPr>
              <w:spacing w:after="0" w:line="240" w:lineRule="auto"/>
              <w:jc w:val="right"/>
              <w:rPr>
                <w:sz w:val="20"/>
                <w:szCs w:val="20"/>
              </w:rPr>
            </w:pPr>
            <w:r w:rsidRPr="00A87DFD">
              <w:rPr>
                <w:sz w:val="20"/>
                <w:szCs w:val="20"/>
              </w:rPr>
              <w:t>6</w:t>
            </w:r>
          </w:p>
        </w:tc>
        <w:tc>
          <w:tcPr>
            <w:tcW w:w="1043" w:type="dxa"/>
            <w:tcBorders>
              <w:top w:val="nil"/>
              <w:left w:val="nil"/>
              <w:bottom w:val="nil"/>
              <w:right w:val="nil"/>
            </w:tcBorders>
            <w:vAlign w:val="bottom"/>
          </w:tcPr>
          <w:p w14:paraId="65ADEABF" w14:textId="5A13282F" w:rsidR="00283161" w:rsidRPr="00A87DFD" w:rsidRDefault="00283161" w:rsidP="00283161">
            <w:pPr>
              <w:spacing w:after="0" w:line="240" w:lineRule="auto"/>
              <w:jc w:val="right"/>
              <w:rPr>
                <w:sz w:val="20"/>
                <w:szCs w:val="20"/>
              </w:rPr>
            </w:pPr>
            <w:r w:rsidRPr="00A87DFD">
              <w:rPr>
                <w:sz w:val="20"/>
                <w:szCs w:val="20"/>
              </w:rPr>
              <w:t>6</w:t>
            </w:r>
          </w:p>
        </w:tc>
      </w:tr>
      <w:tr w:rsidR="00283161" w:rsidRPr="00A87DFD" w14:paraId="470E49F0" w14:textId="5C13911A" w:rsidTr="00211AB2">
        <w:trPr>
          <w:trHeight w:val="260"/>
        </w:trPr>
        <w:tc>
          <w:tcPr>
            <w:tcW w:w="973" w:type="dxa"/>
            <w:tcBorders>
              <w:top w:val="nil"/>
              <w:left w:val="nil"/>
              <w:bottom w:val="nil"/>
              <w:right w:val="nil"/>
            </w:tcBorders>
            <w:tcMar>
              <w:top w:w="14" w:type="dxa"/>
              <w:left w:w="14" w:type="dxa"/>
              <w:bottom w:w="14" w:type="dxa"/>
              <w:right w:w="14" w:type="dxa"/>
            </w:tcMar>
            <w:vAlign w:val="center"/>
          </w:tcPr>
          <w:p w14:paraId="3B50B7BB" w14:textId="77777777" w:rsidR="00283161" w:rsidRPr="00A87DFD" w:rsidRDefault="00283161" w:rsidP="00283161">
            <w:pPr>
              <w:spacing w:after="0" w:line="240" w:lineRule="auto"/>
              <w:rPr>
                <w:i/>
                <w:sz w:val="20"/>
                <w:szCs w:val="20"/>
              </w:rPr>
            </w:pPr>
            <w:r w:rsidRPr="00A87DFD">
              <w:rPr>
                <w:i/>
                <w:sz w:val="20"/>
                <w:szCs w:val="20"/>
              </w:rPr>
              <w:t>NEK1</w:t>
            </w:r>
          </w:p>
        </w:tc>
        <w:tc>
          <w:tcPr>
            <w:tcW w:w="1042" w:type="dxa"/>
            <w:tcBorders>
              <w:top w:val="nil"/>
              <w:left w:val="nil"/>
              <w:bottom w:val="nil"/>
              <w:right w:val="nil"/>
            </w:tcBorders>
            <w:tcMar>
              <w:top w:w="14" w:type="dxa"/>
              <w:left w:w="14" w:type="dxa"/>
              <w:bottom w:w="14" w:type="dxa"/>
              <w:right w:w="14" w:type="dxa"/>
            </w:tcMar>
            <w:vAlign w:val="center"/>
          </w:tcPr>
          <w:p w14:paraId="22A542A6" w14:textId="77777777" w:rsidR="00283161" w:rsidRPr="00A87DFD" w:rsidRDefault="00283161" w:rsidP="00283161">
            <w:pPr>
              <w:spacing w:after="0" w:line="240" w:lineRule="auto"/>
              <w:jc w:val="right"/>
              <w:rPr>
                <w:sz w:val="20"/>
                <w:szCs w:val="20"/>
              </w:rPr>
            </w:pPr>
            <w:r w:rsidRPr="00A87DFD">
              <w:rPr>
                <w:sz w:val="20"/>
                <w:szCs w:val="20"/>
              </w:rPr>
              <w:t>0.089</w:t>
            </w:r>
          </w:p>
        </w:tc>
        <w:tc>
          <w:tcPr>
            <w:tcW w:w="1043" w:type="dxa"/>
            <w:tcBorders>
              <w:top w:val="nil"/>
              <w:left w:val="nil"/>
              <w:bottom w:val="nil"/>
              <w:right w:val="nil"/>
            </w:tcBorders>
            <w:tcMar>
              <w:top w:w="14" w:type="dxa"/>
              <w:left w:w="14" w:type="dxa"/>
              <w:bottom w:w="14" w:type="dxa"/>
              <w:right w:w="14" w:type="dxa"/>
            </w:tcMar>
            <w:vAlign w:val="center"/>
          </w:tcPr>
          <w:p w14:paraId="38FA993F" w14:textId="77777777" w:rsidR="00283161" w:rsidRPr="00A87DFD" w:rsidRDefault="00283161" w:rsidP="00283161">
            <w:pPr>
              <w:spacing w:after="0" w:line="240" w:lineRule="auto"/>
              <w:jc w:val="right"/>
              <w:rPr>
                <w:sz w:val="20"/>
                <w:szCs w:val="20"/>
              </w:rPr>
            </w:pPr>
            <w:r w:rsidRPr="00A87DFD">
              <w:rPr>
                <w:sz w:val="20"/>
                <w:szCs w:val="20"/>
              </w:rPr>
              <w:t>0.089</w:t>
            </w:r>
          </w:p>
        </w:tc>
        <w:tc>
          <w:tcPr>
            <w:tcW w:w="1042" w:type="dxa"/>
            <w:tcBorders>
              <w:top w:val="nil"/>
              <w:left w:val="nil"/>
              <w:bottom w:val="nil"/>
              <w:right w:val="nil"/>
            </w:tcBorders>
            <w:tcMar>
              <w:top w:w="14" w:type="dxa"/>
              <w:left w:w="14" w:type="dxa"/>
              <w:bottom w:w="14" w:type="dxa"/>
              <w:right w:w="14" w:type="dxa"/>
            </w:tcMar>
            <w:vAlign w:val="center"/>
          </w:tcPr>
          <w:p w14:paraId="00D5CF8C" w14:textId="77777777" w:rsidR="00283161" w:rsidRPr="00A87DFD" w:rsidRDefault="00283161" w:rsidP="00283161">
            <w:pPr>
              <w:spacing w:after="0" w:line="240" w:lineRule="auto"/>
              <w:jc w:val="right"/>
              <w:rPr>
                <w:sz w:val="20"/>
                <w:szCs w:val="20"/>
              </w:rPr>
            </w:pPr>
            <w:r w:rsidRPr="00A87DFD">
              <w:rPr>
                <w:sz w:val="20"/>
                <w:szCs w:val="20"/>
              </w:rPr>
              <w:t>0.470</w:t>
            </w:r>
          </w:p>
        </w:tc>
        <w:tc>
          <w:tcPr>
            <w:tcW w:w="1043" w:type="dxa"/>
            <w:tcBorders>
              <w:top w:val="nil"/>
              <w:left w:val="nil"/>
              <w:bottom w:val="nil"/>
              <w:right w:val="nil"/>
            </w:tcBorders>
            <w:tcMar>
              <w:top w:w="14" w:type="dxa"/>
              <w:left w:w="14" w:type="dxa"/>
              <w:bottom w:w="14" w:type="dxa"/>
              <w:right w:w="14" w:type="dxa"/>
            </w:tcMar>
            <w:vAlign w:val="center"/>
          </w:tcPr>
          <w:p w14:paraId="2587D02E" w14:textId="77777777" w:rsidR="00283161" w:rsidRPr="00A87DFD" w:rsidRDefault="00283161" w:rsidP="00283161">
            <w:pPr>
              <w:spacing w:after="0" w:line="240" w:lineRule="auto"/>
              <w:jc w:val="right"/>
              <w:rPr>
                <w:sz w:val="20"/>
                <w:szCs w:val="20"/>
              </w:rPr>
            </w:pPr>
            <w:r w:rsidRPr="00A87DFD">
              <w:rPr>
                <w:sz w:val="20"/>
                <w:szCs w:val="20"/>
              </w:rPr>
              <w:t>0.279</w:t>
            </w:r>
          </w:p>
        </w:tc>
        <w:tc>
          <w:tcPr>
            <w:tcW w:w="1042" w:type="dxa"/>
            <w:tcBorders>
              <w:top w:val="nil"/>
              <w:left w:val="nil"/>
              <w:bottom w:val="nil"/>
              <w:right w:val="nil"/>
            </w:tcBorders>
            <w:tcMar>
              <w:top w:w="14" w:type="dxa"/>
              <w:left w:w="14" w:type="dxa"/>
              <w:bottom w:w="14" w:type="dxa"/>
              <w:right w:w="14" w:type="dxa"/>
            </w:tcMar>
            <w:vAlign w:val="center"/>
          </w:tcPr>
          <w:p w14:paraId="664A2F87" w14:textId="77777777" w:rsidR="00283161" w:rsidRPr="00A87DFD" w:rsidRDefault="00283161" w:rsidP="00283161">
            <w:pPr>
              <w:spacing w:after="0" w:line="240" w:lineRule="auto"/>
              <w:jc w:val="right"/>
              <w:rPr>
                <w:sz w:val="20"/>
                <w:szCs w:val="20"/>
              </w:rPr>
            </w:pPr>
            <w:r w:rsidRPr="00A87DFD">
              <w:rPr>
                <w:sz w:val="20"/>
                <w:szCs w:val="20"/>
              </w:rPr>
              <w:t>0.044</w:t>
            </w:r>
          </w:p>
        </w:tc>
        <w:tc>
          <w:tcPr>
            <w:tcW w:w="1043" w:type="dxa"/>
            <w:tcBorders>
              <w:top w:val="nil"/>
              <w:left w:val="nil"/>
              <w:bottom w:val="nil"/>
              <w:right w:val="nil"/>
            </w:tcBorders>
            <w:vAlign w:val="bottom"/>
          </w:tcPr>
          <w:p w14:paraId="57AF8111" w14:textId="12B2326E" w:rsidR="00283161" w:rsidRPr="00A87DFD" w:rsidRDefault="00283161" w:rsidP="00283161">
            <w:pPr>
              <w:spacing w:after="0" w:line="240" w:lineRule="auto"/>
              <w:jc w:val="right"/>
              <w:rPr>
                <w:sz w:val="20"/>
                <w:szCs w:val="20"/>
              </w:rPr>
            </w:pPr>
            <w:r w:rsidRPr="00A87DFD">
              <w:rPr>
                <w:sz w:val="20"/>
                <w:szCs w:val="20"/>
              </w:rPr>
              <w:t>92</w:t>
            </w:r>
          </w:p>
        </w:tc>
        <w:tc>
          <w:tcPr>
            <w:tcW w:w="1043" w:type="dxa"/>
            <w:tcBorders>
              <w:top w:val="nil"/>
              <w:left w:val="nil"/>
              <w:bottom w:val="nil"/>
              <w:right w:val="nil"/>
            </w:tcBorders>
            <w:vAlign w:val="bottom"/>
          </w:tcPr>
          <w:p w14:paraId="75B28BFA" w14:textId="2BF982DE" w:rsidR="00283161" w:rsidRPr="00A87DFD" w:rsidRDefault="00283161" w:rsidP="00283161">
            <w:pPr>
              <w:spacing w:after="0" w:line="240" w:lineRule="auto"/>
              <w:jc w:val="right"/>
              <w:rPr>
                <w:sz w:val="20"/>
                <w:szCs w:val="20"/>
              </w:rPr>
            </w:pPr>
            <w:r w:rsidRPr="00A87DFD">
              <w:rPr>
                <w:sz w:val="20"/>
                <w:szCs w:val="20"/>
              </w:rPr>
              <w:t>92</w:t>
            </w:r>
          </w:p>
        </w:tc>
      </w:tr>
      <w:tr w:rsidR="00283161" w:rsidRPr="00A87DFD" w14:paraId="75381228" w14:textId="5DB0E77C" w:rsidTr="00211AB2">
        <w:trPr>
          <w:trHeight w:val="260"/>
        </w:trPr>
        <w:tc>
          <w:tcPr>
            <w:tcW w:w="973" w:type="dxa"/>
            <w:tcBorders>
              <w:top w:val="nil"/>
              <w:left w:val="nil"/>
              <w:bottom w:val="nil"/>
              <w:right w:val="nil"/>
            </w:tcBorders>
            <w:tcMar>
              <w:top w:w="14" w:type="dxa"/>
              <w:left w:w="14" w:type="dxa"/>
              <w:bottom w:w="14" w:type="dxa"/>
              <w:right w:w="14" w:type="dxa"/>
            </w:tcMar>
            <w:vAlign w:val="center"/>
          </w:tcPr>
          <w:p w14:paraId="0A374FF6" w14:textId="77777777" w:rsidR="00283161" w:rsidRPr="00A87DFD" w:rsidRDefault="00283161" w:rsidP="00283161">
            <w:pPr>
              <w:spacing w:after="0" w:line="240" w:lineRule="auto"/>
              <w:rPr>
                <w:i/>
                <w:sz w:val="20"/>
                <w:szCs w:val="20"/>
              </w:rPr>
            </w:pPr>
            <w:r w:rsidRPr="00A87DFD">
              <w:rPr>
                <w:i/>
                <w:sz w:val="20"/>
                <w:szCs w:val="20"/>
              </w:rPr>
              <w:t>MATR3</w:t>
            </w:r>
          </w:p>
        </w:tc>
        <w:tc>
          <w:tcPr>
            <w:tcW w:w="1042" w:type="dxa"/>
            <w:tcBorders>
              <w:top w:val="nil"/>
              <w:left w:val="nil"/>
              <w:bottom w:val="nil"/>
              <w:right w:val="nil"/>
            </w:tcBorders>
            <w:tcMar>
              <w:top w:w="14" w:type="dxa"/>
              <w:left w:w="14" w:type="dxa"/>
              <w:bottom w:w="14" w:type="dxa"/>
              <w:right w:w="14" w:type="dxa"/>
            </w:tcMar>
            <w:vAlign w:val="center"/>
          </w:tcPr>
          <w:p w14:paraId="070346B2" w14:textId="77777777" w:rsidR="00283161" w:rsidRPr="00A87DFD" w:rsidRDefault="00283161" w:rsidP="00283161">
            <w:pPr>
              <w:spacing w:after="0" w:line="240" w:lineRule="auto"/>
              <w:jc w:val="right"/>
              <w:rPr>
                <w:sz w:val="20"/>
                <w:szCs w:val="20"/>
              </w:rPr>
            </w:pPr>
            <w:r w:rsidRPr="00A87DFD">
              <w:rPr>
                <w:sz w:val="20"/>
                <w:szCs w:val="20"/>
              </w:rPr>
              <w:t>0.332</w:t>
            </w:r>
          </w:p>
        </w:tc>
        <w:tc>
          <w:tcPr>
            <w:tcW w:w="1043" w:type="dxa"/>
            <w:tcBorders>
              <w:top w:val="nil"/>
              <w:left w:val="nil"/>
              <w:bottom w:val="nil"/>
              <w:right w:val="nil"/>
            </w:tcBorders>
            <w:tcMar>
              <w:top w:w="14" w:type="dxa"/>
              <w:left w:w="14" w:type="dxa"/>
              <w:bottom w:w="14" w:type="dxa"/>
              <w:right w:w="14" w:type="dxa"/>
            </w:tcMar>
            <w:vAlign w:val="center"/>
          </w:tcPr>
          <w:p w14:paraId="23BBC23A" w14:textId="77777777" w:rsidR="00283161" w:rsidRPr="00A87DFD" w:rsidRDefault="00283161" w:rsidP="00283161">
            <w:pPr>
              <w:spacing w:after="0" w:line="240" w:lineRule="auto"/>
              <w:jc w:val="right"/>
              <w:rPr>
                <w:sz w:val="20"/>
                <w:szCs w:val="20"/>
              </w:rPr>
            </w:pPr>
            <w:r w:rsidRPr="00A87DFD">
              <w:rPr>
                <w:sz w:val="20"/>
                <w:szCs w:val="20"/>
              </w:rPr>
              <w:t>0.332</w:t>
            </w:r>
          </w:p>
        </w:tc>
        <w:tc>
          <w:tcPr>
            <w:tcW w:w="1042" w:type="dxa"/>
            <w:tcBorders>
              <w:top w:val="nil"/>
              <w:left w:val="nil"/>
              <w:bottom w:val="nil"/>
              <w:right w:val="nil"/>
            </w:tcBorders>
            <w:tcMar>
              <w:top w:w="14" w:type="dxa"/>
              <w:left w:w="14" w:type="dxa"/>
              <w:bottom w:w="14" w:type="dxa"/>
              <w:right w:w="14" w:type="dxa"/>
            </w:tcMar>
            <w:vAlign w:val="center"/>
          </w:tcPr>
          <w:p w14:paraId="7517014F" w14:textId="77777777" w:rsidR="00283161" w:rsidRPr="00A87DFD" w:rsidRDefault="00283161" w:rsidP="00283161">
            <w:pPr>
              <w:spacing w:after="0" w:line="240" w:lineRule="auto"/>
              <w:jc w:val="right"/>
              <w:rPr>
                <w:sz w:val="20"/>
                <w:szCs w:val="20"/>
              </w:rPr>
            </w:pPr>
            <w:r w:rsidRPr="00A87DFD">
              <w:rPr>
                <w:sz w:val="20"/>
                <w:szCs w:val="20"/>
              </w:rPr>
              <w:t>0.405</w:t>
            </w:r>
          </w:p>
        </w:tc>
        <w:tc>
          <w:tcPr>
            <w:tcW w:w="1043" w:type="dxa"/>
            <w:tcBorders>
              <w:top w:val="nil"/>
              <w:left w:val="nil"/>
              <w:bottom w:val="nil"/>
              <w:right w:val="nil"/>
            </w:tcBorders>
            <w:tcMar>
              <w:top w:w="14" w:type="dxa"/>
              <w:left w:w="14" w:type="dxa"/>
              <w:bottom w:w="14" w:type="dxa"/>
              <w:right w:w="14" w:type="dxa"/>
            </w:tcMar>
            <w:vAlign w:val="center"/>
          </w:tcPr>
          <w:p w14:paraId="0E9A3687" w14:textId="77777777" w:rsidR="00283161" w:rsidRPr="00A87DFD" w:rsidRDefault="00283161" w:rsidP="00283161">
            <w:pPr>
              <w:spacing w:after="0" w:line="240" w:lineRule="auto"/>
              <w:jc w:val="right"/>
              <w:rPr>
                <w:sz w:val="20"/>
                <w:szCs w:val="20"/>
              </w:rPr>
            </w:pPr>
            <w:r w:rsidRPr="00A87DFD">
              <w:rPr>
                <w:sz w:val="20"/>
                <w:szCs w:val="20"/>
              </w:rPr>
              <w:t>0.587</w:t>
            </w:r>
          </w:p>
        </w:tc>
        <w:tc>
          <w:tcPr>
            <w:tcW w:w="1042" w:type="dxa"/>
            <w:tcBorders>
              <w:top w:val="nil"/>
              <w:left w:val="nil"/>
              <w:bottom w:val="nil"/>
              <w:right w:val="nil"/>
            </w:tcBorders>
            <w:tcMar>
              <w:top w:w="14" w:type="dxa"/>
              <w:left w:w="14" w:type="dxa"/>
              <w:bottom w:w="14" w:type="dxa"/>
              <w:right w:w="14" w:type="dxa"/>
            </w:tcMar>
            <w:vAlign w:val="center"/>
          </w:tcPr>
          <w:p w14:paraId="4D2A9236" w14:textId="77777777" w:rsidR="00283161" w:rsidRPr="00A87DFD" w:rsidRDefault="00283161" w:rsidP="00283161">
            <w:pPr>
              <w:spacing w:after="0" w:line="240" w:lineRule="auto"/>
              <w:jc w:val="right"/>
              <w:rPr>
                <w:sz w:val="20"/>
                <w:szCs w:val="20"/>
              </w:rPr>
            </w:pPr>
            <w:r w:rsidRPr="00A87DFD">
              <w:rPr>
                <w:sz w:val="20"/>
                <w:szCs w:val="20"/>
              </w:rPr>
              <w:t>0.509</w:t>
            </w:r>
          </w:p>
        </w:tc>
        <w:tc>
          <w:tcPr>
            <w:tcW w:w="1043" w:type="dxa"/>
            <w:tcBorders>
              <w:top w:val="nil"/>
              <w:left w:val="nil"/>
              <w:bottom w:val="nil"/>
              <w:right w:val="nil"/>
            </w:tcBorders>
            <w:vAlign w:val="bottom"/>
          </w:tcPr>
          <w:p w14:paraId="654565EE" w14:textId="59455EFB" w:rsidR="00283161" w:rsidRPr="00A87DFD" w:rsidRDefault="00283161" w:rsidP="00283161">
            <w:pPr>
              <w:spacing w:after="0" w:line="240" w:lineRule="auto"/>
              <w:jc w:val="right"/>
              <w:rPr>
                <w:sz w:val="20"/>
                <w:szCs w:val="20"/>
              </w:rPr>
            </w:pPr>
            <w:r w:rsidRPr="00A87DFD">
              <w:rPr>
                <w:sz w:val="20"/>
                <w:szCs w:val="20"/>
              </w:rPr>
              <w:t>17</w:t>
            </w:r>
          </w:p>
        </w:tc>
        <w:tc>
          <w:tcPr>
            <w:tcW w:w="1043" w:type="dxa"/>
            <w:tcBorders>
              <w:top w:val="nil"/>
              <w:left w:val="nil"/>
              <w:bottom w:val="nil"/>
              <w:right w:val="nil"/>
            </w:tcBorders>
            <w:vAlign w:val="bottom"/>
          </w:tcPr>
          <w:p w14:paraId="66AD6F03" w14:textId="1E1E58CA" w:rsidR="00283161" w:rsidRPr="00A87DFD" w:rsidRDefault="00283161" w:rsidP="00283161">
            <w:pPr>
              <w:spacing w:after="0" w:line="240" w:lineRule="auto"/>
              <w:jc w:val="right"/>
              <w:rPr>
                <w:sz w:val="20"/>
                <w:szCs w:val="20"/>
              </w:rPr>
            </w:pPr>
            <w:r w:rsidRPr="00A87DFD">
              <w:rPr>
                <w:sz w:val="20"/>
                <w:szCs w:val="20"/>
              </w:rPr>
              <w:t>17</w:t>
            </w:r>
          </w:p>
        </w:tc>
      </w:tr>
      <w:tr w:rsidR="00283161" w:rsidRPr="00A87DFD" w14:paraId="4BD0D213" w14:textId="2688C6AB" w:rsidTr="00211AB2">
        <w:trPr>
          <w:trHeight w:val="260"/>
        </w:trPr>
        <w:tc>
          <w:tcPr>
            <w:tcW w:w="973" w:type="dxa"/>
            <w:tcBorders>
              <w:top w:val="nil"/>
              <w:left w:val="nil"/>
              <w:bottom w:val="nil"/>
              <w:right w:val="nil"/>
            </w:tcBorders>
            <w:tcMar>
              <w:top w:w="14" w:type="dxa"/>
              <w:left w:w="14" w:type="dxa"/>
              <w:bottom w:w="14" w:type="dxa"/>
              <w:right w:w="14" w:type="dxa"/>
            </w:tcMar>
            <w:vAlign w:val="center"/>
          </w:tcPr>
          <w:p w14:paraId="031D81FE" w14:textId="77777777" w:rsidR="00283161" w:rsidRPr="00A87DFD" w:rsidRDefault="00283161" w:rsidP="00283161">
            <w:pPr>
              <w:spacing w:after="0" w:line="240" w:lineRule="auto"/>
              <w:rPr>
                <w:i/>
                <w:sz w:val="20"/>
                <w:szCs w:val="20"/>
              </w:rPr>
            </w:pPr>
            <w:r w:rsidRPr="00A87DFD">
              <w:rPr>
                <w:i/>
                <w:sz w:val="20"/>
                <w:szCs w:val="20"/>
              </w:rPr>
              <w:t>SQSTM1</w:t>
            </w:r>
          </w:p>
        </w:tc>
        <w:tc>
          <w:tcPr>
            <w:tcW w:w="1042" w:type="dxa"/>
            <w:tcBorders>
              <w:top w:val="nil"/>
              <w:left w:val="nil"/>
              <w:bottom w:val="nil"/>
              <w:right w:val="nil"/>
            </w:tcBorders>
            <w:tcMar>
              <w:top w:w="14" w:type="dxa"/>
              <w:left w:w="14" w:type="dxa"/>
              <w:bottom w:w="14" w:type="dxa"/>
              <w:right w:w="14" w:type="dxa"/>
            </w:tcMar>
            <w:vAlign w:val="center"/>
          </w:tcPr>
          <w:p w14:paraId="1E10B1AF" w14:textId="77777777" w:rsidR="00283161" w:rsidRPr="00A87DFD" w:rsidRDefault="00283161" w:rsidP="00283161">
            <w:pPr>
              <w:spacing w:after="0" w:line="240" w:lineRule="auto"/>
              <w:jc w:val="right"/>
              <w:rPr>
                <w:sz w:val="20"/>
                <w:szCs w:val="20"/>
              </w:rPr>
            </w:pPr>
            <w:r w:rsidRPr="00A87DFD">
              <w:rPr>
                <w:sz w:val="20"/>
                <w:szCs w:val="20"/>
              </w:rPr>
              <w:t>0.756</w:t>
            </w:r>
          </w:p>
        </w:tc>
        <w:tc>
          <w:tcPr>
            <w:tcW w:w="1043" w:type="dxa"/>
            <w:tcBorders>
              <w:top w:val="nil"/>
              <w:left w:val="nil"/>
              <w:bottom w:val="nil"/>
              <w:right w:val="nil"/>
            </w:tcBorders>
            <w:tcMar>
              <w:top w:w="14" w:type="dxa"/>
              <w:left w:w="14" w:type="dxa"/>
              <w:bottom w:w="14" w:type="dxa"/>
              <w:right w:w="14" w:type="dxa"/>
            </w:tcMar>
            <w:vAlign w:val="center"/>
          </w:tcPr>
          <w:p w14:paraId="017D5A33" w14:textId="77777777" w:rsidR="00283161" w:rsidRPr="00A87DFD" w:rsidRDefault="00283161" w:rsidP="00283161">
            <w:pPr>
              <w:spacing w:after="0" w:line="240" w:lineRule="auto"/>
              <w:jc w:val="right"/>
              <w:rPr>
                <w:sz w:val="20"/>
                <w:szCs w:val="20"/>
              </w:rPr>
            </w:pPr>
            <w:r w:rsidRPr="00A87DFD">
              <w:rPr>
                <w:sz w:val="20"/>
                <w:szCs w:val="20"/>
              </w:rPr>
              <w:t>0.548</w:t>
            </w:r>
          </w:p>
        </w:tc>
        <w:tc>
          <w:tcPr>
            <w:tcW w:w="1042" w:type="dxa"/>
            <w:tcBorders>
              <w:top w:val="nil"/>
              <w:left w:val="nil"/>
              <w:bottom w:val="nil"/>
              <w:right w:val="nil"/>
            </w:tcBorders>
            <w:tcMar>
              <w:top w:w="14" w:type="dxa"/>
              <w:left w:w="14" w:type="dxa"/>
              <w:bottom w:w="14" w:type="dxa"/>
              <w:right w:w="14" w:type="dxa"/>
            </w:tcMar>
            <w:vAlign w:val="center"/>
          </w:tcPr>
          <w:p w14:paraId="40FA15EB" w14:textId="77777777" w:rsidR="00283161" w:rsidRPr="00A87DFD" w:rsidRDefault="00283161" w:rsidP="00283161">
            <w:pPr>
              <w:spacing w:after="0" w:line="240" w:lineRule="auto"/>
              <w:jc w:val="right"/>
              <w:rPr>
                <w:sz w:val="20"/>
                <w:szCs w:val="20"/>
              </w:rPr>
            </w:pPr>
            <w:r w:rsidRPr="00A87DFD">
              <w:rPr>
                <w:sz w:val="20"/>
                <w:szCs w:val="20"/>
              </w:rPr>
              <w:t>0.560</w:t>
            </w:r>
          </w:p>
        </w:tc>
        <w:tc>
          <w:tcPr>
            <w:tcW w:w="1043" w:type="dxa"/>
            <w:tcBorders>
              <w:top w:val="nil"/>
              <w:left w:val="nil"/>
              <w:bottom w:val="nil"/>
              <w:right w:val="nil"/>
            </w:tcBorders>
            <w:tcMar>
              <w:top w:w="14" w:type="dxa"/>
              <w:left w:w="14" w:type="dxa"/>
              <w:bottom w:w="14" w:type="dxa"/>
              <w:right w:w="14" w:type="dxa"/>
            </w:tcMar>
            <w:vAlign w:val="center"/>
          </w:tcPr>
          <w:p w14:paraId="5527A579" w14:textId="77777777" w:rsidR="00283161" w:rsidRPr="00A87DFD" w:rsidRDefault="00283161" w:rsidP="00283161">
            <w:pPr>
              <w:spacing w:after="0" w:line="240" w:lineRule="auto"/>
              <w:jc w:val="right"/>
              <w:rPr>
                <w:sz w:val="20"/>
                <w:szCs w:val="20"/>
              </w:rPr>
            </w:pPr>
            <w:r w:rsidRPr="00A87DFD">
              <w:rPr>
                <w:sz w:val="20"/>
                <w:szCs w:val="20"/>
              </w:rPr>
              <w:t>0.894</w:t>
            </w:r>
          </w:p>
        </w:tc>
        <w:tc>
          <w:tcPr>
            <w:tcW w:w="1042" w:type="dxa"/>
            <w:tcBorders>
              <w:top w:val="nil"/>
              <w:left w:val="nil"/>
              <w:bottom w:val="nil"/>
              <w:right w:val="nil"/>
            </w:tcBorders>
            <w:tcMar>
              <w:top w:w="14" w:type="dxa"/>
              <w:left w:w="14" w:type="dxa"/>
              <w:bottom w:w="14" w:type="dxa"/>
              <w:right w:w="14" w:type="dxa"/>
            </w:tcMar>
            <w:vAlign w:val="center"/>
          </w:tcPr>
          <w:p w14:paraId="6D03F4BC" w14:textId="77777777" w:rsidR="00283161" w:rsidRPr="00A87DFD" w:rsidRDefault="00283161" w:rsidP="00283161">
            <w:pPr>
              <w:spacing w:after="0" w:line="240" w:lineRule="auto"/>
              <w:jc w:val="right"/>
              <w:rPr>
                <w:sz w:val="20"/>
                <w:szCs w:val="20"/>
              </w:rPr>
            </w:pPr>
            <w:r w:rsidRPr="00A87DFD">
              <w:rPr>
                <w:sz w:val="20"/>
                <w:szCs w:val="20"/>
              </w:rPr>
              <w:t>0.808</w:t>
            </w:r>
          </w:p>
        </w:tc>
        <w:tc>
          <w:tcPr>
            <w:tcW w:w="1043" w:type="dxa"/>
            <w:tcBorders>
              <w:top w:val="nil"/>
              <w:left w:val="nil"/>
              <w:bottom w:val="nil"/>
              <w:right w:val="nil"/>
            </w:tcBorders>
            <w:vAlign w:val="bottom"/>
          </w:tcPr>
          <w:p w14:paraId="4CA50DE2" w14:textId="5559A5CA" w:rsidR="00283161" w:rsidRPr="00A87DFD" w:rsidRDefault="00283161" w:rsidP="00283161">
            <w:pPr>
              <w:spacing w:after="0" w:line="240" w:lineRule="auto"/>
              <w:jc w:val="right"/>
              <w:rPr>
                <w:sz w:val="20"/>
                <w:szCs w:val="20"/>
              </w:rPr>
            </w:pPr>
            <w:r w:rsidRPr="00A87DFD">
              <w:rPr>
                <w:sz w:val="20"/>
                <w:szCs w:val="20"/>
              </w:rPr>
              <w:t>57</w:t>
            </w:r>
          </w:p>
        </w:tc>
        <w:tc>
          <w:tcPr>
            <w:tcW w:w="1043" w:type="dxa"/>
            <w:tcBorders>
              <w:top w:val="nil"/>
              <w:left w:val="nil"/>
              <w:bottom w:val="nil"/>
              <w:right w:val="nil"/>
            </w:tcBorders>
            <w:vAlign w:val="bottom"/>
          </w:tcPr>
          <w:p w14:paraId="683A5C45" w14:textId="0D410491" w:rsidR="00283161" w:rsidRPr="00A87DFD" w:rsidRDefault="00283161" w:rsidP="00283161">
            <w:pPr>
              <w:spacing w:after="0" w:line="240" w:lineRule="auto"/>
              <w:jc w:val="right"/>
              <w:rPr>
                <w:sz w:val="20"/>
                <w:szCs w:val="20"/>
              </w:rPr>
            </w:pPr>
            <w:r w:rsidRPr="00A87DFD">
              <w:rPr>
                <w:sz w:val="20"/>
                <w:szCs w:val="20"/>
              </w:rPr>
              <w:t>126</w:t>
            </w:r>
          </w:p>
        </w:tc>
      </w:tr>
      <w:tr w:rsidR="00283161" w:rsidRPr="00A87DFD" w14:paraId="6AB1F74A" w14:textId="21F2AE37" w:rsidTr="00211AB2">
        <w:trPr>
          <w:trHeight w:val="260"/>
        </w:trPr>
        <w:tc>
          <w:tcPr>
            <w:tcW w:w="973" w:type="dxa"/>
            <w:tcBorders>
              <w:top w:val="nil"/>
              <w:left w:val="nil"/>
              <w:bottom w:val="nil"/>
              <w:right w:val="nil"/>
            </w:tcBorders>
            <w:tcMar>
              <w:top w:w="14" w:type="dxa"/>
              <w:left w:w="14" w:type="dxa"/>
              <w:bottom w:w="14" w:type="dxa"/>
              <w:right w:w="14" w:type="dxa"/>
            </w:tcMar>
            <w:vAlign w:val="center"/>
          </w:tcPr>
          <w:p w14:paraId="2517ED75" w14:textId="77777777" w:rsidR="00283161" w:rsidRPr="00A87DFD" w:rsidRDefault="00283161" w:rsidP="00283161">
            <w:pPr>
              <w:spacing w:after="0" w:line="240" w:lineRule="auto"/>
              <w:rPr>
                <w:i/>
                <w:sz w:val="20"/>
                <w:szCs w:val="20"/>
              </w:rPr>
            </w:pPr>
            <w:r w:rsidRPr="00A87DFD">
              <w:rPr>
                <w:i/>
                <w:sz w:val="20"/>
                <w:szCs w:val="20"/>
              </w:rPr>
              <w:t>FIG4</w:t>
            </w:r>
          </w:p>
        </w:tc>
        <w:tc>
          <w:tcPr>
            <w:tcW w:w="1042" w:type="dxa"/>
            <w:tcBorders>
              <w:top w:val="nil"/>
              <w:left w:val="nil"/>
              <w:bottom w:val="nil"/>
              <w:right w:val="nil"/>
            </w:tcBorders>
            <w:tcMar>
              <w:top w:w="14" w:type="dxa"/>
              <w:left w:w="14" w:type="dxa"/>
              <w:bottom w:w="14" w:type="dxa"/>
              <w:right w:w="14" w:type="dxa"/>
            </w:tcMar>
            <w:vAlign w:val="center"/>
          </w:tcPr>
          <w:p w14:paraId="21FD7114" w14:textId="77777777" w:rsidR="00283161" w:rsidRPr="00A87DFD" w:rsidRDefault="00283161" w:rsidP="00283161">
            <w:pPr>
              <w:spacing w:after="0" w:line="240" w:lineRule="auto"/>
              <w:jc w:val="right"/>
              <w:rPr>
                <w:sz w:val="20"/>
                <w:szCs w:val="20"/>
              </w:rPr>
            </w:pPr>
            <w:r w:rsidRPr="00A87DFD">
              <w:rPr>
                <w:sz w:val="20"/>
                <w:szCs w:val="20"/>
              </w:rPr>
              <w:t>0.541</w:t>
            </w:r>
          </w:p>
        </w:tc>
        <w:tc>
          <w:tcPr>
            <w:tcW w:w="1043" w:type="dxa"/>
            <w:tcBorders>
              <w:top w:val="nil"/>
              <w:left w:val="nil"/>
              <w:bottom w:val="nil"/>
              <w:right w:val="nil"/>
            </w:tcBorders>
            <w:tcMar>
              <w:top w:w="14" w:type="dxa"/>
              <w:left w:w="14" w:type="dxa"/>
              <w:bottom w:w="14" w:type="dxa"/>
              <w:right w:w="14" w:type="dxa"/>
            </w:tcMar>
            <w:vAlign w:val="center"/>
          </w:tcPr>
          <w:p w14:paraId="12E7E25C" w14:textId="77777777" w:rsidR="00283161" w:rsidRPr="00A87DFD" w:rsidRDefault="00283161" w:rsidP="00283161">
            <w:pPr>
              <w:spacing w:after="0" w:line="240" w:lineRule="auto"/>
              <w:jc w:val="right"/>
              <w:rPr>
                <w:sz w:val="20"/>
                <w:szCs w:val="20"/>
              </w:rPr>
            </w:pPr>
            <w:r w:rsidRPr="00A87DFD">
              <w:rPr>
                <w:sz w:val="20"/>
                <w:szCs w:val="20"/>
              </w:rPr>
              <w:t>0.724</w:t>
            </w:r>
          </w:p>
        </w:tc>
        <w:tc>
          <w:tcPr>
            <w:tcW w:w="1042" w:type="dxa"/>
            <w:tcBorders>
              <w:top w:val="nil"/>
              <w:left w:val="nil"/>
              <w:bottom w:val="nil"/>
              <w:right w:val="nil"/>
            </w:tcBorders>
            <w:tcMar>
              <w:top w:w="14" w:type="dxa"/>
              <w:left w:w="14" w:type="dxa"/>
              <w:bottom w:w="14" w:type="dxa"/>
              <w:right w:w="14" w:type="dxa"/>
            </w:tcMar>
            <w:vAlign w:val="center"/>
          </w:tcPr>
          <w:p w14:paraId="64E3B1F2" w14:textId="77777777" w:rsidR="00283161" w:rsidRPr="00A87DFD" w:rsidRDefault="00283161" w:rsidP="00283161">
            <w:pPr>
              <w:spacing w:after="0" w:line="240" w:lineRule="auto"/>
              <w:jc w:val="right"/>
              <w:rPr>
                <w:sz w:val="20"/>
                <w:szCs w:val="20"/>
              </w:rPr>
            </w:pPr>
            <w:r w:rsidRPr="00A87DFD">
              <w:rPr>
                <w:sz w:val="20"/>
                <w:szCs w:val="20"/>
              </w:rPr>
              <w:t>0.442</w:t>
            </w:r>
          </w:p>
        </w:tc>
        <w:tc>
          <w:tcPr>
            <w:tcW w:w="1043" w:type="dxa"/>
            <w:tcBorders>
              <w:top w:val="nil"/>
              <w:left w:val="nil"/>
              <w:bottom w:val="nil"/>
              <w:right w:val="nil"/>
            </w:tcBorders>
            <w:tcMar>
              <w:top w:w="14" w:type="dxa"/>
              <w:left w:w="14" w:type="dxa"/>
              <w:bottom w:w="14" w:type="dxa"/>
              <w:right w:w="14" w:type="dxa"/>
            </w:tcMar>
            <w:vAlign w:val="center"/>
          </w:tcPr>
          <w:p w14:paraId="0E2E788B" w14:textId="77777777" w:rsidR="00283161" w:rsidRPr="00A87DFD" w:rsidRDefault="00283161" w:rsidP="00283161">
            <w:pPr>
              <w:spacing w:after="0" w:line="240" w:lineRule="auto"/>
              <w:jc w:val="right"/>
              <w:rPr>
                <w:sz w:val="20"/>
                <w:szCs w:val="20"/>
              </w:rPr>
            </w:pPr>
            <w:r w:rsidRPr="00A87DFD">
              <w:rPr>
                <w:sz w:val="20"/>
                <w:szCs w:val="20"/>
              </w:rPr>
              <w:t>0.586</w:t>
            </w:r>
          </w:p>
        </w:tc>
        <w:tc>
          <w:tcPr>
            <w:tcW w:w="1042" w:type="dxa"/>
            <w:tcBorders>
              <w:top w:val="nil"/>
              <w:left w:val="nil"/>
              <w:bottom w:val="nil"/>
              <w:right w:val="nil"/>
            </w:tcBorders>
            <w:tcMar>
              <w:top w:w="14" w:type="dxa"/>
              <w:left w:w="14" w:type="dxa"/>
              <w:bottom w:w="14" w:type="dxa"/>
              <w:right w:w="14" w:type="dxa"/>
            </w:tcMar>
            <w:vAlign w:val="center"/>
          </w:tcPr>
          <w:p w14:paraId="27D327FE" w14:textId="77777777" w:rsidR="00283161" w:rsidRPr="00A87DFD" w:rsidRDefault="00283161" w:rsidP="00283161">
            <w:pPr>
              <w:spacing w:after="0" w:line="240" w:lineRule="auto"/>
              <w:jc w:val="right"/>
              <w:rPr>
                <w:sz w:val="20"/>
                <w:szCs w:val="20"/>
              </w:rPr>
            </w:pPr>
            <w:r w:rsidRPr="00A87DFD">
              <w:rPr>
                <w:sz w:val="20"/>
                <w:szCs w:val="20"/>
              </w:rPr>
              <w:t>0.899</w:t>
            </w:r>
          </w:p>
        </w:tc>
        <w:tc>
          <w:tcPr>
            <w:tcW w:w="1043" w:type="dxa"/>
            <w:tcBorders>
              <w:top w:val="nil"/>
              <w:left w:val="nil"/>
              <w:bottom w:val="nil"/>
              <w:right w:val="nil"/>
            </w:tcBorders>
            <w:vAlign w:val="bottom"/>
          </w:tcPr>
          <w:p w14:paraId="27B9E5BF" w14:textId="6B3A11B8" w:rsidR="00283161" w:rsidRPr="00A87DFD" w:rsidRDefault="00283161" w:rsidP="00283161">
            <w:pPr>
              <w:spacing w:after="0" w:line="240" w:lineRule="auto"/>
              <w:jc w:val="right"/>
              <w:rPr>
                <w:sz w:val="20"/>
                <w:szCs w:val="20"/>
              </w:rPr>
            </w:pPr>
            <w:r w:rsidRPr="00A87DFD">
              <w:rPr>
                <w:sz w:val="20"/>
                <w:szCs w:val="20"/>
              </w:rPr>
              <w:t>25</w:t>
            </w:r>
          </w:p>
        </w:tc>
        <w:tc>
          <w:tcPr>
            <w:tcW w:w="1043" w:type="dxa"/>
            <w:tcBorders>
              <w:top w:val="nil"/>
              <w:left w:val="nil"/>
              <w:bottom w:val="nil"/>
              <w:right w:val="nil"/>
            </w:tcBorders>
            <w:vAlign w:val="bottom"/>
          </w:tcPr>
          <w:p w14:paraId="76124413" w14:textId="1258F796" w:rsidR="00283161" w:rsidRPr="00A87DFD" w:rsidRDefault="00283161" w:rsidP="00283161">
            <w:pPr>
              <w:spacing w:after="0" w:line="240" w:lineRule="auto"/>
              <w:jc w:val="right"/>
              <w:rPr>
                <w:sz w:val="20"/>
                <w:szCs w:val="20"/>
              </w:rPr>
            </w:pPr>
            <w:r w:rsidRPr="00A87DFD">
              <w:rPr>
                <w:sz w:val="20"/>
                <w:szCs w:val="20"/>
              </w:rPr>
              <w:t>120</w:t>
            </w:r>
          </w:p>
        </w:tc>
      </w:tr>
      <w:tr w:rsidR="00283161" w:rsidRPr="00A87DFD" w14:paraId="16CF648A" w14:textId="35CA93C6" w:rsidTr="00211AB2">
        <w:trPr>
          <w:trHeight w:val="260"/>
        </w:trPr>
        <w:tc>
          <w:tcPr>
            <w:tcW w:w="973" w:type="dxa"/>
            <w:tcBorders>
              <w:top w:val="nil"/>
              <w:left w:val="nil"/>
              <w:bottom w:val="nil"/>
              <w:right w:val="nil"/>
            </w:tcBorders>
            <w:tcMar>
              <w:top w:w="14" w:type="dxa"/>
              <w:left w:w="14" w:type="dxa"/>
              <w:bottom w:w="14" w:type="dxa"/>
              <w:right w:w="14" w:type="dxa"/>
            </w:tcMar>
            <w:vAlign w:val="center"/>
          </w:tcPr>
          <w:p w14:paraId="4868BEAE" w14:textId="77777777" w:rsidR="00283161" w:rsidRPr="00A87DFD" w:rsidRDefault="00283161" w:rsidP="00283161">
            <w:pPr>
              <w:spacing w:after="0" w:line="240" w:lineRule="auto"/>
              <w:rPr>
                <w:i/>
                <w:sz w:val="20"/>
                <w:szCs w:val="20"/>
              </w:rPr>
            </w:pPr>
            <w:r w:rsidRPr="00A87DFD">
              <w:rPr>
                <w:i/>
                <w:sz w:val="20"/>
                <w:szCs w:val="20"/>
              </w:rPr>
              <w:t>GLE1</w:t>
            </w:r>
          </w:p>
        </w:tc>
        <w:tc>
          <w:tcPr>
            <w:tcW w:w="1042" w:type="dxa"/>
            <w:tcBorders>
              <w:top w:val="nil"/>
              <w:left w:val="nil"/>
              <w:bottom w:val="nil"/>
              <w:right w:val="nil"/>
            </w:tcBorders>
            <w:tcMar>
              <w:top w:w="14" w:type="dxa"/>
              <w:left w:w="14" w:type="dxa"/>
              <w:bottom w:w="14" w:type="dxa"/>
              <w:right w:w="14" w:type="dxa"/>
            </w:tcMar>
            <w:vAlign w:val="center"/>
          </w:tcPr>
          <w:p w14:paraId="7567E928" w14:textId="77777777" w:rsidR="00283161" w:rsidRPr="00A87DFD" w:rsidRDefault="00283161" w:rsidP="00283161">
            <w:pPr>
              <w:spacing w:after="0" w:line="240" w:lineRule="auto"/>
              <w:jc w:val="right"/>
              <w:rPr>
                <w:sz w:val="20"/>
                <w:szCs w:val="20"/>
              </w:rPr>
            </w:pPr>
            <w:r w:rsidRPr="00A87DFD">
              <w:rPr>
                <w:sz w:val="20"/>
                <w:szCs w:val="20"/>
              </w:rPr>
              <w:t>0.023</w:t>
            </w:r>
          </w:p>
        </w:tc>
        <w:tc>
          <w:tcPr>
            <w:tcW w:w="1043" w:type="dxa"/>
            <w:tcBorders>
              <w:top w:val="nil"/>
              <w:left w:val="nil"/>
              <w:bottom w:val="nil"/>
              <w:right w:val="nil"/>
            </w:tcBorders>
            <w:tcMar>
              <w:top w:w="14" w:type="dxa"/>
              <w:left w:w="14" w:type="dxa"/>
              <w:bottom w:w="14" w:type="dxa"/>
              <w:right w:w="14" w:type="dxa"/>
            </w:tcMar>
            <w:vAlign w:val="center"/>
          </w:tcPr>
          <w:p w14:paraId="2E689C78" w14:textId="77777777" w:rsidR="00283161" w:rsidRPr="00A87DFD" w:rsidRDefault="00283161" w:rsidP="00283161">
            <w:pPr>
              <w:spacing w:after="0" w:line="240" w:lineRule="auto"/>
              <w:jc w:val="right"/>
              <w:rPr>
                <w:sz w:val="20"/>
                <w:szCs w:val="20"/>
              </w:rPr>
            </w:pPr>
            <w:r w:rsidRPr="00A87DFD">
              <w:rPr>
                <w:sz w:val="20"/>
                <w:szCs w:val="20"/>
              </w:rPr>
              <w:t>0.156</w:t>
            </w:r>
          </w:p>
        </w:tc>
        <w:tc>
          <w:tcPr>
            <w:tcW w:w="1042" w:type="dxa"/>
            <w:tcBorders>
              <w:top w:val="nil"/>
              <w:left w:val="nil"/>
              <w:bottom w:val="nil"/>
              <w:right w:val="nil"/>
            </w:tcBorders>
            <w:tcMar>
              <w:top w:w="14" w:type="dxa"/>
              <w:left w:w="14" w:type="dxa"/>
              <w:bottom w:w="14" w:type="dxa"/>
              <w:right w:w="14" w:type="dxa"/>
            </w:tcMar>
            <w:vAlign w:val="center"/>
          </w:tcPr>
          <w:p w14:paraId="7E4761A9" w14:textId="77777777" w:rsidR="00283161" w:rsidRPr="00A87DFD" w:rsidRDefault="00283161" w:rsidP="00283161">
            <w:pPr>
              <w:spacing w:after="0" w:line="240" w:lineRule="auto"/>
              <w:jc w:val="right"/>
              <w:rPr>
                <w:sz w:val="20"/>
                <w:szCs w:val="20"/>
              </w:rPr>
            </w:pPr>
            <w:r w:rsidRPr="00A87DFD">
              <w:rPr>
                <w:sz w:val="20"/>
                <w:szCs w:val="20"/>
              </w:rPr>
              <w:t>0.026</w:t>
            </w:r>
          </w:p>
        </w:tc>
        <w:tc>
          <w:tcPr>
            <w:tcW w:w="1043" w:type="dxa"/>
            <w:tcBorders>
              <w:top w:val="nil"/>
              <w:left w:val="nil"/>
              <w:bottom w:val="nil"/>
              <w:right w:val="nil"/>
            </w:tcBorders>
            <w:tcMar>
              <w:top w:w="14" w:type="dxa"/>
              <w:left w:w="14" w:type="dxa"/>
              <w:bottom w:w="14" w:type="dxa"/>
              <w:right w:w="14" w:type="dxa"/>
            </w:tcMar>
            <w:vAlign w:val="center"/>
          </w:tcPr>
          <w:p w14:paraId="137A87D5" w14:textId="77777777" w:rsidR="00283161" w:rsidRPr="00A87DFD" w:rsidRDefault="00283161" w:rsidP="00283161">
            <w:pPr>
              <w:spacing w:after="0" w:line="240" w:lineRule="auto"/>
              <w:jc w:val="right"/>
              <w:rPr>
                <w:sz w:val="20"/>
                <w:szCs w:val="20"/>
              </w:rPr>
            </w:pPr>
            <w:r w:rsidRPr="00A87DFD">
              <w:rPr>
                <w:sz w:val="20"/>
                <w:szCs w:val="20"/>
              </w:rPr>
              <w:t>0.051</w:t>
            </w:r>
          </w:p>
        </w:tc>
        <w:tc>
          <w:tcPr>
            <w:tcW w:w="1042" w:type="dxa"/>
            <w:tcBorders>
              <w:top w:val="nil"/>
              <w:left w:val="nil"/>
              <w:bottom w:val="nil"/>
              <w:right w:val="nil"/>
            </w:tcBorders>
            <w:tcMar>
              <w:top w:w="14" w:type="dxa"/>
              <w:left w:w="14" w:type="dxa"/>
              <w:bottom w:w="14" w:type="dxa"/>
              <w:right w:w="14" w:type="dxa"/>
            </w:tcMar>
            <w:vAlign w:val="center"/>
          </w:tcPr>
          <w:p w14:paraId="5EB9BE89" w14:textId="77777777" w:rsidR="00283161" w:rsidRPr="00A87DFD" w:rsidRDefault="00283161" w:rsidP="00283161">
            <w:pPr>
              <w:spacing w:after="0" w:line="240" w:lineRule="auto"/>
              <w:jc w:val="right"/>
              <w:rPr>
                <w:sz w:val="20"/>
                <w:szCs w:val="20"/>
              </w:rPr>
            </w:pPr>
            <w:r w:rsidRPr="00A87DFD">
              <w:rPr>
                <w:sz w:val="20"/>
                <w:szCs w:val="20"/>
              </w:rPr>
              <w:t>0.602</w:t>
            </w:r>
          </w:p>
        </w:tc>
        <w:tc>
          <w:tcPr>
            <w:tcW w:w="1043" w:type="dxa"/>
            <w:tcBorders>
              <w:top w:val="nil"/>
              <w:left w:val="nil"/>
              <w:bottom w:val="nil"/>
              <w:right w:val="nil"/>
            </w:tcBorders>
            <w:vAlign w:val="bottom"/>
          </w:tcPr>
          <w:p w14:paraId="6A25501F" w14:textId="2DC6A9CB" w:rsidR="00283161" w:rsidRPr="00A87DFD" w:rsidRDefault="00283161" w:rsidP="00283161">
            <w:pPr>
              <w:spacing w:after="0" w:line="240" w:lineRule="auto"/>
              <w:jc w:val="right"/>
              <w:rPr>
                <w:sz w:val="20"/>
                <w:szCs w:val="20"/>
              </w:rPr>
            </w:pPr>
            <w:r w:rsidRPr="00A87DFD">
              <w:rPr>
                <w:sz w:val="20"/>
                <w:szCs w:val="20"/>
              </w:rPr>
              <w:t>14</w:t>
            </w:r>
          </w:p>
        </w:tc>
        <w:tc>
          <w:tcPr>
            <w:tcW w:w="1043" w:type="dxa"/>
            <w:tcBorders>
              <w:top w:val="nil"/>
              <w:left w:val="nil"/>
              <w:bottom w:val="nil"/>
              <w:right w:val="nil"/>
            </w:tcBorders>
            <w:vAlign w:val="bottom"/>
          </w:tcPr>
          <w:p w14:paraId="3793EAF9" w14:textId="7A1EDED9" w:rsidR="00283161" w:rsidRPr="00A87DFD" w:rsidRDefault="00283161" w:rsidP="00283161">
            <w:pPr>
              <w:spacing w:after="0" w:line="240" w:lineRule="auto"/>
              <w:jc w:val="right"/>
              <w:rPr>
                <w:sz w:val="20"/>
                <w:szCs w:val="20"/>
              </w:rPr>
            </w:pPr>
            <w:r w:rsidRPr="00A87DFD">
              <w:rPr>
                <w:sz w:val="20"/>
                <w:szCs w:val="20"/>
              </w:rPr>
              <w:t>61</w:t>
            </w:r>
          </w:p>
        </w:tc>
      </w:tr>
      <w:tr w:rsidR="00283161" w:rsidRPr="00A87DFD" w14:paraId="5AF6F323" w14:textId="40AA1658" w:rsidTr="00211AB2">
        <w:trPr>
          <w:trHeight w:val="260"/>
        </w:trPr>
        <w:tc>
          <w:tcPr>
            <w:tcW w:w="973" w:type="dxa"/>
            <w:tcBorders>
              <w:top w:val="nil"/>
              <w:left w:val="nil"/>
              <w:bottom w:val="nil"/>
              <w:right w:val="nil"/>
            </w:tcBorders>
            <w:tcMar>
              <w:top w:w="14" w:type="dxa"/>
              <w:left w:w="14" w:type="dxa"/>
              <w:bottom w:w="14" w:type="dxa"/>
              <w:right w:w="14" w:type="dxa"/>
            </w:tcMar>
            <w:vAlign w:val="center"/>
          </w:tcPr>
          <w:p w14:paraId="2D50C2A6" w14:textId="77777777" w:rsidR="00283161" w:rsidRPr="00A87DFD" w:rsidRDefault="00283161" w:rsidP="00283161">
            <w:pPr>
              <w:spacing w:after="0" w:line="240" w:lineRule="auto"/>
              <w:rPr>
                <w:i/>
                <w:sz w:val="20"/>
                <w:szCs w:val="20"/>
              </w:rPr>
            </w:pPr>
            <w:r w:rsidRPr="00A87DFD">
              <w:rPr>
                <w:i/>
                <w:sz w:val="20"/>
                <w:szCs w:val="20"/>
              </w:rPr>
              <w:t>SETX</w:t>
            </w:r>
          </w:p>
        </w:tc>
        <w:tc>
          <w:tcPr>
            <w:tcW w:w="1042" w:type="dxa"/>
            <w:tcBorders>
              <w:top w:val="nil"/>
              <w:left w:val="nil"/>
              <w:bottom w:val="nil"/>
              <w:right w:val="nil"/>
            </w:tcBorders>
            <w:tcMar>
              <w:top w:w="14" w:type="dxa"/>
              <w:left w:w="14" w:type="dxa"/>
              <w:bottom w:w="14" w:type="dxa"/>
              <w:right w:w="14" w:type="dxa"/>
            </w:tcMar>
            <w:vAlign w:val="center"/>
          </w:tcPr>
          <w:p w14:paraId="0E481CD8" w14:textId="77777777" w:rsidR="00283161" w:rsidRPr="00A87DFD" w:rsidRDefault="00283161" w:rsidP="00283161">
            <w:pPr>
              <w:spacing w:after="0" w:line="240" w:lineRule="auto"/>
              <w:jc w:val="right"/>
              <w:rPr>
                <w:sz w:val="20"/>
                <w:szCs w:val="20"/>
              </w:rPr>
            </w:pPr>
            <w:r w:rsidRPr="00A87DFD">
              <w:rPr>
                <w:sz w:val="20"/>
                <w:szCs w:val="20"/>
              </w:rPr>
              <w:t>0.328</w:t>
            </w:r>
          </w:p>
        </w:tc>
        <w:tc>
          <w:tcPr>
            <w:tcW w:w="1043" w:type="dxa"/>
            <w:tcBorders>
              <w:top w:val="nil"/>
              <w:left w:val="nil"/>
              <w:bottom w:val="nil"/>
              <w:right w:val="nil"/>
            </w:tcBorders>
            <w:tcMar>
              <w:top w:w="14" w:type="dxa"/>
              <w:left w:w="14" w:type="dxa"/>
              <w:bottom w:w="14" w:type="dxa"/>
              <w:right w:w="14" w:type="dxa"/>
            </w:tcMar>
            <w:vAlign w:val="center"/>
          </w:tcPr>
          <w:p w14:paraId="7F874954" w14:textId="77777777" w:rsidR="00283161" w:rsidRPr="00A87DFD" w:rsidRDefault="00283161" w:rsidP="00283161">
            <w:pPr>
              <w:spacing w:after="0" w:line="240" w:lineRule="auto"/>
              <w:jc w:val="right"/>
              <w:rPr>
                <w:sz w:val="20"/>
                <w:szCs w:val="20"/>
              </w:rPr>
            </w:pPr>
            <w:r w:rsidRPr="00A87DFD">
              <w:rPr>
                <w:sz w:val="20"/>
                <w:szCs w:val="20"/>
              </w:rPr>
              <w:t>0.402</w:t>
            </w:r>
          </w:p>
        </w:tc>
        <w:tc>
          <w:tcPr>
            <w:tcW w:w="1042" w:type="dxa"/>
            <w:tcBorders>
              <w:top w:val="nil"/>
              <w:left w:val="nil"/>
              <w:bottom w:val="nil"/>
              <w:right w:val="nil"/>
            </w:tcBorders>
            <w:tcMar>
              <w:top w:w="14" w:type="dxa"/>
              <w:left w:w="14" w:type="dxa"/>
              <w:bottom w:w="14" w:type="dxa"/>
              <w:right w:w="14" w:type="dxa"/>
            </w:tcMar>
            <w:vAlign w:val="center"/>
          </w:tcPr>
          <w:p w14:paraId="04152AEF" w14:textId="77777777" w:rsidR="00283161" w:rsidRPr="00A87DFD" w:rsidRDefault="00283161" w:rsidP="00283161">
            <w:pPr>
              <w:spacing w:after="0" w:line="240" w:lineRule="auto"/>
              <w:jc w:val="right"/>
              <w:rPr>
                <w:sz w:val="20"/>
                <w:szCs w:val="20"/>
              </w:rPr>
            </w:pPr>
            <w:r w:rsidRPr="00A87DFD">
              <w:rPr>
                <w:sz w:val="20"/>
                <w:szCs w:val="20"/>
              </w:rPr>
              <w:t>0.236</w:t>
            </w:r>
          </w:p>
        </w:tc>
        <w:tc>
          <w:tcPr>
            <w:tcW w:w="1043" w:type="dxa"/>
            <w:tcBorders>
              <w:top w:val="nil"/>
              <w:left w:val="nil"/>
              <w:bottom w:val="nil"/>
              <w:right w:val="nil"/>
            </w:tcBorders>
            <w:tcMar>
              <w:top w:w="14" w:type="dxa"/>
              <w:left w:w="14" w:type="dxa"/>
              <w:bottom w:w="14" w:type="dxa"/>
              <w:right w:w="14" w:type="dxa"/>
            </w:tcMar>
            <w:vAlign w:val="center"/>
          </w:tcPr>
          <w:p w14:paraId="3B1CB96A" w14:textId="77777777" w:rsidR="00283161" w:rsidRPr="00A87DFD" w:rsidRDefault="00283161" w:rsidP="00283161">
            <w:pPr>
              <w:spacing w:after="0" w:line="240" w:lineRule="auto"/>
              <w:jc w:val="right"/>
              <w:rPr>
                <w:sz w:val="20"/>
                <w:szCs w:val="20"/>
              </w:rPr>
            </w:pPr>
            <w:r w:rsidRPr="00A87DFD">
              <w:rPr>
                <w:sz w:val="20"/>
                <w:szCs w:val="20"/>
              </w:rPr>
              <w:t>0.226</w:t>
            </w:r>
          </w:p>
        </w:tc>
        <w:tc>
          <w:tcPr>
            <w:tcW w:w="1042" w:type="dxa"/>
            <w:tcBorders>
              <w:top w:val="nil"/>
              <w:left w:val="nil"/>
              <w:bottom w:val="nil"/>
              <w:right w:val="nil"/>
            </w:tcBorders>
            <w:tcMar>
              <w:top w:w="14" w:type="dxa"/>
              <w:left w:w="14" w:type="dxa"/>
              <w:bottom w:w="14" w:type="dxa"/>
              <w:right w:w="14" w:type="dxa"/>
            </w:tcMar>
            <w:vAlign w:val="center"/>
          </w:tcPr>
          <w:p w14:paraId="5801DFE3" w14:textId="77777777" w:rsidR="00283161" w:rsidRPr="00A87DFD" w:rsidRDefault="00283161" w:rsidP="00283161">
            <w:pPr>
              <w:spacing w:after="0" w:line="240" w:lineRule="auto"/>
              <w:jc w:val="right"/>
              <w:rPr>
                <w:sz w:val="20"/>
                <w:szCs w:val="20"/>
              </w:rPr>
            </w:pPr>
            <w:r w:rsidRPr="00A87DFD">
              <w:rPr>
                <w:sz w:val="20"/>
                <w:szCs w:val="20"/>
              </w:rPr>
              <w:t>0.509</w:t>
            </w:r>
          </w:p>
        </w:tc>
        <w:tc>
          <w:tcPr>
            <w:tcW w:w="1043" w:type="dxa"/>
            <w:tcBorders>
              <w:top w:val="nil"/>
              <w:left w:val="nil"/>
              <w:bottom w:val="nil"/>
              <w:right w:val="nil"/>
            </w:tcBorders>
            <w:vAlign w:val="bottom"/>
          </w:tcPr>
          <w:p w14:paraId="1F2B4CE4" w14:textId="396CA497" w:rsidR="00283161" w:rsidRPr="00A87DFD" w:rsidRDefault="00283161" w:rsidP="00283161">
            <w:pPr>
              <w:spacing w:after="0" w:line="240" w:lineRule="auto"/>
              <w:jc w:val="right"/>
              <w:rPr>
                <w:sz w:val="20"/>
                <w:szCs w:val="20"/>
              </w:rPr>
            </w:pPr>
            <w:r w:rsidRPr="00A87DFD">
              <w:rPr>
                <w:sz w:val="20"/>
                <w:szCs w:val="20"/>
              </w:rPr>
              <w:t>143</w:t>
            </w:r>
          </w:p>
        </w:tc>
        <w:tc>
          <w:tcPr>
            <w:tcW w:w="1043" w:type="dxa"/>
            <w:tcBorders>
              <w:top w:val="nil"/>
              <w:left w:val="nil"/>
              <w:bottom w:val="nil"/>
              <w:right w:val="nil"/>
            </w:tcBorders>
            <w:vAlign w:val="bottom"/>
          </w:tcPr>
          <w:p w14:paraId="5827F72C" w14:textId="0D58353A" w:rsidR="00283161" w:rsidRPr="00A87DFD" w:rsidRDefault="00283161" w:rsidP="00283161">
            <w:pPr>
              <w:spacing w:after="0" w:line="240" w:lineRule="auto"/>
              <w:jc w:val="right"/>
              <w:rPr>
                <w:sz w:val="20"/>
                <w:szCs w:val="20"/>
              </w:rPr>
            </w:pPr>
            <w:r w:rsidRPr="00A87DFD">
              <w:rPr>
                <w:sz w:val="20"/>
                <w:szCs w:val="20"/>
              </w:rPr>
              <w:t>392</w:t>
            </w:r>
          </w:p>
        </w:tc>
      </w:tr>
      <w:tr w:rsidR="00283161" w:rsidRPr="00A87DFD" w14:paraId="6D4A9581" w14:textId="10423E96" w:rsidTr="00211AB2">
        <w:trPr>
          <w:trHeight w:val="260"/>
        </w:trPr>
        <w:tc>
          <w:tcPr>
            <w:tcW w:w="973" w:type="dxa"/>
            <w:tcBorders>
              <w:top w:val="nil"/>
              <w:left w:val="nil"/>
              <w:bottom w:val="nil"/>
              <w:right w:val="nil"/>
            </w:tcBorders>
            <w:tcMar>
              <w:top w:w="14" w:type="dxa"/>
              <w:left w:w="14" w:type="dxa"/>
              <w:bottom w:w="14" w:type="dxa"/>
              <w:right w:w="14" w:type="dxa"/>
            </w:tcMar>
            <w:vAlign w:val="center"/>
          </w:tcPr>
          <w:p w14:paraId="4EDA603A" w14:textId="77777777" w:rsidR="00283161" w:rsidRPr="00A87DFD" w:rsidRDefault="00283161" w:rsidP="00283161">
            <w:pPr>
              <w:spacing w:after="0" w:line="240" w:lineRule="auto"/>
              <w:rPr>
                <w:i/>
                <w:sz w:val="20"/>
                <w:szCs w:val="20"/>
              </w:rPr>
            </w:pPr>
            <w:r w:rsidRPr="00A87DFD">
              <w:rPr>
                <w:i/>
                <w:sz w:val="20"/>
                <w:szCs w:val="20"/>
              </w:rPr>
              <w:t>SIGMAR1</w:t>
            </w:r>
          </w:p>
        </w:tc>
        <w:tc>
          <w:tcPr>
            <w:tcW w:w="1042" w:type="dxa"/>
            <w:tcBorders>
              <w:top w:val="nil"/>
              <w:left w:val="nil"/>
              <w:bottom w:val="nil"/>
              <w:right w:val="nil"/>
            </w:tcBorders>
            <w:tcMar>
              <w:top w:w="14" w:type="dxa"/>
              <w:left w:w="14" w:type="dxa"/>
              <w:bottom w:w="14" w:type="dxa"/>
              <w:right w:w="14" w:type="dxa"/>
            </w:tcMar>
            <w:vAlign w:val="center"/>
          </w:tcPr>
          <w:p w14:paraId="2AAA7B18" w14:textId="77777777" w:rsidR="00283161" w:rsidRPr="00A87DFD" w:rsidRDefault="00283161" w:rsidP="00283161">
            <w:pPr>
              <w:spacing w:after="0" w:line="240" w:lineRule="auto"/>
              <w:jc w:val="right"/>
              <w:rPr>
                <w:sz w:val="20"/>
                <w:szCs w:val="20"/>
              </w:rPr>
            </w:pPr>
            <w:r w:rsidRPr="00A87DFD">
              <w:rPr>
                <w:sz w:val="20"/>
                <w:szCs w:val="20"/>
              </w:rPr>
              <w:t>0.753</w:t>
            </w:r>
          </w:p>
        </w:tc>
        <w:tc>
          <w:tcPr>
            <w:tcW w:w="1043" w:type="dxa"/>
            <w:tcBorders>
              <w:top w:val="nil"/>
              <w:left w:val="nil"/>
              <w:bottom w:val="nil"/>
              <w:right w:val="nil"/>
            </w:tcBorders>
            <w:tcMar>
              <w:top w:w="14" w:type="dxa"/>
              <w:left w:w="14" w:type="dxa"/>
              <w:bottom w:w="14" w:type="dxa"/>
              <w:right w:w="14" w:type="dxa"/>
            </w:tcMar>
            <w:vAlign w:val="center"/>
          </w:tcPr>
          <w:p w14:paraId="69412261" w14:textId="77777777" w:rsidR="00283161" w:rsidRPr="00A87DFD" w:rsidRDefault="00283161" w:rsidP="00283161">
            <w:pPr>
              <w:spacing w:after="0" w:line="240" w:lineRule="auto"/>
              <w:jc w:val="right"/>
              <w:rPr>
                <w:sz w:val="20"/>
                <w:szCs w:val="20"/>
              </w:rPr>
            </w:pPr>
            <w:r w:rsidRPr="00A87DFD">
              <w:rPr>
                <w:sz w:val="20"/>
                <w:szCs w:val="20"/>
              </w:rPr>
              <w:t>0.753</w:t>
            </w:r>
          </w:p>
        </w:tc>
        <w:tc>
          <w:tcPr>
            <w:tcW w:w="1042" w:type="dxa"/>
            <w:tcBorders>
              <w:top w:val="nil"/>
              <w:left w:val="nil"/>
              <w:bottom w:val="nil"/>
              <w:right w:val="nil"/>
            </w:tcBorders>
            <w:tcMar>
              <w:top w:w="14" w:type="dxa"/>
              <w:left w:w="14" w:type="dxa"/>
              <w:bottom w:w="14" w:type="dxa"/>
              <w:right w:w="14" w:type="dxa"/>
            </w:tcMar>
            <w:vAlign w:val="center"/>
          </w:tcPr>
          <w:p w14:paraId="02D0DB34" w14:textId="77777777" w:rsidR="00283161" w:rsidRPr="00A87DFD" w:rsidRDefault="00283161" w:rsidP="00283161">
            <w:pPr>
              <w:spacing w:after="0" w:line="240" w:lineRule="auto"/>
              <w:jc w:val="right"/>
              <w:rPr>
                <w:sz w:val="20"/>
                <w:szCs w:val="20"/>
              </w:rPr>
            </w:pPr>
            <w:r w:rsidRPr="00A87DFD">
              <w:rPr>
                <w:sz w:val="20"/>
                <w:szCs w:val="20"/>
              </w:rPr>
              <w:t>0.909</w:t>
            </w:r>
          </w:p>
        </w:tc>
        <w:tc>
          <w:tcPr>
            <w:tcW w:w="1043" w:type="dxa"/>
            <w:tcBorders>
              <w:top w:val="nil"/>
              <w:left w:val="nil"/>
              <w:bottom w:val="nil"/>
              <w:right w:val="nil"/>
            </w:tcBorders>
            <w:tcMar>
              <w:top w:w="14" w:type="dxa"/>
              <w:left w:w="14" w:type="dxa"/>
              <w:bottom w:w="14" w:type="dxa"/>
              <w:right w:w="14" w:type="dxa"/>
            </w:tcMar>
            <w:vAlign w:val="center"/>
          </w:tcPr>
          <w:p w14:paraId="217605F3" w14:textId="77777777" w:rsidR="00283161" w:rsidRPr="00A87DFD" w:rsidRDefault="00283161" w:rsidP="00283161">
            <w:pPr>
              <w:spacing w:after="0" w:line="240" w:lineRule="auto"/>
              <w:jc w:val="right"/>
              <w:rPr>
                <w:sz w:val="20"/>
                <w:szCs w:val="20"/>
              </w:rPr>
            </w:pPr>
            <w:r w:rsidRPr="00A87DFD">
              <w:rPr>
                <w:sz w:val="20"/>
                <w:szCs w:val="20"/>
              </w:rPr>
              <w:t>0.846</w:t>
            </w:r>
          </w:p>
        </w:tc>
        <w:tc>
          <w:tcPr>
            <w:tcW w:w="1042" w:type="dxa"/>
            <w:tcBorders>
              <w:top w:val="nil"/>
              <w:left w:val="nil"/>
              <w:bottom w:val="nil"/>
              <w:right w:val="nil"/>
            </w:tcBorders>
            <w:tcMar>
              <w:top w:w="14" w:type="dxa"/>
              <w:left w:w="14" w:type="dxa"/>
              <w:bottom w:w="14" w:type="dxa"/>
              <w:right w:w="14" w:type="dxa"/>
            </w:tcMar>
            <w:vAlign w:val="center"/>
          </w:tcPr>
          <w:p w14:paraId="47CF0DA0" w14:textId="77777777" w:rsidR="00283161" w:rsidRPr="00A87DFD" w:rsidRDefault="00283161" w:rsidP="00283161">
            <w:pPr>
              <w:spacing w:after="0" w:line="240" w:lineRule="auto"/>
              <w:jc w:val="right"/>
              <w:rPr>
                <w:sz w:val="20"/>
                <w:szCs w:val="20"/>
              </w:rPr>
            </w:pPr>
            <w:r w:rsidRPr="00A87DFD">
              <w:rPr>
                <w:sz w:val="20"/>
                <w:szCs w:val="20"/>
              </w:rPr>
              <w:t>0.498</w:t>
            </w:r>
          </w:p>
        </w:tc>
        <w:tc>
          <w:tcPr>
            <w:tcW w:w="1043" w:type="dxa"/>
            <w:tcBorders>
              <w:top w:val="nil"/>
              <w:left w:val="nil"/>
              <w:bottom w:val="nil"/>
              <w:right w:val="nil"/>
            </w:tcBorders>
            <w:vAlign w:val="bottom"/>
          </w:tcPr>
          <w:p w14:paraId="184424F0" w14:textId="17F31883" w:rsidR="00283161" w:rsidRPr="00A87DFD" w:rsidRDefault="00283161" w:rsidP="00283161">
            <w:pPr>
              <w:spacing w:after="0" w:line="240" w:lineRule="auto"/>
              <w:jc w:val="right"/>
              <w:rPr>
                <w:sz w:val="20"/>
                <w:szCs w:val="20"/>
              </w:rPr>
            </w:pPr>
            <w:r w:rsidRPr="00A87DFD">
              <w:rPr>
                <w:sz w:val="20"/>
                <w:szCs w:val="20"/>
              </w:rPr>
              <w:t>13</w:t>
            </w:r>
          </w:p>
        </w:tc>
        <w:tc>
          <w:tcPr>
            <w:tcW w:w="1043" w:type="dxa"/>
            <w:tcBorders>
              <w:top w:val="nil"/>
              <w:left w:val="nil"/>
              <w:bottom w:val="nil"/>
              <w:right w:val="nil"/>
            </w:tcBorders>
            <w:vAlign w:val="bottom"/>
          </w:tcPr>
          <w:p w14:paraId="5867ADAC" w14:textId="0BFEB86E" w:rsidR="00283161" w:rsidRPr="00A87DFD" w:rsidRDefault="00283161" w:rsidP="00283161">
            <w:pPr>
              <w:spacing w:after="0" w:line="240" w:lineRule="auto"/>
              <w:jc w:val="right"/>
              <w:rPr>
                <w:sz w:val="20"/>
                <w:szCs w:val="20"/>
              </w:rPr>
            </w:pPr>
            <w:r w:rsidRPr="00A87DFD">
              <w:rPr>
                <w:sz w:val="20"/>
                <w:szCs w:val="20"/>
              </w:rPr>
              <w:t>13</w:t>
            </w:r>
          </w:p>
        </w:tc>
      </w:tr>
      <w:tr w:rsidR="00283161" w:rsidRPr="00A87DFD" w14:paraId="384F61CB" w14:textId="1C7E8DA2" w:rsidTr="00211AB2">
        <w:trPr>
          <w:trHeight w:val="260"/>
        </w:trPr>
        <w:tc>
          <w:tcPr>
            <w:tcW w:w="973" w:type="dxa"/>
            <w:tcBorders>
              <w:top w:val="nil"/>
              <w:left w:val="nil"/>
              <w:bottom w:val="nil"/>
              <w:right w:val="nil"/>
            </w:tcBorders>
            <w:tcMar>
              <w:top w:w="14" w:type="dxa"/>
              <w:left w:w="14" w:type="dxa"/>
              <w:bottom w:w="14" w:type="dxa"/>
              <w:right w:w="14" w:type="dxa"/>
            </w:tcMar>
            <w:vAlign w:val="center"/>
          </w:tcPr>
          <w:p w14:paraId="615662A8" w14:textId="77777777" w:rsidR="00283161" w:rsidRPr="00A87DFD" w:rsidRDefault="00283161" w:rsidP="00283161">
            <w:pPr>
              <w:spacing w:after="0" w:line="240" w:lineRule="auto"/>
              <w:rPr>
                <w:i/>
                <w:sz w:val="20"/>
                <w:szCs w:val="20"/>
              </w:rPr>
            </w:pPr>
            <w:r w:rsidRPr="00A87DFD">
              <w:rPr>
                <w:i/>
                <w:sz w:val="20"/>
                <w:szCs w:val="20"/>
              </w:rPr>
              <w:t>VCP</w:t>
            </w:r>
          </w:p>
        </w:tc>
        <w:tc>
          <w:tcPr>
            <w:tcW w:w="1042" w:type="dxa"/>
            <w:tcBorders>
              <w:top w:val="nil"/>
              <w:left w:val="nil"/>
              <w:bottom w:val="nil"/>
              <w:right w:val="nil"/>
            </w:tcBorders>
            <w:tcMar>
              <w:top w:w="14" w:type="dxa"/>
              <w:left w:w="14" w:type="dxa"/>
              <w:bottom w:w="14" w:type="dxa"/>
              <w:right w:w="14" w:type="dxa"/>
            </w:tcMar>
            <w:vAlign w:val="center"/>
          </w:tcPr>
          <w:p w14:paraId="4A13BD58" w14:textId="77777777" w:rsidR="00283161" w:rsidRPr="00A87DFD" w:rsidRDefault="00283161" w:rsidP="00283161">
            <w:pPr>
              <w:spacing w:after="0" w:line="240" w:lineRule="auto"/>
              <w:jc w:val="right"/>
              <w:rPr>
                <w:sz w:val="20"/>
                <w:szCs w:val="20"/>
              </w:rPr>
            </w:pPr>
            <w:r w:rsidRPr="00A87DFD">
              <w:rPr>
                <w:sz w:val="20"/>
                <w:szCs w:val="20"/>
              </w:rPr>
              <w:t>0.508</w:t>
            </w:r>
          </w:p>
        </w:tc>
        <w:tc>
          <w:tcPr>
            <w:tcW w:w="1043" w:type="dxa"/>
            <w:tcBorders>
              <w:top w:val="nil"/>
              <w:left w:val="nil"/>
              <w:bottom w:val="nil"/>
              <w:right w:val="nil"/>
            </w:tcBorders>
            <w:tcMar>
              <w:top w:w="14" w:type="dxa"/>
              <w:left w:w="14" w:type="dxa"/>
              <w:bottom w:w="14" w:type="dxa"/>
              <w:right w:w="14" w:type="dxa"/>
            </w:tcMar>
            <w:vAlign w:val="center"/>
          </w:tcPr>
          <w:p w14:paraId="7253AB89" w14:textId="77777777" w:rsidR="00283161" w:rsidRPr="00A87DFD" w:rsidRDefault="00283161" w:rsidP="00283161">
            <w:pPr>
              <w:spacing w:after="0" w:line="240" w:lineRule="auto"/>
              <w:jc w:val="right"/>
              <w:rPr>
                <w:sz w:val="20"/>
                <w:szCs w:val="20"/>
              </w:rPr>
            </w:pPr>
            <w:r w:rsidRPr="00A87DFD">
              <w:rPr>
                <w:sz w:val="20"/>
                <w:szCs w:val="20"/>
              </w:rPr>
              <w:t>0.508</w:t>
            </w:r>
          </w:p>
        </w:tc>
        <w:tc>
          <w:tcPr>
            <w:tcW w:w="1042" w:type="dxa"/>
            <w:tcBorders>
              <w:top w:val="nil"/>
              <w:left w:val="nil"/>
              <w:bottom w:val="nil"/>
              <w:right w:val="nil"/>
            </w:tcBorders>
            <w:tcMar>
              <w:top w:w="14" w:type="dxa"/>
              <w:left w:w="14" w:type="dxa"/>
              <w:bottom w:w="14" w:type="dxa"/>
              <w:right w:w="14" w:type="dxa"/>
            </w:tcMar>
            <w:vAlign w:val="center"/>
          </w:tcPr>
          <w:p w14:paraId="0EE8AD6B" w14:textId="77777777" w:rsidR="00283161" w:rsidRPr="00A87DFD" w:rsidRDefault="00283161" w:rsidP="00283161">
            <w:pPr>
              <w:spacing w:after="0" w:line="240" w:lineRule="auto"/>
              <w:jc w:val="right"/>
              <w:rPr>
                <w:sz w:val="20"/>
                <w:szCs w:val="20"/>
              </w:rPr>
            </w:pPr>
            <w:r w:rsidRPr="00A87DFD">
              <w:rPr>
                <w:sz w:val="20"/>
                <w:szCs w:val="20"/>
              </w:rPr>
              <w:t>0.508</w:t>
            </w:r>
          </w:p>
        </w:tc>
        <w:tc>
          <w:tcPr>
            <w:tcW w:w="1043" w:type="dxa"/>
            <w:tcBorders>
              <w:top w:val="nil"/>
              <w:left w:val="nil"/>
              <w:bottom w:val="nil"/>
              <w:right w:val="nil"/>
            </w:tcBorders>
            <w:tcMar>
              <w:top w:w="14" w:type="dxa"/>
              <w:left w:w="14" w:type="dxa"/>
              <w:bottom w:w="14" w:type="dxa"/>
              <w:right w:w="14" w:type="dxa"/>
            </w:tcMar>
            <w:vAlign w:val="center"/>
          </w:tcPr>
          <w:p w14:paraId="0F51A516" w14:textId="77777777" w:rsidR="00283161" w:rsidRPr="00A87DFD" w:rsidRDefault="00283161" w:rsidP="00283161">
            <w:pPr>
              <w:spacing w:after="0" w:line="240" w:lineRule="auto"/>
              <w:jc w:val="right"/>
              <w:rPr>
                <w:sz w:val="20"/>
                <w:szCs w:val="20"/>
              </w:rPr>
            </w:pPr>
            <w:r w:rsidRPr="00A87DFD">
              <w:rPr>
                <w:sz w:val="20"/>
                <w:szCs w:val="20"/>
              </w:rPr>
              <w:t>0.786</w:t>
            </w:r>
          </w:p>
        </w:tc>
        <w:tc>
          <w:tcPr>
            <w:tcW w:w="1042" w:type="dxa"/>
            <w:tcBorders>
              <w:top w:val="nil"/>
              <w:left w:val="nil"/>
              <w:bottom w:val="nil"/>
              <w:right w:val="nil"/>
            </w:tcBorders>
            <w:tcMar>
              <w:top w:w="14" w:type="dxa"/>
              <w:left w:w="14" w:type="dxa"/>
              <w:bottom w:w="14" w:type="dxa"/>
              <w:right w:w="14" w:type="dxa"/>
            </w:tcMar>
            <w:vAlign w:val="center"/>
          </w:tcPr>
          <w:p w14:paraId="4A36EDD8" w14:textId="77777777" w:rsidR="00283161" w:rsidRPr="00A87DFD" w:rsidRDefault="00283161" w:rsidP="00283161">
            <w:pPr>
              <w:spacing w:after="0" w:line="240" w:lineRule="auto"/>
              <w:jc w:val="right"/>
              <w:rPr>
                <w:sz w:val="20"/>
                <w:szCs w:val="20"/>
              </w:rPr>
            </w:pPr>
            <w:r w:rsidRPr="00A87DFD">
              <w:rPr>
                <w:sz w:val="20"/>
                <w:szCs w:val="20"/>
              </w:rPr>
              <w:t>0.608</w:t>
            </w:r>
          </w:p>
        </w:tc>
        <w:tc>
          <w:tcPr>
            <w:tcW w:w="1043" w:type="dxa"/>
            <w:tcBorders>
              <w:top w:val="nil"/>
              <w:left w:val="nil"/>
              <w:bottom w:val="nil"/>
              <w:right w:val="nil"/>
            </w:tcBorders>
            <w:vAlign w:val="bottom"/>
          </w:tcPr>
          <w:p w14:paraId="6C7D98EE" w14:textId="64002364" w:rsidR="00283161" w:rsidRPr="00A87DFD" w:rsidRDefault="00283161" w:rsidP="00283161">
            <w:pPr>
              <w:spacing w:after="0" w:line="240" w:lineRule="auto"/>
              <w:jc w:val="right"/>
              <w:rPr>
                <w:sz w:val="20"/>
                <w:szCs w:val="20"/>
              </w:rPr>
            </w:pPr>
            <w:r w:rsidRPr="00A87DFD">
              <w:rPr>
                <w:sz w:val="20"/>
                <w:szCs w:val="20"/>
              </w:rPr>
              <w:t>5</w:t>
            </w:r>
          </w:p>
        </w:tc>
        <w:tc>
          <w:tcPr>
            <w:tcW w:w="1043" w:type="dxa"/>
            <w:tcBorders>
              <w:top w:val="nil"/>
              <w:left w:val="nil"/>
              <w:bottom w:val="nil"/>
              <w:right w:val="nil"/>
            </w:tcBorders>
            <w:vAlign w:val="bottom"/>
          </w:tcPr>
          <w:p w14:paraId="3E0C33C7" w14:textId="45F61CF1" w:rsidR="00283161" w:rsidRPr="00A87DFD" w:rsidRDefault="00283161" w:rsidP="00283161">
            <w:pPr>
              <w:spacing w:after="0" w:line="240" w:lineRule="auto"/>
              <w:jc w:val="right"/>
              <w:rPr>
                <w:sz w:val="20"/>
                <w:szCs w:val="20"/>
              </w:rPr>
            </w:pPr>
            <w:r w:rsidRPr="00A87DFD">
              <w:rPr>
                <w:sz w:val="20"/>
                <w:szCs w:val="20"/>
              </w:rPr>
              <w:t>5</w:t>
            </w:r>
          </w:p>
        </w:tc>
      </w:tr>
      <w:tr w:rsidR="00283161" w:rsidRPr="00A87DFD" w14:paraId="30CB1EBB" w14:textId="752B2E69" w:rsidTr="00211AB2">
        <w:trPr>
          <w:trHeight w:val="260"/>
        </w:trPr>
        <w:tc>
          <w:tcPr>
            <w:tcW w:w="973" w:type="dxa"/>
            <w:tcBorders>
              <w:top w:val="nil"/>
              <w:left w:val="nil"/>
              <w:bottom w:val="single" w:sz="4" w:space="0" w:color="000000"/>
              <w:right w:val="nil"/>
            </w:tcBorders>
            <w:tcMar>
              <w:top w:w="14" w:type="dxa"/>
              <w:left w:w="14" w:type="dxa"/>
              <w:bottom w:w="14" w:type="dxa"/>
              <w:right w:w="14" w:type="dxa"/>
            </w:tcMar>
            <w:vAlign w:val="center"/>
          </w:tcPr>
          <w:p w14:paraId="586778EB" w14:textId="77777777" w:rsidR="00283161" w:rsidRPr="00A87DFD" w:rsidRDefault="00283161" w:rsidP="00283161">
            <w:pPr>
              <w:spacing w:after="0" w:line="240" w:lineRule="auto"/>
              <w:rPr>
                <w:i/>
                <w:sz w:val="20"/>
                <w:szCs w:val="20"/>
              </w:rPr>
            </w:pPr>
            <w:r w:rsidRPr="00A87DFD">
              <w:rPr>
                <w:i/>
                <w:sz w:val="20"/>
                <w:szCs w:val="20"/>
              </w:rPr>
              <w:t>C9orf72</w:t>
            </w:r>
          </w:p>
        </w:tc>
        <w:tc>
          <w:tcPr>
            <w:tcW w:w="1042" w:type="dxa"/>
            <w:tcBorders>
              <w:top w:val="nil"/>
              <w:left w:val="nil"/>
              <w:bottom w:val="single" w:sz="4" w:space="0" w:color="000000"/>
              <w:right w:val="nil"/>
            </w:tcBorders>
            <w:tcMar>
              <w:top w:w="14" w:type="dxa"/>
              <w:left w:w="14" w:type="dxa"/>
              <w:bottom w:w="14" w:type="dxa"/>
              <w:right w:w="14" w:type="dxa"/>
            </w:tcMar>
            <w:vAlign w:val="center"/>
          </w:tcPr>
          <w:p w14:paraId="1496B6DA" w14:textId="77777777" w:rsidR="00283161" w:rsidRPr="00A87DFD" w:rsidRDefault="00283161" w:rsidP="00283161">
            <w:pPr>
              <w:spacing w:after="0" w:line="240" w:lineRule="auto"/>
              <w:jc w:val="right"/>
              <w:rPr>
                <w:sz w:val="20"/>
                <w:szCs w:val="20"/>
              </w:rPr>
            </w:pPr>
            <w:r w:rsidRPr="00A87DFD">
              <w:rPr>
                <w:sz w:val="20"/>
                <w:szCs w:val="20"/>
              </w:rPr>
              <w:t>0.369</w:t>
            </w:r>
          </w:p>
        </w:tc>
        <w:tc>
          <w:tcPr>
            <w:tcW w:w="1043" w:type="dxa"/>
            <w:tcBorders>
              <w:top w:val="nil"/>
              <w:left w:val="nil"/>
              <w:bottom w:val="single" w:sz="4" w:space="0" w:color="000000"/>
              <w:right w:val="nil"/>
            </w:tcBorders>
            <w:tcMar>
              <w:top w:w="14" w:type="dxa"/>
              <w:left w:w="14" w:type="dxa"/>
              <w:bottom w:w="14" w:type="dxa"/>
              <w:right w:w="14" w:type="dxa"/>
            </w:tcMar>
            <w:vAlign w:val="center"/>
          </w:tcPr>
          <w:p w14:paraId="74F176C0" w14:textId="77777777" w:rsidR="00283161" w:rsidRPr="00A87DFD" w:rsidRDefault="00283161" w:rsidP="00283161">
            <w:pPr>
              <w:spacing w:after="0" w:line="240" w:lineRule="auto"/>
              <w:jc w:val="right"/>
              <w:rPr>
                <w:sz w:val="20"/>
                <w:szCs w:val="20"/>
              </w:rPr>
            </w:pPr>
            <w:r w:rsidRPr="00A87DFD">
              <w:rPr>
                <w:sz w:val="20"/>
                <w:szCs w:val="20"/>
              </w:rPr>
              <w:t>0.369</w:t>
            </w:r>
          </w:p>
        </w:tc>
        <w:tc>
          <w:tcPr>
            <w:tcW w:w="1042" w:type="dxa"/>
            <w:tcBorders>
              <w:top w:val="nil"/>
              <w:left w:val="nil"/>
              <w:bottom w:val="single" w:sz="4" w:space="0" w:color="000000"/>
              <w:right w:val="nil"/>
            </w:tcBorders>
            <w:tcMar>
              <w:top w:w="14" w:type="dxa"/>
              <w:left w:w="14" w:type="dxa"/>
              <w:bottom w:w="14" w:type="dxa"/>
              <w:right w:w="14" w:type="dxa"/>
            </w:tcMar>
            <w:vAlign w:val="center"/>
          </w:tcPr>
          <w:p w14:paraId="6E658E5F" w14:textId="77777777" w:rsidR="00283161" w:rsidRPr="00A87DFD" w:rsidRDefault="00283161" w:rsidP="00283161">
            <w:pPr>
              <w:spacing w:after="0" w:line="240" w:lineRule="auto"/>
              <w:jc w:val="right"/>
              <w:rPr>
                <w:sz w:val="20"/>
                <w:szCs w:val="20"/>
              </w:rPr>
            </w:pPr>
            <w:r w:rsidRPr="00A87DFD">
              <w:rPr>
                <w:sz w:val="20"/>
                <w:szCs w:val="20"/>
              </w:rPr>
              <w:t>0.494</w:t>
            </w:r>
          </w:p>
        </w:tc>
        <w:tc>
          <w:tcPr>
            <w:tcW w:w="1043" w:type="dxa"/>
            <w:tcBorders>
              <w:top w:val="nil"/>
              <w:left w:val="nil"/>
              <w:bottom w:val="single" w:sz="4" w:space="0" w:color="000000"/>
              <w:right w:val="nil"/>
            </w:tcBorders>
            <w:tcMar>
              <w:top w:w="14" w:type="dxa"/>
              <w:left w:w="14" w:type="dxa"/>
              <w:bottom w:w="14" w:type="dxa"/>
              <w:right w:w="14" w:type="dxa"/>
            </w:tcMar>
            <w:vAlign w:val="center"/>
          </w:tcPr>
          <w:p w14:paraId="4913BEA2" w14:textId="77777777" w:rsidR="00283161" w:rsidRPr="00A87DFD" w:rsidRDefault="00283161" w:rsidP="00283161">
            <w:pPr>
              <w:spacing w:after="0" w:line="240" w:lineRule="auto"/>
              <w:jc w:val="right"/>
              <w:rPr>
                <w:sz w:val="20"/>
                <w:szCs w:val="20"/>
              </w:rPr>
            </w:pPr>
            <w:r w:rsidRPr="00A87DFD">
              <w:rPr>
                <w:sz w:val="20"/>
                <w:szCs w:val="20"/>
              </w:rPr>
              <w:t>0.599</w:t>
            </w:r>
          </w:p>
        </w:tc>
        <w:tc>
          <w:tcPr>
            <w:tcW w:w="1042" w:type="dxa"/>
            <w:tcBorders>
              <w:top w:val="nil"/>
              <w:left w:val="nil"/>
              <w:bottom w:val="single" w:sz="4" w:space="0" w:color="000000"/>
              <w:right w:val="nil"/>
            </w:tcBorders>
            <w:tcMar>
              <w:top w:w="14" w:type="dxa"/>
              <w:left w:w="14" w:type="dxa"/>
              <w:bottom w:w="14" w:type="dxa"/>
              <w:right w:w="14" w:type="dxa"/>
            </w:tcMar>
            <w:vAlign w:val="center"/>
          </w:tcPr>
          <w:p w14:paraId="15852AE4" w14:textId="77777777" w:rsidR="00283161" w:rsidRPr="00A87DFD" w:rsidRDefault="00283161" w:rsidP="00283161">
            <w:pPr>
              <w:spacing w:after="0" w:line="240" w:lineRule="auto"/>
              <w:jc w:val="right"/>
              <w:rPr>
                <w:sz w:val="20"/>
                <w:szCs w:val="20"/>
              </w:rPr>
            </w:pPr>
            <w:r w:rsidRPr="00A87DFD">
              <w:rPr>
                <w:sz w:val="20"/>
                <w:szCs w:val="20"/>
              </w:rPr>
              <w:t>0.470</w:t>
            </w:r>
          </w:p>
        </w:tc>
        <w:tc>
          <w:tcPr>
            <w:tcW w:w="1043" w:type="dxa"/>
            <w:tcBorders>
              <w:top w:val="nil"/>
              <w:left w:val="nil"/>
              <w:bottom w:val="single" w:sz="4" w:space="0" w:color="000000"/>
              <w:right w:val="nil"/>
            </w:tcBorders>
            <w:vAlign w:val="bottom"/>
          </w:tcPr>
          <w:p w14:paraId="0066993D" w14:textId="745AB04E" w:rsidR="00283161" w:rsidRPr="00A87DFD" w:rsidRDefault="00283161" w:rsidP="00283161">
            <w:pPr>
              <w:spacing w:after="0" w:line="240" w:lineRule="auto"/>
              <w:jc w:val="right"/>
              <w:rPr>
                <w:sz w:val="20"/>
                <w:szCs w:val="20"/>
              </w:rPr>
            </w:pPr>
            <w:r w:rsidRPr="00A87DFD">
              <w:rPr>
                <w:sz w:val="20"/>
                <w:szCs w:val="20"/>
              </w:rPr>
              <w:t>14</w:t>
            </w:r>
          </w:p>
        </w:tc>
        <w:tc>
          <w:tcPr>
            <w:tcW w:w="1043" w:type="dxa"/>
            <w:tcBorders>
              <w:top w:val="nil"/>
              <w:left w:val="nil"/>
              <w:bottom w:val="single" w:sz="4" w:space="0" w:color="000000"/>
              <w:right w:val="nil"/>
            </w:tcBorders>
            <w:vAlign w:val="bottom"/>
          </w:tcPr>
          <w:p w14:paraId="14A0592D" w14:textId="0DC1203F" w:rsidR="00283161" w:rsidRPr="00A87DFD" w:rsidRDefault="00283161" w:rsidP="00283161">
            <w:pPr>
              <w:spacing w:after="0" w:line="240" w:lineRule="auto"/>
              <w:jc w:val="right"/>
              <w:rPr>
                <w:sz w:val="20"/>
                <w:szCs w:val="20"/>
              </w:rPr>
            </w:pPr>
            <w:r w:rsidRPr="00A87DFD">
              <w:rPr>
                <w:sz w:val="20"/>
                <w:szCs w:val="20"/>
              </w:rPr>
              <w:t>14</w:t>
            </w:r>
          </w:p>
        </w:tc>
      </w:tr>
    </w:tbl>
    <w:p w14:paraId="7B66C4B8" w14:textId="77059087" w:rsidR="00992CD2" w:rsidRPr="00A87DFD" w:rsidRDefault="00992CD2" w:rsidP="00992CD2">
      <w:r w:rsidRPr="00A87DFD">
        <w:rPr>
          <w:b/>
        </w:rPr>
        <w:t>Supplementary Table 4</w:t>
      </w:r>
      <w:r w:rsidRPr="00A87DFD">
        <w:t xml:space="preserve"> Burden testing results for known ALS genes. A number of burden tests were performed on nonsynonymous and loss-of-function va</w:t>
      </w:r>
      <w:r w:rsidR="00AC4BF7" w:rsidRPr="00A87DFD">
        <w:t xml:space="preserve">riants with &lt; 5% frequency in 1 </w:t>
      </w:r>
      <w:r w:rsidRPr="00A87DFD">
        <w:t>169 ALS cases and 608 controls. The following tests were performed: T1, test of variants with frequency &lt;1%; T5, test of variants with frequency &lt;5%; MB (Madsen-Browning) test inversely weights variants by frequency; VT (Variable Threshold), tests various frequency cut-offs and then performs multiple test correction; SKAT</w:t>
      </w:r>
      <w:r w:rsidR="000908C6" w:rsidRPr="00A87DFD">
        <w:t xml:space="preserve"> (Sequence Kerne</w:t>
      </w:r>
      <w:r w:rsidRPr="00A87DFD">
        <w:t xml:space="preserve">l Association Test), association test that allows for </w:t>
      </w:r>
      <w:r w:rsidRPr="00A87DFD">
        <w:lastRenderedPageBreak/>
        <w:t>risk and protective variants.</w:t>
      </w:r>
      <w:r w:rsidR="00211AB2" w:rsidRPr="00A87DFD">
        <w:t xml:space="preserve"> T1 and T5 MAC represent the total allele counts in the total sample at a minor allele frequency cut-off of 0.01 and 0.05 respectively.</w:t>
      </w:r>
      <w:r w:rsidRPr="00A87DFD">
        <w:t xml:space="preserve"> Results </w:t>
      </w:r>
      <w:r w:rsidR="00211AB2" w:rsidRPr="00A87DFD">
        <w:t xml:space="preserve">and full details </w:t>
      </w:r>
      <w:r w:rsidRPr="00A87DFD">
        <w:t>of burden tests for all genes can be found at http://databrowser.projectmine.com/. If a known ALS gene does not appear here, it is because it does not contain nonsynonymous and/or loss-of-function variation in the gene at frequency &lt;5%.</w:t>
      </w:r>
      <w:r w:rsidRPr="00A87DFD">
        <w:br w:type="page"/>
      </w:r>
    </w:p>
    <w:p w14:paraId="3095D06A" w14:textId="77777777" w:rsidR="00992CD2" w:rsidRPr="00A87DFD" w:rsidRDefault="00992CD2" w:rsidP="00992CD2">
      <w:pPr>
        <w:pStyle w:val="Heading2"/>
        <w:rPr>
          <w:sz w:val="24"/>
        </w:rPr>
      </w:pPr>
      <w:bookmarkStart w:id="11" w:name="_Toc497315936"/>
      <w:r w:rsidRPr="00A87DFD">
        <w:rPr>
          <w:sz w:val="24"/>
        </w:rPr>
        <w:lastRenderedPageBreak/>
        <w:t>Supplementary Methods</w:t>
      </w:r>
      <w:bookmarkEnd w:id="11"/>
    </w:p>
    <w:p w14:paraId="7E6938DD" w14:textId="77777777" w:rsidR="00992CD2" w:rsidRPr="00A87DFD" w:rsidRDefault="00992CD2" w:rsidP="00992CD2">
      <w:pPr>
        <w:pStyle w:val="Heading3"/>
        <w:rPr>
          <w:rFonts w:ascii="Times New Roman" w:hAnsi="Times New Roman" w:cs="Times New Roman"/>
          <w:sz w:val="24"/>
          <w:szCs w:val="24"/>
        </w:rPr>
      </w:pPr>
      <w:bookmarkStart w:id="12" w:name="_qsh70q" w:colFirst="0" w:colLast="0"/>
      <w:bookmarkStart w:id="13" w:name="_Toc497315937"/>
      <w:bookmarkEnd w:id="12"/>
      <w:r w:rsidRPr="00A87DFD">
        <w:rPr>
          <w:rFonts w:ascii="Times New Roman" w:hAnsi="Times New Roman" w:cs="Times New Roman"/>
          <w:sz w:val="24"/>
          <w:szCs w:val="24"/>
        </w:rPr>
        <w:t>Quality control</w:t>
      </w:r>
      <w:bookmarkEnd w:id="13"/>
    </w:p>
    <w:p w14:paraId="25B765A1" w14:textId="2F062719" w:rsidR="00992CD2" w:rsidRPr="00A87DFD" w:rsidRDefault="00992CD2" w:rsidP="00992CD2">
      <w:r w:rsidRPr="00A87DFD">
        <w:t xml:space="preserve">The full set of </w:t>
      </w:r>
      <w:proofErr w:type="spellStart"/>
      <w:r w:rsidRPr="00A87DFD">
        <w:t>gVCFs</w:t>
      </w:r>
      <w:proofErr w:type="spellEnd"/>
      <w:r w:rsidRPr="00A87DFD">
        <w:t xml:space="preserve"> were merged together by first converting the </w:t>
      </w:r>
      <w:proofErr w:type="spellStart"/>
      <w:r w:rsidRPr="00A87DFD">
        <w:t>gVCFs</w:t>
      </w:r>
      <w:proofErr w:type="spellEnd"/>
      <w:r w:rsidRPr="00A87DFD">
        <w:t xml:space="preserve"> to Plink format and then merging all files together. This generated a single dataset containing all variant sites across all individuals. Non-autosomal chromosome and multi-allelic variants were excluded from pilot analyses. Sample and SNP QC were performed using PLINK</w:t>
      </w:r>
      <w:hyperlink r:id="rId14">
        <w:r w:rsidR="006F33BD">
          <w:rPr>
            <w:vertAlign w:val="superscript"/>
          </w:rPr>
          <w:t>1,2</w:t>
        </w:r>
      </w:hyperlink>
      <w:r w:rsidRPr="00A87DFD">
        <w:t xml:space="preserve"> and VCFtools</w:t>
      </w:r>
      <w:hyperlink r:id="rId15">
        <w:r w:rsidR="006F33BD">
          <w:rPr>
            <w:vertAlign w:val="superscript"/>
          </w:rPr>
          <w:t>3</w:t>
        </w:r>
      </w:hyperlink>
      <w:r w:rsidRPr="00A87DFD">
        <w:t xml:space="preserve">. To begin sample QC, missingness by sample was calculated on a per-chromosome basis; all samples had missingness &lt; 10% across all 22 chromosomes and no samples were removed at this step. </w:t>
      </w:r>
    </w:p>
    <w:p w14:paraId="07C2A855" w14:textId="7D0B5703" w:rsidR="00992CD2" w:rsidRPr="00A87DFD" w:rsidRDefault="00992CD2" w:rsidP="00992CD2">
      <w:r w:rsidRPr="00A87DFD">
        <w:t xml:space="preserve">All other sample QC steps were performed on a set of high-quality </w:t>
      </w:r>
      <w:proofErr w:type="spellStart"/>
      <w:r w:rsidRPr="00A87DFD">
        <w:t>biallelic</w:t>
      </w:r>
      <w:proofErr w:type="spellEnd"/>
      <w:r w:rsidRPr="00A87DFD">
        <w:t xml:space="preserve"> SNPs that had minor allele frequency (MAF) &gt; 10%, missingness &lt; 0.1%, were LD-pruned at an r</w:t>
      </w:r>
      <w:r w:rsidRPr="00A87DFD">
        <w:rPr>
          <w:vertAlign w:val="superscript"/>
        </w:rPr>
        <w:t>2</w:t>
      </w:r>
      <w:r w:rsidRPr="00A87DFD">
        <w:t xml:space="preserve"> threshold of 0.2, were not A/T or C/G SNPs, did not lie in the major histocompatibility complex (MHC) or </w:t>
      </w:r>
      <w:r w:rsidRPr="00A87DFD">
        <w:rPr>
          <w:i/>
        </w:rPr>
        <w:t>LCT</w:t>
      </w:r>
      <w:r w:rsidRPr="00A87DFD">
        <w:t xml:space="preserve"> locus, and did not occur in the inversions on chromos</w:t>
      </w:r>
      <w:r w:rsidR="00AC4BF7" w:rsidRPr="00A87DFD">
        <w:t xml:space="preserve">ome 8 or chromosome 17. The ~30 </w:t>
      </w:r>
      <w:r w:rsidRPr="00A87DFD">
        <w:t xml:space="preserve">000 SNPs overlapping this set of SNPs and HapMap 3 (HM3) were used to calculate principal components projecting the ALS cases and controls onto the HM3 samples. Samples of non-European ancestry, defined as further than 10 standard deviations from the European-ancestry populations in HM3 (CEU, people of Northern and Western European ancestry living in Utah; TSI, Tuscans in Italy), were excluded from analysis to ensure an ancestrally homogeneous group of samples for association testing. Samples with an inbreeding coefficient &gt; 3 </w:t>
      </w:r>
      <w:proofErr w:type="spellStart"/>
      <w:r w:rsidRPr="00A87DFD">
        <w:t>s.d.</w:t>
      </w:r>
      <w:proofErr w:type="spellEnd"/>
      <w:r w:rsidRPr="00A87DFD">
        <w:t xml:space="preserve"> from the mean of the distribution were excluded, as were unexpected related samples. Genotypes available from genotyping on the Omni 2.5M array were compared to sequencing genotypes, and samples with &lt; 95% concordance were dropped from the analysis. Lastly, samples with </w:t>
      </w:r>
      <w:r w:rsidRPr="00A87DFD">
        <w:lastRenderedPageBreak/>
        <w:t>discordant sex information (comparing chromosome X genotypes and phenotype information) were excluded.</w:t>
      </w:r>
    </w:p>
    <w:p w14:paraId="51C08C5C" w14:textId="77777777" w:rsidR="00992CD2" w:rsidRPr="00A87DFD" w:rsidRDefault="00992CD2" w:rsidP="00992CD2">
      <w:r w:rsidRPr="00A87DFD">
        <w:t>For variant QC, variants with missingness &gt; 5% were removed, as were variants out of Hardy-Weinberg equilibrium in controls (p &lt; 1 × 10</w:t>
      </w:r>
      <w:r w:rsidRPr="00A87DFD">
        <w:rPr>
          <w:vertAlign w:val="superscript"/>
        </w:rPr>
        <w:t>-6</w:t>
      </w:r>
      <w:r w:rsidRPr="00A87DFD">
        <w:t>) and monomorphic variants (induced by sample exclusions). Differential missingness between cases and controls was checked and variants with p &lt; 1 × 10</w:t>
      </w:r>
      <w:r w:rsidRPr="00A87DFD">
        <w:rPr>
          <w:vertAlign w:val="superscript"/>
        </w:rPr>
        <w:t>-6</w:t>
      </w:r>
      <w:r w:rsidRPr="00A87DFD">
        <w:t xml:space="preserve"> were removed. Variants with extreme depth of coverage (&gt; 6 </w:t>
      </w:r>
      <w:proofErr w:type="spellStart"/>
      <w:r w:rsidRPr="00A87DFD">
        <w:t>s.d.</w:t>
      </w:r>
      <w:proofErr w:type="spellEnd"/>
      <w:r w:rsidRPr="00A87DFD">
        <w:t xml:space="preserve"> from the mean of the total depth distribution) were also excluded. Finally, the mitochondrial, X and Y chromosomes were excluded from analysis (but will be included in later analyses as sample sizes in Project MinE continue to grow). Approximately 10 million sites were lost during variant QC.</w:t>
      </w:r>
    </w:p>
    <w:p w14:paraId="62D58A33" w14:textId="244BD27D" w:rsidR="00992CD2" w:rsidRPr="00A87DFD" w:rsidRDefault="00992CD2" w:rsidP="00992CD2">
      <w:r w:rsidRPr="00A87DFD">
        <w:t>For simulation analyses, samples were filtered down to all those samples with complet</w:t>
      </w:r>
      <w:r w:rsidR="00AC4BF7" w:rsidRPr="00A87DFD">
        <w:t xml:space="preserve">e birthplace information born in The Netherlands (N = 1 </w:t>
      </w:r>
      <w:r w:rsidRPr="00A87DFD">
        <w:t>132 cases and N = 569 controls).</w:t>
      </w:r>
    </w:p>
    <w:p w14:paraId="3523AC22" w14:textId="77777777" w:rsidR="00992CD2" w:rsidRPr="00A87DFD" w:rsidRDefault="00992CD2" w:rsidP="00992CD2">
      <w:pPr>
        <w:pStyle w:val="Heading3"/>
        <w:rPr>
          <w:rFonts w:ascii="Times New Roman" w:hAnsi="Times New Roman" w:cs="Times New Roman"/>
          <w:sz w:val="24"/>
          <w:szCs w:val="24"/>
        </w:rPr>
      </w:pPr>
      <w:bookmarkStart w:id="14" w:name="_3as4poj" w:colFirst="0" w:colLast="0"/>
      <w:bookmarkStart w:id="15" w:name="_Toc497315938"/>
      <w:bookmarkEnd w:id="14"/>
      <w:r w:rsidRPr="00A87DFD">
        <w:rPr>
          <w:rFonts w:ascii="Times New Roman" w:hAnsi="Times New Roman" w:cs="Times New Roman"/>
          <w:sz w:val="24"/>
          <w:szCs w:val="24"/>
        </w:rPr>
        <w:t>Geographical mapping</w:t>
      </w:r>
      <w:bookmarkEnd w:id="15"/>
    </w:p>
    <w:p w14:paraId="348F5384" w14:textId="589692B9" w:rsidR="00992CD2" w:rsidRPr="00A87DFD" w:rsidRDefault="00992CD2" w:rsidP="00992CD2">
      <w:r w:rsidRPr="00A87DFD">
        <w:t>For cases and controls, birthplaces were mapped using latitude and longitude GPS coordinates obtained from an online geocode converter (www.gpsvisualizer.com) and a Google Maps API. For all non-Dutch birthplaces, we manually checked the conversion from free text to GPS coordinates to correct translation of spelling mistakes. Geographical distances between individuals in kilomet</w:t>
      </w:r>
      <w:r w:rsidR="006F33BD">
        <w:t>re</w:t>
      </w:r>
      <w:r w:rsidRPr="00A87DFD">
        <w:t>s were calculated using the Haversine formula. To compare population genetic effects with those previously reported, we grouped individuals according to the provinces they were born in.</w:t>
      </w:r>
    </w:p>
    <w:p w14:paraId="7983CD82" w14:textId="77777777" w:rsidR="00992CD2" w:rsidRPr="00A87DFD" w:rsidRDefault="00992CD2" w:rsidP="00992CD2">
      <w:pPr>
        <w:pStyle w:val="Heading3"/>
        <w:rPr>
          <w:rFonts w:ascii="Times New Roman" w:hAnsi="Times New Roman" w:cs="Times New Roman"/>
          <w:sz w:val="24"/>
          <w:szCs w:val="24"/>
        </w:rPr>
      </w:pPr>
      <w:bookmarkStart w:id="16" w:name="_1pxezwc" w:colFirst="0" w:colLast="0"/>
      <w:bookmarkStart w:id="17" w:name="_Toc497315939"/>
      <w:bookmarkEnd w:id="16"/>
      <w:r w:rsidRPr="00A87DFD">
        <w:rPr>
          <w:rFonts w:ascii="Times New Roman" w:hAnsi="Times New Roman" w:cs="Times New Roman"/>
          <w:sz w:val="24"/>
          <w:szCs w:val="24"/>
        </w:rPr>
        <w:t>Principal component analysis</w:t>
      </w:r>
      <w:bookmarkEnd w:id="17"/>
    </w:p>
    <w:p w14:paraId="506FFD45" w14:textId="47162032" w:rsidR="00992CD2" w:rsidRPr="00A87DFD" w:rsidRDefault="00992CD2" w:rsidP="00992CD2">
      <w:r w:rsidRPr="00A87DFD">
        <w:t xml:space="preserve">To calculate principal components (PCs), a pruned set of high quality SNPs with a </w:t>
      </w:r>
      <w:r w:rsidRPr="00A87DFD">
        <w:lastRenderedPageBreak/>
        <w:t xml:space="preserve">genotyping rate 0.98 were included and SNPs within the MHC or </w:t>
      </w:r>
      <w:r w:rsidRPr="00A87DFD">
        <w:rPr>
          <w:i/>
        </w:rPr>
        <w:t>LCT</w:t>
      </w:r>
      <w:r w:rsidRPr="00A87DFD">
        <w:t xml:space="preserve"> locus or in the inversions on chromosome 8 or chromosome 17 were excluded. To assess the contribution of rare variants, different minor allele frequency (MAF) thresholds were used for different rounds of PC calculations. A genetic relationship matrix and the subsequent eigenvectors of the first 100 principal components were calculated using genome-wide complex trait analysis (GCTA)</w:t>
      </w:r>
      <w:hyperlink r:id="rId16">
        <w:r w:rsidR="006F33BD">
          <w:rPr>
            <w:vertAlign w:val="superscript"/>
          </w:rPr>
          <w:t>4</w:t>
        </w:r>
      </w:hyperlink>
      <w:r w:rsidRPr="00A87DFD">
        <w:t>.</w:t>
      </w:r>
    </w:p>
    <w:p w14:paraId="73542272" w14:textId="77777777" w:rsidR="00992CD2" w:rsidRPr="00A87DFD" w:rsidRDefault="00992CD2" w:rsidP="00992CD2">
      <w:pPr>
        <w:pStyle w:val="Heading3"/>
        <w:rPr>
          <w:rFonts w:ascii="Times New Roman" w:hAnsi="Times New Roman" w:cs="Times New Roman"/>
          <w:sz w:val="24"/>
          <w:szCs w:val="24"/>
        </w:rPr>
      </w:pPr>
      <w:bookmarkStart w:id="18" w:name="_49x2ik5" w:colFirst="0" w:colLast="0"/>
      <w:bookmarkStart w:id="19" w:name="_Toc497315940"/>
      <w:bookmarkEnd w:id="18"/>
      <w:r w:rsidRPr="00A87DFD">
        <w:rPr>
          <w:rFonts w:ascii="Times New Roman" w:hAnsi="Times New Roman" w:cs="Times New Roman"/>
          <w:sz w:val="24"/>
          <w:szCs w:val="24"/>
        </w:rPr>
        <w:t>Identity-by-descent analysis.</w:t>
      </w:r>
      <w:bookmarkEnd w:id="19"/>
    </w:p>
    <w:p w14:paraId="7DBA5C35" w14:textId="6131E34C" w:rsidR="00992CD2" w:rsidRPr="00A87DFD" w:rsidRDefault="00992CD2" w:rsidP="00992CD2">
      <w:r w:rsidRPr="00A87DFD">
        <w:t>All non-singleton variants were phased using SHAPEIT2</w:t>
      </w:r>
      <w:hyperlink r:id="rId17">
        <w:r w:rsidR="006F33BD">
          <w:rPr>
            <w:vertAlign w:val="superscript"/>
          </w:rPr>
          <w:t>5</w:t>
        </w:r>
      </w:hyperlink>
      <w:r w:rsidRPr="00A87DFD">
        <w:t>. Subsequently BEAGLE4</w:t>
      </w:r>
      <w:hyperlink r:id="rId18">
        <w:r w:rsidRPr="00A87DFD">
          <w:rPr>
            <w:vertAlign w:val="superscript"/>
          </w:rPr>
          <w:t>23</w:t>
        </w:r>
      </w:hyperlink>
      <w:r w:rsidRPr="00A87DFD">
        <w:t xml:space="preserve"> was used to detect runs of identity by descent (IBD) between individuals. The hg19 recombination map obtained from the 1000 Genomes Projects was used to transform genetic positions from </w:t>
      </w:r>
      <w:proofErr w:type="spellStart"/>
      <w:r w:rsidRPr="00A87DFD">
        <w:t>basepairs</w:t>
      </w:r>
      <w:proofErr w:type="spellEnd"/>
      <w:r w:rsidRPr="00A87DFD">
        <w:t xml:space="preserve"> to </w:t>
      </w:r>
      <w:proofErr w:type="spellStart"/>
      <w:r w:rsidRPr="00A87DFD">
        <w:t>centimorgans</w:t>
      </w:r>
      <w:proofErr w:type="spellEnd"/>
      <w:r w:rsidRPr="00A87DFD">
        <w:t xml:space="preserve"> (</w:t>
      </w:r>
      <w:proofErr w:type="spellStart"/>
      <w:r w:rsidRPr="00A87DFD">
        <w:t>cM</w:t>
      </w:r>
      <w:proofErr w:type="spellEnd"/>
      <w:r w:rsidRPr="00A87DFD">
        <w:t xml:space="preserve">). IBD segments shorter than one </w:t>
      </w:r>
      <w:proofErr w:type="spellStart"/>
      <w:r w:rsidRPr="00A87DFD">
        <w:t>cM</w:t>
      </w:r>
      <w:proofErr w:type="spellEnd"/>
      <w:r w:rsidRPr="00A87DFD">
        <w:t xml:space="preserve"> were excluded and regions with excessive IBD were excluded after visual inspection.</w:t>
      </w:r>
    </w:p>
    <w:p w14:paraId="71705390" w14:textId="77777777" w:rsidR="00992CD2" w:rsidRPr="00A87DFD" w:rsidRDefault="00992CD2" w:rsidP="00992CD2">
      <w:pPr>
        <w:pStyle w:val="Heading3"/>
        <w:rPr>
          <w:rFonts w:ascii="Times New Roman" w:hAnsi="Times New Roman" w:cs="Times New Roman"/>
          <w:sz w:val="24"/>
          <w:szCs w:val="24"/>
        </w:rPr>
      </w:pPr>
      <w:bookmarkStart w:id="20" w:name="_2p2csry" w:colFirst="0" w:colLast="0"/>
      <w:bookmarkStart w:id="21" w:name="_Toc497315941"/>
      <w:bookmarkEnd w:id="20"/>
      <w:r w:rsidRPr="00A87DFD">
        <w:rPr>
          <w:rFonts w:ascii="Times New Roman" w:hAnsi="Times New Roman" w:cs="Times New Roman"/>
          <w:sz w:val="24"/>
          <w:szCs w:val="24"/>
        </w:rPr>
        <w:t>Association testing in ALS cases and controls</w:t>
      </w:r>
      <w:bookmarkEnd w:id="21"/>
    </w:p>
    <w:p w14:paraId="7D42B451" w14:textId="22A6E057" w:rsidR="00992CD2" w:rsidRPr="00A87DFD" w:rsidRDefault="006F0860" w:rsidP="00992CD2">
      <w:r w:rsidRPr="00A87DFD">
        <w:t>We tested both</w:t>
      </w:r>
      <w:r w:rsidR="00992CD2" w:rsidRPr="00A87DFD">
        <w:t xml:space="preserve"> common and rare variant</w:t>
      </w:r>
      <w:r w:rsidRPr="00A87DFD">
        <w:t>s</w:t>
      </w:r>
      <w:r w:rsidR="00992CD2" w:rsidRPr="00A87DFD">
        <w:t xml:space="preserve"> </w:t>
      </w:r>
      <w:r w:rsidRPr="00A87DFD">
        <w:t>for an association with ALS risk</w:t>
      </w:r>
      <w:r w:rsidR="00992CD2" w:rsidRPr="00A87DFD">
        <w:t>. Genotypes at common variants (MAF &gt; 0.5%) were tested for an association with case/control status using logistic regression (PLINK v1.9)</w:t>
      </w:r>
      <w:hyperlink r:id="rId19">
        <w:r w:rsidR="006F33BD">
          <w:rPr>
            <w:vertAlign w:val="superscript"/>
          </w:rPr>
          <w:t>1,2</w:t>
        </w:r>
      </w:hyperlink>
      <w:r w:rsidR="00992CD2" w:rsidRPr="00A87DFD">
        <w:t xml:space="preserve"> assuming an additive model. Optionally, the first 10 principal components were included as covariates.</w:t>
      </w:r>
    </w:p>
    <w:p w14:paraId="030C951F" w14:textId="23232C82" w:rsidR="00992CD2" w:rsidRPr="00A87DFD" w:rsidRDefault="00992CD2" w:rsidP="00992CD2">
      <w:r w:rsidRPr="00A87DFD">
        <w:t>To test rare variation, we performed burden testing. All variants were functionally annotated using ANNOVAR</w:t>
      </w:r>
      <w:hyperlink r:id="rId20">
        <w:r w:rsidR="006F33BD">
          <w:rPr>
            <w:vertAlign w:val="superscript"/>
          </w:rPr>
          <w:t>7</w:t>
        </w:r>
      </w:hyperlink>
      <w:r w:rsidRPr="00A87DFD">
        <w:t xml:space="preserve">. We then determined three functional groups for gene-based association testing: (a) loss of function (LOF) </w:t>
      </w:r>
      <w:r w:rsidR="005609AD" w:rsidRPr="00A87DFD">
        <w:t>variants</w:t>
      </w:r>
      <w:r w:rsidRPr="00A87DFD">
        <w:t xml:space="preserve"> (premature stop </w:t>
      </w:r>
      <w:r w:rsidR="005609AD" w:rsidRPr="00A87DFD">
        <w:t>variants</w:t>
      </w:r>
      <w:r w:rsidRPr="00A87DFD">
        <w:t xml:space="preserve">, stop-loss </w:t>
      </w:r>
      <w:r w:rsidR="005609AD" w:rsidRPr="00A87DFD">
        <w:t>variants</w:t>
      </w:r>
      <w:r w:rsidRPr="00A87DFD">
        <w:t xml:space="preserve">, </w:t>
      </w:r>
      <w:r w:rsidR="005609AD" w:rsidRPr="00A87DFD">
        <w:t xml:space="preserve">variants </w:t>
      </w:r>
      <w:r w:rsidRPr="00A87DFD">
        <w:t xml:space="preserve">at splice sites, and frameshift indels), (b) nonsynonymous </w:t>
      </w:r>
      <w:r w:rsidR="005609AD" w:rsidRPr="00A87DFD">
        <w:t>variants</w:t>
      </w:r>
      <w:r w:rsidRPr="00A87DFD">
        <w:t xml:space="preserve">, and (c) LOF and nonsynonymous </w:t>
      </w:r>
      <w:r w:rsidR="005609AD" w:rsidRPr="00A87DFD">
        <w:t xml:space="preserve">variants </w:t>
      </w:r>
      <w:r w:rsidRPr="00A87DFD">
        <w:t xml:space="preserve">(aggregated). Burden testing was </w:t>
      </w:r>
      <w:r w:rsidRPr="00A87DFD">
        <w:lastRenderedPageBreak/>
        <w:t>implemented using ScoreSeq</w:t>
      </w:r>
      <w:hyperlink r:id="rId21">
        <w:r w:rsidR="006F33BD">
          <w:rPr>
            <w:vertAlign w:val="superscript"/>
          </w:rPr>
          <w:t>8</w:t>
        </w:r>
      </w:hyperlink>
      <w:r w:rsidRPr="00A87DFD">
        <w:t xml:space="preserve"> and was performed across all variants with MAF &lt; 1%. All burden tests were adjusted for sex and PC</w:t>
      </w:r>
      <w:r w:rsidR="00AC4BF7" w:rsidRPr="00A87DFD">
        <w:t xml:space="preserve">s 1 – </w:t>
      </w:r>
      <w:r w:rsidRPr="00A87DFD">
        <w:t>10. We performed the following burden tests: T1, Variable Threshold, Madsen-Browning (variants are inversely weighted by frequency), and SKAT. The first three burden tests test for variants of all the same direction of effect in a single locus; the SKAT test allows for variants in a single locus to have multiple directions of effect.</w:t>
      </w:r>
    </w:p>
    <w:p w14:paraId="14C165F6" w14:textId="77777777" w:rsidR="00992CD2" w:rsidRPr="00A87DFD" w:rsidRDefault="00992CD2" w:rsidP="00992CD2">
      <w:r w:rsidRPr="00A87DFD">
        <w:t>To assess the effect of geographically matched cases and controls, we simulated 100 phenotypes under the null-hypothesis of no genetic association for the traits in two different scenarios: (1) perfect matching of cases and controls, which is equal to 100 permutations and (2) imperfect matching in which we varied the number of cases and controls drawn from specific geographic regions following a North-to-South gradient (</w:t>
      </w:r>
      <w:r w:rsidRPr="00A87DFD">
        <w:rPr>
          <w:b/>
        </w:rPr>
        <w:t>Supplementary Figures 1,6</w:t>
      </w:r>
      <w:r w:rsidRPr="00A87DFD">
        <w:t>). We performed genome-wide burden testing (T1, MB, VT and SKAT) for each phenotype (2 × 100 simulated phenotypes) and for both covariate scenarios. The most extreme p-value from each simulation was extracted (resulting in 100 extreme p-values total, per scenario); the fifth-most extreme p-value represented the p-value threshold necessary to maintain type I error at 0.05 in burden testing.</w:t>
      </w:r>
    </w:p>
    <w:p w14:paraId="5A713B7A" w14:textId="77777777" w:rsidR="00992CD2" w:rsidRPr="00A87DFD" w:rsidRDefault="00992CD2" w:rsidP="00992CD2">
      <w:pPr>
        <w:pStyle w:val="Heading3"/>
        <w:rPr>
          <w:rFonts w:ascii="Times New Roman" w:hAnsi="Times New Roman" w:cs="Times New Roman"/>
          <w:sz w:val="24"/>
          <w:szCs w:val="24"/>
        </w:rPr>
      </w:pPr>
      <w:bookmarkStart w:id="22" w:name="_147n2zr" w:colFirst="0" w:colLast="0"/>
      <w:bookmarkStart w:id="23" w:name="_Toc497315942"/>
      <w:bookmarkEnd w:id="22"/>
      <w:r w:rsidRPr="00A87DFD">
        <w:rPr>
          <w:rFonts w:ascii="Times New Roman" w:hAnsi="Times New Roman" w:cs="Times New Roman"/>
          <w:sz w:val="24"/>
          <w:szCs w:val="24"/>
        </w:rPr>
        <w:t>Association testing in ALS cases and externally sequenced controls</w:t>
      </w:r>
      <w:bookmarkEnd w:id="23"/>
    </w:p>
    <w:p w14:paraId="45038F23" w14:textId="77777777" w:rsidR="00992CD2" w:rsidRPr="00A87DFD" w:rsidRDefault="00992CD2" w:rsidP="00992CD2">
      <w:r w:rsidRPr="00A87DFD">
        <w:t xml:space="preserve">The ALS cases were merged together from unrelated (N = 498) individuals who were whole-genome sequenced as part of the Genome of the Netherlands (GoNL) project. GoNL contains approximately 250 trios selected that were randomly ascertained from the Dutch population. Samples were sequenced at ~14x coverage on the </w:t>
      </w:r>
      <w:proofErr w:type="spellStart"/>
      <w:r w:rsidRPr="00A87DFD">
        <w:t>Illumina</w:t>
      </w:r>
      <w:proofErr w:type="spellEnd"/>
      <w:r w:rsidRPr="00A87DFD">
        <w:t xml:space="preserve"> </w:t>
      </w:r>
      <w:proofErr w:type="spellStart"/>
      <w:r w:rsidRPr="00A87DFD">
        <w:t>HiSeq</w:t>
      </w:r>
      <w:proofErr w:type="spellEnd"/>
      <w:r w:rsidRPr="00A87DFD">
        <w:t xml:space="preserve"> 2000. Variant sites observed in GoNL only were ignored. Variant sites observed in ALS </w:t>
      </w:r>
      <w:r w:rsidRPr="00A87DFD">
        <w:lastRenderedPageBreak/>
        <w:t>but not in GoNL were set as monomorphic for the reference allele across all GoNL samples.</w:t>
      </w:r>
    </w:p>
    <w:p w14:paraId="0A9372BC" w14:textId="34000DC1" w:rsidR="006F33BD" w:rsidRDefault="00992CD2">
      <w:r w:rsidRPr="00A87DFD">
        <w:t>We calculated principal components in the merged set of ALS cases and GoNL controls, using an LD-pruned (r</w:t>
      </w:r>
      <w:r w:rsidRPr="00A87DFD">
        <w:rPr>
          <w:vertAlign w:val="superscript"/>
        </w:rPr>
        <w:t>2</w:t>
      </w:r>
      <w:r w:rsidRPr="00A87DFD">
        <w:t xml:space="preserve"> = 0.2) set of SNPs with MAF &gt; 10% and missingness &lt; 0.1%, and excluding the following: variants in the MHC or the </w:t>
      </w:r>
      <w:r w:rsidRPr="00A87DFD">
        <w:rPr>
          <w:i/>
        </w:rPr>
        <w:t>LCT</w:t>
      </w:r>
      <w:r w:rsidRPr="00A87DFD">
        <w:t xml:space="preserve"> locus, A/T and C/G variants, variants falling in inversions on chromosomes 8 and 17, and any variants with a frequency difference &gt; 5% when comparing the ALS and GoNL samples (likely sequencing errors). We then performed single-variant testing, comparing the ALS cases with GoNL controls. Two sets of single-variant testing were performed, one with inclusion of the top ten PCs and one without. Similarly, we performed burden testing comparing the ALS cases and GoNL controls, optionally including the top 10 PCs as covariates.</w:t>
      </w:r>
    </w:p>
    <w:p w14:paraId="011C816E" w14:textId="77777777" w:rsidR="006F33BD" w:rsidRDefault="006F33BD">
      <w:pPr>
        <w:widowControl/>
        <w:pBdr>
          <w:top w:val="none" w:sz="0" w:space="0" w:color="auto"/>
          <w:left w:val="none" w:sz="0" w:space="0" w:color="auto"/>
          <w:bottom w:val="none" w:sz="0" w:space="0" w:color="auto"/>
          <w:right w:val="none" w:sz="0" w:space="0" w:color="auto"/>
          <w:between w:val="none" w:sz="0" w:space="0" w:color="auto"/>
        </w:pBdr>
        <w:spacing w:after="0" w:line="240" w:lineRule="auto"/>
        <w:jc w:val="left"/>
      </w:pPr>
      <w:r>
        <w:br w:type="page"/>
      </w:r>
    </w:p>
    <w:p w14:paraId="13093665" w14:textId="688ABB47" w:rsidR="006F33BD" w:rsidRPr="00A87DFD" w:rsidRDefault="006F33BD" w:rsidP="006F33BD">
      <w:pPr>
        <w:pStyle w:val="Heading2"/>
        <w:rPr>
          <w:sz w:val="24"/>
        </w:rPr>
      </w:pPr>
      <w:r>
        <w:rPr>
          <w:sz w:val="24"/>
        </w:rPr>
        <w:lastRenderedPageBreak/>
        <w:t>References</w:t>
      </w:r>
    </w:p>
    <w:p w14:paraId="53741C11" w14:textId="77777777" w:rsidR="006F33BD" w:rsidRPr="006F33BD" w:rsidRDefault="006F33BD" w:rsidP="006F33BD">
      <w:pPr>
        <w:rPr>
          <w:color w:val="000000" w:themeColor="text1"/>
          <w:lang w:val="en-US"/>
        </w:rPr>
      </w:pPr>
      <w:r w:rsidRPr="006F33BD">
        <w:rPr>
          <w:color w:val="000000" w:themeColor="text1"/>
          <w:lang w:val="en-US"/>
        </w:rPr>
        <w:t xml:space="preserve">1 </w:t>
      </w:r>
      <w:r w:rsidRPr="006F33BD">
        <w:rPr>
          <w:color w:val="000000" w:themeColor="text1"/>
          <w:lang w:val="en-US"/>
        </w:rPr>
        <w:tab/>
      </w:r>
      <w:hyperlink r:id="rId22" w:history="1">
        <w:r w:rsidRPr="006F33BD">
          <w:rPr>
            <w:rStyle w:val="Hyperlink"/>
            <w:color w:val="000000" w:themeColor="text1"/>
            <w:u w:val="none"/>
            <w:lang w:val="en-US"/>
          </w:rPr>
          <w:t xml:space="preserve">Purcell S, Neale B, Todd-Brown K </w:t>
        </w:r>
        <w:r w:rsidRPr="006F33BD">
          <w:rPr>
            <w:rStyle w:val="Hyperlink"/>
            <w:i/>
            <w:iCs/>
            <w:color w:val="000000" w:themeColor="text1"/>
            <w:u w:val="none"/>
            <w:lang w:val="en-US"/>
          </w:rPr>
          <w:t>et al.</w:t>
        </w:r>
        <w:r w:rsidRPr="006F33BD">
          <w:rPr>
            <w:rStyle w:val="Hyperlink"/>
            <w:color w:val="000000" w:themeColor="text1"/>
            <w:u w:val="none"/>
            <w:lang w:val="en-US"/>
          </w:rPr>
          <w:t xml:space="preserve"> PLINK: a tool set for whole-genome association and population-based linkage analyses. </w:t>
        </w:r>
        <w:r w:rsidRPr="006F33BD">
          <w:rPr>
            <w:rStyle w:val="Hyperlink"/>
            <w:i/>
            <w:iCs/>
            <w:color w:val="000000" w:themeColor="text1"/>
            <w:u w:val="none"/>
            <w:lang w:val="en-US"/>
          </w:rPr>
          <w:t>Am J Hum Genet</w:t>
        </w:r>
        <w:r w:rsidRPr="006F33BD">
          <w:rPr>
            <w:rStyle w:val="Hyperlink"/>
            <w:color w:val="000000" w:themeColor="text1"/>
            <w:u w:val="none"/>
            <w:lang w:val="en-US"/>
          </w:rPr>
          <w:t xml:space="preserve"> 2007; </w:t>
        </w:r>
        <w:r w:rsidRPr="006F33BD">
          <w:rPr>
            <w:rStyle w:val="Hyperlink"/>
            <w:b/>
            <w:bCs/>
            <w:color w:val="000000" w:themeColor="text1"/>
            <w:u w:val="none"/>
            <w:lang w:val="en-US"/>
          </w:rPr>
          <w:t>81</w:t>
        </w:r>
        <w:r w:rsidRPr="006F33BD">
          <w:rPr>
            <w:rStyle w:val="Hyperlink"/>
            <w:color w:val="000000" w:themeColor="text1"/>
            <w:u w:val="none"/>
            <w:lang w:val="en-US"/>
          </w:rPr>
          <w:t>: 559–575.</w:t>
        </w:r>
      </w:hyperlink>
    </w:p>
    <w:p w14:paraId="28658A60" w14:textId="77777777" w:rsidR="006F33BD" w:rsidRPr="006F33BD" w:rsidRDefault="006F33BD" w:rsidP="006F33BD">
      <w:pPr>
        <w:rPr>
          <w:color w:val="000000" w:themeColor="text1"/>
          <w:lang w:val="en-US"/>
        </w:rPr>
      </w:pPr>
      <w:r w:rsidRPr="006F33BD">
        <w:rPr>
          <w:color w:val="000000" w:themeColor="text1"/>
          <w:lang w:val="en-US"/>
        </w:rPr>
        <w:t xml:space="preserve">2 </w:t>
      </w:r>
      <w:r w:rsidRPr="006F33BD">
        <w:rPr>
          <w:color w:val="000000" w:themeColor="text1"/>
          <w:lang w:val="en-US"/>
        </w:rPr>
        <w:tab/>
      </w:r>
      <w:hyperlink r:id="rId23" w:history="1">
        <w:r w:rsidRPr="006F33BD">
          <w:rPr>
            <w:rStyle w:val="Hyperlink"/>
            <w:color w:val="000000" w:themeColor="text1"/>
            <w:u w:val="none"/>
            <w:lang w:val="en-US"/>
          </w:rPr>
          <w:t xml:space="preserve">Chang CC, Chow CC, </w:t>
        </w:r>
        <w:proofErr w:type="spellStart"/>
        <w:r w:rsidRPr="006F33BD">
          <w:rPr>
            <w:rStyle w:val="Hyperlink"/>
            <w:color w:val="000000" w:themeColor="text1"/>
            <w:u w:val="none"/>
            <w:lang w:val="en-US"/>
          </w:rPr>
          <w:t>Tellier</w:t>
        </w:r>
        <w:proofErr w:type="spellEnd"/>
        <w:r w:rsidRPr="006F33BD">
          <w:rPr>
            <w:rStyle w:val="Hyperlink"/>
            <w:color w:val="000000" w:themeColor="text1"/>
            <w:u w:val="none"/>
            <w:lang w:val="en-US"/>
          </w:rPr>
          <w:t xml:space="preserve"> LC, </w:t>
        </w:r>
        <w:proofErr w:type="spellStart"/>
        <w:r w:rsidRPr="006F33BD">
          <w:rPr>
            <w:rStyle w:val="Hyperlink"/>
            <w:color w:val="000000" w:themeColor="text1"/>
            <w:u w:val="none"/>
            <w:lang w:val="en-US"/>
          </w:rPr>
          <w:t>Vattikuti</w:t>
        </w:r>
        <w:proofErr w:type="spellEnd"/>
        <w:r w:rsidRPr="006F33BD">
          <w:rPr>
            <w:rStyle w:val="Hyperlink"/>
            <w:color w:val="000000" w:themeColor="text1"/>
            <w:u w:val="none"/>
            <w:lang w:val="en-US"/>
          </w:rPr>
          <w:t xml:space="preserve"> S, Purcell SM, Lee JJ. Second-generation PLINK: rising to the challenge of larger and richer datasets. </w:t>
        </w:r>
        <w:proofErr w:type="spellStart"/>
        <w:r w:rsidRPr="006F33BD">
          <w:rPr>
            <w:rStyle w:val="Hyperlink"/>
            <w:i/>
            <w:iCs/>
            <w:color w:val="000000" w:themeColor="text1"/>
            <w:u w:val="none"/>
            <w:lang w:val="en-US"/>
          </w:rPr>
          <w:t>Gigascience</w:t>
        </w:r>
        <w:proofErr w:type="spellEnd"/>
        <w:r w:rsidRPr="006F33BD">
          <w:rPr>
            <w:rStyle w:val="Hyperlink"/>
            <w:color w:val="000000" w:themeColor="text1"/>
            <w:u w:val="none"/>
            <w:lang w:val="en-US"/>
          </w:rPr>
          <w:t xml:space="preserve"> 2015; </w:t>
        </w:r>
        <w:r w:rsidRPr="006F33BD">
          <w:rPr>
            <w:rStyle w:val="Hyperlink"/>
            <w:b/>
            <w:bCs/>
            <w:color w:val="000000" w:themeColor="text1"/>
            <w:u w:val="none"/>
            <w:lang w:val="en-US"/>
          </w:rPr>
          <w:t>4</w:t>
        </w:r>
        <w:r w:rsidRPr="006F33BD">
          <w:rPr>
            <w:rStyle w:val="Hyperlink"/>
            <w:color w:val="000000" w:themeColor="text1"/>
            <w:u w:val="none"/>
            <w:lang w:val="en-US"/>
          </w:rPr>
          <w:t>: 7.</w:t>
        </w:r>
      </w:hyperlink>
    </w:p>
    <w:p w14:paraId="5A7A4251" w14:textId="77777777" w:rsidR="006F33BD" w:rsidRPr="006F33BD" w:rsidRDefault="006F33BD" w:rsidP="006F33BD">
      <w:pPr>
        <w:rPr>
          <w:color w:val="000000" w:themeColor="text1"/>
          <w:lang w:val="en-US"/>
        </w:rPr>
      </w:pPr>
      <w:r w:rsidRPr="006F33BD">
        <w:rPr>
          <w:color w:val="000000" w:themeColor="text1"/>
          <w:lang w:val="en-US"/>
        </w:rPr>
        <w:t xml:space="preserve">3 </w:t>
      </w:r>
      <w:r w:rsidRPr="006F33BD">
        <w:rPr>
          <w:color w:val="000000" w:themeColor="text1"/>
          <w:lang w:val="en-US"/>
        </w:rPr>
        <w:tab/>
      </w:r>
      <w:hyperlink r:id="rId24" w:history="1">
        <w:proofErr w:type="spellStart"/>
        <w:r w:rsidRPr="006F33BD">
          <w:rPr>
            <w:rStyle w:val="Hyperlink"/>
            <w:color w:val="000000" w:themeColor="text1"/>
            <w:u w:val="none"/>
            <w:lang w:val="en-US"/>
          </w:rPr>
          <w:t>Danecek</w:t>
        </w:r>
        <w:proofErr w:type="spellEnd"/>
        <w:r w:rsidRPr="006F33BD">
          <w:rPr>
            <w:rStyle w:val="Hyperlink"/>
            <w:color w:val="000000" w:themeColor="text1"/>
            <w:u w:val="none"/>
            <w:lang w:val="en-US"/>
          </w:rPr>
          <w:t xml:space="preserve"> P, </w:t>
        </w:r>
        <w:proofErr w:type="spellStart"/>
        <w:r w:rsidRPr="006F33BD">
          <w:rPr>
            <w:rStyle w:val="Hyperlink"/>
            <w:color w:val="000000" w:themeColor="text1"/>
            <w:u w:val="none"/>
            <w:lang w:val="en-US"/>
          </w:rPr>
          <w:t>Auton</w:t>
        </w:r>
        <w:proofErr w:type="spellEnd"/>
        <w:r w:rsidRPr="006F33BD">
          <w:rPr>
            <w:rStyle w:val="Hyperlink"/>
            <w:color w:val="000000" w:themeColor="text1"/>
            <w:u w:val="none"/>
            <w:lang w:val="en-US"/>
          </w:rPr>
          <w:t xml:space="preserve"> A, </w:t>
        </w:r>
        <w:proofErr w:type="spellStart"/>
        <w:r w:rsidRPr="006F33BD">
          <w:rPr>
            <w:rStyle w:val="Hyperlink"/>
            <w:color w:val="000000" w:themeColor="text1"/>
            <w:u w:val="none"/>
            <w:lang w:val="en-US"/>
          </w:rPr>
          <w:t>Abecasis</w:t>
        </w:r>
        <w:proofErr w:type="spellEnd"/>
        <w:r w:rsidRPr="006F33BD">
          <w:rPr>
            <w:rStyle w:val="Hyperlink"/>
            <w:color w:val="000000" w:themeColor="text1"/>
            <w:u w:val="none"/>
            <w:lang w:val="en-US"/>
          </w:rPr>
          <w:t xml:space="preserve"> G </w:t>
        </w:r>
        <w:r w:rsidRPr="006F33BD">
          <w:rPr>
            <w:rStyle w:val="Hyperlink"/>
            <w:i/>
            <w:iCs/>
            <w:color w:val="000000" w:themeColor="text1"/>
            <w:u w:val="none"/>
            <w:lang w:val="en-US"/>
          </w:rPr>
          <w:t>et al.</w:t>
        </w:r>
        <w:r w:rsidRPr="006F33BD">
          <w:rPr>
            <w:rStyle w:val="Hyperlink"/>
            <w:color w:val="000000" w:themeColor="text1"/>
            <w:u w:val="none"/>
            <w:lang w:val="en-US"/>
          </w:rPr>
          <w:t xml:space="preserve"> The variant call format and </w:t>
        </w:r>
        <w:proofErr w:type="spellStart"/>
        <w:r w:rsidRPr="006F33BD">
          <w:rPr>
            <w:rStyle w:val="Hyperlink"/>
            <w:color w:val="000000" w:themeColor="text1"/>
            <w:u w:val="none"/>
            <w:lang w:val="en-US"/>
          </w:rPr>
          <w:t>VCFtools</w:t>
        </w:r>
        <w:proofErr w:type="spellEnd"/>
        <w:r w:rsidRPr="006F33BD">
          <w:rPr>
            <w:rStyle w:val="Hyperlink"/>
            <w:color w:val="000000" w:themeColor="text1"/>
            <w:u w:val="none"/>
            <w:lang w:val="en-US"/>
          </w:rPr>
          <w:t xml:space="preserve">. </w:t>
        </w:r>
        <w:r w:rsidRPr="006F33BD">
          <w:rPr>
            <w:rStyle w:val="Hyperlink"/>
            <w:i/>
            <w:iCs/>
            <w:color w:val="000000" w:themeColor="text1"/>
            <w:u w:val="none"/>
            <w:lang w:val="en-US"/>
          </w:rPr>
          <w:t>Bioinformatics</w:t>
        </w:r>
        <w:r w:rsidRPr="006F33BD">
          <w:rPr>
            <w:rStyle w:val="Hyperlink"/>
            <w:color w:val="000000" w:themeColor="text1"/>
            <w:u w:val="none"/>
            <w:lang w:val="en-US"/>
          </w:rPr>
          <w:t xml:space="preserve"> 2011; </w:t>
        </w:r>
        <w:r w:rsidRPr="006F33BD">
          <w:rPr>
            <w:rStyle w:val="Hyperlink"/>
            <w:b/>
            <w:bCs/>
            <w:color w:val="000000" w:themeColor="text1"/>
            <w:u w:val="none"/>
            <w:lang w:val="en-US"/>
          </w:rPr>
          <w:t>27</w:t>
        </w:r>
        <w:r w:rsidRPr="006F33BD">
          <w:rPr>
            <w:rStyle w:val="Hyperlink"/>
            <w:color w:val="000000" w:themeColor="text1"/>
            <w:u w:val="none"/>
            <w:lang w:val="en-US"/>
          </w:rPr>
          <w:t>: 2156–2158.</w:t>
        </w:r>
      </w:hyperlink>
    </w:p>
    <w:p w14:paraId="1F4EF52B" w14:textId="77777777" w:rsidR="006F33BD" w:rsidRPr="006F33BD" w:rsidRDefault="006F33BD" w:rsidP="006F33BD">
      <w:pPr>
        <w:rPr>
          <w:color w:val="000000" w:themeColor="text1"/>
          <w:lang w:val="en-US"/>
        </w:rPr>
      </w:pPr>
      <w:r w:rsidRPr="006F33BD">
        <w:rPr>
          <w:color w:val="000000" w:themeColor="text1"/>
          <w:lang w:val="en-US"/>
        </w:rPr>
        <w:t xml:space="preserve">4 </w:t>
      </w:r>
      <w:r w:rsidRPr="006F33BD">
        <w:rPr>
          <w:color w:val="000000" w:themeColor="text1"/>
          <w:lang w:val="en-US"/>
        </w:rPr>
        <w:tab/>
      </w:r>
      <w:hyperlink r:id="rId25" w:history="1">
        <w:r w:rsidRPr="006F33BD">
          <w:rPr>
            <w:rStyle w:val="Hyperlink"/>
            <w:color w:val="000000" w:themeColor="text1"/>
            <w:u w:val="none"/>
            <w:lang w:val="en-US"/>
          </w:rPr>
          <w:t xml:space="preserve">Yang J, Lee SH, Goddard ME, Visscher PM. GCTA: a tool for genome-wide complex trait analysis. </w:t>
        </w:r>
        <w:r w:rsidRPr="006F33BD">
          <w:rPr>
            <w:rStyle w:val="Hyperlink"/>
            <w:i/>
            <w:iCs/>
            <w:color w:val="000000" w:themeColor="text1"/>
            <w:u w:val="none"/>
            <w:lang w:val="en-US"/>
          </w:rPr>
          <w:t>Am J Hum Genet</w:t>
        </w:r>
        <w:r w:rsidRPr="006F33BD">
          <w:rPr>
            <w:rStyle w:val="Hyperlink"/>
            <w:color w:val="000000" w:themeColor="text1"/>
            <w:u w:val="none"/>
            <w:lang w:val="en-US"/>
          </w:rPr>
          <w:t xml:space="preserve"> 2011; </w:t>
        </w:r>
        <w:r w:rsidRPr="006F33BD">
          <w:rPr>
            <w:rStyle w:val="Hyperlink"/>
            <w:b/>
            <w:bCs/>
            <w:color w:val="000000" w:themeColor="text1"/>
            <w:u w:val="none"/>
            <w:lang w:val="en-US"/>
          </w:rPr>
          <w:t>88</w:t>
        </w:r>
        <w:r w:rsidRPr="006F33BD">
          <w:rPr>
            <w:rStyle w:val="Hyperlink"/>
            <w:color w:val="000000" w:themeColor="text1"/>
            <w:u w:val="none"/>
            <w:lang w:val="en-US"/>
          </w:rPr>
          <w:t>: 76–82.</w:t>
        </w:r>
      </w:hyperlink>
    </w:p>
    <w:p w14:paraId="332040FF" w14:textId="77777777" w:rsidR="006F33BD" w:rsidRPr="006F33BD" w:rsidRDefault="006F33BD" w:rsidP="006F33BD">
      <w:pPr>
        <w:rPr>
          <w:color w:val="000000" w:themeColor="text1"/>
          <w:lang w:val="en-US"/>
        </w:rPr>
      </w:pPr>
      <w:r w:rsidRPr="006F33BD">
        <w:rPr>
          <w:color w:val="000000" w:themeColor="text1"/>
          <w:lang w:val="en-US"/>
        </w:rPr>
        <w:t xml:space="preserve">5 </w:t>
      </w:r>
      <w:r w:rsidRPr="006F33BD">
        <w:rPr>
          <w:color w:val="000000" w:themeColor="text1"/>
          <w:lang w:val="en-US"/>
        </w:rPr>
        <w:tab/>
      </w:r>
      <w:hyperlink r:id="rId26" w:history="1">
        <w:proofErr w:type="spellStart"/>
        <w:r w:rsidRPr="006F33BD">
          <w:rPr>
            <w:rStyle w:val="Hyperlink"/>
            <w:color w:val="000000" w:themeColor="text1"/>
            <w:u w:val="none"/>
            <w:lang w:val="en-US"/>
          </w:rPr>
          <w:t>Delaneau</w:t>
        </w:r>
        <w:proofErr w:type="spellEnd"/>
        <w:r w:rsidRPr="006F33BD">
          <w:rPr>
            <w:rStyle w:val="Hyperlink"/>
            <w:color w:val="000000" w:themeColor="text1"/>
            <w:u w:val="none"/>
            <w:lang w:val="en-US"/>
          </w:rPr>
          <w:t xml:space="preserve"> O, </w:t>
        </w:r>
        <w:proofErr w:type="spellStart"/>
        <w:r w:rsidRPr="006F33BD">
          <w:rPr>
            <w:rStyle w:val="Hyperlink"/>
            <w:color w:val="000000" w:themeColor="text1"/>
            <w:u w:val="none"/>
            <w:lang w:val="en-US"/>
          </w:rPr>
          <w:t>Marchini</w:t>
        </w:r>
        <w:proofErr w:type="spellEnd"/>
        <w:r w:rsidRPr="006F33BD">
          <w:rPr>
            <w:rStyle w:val="Hyperlink"/>
            <w:color w:val="000000" w:themeColor="text1"/>
            <w:u w:val="none"/>
            <w:lang w:val="en-US"/>
          </w:rPr>
          <w:t xml:space="preserve"> J, </w:t>
        </w:r>
        <w:proofErr w:type="spellStart"/>
        <w:r w:rsidRPr="006F33BD">
          <w:rPr>
            <w:rStyle w:val="Hyperlink"/>
            <w:color w:val="000000" w:themeColor="text1"/>
            <w:u w:val="none"/>
            <w:lang w:val="en-US"/>
          </w:rPr>
          <w:t>Zagury</w:t>
        </w:r>
        <w:proofErr w:type="spellEnd"/>
        <w:r w:rsidRPr="006F33BD">
          <w:rPr>
            <w:rStyle w:val="Hyperlink"/>
            <w:color w:val="000000" w:themeColor="text1"/>
            <w:u w:val="none"/>
            <w:lang w:val="en-US"/>
          </w:rPr>
          <w:t xml:space="preserve"> J-F. A linear complexity phasing method for thousands of genomes. </w:t>
        </w:r>
        <w:r w:rsidRPr="006F33BD">
          <w:rPr>
            <w:rStyle w:val="Hyperlink"/>
            <w:i/>
            <w:iCs/>
            <w:color w:val="000000" w:themeColor="text1"/>
            <w:u w:val="none"/>
            <w:lang w:val="en-US"/>
          </w:rPr>
          <w:t>Nat Methods</w:t>
        </w:r>
        <w:r w:rsidRPr="006F33BD">
          <w:rPr>
            <w:rStyle w:val="Hyperlink"/>
            <w:color w:val="000000" w:themeColor="text1"/>
            <w:u w:val="none"/>
            <w:lang w:val="en-US"/>
          </w:rPr>
          <w:t xml:space="preserve"> 2012; </w:t>
        </w:r>
        <w:r w:rsidRPr="006F33BD">
          <w:rPr>
            <w:rStyle w:val="Hyperlink"/>
            <w:b/>
            <w:bCs/>
            <w:color w:val="000000" w:themeColor="text1"/>
            <w:u w:val="none"/>
            <w:lang w:val="en-US"/>
          </w:rPr>
          <w:t>9</w:t>
        </w:r>
        <w:r w:rsidRPr="006F33BD">
          <w:rPr>
            <w:rStyle w:val="Hyperlink"/>
            <w:color w:val="000000" w:themeColor="text1"/>
            <w:u w:val="none"/>
            <w:lang w:val="en-US"/>
          </w:rPr>
          <w:t>: 179–181.</w:t>
        </w:r>
      </w:hyperlink>
    </w:p>
    <w:p w14:paraId="776A5053" w14:textId="77777777" w:rsidR="006F33BD" w:rsidRPr="006F33BD" w:rsidRDefault="006F33BD" w:rsidP="006F33BD">
      <w:pPr>
        <w:rPr>
          <w:color w:val="000000" w:themeColor="text1"/>
          <w:lang w:val="en-US"/>
        </w:rPr>
      </w:pPr>
      <w:r w:rsidRPr="006F33BD">
        <w:rPr>
          <w:color w:val="000000" w:themeColor="text1"/>
          <w:lang w:val="en-US"/>
        </w:rPr>
        <w:t xml:space="preserve">6 </w:t>
      </w:r>
      <w:r w:rsidRPr="006F33BD">
        <w:rPr>
          <w:color w:val="000000" w:themeColor="text1"/>
          <w:lang w:val="en-US"/>
        </w:rPr>
        <w:tab/>
      </w:r>
      <w:hyperlink r:id="rId27" w:history="1">
        <w:r w:rsidRPr="006F33BD">
          <w:rPr>
            <w:rStyle w:val="Hyperlink"/>
            <w:color w:val="000000" w:themeColor="text1"/>
            <w:u w:val="none"/>
            <w:lang w:val="en-US"/>
          </w:rPr>
          <w:t xml:space="preserve">Browning BL, Browning SR. Improving the accuracy and efficiency of identity-by-descent detection in population data. </w:t>
        </w:r>
        <w:r w:rsidRPr="006F33BD">
          <w:rPr>
            <w:rStyle w:val="Hyperlink"/>
            <w:i/>
            <w:iCs/>
            <w:color w:val="000000" w:themeColor="text1"/>
            <w:u w:val="none"/>
            <w:lang w:val="en-US"/>
          </w:rPr>
          <w:t>Genetics</w:t>
        </w:r>
        <w:r w:rsidRPr="006F33BD">
          <w:rPr>
            <w:rStyle w:val="Hyperlink"/>
            <w:color w:val="000000" w:themeColor="text1"/>
            <w:u w:val="none"/>
            <w:lang w:val="en-US"/>
          </w:rPr>
          <w:t xml:space="preserve"> 2013; </w:t>
        </w:r>
        <w:r w:rsidRPr="006F33BD">
          <w:rPr>
            <w:rStyle w:val="Hyperlink"/>
            <w:b/>
            <w:bCs/>
            <w:color w:val="000000" w:themeColor="text1"/>
            <w:u w:val="none"/>
            <w:lang w:val="en-US"/>
          </w:rPr>
          <w:t>194</w:t>
        </w:r>
        <w:r w:rsidRPr="006F33BD">
          <w:rPr>
            <w:rStyle w:val="Hyperlink"/>
            <w:color w:val="000000" w:themeColor="text1"/>
            <w:u w:val="none"/>
            <w:lang w:val="en-US"/>
          </w:rPr>
          <w:t>: 459–471.</w:t>
        </w:r>
      </w:hyperlink>
    </w:p>
    <w:p w14:paraId="44986A40" w14:textId="77777777" w:rsidR="006F33BD" w:rsidRPr="006F33BD" w:rsidRDefault="006F33BD" w:rsidP="006F33BD">
      <w:pPr>
        <w:rPr>
          <w:color w:val="000000" w:themeColor="text1"/>
          <w:lang w:val="en-US"/>
        </w:rPr>
      </w:pPr>
      <w:r w:rsidRPr="006F33BD">
        <w:rPr>
          <w:color w:val="000000" w:themeColor="text1"/>
          <w:lang w:val="en-US"/>
        </w:rPr>
        <w:t xml:space="preserve">7 </w:t>
      </w:r>
      <w:r w:rsidRPr="006F33BD">
        <w:rPr>
          <w:color w:val="000000" w:themeColor="text1"/>
          <w:lang w:val="en-US"/>
        </w:rPr>
        <w:tab/>
      </w:r>
      <w:hyperlink r:id="rId28" w:history="1">
        <w:r w:rsidRPr="006F33BD">
          <w:rPr>
            <w:rStyle w:val="Hyperlink"/>
            <w:color w:val="000000" w:themeColor="text1"/>
            <w:u w:val="none"/>
            <w:lang w:val="en-US"/>
          </w:rPr>
          <w:t xml:space="preserve">Wang K, Li M, </w:t>
        </w:r>
        <w:proofErr w:type="spellStart"/>
        <w:r w:rsidRPr="006F33BD">
          <w:rPr>
            <w:rStyle w:val="Hyperlink"/>
            <w:color w:val="000000" w:themeColor="text1"/>
            <w:u w:val="none"/>
            <w:lang w:val="en-US"/>
          </w:rPr>
          <w:t>Hakonarson</w:t>
        </w:r>
        <w:proofErr w:type="spellEnd"/>
        <w:r w:rsidRPr="006F33BD">
          <w:rPr>
            <w:rStyle w:val="Hyperlink"/>
            <w:color w:val="000000" w:themeColor="text1"/>
            <w:u w:val="none"/>
            <w:lang w:val="en-US"/>
          </w:rPr>
          <w:t xml:space="preserve"> H. ANNOVAR: functional annotation of genetic variants from high-throughput sequencing data. </w:t>
        </w:r>
        <w:r w:rsidRPr="006F33BD">
          <w:rPr>
            <w:rStyle w:val="Hyperlink"/>
            <w:i/>
            <w:iCs/>
            <w:color w:val="000000" w:themeColor="text1"/>
            <w:u w:val="none"/>
            <w:lang w:val="en-US"/>
          </w:rPr>
          <w:t>Nucleic Acids Res</w:t>
        </w:r>
        <w:r w:rsidRPr="006F33BD">
          <w:rPr>
            <w:rStyle w:val="Hyperlink"/>
            <w:color w:val="000000" w:themeColor="text1"/>
            <w:u w:val="none"/>
            <w:lang w:val="en-US"/>
          </w:rPr>
          <w:t xml:space="preserve"> 2010; </w:t>
        </w:r>
        <w:r w:rsidRPr="006F33BD">
          <w:rPr>
            <w:rStyle w:val="Hyperlink"/>
            <w:b/>
            <w:bCs/>
            <w:color w:val="000000" w:themeColor="text1"/>
            <w:u w:val="none"/>
            <w:lang w:val="en-US"/>
          </w:rPr>
          <w:t>38</w:t>
        </w:r>
        <w:r w:rsidRPr="006F33BD">
          <w:rPr>
            <w:rStyle w:val="Hyperlink"/>
            <w:color w:val="000000" w:themeColor="text1"/>
            <w:u w:val="none"/>
            <w:lang w:val="en-US"/>
          </w:rPr>
          <w:t>: e164.</w:t>
        </w:r>
      </w:hyperlink>
    </w:p>
    <w:p w14:paraId="547F5581" w14:textId="5B346C60" w:rsidR="006F33BD" w:rsidRPr="006E025A" w:rsidRDefault="006F33BD">
      <w:pPr>
        <w:rPr>
          <w:color w:val="000000" w:themeColor="text1"/>
          <w:lang w:val="en-US"/>
        </w:rPr>
      </w:pPr>
      <w:r w:rsidRPr="006F33BD">
        <w:rPr>
          <w:color w:val="000000" w:themeColor="text1"/>
          <w:lang w:val="en-US"/>
        </w:rPr>
        <w:t xml:space="preserve">8 </w:t>
      </w:r>
      <w:r w:rsidRPr="006F33BD">
        <w:rPr>
          <w:color w:val="000000" w:themeColor="text1"/>
          <w:lang w:val="en-US"/>
        </w:rPr>
        <w:tab/>
      </w:r>
      <w:hyperlink r:id="rId29" w:history="1">
        <w:r w:rsidRPr="006F33BD">
          <w:rPr>
            <w:rStyle w:val="Hyperlink"/>
            <w:color w:val="000000" w:themeColor="text1"/>
            <w:u w:val="none"/>
            <w:lang w:val="en-US"/>
          </w:rPr>
          <w:t xml:space="preserve">Lin D-Y, Tang Z-Z. A general framework for detecting disease associations with rare variants in sequencing studies. </w:t>
        </w:r>
        <w:r w:rsidRPr="006F33BD">
          <w:rPr>
            <w:rStyle w:val="Hyperlink"/>
            <w:i/>
            <w:iCs/>
            <w:color w:val="000000" w:themeColor="text1"/>
            <w:u w:val="none"/>
            <w:lang w:val="en-US"/>
          </w:rPr>
          <w:t>Am J Hum Genet</w:t>
        </w:r>
        <w:r w:rsidRPr="006F33BD">
          <w:rPr>
            <w:rStyle w:val="Hyperlink"/>
            <w:color w:val="000000" w:themeColor="text1"/>
            <w:u w:val="none"/>
            <w:lang w:val="en-US"/>
          </w:rPr>
          <w:t xml:space="preserve"> 2011; </w:t>
        </w:r>
        <w:r w:rsidRPr="006F33BD">
          <w:rPr>
            <w:rStyle w:val="Hyperlink"/>
            <w:b/>
            <w:bCs/>
            <w:color w:val="000000" w:themeColor="text1"/>
            <w:u w:val="none"/>
            <w:lang w:val="en-US"/>
          </w:rPr>
          <w:t>89</w:t>
        </w:r>
        <w:r w:rsidRPr="006F33BD">
          <w:rPr>
            <w:rStyle w:val="Hyperlink"/>
            <w:color w:val="000000" w:themeColor="text1"/>
            <w:u w:val="none"/>
            <w:lang w:val="en-US"/>
          </w:rPr>
          <w:t>: 354–367.</w:t>
        </w:r>
      </w:hyperlink>
    </w:p>
    <w:sectPr w:rsidR="006F33BD" w:rsidRPr="006E025A" w:rsidSect="00992CD2">
      <w:headerReference w:type="even" r:id="rId30"/>
      <w:headerReference w:type="default" r:id="rId31"/>
      <w:pgSz w:w="11909" w:h="16834"/>
      <w:pgMar w:top="1701" w:right="1701" w:bottom="1701" w:left="1701" w:header="0" w:footer="720" w:gutter="0"/>
      <w:lnNumType w:countBy="1" w:restart="continuous"/>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5EADED" w14:textId="77777777" w:rsidR="0050266B" w:rsidRDefault="0050266B">
      <w:pPr>
        <w:spacing w:after="0" w:line="240" w:lineRule="auto"/>
      </w:pPr>
      <w:r>
        <w:separator/>
      </w:r>
    </w:p>
  </w:endnote>
  <w:endnote w:type="continuationSeparator" w:id="0">
    <w:p w14:paraId="3BE9A0F8" w14:textId="77777777" w:rsidR="0050266B" w:rsidRDefault="005026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69CB08" w14:textId="77777777" w:rsidR="0050266B" w:rsidRDefault="0050266B">
      <w:pPr>
        <w:spacing w:after="0" w:line="240" w:lineRule="auto"/>
      </w:pPr>
      <w:r>
        <w:separator/>
      </w:r>
    </w:p>
  </w:footnote>
  <w:footnote w:type="continuationSeparator" w:id="0">
    <w:p w14:paraId="224B2A0F" w14:textId="77777777" w:rsidR="0050266B" w:rsidRDefault="005026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D60A0B" w14:textId="77777777" w:rsidR="00F969A4" w:rsidRDefault="00F969A4" w:rsidP="00992CD2">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F4C1B05" w14:textId="77777777" w:rsidR="00F969A4" w:rsidRDefault="00F969A4" w:rsidP="00992CD2">
    <w:pPr>
      <w:pStyle w:val="Header"/>
      <w:ind w:right="360"/>
      <w:rPr>
        <w:rStyle w:val="PageNumber"/>
      </w:rPr>
    </w:pPr>
  </w:p>
  <w:p w14:paraId="75B54C2E" w14:textId="77777777" w:rsidR="00F969A4" w:rsidRDefault="00F969A4" w:rsidP="00992CD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5A927A" w14:textId="77777777" w:rsidR="00F969A4" w:rsidRDefault="00F969A4" w:rsidP="00992CD2">
    <w:pPr>
      <w:pStyle w:val="Header"/>
      <w:framePr w:wrap="none" w:vAnchor="text" w:hAnchor="page" w:x="10382" w:y="681"/>
      <w:rPr>
        <w:rStyle w:val="PageNumber"/>
      </w:rPr>
    </w:pPr>
    <w:r>
      <w:rPr>
        <w:rStyle w:val="PageNumber"/>
      </w:rPr>
      <w:fldChar w:fldCharType="begin"/>
    </w:r>
    <w:r>
      <w:rPr>
        <w:rStyle w:val="PageNumber"/>
      </w:rPr>
      <w:instrText xml:space="preserve">PAGE  </w:instrText>
    </w:r>
    <w:r>
      <w:rPr>
        <w:rStyle w:val="PageNumber"/>
      </w:rPr>
      <w:fldChar w:fldCharType="separate"/>
    </w:r>
    <w:r w:rsidR="009156FA">
      <w:rPr>
        <w:rStyle w:val="PageNumber"/>
        <w:noProof/>
      </w:rPr>
      <w:t>19</w:t>
    </w:r>
    <w:r>
      <w:rPr>
        <w:rStyle w:val="PageNumber"/>
      </w:rPr>
      <w:fldChar w:fldCharType="end"/>
    </w:r>
  </w:p>
  <w:p w14:paraId="19B23993" w14:textId="77777777" w:rsidR="00F969A4" w:rsidRDefault="00F969A4" w:rsidP="00992CD2">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oNotDisplayPageBoundarie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2CD2"/>
    <w:rsid w:val="000908C6"/>
    <w:rsid w:val="000F2C2D"/>
    <w:rsid w:val="00147721"/>
    <w:rsid w:val="00147D58"/>
    <w:rsid w:val="002023D5"/>
    <w:rsid w:val="00211AB2"/>
    <w:rsid w:val="00212A67"/>
    <w:rsid w:val="00244F52"/>
    <w:rsid w:val="00283161"/>
    <w:rsid w:val="002A673B"/>
    <w:rsid w:val="002B6E7E"/>
    <w:rsid w:val="002D4A34"/>
    <w:rsid w:val="00366D38"/>
    <w:rsid w:val="003F4BB0"/>
    <w:rsid w:val="00480848"/>
    <w:rsid w:val="00490302"/>
    <w:rsid w:val="0050266B"/>
    <w:rsid w:val="005609AD"/>
    <w:rsid w:val="00566324"/>
    <w:rsid w:val="0058278C"/>
    <w:rsid w:val="006B0F00"/>
    <w:rsid w:val="006D283F"/>
    <w:rsid w:val="006E025A"/>
    <w:rsid w:val="006F0860"/>
    <w:rsid w:val="006F33BD"/>
    <w:rsid w:val="006F3AF0"/>
    <w:rsid w:val="008776FF"/>
    <w:rsid w:val="00890D66"/>
    <w:rsid w:val="00891D14"/>
    <w:rsid w:val="00897152"/>
    <w:rsid w:val="008F1ED5"/>
    <w:rsid w:val="00903C88"/>
    <w:rsid w:val="009156FA"/>
    <w:rsid w:val="009314E5"/>
    <w:rsid w:val="00934520"/>
    <w:rsid w:val="00992CD2"/>
    <w:rsid w:val="00A54D07"/>
    <w:rsid w:val="00A87DFD"/>
    <w:rsid w:val="00AC4BF7"/>
    <w:rsid w:val="00AE4F2A"/>
    <w:rsid w:val="00B64DB5"/>
    <w:rsid w:val="00B72DD7"/>
    <w:rsid w:val="00CC1DD7"/>
    <w:rsid w:val="00CD70C3"/>
    <w:rsid w:val="00D07AB9"/>
    <w:rsid w:val="00D86AE4"/>
    <w:rsid w:val="00E06BC0"/>
    <w:rsid w:val="00E54CBF"/>
    <w:rsid w:val="00F77B89"/>
    <w:rsid w:val="00F9216D"/>
    <w:rsid w:val="00F969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57238"/>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992CD2"/>
    <w:pPr>
      <w:widowControl w:val="0"/>
      <w:pBdr>
        <w:top w:val="nil"/>
        <w:left w:val="nil"/>
        <w:bottom w:val="nil"/>
        <w:right w:val="nil"/>
        <w:between w:val="nil"/>
      </w:pBdr>
      <w:spacing w:after="200" w:line="480" w:lineRule="auto"/>
      <w:jc w:val="both"/>
    </w:pPr>
    <w:rPr>
      <w:rFonts w:ascii="Times New Roman" w:eastAsia="Arial" w:hAnsi="Times New Roman" w:cs="Times New Roman"/>
      <w:color w:val="000000"/>
      <w:lang w:eastAsia="en-GB"/>
    </w:rPr>
  </w:style>
  <w:style w:type="paragraph" w:styleId="Heading1">
    <w:name w:val="heading 1"/>
    <w:basedOn w:val="Normal"/>
    <w:next w:val="Normal"/>
    <w:link w:val="Heading1Char"/>
    <w:rsid w:val="00992CD2"/>
    <w:pPr>
      <w:keepNext/>
      <w:keepLines/>
      <w:spacing w:before="400" w:after="120" w:line="360" w:lineRule="auto"/>
      <w:jc w:val="left"/>
      <w:outlineLvl w:val="0"/>
    </w:pPr>
    <w:rPr>
      <w:rFonts w:ascii="Arial" w:hAnsi="Arial" w:cs="Arial"/>
      <w:sz w:val="40"/>
      <w:szCs w:val="40"/>
    </w:rPr>
  </w:style>
  <w:style w:type="paragraph" w:styleId="Heading2">
    <w:name w:val="heading 2"/>
    <w:basedOn w:val="Normal"/>
    <w:next w:val="Normal"/>
    <w:link w:val="Heading2Char"/>
    <w:rsid w:val="00992CD2"/>
    <w:pPr>
      <w:keepNext/>
      <w:keepLines/>
      <w:spacing w:before="400" w:after="120"/>
      <w:outlineLvl w:val="1"/>
    </w:pPr>
    <w:rPr>
      <w:b/>
      <w:sz w:val="28"/>
    </w:rPr>
  </w:style>
  <w:style w:type="paragraph" w:styleId="Heading3">
    <w:name w:val="heading 3"/>
    <w:basedOn w:val="Normal"/>
    <w:next w:val="Normal"/>
    <w:link w:val="Heading3Char"/>
    <w:rsid w:val="00992CD2"/>
    <w:pPr>
      <w:keepNext/>
      <w:keepLines/>
      <w:spacing w:before="360" w:after="120" w:line="360" w:lineRule="auto"/>
      <w:outlineLvl w:val="2"/>
    </w:pPr>
    <w:rPr>
      <w:rFonts w:ascii="Arial" w:hAnsi="Arial" w:cs="Arial"/>
      <w:i/>
      <w:sz w:val="22"/>
      <w:szCs w:val="28"/>
    </w:rPr>
  </w:style>
  <w:style w:type="paragraph" w:styleId="Heading4">
    <w:name w:val="heading 4"/>
    <w:basedOn w:val="Normal"/>
    <w:next w:val="Normal"/>
    <w:link w:val="Heading4Char"/>
    <w:rsid w:val="00992CD2"/>
    <w:pPr>
      <w:keepNext/>
      <w:keepLines/>
      <w:spacing w:before="280" w:after="80" w:line="360" w:lineRule="auto"/>
      <w:jc w:val="left"/>
      <w:outlineLvl w:val="3"/>
    </w:pPr>
    <w:rPr>
      <w:rFonts w:ascii="Arial" w:hAnsi="Arial" w:cs="Arial"/>
      <w:color w:val="666666"/>
    </w:rPr>
  </w:style>
  <w:style w:type="paragraph" w:styleId="Heading5">
    <w:name w:val="heading 5"/>
    <w:basedOn w:val="Normal"/>
    <w:next w:val="Normal"/>
    <w:link w:val="Heading5Char"/>
    <w:rsid w:val="00992CD2"/>
    <w:pPr>
      <w:keepNext/>
      <w:keepLines/>
      <w:spacing w:before="240" w:after="80" w:line="360" w:lineRule="auto"/>
      <w:jc w:val="left"/>
      <w:outlineLvl w:val="4"/>
    </w:pPr>
    <w:rPr>
      <w:rFonts w:ascii="Arial" w:hAnsi="Arial" w:cs="Arial"/>
      <w:color w:val="666666"/>
      <w:sz w:val="22"/>
      <w:szCs w:val="22"/>
    </w:rPr>
  </w:style>
  <w:style w:type="paragraph" w:styleId="Heading6">
    <w:name w:val="heading 6"/>
    <w:basedOn w:val="Normal"/>
    <w:next w:val="Normal"/>
    <w:link w:val="Heading6Char"/>
    <w:rsid w:val="00992CD2"/>
    <w:pPr>
      <w:keepNext/>
      <w:keepLines/>
      <w:spacing w:before="240" w:after="80" w:line="360" w:lineRule="auto"/>
      <w:jc w:val="left"/>
      <w:outlineLvl w:val="5"/>
    </w:pPr>
    <w:rPr>
      <w:rFonts w:ascii="Arial" w:hAnsi="Arial" w:cs="Arial"/>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92CD2"/>
    <w:rPr>
      <w:rFonts w:ascii="Arial" w:eastAsia="Arial" w:hAnsi="Arial" w:cs="Arial"/>
      <w:color w:val="000000"/>
      <w:sz w:val="40"/>
      <w:szCs w:val="40"/>
      <w:lang w:eastAsia="en-GB"/>
    </w:rPr>
  </w:style>
  <w:style w:type="character" w:customStyle="1" w:styleId="Heading2Char">
    <w:name w:val="Heading 2 Char"/>
    <w:basedOn w:val="DefaultParagraphFont"/>
    <w:link w:val="Heading2"/>
    <w:rsid w:val="00992CD2"/>
    <w:rPr>
      <w:rFonts w:ascii="Times New Roman" w:eastAsia="Arial" w:hAnsi="Times New Roman" w:cs="Times New Roman"/>
      <w:b/>
      <w:color w:val="000000"/>
      <w:sz w:val="28"/>
      <w:lang w:eastAsia="en-GB"/>
    </w:rPr>
  </w:style>
  <w:style w:type="character" w:customStyle="1" w:styleId="Heading3Char">
    <w:name w:val="Heading 3 Char"/>
    <w:basedOn w:val="DefaultParagraphFont"/>
    <w:link w:val="Heading3"/>
    <w:rsid w:val="00992CD2"/>
    <w:rPr>
      <w:rFonts w:ascii="Arial" w:eastAsia="Arial" w:hAnsi="Arial" w:cs="Arial"/>
      <w:i/>
      <w:color w:val="000000"/>
      <w:sz w:val="22"/>
      <w:szCs w:val="28"/>
      <w:lang w:eastAsia="en-GB"/>
    </w:rPr>
  </w:style>
  <w:style w:type="character" w:customStyle="1" w:styleId="Heading4Char">
    <w:name w:val="Heading 4 Char"/>
    <w:basedOn w:val="DefaultParagraphFont"/>
    <w:link w:val="Heading4"/>
    <w:rsid w:val="00992CD2"/>
    <w:rPr>
      <w:rFonts w:ascii="Arial" w:eastAsia="Arial" w:hAnsi="Arial" w:cs="Arial"/>
      <w:color w:val="666666"/>
      <w:lang w:eastAsia="en-GB"/>
    </w:rPr>
  </w:style>
  <w:style w:type="character" w:customStyle="1" w:styleId="Heading5Char">
    <w:name w:val="Heading 5 Char"/>
    <w:basedOn w:val="DefaultParagraphFont"/>
    <w:link w:val="Heading5"/>
    <w:rsid w:val="00992CD2"/>
    <w:rPr>
      <w:rFonts w:ascii="Arial" w:eastAsia="Arial" w:hAnsi="Arial" w:cs="Arial"/>
      <w:color w:val="666666"/>
      <w:sz w:val="22"/>
      <w:szCs w:val="22"/>
      <w:lang w:eastAsia="en-GB"/>
    </w:rPr>
  </w:style>
  <w:style w:type="character" w:customStyle="1" w:styleId="Heading6Char">
    <w:name w:val="Heading 6 Char"/>
    <w:basedOn w:val="DefaultParagraphFont"/>
    <w:link w:val="Heading6"/>
    <w:rsid w:val="00992CD2"/>
    <w:rPr>
      <w:rFonts w:ascii="Arial" w:eastAsia="Arial" w:hAnsi="Arial" w:cs="Arial"/>
      <w:i/>
      <w:color w:val="666666"/>
      <w:sz w:val="22"/>
      <w:szCs w:val="22"/>
      <w:lang w:eastAsia="en-GB"/>
    </w:rPr>
  </w:style>
  <w:style w:type="character" w:customStyle="1" w:styleId="TitleChar">
    <w:name w:val="Title Char"/>
    <w:basedOn w:val="DefaultParagraphFont"/>
    <w:link w:val="Title"/>
    <w:rsid w:val="00992CD2"/>
    <w:rPr>
      <w:rFonts w:ascii="Arial" w:eastAsia="Arial" w:hAnsi="Arial" w:cs="Arial"/>
      <w:color w:val="000000"/>
      <w:sz w:val="52"/>
      <w:szCs w:val="52"/>
      <w:lang w:eastAsia="en-GB"/>
    </w:rPr>
  </w:style>
  <w:style w:type="paragraph" w:styleId="Title">
    <w:name w:val="Title"/>
    <w:basedOn w:val="Normal"/>
    <w:next w:val="Normal"/>
    <w:link w:val="TitleChar"/>
    <w:rsid w:val="00992CD2"/>
    <w:pPr>
      <w:keepNext/>
      <w:keepLines/>
      <w:spacing w:before="240" w:after="60" w:line="360" w:lineRule="auto"/>
      <w:jc w:val="left"/>
    </w:pPr>
    <w:rPr>
      <w:rFonts w:ascii="Arial" w:hAnsi="Arial" w:cs="Arial"/>
      <w:sz w:val="52"/>
      <w:szCs w:val="52"/>
    </w:rPr>
  </w:style>
  <w:style w:type="character" w:customStyle="1" w:styleId="SubtitleChar">
    <w:name w:val="Subtitle Char"/>
    <w:basedOn w:val="DefaultParagraphFont"/>
    <w:link w:val="Subtitle"/>
    <w:rsid w:val="00992CD2"/>
    <w:rPr>
      <w:rFonts w:ascii="Arial" w:eastAsia="Arial" w:hAnsi="Arial" w:cs="Arial"/>
      <w:color w:val="666666"/>
      <w:sz w:val="30"/>
      <w:szCs w:val="30"/>
      <w:lang w:eastAsia="en-GB"/>
    </w:rPr>
  </w:style>
  <w:style w:type="paragraph" w:styleId="Subtitle">
    <w:name w:val="Subtitle"/>
    <w:basedOn w:val="Normal"/>
    <w:next w:val="Normal"/>
    <w:link w:val="SubtitleChar"/>
    <w:rsid w:val="00992CD2"/>
    <w:pPr>
      <w:keepNext/>
      <w:keepLines/>
      <w:spacing w:before="240" w:after="320" w:line="360" w:lineRule="auto"/>
      <w:jc w:val="left"/>
    </w:pPr>
    <w:rPr>
      <w:rFonts w:ascii="Arial" w:hAnsi="Arial" w:cs="Arial"/>
      <w:color w:val="666666"/>
      <w:sz w:val="30"/>
      <w:szCs w:val="30"/>
    </w:rPr>
  </w:style>
  <w:style w:type="character" w:customStyle="1" w:styleId="HeaderChar">
    <w:name w:val="Header Char"/>
    <w:basedOn w:val="DefaultParagraphFont"/>
    <w:link w:val="Header"/>
    <w:uiPriority w:val="99"/>
    <w:rsid w:val="00992CD2"/>
    <w:rPr>
      <w:rFonts w:ascii="Times New Roman" w:eastAsia="Arial" w:hAnsi="Times New Roman" w:cs="Times New Roman"/>
      <w:color w:val="000000"/>
      <w:lang w:eastAsia="en-GB"/>
    </w:rPr>
  </w:style>
  <w:style w:type="paragraph" w:styleId="Header">
    <w:name w:val="header"/>
    <w:basedOn w:val="Normal"/>
    <w:link w:val="HeaderChar"/>
    <w:uiPriority w:val="99"/>
    <w:unhideWhenUsed/>
    <w:rsid w:val="00992C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2CD2"/>
    <w:rPr>
      <w:rFonts w:ascii="Times New Roman" w:eastAsia="Arial" w:hAnsi="Times New Roman" w:cs="Times New Roman"/>
      <w:color w:val="000000"/>
      <w:lang w:eastAsia="en-GB"/>
    </w:rPr>
  </w:style>
  <w:style w:type="paragraph" w:styleId="Footer">
    <w:name w:val="footer"/>
    <w:basedOn w:val="Normal"/>
    <w:link w:val="FooterChar"/>
    <w:uiPriority w:val="99"/>
    <w:unhideWhenUsed/>
    <w:rsid w:val="00992CD2"/>
    <w:pPr>
      <w:tabs>
        <w:tab w:val="center" w:pos="4680"/>
        <w:tab w:val="right" w:pos="9360"/>
      </w:tabs>
      <w:spacing w:after="0" w:line="240" w:lineRule="auto"/>
    </w:pPr>
  </w:style>
  <w:style w:type="character" w:styleId="PageNumber">
    <w:name w:val="page number"/>
    <w:basedOn w:val="DefaultParagraphFont"/>
    <w:uiPriority w:val="99"/>
    <w:semiHidden/>
    <w:unhideWhenUsed/>
    <w:rsid w:val="00992CD2"/>
  </w:style>
  <w:style w:type="character" w:styleId="LineNumber">
    <w:name w:val="line number"/>
    <w:basedOn w:val="DefaultParagraphFont"/>
    <w:uiPriority w:val="99"/>
    <w:semiHidden/>
    <w:unhideWhenUsed/>
    <w:rsid w:val="009314E5"/>
  </w:style>
  <w:style w:type="paragraph" w:styleId="TOCHeading">
    <w:name w:val="TOC Heading"/>
    <w:basedOn w:val="Heading1"/>
    <w:next w:val="Normal"/>
    <w:uiPriority w:val="39"/>
    <w:unhideWhenUsed/>
    <w:qFormat/>
    <w:rsid w:val="000F2C2D"/>
    <w:pPr>
      <w:widowControl/>
      <w:pBdr>
        <w:top w:val="none" w:sz="0" w:space="0" w:color="auto"/>
        <w:left w:val="none" w:sz="0" w:space="0" w:color="auto"/>
        <w:bottom w:val="none" w:sz="0" w:space="0" w:color="auto"/>
        <w:right w:val="none" w:sz="0" w:space="0" w:color="auto"/>
        <w:between w:val="none" w:sz="0" w:space="0" w:color="auto"/>
      </w:pBdr>
      <w:spacing w:before="480" w:after="0" w:line="276" w:lineRule="auto"/>
      <w:outlineLvl w:val="9"/>
    </w:pPr>
    <w:rPr>
      <w:rFonts w:asciiTheme="majorHAnsi" w:eastAsiaTheme="majorEastAsia" w:hAnsiTheme="majorHAnsi" w:cstheme="majorBidi"/>
      <w:b/>
      <w:bCs/>
      <w:color w:val="2F5496" w:themeColor="accent1" w:themeShade="BF"/>
      <w:sz w:val="28"/>
      <w:szCs w:val="28"/>
      <w:lang w:val="en-US" w:eastAsia="en-US"/>
    </w:rPr>
  </w:style>
  <w:style w:type="paragraph" w:styleId="TOC2">
    <w:name w:val="toc 2"/>
    <w:basedOn w:val="Normal"/>
    <w:next w:val="Normal"/>
    <w:autoRedefine/>
    <w:uiPriority w:val="39"/>
    <w:unhideWhenUsed/>
    <w:rsid w:val="000F2C2D"/>
    <w:pPr>
      <w:spacing w:after="0"/>
      <w:ind w:left="240"/>
      <w:jc w:val="left"/>
    </w:pPr>
    <w:rPr>
      <w:rFonts w:asciiTheme="minorHAnsi" w:hAnsiTheme="minorHAnsi"/>
      <w:b/>
      <w:bCs/>
      <w:sz w:val="22"/>
      <w:szCs w:val="22"/>
    </w:rPr>
  </w:style>
  <w:style w:type="paragraph" w:styleId="TOC3">
    <w:name w:val="toc 3"/>
    <w:basedOn w:val="Normal"/>
    <w:next w:val="Normal"/>
    <w:autoRedefine/>
    <w:uiPriority w:val="39"/>
    <w:unhideWhenUsed/>
    <w:rsid w:val="000F2C2D"/>
    <w:pPr>
      <w:spacing w:after="0"/>
      <w:ind w:left="480"/>
      <w:jc w:val="left"/>
    </w:pPr>
    <w:rPr>
      <w:rFonts w:asciiTheme="minorHAnsi" w:hAnsiTheme="minorHAnsi"/>
      <w:sz w:val="22"/>
      <w:szCs w:val="22"/>
    </w:rPr>
  </w:style>
  <w:style w:type="character" w:styleId="Hyperlink">
    <w:name w:val="Hyperlink"/>
    <w:basedOn w:val="DefaultParagraphFont"/>
    <w:uiPriority w:val="99"/>
    <w:unhideWhenUsed/>
    <w:rsid w:val="000F2C2D"/>
    <w:rPr>
      <w:color w:val="0563C1" w:themeColor="hyperlink"/>
      <w:u w:val="single"/>
    </w:rPr>
  </w:style>
  <w:style w:type="paragraph" w:styleId="TOC1">
    <w:name w:val="toc 1"/>
    <w:basedOn w:val="Normal"/>
    <w:next w:val="Normal"/>
    <w:autoRedefine/>
    <w:uiPriority w:val="39"/>
    <w:semiHidden/>
    <w:unhideWhenUsed/>
    <w:rsid w:val="000F2C2D"/>
    <w:pPr>
      <w:spacing w:before="120" w:after="0"/>
      <w:jc w:val="left"/>
    </w:pPr>
    <w:rPr>
      <w:rFonts w:asciiTheme="minorHAnsi" w:hAnsiTheme="minorHAnsi"/>
      <w:b/>
      <w:bCs/>
    </w:rPr>
  </w:style>
  <w:style w:type="paragraph" w:styleId="TOC4">
    <w:name w:val="toc 4"/>
    <w:basedOn w:val="Normal"/>
    <w:next w:val="Normal"/>
    <w:autoRedefine/>
    <w:uiPriority w:val="39"/>
    <w:semiHidden/>
    <w:unhideWhenUsed/>
    <w:rsid w:val="000F2C2D"/>
    <w:pPr>
      <w:spacing w:after="0"/>
      <w:ind w:left="720"/>
      <w:jc w:val="left"/>
    </w:pPr>
    <w:rPr>
      <w:rFonts w:asciiTheme="minorHAnsi" w:hAnsiTheme="minorHAnsi"/>
      <w:sz w:val="20"/>
      <w:szCs w:val="20"/>
    </w:rPr>
  </w:style>
  <w:style w:type="paragraph" w:styleId="TOC5">
    <w:name w:val="toc 5"/>
    <w:basedOn w:val="Normal"/>
    <w:next w:val="Normal"/>
    <w:autoRedefine/>
    <w:uiPriority w:val="39"/>
    <w:semiHidden/>
    <w:unhideWhenUsed/>
    <w:rsid w:val="000F2C2D"/>
    <w:pPr>
      <w:spacing w:after="0"/>
      <w:ind w:left="960"/>
      <w:jc w:val="left"/>
    </w:pPr>
    <w:rPr>
      <w:rFonts w:asciiTheme="minorHAnsi" w:hAnsiTheme="minorHAnsi"/>
      <w:sz w:val="20"/>
      <w:szCs w:val="20"/>
    </w:rPr>
  </w:style>
  <w:style w:type="paragraph" w:styleId="TOC6">
    <w:name w:val="toc 6"/>
    <w:basedOn w:val="Normal"/>
    <w:next w:val="Normal"/>
    <w:autoRedefine/>
    <w:uiPriority w:val="39"/>
    <w:semiHidden/>
    <w:unhideWhenUsed/>
    <w:rsid w:val="000F2C2D"/>
    <w:pPr>
      <w:spacing w:after="0"/>
      <w:ind w:left="1200"/>
      <w:jc w:val="left"/>
    </w:pPr>
    <w:rPr>
      <w:rFonts w:asciiTheme="minorHAnsi" w:hAnsiTheme="minorHAnsi"/>
      <w:sz w:val="20"/>
      <w:szCs w:val="20"/>
    </w:rPr>
  </w:style>
  <w:style w:type="paragraph" w:styleId="TOC7">
    <w:name w:val="toc 7"/>
    <w:basedOn w:val="Normal"/>
    <w:next w:val="Normal"/>
    <w:autoRedefine/>
    <w:uiPriority w:val="39"/>
    <w:semiHidden/>
    <w:unhideWhenUsed/>
    <w:rsid w:val="000F2C2D"/>
    <w:pPr>
      <w:spacing w:after="0"/>
      <w:ind w:left="1440"/>
      <w:jc w:val="left"/>
    </w:pPr>
    <w:rPr>
      <w:rFonts w:asciiTheme="minorHAnsi" w:hAnsiTheme="minorHAnsi"/>
      <w:sz w:val="20"/>
      <w:szCs w:val="20"/>
    </w:rPr>
  </w:style>
  <w:style w:type="paragraph" w:styleId="TOC8">
    <w:name w:val="toc 8"/>
    <w:basedOn w:val="Normal"/>
    <w:next w:val="Normal"/>
    <w:autoRedefine/>
    <w:uiPriority w:val="39"/>
    <w:semiHidden/>
    <w:unhideWhenUsed/>
    <w:rsid w:val="000F2C2D"/>
    <w:pPr>
      <w:spacing w:after="0"/>
      <w:ind w:left="1680"/>
      <w:jc w:val="left"/>
    </w:pPr>
    <w:rPr>
      <w:rFonts w:asciiTheme="minorHAnsi" w:hAnsiTheme="minorHAnsi"/>
      <w:sz w:val="20"/>
      <w:szCs w:val="20"/>
    </w:rPr>
  </w:style>
  <w:style w:type="paragraph" w:styleId="TOC9">
    <w:name w:val="toc 9"/>
    <w:basedOn w:val="Normal"/>
    <w:next w:val="Normal"/>
    <w:autoRedefine/>
    <w:uiPriority w:val="39"/>
    <w:semiHidden/>
    <w:unhideWhenUsed/>
    <w:rsid w:val="000F2C2D"/>
    <w:pPr>
      <w:spacing w:after="0"/>
      <w:ind w:left="1920"/>
      <w:jc w:val="left"/>
    </w:pPr>
    <w:rPr>
      <w:rFonts w:asciiTheme="minorHAnsi" w:hAnsiTheme="minorHAnsi"/>
      <w:sz w:val="20"/>
      <w:szCs w:val="20"/>
    </w:rPr>
  </w:style>
  <w:style w:type="paragraph" w:styleId="BalloonText">
    <w:name w:val="Balloon Text"/>
    <w:basedOn w:val="Normal"/>
    <w:link w:val="BalloonTextChar"/>
    <w:uiPriority w:val="99"/>
    <w:semiHidden/>
    <w:unhideWhenUsed/>
    <w:rsid w:val="00890D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0D66"/>
    <w:rPr>
      <w:rFonts w:ascii="Tahoma" w:eastAsia="Arial" w:hAnsi="Tahoma" w:cs="Tahoma"/>
      <w:color w:val="000000"/>
      <w:sz w:val="16"/>
      <w:szCs w:val="16"/>
      <w:lang w:eastAsia="en-GB"/>
    </w:rPr>
  </w:style>
  <w:style w:type="character" w:customStyle="1" w:styleId="UnresolvedMention">
    <w:name w:val="Unresolved Mention"/>
    <w:basedOn w:val="DefaultParagraphFont"/>
    <w:uiPriority w:val="99"/>
    <w:semiHidden/>
    <w:unhideWhenUsed/>
    <w:rsid w:val="006F33BD"/>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992CD2"/>
    <w:pPr>
      <w:widowControl w:val="0"/>
      <w:pBdr>
        <w:top w:val="nil"/>
        <w:left w:val="nil"/>
        <w:bottom w:val="nil"/>
        <w:right w:val="nil"/>
        <w:between w:val="nil"/>
      </w:pBdr>
      <w:spacing w:after="200" w:line="480" w:lineRule="auto"/>
      <w:jc w:val="both"/>
    </w:pPr>
    <w:rPr>
      <w:rFonts w:ascii="Times New Roman" w:eastAsia="Arial" w:hAnsi="Times New Roman" w:cs="Times New Roman"/>
      <w:color w:val="000000"/>
      <w:lang w:eastAsia="en-GB"/>
    </w:rPr>
  </w:style>
  <w:style w:type="paragraph" w:styleId="Heading1">
    <w:name w:val="heading 1"/>
    <w:basedOn w:val="Normal"/>
    <w:next w:val="Normal"/>
    <w:link w:val="Heading1Char"/>
    <w:rsid w:val="00992CD2"/>
    <w:pPr>
      <w:keepNext/>
      <w:keepLines/>
      <w:spacing w:before="400" w:after="120" w:line="360" w:lineRule="auto"/>
      <w:jc w:val="left"/>
      <w:outlineLvl w:val="0"/>
    </w:pPr>
    <w:rPr>
      <w:rFonts w:ascii="Arial" w:hAnsi="Arial" w:cs="Arial"/>
      <w:sz w:val="40"/>
      <w:szCs w:val="40"/>
    </w:rPr>
  </w:style>
  <w:style w:type="paragraph" w:styleId="Heading2">
    <w:name w:val="heading 2"/>
    <w:basedOn w:val="Normal"/>
    <w:next w:val="Normal"/>
    <w:link w:val="Heading2Char"/>
    <w:rsid w:val="00992CD2"/>
    <w:pPr>
      <w:keepNext/>
      <w:keepLines/>
      <w:spacing w:before="400" w:after="120"/>
      <w:outlineLvl w:val="1"/>
    </w:pPr>
    <w:rPr>
      <w:b/>
      <w:sz w:val="28"/>
    </w:rPr>
  </w:style>
  <w:style w:type="paragraph" w:styleId="Heading3">
    <w:name w:val="heading 3"/>
    <w:basedOn w:val="Normal"/>
    <w:next w:val="Normal"/>
    <w:link w:val="Heading3Char"/>
    <w:rsid w:val="00992CD2"/>
    <w:pPr>
      <w:keepNext/>
      <w:keepLines/>
      <w:spacing w:before="360" w:after="120" w:line="360" w:lineRule="auto"/>
      <w:outlineLvl w:val="2"/>
    </w:pPr>
    <w:rPr>
      <w:rFonts w:ascii="Arial" w:hAnsi="Arial" w:cs="Arial"/>
      <w:i/>
      <w:sz w:val="22"/>
      <w:szCs w:val="28"/>
    </w:rPr>
  </w:style>
  <w:style w:type="paragraph" w:styleId="Heading4">
    <w:name w:val="heading 4"/>
    <w:basedOn w:val="Normal"/>
    <w:next w:val="Normal"/>
    <w:link w:val="Heading4Char"/>
    <w:rsid w:val="00992CD2"/>
    <w:pPr>
      <w:keepNext/>
      <w:keepLines/>
      <w:spacing w:before="280" w:after="80" w:line="360" w:lineRule="auto"/>
      <w:jc w:val="left"/>
      <w:outlineLvl w:val="3"/>
    </w:pPr>
    <w:rPr>
      <w:rFonts w:ascii="Arial" w:hAnsi="Arial" w:cs="Arial"/>
      <w:color w:val="666666"/>
    </w:rPr>
  </w:style>
  <w:style w:type="paragraph" w:styleId="Heading5">
    <w:name w:val="heading 5"/>
    <w:basedOn w:val="Normal"/>
    <w:next w:val="Normal"/>
    <w:link w:val="Heading5Char"/>
    <w:rsid w:val="00992CD2"/>
    <w:pPr>
      <w:keepNext/>
      <w:keepLines/>
      <w:spacing w:before="240" w:after="80" w:line="360" w:lineRule="auto"/>
      <w:jc w:val="left"/>
      <w:outlineLvl w:val="4"/>
    </w:pPr>
    <w:rPr>
      <w:rFonts w:ascii="Arial" w:hAnsi="Arial" w:cs="Arial"/>
      <w:color w:val="666666"/>
      <w:sz w:val="22"/>
      <w:szCs w:val="22"/>
    </w:rPr>
  </w:style>
  <w:style w:type="paragraph" w:styleId="Heading6">
    <w:name w:val="heading 6"/>
    <w:basedOn w:val="Normal"/>
    <w:next w:val="Normal"/>
    <w:link w:val="Heading6Char"/>
    <w:rsid w:val="00992CD2"/>
    <w:pPr>
      <w:keepNext/>
      <w:keepLines/>
      <w:spacing w:before="240" w:after="80" w:line="360" w:lineRule="auto"/>
      <w:jc w:val="left"/>
      <w:outlineLvl w:val="5"/>
    </w:pPr>
    <w:rPr>
      <w:rFonts w:ascii="Arial" w:hAnsi="Arial" w:cs="Arial"/>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92CD2"/>
    <w:rPr>
      <w:rFonts w:ascii="Arial" w:eastAsia="Arial" w:hAnsi="Arial" w:cs="Arial"/>
      <w:color w:val="000000"/>
      <w:sz w:val="40"/>
      <w:szCs w:val="40"/>
      <w:lang w:eastAsia="en-GB"/>
    </w:rPr>
  </w:style>
  <w:style w:type="character" w:customStyle="1" w:styleId="Heading2Char">
    <w:name w:val="Heading 2 Char"/>
    <w:basedOn w:val="DefaultParagraphFont"/>
    <w:link w:val="Heading2"/>
    <w:rsid w:val="00992CD2"/>
    <w:rPr>
      <w:rFonts w:ascii="Times New Roman" w:eastAsia="Arial" w:hAnsi="Times New Roman" w:cs="Times New Roman"/>
      <w:b/>
      <w:color w:val="000000"/>
      <w:sz w:val="28"/>
      <w:lang w:eastAsia="en-GB"/>
    </w:rPr>
  </w:style>
  <w:style w:type="character" w:customStyle="1" w:styleId="Heading3Char">
    <w:name w:val="Heading 3 Char"/>
    <w:basedOn w:val="DefaultParagraphFont"/>
    <w:link w:val="Heading3"/>
    <w:rsid w:val="00992CD2"/>
    <w:rPr>
      <w:rFonts w:ascii="Arial" w:eastAsia="Arial" w:hAnsi="Arial" w:cs="Arial"/>
      <w:i/>
      <w:color w:val="000000"/>
      <w:sz w:val="22"/>
      <w:szCs w:val="28"/>
      <w:lang w:eastAsia="en-GB"/>
    </w:rPr>
  </w:style>
  <w:style w:type="character" w:customStyle="1" w:styleId="Heading4Char">
    <w:name w:val="Heading 4 Char"/>
    <w:basedOn w:val="DefaultParagraphFont"/>
    <w:link w:val="Heading4"/>
    <w:rsid w:val="00992CD2"/>
    <w:rPr>
      <w:rFonts w:ascii="Arial" w:eastAsia="Arial" w:hAnsi="Arial" w:cs="Arial"/>
      <w:color w:val="666666"/>
      <w:lang w:eastAsia="en-GB"/>
    </w:rPr>
  </w:style>
  <w:style w:type="character" w:customStyle="1" w:styleId="Heading5Char">
    <w:name w:val="Heading 5 Char"/>
    <w:basedOn w:val="DefaultParagraphFont"/>
    <w:link w:val="Heading5"/>
    <w:rsid w:val="00992CD2"/>
    <w:rPr>
      <w:rFonts w:ascii="Arial" w:eastAsia="Arial" w:hAnsi="Arial" w:cs="Arial"/>
      <w:color w:val="666666"/>
      <w:sz w:val="22"/>
      <w:szCs w:val="22"/>
      <w:lang w:eastAsia="en-GB"/>
    </w:rPr>
  </w:style>
  <w:style w:type="character" w:customStyle="1" w:styleId="Heading6Char">
    <w:name w:val="Heading 6 Char"/>
    <w:basedOn w:val="DefaultParagraphFont"/>
    <w:link w:val="Heading6"/>
    <w:rsid w:val="00992CD2"/>
    <w:rPr>
      <w:rFonts w:ascii="Arial" w:eastAsia="Arial" w:hAnsi="Arial" w:cs="Arial"/>
      <w:i/>
      <w:color w:val="666666"/>
      <w:sz w:val="22"/>
      <w:szCs w:val="22"/>
      <w:lang w:eastAsia="en-GB"/>
    </w:rPr>
  </w:style>
  <w:style w:type="character" w:customStyle="1" w:styleId="TitleChar">
    <w:name w:val="Title Char"/>
    <w:basedOn w:val="DefaultParagraphFont"/>
    <w:link w:val="Title"/>
    <w:rsid w:val="00992CD2"/>
    <w:rPr>
      <w:rFonts w:ascii="Arial" w:eastAsia="Arial" w:hAnsi="Arial" w:cs="Arial"/>
      <w:color w:val="000000"/>
      <w:sz w:val="52"/>
      <w:szCs w:val="52"/>
      <w:lang w:eastAsia="en-GB"/>
    </w:rPr>
  </w:style>
  <w:style w:type="paragraph" w:styleId="Title">
    <w:name w:val="Title"/>
    <w:basedOn w:val="Normal"/>
    <w:next w:val="Normal"/>
    <w:link w:val="TitleChar"/>
    <w:rsid w:val="00992CD2"/>
    <w:pPr>
      <w:keepNext/>
      <w:keepLines/>
      <w:spacing w:before="240" w:after="60" w:line="360" w:lineRule="auto"/>
      <w:jc w:val="left"/>
    </w:pPr>
    <w:rPr>
      <w:rFonts w:ascii="Arial" w:hAnsi="Arial" w:cs="Arial"/>
      <w:sz w:val="52"/>
      <w:szCs w:val="52"/>
    </w:rPr>
  </w:style>
  <w:style w:type="character" w:customStyle="1" w:styleId="SubtitleChar">
    <w:name w:val="Subtitle Char"/>
    <w:basedOn w:val="DefaultParagraphFont"/>
    <w:link w:val="Subtitle"/>
    <w:rsid w:val="00992CD2"/>
    <w:rPr>
      <w:rFonts w:ascii="Arial" w:eastAsia="Arial" w:hAnsi="Arial" w:cs="Arial"/>
      <w:color w:val="666666"/>
      <w:sz w:val="30"/>
      <w:szCs w:val="30"/>
      <w:lang w:eastAsia="en-GB"/>
    </w:rPr>
  </w:style>
  <w:style w:type="paragraph" w:styleId="Subtitle">
    <w:name w:val="Subtitle"/>
    <w:basedOn w:val="Normal"/>
    <w:next w:val="Normal"/>
    <w:link w:val="SubtitleChar"/>
    <w:rsid w:val="00992CD2"/>
    <w:pPr>
      <w:keepNext/>
      <w:keepLines/>
      <w:spacing w:before="240" w:after="320" w:line="360" w:lineRule="auto"/>
      <w:jc w:val="left"/>
    </w:pPr>
    <w:rPr>
      <w:rFonts w:ascii="Arial" w:hAnsi="Arial" w:cs="Arial"/>
      <w:color w:val="666666"/>
      <w:sz w:val="30"/>
      <w:szCs w:val="30"/>
    </w:rPr>
  </w:style>
  <w:style w:type="character" w:customStyle="1" w:styleId="HeaderChar">
    <w:name w:val="Header Char"/>
    <w:basedOn w:val="DefaultParagraphFont"/>
    <w:link w:val="Header"/>
    <w:uiPriority w:val="99"/>
    <w:rsid w:val="00992CD2"/>
    <w:rPr>
      <w:rFonts w:ascii="Times New Roman" w:eastAsia="Arial" w:hAnsi="Times New Roman" w:cs="Times New Roman"/>
      <w:color w:val="000000"/>
      <w:lang w:eastAsia="en-GB"/>
    </w:rPr>
  </w:style>
  <w:style w:type="paragraph" w:styleId="Header">
    <w:name w:val="header"/>
    <w:basedOn w:val="Normal"/>
    <w:link w:val="HeaderChar"/>
    <w:uiPriority w:val="99"/>
    <w:unhideWhenUsed/>
    <w:rsid w:val="00992C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2CD2"/>
    <w:rPr>
      <w:rFonts w:ascii="Times New Roman" w:eastAsia="Arial" w:hAnsi="Times New Roman" w:cs="Times New Roman"/>
      <w:color w:val="000000"/>
      <w:lang w:eastAsia="en-GB"/>
    </w:rPr>
  </w:style>
  <w:style w:type="paragraph" w:styleId="Footer">
    <w:name w:val="footer"/>
    <w:basedOn w:val="Normal"/>
    <w:link w:val="FooterChar"/>
    <w:uiPriority w:val="99"/>
    <w:unhideWhenUsed/>
    <w:rsid w:val="00992CD2"/>
    <w:pPr>
      <w:tabs>
        <w:tab w:val="center" w:pos="4680"/>
        <w:tab w:val="right" w:pos="9360"/>
      </w:tabs>
      <w:spacing w:after="0" w:line="240" w:lineRule="auto"/>
    </w:pPr>
  </w:style>
  <w:style w:type="character" w:styleId="PageNumber">
    <w:name w:val="page number"/>
    <w:basedOn w:val="DefaultParagraphFont"/>
    <w:uiPriority w:val="99"/>
    <w:semiHidden/>
    <w:unhideWhenUsed/>
    <w:rsid w:val="00992CD2"/>
  </w:style>
  <w:style w:type="character" w:styleId="LineNumber">
    <w:name w:val="line number"/>
    <w:basedOn w:val="DefaultParagraphFont"/>
    <w:uiPriority w:val="99"/>
    <w:semiHidden/>
    <w:unhideWhenUsed/>
    <w:rsid w:val="009314E5"/>
  </w:style>
  <w:style w:type="paragraph" w:styleId="TOCHeading">
    <w:name w:val="TOC Heading"/>
    <w:basedOn w:val="Heading1"/>
    <w:next w:val="Normal"/>
    <w:uiPriority w:val="39"/>
    <w:unhideWhenUsed/>
    <w:qFormat/>
    <w:rsid w:val="000F2C2D"/>
    <w:pPr>
      <w:widowControl/>
      <w:pBdr>
        <w:top w:val="none" w:sz="0" w:space="0" w:color="auto"/>
        <w:left w:val="none" w:sz="0" w:space="0" w:color="auto"/>
        <w:bottom w:val="none" w:sz="0" w:space="0" w:color="auto"/>
        <w:right w:val="none" w:sz="0" w:space="0" w:color="auto"/>
        <w:between w:val="none" w:sz="0" w:space="0" w:color="auto"/>
      </w:pBdr>
      <w:spacing w:before="480" w:after="0" w:line="276" w:lineRule="auto"/>
      <w:outlineLvl w:val="9"/>
    </w:pPr>
    <w:rPr>
      <w:rFonts w:asciiTheme="majorHAnsi" w:eastAsiaTheme="majorEastAsia" w:hAnsiTheme="majorHAnsi" w:cstheme="majorBidi"/>
      <w:b/>
      <w:bCs/>
      <w:color w:val="2F5496" w:themeColor="accent1" w:themeShade="BF"/>
      <w:sz w:val="28"/>
      <w:szCs w:val="28"/>
      <w:lang w:val="en-US" w:eastAsia="en-US"/>
    </w:rPr>
  </w:style>
  <w:style w:type="paragraph" w:styleId="TOC2">
    <w:name w:val="toc 2"/>
    <w:basedOn w:val="Normal"/>
    <w:next w:val="Normal"/>
    <w:autoRedefine/>
    <w:uiPriority w:val="39"/>
    <w:unhideWhenUsed/>
    <w:rsid w:val="000F2C2D"/>
    <w:pPr>
      <w:spacing w:after="0"/>
      <w:ind w:left="240"/>
      <w:jc w:val="left"/>
    </w:pPr>
    <w:rPr>
      <w:rFonts w:asciiTheme="minorHAnsi" w:hAnsiTheme="minorHAnsi"/>
      <w:b/>
      <w:bCs/>
      <w:sz w:val="22"/>
      <w:szCs w:val="22"/>
    </w:rPr>
  </w:style>
  <w:style w:type="paragraph" w:styleId="TOC3">
    <w:name w:val="toc 3"/>
    <w:basedOn w:val="Normal"/>
    <w:next w:val="Normal"/>
    <w:autoRedefine/>
    <w:uiPriority w:val="39"/>
    <w:unhideWhenUsed/>
    <w:rsid w:val="000F2C2D"/>
    <w:pPr>
      <w:spacing w:after="0"/>
      <w:ind w:left="480"/>
      <w:jc w:val="left"/>
    </w:pPr>
    <w:rPr>
      <w:rFonts w:asciiTheme="minorHAnsi" w:hAnsiTheme="minorHAnsi"/>
      <w:sz w:val="22"/>
      <w:szCs w:val="22"/>
    </w:rPr>
  </w:style>
  <w:style w:type="character" w:styleId="Hyperlink">
    <w:name w:val="Hyperlink"/>
    <w:basedOn w:val="DefaultParagraphFont"/>
    <w:uiPriority w:val="99"/>
    <w:unhideWhenUsed/>
    <w:rsid w:val="000F2C2D"/>
    <w:rPr>
      <w:color w:val="0563C1" w:themeColor="hyperlink"/>
      <w:u w:val="single"/>
    </w:rPr>
  </w:style>
  <w:style w:type="paragraph" w:styleId="TOC1">
    <w:name w:val="toc 1"/>
    <w:basedOn w:val="Normal"/>
    <w:next w:val="Normal"/>
    <w:autoRedefine/>
    <w:uiPriority w:val="39"/>
    <w:semiHidden/>
    <w:unhideWhenUsed/>
    <w:rsid w:val="000F2C2D"/>
    <w:pPr>
      <w:spacing w:before="120" w:after="0"/>
      <w:jc w:val="left"/>
    </w:pPr>
    <w:rPr>
      <w:rFonts w:asciiTheme="minorHAnsi" w:hAnsiTheme="minorHAnsi"/>
      <w:b/>
      <w:bCs/>
    </w:rPr>
  </w:style>
  <w:style w:type="paragraph" w:styleId="TOC4">
    <w:name w:val="toc 4"/>
    <w:basedOn w:val="Normal"/>
    <w:next w:val="Normal"/>
    <w:autoRedefine/>
    <w:uiPriority w:val="39"/>
    <w:semiHidden/>
    <w:unhideWhenUsed/>
    <w:rsid w:val="000F2C2D"/>
    <w:pPr>
      <w:spacing w:after="0"/>
      <w:ind w:left="720"/>
      <w:jc w:val="left"/>
    </w:pPr>
    <w:rPr>
      <w:rFonts w:asciiTheme="minorHAnsi" w:hAnsiTheme="minorHAnsi"/>
      <w:sz w:val="20"/>
      <w:szCs w:val="20"/>
    </w:rPr>
  </w:style>
  <w:style w:type="paragraph" w:styleId="TOC5">
    <w:name w:val="toc 5"/>
    <w:basedOn w:val="Normal"/>
    <w:next w:val="Normal"/>
    <w:autoRedefine/>
    <w:uiPriority w:val="39"/>
    <w:semiHidden/>
    <w:unhideWhenUsed/>
    <w:rsid w:val="000F2C2D"/>
    <w:pPr>
      <w:spacing w:after="0"/>
      <w:ind w:left="960"/>
      <w:jc w:val="left"/>
    </w:pPr>
    <w:rPr>
      <w:rFonts w:asciiTheme="minorHAnsi" w:hAnsiTheme="minorHAnsi"/>
      <w:sz w:val="20"/>
      <w:szCs w:val="20"/>
    </w:rPr>
  </w:style>
  <w:style w:type="paragraph" w:styleId="TOC6">
    <w:name w:val="toc 6"/>
    <w:basedOn w:val="Normal"/>
    <w:next w:val="Normal"/>
    <w:autoRedefine/>
    <w:uiPriority w:val="39"/>
    <w:semiHidden/>
    <w:unhideWhenUsed/>
    <w:rsid w:val="000F2C2D"/>
    <w:pPr>
      <w:spacing w:after="0"/>
      <w:ind w:left="1200"/>
      <w:jc w:val="left"/>
    </w:pPr>
    <w:rPr>
      <w:rFonts w:asciiTheme="minorHAnsi" w:hAnsiTheme="minorHAnsi"/>
      <w:sz w:val="20"/>
      <w:szCs w:val="20"/>
    </w:rPr>
  </w:style>
  <w:style w:type="paragraph" w:styleId="TOC7">
    <w:name w:val="toc 7"/>
    <w:basedOn w:val="Normal"/>
    <w:next w:val="Normal"/>
    <w:autoRedefine/>
    <w:uiPriority w:val="39"/>
    <w:semiHidden/>
    <w:unhideWhenUsed/>
    <w:rsid w:val="000F2C2D"/>
    <w:pPr>
      <w:spacing w:after="0"/>
      <w:ind w:left="1440"/>
      <w:jc w:val="left"/>
    </w:pPr>
    <w:rPr>
      <w:rFonts w:asciiTheme="minorHAnsi" w:hAnsiTheme="minorHAnsi"/>
      <w:sz w:val="20"/>
      <w:szCs w:val="20"/>
    </w:rPr>
  </w:style>
  <w:style w:type="paragraph" w:styleId="TOC8">
    <w:name w:val="toc 8"/>
    <w:basedOn w:val="Normal"/>
    <w:next w:val="Normal"/>
    <w:autoRedefine/>
    <w:uiPriority w:val="39"/>
    <w:semiHidden/>
    <w:unhideWhenUsed/>
    <w:rsid w:val="000F2C2D"/>
    <w:pPr>
      <w:spacing w:after="0"/>
      <w:ind w:left="1680"/>
      <w:jc w:val="left"/>
    </w:pPr>
    <w:rPr>
      <w:rFonts w:asciiTheme="minorHAnsi" w:hAnsiTheme="minorHAnsi"/>
      <w:sz w:val="20"/>
      <w:szCs w:val="20"/>
    </w:rPr>
  </w:style>
  <w:style w:type="paragraph" w:styleId="TOC9">
    <w:name w:val="toc 9"/>
    <w:basedOn w:val="Normal"/>
    <w:next w:val="Normal"/>
    <w:autoRedefine/>
    <w:uiPriority w:val="39"/>
    <w:semiHidden/>
    <w:unhideWhenUsed/>
    <w:rsid w:val="000F2C2D"/>
    <w:pPr>
      <w:spacing w:after="0"/>
      <w:ind w:left="1920"/>
      <w:jc w:val="left"/>
    </w:pPr>
    <w:rPr>
      <w:rFonts w:asciiTheme="minorHAnsi" w:hAnsiTheme="minorHAnsi"/>
      <w:sz w:val="20"/>
      <w:szCs w:val="20"/>
    </w:rPr>
  </w:style>
  <w:style w:type="paragraph" w:styleId="BalloonText">
    <w:name w:val="Balloon Text"/>
    <w:basedOn w:val="Normal"/>
    <w:link w:val="BalloonTextChar"/>
    <w:uiPriority w:val="99"/>
    <w:semiHidden/>
    <w:unhideWhenUsed/>
    <w:rsid w:val="00890D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0D66"/>
    <w:rPr>
      <w:rFonts w:ascii="Tahoma" w:eastAsia="Arial" w:hAnsi="Tahoma" w:cs="Tahoma"/>
      <w:color w:val="000000"/>
      <w:sz w:val="16"/>
      <w:szCs w:val="16"/>
      <w:lang w:eastAsia="en-GB"/>
    </w:rPr>
  </w:style>
  <w:style w:type="character" w:customStyle="1" w:styleId="UnresolvedMention">
    <w:name w:val="Unresolved Mention"/>
    <w:basedOn w:val="DefaultParagraphFont"/>
    <w:uiPriority w:val="99"/>
    <w:semiHidden/>
    <w:unhideWhenUsed/>
    <w:rsid w:val="006F33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4894940">
      <w:bodyDiv w:val="1"/>
      <w:marLeft w:val="0"/>
      <w:marRight w:val="0"/>
      <w:marTop w:val="0"/>
      <w:marBottom w:val="0"/>
      <w:divBdr>
        <w:top w:val="none" w:sz="0" w:space="0" w:color="auto"/>
        <w:left w:val="none" w:sz="0" w:space="0" w:color="auto"/>
        <w:bottom w:val="none" w:sz="0" w:space="0" w:color="auto"/>
        <w:right w:val="none" w:sz="0" w:space="0" w:color="auto"/>
      </w:divBdr>
    </w:div>
    <w:div w:id="1008753809">
      <w:bodyDiv w:val="1"/>
      <w:marLeft w:val="0"/>
      <w:marRight w:val="0"/>
      <w:marTop w:val="0"/>
      <w:marBottom w:val="0"/>
      <w:divBdr>
        <w:top w:val="none" w:sz="0" w:space="0" w:color="auto"/>
        <w:left w:val="none" w:sz="0" w:space="0" w:color="auto"/>
        <w:bottom w:val="none" w:sz="0" w:space="0" w:color="auto"/>
        <w:right w:val="none" w:sz="0" w:space="0" w:color="auto"/>
      </w:divBdr>
    </w:div>
    <w:div w:id="112971201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s://paperpile.com/c/RpHGTX/MDo7q" TargetMode="External"/><Relationship Id="rId26" Type="http://schemas.openxmlformats.org/officeDocument/2006/relationships/hyperlink" Target="http://paperpile.com/b/OCy5SL/Gcbq4" TargetMode="External"/><Relationship Id="rId3" Type="http://schemas.microsoft.com/office/2007/relationships/stylesWithEffects" Target="stylesWithEffects.xml"/><Relationship Id="rId21" Type="http://schemas.openxmlformats.org/officeDocument/2006/relationships/hyperlink" Target="https://paperpile.com/c/RpHGTX/SFadK" TargetMode="Externa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hyperlink" Target="https://paperpile.com/c/RpHGTX/ex1YX" TargetMode="External"/><Relationship Id="rId25" Type="http://schemas.openxmlformats.org/officeDocument/2006/relationships/hyperlink" Target="http://paperpile.com/b/OCy5SL/RqJpj"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paperpile.com/c/RpHGTX/ymAiA" TargetMode="External"/><Relationship Id="rId20" Type="http://schemas.openxmlformats.org/officeDocument/2006/relationships/hyperlink" Target="https://paperpile.com/c/RpHGTX/Q2A43" TargetMode="External"/><Relationship Id="rId29" Type="http://schemas.openxmlformats.org/officeDocument/2006/relationships/hyperlink" Target="http://paperpile.com/b/OCy5SL/5CAU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paperpile.com/b/OCy5SL/JKLdm"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paperpile.com/c/RpHGTX/FgJZ4" TargetMode="External"/><Relationship Id="rId23" Type="http://schemas.openxmlformats.org/officeDocument/2006/relationships/hyperlink" Target="http://paperpile.com/b/OCy5SL/L1mLC" TargetMode="External"/><Relationship Id="rId28" Type="http://schemas.openxmlformats.org/officeDocument/2006/relationships/hyperlink" Target="http://paperpile.com/b/OCy5SL/fOx3r" TargetMode="External"/><Relationship Id="rId10" Type="http://schemas.openxmlformats.org/officeDocument/2006/relationships/image" Target="media/image3.png"/><Relationship Id="rId19" Type="http://schemas.openxmlformats.org/officeDocument/2006/relationships/hyperlink" Target="https://paperpile.com/c/RpHGTX/6TRcb+9kJ6L"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paperpile.com/c/RpHGTX/6TRcb+9kJ6L" TargetMode="External"/><Relationship Id="rId22" Type="http://schemas.openxmlformats.org/officeDocument/2006/relationships/hyperlink" Target="http://paperpile.com/b/OCy5SL/QsAJ4" TargetMode="External"/><Relationship Id="rId27" Type="http://schemas.openxmlformats.org/officeDocument/2006/relationships/hyperlink" Target="http://paperpile.com/b/OCy5SL/roRkg" TargetMode="External"/><Relationship Id="rId3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7FB3C72D-2E84-4E9B-ACD4-05AB97D9C3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3174</Words>
  <Characters>18096</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Springer-SBM</Company>
  <LinksUpToDate>false</LinksUpToDate>
  <CharactersWithSpaces>21228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SN_TE40</cp:lastModifiedBy>
  <cp:revision>2</cp:revision>
  <dcterms:created xsi:type="dcterms:W3CDTF">2018-06-05T06:50:00Z</dcterms:created>
  <dcterms:modified xsi:type="dcterms:W3CDTF">2018-06-05T06:50:00Z</dcterms:modified>
</cp:coreProperties>
</file>