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6A775" w14:textId="77777777" w:rsidR="00DA456D" w:rsidRDefault="00DA456D" w:rsidP="00DA456D">
      <w:pPr>
        <w:pStyle w:val="Body"/>
        <w:jc w:val="center"/>
        <w:rPr>
          <w:rFonts w:ascii="Times New Roman" w:hAnsi="Times New Roman" w:cs="Times New Roman"/>
          <w:b/>
        </w:rPr>
      </w:pPr>
      <w:r>
        <w:rPr>
          <w:rFonts w:ascii="Times New Roman" w:hAnsi="Times New Roman" w:cs="Times New Roman"/>
          <w:b/>
        </w:rPr>
        <w:t>SUPPLEMENTARY MATERIAL</w:t>
      </w:r>
    </w:p>
    <w:p w14:paraId="42130793" w14:textId="77777777" w:rsidR="00DA456D" w:rsidRDefault="00DA456D" w:rsidP="00DA456D">
      <w:pPr>
        <w:pStyle w:val="Body"/>
        <w:jc w:val="center"/>
        <w:rPr>
          <w:rFonts w:ascii="Times New Roman" w:hAnsi="Times New Roman" w:cs="Times New Roman"/>
          <w:b/>
        </w:rPr>
      </w:pPr>
    </w:p>
    <w:p w14:paraId="6F166499" w14:textId="77777777" w:rsidR="00DA456D" w:rsidRDefault="00DA456D" w:rsidP="00DA456D">
      <w:pPr>
        <w:pStyle w:val="Body"/>
        <w:rPr>
          <w:rFonts w:ascii="Times New Roman" w:hAnsi="Times New Roman" w:cs="Times New Roman"/>
          <w:b/>
        </w:rPr>
      </w:pPr>
      <w:r>
        <w:rPr>
          <w:rFonts w:ascii="Times New Roman" w:hAnsi="Times New Roman" w:cs="Times New Roman"/>
          <w:b/>
        </w:rPr>
        <w:t>APPENDIX B</w:t>
      </w:r>
    </w:p>
    <w:p w14:paraId="491E2563" w14:textId="77777777" w:rsidR="00DA456D" w:rsidRDefault="00DA456D" w:rsidP="00DA456D">
      <w:pPr>
        <w:pStyle w:val="Body"/>
        <w:rPr>
          <w:rFonts w:ascii="Times New Roman" w:hAnsi="Times New Roman" w:cs="Times New Roman"/>
          <w:b/>
        </w:rPr>
      </w:pPr>
    </w:p>
    <w:p w14:paraId="248D1EB5" w14:textId="77777777" w:rsidR="00DA456D" w:rsidRPr="0057297C" w:rsidRDefault="00DA456D" w:rsidP="00DA456D">
      <w:pPr>
        <w:pStyle w:val="Body"/>
        <w:rPr>
          <w:lang w:val="en-CA"/>
        </w:rPr>
      </w:pPr>
      <w:r>
        <w:rPr>
          <w:rFonts w:ascii="Times New Roman" w:hAnsi="Times New Roman" w:cs="Times New Roman"/>
          <w:b/>
        </w:rPr>
        <w:t xml:space="preserve">Table B1. </w:t>
      </w:r>
      <w:r>
        <w:rPr>
          <w:rFonts w:ascii="Times New Roman" w:hAnsi="Times New Roman" w:cs="Times New Roman"/>
        </w:rPr>
        <w:t xml:space="preserve">Additional quotes from participants illustrating common themes found in the study. </w:t>
      </w:r>
    </w:p>
    <w:tbl>
      <w:tblPr>
        <w:tblStyle w:val="TableGrid"/>
        <w:tblW w:w="9424" w:type="dxa"/>
        <w:tblInd w:w="69" w:type="dxa"/>
        <w:tblLook w:val="04A0" w:firstRow="1" w:lastRow="0" w:firstColumn="1" w:lastColumn="0" w:noHBand="0" w:noVBand="1"/>
      </w:tblPr>
      <w:tblGrid>
        <w:gridCol w:w="1614"/>
        <w:gridCol w:w="7810"/>
      </w:tblGrid>
      <w:tr w:rsidR="00DA456D" w14:paraId="240109F3" w14:textId="77777777" w:rsidTr="0034731F">
        <w:tc>
          <w:tcPr>
            <w:tcW w:w="1614" w:type="dxa"/>
          </w:tcPr>
          <w:p w14:paraId="54DFD421" w14:textId="77777777" w:rsidR="00DA456D" w:rsidRDefault="00DA456D" w:rsidP="0034731F">
            <w:pPr>
              <w:jc w:val="center"/>
              <w:rPr>
                <w:rFonts w:ascii="Times New Roman" w:hAnsi="Times New Roman" w:cs="Times New Roman"/>
                <w:b/>
                <w:lang w:val="en-CA"/>
              </w:rPr>
            </w:pPr>
            <w:r>
              <w:rPr>
                <w:rFonts w:ascii="Times New Roman" w:hAnsi="Times New Roman" w:cs="Times New Roman"/>
                <w:b/>
                <w:lang w:val="en-CA"/>
              </w:rPr>
              <w:t>Theme</w:t>
            </w:r>
          </w:p>
        </w:tc>
        <w:tc>
          <w:tcPr>
            <w:tcW w:w="7810" w:type="dxa"/>
          </w:tcPr>
          <w:p w14:paraId="29D9CFAE" w14:textId="77777777" w:rsidR="00DA456D" w:rsidRDefault="00DA456D" w:rsidP="0034731F">
            <w:pPr>
              <w:jc w:val="center"/>
              <w:rPr>
                <w:rFonts w:ascii="Times New Roman" w:hAnsi="Times New Roman" w:cs="Times New Roman"/>
                <w:b/>
                <w:lang w:val="en-CA"/>
              </w:rPr>
            </w:pPr>
            <w:r>
              <w:rPr>
                <w:rFonts w:ascii="Times New Roman" w:hAnsi="Times New Roman" w:cs="Times New Roman"/>
                <w:b/>
                <w:lang w:val="en-CA"/>
              </w:rPr>
              <w:t>Participant quotes</w:t>
            </w:r>
          </w:p>
        </w:tc>
      </w:tr>
      <w:tr w:rsidR="00DA456D" w14:paraId="6AB912C6" w14:textId="77777777" w:rsidTr="0034731F">
        <w:tc>
          <w:tcPr>
            <w:tcW w:w="1614" w:type="dxa"/>
            <w:vAlign w:val="center"/>
          </w:tcPr>
          <w:p w14:paraId="56E76A8B" w14:textId="77777777" w:rsidR="00DA456D" w:rsidRDefault="00DA456D" w:rsidP="0034731F">
            <w:pPr>
              <w:jc w:val="center"/>
              <w:rPr>
                <w:rFonts w:ascii="Times New Roman" w:hAnsi="Times New Roman" w:cs="Times New Roman"/>
                <w:b/>
                <w:lang w:val="en-CA"/>
              </w:rPr>
            </w:pPr>
            <w:r>
              <w:rPr>
                <w:rFonts w:ascii="Times New Roman" w:hAnsi="Times New Roman" w:cs="Times New Roman"/>
                <w:b/>
                <w:lang w:val="en-CA"/>
              </w:rPr>
              <w:t>Use of GS research data in clinical care</w:t>
            </w:r>
          </w:p>
        </w:tc>
        <w:tc>
          <w:tcPr>
            <w:tcW w:w="7810" w:type="dxa"/>
            <w:vAlign w:val="center"/>
          </w:tcPr>
          <w:p w14:paraId="06EF4A57" w14:textId="77777777" w:rsidR="00DA456D" w:rsidRPr="0060335B" w:rsidRDefault="00DA456D" w:rsidP="0034731F">
            <w:pPr>
              <w:jc w:val="center"/>
              <w:rPr>
                <w:rFonts w:ascii="Times New Roman" w:hAnsi="Times New Roman" w:cs="Times New Roman"/>
                <w:sz w:val="20"/>
                <w:szCs w:val="20"/>
              </w:rPr>
            </w:pPr>
            <w:r w:rsidRPr="0060335B">
              <w:rPr>
                <w:rFonts w:ascii="Times New Roman" w:hAnsi="Times New Roman" w:cs="Times New Roman"/>
                <w:sz w:val="20"/>
                <w:szCs w:val="20"/>
              </w:rPr>
              <w:t>“It's just like medications become more tailored to certain genes.  Like, I could almost imagine, you know, that if we know that depression runs in that family and there are certain genes that are associated with that and they find that certain medications work better for people with those particular.  Like, maybe it could help us figure out which medication might be best for somebody.</w:t>
            </w:r>
            <w:r>
              <w:rPr>
                <w:rFonts w:ascii="Times New Roman" w:hAnsi="Times New Roman" w:cs="Times New Roman"/>
                <w:sz w:val="20"/>
                <w:szCs w:val="20"/>
              </w:rPr>
              <w:t xml:space="preserve"> </w:t>
            </w:r>
            <w:r w:rsidRPr="00DA6728">
              <w:rPr>
                <w:rFonts w:ascii="Times New Roman" w:hAnsi="Times New Roman" w:cs="Times New Roman"/>
                <w:sz w:val="20"/>
                <w:szCs w:val="20"/>
              </w:rPr>
              <w:t>It could have some bearing as to when they get preventative health screening done... if it's, genes for breast cancer, well maybe they might be getting MRIs at 40, as opposed to waiting for a mammogram at 50.”</w:t>
            </w:r>
            <w:r w:rsidRPr="0060335B">
              <w:rPr>
                <w:rFonts w:ascii="Times New Roman" w:hAnsi="Times New Roman" w:cs="Times New Roman"/>
                <w:sz w:val="20"/>
                <w:szCs w:val="20"/>
              </w:rPr>
              <w:t xml:space="preserve"> (TKGP01)</w:t>
            </w:r>
          </w:p>
          <w:p w14:paraId="2503980A" w14:textId="77777777" w:rsidR="00DA456D" w:rsidRPr="0060335B" w:rsidRDefault="00DA456D" w:rsidP="0034731F">
            <w:pPr>
              <w:jc w:val="center"/>
              <w:rPr>
                <w:rFonts w:ascii="Times New Roman" w:hAnsi="Times New Roman" w:cs="Times New Roman"/>
                <w:sz w:val="20"/>
                <w:szCs w:val="20"/>
              </w:rPr>
            </w:pPr>
          </w:p>
          <w:p w14:paraId="15EC8676" w14:textId="18BBDC4D" w:rsidR="00DA456D" w:rsidRPr="0060335B" w:rsidRDefault="00DA456D" w:rsidP="0034731F">
            <w:pPr>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 find it difficult already to get a great handle on genetic results. I find I'm not an expert in that field and I worry I might inadvertently downplay results, or contribute to anxiety by doing searches myself and trying to find helpful information for families when actually that's probably better if it's done by a genetic counsellor or team. So, I would be reticent about having that value, or those results.”  (TKGP</w:t>
            </w:r>
            <w:r w:rsidR="00AD6D70">
              <w:rPr>
                <w:rFonts w:ascii="Times New Roman" w:eastAsiaTheme="minorEastAsia" w:hAnsi="Times New Roman" w:cs="Times New Roman"/>
                <w:sz w:val="20"/>
                <w:szCs w:val="20"/>
              </w:rPr>
              <w:t>ED</w:t>
            </w:r>
            <w:r w:rsidRPr="0060335B">
              <w:rPr>
                <w:rFonts w:ascii="Times New Roman" w:eastAsiaTheme="minorEastAsia" w:hAnsi="Times New Roman" w:cs="Times New Roman"/>
                <w:sz w:val="20"/>
                <w:szCs w:val="20"/>
              </w:rPr>
              <w:t>05)</w:t>
            </w:r>
          </w:p>
          <w:p w14:paraId="2DEF13A4" w14:textId="77777777" w:rsidR="00DA456D" w:rsidRPr="0060335B" w:rsidRDefault="00DA456D" w:rsidP="0034731F">
            <w:pPr>
              <w:jc w:val="center"/>
              <w:rPr>
                <w:rFonts w:ascii="Times New Roman" w:eastAsiaTheme="minorEastAsia" w:hAnsi="Times New Roman" w:cs="Times New Roman"/>
                <w:sz w:val="20"/>
                <w:szCs w:val="20"/>
              </w:rPr>
            </w:pPr>
          </w:p>
          <w:p w14:paraId="47D14BF3" w14:textId="77777777" w:rsidR="00DA456D" w:rsidRPr="0060335B" w:rsidRDefault="00DA456D" w:rsidP="0034731F">
            <w:pPr>
              <w:jc w:val="center"/>
              <w:rPr>
                <w:rFonts w:ascii="Times New Roman" w:hAnsi="Times New Roman" w:cs="Times New Roman"/>
                <w:sz w:val="20"/>
                <w:szCs w:val="20"/>
              </w:rPr>
            </w:pPr>
            <w:r w:rsidRPr="0060335B">
              <w:rPr>
                <w:rFonts w:ascii="Times New Roman" w:eastAsiaTheme="minorEastAsia" w:hAnsi="Times New Roman" w:cs="Times New Roman"/>
                <w:sz w:val="20"/>
                <w:szCs w:val="20"/>
              </w:rPr>
              <w:t>“If I have a kid that I'm worried about, I send them to a Geneticist and say, "Hey do you think, I don't know, this could be Down syndrome?  Or cystic fibrosis?  Would you mind testing?" I expect to get the results back.  But, that's a clinic…that's not a research study.  That's a clinical…a clinically based engagement as a front line family doctor.”  (TKGP10)</w:t>
            </w:r>
          </w:p>
          <w:p w14:paraId="435B8D28" w14:textId="77777777" w:rsidR="00DA456D" w:rsidRPr="0060335B" w:rsidRDefault="00DA456D" w:rsidP="0034731F">
            <w:pPr>
              <w:jc w:val="center"/>
              <w:rPr>
                <w:rFonts w:ascii="Times New Roman" w:hAnsi="Times New Roman" w:cs="Times New Roman"/>
                <w:sz w:val="20"/>
                <w:szCs w:val="20"/>
              </w:rPr>
            </w:pPr>
          </w:p>
          <w:p w14:paraId="2A43163E" w14:textId="77777777" w:rsidR="00DA456D" w:rsidRPr="0060335B" w:rsidRDefault="00DA456D" w:rsidP="0034731F">
            <w:pPr>
              <w:jc w:val="center"/>
              <w:rPr>
                <w:rFonts w:ascii="Times New Roman" w:hAnsi="Times New Roman" w:cs="Times New Roman"/>
                <w:b/>
                <w:sz w:val="20"/>
                <w:szCs w:val="20"/>
                <w:lang w:val="en-CA"/>
              </w:rPr>
            </w:pPr>
          </w:p>
        </w:tc>
      </w:tr>
      <w:tr w:rsidR="00DA456D" w14:paraId="0231EC10" w14:textId="77777777" w:rsidTr="0034731F">
        <w:trPr>
          <w:trHeight w:val="2506"/>
        </w:trPr>
        <w:tc>
          <w:tcPr>
            <w:tcW w:w="1614" w:type="dxa"/>
            <w:vAlign w:val="center"/>
          </w:tcPr>
          <w:p w14:paraId="5912365B" w14:textId="77777777" w:rsidR="00DA456D" w:rsidRDefault="00DA456D" w:rsidP="0034731F">
            <w:pPr>
              <w:jc w:val="center"/>
              <w:rPr>
                <w:rFonts w:ascii="Times New Roman" w:hAnsi="Times New Roman" w:cs="Times New Roman"/>
                <w:b/>
                <w:lang w:val="en-CA"/>
              </w:rPr>
            </w:pPr>
            <w:r>
              <w:rPr>
                <w:rFonts w:ascii="Times New Roman" w:hAnsi="Times New Roman" w:cs="Times New Roman"/>
                <w:b/>
                <w:lang w:val="en-CA"/>
              </w:rPr>
              <w:t>Use of GS as a screening tool</w:t>
            </w:r>
          </w:p>
        </w:tc>
        <w:tc>
          <w:tcPr>
            <w:tcW w:w="7810" w:type="dxa"/>
            <w:vAlign w:val="center"/>
          </w:tcPr>
          <w:p w14:paraId="2ABC27A3" w14:textId="77777777" w:rsidR="00DA456D" w:rsidRDefault="00DA456D" w:rsidP="0034731F">
            <w:pPr>
              <w:tabs>
                <w:tab w:val="left" w:pos="360"/>
              </w:tabs>
              <w:ind w:left="360" w:hanging="360"/>
              <w:jc w:val="center"/>
              <w:rPr>
                <w:rFonts w:ascii="Times New Roman" w:hAnsi="Times New Roman" w:cs="Times New Roman"/>
                <w:sz w:val="20"/>
                <w:szCs w:val="20"/>
              </w:rPr>
            </w:pPr>
            <w:r w:rsidRPr="0060335B">
              <w:rPr>
                <w:rFonts w:ascii="Times New Roman" w:hAnsi="Times New Roman" w:cs="Times New Roman"/>
                <w:sz w:val="20"/>
                <w:szCs w:val="20"/>
              </w:rPr>
              <w:t xml:space="preserve">“I think it's like anything with screening, right, where </w:t>
            </w:r>
            <w:r>
              <w:rPr>
                <w:rFonts w:ascii="Times New Roman" w:hAnsi="Times New Roman" w:cs="Times New Roman"/>
                <w:sz w:val="20"/>
                <w:szCs w:val="20"/>
              </w:rPr>
              <w:t>it</w:t>
            </w:r>
          </w:p>
          <w:p w14:paraId="0F49653F" w14:textId="77777777" w:rsidR="00DA456D" w:rsidRDefault="00DA456D" w:rsidP="0034731F">
            <w:pPr>
              <w:tabs>
                <w:tab w:val="left" w:pos="360"/>
              </w:tabs>
              <w:ind w:left="360" w:hanging="360"/>
              <w:jc w:val="center"/>
              <w:rPr>
                <w:rFonts w:ascii="Times New Roman" w:hAnsi="Times New Roman" w:cs="Times New Roman"/>
                <w:sz w:val="20"/>
                <w:szCs w:val="20"/>
              </w:rPr>
            </w:pPr>
            <w:r w:rsidRPr="0060335B">
              <w:rPr>
                <w:rFonts w:ascii="Times New Roman" w:hAnsi="Times New Roman" w:cs="Times New Roman"/>
                <w:sz w:val="20"/>
                <w:szCs w:val="20"/>
              </w:rPr>
              <w:t xml:space="preserve">has to be a very similar criteria, right. </w:t>
            </w:r>
            <w:r>
              <w:rPr>
                <w:rFonts w:ascii="Times New Roman" w:hAnsi="Times New Roman" w:cs="Times New Roman"/>
                <w:sz w:val="20"/>
                <w:szCs w:val="20"/>
              </w:rPr>
              <w:t xml:space="preserve">We do </w:t>
            </w:r>
            <w:r w:rsidRPr="0060335B">
              <w:rPr>
                <w:rFonts w:ascii="Times New Roman" w:hAnsi="Times New Roman" w:cs="Times New Roman"/>
                <w:sz w:val="20"/>
                <w:szCs w:val="20"/>
              </w:rPr>
              <w:t>a Pap test.  It's screening.</w:t>
            </w:r>
            <w:r>
              <w:rPr>
                <w:rFonts w:ascii="Times New Roman" w:hAnsi="Times New Roman" w:cs="Times New Roman"/>
                <w:sz w:val="20"/>
                <w:szCs w:val="20"/>
              </w:rPr>
              <w:t xml:space="preserve">  It's available to</w:t>
            </w:r>
          </w:p>
          <w:p w14:paraId="0DBDCAE0" w14:textId="77777777" w:rsidR="00DA456D" w:rsidRDefault="00DA456D" w:rsidP="0034731F">
            <w:pPr>
              <w:tabs>
                <w:tab w:val="left" w:pos="360"/>
              </w:tabs>
              <w:ind w:left="360" w:hanging="360"/>
              <w:jc w:val="center"/>
              <w:rPr>
                <w:rFonts w:ascii="Times New Roman" w:hAnsi="Times New Roman" w:cs="Times New Roman"/>
                <w:sz w:val="20"/>
                <w:szCs w:val="20"/>
              </w:rPr>
            </w:pPr>
            <w:r>
              <w:rPr>
                <w:rFonts w:ascii="Times New Roman" w:hAnsi="Times New Roman" w:cs="Times New Roman"/>
                <w:sz w:val="20"/>
                <w:szCs w:val="20"/>
              </w:rPr>
              <w:t xml:space="preserve">everybody. </w:t>
            </w:r>
            <w:r w:rsidRPr="0060335B">
              <w:rPr>
                <w:rFonts w:ascii="Times New Roman" w:hAnsi="Times New Roman" w:cs="Times New Roman"/>
                <w:sz w:val="20"/>
                <w:szCs w:val="20"/>
              </w:rPr>
              <w:t>It's easy to do.  It's no</w:t>
            </w:r>
            <w:r>
              <w:rPr>
                <w:rFonts w:ascii="Times New Roman" w:hAnsi="Times New Roman" w:cs="Times New Roman"/>
                <w:sz w:val="20"/>
                <w:szCs w:val="20"/>
              </w:rPr>
              <w:t xml:space="preserve">t that expensive. And, we have </w:t>
            </w:r>
            <w:r w:rsidRPr="0060335B">
              <w:rPr>
                <w:rFonts w:ascii="Times New Roman" w:hAnsi="Times New Roman" w:cs="Times New Roman"/>
                <w:sz w:val="20"/>
                <w:szCs w:val="20"/>
              </w:rPr>
              <w:t>good treatment</w:t>
            </w:r>
            <w:r>
              <w:rPr>
                <w:rFonts w:ascii="Times New Roman" w:hAnsi="Times New Roman" w:cs="Times New Roman"/>
                <w:sz w:val="20"/>
                <w:szCs w:val="20"/>
              </w:rPr>
              <w:t>s for the</w:t>
            </w:r>
          </w:p>
          <w:p w14:paraId="451CB490" w14:textId="77777777" w:rsidR="00DA456D" w:rsidRDefault="00DA456D" w:rsidP="0034731F">
            <w:pPr>
              <w:tabs>
                <w:tab w:val="left" w:pos="360"/>
              </w:tabs>
              <w:ind w:left="360" w:hanging="360"/>
              <w:jc w:val="center"/>
              <w:rPr>
                <w:rFonts w:ascii="Times New Roman" w:hAnsi="Times New Roman" w:cs="Times New Roman"/>
                <w:sz w:val="20"/>
                <w:szCs w:val="20"/>
              </w:rPr>
            </w:pPr>
            <w:r w:rsidRPr="0060335B">
              <w:rPr>
                <w:rFonts w:ascii="Times New Roman" w:hAnsi="Times New Roman" w:cs="Times New Roman"/>
                <w:sz w:val="20"/>
                <w:szCs w:val="20"/>
              </w:rPr>
              <w:t xml:space="preserve">outcome. </w:t>
            </w:r>
            <w:r>
              <w:rPr>
                <w:rFonts w:ascii="Times New Roman" w:hAnsi="Times New Roman" w:cs="Times New Roman"/>
                <w:sz w:val="20"/>
                <w:szCs w:val="20"/>
              </w:rPr>
              <w:t xml:space="preserve">Whereas if we don't </w:t>
            </w:r>
            <w:r w:rsidRPr="0060335B">
              <w:rPr>
                <w:rFonts w:ascii="Times New Roman" w:hAnsi="Times New Roman" w:cs="Times New Roman"/>
                <w:sz w:val="20"/>
                <w:szCs w:val="20"/>
              </w:rPr>
              <w:t>screen, and you know,</w:t>
            </w:r>
            <w:r>
              <w:rPr>
                <w:rFonts w:ascii="Times New Roman" w:hAnsi="Times New Roman" w:cs="Times New Roman"/>
                <w:sz w:val="20"/>
                <w:szCs w:val="20"/>
              </w:rPr>
              <w:t xml:space="preserve"> whereas we don't screen for ovarian</w:t>
            </w:r>
          </w:p>
          <w:p w14:paraId="7947D333" w14:textId="77777777" w:rsidR="00DA456D" w:rsidRDefault="00DA456D" w:rsidP="0034731F">
            <w:pPr>
              <w:tabs>
                <w:tab w:val="left" w:pos="360"/>
              </w:tabs>
              <w:ind w:left="360" w:hanging="360"/>
              <w:jc w:val="center"/>
              <w:rPr>
                <w:rFonts w:ascii="Times New Roman" w:hAnsi="Times New Roman" w:cs="Times New Roman"/>
                <w:sz w:val="20"/>
                <w:szCs w:val="20"/>
              </w:rPr>
            </w:pPr>
            <w:r w:rsidRPr="0060335B">
              <w:rPr>
                <w:rFonts w:ascii="Times New Roman" w:hAnsi="Times New Roman" w:cs="Times New Roman"/>
                <w:sz w:val="20"/>
                <w:szCs w:val="20"/>
              </w:rPr>
              <w:t>cancer right now, bec</w:t>
            </w:r>
            <w:r>
              <w:rPr>
                <w:rFonts w:ascii="Times New Roman" w:hAnsi="Times New Roman" w:cs="Times New Roman"/>
                <w:sz w:val="20"/>
                <w:szCs w:val="20"/>
              </w:rPr>
              <w:t xml:space="preserve">ause we don't </w:t>
            </w:r>
            <w:r w:rsidRPr="0060335B">
              <w:rPr>
                <w:rFonts w:ascii="Times New Roman" w:hAnsi="Times New Roman" w:cs="Times New Roman"/>
                <w:sz w:val="20"/>
                <w:szCs w:val="20"/>
              </w:rPr>
              <w:t>hav</w:t>
            </w:r>
            <w:r>
              <w:rPr>
                <w:rFonts w:ascii="Times New Roman" w:hAnsi="Times New Roman" w:cs="Times New Roman"/>
                <w:sz w:val="20"/>
                <w:szCs w:val="20"/>
              </w:rPr>
              <w:t xml:space="preserve">e a </w:t>
            </w:r>
            <w:r w:rsidRPr="0060335B">
              <w:rPr>
                <w:rFonts w:ascii="Times New Roman" w:hAnsi="Times New Roman" w:cs="Times New Roman"/>
                <w:sz w:val="20"/>
                <w:szCs w:val="20"/>
              </w:rPr>
              <w:t>good test.  And we don</w:t>
            </w:r>
            <w:r>
              <w:rPr>
                <w:rFonts w:ascii="Times New Roman" w:hAnsi="Times New Roman" w:cs="Times New Roman"/>
                <w:sz w:val="20"/>
                <w:szCs w:val="20"/>
              </w:rPr>
              <w:t>'t have a test that</w:t>
            </w:r>
          </w:p>
          <w:p w14:paraId="537E3207" w14:textId="77777777" w:rsidR="00DA456D" w:rsidRDefault="00DA456D" w:rsidP="0034731F">
            <w:pPr>
              <w:tabs>
                <w:tab w:val="left" w:pos="360"/>
              </w:tabs>
              <w:ind w:left="360" w:hanging="360"/>
              <w:jc w:val="center"/>
              <w:rPr>
                <w:rFonts w:ascii="Times New Roman" w:hAnsi="Times New Roman" w:cs="Times New Roman"/>
                <w:sz w:val="20"/>
                <w:szCs w:val="20"/>
              </w:rPr>
            </w:pPr>
            <w:r>
              <w:rPr>
                <w:rFonts w:ascii="Times New Roman" w:hAnsi="Times New Roman" w:cs="Times New Roman"/>
                <w:sz w:val="20"/>
                <w:szCs w:val="20"/>
              </w:rPr>
              <w:t xml:space="preserve">provides us </w:t>
            </w:r>
            <w:r w:rsidRPr="0060335B">
              <w:rPr>
                <w:rFonts w:ascii="Times New Roman" w:hAnsi="Times New Roman" w:cs="Times New Roman"/>
                <w:sz w:val="20"/>
                <w:szCs w:val="20"/>
              </w:rPr>
              <w:t>with enough information to make decision</w:t>
            </w:r>
            <w:r>
              <w:rPr>
                <w:rFonts w:ascii="Times New Roman" w:hAnsi="Times New Roman" w:cs="Times New Roman"/>
                <w:sz w:val="20"/>
                <w:szCs w:val="20"/>
              </w:rPr>
              <w:t xml:space="preserve">s that are not </w:t>
            </w:r>
            <w:r w:rsidRPr="0060335B">
              <w:rPr>
                <w:rFonts w:ascii="Times New Roman" w:hAnsi="Times New Roman" w:cs="Times New Roman"/>
                <w:sz w:val="20"/>
                <w:szCs w:val="20"/>
              </w:rPr>
              <w:t>go</w:t>
            </w:r>
            <w:r>
              <w:rPr>
                <w:rFonts w:ascii="Times New Roman" w:hAnsi="Times New Roman" w:cs="Times New Roman"/>
                <w:sz w:val="20"/>
                <w:szCs w:val="20"/>
              </w:rPr>
              <w:t>ing to harm the</w:t>
            </w:r>
          </w:p>
          <w:p w14:paraId="2B5222F7" w14:textId="77777777" w:rsidR="00DA456D" w:rsidRDefault="00DA456D" w:rsidP="0034731F">
            <w:pPr>
              <w:tabs>
                <w:tab w:val="left" w:pos="360"/>
              </w:tabs>
              <w:ind w:left="360" w:hanging="360"/>
              <w:jc w:val="center"/>
              <w:rPr>
                <w:rFonts w:ascii="Times New Roman" w:hAnsi="Times New Roman" w:cs="Times New Roman"/>
                <w:sz w:val="20"/>
                <w:szCs w:val="20"/>
              </w:rPr>
            </w:pPr>
            <w:r w:rsidRPr="0060335B">
              <w:rPr>
                <w:rFonts w:ascii="Times New Roman" w:hAnsi="Times New Roman" w:cs="Times New Roman"/>
                <w:sz w:val="20"/>
                <w:szCs w:val="20"/>
              </w:rPr>
              <w:t xml:space="preserve">patient, right. I think </w:t>
            </w:r>
            <w:r>
              <w:rPr>
                <w:rFonts w:ascii="Times New Roman" w:hAnsi="Times New Roman" w:cs="Times New Roman"/>
                <w:sz w:val="20"/>
                <w:szCs w:val="20"/>
              </w:rPr>
              <w:t xml:space="preserve">that it's still </w:t>
            </w:r>
            <w:r w:rsidRPr="0060335B">
              <w:rPr>
                <w:rFonts w:ascii="Times New Roman" w:hAnsi="Times New Roman" w:cs="Times New Roman"/>
                <w:sz w:val="20"/>
                <w:szCs w:val="20"/>
              </w:rPr>
              <w:t>early days and I think the things that are</w:t>
            </w:r>
            <w:r>
              <w:rPr>
                <w:rFonts w:ascii="Times New Roman" w:hAnsi="Times New Roman" w:cs="Times New Roman"/>
                <w:sz w:val="20"/>
                <w:szCs w:val="20"/>
              </w:rPr>
              <w:t xml:space="preserve"> going</w:t>
            </w:r>
          </w:p>
          <w:p w14:paraId="09143134" w14:textId="77777777" w:rsidR="00DA456D" w:rsidRDefault="00DA456D" w:rsidP="0034731F">
            <w:pPr>
              <w:tabs>
                <w:tab w:val="left" w:pos="360"/>
              </w:tabs>
              <w:ind w:left="360" w:hanging="360"/>
              <w:jc w:val="center"/>
              <w:rPr>
                <w:rFonts w:ascii="Times New Roman" w:hAnsi="Times New Roman" w:cs="Times New Roman"/>
                <w:sz w:val="20"/>
                <w:szCs w:val="20"/>
              </w:rPr>
            </w:pPr>
            <w:r>
              <w:rPr>
                <w:rFonts w:ascii="Times New Roman" w:hAnsi="Times New Roman" w:cs="Times New Roman"/>
                <w:sz w:val="20"/>
                <w:szCs w:val="20"/>
              </w:rPr>
              <w:t xml:space="preserve">to need </w:t>
            </w:r>
            <w:r w:rsidRPr="0060335B">
              <w:rPr>
                <w:rFonts w:ascii="Times New Roman" w:hAnsi="Times New Roman" w:cs="Times New Roman"/>
                <w:sz w:val="20"/>
                <w:szCs w:val="20"/>
              </w:rPr>
              <w:t>to be in place are number one, i</w:t>
            </w:r>
            <w:r>
              <w:rPr>
                <w:rFonts w:ascii="Times New Roman" w:hAnsi="Times New Roman" w:cs="Times New Roman"/>
                <w:sz w:val="20"/>
                <w:szCs w:val="20"/>
              </w:rPr>
              <w:t xml:space="preserve">s it available to </w:t>
            </w:r>
            <w:r w:rsidRPr="0060335B">
              <w:rPr>
                <w:rFonts w:ascii="Times New Roman" w:hAnsi="Times New Roman" w:cs="Times New Roman"/>
                <w:sz w:val="20"/>
                <w:szCs w:val="20"/>
              </w:rPr>
              <w:t>all? I</w:t>
            </w:r>
            <w:r>
              <w:rPr>
                <w:rFonts w:ascii="Times New Roman" w:hAnsi="Times New Roman" w:cs="Times New Roman"/>
                <w:sz w:val="20"/>
                <w:szCs w:val="20"/>
              </w:rPr>
              <w:t xml:space="preserve">s it </w:t>
            </w:r>
            <w:r w:rsidRPr="0060335B">
              <w:rPr>
                <w:rFonts w:ascii="Times New Roman" w:hAnsi="Times New Roman" w:cs="Times New Roman"/>
                <w:sz w:val="20"/>
                <w:szCs w:val="20"/>
              </w:rPr>
              <w:t xml:space="preserve">something for </w:t>
            </w:r>
            <w:r>
              <w:rPr>
                <w:rFonts w:ascii="Times New Roman" w:hAnsi="Times New Roman" w:cs="Times New Roman"/>
                <w:sz w:val="20"/>
                <w:szCs w:val="20"/>
              </w:rPr>
              <w:t>the population</w:t>
            </w:r>
          </w:p>
          <w:p w14:paraId="66B058B4" w14:textId="77777777" w:rsidR="00DA456D" w:rsidRPr="0060335B" w:rsidRDefault="00DA456D" w:rsidP="0034731F">
            <w:pPr>
              <w:tabs>
                <w:tab w:val="left" w:pos="360"/>
              </w:tabs>
              <w:ind w:left="360" w:hanging="360"/>
              <w:jc w:val="center"/>
              <w:rPr>
                <w:rFonts w:ascii="Times New Roman" w:hAnsi="Times New Roman" w:cs="Times New Roman"/>
                <w:sz w:val="20"/>
                <w:szCs w:val="20"/>
              </w:rPr>
            </w:pPr>
            <w:r w:rsidRPr="0060335B">
              <w:rPr>
                <w:rFonts w:ascii="Times New Roman" w:hAnsi="Times New Roman" w:cs="Times New Roman"/>
                <w:sz w:val="20"/>
                <w:szCs w:val="20"/>
              </w:rPr>
              <w:t xml:space="preserve">of the country?” </w:t>
            </w:r>
            <w:r>
              <w:rPr>
                <w:rFonts w:ascii="Times New Roman" w:hAnsi="Times New Roman" w:cs="Times New Roman"/>
                <w:sz w:val="20"/>
                <w:szCs w:val="20"/>
              </w:rPr>
              <w:t>(</w:t>
            </w:r>
            <w:r w:rsidRPr="0060335B">
              <w:rPr>
                <w:rFonts w:ascii="Times New Roman" w:hAnsi="Times New Roman" w:cs="Times New Roman"/>
                <w:sz w:val="20"/>
                <w:szCs w:val="20"/>
              </w:rPr>
              <w:t>TKGP01)</w:t>
            </w:r>
          </w:p>
          <w:p w14:paraId="1647CFCE" w14:textId="77777777" w:rsidR="00DA456D" w:rsidRPr="0060335B" w:rsidRDefault="00DA456D" w:rsidP="0034731F">
            <w:pPr>
              <w:tabs>
                <w:tab w:val="left" w:pos="360"/>
              </w:tabs>
              <w:ind w:left="360" w:hanging="360"/>
              <w:jc w:val="center"/>
              <w:rPr>
                <w:rFonts w:ascii="Times New Roman" w:hAnsi="Times New Roman" w:cs="Times New Roman"/>
                <w:sz w:val="20"/>
                <w:szCs w:val="20"/>
              </w:rPr>
            </w:pPr>
          </w:p>
          <w:p w14:paraId="5BFBC037"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“The current panel of blood testing is of benefit to kids, because of modifiable factors th</w:t>
            </w:r>
            <w:r>
              <w:rPr>
                <w:rFonts w:ascii="Times New Roman" w:eastAsiaTheme="minorEastAsia" w:hAnsi="Times New Roman" w:cs="Times New Roman"/>
                <w:sz w:val="20"/>
                <w:szCs w:val="20"/>
              </w:rPr>
              <w:t>at</w:t>
            </w:r>
          </w:p>
          <w:p w14:paraId="6409E887"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they can take into </w:t>
            </w:r>
            <w:r w:rsidRPr="0060335B">
              <w:rPr>
                <w:rFonts w:ascii="Times New Roman" w:eastAsiaTheme="minorEastAsia" w:hAnsi="Times New Roman" w:cs="Times New Roman"/>
                <w:sz w:val="20"/>
                <w:szCs w:val="20"/>
              </w:rPr>
              <w:t xml:space="preserve">account to improve their health, like, iron and </w:t>
            </w:r>
            <w:r>
              <w:rPr>
                <w:rFonts w:ascii="Times New Roman" w:eastAsiaTheme="minorEastAsia" w:hAnsi="Times New Roman" w:cs="Times New Roman"/>
                <w:sz w:val="20"/>
                <w:szCs w:val="20"/>
              </w:rPr>
              <w:t>vitamin D,</w:t>
            </w:r>
            <w:r w:rsidRPr="0060335B">
              <w:rPr>
                <w:rFonts w:ascii="Times New Roman" w:eastAsiaTheme="minorEastAsia" w:hAnsi="Times New Roman" w:cs="Times New Roman"/>
                <w:sz w:val="20"/>
                <w:szCs w:val="20"/>
              </w:rPr>
              <w:t xml:space="preserve"> anemia. T</w:t>
            </w:r>
            <w:r>
              <w:rPr>
                <w:rFonts w:ascii="Times New Roman" w:eastAsiaTheme="minorEastAsia" w:hAnsi="Times New Roman" w:cs="Times New Roman"/>
                <w:sz w:val="20"/>
                <w:szCs w:val="20"/>
              </w:rPr>
              <w:t>hese</w:t>
            </w:r>
          </w:p>
          <w:p w14:paraId="6B2A681E"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are</w:t>
            </w:r>
            <w:r>
              <w:rPr>
                <w:rFonts w:ascii="Times New Roman" w:eastAsiaTheme="minorEastAsia" w:hAnsi="Times New Roman" w:cs="Times New Roman"/>
                <w:sz w:val="20"/>
                <w:szCs w:val="20"/>
              </w:rPr>
              <w:t xml:space="preserve"> all modifiable things families </w:t>
            </w:r>
            <w:r w:rsidRPr="0060335B">
              <w:rPr>
                <w:rFonts w:ascii="Times New Roman" w:eastAsiaTheme="minorEastAsia" w:hAnsi="Times New Roman" w:cs="Times New Roman"/>
                <w:sz w:val="20"/>
                <w:szCs w:val="20"/>
              </w:rPr>
              <w:t xml:space="preserve">can do to help their child. But, if you introduce </w:t>
            </w:r>
            <w:r>
              <w:rPr>
                <w:rFonts w:ascii="Times New Roman" w:eastAsiaTheme="minorEastAsia" w:hAnsi="Times New Roman" w:cs="Times New Roman"/>
                <w:sz w:val="20"/>
                <w:szCs w:val="20"/>
              </w:rPr>
              <w:t>something</w:t>
            </w:r>
          </w:p>
          <w:p w14:paraId="54E94860"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like whol</w:t>
            </w:r>
            <w:r>
              <w:rPr>
                <w:rFonts w:ascii="Times New Roman" w:eastAsiaTheme="minorEastAsia" w:hAnsi="Times New Roman" w:cs="Times New Roman"/>
                <w:sz w:val="20"/>
                <w:szCs w:val="20"/>
              </w:rPr>
              <w:t xml:space="preserve">e genome sequencing, I would be </w:t>
            </w:r>
            <w:r w:rsidRPr="0060335B">
              <w:rPr>
                <w:rFonts w:ascii="Times New Roman" w:eastAsiaTheme="minorEastAsia" w:hAnsi="Times New Roman" w:cs="Times New Roman"/>
                <w:sz w:val="20"/>
                <w:szCs w:val="20"/>
              </w:rPr>
              <w:t>skeptical about its use</w:t>
            </w:r>
            <w:r>
              <w:rPr>
                <w:rFonts w:ascii="Times New Roman" w:eastAsiaTheme="minorEastAsia" w:hAnsi="Times New Roman" w:cs="Times New Roman"/>
                <w:sz w:val="20"/>
                <w:szCs w:val="20"/>
              </w:rPr>
              <w:t>fulness and I may</w:t>
            </w:r>
          </w:p>
          <w:p w14:paraId="148A5FEC"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contribute to </w:t>
            </w:r>
            <w:r w:rsidRPr="0060335B">
              <w:rPr>
                <w:rFonts w:ascii="Times New Roman" w:eastAsiaTheme="minorEastAsia" w:hAnsi="Times New Roman" w:cs="Times New Roman"/>
                <w:sz w:val="20"/>
                <w:szCs w:val="20"/>
              </w:rPr>
              <w:t xml:space="preserve">them in not participating in this study, because, </w:t>
            </w:r>
            <w:r>
              <w:rPr>
                <w:rFonts w:ascii="Times New Roman" w:eastAsiaTheme="minorEastAsia" w:hAnsi="Times New Roman" w:cs="Times New Roman"/>
                <w:sz w:val="20"/>
                <w:szCs w:val="20"/>
              </w:rPr>
              <w:t>I would be hesitate to go down</w:t>
            </w:r>
          </w:p>
          <w:p w14:paraId="1B8E9A6F" w14:textId="2604874E"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that road with them.” (TKP</w:t>
            </w:r>
            <w:r w:rsidR="00AD6D70">
              <w:rPr>
                <w:rFonts w:ascii="Times New Roman" w:eastAsiaTheme="minorEastAsia" w:hAnsi="Times New Roman" w:cs="Times New Roman"/>
                <w:sz w:val="20"/>
                <w:szCs w:val="20"/>
              </w:rPr>
              <w:t>ED</w:t>
            </w:r>
            <w:r w:rsidRPr="0060335B">
              <w:rPr>
                <w:rFonts w:ascii="Times New Roman" w:eastAsiaTheme="minorEastAsia" w:hAnsi="Times New Roman" w:cs="Times New Roman"/>
                <w:sz w:val="20"/>
                <w:szCs w:val="20"/>
              </w:rPr>
              <w:t>05)</w:t>
            </w:r>
          </w:p>
          <w:p w14:paraId="48C7428E" w14:textId="77777777"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p>
          <w:p w14:paraId="1F511E33"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“I think it’s outside of research to confirm and </w:t>
            </w:r>
            <w:r>
              <w:rPr>
                <w:rFonts w:ascii="Times New Roman" w:eastAsiaTheme="minorEastAsia" w:hAnsi="Times New Roman" w:cs="Times New Roman"/>
                <w:sz w:val="20"/>
                <w:szCs w:val="20"/>
              </w:rPr>
              <w:t xml:space="preserve">evaluate </w:t>
            </w:r>
            <w:r w:rsidRPr="0060335B">
              <w:rPr>
                <w:rFonts w:ascii="Times New Roman" w:eastAsiaTheme="minorEastAsia" w:hAnsi="Times New Roman" w:cs="Times New Roman"/>
                <w:sz w:val="20"/>
                <w:szCs w:val="20"/>
              </w:rPr>
              <w:t>ar</w:t>
            </w:r>
            <w:r>
              <w:rPr>
                <w:rFonts w:ascii="Times New Roman" w:eastAsiaTheme="minorEastAsia" w:hAnsi="Times New Roman" w:cs="Times New Roman"/>
                <w:sz w:val="20"/>
                <w:szCs w:val="20"/>
              </w:rPr>
              <w:t>eas of DNA, or genetics that we</w:t>
            </w:r>
          </w:p>
          <w:p w14:paraId="0600517D"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don't know. </w:t>
            </w:r>
            <w:r>
              <w:rPr>
                <w:rFonts w:ascii="Times New Roman" w:eastAsiaTheme="minorEastAsia" w:hAnsi="Times New Roman" w:cs="Times New Roman"/>
                <w:sz w:val="20"/>
                <w:szCs w:val="20"/>
              </w:rPr>
              <w:t xml:space="preserve">I think </w:t>
            </w:r>
            <w:r w:rsidRPr="0060335B">
              <w:rPr>
                <w:rFonts w:ascii="Times New Roman" w:eastAsiaTheme="minorEastAsia" w:hAnsi="Times New Roman" w:cs="Times New Roman"/>
                <w:sz w:val="20"/>
                <w:szCs w:val="20"/>
              </w:rPr>
              <w:t>is a bit wasteful</w:t>
            </w:r>
            <w:r>
              <w:rPr>
                <w:rFonts w:ascii="Times New Roman" w:eastAsiaTheme="minorEastAsia" w:hAnsi="Times New Roman" w:cs="Times New Roman"/>
                <w:sz w:val="20"/>
                <w:szCs w:val="20"/>
              </w:rPr>
              <w:t xml:space="preserve"> for society to do whole genome </w:t>
            </w:r>
            <w:r w:rsidRPr="0060335B">
              <w:rPr>
                <w:rFonts w:ascii="Times New Roman" w:eastAsiaTheme="minorEastAsia" w:hAnsi="Times New Roman" w:cs="Times New Roman"/>
                <w:sz w:val="20"/>
                <w:szCs w:val="20"/>
              </w:rPr>
              <w:t xml:space="preserve">sequencing. It’s </w:t>
            </w:r>
            <w:r>
              <w:rPr>
                <w:rFonts w:ascii="Times New Roman" w:eastAsiaTheme="minorEastAsia" w:hAnsi="Times New Roman" w:cs="Times New Roman"/>
                <w:sz w:val="20"/>
                <w:szCs w:val="20"/>
              </w:rPr>
              <w:t>like</w:t>
            </w:r>
          </w:p>
          <w:p w14:paraId="5542DC69"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giving everyone an MRI, if they have nothing wrong with them. </w:t>
            </w:r>
            <w:r>
              <w:rPr>
                <w:rFonts w:ascii="Times New Roman" w:eastAsiaTheme="minorEastAsia" w:hAnsi="Times New Roman" w:cs="Times New Roman"/>
                <w:sz w:val="20"/>
                <w:szCs w:val="20"/>
              </w:rPr>
              <w:t>And, people pay for</w:t>
            </w:r>
          </w:p>
          <w:p w14:paraId="010E843C"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this stuff, I know, in</w:t>
            </w:r>
            <w:r>
              <w:rPr>
                <w:rFonts w:ascii="Times New Roman" w:eastAsiaTheme="minorEastAsia" w:hAnsi="Times New Roman" w:cs="Times New Roman"/>
                <w:sz w:val="20"/>
                <w:szCs w:val="20"/>
              </w:rPr>
              <w:t xml:space="preserve"> the States, probably in Canada </w:t>
            </w:r>
            <w:r w:rsidRPr="0060335B">
              <w:rPr>
                <w:rFonts w:ascii="Times New Roman" w:eastAsiaTheme="minorEastAsia" w:hAnsi="Times New Roman" w:cs="Times New Roman"/>
                <w:sz w:val="20"/>
                <w:szCs w:val="20"/>
              </w:rPr>
              <w:t>too, thi</w:t>
            </w:r>
            <w:r>
              <w:rPr>
                <w:rFonts w:ascii="Times New Roman" w:eastAsiaTheme="minorEastAsia" w:hAnsi="Times New Roman" w:cs="Times New Roman"/>
                <w:sz w:val="20"/>
                <w:szCs w:val="20"/>
              </w:rPr>
              <w:t>ngs that they don't necessarily</w:t>
            </w:r>
          </w:p>
          <w:p w14:paraId="24F3AE57"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need.</w:t>
            </w:r>
            <w:r>
              <w:rPr>
                <w:rFonts w:ascii="Times New Roman" w:eastAsiaTheme="minorEastAsia" w:hAnsi="Times New Roman" w:cs="Times New Roman"/>
                <w:sz w:val="20"/>
                <w:szCs w:val="20"/>
              </w:rPr>
              <w:t xml:space="preserve"> That's </w:t>
            </w:r>
            <w:r w:rsidRPr="0060335B">
              <w:rPr>
                <w:rFonts w:ascii="Times New Roman" w:eastAsiaTheme="minorEastAsia" w:hAnsi="Times New Roman" w:cs="Times New Roman"/>
                <w:sz w:val="20"/>
                <w:szCs w:val="20"/>
              </w:rPr>
              <w:t>another issu</w:t>
            </w:r>
            <w:r>
              <w:rPr>
                <w:rFonts w:ascii="Times New Roman" w:eastAsiaTheme="minorEastAsia" w:hAnsi="Times New Roman" w:cs="Times New Roman"/>
                <w:sz w:val="20"/>
                <w:szCs w:val="20"/>
              </w:rPr>
              <w:t xml:space="preserve">e when the, when the patient is </w:t>
            </w:r>
            <w:r w:rsidRPr="0060335B">
              <w:rPr>
                <w:rFonts w:ascii="Times New Roman" w:eastAsiaTheme="minorEastAsia" w:hAnsi="Times New Roman" w:cs="Times New Roman"/>
                <w:sz w:val="20"/>
                <w:szCs w:val="20"/>
              </w:rPr>
              <w:t>asymptomatic, how mu</w:t>
            </w:r>
            <w:r>
              <w:rPr>
                <w:rFonts w:ascii="Times New Roman" w:eastAsiaTheme="minorEastAsia" w:hAnsi="Times New Roman" w:cs="Times New Roman"/>
                <w:sz w:val="20"/>
                <w:szCs w:val="20"/>
              </w:rPr>
              <w:t>ch testing do</w:t>
            </w:r>
          </w:p>
          <w:p w14:paraId="33741075" w14:textId="3618C935"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you want to do on </w:t>
            </w:r>
            <w:r w:rsidRPr="0060335B">
              <w:rPr>
                <w:rFonts w:ascii="Times New Roman" w:eastAsiaTheme="minorEastAsia" w:hAnsi="Times New Roman" w:cs="Times New Roman"/>
                <w:sz w:val="20"/>
                <w:szCs w:val="20"/>
              </w:rPr>
              <w:t>that patient anyways?” (TKP</w:t>
            </w:r>
            <w:r w:rsidR="00AD6D70">
              <w:rPr>
                <w:rFonts w:ascii="Times New Roman" w:eastAsiaTheme="minorEastAsia" w:hAnsi="Times New Roman" w:cs="Times New Roman"/>
                <w:sz w:val="20"/>
                <w:szCs w:val="20"/>
              </w:rPr>
              <w:t>ED</w:t>
            </w:r>
            <w:r w:rsidRPr="0060335B">
              <w:rPr>
                <w:rFonts w:ascii="Times New Roman" w:eastAsiaTheme="minorEastAsia" w:hAnsi="Times New Roman" w:cs="Times New Roman"/>
                <w:sz w:val="20"/>
                <w:szCs w:val="20"/>
              </w:rPr>
              <w:t>06)</w:t>
            </w:r>
          </w:p>
          <w:p w14:paraId="06A8171C" w14:textId="77777777"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p>
          <w:p w14:paraId="798B4AA6"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“With screening test</w:t>
            </w:r>
            <w:r>
              <w:rPr>
                <w:rFonts w:ascii="Times New Roman" w:eastAsiaTheme="minorEastAsia" w:hAnsi="Times New Roman" w:cs="Times New Roman"/>
                <w:sz w:val="20"/>
                <w:szCs w:val="20"/>
              </w:rPr>
              <w:t xml:space="preserve">s, there is a certain amount of </w:t>
            </w:r>
            <w:r w:rsidRPr="0060335B">
              <w:rPr>
                <w:rFonts w:ascii="Times New Roman" w:eastAsiaTheme="minorEastAsia" w:hAnsi="Times New Roman" w:cs="Times New Roman"/>
                <w:sz w:val="20"/>
                <w:szCs w:val="20"/>
              </w:rPr>
              <w:t xml:space="preserve">anxiety, or concern </w:t>
            </w:r>
            <w:r>
              <w:rPr>
                <w:rFonts w:ascii="Times New Roman" w:eastAsiaTheme="minorEastAsia" w:hAnsi="Times New Roman" w:cs="Times New Roman"/>
                <w:sz w:val="20"/>
                <w:szCs w:val="20"/>
              </w:rPr>
              <w:t>that can come up in</w:t>
            </w:r>
          </w:p>
          <w:p w14:paraId="6FBBB0B5"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families of </w:t>
            </w:r>
            <w:r w:rsidRPr="0060335B">
              <w:rPr>
                <w:rFonts w:ascii="Times New Roman" w:eastAsiaTheme="minorEastAsia" w:hAnsi="Times New Roman" w:cs="Times New Roman"/>
                <w:sz w:val="20"/>
                <w:szCs w:val="20"/>
              </w:rPr>
              <w:t>children that are iden</w:t>
            </w:r>
            <w:r>
              <w:rPr>
                <w:rFonts w:ascii="Times New Roman" w:eastAsiaTheme="minorEastAsia" w:hAnsi="Times New Roman" w:cs="Times New Roman"/>
                <w:sz w:val="20"/>
                <w:szCs w:val="20"/>
              </w:rPr>
              <w:t xml:space="preserve">tified through screening as </w:t>
            </w:r>
            <w:r w:rsidRPr="0060335B">
              <w:rPr>
                <w:rFonts w:ascii="Times New Roman" w:eastAsiaTheme="minorEastAsia" w:hAnsi="Times New Roman" w:cs="Times New Roman"/>
                <w:sz w:val="20"/>
                <w:szCs w:val="20"/>
              </w:rPr>
              <w:t>requiring, those that scre</w:t>
            </w:r>
            <w:r>
              <w:rPr>
                <w:rFonts w:ascii="Times New Roman" w:eastAsiaTheme="minorEastAsia" w:hAnsi="Times New Roman" w:cs="Times New Roman"/>
                <w:sz w:val="20"/>
                <w:szCs w:val="20"/>
              </w:rPr>
              <w:t>en</w:t>
            </w:r>
          </w:p>
          <w:p w14:paraId="0E7715A7"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positive and require further </w:t>
            </w:r>
            <w:r w:rsidRPr="0060335B">
              <w:rPr>
                <w:rFonts w:ascii="Times New Roman" w:eastAsiaTheme="minorEastAsia" w:hAnsi="Times New Roman" w:cs="Times New Roman"/>
                <w:sz w:val="20"/>
                <w:szCs w:val="20"/>
              </w:rPr>
              <w:t xml:space="preserve">assessment, if possible. </w:t>
            </w:r>
            <w:r>
              <w:rPr>
                <w:rFonts w:ascii="Times New Roman" w:eastAsiaTheme="minorEastAsia" w:hAnsi="Times New Roman" w:cs="Times New Roman"/>
                <w:sz w:val="20"/>
                <w:szCs w:val="20"/>
              </w:rPr>
              <w:t>I guess, for children that are falsely</w:t>
            </w:r>
          </w:p>
          <w:p w14:paraId="098671ED"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identified as bein</w:t>
            </w:r>
            <w:r>
              <w:rPr>
                <w:rFonts w:ascii="Times New Roman" w:eastAsiaTheme="minorEastAsia" w:hAnsi="Times New Roman" w:cs="Times New Roman"/>
                <w:sz w:val="20"/>
                <w:szCs w:val="20"/>
              </w:rPr>
              <w:t xml:space="preserve">g positive by the screen, there </w:t>
            </w:r>
            <w:r w:rsidRPr="0060335B">
              <w:rPr>
                <w:rFonts w:ascii="Times New Roman" w:eastAsiaTheme="minorEastAsia" w:hAnsi="Times New Roman" w:cs="Times New Roman"/>
                <w:sz w:val="20"/>
                <w:szCs w:val="20"/>
              </w:rPr>
              <w:t xml:space="preserve">is the psychological </w:t>
            </w:r>
            <w:r>
              <w:rPr>
                <w:rFonts w:ascii="Times New Roman" w:eastAsiaTheme="minorEastAsia" w:hAnsi="Times New Roman" w:cs="Times New Roman"/>
                <w:sz w:val="20"/>
                <w:szCs w:val="20"/>
              </w:rPr>
              <w:t>sort of distress that goes</w:t>
            </w:r>
          </w:p>
          <w:p w14:paraId="05CD44CD"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lastRenderedPageBreak/>
              <w:t xml:space="preserve">with </w:t>
            </w:r>
            <w:r w:rsidRPr="0060335B">
              <w:rPr>
                <w:rFonts w:ascii="Times New Roman" w:eastAsiaTheme="minorEastAsia" w:hAnsi="Times New Roman" w:cs="Times New Roman"/>
                <w:sz w:val="20"/>
                <w:szCs w:val="20"/>
              </w:rPr>
              <w:t xml:space="preserve">being identified and being unclear as to what the outcome might be with that, </w:t>
            </w:r>
            <w:r>
              <w:rPr>
                <w:rFonts w:ascii="Times New Roman" w:eastAsiaTheme="minorEastAsia" w:hAnsi="Times New Roman" w:cs="Times New Roman"/>
                <w:sz w:val="20"/>
                <w:szCs w:val="20"/>
              </w:rPr>
              <w:t>especially</w:t>
            </w:r>
          </w:p>
          <w:p w14:paraId="2ED52CB0" w14:textId="2604EDAF"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if it is false.”</w:t>
            </w:r>
            <w:r>
              <w:rPr>
                <w:rFonts w:ascii="Times New Roman" w:eastAsiaTheme="minorEastAsia" w:hAnsi="Times New Roman" w:cs="Times New Roman"/>
                <w:sz w:val="20"/>
                <w:szCs w:val="20"/>
              </w:rPr>
              <w:t xml:space="preserve"> </w:t>
            </w:r>
            <w:r w:rsidRPr="0060335B">
              <w:rPr>
                <w:rFonts w:ascii="Times New Roman" w:eastAsiaTheme="minorEastAsia" w:hAnsi="Times New Roman" w:cs="Times New Roman"/>
                <w:sz w:val="20"/>
                <w:szCs w:val="20"/>
              </w:rPr>
              <w:t>(TKP</w:t>
            </w:r>
            <w:r w:rsidR="00AD6D70">
              <w:rPr>
                <w:rFonts w:ascii="Times New Roman" w:eastAsiaTheme="minorEastAsia" w:hAnsi="Times New Roman" w:cs="Times New Roman"/>
                <w:sz w:val="20"/>
                <w:szCs w:val="20"/>
              </w:rPr>
              <w:t>ED</w:t>
            </w:r>
            <w:r w:rsidRPr="0060335B">
              <w:rPr>
                <w:rFonts w:ascii="Times New Roman" w:eastAsiaTheme="minorEastAsia" w:hAnsi="Times New Roman" w:cs="Times New Roman"/>
                <w:sz w:val="20"/>
                <w:szCs w:val="20"/>
              </w:rPr>
              <w:t>07)</w:t>
            </w:r>
          </w:p>
          <w:p w14:paraId="432028F7" w14:textId="77777777" w:rsidR="00DA456D" w:rsidRPr="0060335B" w:rsidRDefault="00DA456D" w:rsidP="0034731F">
            <w:pPr>
              <w:tabs>
                <w:tab w:val="left" w:pos="360"/>
              </w:tabs>
              <w:jc w:val="center"/>
              <w:rPr>
                <w:rFonts w:ascii="Times New Roman" w:eastAsiaTheme="minorEastAsia" w:hAnsi="Times New Roman" w:cs="Times New Roman"/>
                <w:sz w:val="20"/>
                <w:szCs w:val="20"/>
              </w:rPr>
            </w:pPr>
          </w:p>
          <w:p w14:paraId="43D05B14"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 think genetic s</w:t>
            </w:r>
            <w:r>
              <w:rPr>
                <w:rFonts w:ascii="Times New Roman" w:eastAsiaTheme="minorEastAsia" w:hAnsi="Times New Roman" w:cs="Times New Roman"/>
                <w:sz w:val="20"/>
                <w:szCs w:val="20"/>
              </w:rPr>
              <w:t xml:space="preserve">creening might open up a window </w:t>
            </w:r>
            <w:r w:rsidRPr="0060335B">
              <w:rPr>
                <w:rFonts w:ascii="Times New Roman" w:eastAsiaTheme="minorEastAsia" w:hAnsi="Times New Roman" w:cs="Times New Roman"/>
                <w:sz w:val="20"/>
                <w:szCs w:val="20"/>
              </w:rPr>
              <w:t xml:space="preserve">into more individualized </w:t>
            </w:r>
            <w:r>
              <w:rPr>
                <w:rFonts w:ascii="Times New Roman" w:eastAsiaTheme="minorEastAsia" w:hAnsi="Times New Roman" w:cs="Times New Roman"/>
                <w:sz w:val="20"/>
                <w:szCs w:val="20"/>
              </w:rPr>
              <w:t>treatment plans.</w:t>
            </w:r>
          </w:p>
          <w:p w14:paraId="2B42F5D1"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It might also </w:t>
            </w:r>
            <w:r w:rsidRPr="0060335B">
              <w:rPr>
                <w:rFonts w:ascii="Times New Roman" w:eastAsiaTheme="minorEastAsia" w:hAnsi="Times New Roman" w:cs="Times New Roman"/>
                <w:sz w:val="20"/>
                <w:szCs w:val="20"/>
              </w:rPr>
              <w:t>open up kind of this Pan</w:t>
            </w:r>
            <w:r>
              <w:rPr>
                <w:rFonts w:ascii="Times New Roman" w:eastAsiaTheme="minorEastAsia" w:hAnsi="Times New Roman" w:cs="Times New Roman"/>
                <w:sz w:val="20"/>
                <w:szCs w:val="20"/>
              </w:rPr>
              <w:t>dora's Box that we really don't know what the</w:t>
            </w:r>
          </w:p>
          <w:p w14:paraId="42DD2DD0"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implica</w:t>
            </w:r>
            <w:r>
              <w:rPr>
                <w:rFonts w:ascii="Times New Roman" w:eastAsiaTheme="minorEastAsia" w:hAnsi="Times New Roman" w:cs="Times New Roman"/>
                <w:sz w:val="20"/>
                <w:szCs w:val="20"/>
              </w:rPr>
              <w:t xml:space="preserve">tions will be.  As well as what </w:t>
            </w:r>
            <w:r w:rsidRPr="0060335B">
              <w:rPr>
                <w:rFonts w:ascii="Times New Roman" w:eastAsiaTheme="minorEastAsia" w:hAnsi="Times New Roman" w:cs="Times New Roman"/>
                <w:sz w:val="20"/>
                <w:szCs w:val="20"/>
              </w:rPr>
              <w:t>impact will that hav</w:t>
            </w:r>
            <w:r>
              <w:rPr>
                <w:rFonts w:ascii="Times New Roman" w:eastAsiaTheme="minorEastAsia" w:hAnsi="Times New Roman" w:cs="Times New Roman"/>
                <w:sz w:val="20"/>
                <w:szCs w:val="20"/>
              </w:rPr>
              <w:t>e on resource planning for your</w:t>
            </w:r>
          </w:p>
          <w:p w14:paraId="3A336B11"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department.  Because le</w:t>
            </w:r>
            <w:r>
              <w:rPr>
                <w:rFonts w:ascii="Times New Roman" w:eastAsiaTheme="minorEastAsia" w:hAnsi="Times New Roman" w:cs="Times New Roman"/>
                <w:sz w:val="20"/>
                <w:szCs w:val="20"/>
              </w:rPr>
              <w:t xml:space="preserve">t's say now you have this whole </w:t>
            </w:r>
            <w:r w:rsidRPr="0060335B">
              <w:rPr>
                <w:rFonts w:ascii="Times New Roman" w:eastAsiaTheme="minorEastAsia" w:hAnsi="Times New Roman" w:cs="Times New Roman"/>
                <w:sz w:val="20"/>
                <w:szCs w:val="20"/>
              </w:rPr>
              <w:t>new subset of he</w:t>
            </w:r>
            <w:r>
              <w:rPr>
                <w:rFonts w:ascii="Times New Roman" w:eastAsiaTheme="minorEastAsia" w:hAnsi="Times New Roman" w:cs="Times New Roman"/>
                <w:sz w:val="20"/>
                <w:szCs w:val="20"/>
              </w:rPr>
              <w:t>althy individuals</w:t>
            </w:r>
          </w:p>
          <w:p w14:paraId="619F313B"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that screened </w:t>
            </w:r>
            <w:r w:rsidRPr="0060335B">
              <w:rPr>
                <w:rFonts w:ascii="Times New Roman" w:eastAsiaTheme="minorEastAsia" w:hAnsi="Times New Roman" w:cs="Times New Roman"/>
                <w:sz w:val="20"/>
                <w:szCs w:val="20"/>
              </w:rPr>
              <w:t xml:space="preserve">positive for certain conditions, </w:t>
            </w:r>
            <w:r>
              <w:rPr>
                <w:rFonts w:ascii="Times New Roman" w:eastAsiaTheme="minorEastAsia" w:hAnsi="Times New Roman" w:cs="Times New Roman"/>
                <w:sz w:val="20"/>
                <w:szCs w:val="20"/>
              </w:rPr>
              <w:t xml:space="preserve">what do you actually do </w:t>
            </w:r>
            <w:r w:rsidRPr="0060335B">
              <w:rPr>
                <w:rFonts w:ascii="Times New Roman" w:eastAsiaTheme="minorEastAsia" w:hAnsi="Times New Roman" w:cs="Times New Roman"/>
                <w:sz w:val="20"/>
                <w:szCs w:val="20"/>
              </w:rPr>
              <w:t>with that information?”</w:t>
            </w:r>
          </w:p>
          <w:p w14:paraId="33309E45" w14:textId="77777777"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(TKGP11)</w:t>
            </w:r>
          </w:p>
          <w:p w14:paraId="6B347DE1" w14:textId="77777777"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p>
          <w:p w14:paraId="57CDFF26"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“The first is just like an</w:t>
            </w:r>
            <w:r>
              <w:rPr>
                <w:rFonts w:ascii="Times New Roman" w:eastAsiaTheme="minorEastAsia" w:hAnsi="Times New Roman" w:cs="Times New Roman"/>
                <w:sz w:val="20"/>
                <w:szCs w:val="20"/>
              </w:rPr>
              <w:t xml:space="preserve">y screening test.  I mean, we'd </w:t>
            </w:r>
            <w:r w:rsidRPr="0060335B">
              <w:rPr>
                <w:rFonts w:ascii="Times New Roman" w:eastAsiaTheme="minorEastAsia" w:hAnsi="Times New Roman" w:cs="Times New Roman"/>
                <w:sz w:val="20"/>
                <w:szCs w:val="20"/>
              </w:rPr>
              <w:t xml:space="preserve">have to ethically show that it's sort </w:t>
            </w:r>
            <w:r>
              <w:rPr>
                <w:rFonts w:ascii="Times New Roman" w:eastAsiaTheme="minorEastAsia" w:hAnsi="Times New Roman" w:cs="Times New Roman"/>
                <w:sz w:val="20"/>
                <w:szCs w:val="20"/>
              </w:rPr>
              <w:t>of</w:t>
            </w:r>
          </w:p>
          <w:p w14:paraId="14C2298D"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worth it for the </w:t>
            </w:r>
            <w:r w:rsidRPr="0060335B">
              <w:rPr>
                <w:rFonts w:ascii="Times New Roman" w:eastAsiaTheme="minorEastAsia" w:hAnsi="Times New Roman" w:cs="Times New Roman"/>
                <w:sz w:val="20"/>
                <w:szCs w:val="20"/>
              </w:rPr>
              <w:t xml:space="preserve">whole population to be undergoing this. </w:t>
            </w:r>
            <w:r>
              <w:rPr>
                <w:rFonts w:ascii="Times New Roman" w:eastAsiaTheme="minorEastAsia" w:hAnsi="Times New Roman" w:cs="Times New Roman"/>
                <w:sz w:val="20"/>
                <w:szCs w:val="20"/>
              </w:rPr>
              <w:t>And, that you identify enough</w:t>
            </w:r>
          </w:p>
          <w:p w14:paraId="77C0CA68"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abnormalities. </w:t>
            </w:r>
            <w:r>
              <w:rPr>
                <w:rFonts w:ascii="Times New Roman" w:eastAsiaTheme="minorEastAsia" w:hAnsi="Times New Roman" w:cs="Times New Roman"/>
                <w:sz w:val="20"/>
                <w:szCs w:val="20"/>
              </w:rPr>
              <w:t xml:space="preserve">So, not only screening </w:t>
            </w:r>
            <w:r w:rsidRPr="0060335B">
              <w:rPr>
                <w:rFonts w:ascii="Times New Roman" w:eastAsiaTheme="minorEastAsia" w:hAnsi="Times New Roman" w:cs="Times New Roman"/>
                <w:sz w:val="20"/>
                <w:szCs w:val="20"/>
              </w:rPr>
              <w:t>in terms of being like, aff</w:t>
            </w:r>
            <w:r>
              <w:rPr>
                <w:rFonts w:ascii="Times New Roman" w:eastAsiaTheme="minorEastAsia" w:hAnsi="Times New Roman" w:cs="Times New Roman"/>
                <w:sz w:val="20"/>
                <w:szCs w:val="20"/>
              </w:rPr>
              <w:t>ected, so specific or sensitive</w:t>
            </w:r>
          </w:p>
          <w:p w14:paraId="3A21DCDC"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to </w:t>
            </w:r>
            <w:proofErr w:type="spellStart"/>
            <w:r>
              <w:rPr>
                <w:rFonts w:ascii="Times New Roman" w:eastAsiaTheme="minorEastAsia" w:hAnsi="Times New Roman" w:cs="Times New Roman"/>
                <w:sz w:val="20"/>
                <w:szCs w:val="20"/>
              </w:rPr>
              <w:t>pi</w:t>
            </w:r>
            <w:r w:rsidRPr="0060335B">
              <w:rPr>
                <w:rFonts w:ascii="Times New Roman" w:eastAsiaTheme="minorEastAsia" w:hAnsi="Times New Roman" w:cs="Times New Roman"/>
                <w:sz w:val="20"/>
                <w:szCs w:val="20"/>
              </w:rPr>
              <w:t>k</w:t>
            </w:r>
            <w:proofErr w:type="spellEnd"/>
            <w:r w:rsidRPr="0060335B">
              <w:rPr>
                <w:rFonts w:ascii="Times New Roman" w:eastAsiaTheme="minorEastAsia" w:hAnsi="Times New Roman" w:cs="Times New Roman"/>
                <w:sz w:val="20"/>
                <w:szCs w:val="20"/>
              </w:rPr>
              <w:t xml:space="preserve"> up what we wa</w:t>
            </w:r>
            <w:r>
              <w:rPr>
                <w:rFonts w:ascii="Times New Roman" w:eastAsiaTheme="minorEastAsia" w:hAnsi="Times New Roman" w:cs="Times New Roman"/>
                <w:sz w:val="20"/>
                <w:szCs w:val="20"/>
              </w:rPr>
              <w:t xml:space="preserve">nt, but also whether it ends up </w:t>
            </w:r>
            <w:r w:rsidRPr="0060335B">
              <w:rPr>
                <w:rFonts w:ascii="Times New Roman" w:eastAsiaTheme="minorEastAsia" w:hAnsi="Times New Roman" w:cs="Times New Roman"/>
                <w:sz w:val="20"/>
                <w:szCs w:val="20"/>
              </w:rPr>
              <w:t>actually havin</w:t>
            </w:r>
            <w:r>
              <w:rPr>
                <w:rFonts w:ascii="Times New Roman" w:eastAsiaTheme="minorEastAsia" w:hAnsi="Times New Roman" w:cs="Times New Roman"/>
                <w:sz w:val="20"/>
                <w:szCs w:val="20"/>
              </w:rPr>
              <w:t>g anything to do with X</w:t>
            </w:r>
          </w:p>
          <w:p w14:paraId="4022BF1C"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proofErr w:type="spellStart"/>
            <w:r>
              <w:rPr>
                <w:rFonts w:ascii="Times New Roman" w:eastAsiaTheme="minorEastAsia" w:hAnsi="Times New Roman" w:cs="Times New Roman"/>
                <w:sz w:val="20"/>
                <w:szCs w:val="20"/>
              </w:rPr>
              <w:t>ing</w:t>
            </w:r>
            <w:proofErr w:type="spellEnd"/>
            <w:r>
              <w:rPr>
                <w:rFonts w:ascii="Times New Roman" w:eastAsiaTheme="minorEastAsia" w:hAnsi="Times New Roman" w:cs="Times New Roman"/>
                <w:sz w:val="20"/>
                <w:szCs w:val="20"/>
              </w:rPr>
              <w:t xml:space="preserve"> out </w:t>
            </w:r>
            <w:r w:rsidRPr="0060335B">
              <w:rPr>
                <w:rFonts w:ascii="Times New Roman" w:eastAsiaTheme="minorEastAsia" w:hAnsi="Times New Roman" w:cs="Times New Roman"/>
                <w:sz w:val="20"/>
                <w:szCs w:val="20"/>
              </w:rPr>
              <w:t>something. We look o</w:t>
            </w:r>
            <w:r>
              <w:rPr>
                <w:rFonts w:ascii="Times New Roman" w:eastAsiaTheme="minorEastAsia" w:hAnsi="Times New Roman" w:cs="Times New Roman"/>
                <w:sz w:val="20"/>
                <w:szCs w:val="20"/>
              </w:rPr>
              <w:t xml:space="preserve">ver screening tests and even if </w:t>
            </w:r>
            <w:r w:rsidRPr="0060335B">
              <w:rPr>
                <w:rFonts w:ascii="Times New Roman" w:eastAsiaTheme="minorEastAsia" w:hAnsi="Times New Roman" w:cs="Times New Roman"/>
                <w:sz w:val="20"/>
                <w:szCs w:val="20"/>
              </w:rPr>
              <w:t>we</w:t>
            </w:r>
            <w:r>
              <w:rPr>
                <w:rFonts w:ascii="Times New Roman" w:eastAsiaTheme="minorEastAsia" w:hAnsi="Times New Roman" w:cs="Times New Roman"/>
                <w:sz w:val="20"/>
                <w:szCs w:val="20"/>
              </w:rPr>
              <w:t xml:space="preserve"> can find the thing, if there's</w:t>
            </w:r>
          </w:p>
          <w:p w14:paraId="100A7130" w14:textId="77777777" w:rsidR="00DA456D" w:rsidRPr="000C4F1F"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no</w:t>
            </w:r>
            <w:r>
              <w:rPr>
                <w:rFonts w:ascii="Times New Roman" w:eastAsiaTheme="minorEastAsia" w:hAnsi="Times New Roman" w:cs="Times New Roman"/>
                <w:sz w:val="20"/>
                <w:szCs w:val="20"/>
              </w:rPr>
              <w:t xml:space="preserve"> treatment, what's the </w:t>
            </w:r>
            <w:r w:rsidRPr="0060335B">
              <w:rPr>
                <w:rFonts w:ascii="Times New Roman" w:eastAsiaTheme="minorEastAsia" w:hAnsi="Times New Roman" w:cs="Times New Roman"/>
                <w:sz w:val="20"/>
                <w:szCs w:val="20"/>
              </w:rPr>
              <w:t>point?  That's one issue”</w:t>
            </w:r>
            <w:r>
              <w:rPr>
                <w:rFonts w:ascii="Times New Roman" w:eastAsiaTheme="minorEastAsia" w:hAnsi="Times New Roman" w:cs="Times New Roman"/>
                <w:sz w:val="20"/>
                <w:szCs w:val="20"/>
              </w:rPr>
              <w:t xml:space="preserve"> </w:t>
            </w:r>
            <w:r w:rsidRPr="0060335B">
              <w:rPr>
                <w:rFonts w:ascii="Times New Roman" w:eastAsiaTheme="minorEastAsia" w:hAnsi="Times New Roman" w:cs="Times New Roman"/>
                <w:sz w:val="20"/>
                <w:szCs w:val="20"/>
              </w:rPr>
              <w:t>(TKGP09)</w:t>
            </w:r>
          </w:p>
          <w:p w14:paraId="7BA4F402" w14:textId="77777777" w:rsidR="00DA456D" w:rsidRPr="0060335B" w:rsidRDefault="00DA456D" w:rsidP="0034731F">
            <w:pPr>
              <w:jc w:val="center"/>
              <w:rPr>
                <w:rFonts w:ascii="Times New Roman" w:hAnsi="Times New Roman" w:cs="Times New Roman"/>
                <w:b/>
                <w:sz w:val="20"/>
                <w:szCs w:val="20"/>
                <w:lang w:val="en-CA"/>
              </w:rPr>
            </w:pPr>
          </w:p>
        </w:tc>
      </w:tr>
      <w:tr w:rsidR="00DA456D" w14:paraId="22159900" w14:textId="77777777" w:rsidTr="0034731F">
        <w:tc>
          <w:tcPr>
            <w:tcW w:w="1614" w:type="dxa"/>
            <w:vAlign w:val="center"/>
          </w:tcPr>
          <w:p w14:paraId="5039D4B0" w14:textId="77777777" w:rsidR="00DA456D" w:rsidRDefault="00DA456D" w:rsidP="0034731F">
            <w:pPr>
              <w:jc w:val="center"/>
              <w:rPr>
                <w:rFonts w:ascii="Times New Roman" w:hAnsi="Times New Roman" w:cs="Times New Roman"/>
                <w:b/>
                <w:lang w:val="en-CA"/>
              </w:rPr>
            </w:pPr>
            <w:r>
              <w:rPr>
                <w:rFonts w:ascii="Times New Roman" w:hAnsi="Times New Roman" w:cs="Times New Roman"/>
                <w:b/>
                <w:lang w:val="en-CA"/>
              </w:rPr>
              <w:lastRenderedPageBreak/>
              <w:t>Definitions of actionability</w:t>
            </w:r>
          </w:p>
        </w:tc>
        <w:tc>
          <w:tcPr>
            <w:tcW w:w="7810" w:type="dxa"/>
            <w:vAlign w:val="center"/>
          </w:tcPr>
          <w:p w14:paraId="55A14A97" w14:textId="41A4A34D" w:rsidR="00DA456D" w:rsidRDefault="00DA456D" w:rsidP="0034731F">
            <w:pPr>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 would be concerned that we should limit this type of testing to kids in which there is preventable, or easily treatable conditions that are relatively impactful to society. For example, if you had a good handle on obesity, or blood pressure issues, or large or common conditions that create a burden to healthcare and society in general, then that might be helpful. But, for many of those problems, I don't know if we know that treatment strategy. It would have to be a combination of the right medical problem that's preventable and the right type of easily accessible relatively cheap treatment.” (TK</w:t>
            </w:r>
            <w:r w:rsidR="00AD6D70">
              <w:rPr>
                <w:rFonts w:ascii="Times New Roman" w:eastAsiaTheme="minorEastAsia" w:hAnsi="Times New Roman" w:cs="Times New Roman"/>
                <w:sz w:val="20"/>
                <w:szCs w:val="20"/>
              </w:rPr>
              <w:t>PED</w:t>
            </w:r>
            <w:r w:rsidRPr="0060335B">
              <w:rPr>
                <w:rFonts w:ascii="Times New Roman" w:eastAsiaTheme="minorEastAsia" w:hAnsi="Times New Roman" w:cs="Times New Roman"/>
                <w:sz w:val="20"/>
                <w:szCs w:val="20"/>
              </w:rPr>
              <w:t>05)</w:t>
            </w:r>
          </w:p>
          <w:p w14:paraId="6419A8F9" w14:textId="77777777" w:rsidR="00AD6D70" w:rsidRPr="0060335B" w:rsidRDefault="00AD6D70" w:rsidP="0034731F">
            <w:pPr>
              <w:jc w:val="center"/>
              <w:rPr>
                <w:rFonts w:ascii="Times New Roman" w:eastAsiaTheme="minorEastAsia" w:hAnsi="Times New Roman" w:cs="Times New Roman"/>
                <w:sz w:val="20"/>
                <w:szCs w:val="20"/>
              </w:rPr>
            </w:pPr>
          </w:p>
          <w:p w14:paraId="27B76DDB" w14:textId="53A06CE2" w:rsidR="00DA456D" w:rsidRDefault="00DA456D" w:rsidP="0034731F">
            <w:pPr>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 think that I should only be disclosing medically actionable things as well and that it would change the clinical management.  I also wouldn't want to know if they had, you know, Huntington's when they're 70, right. What am I going to do with that as a clinician?” (TK</w:t>
            </w:r>
            <w:r w:rsidR="00AD6D70">
              <w:rPr>
                <w:rFonts w:ascii="Times New Roman" w:eastAsiaTheme="minorEastAsia" w:hAnsi="Times New Roman" w:cs="Times New Roman"/>
                <w:sz w:val="20"/>
                <w:szCs w:val="20"/>
              </w:rPr>
              <w:t>PED</w:t>
            </w:r>
            <w:r w:rsidRPr="0060335B">
              <w:rPr>
                <w:rFonts w:ascii="Times New Roman" w:eastAsiaTheme="minorEastAsia" w:hAnsi="Times New Roman" w:cs="Times New Roman"/>
                <w:sz w:val="20"/>
                <w:szCs w:val="20"/>
              </w:rPr>
              <w:t>06)</w:t>
            </w:r>
          </w:p>
          <w:p w14:paraId="42FE2CB8" w14:textId="77777777" w:rsidR="00DA456D" w:rsidRDefault="00DA456D" w:rsidP="0034731F">
            <w:pPr>
              <w:jc w:val="center"/>
              <w:rPr>
                <w:rFonts w:ascii="Times New Roman" w:eastAsiaTheme="minorEastAsia" w:hAnsi="Times New Roman" w:cs="Times New Roman"/>
                <w:sz w:val="20"/>
                <w:szCs w:val="20"/>
              </w:rPr>
            </w:pPr>
          </w:p>
          <w:p w14:paraId="2C067798" w14:textId="77777777" w:rsidR="00DA456D" w:rsidRPr="00DA6728" w:rsidRDefault="00DA456D" w:rsidP="0034731F">
            <w:pPr>
              <w:jc w:val="center"/>
              <w:rPr>
                <w:rFonts w:ascii="Times New Roman" w:eastAsiaTheme="minorEastAsia" w:hAnsi="Times New Roman" w:cs="Times New Roman"/>
                <w:b/>
                <w:sz w:val="20"/>
                <w:szCs w:val="20"/>
              </w:rPr>
            </w:pPr>
            <w:r w:rsidRPr="00DA6728">
              <w:rPr>
                <w:rFonts w:ascii="Times New Roman" w:eastAsiaTheme="minorEastAsia" w:hAnsi="Times New Roman" w:cs="Times New Roman"/>
                <w:i/>
                <w:sz w:val="20"/>
                <w:szCs w:val="20"/>
              </w:rPr>
              <w:t>“If it's conclusive for something minor, like we find out that you're going to have brittle nails when you're older. That's not clinically useful or important. Conclusive results are one thing, but are they actually clinically meaningful? Clinically meaningful and conclusive, should most definitely be shared.”</w:t>
            </w:r>
            <w:r>
              <w:rPr>
                <w:rFonts w:ascii="Times New Roman" w:eastAsiaTheme="minorEastAsia" w:hAnsi="Times New Roman" w:cs="Times New Roman"/>
                <w:sz w:val="20"/>
                <w:szCs w:val="20"/>
              </w:rPr>
              <w:t xml:space="preserve"> (</w:t>
            </w:r>
            <w:r w:rsidRPr="00DA6728">
              <w:rPr>
                <w:rFonts w:ascii="Times New Roman" w:eastAsiaTheme="minorEastAsia" w:hAnsi="Times New Roman" w:cs="Times New Roman"/>
                <w:sz w:val="20"/>
                <w:szCs w:val="20"/>
              </w:rPr>
              <w:t>TKGP02</w:t>
            </w:r>
            <w:r>
              <w:rPr>
                <w:rFonts w:ascii="Times New Roman" w:eastAsiaTheme="minorEastAsia" w:hAnsi="Times New Roman" w:cs="Times New Roman"/>
                <w:b/>
                <w:sz w:val="20"/>
                <w:szCs w:val="20"/>
              </w:rPr>
              <w:t>)</w:t>
            </w:r>
          </w:p>
          <w:p w14:paraId="0F26D983" w14:textId="77777777" w:rsidR="00DA456D" w:rsidRPr="0060335B" w:rsidRDefault="00DA456D" w:rsidP="0034731F">
            <w:pPr>
              <w:jc w:val="center"/>
              <w:rPr>
                <w:rFonts w:ascii="Times New Roman" w:eastAsiaTheme="minorEastAsia" w:hAnsi="Times New Roman" w:cs="Times New Roman"/>
                <w:sz w:val="20"/>
                <w:szCs w:val="20"/>
              </w:rPr>
            </w:pPr>
          </w:p>
          <w:p w14:paraId="60734184" w14:textId="77777777" w:rsidR="00DA456D" w:rsidRPr="0060335B" w:rsidRDefault="00DA456D" w:rsidP="0034731F">
            <w:pPr>
              <w:jc w:val="center"/>
              <w:rPr>
                <w:rFonts w:ascii="Times New Roman" w:eastAsiaTheme="minorEastAsia" w:hAnsi="Times New Roman" w:cs="Times New Roman"/>
                <w:sz w:val="20"/>
                <w:szCs w:val="20"/>
              </w:rPr>
            </w:pPr>
          </w:p>
          <w:p w14:paraId="40A5575E" w14:textId="77777777" w:rsidR="00DA456D" w:rsidRPr="0060335B" w:rsidRDefault="00DA456D" w:rsidP="0034731F">
            <w:pPr>
              <w:tabs>
                <w:tab w:val="left" w:pos="360"/>
              </w:tabs>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“I'm always of the belief that if there's something you can…I don't think there's ever 100% nothing that you can do.  I think it's always…even medically actionable…non-actionable things should come up. And, there's always something. Well it's even just like talking to the patient and supporting them are both something you can do.”  (TKGP11)</w:t>
            </w:r>
          </w:p>
        </w:tc>
      </w:tr>
      <w:tr w:rsidR="00DA456D" w14:paraId="4F3FC6C2" w14:textId="77777777" w:rsidTr="0034731F">
        <w:trPr>
          <w:trHeight w:val="1514"/>
        </w:trPr>
        <w:tc>
          <w:tcPr>
            <w:tcW w:w="1614" w:type="dxa"/>
            <w:vAlign w:val="center"/>
          </w:tcPr>
          <w:p w14:paraId="319B6566" w14:textId="77777777" w:rsidR="00DA456D" w:rsidRDefault="00DA456D" w:rsidP="0034731F">
            <w:pPr>
              <w:jc w:val="center"/>
              <w:rPr>
                <w:rFonts w:ascii="Times New Roman" w:hAnsi="Times New Roman" w:cs="Times New Roman"/>
                <w:b/>
                <w:lang w:val="en-CA"/>
              </w:rPr>
            </w:pPr>
            <w:r>
              <w:rPr>
                <w:rFonts w:ascii="Times New Roman" w:hAnsi="Times New Roman" w:cs="Times New Roman"/>
                <w:b/>
                <w:lang w:val="en-CA"/>
              </w:rPr>
              <w:t>Universal concerns</w:t>
            </w:r>
          </w:p>
        </w:tc>
        <w:tc>
          <w:tcPr>
            <w:tcW w:w="7810" w:type="dxa"/>
            <w:vAlign w:val="center"/>
          </w:tcPr>
          <w:p w14:paraId="318DD013" w14:textId="77777777" w:rsidR="00DA456D" w:rsidRPr="0060335B" w:rsidRDefault="00DA456D" w:rsidP="0034731F">
            <w:pPr>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“If you're given information of uncertain impact and of uncertain, what are they going to do with this information? “Well, you know, you have an X percent higher chance of developing Alzheimer's in your 60's."  You know, what do you do with that information?” (TKGP10)</w:t>
            </w:r>
          </w:p>
          <w:p w14:paraId="28743076" w14:textId="77777777" w:rsidR="00DA456D" w:rsidRPr="0060335B" w:rsidRDefault="00DA456D" w:rsidP="0034731F">
            <w:pPr>
              <w:jc w:val="center"/>
              <w:rPr>
                <w:rFonts w:ascii="Times New Roman" w:eastAsiaTheme="minorEastAsia" w:hAnsi="Times New Roman" w:cs="Times New Roman"/>
                <w:sz w:val="20"/>
                <w:szCs w:val="20"/>
              </w:rPr>
            </w:pPr>
          </w:p>
          <w:p w14:paraId="0C73E441"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"Although it might be</w:t>
            </w:r>
            <w:r>
              <w:rPr>
                <w:rFonts w:ascii="Times New Roman" w:eastAsiaTheme="minorEastAsia" w:hAnsi="Times New Roman" w:cs="Times New Roman"/>
                <w:sz w:val="20"/>
                <w:szCs w:val="20"/>
              </w:rPr>
              <w:t xml:space="preserve"> cost effective, is it actually </w:t>
            </w:r>
            <w:r w:rsidRPr="0060335B">
              <w:rPr>
                <w:rFonts w:ascii="Times New Roman" w:eastAsiaTheme="minorEastAsia" w:hAnsi="Times New Roman" w:cs="Times New Roman"/>
                <w:sz w:val="20"/>
                <w:szCs w:val="20"/>
              </w:rPr>
              <w:t>clini</w:t>
            </w:r>
            <w:r>
              <w:rPr>
                <w:rFonts w:ascii="Times New Roman" w:eastAsiaTheme="minorEastAsia" w:hAnsi="Times New Roman" w:cs="Times New Roman"/>
                <w:sz w:val="20"/>
                <w:szCs w:val="20"/>
              </w:rPr>
              <w:t>cally…is it actually clinically</w:t>
            </w:r>
          </w:p>
          <w:p w14:paraId="55084CBB"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effective? </w:t>
            </w:r>
            <w:r>
              <w:rPr>
                <w:rFonts w:ascii="Times New Roman" w:eastAsiaTheme="minorEastAsia" w:hAnsi="Times New Roman" w:cs="Times New Roman"/>
                <w:sz w:val="20"/>
                <w:szCs w:val="20"/>
              </w:rPr>
              <w:t xml:space="preserve">It might </w:t>
            </w:r>
            <w:r w:rsidRPr="0060335B">
              <w:rPr>
                <w:rFonts w:ascii="Times New Roman" w:eastAsiaTheme="minorEastAsia" w:hAnsi="Times New Roman" w:cs="Times New Roman"/>
                <w:sz w:val="20"/>
                <w:szCs w:val="20"/>
              </w:rPr>
              <w:t>actually be the kind of the decision point for me. W</w:t>
            </w:r>
            <w:r>
              <w:rPr>
                <w:rFonts w:ascii="Times New Roman" w:eastAsiaTheme="minorEastAsia" w:hAnsi="Times New Roman" w:cs="Times New Roman"/>
                <w:sz w:val="20"/>
                <w:szCs w:val="20"/>
              </w:rPr>
              <w:t>hat risk is actually</w:t>
            </w:r>
          </w:p>
          <w:p w14:paraId="3A7487D6"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presentin</w:t>
            </w:r>
            <w:r>
              <w:rPr>
                <w:rFonts w:ascii="Times New Roman" w:eastAsiaTheme="minorEastAsia" w:hAnsi="Times New Roman" w:cs="Times New Roman"/>
                <w:sz w:val="20"/>
                <w:szCs w:val="20"/>
              </w:rPr>
              <w:t xml:space="preserve">g a patient with a genetic test </w:t>
            </w:r>
            <w:r w:rsidRPr="0060335B">
              <w:rPr>
                <w:rFonts w:ascii="Times New Roman" w:eastAsiaTheme="minorEastAsia" w:hAnsi="Times New Roman" w:cs="Times New Roman"/>
                <w:sz w:val="20"/>
                <w:szCs w:val="20"/>
              </w:rPr>
              <w:t>that might actually scr</w:t>
            </w:r>
            <w:r>
              <w:rPr>
                <w:rFonts w:ascii="Times New Roman" w:eastAsiaTheme="minorEastAsia" w:hAnsi="Times New Roman" w:cs="Times New Roman"/>
                <w:sz w:val="20"/>
                <w:szCs w:val="20"/>
              </w:rPr>
              <w:t>een positive for something but,</w:t>
            </w:r>
          </w:p>
          <w:p w14:paraId="238BF7C8" w14:textId="77777777"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will that gene actually </w:t>
            </w:r>
            <w:r>
              <w:rPr>
                <w:rFonts w:ascii="Times New Roman" w:eastAsiaTheme="minorEastAsia" w:hAnsi="Times New Roman" w:cs="Times New Roman"/>
                <w:sz w:val="20"/>
                <w:szCs w:val="20"/>
              </w:rPr>
              <w:t xml:space="preserve">penetrate through and actually </w:t>
            </w:r>
            <w:r w:rsidRPr="0060335B">
              <w:rPr>
                <w:rFonts w:ascii="Times New Roman" w:eastAsiaTheme="minorEastAsia" w:hAnsi="Times New Roman" w:cs="Times New Roman"/>
                <w:sz w:val="20"/>
                <w:szCs w:val="20"/>
              </w:rPr>
              <w:t xml:space="preserve">present?” </w:t>
            </w:r>
            <w:r w:rsidRPr="0060335B">
              <w:rPr>
                <w:rFonts w:ascii="Times New Roman" w:hAnsi="Times New Roman" w:cs="Times New Roman"/>
                <w:sz w:val="20"/>
                <w:szCs w:val="20"/>
                <w:lang w:val="en-CA"/>
              </w:rPr>
              <w:t>(TKGP11)</w:t>
            </w:r>
          </w:p>
          <w:p w14:paraId="4BAD81BB" w14:textId="77777777" w:rsidR="00DA456D" w:rsidRPr="0060335B" w:rsidRDefault="00DA456D" w:rsidP="0034731F">
            <w:pPr>
              <w:jc w:val="center"/>
              <w:rPr>
                <w:rFonts w:ascii="Times New Roman" w:hAnsi="Times New Roman" w:cs="Times New Roman"/>
                <w:b/>
                <w:sz w:val="20"/>
                <w:szCs w:val="20"/>
                <w:lang w:val="en-CA"/>
              </w:rPr>
            </w:pPr>
          </w:p>
          <w:p w14:paraId="5A56C71D" w14:textId="7BAA4906" w:rsidR="00DA456D" w:rsidRPr="0060335B" w:rsidRDefault="00DA456D" w:rsidP="0034731F">
            <w:pPr>
              <w:jc w:val="center"/>
              <w:rPr>
                <w:rFonts w:ascii="Times New Roman" w:hAnsi="Times New Roman" w:cs="Times New Roman"/>
                <w:b/>
                <w:sz w:val="20"/>
                <w:szCs w:val="20"/>
                <w:lang w:val="en-CA"/>
              </w:rPr>
            </w:pPr>
            <w:r w:rsidRPr="0060335B">
              <w:rPr>
                <w:rFonts w:ascii="Times New Roman" w:eastAsiaTheme="minorEastAsia" w:hAnsi="Times New Roman" w:cs="Times New Roman"/>
                <w:sz w:val="20"/>
                <w:szCs w:val="20"/>
              </w:rPr>
              <w:t>“I think by the time you're…for this stage in our understanding, it's the false positives and the noise, I'm worried about.” (TKP</w:t>
            </w:r>
            <w:r w:rsidR="00AD6D70">
              <w:rPr>
                <w:rFonts w:ascii="Times New Roman" w:eastAsiaTheme="minorEastAsia" w:hAnsi="Times New Roman" w:cs="Times New Roman"/>
                <w:sz w:val="20"/>
                <w:szCs w:val="20"/>
              </w:rPr>
              <w:t>ED</w:t>
            </w:r>
            <w:r w:rsidRPr="0060335B">
              <w:rPr>
                <w:rFonts w:ascii="Times New Roman" w:eastAsiaTheme="minorEastAsia" w:hAnsi="Times New Roman" w:cs="Times New Roman"/>
                <w:sz w:val="20"/>
                <w:szCs w:val="20"/>
              </w:rPr>
              <w:t>14)</w:t>
            </w:r>
          </w:p>
          <w:p w14:paraId="4E2177C1" w14:textId="77777777" w:rsidR="00DA456D" w:rsidRPr="0060335B" w:rsidRDefault="00DA456D" w:rsidP="0034731F">
            <w:pPr>
              <w:jc w:val="center"/>
              <w:rPr>
                <w:rFonts w:ascii="Times New Roman" w:hAnsi="Times New Roman" w:cs="Times New Roman"/>
                <w:sz w:val="20"/>
                <w:szCs w:val="20"/>
              </w:rPr>
            </w:pPr>
          </w:p>
          <w:p w14:paraId="74FC073E" w14:textId="5835CC3F" w:rsidR="00DA456D" w:rsidRPr="0060335B" w:rsidRDefault="00DA456D" w:rsidP="0034731F">
            <w:pPr>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“I don't have the capacity, the knowledge, or the time.  Maybe a genetic </w:t>
            </w:r>
            <w:proofErr w:type="spellStart"/>
            <w:r w:rsidRPr="0060335B">
              <w:rPr>
                <w:rFonts w:ascii="Times New Roman" w:eastAsiaTheme="minorEastAsia" w:hAnsi="Times New Roman" w:cs="Times New Roman"/>
                <w:sz w:val="20"/>
                <w:szCs w:val="20"/>
              </w:rPr>
              <w:t>TARGet</w:t>
            </w:r>
            <w:proofErr w:type="spellEnd"/>
            <w:r w:rsidRPr="0060335B">
              <w:rPr>
                <w:rFonts w:ascii="Times New Roman" w:eastAsiaTheme="minorEastAsia" w:hAnsi="Times New Roman" w:cs="Times New Roman"/>
                <w:sz w:val="20"/>
                <w:szCs w:val="20"/>
              </w:rPr>
              <w:t xml:space="preserve"> Kids genetic counsellor like, [if a parent has too many questions that I can't answer.  So, I would need a very clear conduit to assistance, even for me to understand the results, let alone the parents.” (TKP</w:t>
            </w:r>
            <w:r w:rsidR="00AD6D70">
              <w:rPr>
                <w:rFonts w:ascii="Times New Roman" w:eastAsiaTheme="minorEastAsia" w:hAnsi="Times New Roman" w:cs="Times New Roman"/>
                <w:sz w:val="20"/>
                <w:szCs w:val="20"/>
              </w:rPr>
              <w:t>ED</w:t>
            </w:r>
            <w:r w:rsidRPr="0060335B">
              <w:rPr>
                <w:rFonts w:ascii="Times New Roman" w:eastAsiaTheme="minorEastAsia" w:hAnsi="Times New Roman" w:cs="Times New Roman"/>
                <w:sz w:val="20"/>
                <w:szCs w:val="20"/>
              </w:rPr>
              <w:t>14)</w:t>
            </w:r>
          </w:p>
          <w:p w14:paraId="03AED774" w14:textId="77777777" w:rsidR="00DA456D" w:rsidRPr="0060335B" w:rsidRDefault="00DA456D" w:rsidP="0034731F">
            <w:pPr>
              <w:jc w:val="center"/>
              <w:rPr>
                <w:rFonts w:ascii="Times New Roman" w:hAnsi="Times New Roman" w:cs="Times New Roman"/>
                <w:sz w:val="20"/>
                <w:szCs w:val="20"/>
              </w:rPr>
            </w:pPr>
          </w:p>
          <w:p w14:paraId="658C2F6A" w14:textId="77777777" w:rsidR="00DA456D" w:rsidRPr="0060335B" w:rsidRDefault="00DA456D" w:rsidP="0034731F">
            <w:pPr>
              <w:jc w:val="center"/>
              <w:rPr>
                <w:rFonts w:ascii="Times New Roman" w:hAnsi="Times New Roman" w:cs="Times New Roman"/>
                <w:sz w:val="20"/>
                <w:szCs w:val="20"/>
              </w:rPr>
            </w:pPr>
            <w:r w:rsidRPr="0060335B">
              <w:rPr>
                <w:rFonts w:ascii="Times New Roman" w:hAnsi="Times New Roman" w:cs="Times New Roman"/>
                <w:sz w:val="20"/>
                <w:szCs w:val="20"/>
              </w:rPr>
              <w:t>“I think it will be tricky to address with family, because once they're told information, they might have to reveal that to insurance companies. Even though I think the laws have changed recently that allow privacy, the laws can change again and that has major consequences for people.”  (TKGP02)</w:t>
            </w:r>
          </w:p>
          <w:p w14:paraId="4E03F124" w14:textId="77777777" w:rsidR="00DA456D" w:rsidRPr="0060335B" w:rsidRDefault="00DA456D" w:rsidP="0034731F">
            <w:pPr>
              <w:jc w:val="center"/>
              <w:rPr>
                <w:rFonts w:ascii="Times New Roman" w:hAnsi="Times New Roman" w:cs="Times New Roman"/>
                <w:sz w:val="20"/>
                <w:szCs w:val="20"/>
              </w:rPr>
            </w:pPr>
          </w:p>
          <w:p w14:paraId="0846C0AE" w14:textId="680FC5B3" w:rsidR="00DA456D" w:rsidRPr="0060335B" w:rsidRDefault="00DA456D" w:rsidP="0034731F">
            <w:pPr>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“I guess, yeah, in…from a health system standpoint in terms of who would pay? There are certain characteristics that are considered important for universal screening.” (TKP</w:t>
            </w:r>
            <w:r w:rsidR="00AD6D70">
              <w:rPr>
                <w:rFonts w:ascii="Times New Roman" w:eastAsiaTheme="minorEastAsia" w:hAnsi="Times New Roman" w:cs="Times New Roman"/>
                <w:sz w:val="20"/>
                <w:szCs w:val="20"/>
              </w:rPr>
              <w:t>ED</w:t>
            </w:r>
            <w:r w:rsidRPr="0060335B">
              <w:rPr>
                <w:rFonts w:ascii="Times New Roman" w:eastAsiaTheme="minorEastAsia" w:hAnsi="Times New Roman" w:cs="Times New Roman"/>
                <w:sz w:val="20"/>
                <w:szCs w:val="20"/>
              </w:rPr>
              <w:t>07)</w:t>
            </w:r>
          </w:p>
          <w:p w14:paraId="1D5A9B72" w14:textId="77777777" w:rsidR="00DA456D" w:rsidRPr="0060335B" w:rsidRDefault="00DA456D" w:rsidP="0034731F">
            <w:pPr>
              <w:jc w:val="center"/>
              <w:rPr>
                <w:rFonts w:ascii="Times New Roman" w:eastAsiaTheme="minorEastAsia" w:hAnsi="Times New Roman" w:cs="Times New Roman"/>
                <w:sz w:val="20"/>
                <w:szCs w:val="20"/>
              </w:rPr>
            </w:pPr>
          </w:p>
          <w:p w14:paraId="380A1BC9" w14:textId="77777777" w:rsidR="00DA456D" w:rsidRPr="0060335B" w:rsidRDefault="00DA456D" w:rsidP="0034731F">
            <w:pPr>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People always talk about genetic discrimination that might happen with the result of genomic testing. And, then, there's how private…you have to keep those health records, and people want your health records for whatever reason, whether it's for work or insurance, and what happens now that that result has been found.” (TKGP13)</w:t>
            </w:r>
          </w:p>
          <w:p w14:paraId="76D8D0C6" w14:textId="77777777" w:rsidR="00DA456D" w:rsidRPr="0060335B" w:rsidRDefault="00DA456D" w:rsidP="0034731F">
            <w:pPr>
              <w:jc w:val="center"/>
              <w:rPr>
                <w:rFonts w:ascii="Times New Roman" w:eastAsiaTheme="minorEastAsia" w:hAnsi="Times New Roman" w:cs="Times New Roman"/>
                <w:sz w:val="20"/>
                <w:szCs w:val="20"/>
              </w:rPr>
            </w:pPr>
          </w:p>
          <w:p w14:paraId="76CE2533"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“It's also going to depend on </w:t>
            </w:r>
            <w:r>
              <w:rPr>
                <w:rFonts w:ascii="Times New Roman" w:eastAsiaTheme="minorEastAsia" w:hAnsi="Times New Roman" w:cs="Times New Roman"/>
                <w:sz w:val="20"/>
                <w:szCs w:val="20"/>
              </w:rPr>
              <w:t xml:space="preserve">how much it costs, for </w:t>
            </w:r>
            <w:r w:rsidRPr="0060335B">
              <w:rPr>
                <w:rFonts w:ascii="Times New Roman" w:eastAsiaTheme="minorEastAsia" w:hAnsi="Times New Roman" w:cs="Times New Roman"/>
                <w:sz w:val="20"/>
                <w:szCs w:val="20"/>
              </w:rPr>
              <w:t xml:space="preserve">example. </w:t>
            </w:r>
            <w:r>
              <w:rPr>
                <w:rFonts w:ascii="Times New Roman" w:eastAsiaTheme="minorEastAsia" w:hAnsi="Times New Roman" w:cs="Times New Roman"/>
                <w:sz w:val="20"/>
                <w:szCs w:val="20"/>
              </w:rPr>
              <w:t>I think my patient populations</w:t>
            </w:r>
          </w:p>
          <w:p w14:paraId="5D761DAC" w14:textId="77777777"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are prett</w:t>
            </w:r>
            <w:r>
              <w:rPr>
                <w:rFonts w:ascii="Times New Roman" w:eastAsiaTheme="minorEastAsia" w:hAnsi="Times New Roman" w:cs="Times New Roman"/>
                <w:sz w:val="20"/>
                <w:szCs w:val="20"/>
              </w:rPr>
              <w:t xml:space="preserve">y low income. </w:t>
            </w:r>
            <w:r w:rsidRPr="0060335B">
              <w:rPr>
                <w:rFonts w:ascii="Times New Roman" w:eastAsiaTheme="minorEastAsia" w:hAnsi="Times New Roman" w:cs="Times New Roman"/>
                <w:sz w:val="20"/>
                <w:szCs w:val="20"/>
              </w:rPr>
              <w:t>I can't see many of them seeking this out.”</w:t>
            </w:r>
            <w:r>
              <w:rPr>
                <w:rFonts w:ascii="Times New Roman" w:eastAsiaTheme="minorEastAsia" w:hAnsi="Times New Roman" w:cs="Times New Roman"/>
                <w:sz w:val="20"/>
                <w:szCs w:val="20"/>
              </w:rPr>
              <w:t xml:space="preserve"> </w:t>
            </w:r>
            <w:r w:rsidRPr="0060335B">
              <w:rPr>
                <w:rFonts w:ascii="Times New Roman" w:eastAsiaTheme="minorEastAsia" w:hAnsi="Times New Roman" w:cs="Times New Roman"/>
                <w:sz w:val="20"/>
                <w:szCs w:val="20"/>
              </w:rPr>
              <w:t>(TKGP13)</w:t>
            </w:r>
          </w:p>
          <w:p w14:paraId="175D2AFA" w14:textId="77777777"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p>
          <w:p w14:paraId="6C4663FA" w14:textId="77777777" w:rsidR="00DA456D" w:rsidRDefault="00DA456D" w:rsidP="0034731F">
            <w:pPr>
              <w:tabs>
                <w:tab w:val="left" w:pos="360"/>
              </w:tabs>
              <w:ind w:left="360" w:hanging="360"/>
              <w:jc w:val="center"/>
              <w:rPr>
                <w:rFonts w:ascii="Times New Roman" w:eastAsiaTheme="minorEastAsia" w:hAnsi="Times New Roman" w:cs="Times New Roman"/>
                <w:sz w:val="20"/>
                <w:szCs w:val="20"/>
              </w:rPr>
            </w:pPr>
            <w:r w:rsidRPr="0060335B">
              <w:rPr>
                <w:rFonts w:ascii="Times New Roman" w:eastAsiaTheme="minorEastAsia" w:hAnsi="Times New Roman" w:cs="Times New Roman"/>
                <w:sz w:val="20"/>
                <w:szCs w:val="20"/>
              </w:rPr>
              <w:t xml:space="preserve">“I actually </w:t>
            </w:r>
            <w:r>
              <w:rPr>
                <w:rFonts w:ascii="Times New Roman" w:eastAsiaTheme="minorEastAsia" w:hAnsi="Times New Roman" w:cs="Times New Roman"/>
                <w:sz w:val="20"/>
                <w:szCs w:val="20"/>
              </w:rPr>
              <w:t xml:space="preserve">think the system is going to be </w:t>
            </w:r>
            <w:r w:rsidRPr="0060335B">
              <w:rPr>
                <w:rFonts w:ascii="Times New Roman" w:eastAsiaTheme="minorEastAsia" w:hAnsi="Times New Roman" w:cs="Times New Roman"/>
                <w:sz w:val="20"/>
                <w:szCs w:val="20"/>
              </w:rPr>
              <w:t>burdened…like, alrea</w:t>
            </w:r>
            <w:r>
              <w:rPr>
                <w:rFonts w:ascii="Times New Roman" w:eastAsiaTheme="minorEastAsia" w:hAnsi="Times New Roman" w:cs="Times New Roman"/>
                <w:sz w:val="20"/>
                <w:szCs w:val="20"/>
              </w:rPr>
              <w:t>dy I have general</w:t>
            </w:r>
          </w:p>
          <w:p w14:paraId="63765FA2" w14:textId="6F11C4F0" w:rsidR="00DA456D" w:rsidRPr="0060335B" w:rsidRDefault="00DA456D" w:rsidP="0034731F">
            <w:pPr>
              <w:tabs>
                <w:tab w:val="left" w:pos="360"/>
              </w:tabs>
              <w:ind w:left="360" w:hanging="36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pediatricians </w:t>
            </w:r>
            <w:r w:rsidRPr="0060335B">
              <w:rPr>
                <w:rFonts w:ascii="Times New Roman" w:eastAsiaTheme="minorEastAsia" w:hAnsi="Times New Roman" w:cs="Times New Roman"/>
                <w:sz w:val="20"/>
                <w:szCs w:val="20"/>
              </w:rPr>
              <w:t>who are very bright and capable.” (TKP</w:t>
            </w:r>
            <w:r w:rsidR="00AD6D70">
              <w:rPr>
                <w:rFonts w:ascii="Times New Roman" w:eastAsiaTheme="minorEastAsia" w:hAnsi="Times New Roman" w:cs="Times New Roman"/>
                <w:sz w:val="20"/>
                <w:szCs w:val="20"/>
              </w:rPr>
              <w:t>ED</w:t>
            </w:r>
            <w:bookmarkStart w:id="0" w:name="_GoBack"/>
            <w:bookmarkEnd w:id="0"/>
            <w:r w:rsidRPr="0060335B">
              <w:rPr>
                <w:rFonts w:ascii="Times New Roman" w:eastAsiaTheme="minorEastAsia" w:hAnsi="Times New Roman" w:cs="Times New Roman"/>
                <w:sz w:val="20"/>
                <w:szCs w:val="20"/>
              </w:rPr>
              <w:t>14)</w:t>
            </w:r>
          </w:p>
        </w:tc>
      </w:tr>
    </w:tbl>
    <w:p w14:paraId="5CB8D272" w14:textId="77777777" w:rsidR="00DA456D" w:rsidRPr="006472C1" w:rsidRDefault="00DA456D" w:rsidP="00DA456D">
      <w:pPr>
        <w:rPr>
          <w:rFonts w:ascii="Times New Roman" w:hAnsi="Times New Roman" w:cs="Times New Roman"/>
          <w:b/>
          <w:lang w:val="en-CA"/>
        </w:rPr>
      </w:pPr>
    </w:p>
    <w:p w14:paraId="396E54AD" w14:textId="77777777" w:rsidR="00DA456D" w:rsidRPr="00085F45" w:rsidRDefault="00DA456D" w:rsidP="00DA456D">
      <w:pPr>
        <w:pStyle w:val="Body"/>
        <w:rPr>
          <w:rFonts w:ascii="Times New Roman" w:hAnsi="Times New Roman" w:cs="Times New Roman"/>
          <w:b/>
        </w:rPr>
      </w:pPr>
    </w:p>
    <w:p w14:paraId="58B354F3" w14:textId="77777777" w:rsidR="00DA456D" w:rsidRDefault="00DA456D" w:rsidP="00DA456D">
      <w:pPr>
        <w:pStyle w:val="Body"/>
      </w:pPr>
    </w:p>
    <w:p w14:paraId="72CEE1E4" w14:textId="77777777" w:rsidR="00DA456D" w:rsidRPr="00331EE6" w:rsidRDefault="00DA456D" w:rsidP="00DA456D">
      <w:pPr>
        <w:rPr>
          <w:rFonts w:ascii="Times New Roman" w:hAnsi="Times New Roman" w:cs="Times New Roman"/>
          <w:b/>
          <w:lang w:val="en-CA"/>
        </w:rPr>
      </w:pPr>
    </w:p>
    <w:p w14:paraId="05BCCC16" w14:textId="77777777" w:rsidR="00DA456D" w:rsidRDefault="00DA456D" w:rsidP="00DA456D"/>
    <w:p w14:paraId="36EE1CF8" w14:textId="77777777" w:rsidR="00DA456D" w:rsidRDefault="00DA456D" w:rsidP="00DA456D">
      <w:pPr>
        <w:pStyle w:val="Body"/>
        <w:rPr>
          <w:sz w:val="22"/>
          <w:szCs w:val="22"/>
        </w:rPr>
      </w:pPr>
    </w:p>
    <w:p w14:paraId="67DA19AD" w14:textId="77777777" w:rsidR="00DA456D" w:rsidRDefault="00DA456D" w:rsidP="00DA456D">
      <w:pPr>
        <w:pStyle w:val="Body"/>
        <w:rPr>
          <w:sz w:val="22"/>
          <w:szCs w:val="22"/>
        </w:rPr>
      </w:pPr>
    </w:p>
    <w:p w14:paraId="3517FBE8" w14:textId="77777777" w:rsidR="00DA456D" w:rsidRDefault="00DA456D" w:rsidP="00DA456D">
      <w:pPr>
        <w:pStyle w:val="Body"/>
        <w:rPr>
          <w:sz w:val="22"/>
          <w:szCs w:val="22"/>
        </w:rPr>
      </w:pPr>
    </w:p>
    <w:p w14:paraId="7427C8FF" w14:textId="77777777" w:rsidR="00DA456D" w:rsidRDefault="00DA456D" w:rsidP="00DA456D">
      <w:pPr>
        <w:pStyle w:val="Body"/>
        <w:rPr>
          <w:sz w:val="22"/>
          <w:szCs w:val="22"/>
        </w:rPr>
      </w:pPr>
    </w:p>
    <w:p w14:paraId="3556D70C" w14:textId="77777777" w:rsidR="00DA456D" w:rsidRDefault="00DA456D" w:rsidP="00DA456D">
      <w:pPr>
        <w:pStyle w:val="Body"/>
        <w:rPr>
          <w:sz w:val="22"/>
          <w:szCs w:val="22"/>
        </w:rPr>
      </w:pPr>
    </w:p>
    <w:p w14:paraId="5F84BD4D" w14:textId="77777777" w:rsidR="00DA456D" w:rsidRDefault="00DA456D" w:rsidP="00DA456D"/>
    <w:p w14:paraId="025F19EE" w14:textId="77777777" w:rsidR="00DE5579" w:rsidRDefault="00AD6D70"/>
    <w:sectPr w:rsidR="00DE5579" w:rsidSect="00066F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56D"/>
    <w:rsid w:val="00066F72"/>
    <w:rsid w:val="000752C1"/>
    <w:rsid w:val="00AD6D70"/>
    <w:rsid w:val="00DA4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8142A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5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A456D"/>
    <w:pPr>
      <w:pBdr>
        <w:top w:val="nil"/>
        <w:left w:val="nil"/>
        <w:bottom w:val="nil"/>
        <w:right w:val="nil"/>
        <w:between w:val="nil"/>
        <w:bar w:val="nil"/>
      </w:pBdr>
    </w:pPr>
    <w:rPr>
      <w:rFonts w:ascii="Calibri" w:eastAsia="Calibri" w:hAnsi="Calibri" w:cs="Calibri"/>
      <w:color w:val="000000"/>
      <w:u w:color="000000"/>
      <w:bdr w:val="nil"/>
    </w:rPr>
  </w:style>
  <w:style w:type="table" w:styleId="TableGrid">
    <w:name w:val="Table Grid"/>
    <w:basedOn w:val="TableNormal"/>
    <w:uiPriority w:val="39"/>
    <w:rsid w:val="00DA4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1286</Words>
  <Characters>7331</Characters>
  <Application>Microsoft Office Word</Application>
  <DocSecurity>0</DocSecurity>
  <Lines>61</Lines>
  <Paragraphs>17</Paragraphs>
  <ScaleCrop>false</ScaleCrop>
  <Company>University of Toronto</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Esha Joshi</dc:creator>
  <cp:keywords/>
  <dc:description/>
  <cp:lastModifiedBy>Esha Joshi</cp:lastModifiedBy>
  <cp:revision>2</cp:revision>
  <dcterms:created xsi:type="dcterms:W3CDTF">2019-04-18T04:08:00Z</dcterms:created>
  <dcterms:modified xsi:type="dcterms:W3CDTF">2019-08-05T22:31:00Z</dcterms:modified>
</cp:coreProperties>
</file>