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HAnsi" w:hAnsiTheme="minorHAnsi" w:cstheme="minorBidi"/>
          <w:color w:val="auto"/>
          <w:kern w:val="2"/>
          <w:sz w:val="24"/>
          <w:szCs w:val="24"/>
          <w:lang w:val="en-GB"/>
          <w14:ligatures w14:val="standardContextual"/>
        </w:rPr>
        <w:id w:val="1620965419"/>
        <w:docPartObj>
          <w:docPartGallery w:val="Table of Contents"/>
          <w:docPartUnique/>
        </w:docPartObj>
      </w:sdtPr>
      <w:sdtContent>
        <w:p w14:paraId="5083B8C8" w14:textId="2B4E93C7" w:rsidR="0064516E" w:rsidRDefault="0064516E">
          <w:pPr>
            <w:pStyle w:val="TOCHeading"/>
          </w:pPr>
          <w:r>
            <w:t>Supplementary Materials</w:t>
          </w:r>
        </w:p>
        <w:p w14:paraId="2C456237" w14:textId="5B25B453" w:rsidR="0064516E" w:rsidRDefault="0064516E">
          <w:pPr>
            <w:pStyle w:val="TOCHeading"/>
          </w:pPr>
          <w:r>
            <w:t>Contents</w:t>
          </w:r>
        </w:p>
        <w:p w14:paraId="4FDC7A17" w14:textId="6B23C22F" w:rsidR="002213B2" w:rsidRDefault="49EF87D9">
          <w:pPr>
            <w:pStyle w:val="TOC1"/>
            <w:tabs>
              <w:tab w:val="right" w:leader="dot" w:pos="9016"/>
            </w:tabs>
            <w:rPr>
              <w:rFonts w:eastAsiaTheme="minorEastAsia"/>
              <w:noProof/>
              <w:sz w:val="22"/>
              <w:szCs w:val="22"/>
              <w:lang w:eastAsia="en-GB"/>
            </w:rPr>
          </w:pPr>
          <w:r>
            <w:fldChar w:fldCharType="begin"/>
          </w:r>
          <w:r w:rsidR="00884F4A">
            <w:instrText>TOC \o "1-3" \z \u \h</w:instrText>
          </w:r>
          <w:r>
            <w:fldChar w:fldCharType="separate"/>
          </w:r>
          <w:hyperlink w:anchor="_Toc178366223" w:history="1">
            <w:r w:rsidR="002213B2" w:rsidRPr="00F141DE">
              <w:rPr>
                <w:rStyle w:val="Hyperlink"/>
                <w:noProof/>
              </w:rPr>
              <w:t>1. Inclusion and Exclusion Criteria</w:t>
            </w:r>
            <w:r w:rsidR="002213B2">
              <w:rPr>
                <w:noProof/>
                <w:webHidden/>
              </w:rPr>
              <w:tab/>
            </w:r>
            <w:r w:rsidR="002213B2">
              <w:rPr>
                <w:noProof/>
                <w:webHidden/>
              </w:rPr>
              <w:fldChar w:fldCharType="begin"/>
            </w:r>
            <w:r w:rsidR="002213B2">
              <w:rPr>
                <w:noProof/>
                <w:webHidden/>
              </w:rPr>
              <w:instrText xml:space="preserve"> PAGEREF _Toc178366223 \h </w:instrText>
            </w:r>
            <w:r w:rsidR="002213B2">
              <w:rPr>
                <w:noProof/>
                <w:webHidden/>
              </w:rPr>
            </w:r>
            <w:r w:rsidR="002213B2">
              <w:rPr>
                <w:noProof/>
                <w:webHidden/>
              </w:rPr>
              <w:fldChar w:fldCharType="separate"/>
            </w:r>
            <w:r w:rsidR="002213B2">
              <w:rPr>
                <w:noProof/>
                <w:webHidden/>
              </w:rPr>
              <w:t>2</w:t>
            </w:r>
            <w:r w:rsidR="002213B2">
              <w:rPr>
                <w:noProof/>
                <w:webHidden/>
              </w:rPr>
              <w:fldChar w:fldCharType="end"/>
            </w:r>
          </w:hyperlink>
        </w:p>
        <w:p w14:paraId="584496B3" w14:textId="54AD9623" w:rsidR="002213B2" w:rsidRDefault="002213B2">
          <w:pPr>
            <w:pStyle w:val="TOC2"/>
            <w:tabs>
              <w:tab w:val="right" w:leader="dot" w:pos="9016"/>
            </w:tabs>
            <w:rPr>
              <w:rFonts w:eastAsiaTheme="minorEastAsia"/>
              <w:noProof/>
              <w:sz w:val="22"/>
              <w:szCs w:val="22"/>
              <w:lang w:eastAsia="en-GB"/>
            </w:rPr>
          </w:pPr>
          <w:hyperlink w:anchor="_Toc178366224" w:history="1">
            <w:r w:rsidRPr="00F141DE">
              <w:rPr>
                <w:rStyle w:val="Hyperlink"/>
                <w:noProof/>
              </w:rPr>
              <w:t>1.1 Participants/population</w:t>
            </w:r>
            <w:r>
              <w:rPr>
                <w:noProof/>
                <w:webHidden/>
              </w:rPr>
              <w:tab/>
            </w:r>
            <w:r>
              <w:rPr>
                <w:noProof/>
                <w:webHidden/>
              </w:rPr>
              <w:fldChar w:fldCharType="begin"/>
            </w:r>
            <w:r>
              <w:rPr>
                <w:noProof/>
                <w:webHidden/>
              </w:rPr>
              <w:instrText xml:space="preserve"> PAGEREF _Toc178366224 \h </w:instrText>
            </w:r>
            <w:r>
              <w:rPr>
                <w:noProof/>
                <w:webHidden/>
              </w:rPr>
            </w:r>
            <w:r>
              <w:rPr>
                <w:noProof/>
                <w:webHidden/>
              </w:rPr>
              <w:fldChar w:fldCharType="separate"/>
            </w:r>
            <w:r>
              <w:rPr>
                <w:noProof/>
                <w:webHidden/>
              </w:rPr>
              <w:t>2</w:t>
            </w:r>
            <w:r>
              <w:rPr>
                <w:noProof/>
                <w:webHidden/>
              </w:rPr>
              <w:fldChar w:fldCharType="end"/>
            </w:r>
          </w:hyperlink>
        </w:p>
        <w:p w14:paraId="5A5642C4" w14:textId="2E1B93A1" w:rsidR="002213B2" w:rsidRDefault="002213B2">
          <w:pPr>
            <w:pStyle w:val="TOC2"/>
            <w:tabs>
              <w:tab w:val="right" w:leader="dot" w:pos="9016"/>
            </w:tabs>
            <w:rPr>
              <w:rFonts w:eastAsiaTheme="minorEastAsia"/>
              <w:noProof/>
              <w:sz w:val="22"/>
              <w:szCs w:val="22"/>
              <w:lang w:eastAsia="en-GB"/>
            </w:rPr>
          </w:pPr>
          <w:hyperlink w:anchor="_Toc178366225" w:history="1">
            <w:r w:rsidRPr="00F141DE">
              <w:rPr>
                <w:rStyle w:val="Hyperlink"/>
                <w:noProof/>
              </w:rPr>
              <w:t>1.2 Intervention(s), exposure(s)</w:t>
            </w:r>
            <w:r>
              <w:rPr>
                <w:noProof/>
                <w:webHidden/>
              </w:rPr>
              <w:tab/>
            </w:r>
            <w:r>
              <w:rPr>
                <w:noProof/>
                <w:webHidden/>
              </w:rPr>
              <w:fldChar w:fldCharType="begin"/>
            </w:r>
            <w:r>
              <w:rPr>
                <w:noProof/>
                <w:webHidden/>
              </w:rPr>
              <w:instrText xml:space="preserve"> PAGEREF _Toc178366225 \h </w:instrText>
            </w:r>
            <w:r>
              <w:rPr>
                <w:noProof/>
                <w:webHidden/>
              </w:rPr>
            </w:r>
            <w:r>
              <w:rPr>
                <w:noProof/>
                <w:webHidden/>
              </w:rPr>
              <w:fldChar w:fldCharType="separate"/>
            </w:r>
            <w:r>
              <w:rPr>
                <w:noProof/>
                <w:webHidden/>
              </w:rPr>
              <w:t>2</w:t>
            </w:r>
            <w:r>
              <w:rPr>
                <w:noProof/>
                <w:webHidden/>
              </w:rPr>
              <w:fldChar w:fldCharType="end"/>
            </w:r>
          </w:hyperlink>
        </w:p>
        <w:p w14:paraId="3A4C4F11" w14:textId="38B46F1B" w:rsidR="002213B2" w:rsidRDefault="002213B2">
          <w:pPr>
            <w:pStyle w:val="TOC2"/>
            <w:tabs>
              <w:tab w:val="right" w:leader="dot" w:pos="9016"/>
            </w:tabs>
            <w:rPr>
              <w:rFonts w:eastAsiaTheme="minorEastAsia"/>
              <w:noProof/>
              <w:sz w:val="22"/>
              <w:szCs w:val="22"/>
              <w:lang w:eastAsia="en-GB"/>
            </w:rPr>
          </w:pPr>
          <w:hyperlink w:anchor="_Toc178366226" w:history="1">
            <w:r w:rsidRPr="00F141DE">
              <w:rPr>
                <w:rStyle w:val="Hyperlink"/>
                <w:noProof/>
              </w:rPr>
              <w:t>1.3 Comparator(s)/control</w:t>
            </w:r>
            <w:r>
              <w:rPr>
                <w:noProof/>
                <w:webHidden/>
              </w:rPr>
              <w:tab/>
            </w:r>
            <w:r>
              <w:rPr>
                <w:noProof/>
                <w:webHidden/>
              </w:rPr>
              <w:fldChar w:fldCharType="begin"/>
            </w:r>
            <w:r>
              <w:rPr>
                <w:noProof/>
                <w:webHidden/>
              </w:rPr>
              <w:instrText xml:space="preserve"> PAGEREF _Toc178366226 \h </w:instrText>
            </w:r>
            <w:r>
              <w:rPr>
                <w:noProof/>
                <w:webHidden/>
              </w:rPr>
            </w:r>
            <w:r>
              <w:rPr>
                <w:noProof/>
                <w:webHidden/>
              </w:rPr>
              <w:fldChar w:fldCharType="separate"/>
            </w:r>
            <w:r>
              <w:rPr>
                <w:noProof/>
                <w:webHidden/>
              </w:rPr>
              <w:t>2</w:t>
            </w:r>
            <w:r>
              <w:rPr>
                <w:noProof/>
                <w:webHidden/>
              </w:rPr>
              <w:fldChar w:fldCharType="end"/>
            </w:r>
          </w:hyperlink>
        </w:p>
        <w:p w14:paraId="1C820E4D" w14:textId="4D8E3014" w:rsidR="002213B2" w:rsidRDefault="002213B2">
          <w:pPr>
            <w:pStyle w:val="TOC2"/>
            <w:tabs>
              <w:tab w:val="right" w:leader="dot" w:pos="9016"/>
            </w:tabs>
            <w:rPr>
              <w:rFonts w:eastAsiaTheme="minorEastAsia"/>
              <w:noProof/>
              <w:sz w:val="22"/>
              <w:szCs w:val="22"/>
              <w:lang w:eastAsia="en-GB"/>
            </w:rPr>
          </w:pPr>
          <w:hyperlink w:anchor="_Toc178366227" w:history="1">
            <w:r w:rsidRPr="00F141DE">
              <w:rPr>
                <w:rStyle w:val="Hyperlink"/>
                <w:noProof/>
              </w:rPr>
              <w:t>1.4 Types of study to be included</w:t>
            </w:r>
            <w:r>
              <w:rPr>
                <w:noProof/>
                <w:webHidden/>
              </w:rPr>
              <w:tab/>
            </w:r>
            <w:r>
              <w:rPr>
                <w:noProof/>
                <w:webHidden/>
              </w:rPr>
              <w:fldChar w:fldCharType="begin"/>
            </w:r>
            <w:r>
              <w:rPr>
                <w:noProof/>
                <w:webHidden/>
              </w:rPr>
              <w:instrText xml:space="preserve"> PAGEREF _Toc178366227 \h </w:instrText>
            </w:r>
            <w:r>
              <w:rPr>
                <w:noProof/>
                <w:webHidden/>
              </w:rPr>
            </w:r>
            <w:r>
              <w:rPr>
                <w:noProof/>
                <w:webHidden/>
              </w:rPr>
              <w:fldChar w:fldCharType="separate"/>
            </w:r>
            <w:r>
              <w:rPr>
                <w:noProof/>
                <w:webHidden/>
              </w:rPr>
              <w:t>2</w:t>
            </w:r>
            <w:r>
              <w:rPr>
                <w:noProof/>
                <w:webHidden/>
              </w:rPr>
              <w:fldChar w:fldCharType="end"/>
            </w:r>
          </w:hyperlink>
        </w:p>
        <w:p w14:paraId="446B729E" w14:textId="3B1F74BA" w:rsidR="002213B2" w:rsidRDefault="002213B2">
          <w:pPr>
            <w:pStyle w:val="TOC1"/>
            <w:tabs>
              <w:tab w:val="right" w:leader="dot" w:pos="9016"/>
            </w:tabs>
            <w:rPr>
              <w:rFonts w:eastAsiaTheme="minorEastAsia"/>
              <w:noProof/>
              <w:sz w:val="22"/>
              <w:szCs w:val="22"/>
              <w:lang w:eastAsia="en-GB"/>
            </w:rPr>
          </w:pPr>
          <w:hyperlink w:anchor="_Toc178366228" w:history="1">
            <w:r w:rsidRPr="00F141DE">
              <w:rPr>
                <w:rStyle w:val="Hyperlink"/>
                <w:noProof/>
              </w:rPr>
              <w:t>2. Full Materials and Methods</w:t>
            </w:r>
            <w:r>
              <w:rPr>
                <w:noProof/>
                <w:webHidden/>
              </w:rPr>
              <w:tab/>
            </w:r>
            <w:r>
              <w:rPr>
                <w:noProof/>
                <w:webHidden/>
              </w:rPr>
              <w:fldChar w:fldCharType="begin"/>
            </w:r>
            <w:r>
              <w:rPr>
                <w:noProof/>
                <w:webHidden/>
              </w:rPr>
              <w:instrText xml:space="preserve"> PAGEREF _Toc178366228 \h </w:instrText>
            </w:r>
            <w:r>
              <w:rPr>
                <w:noProof/>
                <w:webHidden/>
              </w:rPr>
            </w:r>
            <w:r>
              <w:rPr>
                <w:noProof/>
                <w:webHidden/>
              </w:rPr>
              <w:fldChar w:fldCharType="separate"/>
            </w:r>
            <w:r>
              <w:rPr>
                <w:noProof/>
                <w:webHidden/>
              </w:rPr>
              <w:t>3</w:t>
            </w:r>
            <w:r>
              <w:rPr>
                <w:noProof/>
                <w:webHidden/>
              </w:rPr>
              <w:fldChar w:fldCharType="end"/>
            </w:r>
          </w:hyperlink>
        </w:p>
        <w:p w14:paraId="6918FEA6" w14:textId="0C73DB6F" w:rsidR="002213B2" w:rsidRDefault="002213B2">
          <w:pPr>
            <w:pStyle w:val="TOC1"/>
            <w:tabs>
              <w:tab w:val="right" w:leader="dot" w:pos="9016"/>
            </w:tabs>
            <w:rPr>
              <w:rFonts w:eastAsiaTheme="minorEastAsia"/>
              <w:noProof/>
              <w:sz w:val="22"/>
              <w:szCs w:val="22"/>
              <w:lang w:eastAsia="en-GB"/>
            </w:rPr>
          </w:pPr>
          <w:hyperlink w:anchor="_Toc178366229" w:history="1">
            <w:r w:rsidRPr="00F141DE">
              <w:rPr>
                <w:rStyle w:val="Hyperlink"/>
                <w:noProof/>
              </w:rPr>
              <w:t>3. Search strategies used on 29/02/2024</w:t>
            </w:r>
            <w:r>
              <w:rPr>
                <w:noProof/>
                <w:webHidden/>
              </w:rPr>
              <w:tab/>
            </w:r>
            <w:r>
              <w:rPr>
                <w:noProof/>
                <w:webHidden/>
              </w:rPr>
              <w:fldChar w:fldCharType="begin"/>
            </w:r>
            <w:r>
              <w:rPr>
                <w:noProof/>
                <w:webHidden/>
              </w:rPr>
              <w:instrText xml:space="preserve"> PAGEREF _Toc178366229 \h </w:instrText>
            </w:r>
            <w:r>
              <w:rPr>
                <w:noProof/>
                <w:webHidden/>
              </w:rPr>
            </w:r>
            <w:r>
              <w:rPr>
                <w:noProof/>
                <w:webHidden/>
              </w:rPr>
              <w:fldChar w:fldCharType="separate"/>
            </w:r>
            <w:r>
              <w:rPr>
                <w:noProof/>
                <w:webHidden/>
              </w:rPr>
              <w:t>6</w:t>
            </w:r>
            <w:r>
              <w:rPr>
                <w:noProof/>
                <w:webHidden/>
              </w:rPr>
              <w:fldChar w:fldCharType="end"/>
            </w:r>
          </w:hyperlink>
        </w:p>
        <w:p w14:paraId="7EEE0BAE" w14:textId="74478066" w:rsidR="002213B2" w:rsidRDefault="002213B2">
          <w:pPr>
            <w:pStyle w:val="TOC2"/>
            <w:tabs>
              <w:tab w:val="right" w:leader="dot" w:pos="9016"/>
            </w:tabs>
            <w:rPr>
              <w:rFonts w:eastAsiaTheme="minorEastAsia"/>
              <w:noProof/>
              <w:sz w:val="22"/>
              <w:szCs w:val="22"/>
              <w:lang w:eastAsia="en-GB"/>
            </w:rPr>
          </w:pPr>
          <w:hyperlink w:anchor="_Toc178366230" w:history="1">
            <w:r w:rsidRPr="00F141DE">
              <w:rPr>
                <w:rStyle w:val="Hyperlink"/>
                <w:noProof/>
                <w:lang w:eastAsia="en-GB"/>
              </w:rPr>
              <w:t>3.1 MEDLINE and EMBASE databases using the OVID platform</w:t>
            </w:r>
            <w:r>
              <w:rPr>
                <w:noProof/>
                <w:webHidden/>
              </w:rPr>
              <w:tab/>
            </w:r>
            <w:r>
              <w:rPr>
                <w:noProof/>
                <w:webHidden/>
              </w:rPr>
              <w:fldChar w:fldCharType="begin"/>
            </w:r>
            <w:r>
              <w:rPr>
                <w:noProof/>
                <w:webHidden/>
              </w:rPr>
              <w:instrText xml:space="preserve"> PAGEREF _Toc178366230 \h </w:instrText>
            </w:r>
            <w:r>
              <w:rPr>
                <w:noProof/>
                <w:webHidden/>
              </w:rPr>
            </w:r>
            <w:r>
              <w:rPr>
                <w:noProof/>
                <w:webHidden/>
              </w:rPr>
              <w:fldChar w:fldCharType="separate"/>
            </w:r>
            <w:r>
              <w:rPr>
                <w:noProof/>
                <w:webHidden/>
              </w:rPr>
              <w:t>6</w:t>
            </w:r>
            <w:r>
              <w:rPr>
                <w:noProof/>
                <w:webHidden/>
              </w:rPr>
              <w:fldChar w:fldCharType="end"/>
            </w:r>
          </w:hyperlink>
        </w:p>
        <w:p w14:paraId="0D430933" w14:textId="650F02E8" w:rsidR="002213B2" w:rsidRDefault="002213B2">
          <w:pPr>
            <w:pStyle w:val="TOC2"/>
            <w:tabs>
              <w:tab w:val="right" w:leader="dot" w:pos="9016"/>
            </w:tabs>
            <w:rPr>
              <w:rFonts w:eastAsiaTheme="minorEastAsia"/>
              <w:noProof/>
              <w:sz w:val="22"/>
              <w:szCs w:val="22"/>
              <w:lang w:eastAsia="en-GB"/>
            </w:rPr>
          </w:pPr>
          <w:hyperlink w:anchor="_Toc178366231" w:history="1">
            <w:r w:rsidRPr="00F141DE">
              <w:rPr>
                <w:rStyle w:val="Hyperlink"/>
                <w:noProof/>
              </w:rPr>
              <w:t>3.3 PubMed</w:t>
            </w:r>
            <w:r>
              <w:rPr>
                <w:noProof/>
                <w:webHidden/>
              </w:rPr>
              <w:tab/>
            </w:r>
            <w:r>
              <w:rPr>
                <w:noProof/>
                <w:webHidden/>
              </w:rPr>
              <w:fldChar w:fldCharType="begin"/>
            </w:r>
            <w:r>
              <w:rPr>
                <w:noProof/>
                <w:webHidden/>
              </w:rPr>
              <w:instrText xml:space="preserve"> PAGEREF _Toc178366231 \h </w:instrText>
            </w:r>
            <w:r>
              <w:rPr>
                <w:noProof/>
                <w:webHidden/>
              </w:rPr>
            </w:r>
            <w:r>
              <w:rPr>
                <w:noProof/>
                <w:webHidden/>
              </w:rPr>
              <w:fldChar w:fldCharType="separate"/>
            </w:r>
            <w:r>
              <w:rPr>
                <w:noProof/>
                <w:webHidden/>
              </w:rPr>
              <w:t>6</w:t>
            </w:r>
            <w:r>
              <w:rPr>
                <w:noProof/>
                <w:webHidden/>
              </w:rPr>
              <w:fldChar w:fldCharType="end"/>
            </w:r>
          </w:hyperlink>
        </w:p>
        <w:p w14:paraId="5FC4AE16" w14:textId="57FB8A06" w:rsidR="002213B2" w:rsidRDefault="002213B2">
          <w:pPr>
            <w:pStyle w:val="TOC2"/>
            <w:tabs>
              <w:tab w:val="right" w:leader="dot" w:pos="9016"/>
            </w:tabs>
            <w:rPr>
              <w:rFonts w:eastAsiaTheme="minorEastAsia"/>
              <w:noProof/>
              <w:sz w:val="22"/>
              <w:szCs w:val="22"/>
              <w:lang w:eastAsia="en-GB"/>
            </w:rPr>
          </w:pPr>
          <w:hyperlink w:anchor="_Toc178366232" w:history="1">
            <w:r w:rsidRPr="00F141DE">
              <w:rPr>
                <w:rStyle w:val="Hyperlink"/>
                <w:noProof/>
              </w:rPr>
              <w:t>3.2 Web of Science</w:t>
            </w:r>
            <w:r>
              <w:rPr>
                <w:noProof/>
                <w:webHidden/>
              </w:rPr>
              <w:tab/>
            </w:r>
            <w:r>
              <w:rPr>
                <w:noProof/>
                <w:webHidden/>
              </w:rPr>
              <w:fldChar w:fldCharType="begin"/>
            </w:r>
            <w:r>
              <w:rPr>
                <w:noProof/>
                <w:webHidden/>
              </w:rPr>
              <w:instrText xml:space="preserve"> PAGEREF _Toc178366232 \h </w:instrText>
            </w:r>
            <w:r>
              <w:rPr>
                <w:noProof/>
                <w:webHidden/>
              </w:rPr>
            </w:r>
            <w:r>
              <w:rPr>
                <w:noProof/>
                <w:webHidden/>
              </w:rPr>
              <w:fldChar w:fldCharType="separate"/>
            </w:r>
            <w:r>
              <w:rPr>
                <w:noProof/>
                <w:webHidden/>
              </w:rPr>
              <w:t>6</w:t>
            </w:r>
            <w:r>
              <w:rPr>
                <w:noProof/>
                <w:webHidden/>
              </w:rPr>
              <w:fldChar w:fldCharType="end"/>
            </w:r>
          </w:hyperlink>
        </w:p>
        <w:p w14:paraId="1757638D" w14:textId="0EF1CFBD" w:rsidR="002213B2" w:rsidRDefault="002213B2">
          <w:pPr>
            <w:pStyle w:val="TOC2"/>
            <w:tabs>
              <w:tab w:val="right" w:leader="dot" w:pos="9016"/>
            </w:tabs>
            <w:rPr>
              <w:rFonts w:eastAsiaTheme="minorEastAsia"/>
              <w:noProof/>
              <w:sz w:val="22"/>
              <w:szCs w:val="22"/>
              <w:lang w:eastAsia="en-GB"/>
            </w:rPr>
          </w:pPr>
          <w:hyperlink w:anchor="_Toc178366233" w:history="1">
            <w:r w:rsidRPr="00F141DE">
              <w:rPr>
                <w:rStyle w:val="Hyperlink"/>
                <w:noProof/>
              </w:rPr>
              <w:t>3.4 CINHAL Plus and Dentistry &amp; Oral Sciences Source databases using the EBSCO platform</w:t>
            </w:r>
            <w:r>
              <w:rPr>
                <w:noProof/>
                <w:webHidden/>
              </w:rPr>
              <w:tab/>
            </w:r>
            <w:r>
              <w:rPr>
                <w:noProof/>
                <w:webHidden/>
              </w:rPr>
              <w:fldChar w:fldCharType="begin"/>
            </w:r>
            <w:r>
              <w:rPr>
                <w:noProof/>
                <w:webHidden/>
              </w:rPr>
              <w:instrText xml:space="preserve"> PAGEREF _Toc178366233 \h </w:instrText>
            </w:r>
            <w:r>
              <w:rPr>
                <w:noProof/>
                <w:webHidden/>
              </w:rPr>
            </w:r>
            <w:r>
              <w:rPr>
                <w:noProof/>
                <w:webHidden/>
              </w:rPr>
              <w:fldChar w:fldCharType="separate"/>
            </w:r>
            <w:r>
              <w:rPr>
                <w:noProof/>
                <w:webHidden/>
              </w:rPr>
              <w:t>7</w:t>
            </w:r>
            <w:r>
              <w:rPr>
                <w:noProof/>
                <w:webHidden/>
              </w:rPr>
              <w:fldChar w:fldCharType="end"/>
            </w:r>
          </w:hyperlink>
        </w:p>
        <w:p w14:paraId="0E92DEBC" w14:textId="45CF7714" w:rsidR="002213B2" w:rsidRDefault="002213B2">
          <w:pPr>
            <w:pStyle w:val="TOC1"/>
            <w:tabs>
              <w:tab w:val="right" w:leader="dot" w:pos="9016"/>
            </w:tabs>
            <w:rPr>
              <w:rFonts w:eastAsiaTheme="minorEastAsia"/>
              <w:noProof/>
              <w:sz w:val="22"/>
              <w:szCs w:val="22"/>
              <w:lang w:eastAsia="en-GB"/>
            </w:rPr>
          </w:pPr>
          <w:hyperlink w:anchor="_Toc178366234" w:history="1">
            <w:r w:rsidRPr="00F141DE">
              <w:rPr>
                <w:rStyle w:val="Hyperlink"/>
                <w:noProof/>
              </w:rPr>
              <w:t>4. Data extraction</w:t>
            </w:r>
            <w:r>
              <w:rPr>
                <w:noProof/>
                <w:webHidden/>
              </w:rPr>
              <w:tab/>
            </w:r>
            <w:r>
              <w:rPr>
                <w:noProof/>
                <w:webHidden/>
              </w:rPr>
              <w:fldChar w:fldCharType="begin"/>
            </w:r>
            <w:r>
              <w:rPr>
                <w:noProof/>
                <w:webHidden/>
              </w:rPr>
              <w:instrText xml:space="preserve"> PAGEREF _Toc178366234 \h </w:instrText>
            </w:r>
            <w:r>
              <w:rPr>
                <w:noProof/>
                <w:webHidden/>
              </w:rPr>
            </w:r>
            <w:r>
              <w:rPr>
                <w:noProof/>
                <w:webHidden/>
              </w:rPr>
              <w:fldChar w:fldCharType="separate"/>
            </w:r>
            <w:r>
              <w:rPr>
                <w:noProof/>
                <w:webHidden/>
              </w:rPr>
              <w:t>10</w:t>
            </w:r>
            <w:r>
              <w:rPr>
                <w:noProof/>
                <w:webHidden/>
              </w:rPr>
              <w:fldChar w:fldCharType="end"/>
            </w:r>
          </w:hyperlink>
        </w:p>
        <w:p w14:paraId="337782DA" w14:textId="3C70210D" w:rsidR="002213B2" w:rsidRDefault="002213B2">
          <w:pPr>
            <w:pStyle w:val="TOC1"/>
            <w:tabs>
              <w:tab w:val="right" w:leader="dot" w:pos="9016"/>
            </w:tabs>
            <w:rPr>
              <w:rFonts w:eastAsiaTheme="minorEastAsia"/>
              <w:noProof/>
              <w:sz w:val="22"/>
              <w:szCs w:val="22"/>
              <w:lang w:eastAsia="en-GB"/>
            </w:rPr>
          </w:pPr>
          <w:hyperlink w:anchor="_Toc178366235" w:history="1">
            <w:r w:rsidRPr="00F141DE">
              <w:rPr>
                <w:rStyle w:val="Hyperlink"/>
                <w:noProof/>
              </w:rPr>
              <w:t>5. Table S1. Complete NOS RoB assessments</w:t>
            </w:r>
            <w:r>
              <w:rPr>
                <w:noProof/>
                <w:webHidden/>
              </w:rPr>
              <w:tab/>
            </w:r>
            <w:r>
              <w:rPr>
                <w:noProof/>
                <w:webHidden/>
              </w:rPr>
              <w:fldChar w:fldCharType="begin"/>
            </w:r>
            <w:r>
              <w:rPr>
                <w:noProof/>
                <w:webHidden/>
              </w:rPr>
              <w:instrText xml:space="preserve"> PAGEREF _Toc178366235 \h </w:instrText>
            </w:r>
            <w:r>
              <w:rPr>
                <w:noProof/>
                <w:webHidden/>
              </w:rPr>
            </w:r>
            <w:r>
              <w:rPr>
                <w:noProof/>
                <w:webHidden/>
              </w:rPr>
              <w:fldChar w:fldCharType="separate"/>
            </w:r>
            <w:r>
              <w:rPr>
                <w:noProof/>
                <w:webHidden/>
              </w:rPr>
              <w:t>11</w:t>
            </w:r>
            <w:r>
              <w:rPr>
                <w:noProof/>
                <w:webHidden/>
              </w:rPr>
              <w:fldChar w:fldCharType="end"/>
            </w:r>
          </w:hyperlink>
        </w:p>
        <w:p w14:paraId="0AE3B3A6" w14:textId="5679DDCE" w:rsidR="002213B2" w:rsidRDefault="002213B2">
          <w:pPr>
            <w:pStyle w:val="TOC1"/>
            <w:tabs>
              <w:tab w:val="right" w:leader="dot" w:pos="9016"/>
            </w:tabs>
            <w:rPr>
              <w:rFonts w:eastAsiaTheme="minorEastAsia"/>
              <w:noProof/>
              <w:sz w:val="22"/>
              <w:szCs w:val="22"/>
              <w:lang w:eastAsia="en-GB"/>
            </w:rPr>
          </w:pPr>
          <w:hyperlink w:anchor="_Toc178366236" w:history="1">
            <w:r w:rsidRPr="00F141DE">
              <w:rPr>
                <w:rStyle w:val="Hyperlink"/>
                <w:noProof/>
              </w:rPr>
              <w:t>6. Table S2. RoB results for studies assessed using the Cochrane RoB 2.0 Tool</w:t>
            </w:r>
            <w:r>
              <w:rPr>
                <w:noProof/>
                <w:webHidden/>
              </w:rPr>
              <w:tab/>
            </w:r>
            <w:r>
              <w:rPr>
                <w:noProof/>
                <w:webHidden/>
              </w:rPr>
              <w:fldChar w:fldCharType="begin"/>
            </w:r>
            <w:r>
              <w:rPr>
                <w:noProof/>
                <w:webHidden/>
              </w:rPr>
              <w:instrText xml:space="preserve"> PAGEREF _Toc178366236 \h </w:instrText>
            </w:r>
            <w:r>
              <w:rPr>
                <w:noProof/>
                <w:webHidden/>
              </w:rPr>
            </w:r>
            <w:r>
              <w:rPr>
                <w:noProof/>
                <w:webHidden/>
              </w:rPr>
              <w:fldChar w:fldCharType="separate"/>
            </w:r>
            <w:r>
              <w:rPr>
                <w:noProof/>
                <w:webHidden/>
              </w:rPr>
              <w:t>15</w:t>
            </w:r>
            <w:r>
              <w:rPr>
                <w:noProof/>
                <w:webHidden/>
              </w:rPr>
              <w:fldChar w:fldCharType="end"/>
            </w:r>
          </w:hyperlink>
        </w:p>
        <w:p w14:paraId="5C6FA199" w14:textId="00DF2DF0" w:rsidR="002213B2" w:rsidRDefault="002213B2">
          <w:pPr>
            <w:pStyle w:val="TOC1"/>
            <w:tabs>
              <w:tab w:val="right" w:leader="dot" w:pos="9016"/>
            </w:tabs>
            <w:rPr>
              <w:rFonts w:eastAsiaTheme="minorEastAsia"/>
              <w:noProof/>
              <w:sz w:val="22"/>
              <w:szCs w:val="22"/>
              <w:lang w:eastAsia="en-GB"/>
            </w:rPr>
          </w:pPr>
          <w:hyperlink w:anchor="_Toc178366237" w:history="1">
            <w:r w:rsidRPr="00F141DE">
              <w:rPr>
                <w:rStyle w:val="Hyperlink"/>
                <w:noProof/>
              </w:rPr>
              <w:t>7. Table S3. RoB results for study assessed using the Cochrane ROBINS-I Tool</w:t>
            </w:r>
            <w:r>
              <w:rPr>
                <w:noProof/>
                <w:webHidden/>
              </w:rPr>
              <w:tab/>
            </w:r>
            <w:r>
              <w:rPr>
                <w:noProof/>
                <w:webHidden/>
              </w:rPr>
              <w:fldChar w:fldCharType="begin"/>
            </w:r>
            <w:r>
              <w:rPr>
                <w:noProof/>
                <w:webHidden/>
              </w:rPr>
              <w:instrText xml:space="preserve"> PAGEREF _Toc178366237 \h </w:instrText>
            </w:r>
            <w:r>
              <w:rPr>
                <w:noProof/>
                <w:webHidden/>
              </w:rPr>
            </w:r>
            <w:r>
              <w:rPr>
                <w:noProof/>
                <w:webHidden/>
              </w:rPr>
              <w:fldChar w:fldCharType="separate"/>
            </w:r>
            <w:r>
              <w:rPr>
                <w:noProof/>
                <w:webHidden/>
              </w:rPr>
              <w:t>16</w:t>
            </w:r>
            <w:r>
              <w:rPr>
                <w:noProof/>
                <w:webHidden/>
              </w:rPr>
              <w:fldChar w:fldCharType="end"/>
            </w:r>
          </w:hyperlink>
        </w:p>
        <w:p w14:paraId="4197508F" w14:textId="156741E5" w:rsidR="002213B2" w:rsidRDefault="002213B2">
          <w:pPr>
            <w:pStyle w:val="TOC1"/>
            <w:tabs>
              <w:tab w:val="right" w:leader="dot" w:pos="9016"/>
            </w:tabs>
            <w:rPr>
              <w:rFonts w:eastAsiaTheme="minorEastAsia"/>
              <w:noProof/>
              <w:sz w:val="22"/>
              <w:szCs w:val="22"/>
              <w:lang w:eastAsia="en-GB"/>
            </w:rPr>
          </w:pPr>
          <w:hyperlink w:anchor="_Toc178366238" w:history="1">
            <w:r w:rsidRPr="00F141DE">
              <w:rPr>
                <w:rStyle w:val="Hyperlink"/>
                <w:noProof/>
              </w:rPr>
              <w:t>8. Additional Forest and Funnel plots (Figures S1 – S18)</w:t>
            </w:r>
            <w:r>
              <w:rPr>
                <w:noProof/>
                <w:webHidden/>
              </w:rPr>
              <w:tab/>
            </w:r>
            <w:r>
              <w:rPr>
                <w:noProof/>
                <w:webHidden/>
              </w:rPr>
              <w:fldChar w:fldCharType="begin"/>
            </w:r>
            <w:r>
              <w:rPr>
                <w:noProof/>
                <w:webHidden/>
              </w:rPr>
              <w:instrText xml:space="preserve"> PAGEREF _Toc178366238 \h </w:instrText>
            </w:r>
            <w:r>
              <w:rPr>
                <w:noProof/>
                <w:webHidden/>
              </w:rPr>
            </w:r>
            <w:r>
              <w:rPr>
                <w:noProof/>
                <w:webHidden/>
              </w:rPr>
              <w:fldChar w:fldCharType="separate"/>
            </w:r>
            <w:r>
              <w:rPr>
                <w:noProof/>
                <w:webHidden/>
              </w:rPr>
              <w:t>17</w:t>
            </w:r>
            <w:r>
              <w:rPr>
                <w:noProof/>
                <w:webHidden/>
              </w:rPr>
              <w:fldChar w:fldCharType="end"/>
            </w:r>
          </w:hyperlink>
        </w:p>
        <w:p w14:paraId="64FA5FF4" w14:textId="7B4B39FD" w:rsidR="002213B2" w:rsidRDefault="002213B2">
          <w:pPr>
            <w:pStyle w:val="TOC1"/>
            <w:tabs>
              <w:tab w:val="right" w:leader="dot" w:pos="9016"/>
            </w:tabs>
            <w:rPr>
              <w:rFonts w:eastAsiaTheme="minorEastAsia"/>
              <w:noProof/>
              <w:sz w:val="22"/>
              <w:szCs w:val="22"/>
              <w:lang w:eastAsia="en-GB"/>
            </w:rPr>
          </w:pPr>
          <w:hyperlink w:anchor="_Toc178366239" w:history="1">
            <w:r w:rsidRPr="00F141DE">
              <w:rPr>
                <w:rStyle w:val="Hyperlink"/>
                <w:noProof/>
              </w:rPr>
              <w:t>9. Figure S19. Geography of included stud</w:t>
            </w:r>
            <w:r w:rsidRPr="00F141DE">
              <w:rPr>
                <w:rStyle w:val="Hyperlink"/>
                <w:noProof/>
              </w:rPr>
              <w:t>i</w:t>
            </w:r>
            <w:r w:rsidRPr="00F141DE">
              <w:rPr>
                <w:rStyle w:val="Hyperlink"/>
                <w:noProof/>
              </w:rPr>
              <w:t>es.</w:t>
            </w:r>
            <w:r>
              <w:rPr>
                <w:noProof/>
                <w:webHidden/>
              </w:rPr>
              <w:tab/>
            </w:r>
            <w:r>
              <w:rPr>
                <w:noProof/>
                <w:webHidden/>
              </w:rPr>
              <w:fldChar w:fldCharType="begin"/>
            </w:r>
            <w:r>
              <w:rPr>
                <w:noProof/>
                <w:webHidden/>
              </w:rPr>
              <w:instrText xml:space="preserve"> PAGEREF _Toc178366239 \h </w:instrText>
            </w:r>
            <w:r>
              <w:rPr>
                <w:noProof/>
                <w:webHidden/>
              </w:rPr>
            </w:r>
            <w:r>
              <w:rPr>
                <w:noProof/>
                <w:webHidden/>
              </w:rPr>
              <w:fldChar w:fldCharType="separate"/>
            </w:r>
            <w:r>
              <w:rPr>
                <w:noProof/>
                <w:webHidden/>
              </w:rPr>
              <w:t>40</w:t>
            </w:r>
            <w:r>
              <w:rPr>
                <w:noProof/>
                <w:webHidden/>
              </w:rPr>
              <w:fldChar w:fldCharType="end"/>
            </w:r>
          </w:hyperlink>
        </w:p>
        <w:p w14:paraId="744003F5" w14:textId="7F17E8C2" w:rsidR="002213B2" w:rsidRDefault="002213B2">
          <w:pPr>
            <w:pStyle w:val="TOC1"/>
            <w:tabs>
              <w:tab w:val="right" w:leader="dot" w:pos="9016"/>
            </w:tabs>
            <w:rPr>
              <w:rFonts w:eastAsiaTheme="minorEastAsia"/>
              <w:noProof/>
              <w:sz w:val="22"/>
              <w:szCs w:val="22"/>
              <w:lang w:eastAsia="en-GB"/>
            </w:rPr>
          </w:pPr>
          <w:hyperlink w:anchor="_Toc178366240" w:history="1">
            <w:r w:rsidRPr="00F141DE">
              <w:rPr>
                <w:rStyle w:val="Hyperlink"/>
                <w:noProof/>
              </w:rPr>
              <w:t>10. Adapted NOS RoB tools</w:t>
            </w:r>
            <w:r>
              <w:rPr>
                <w:noProof/>
                <w:webHidden/>
              </w:rPr>
              <w:tab/>
            </w:r>
            <w:r>
              <w:rPr>
                <w:noProof/>
                <w:webHidden/>
              </w:rPr>
              <w:fldChar w:fldCharType="begin"/>
            </w:r>
            <w:r>
              <w:rPr>
                <w:noProof/>
                <w:webHidden/>
              </w:rPr>
              <w:instrText xml:space="preserve"> PAGEREF _Toc178366240 \h </w:instrText>
            </w:r>
            <w:r>
              <w:rPr>
                <w:noProof/>
                <w:webHidden/>
              </w:rPr>
            </w:r>
            <w:r>
              <w:rPr>
                <w:noProof/>
                <w:webHidden/>
              </w:rPr>
              <w:fldChar w:fldCharType="separate"/>
            </w:r>
            <w:r>
              <w:rPr>
                <w:noProof/>
                <w:webHidden/>
              </w:rPr>
              <w:t>41</w:t>
            </w:r>
            <w:r>
              <w:rPr>
                <w:noProof/>
                <w:webHidden/>
              </w:rPr>
              <w:fldChar w:fldCharType="end"/>
            </w:r>
          </w:hyperlink>
        </w:p>
        <w:p w14:paraId="56E4B28E" w14:textId="2541BA96" w:rsidR="002213B2" w:rsidRDefault="002213B2">
          <w:pPr>
            <w:pStyle w:val="TOC2"/>
            <w:tabs>
              <w:tab w:val="right" w:leader="dot" w:pos="9016"/>
            </w:tabs>
            <w:rPr>
              <w:rFonts w:eastAsiaTheme="minorEastAsia"/>
              <w:noProof/>
              <w:sz w:val="22"/>
              <w:szCs w:val="22"/>
              <w:lang w:eastAsia="en-GB"/>
            </w:rPr>
          </w:pPr>
          <w:hyperlink w:anchor="_Toc178366241" w:history="1">
            <w:r w:rsidRPr="00F141DE">
              <w:rPr>
                <w:rStyle w:val="Hyperlink"/>
                <w:noProof/>
              </w:rPr>
              <w:t>10.1 NEWCASTLE - OTTAWA QUALITY SCALE ADAPTED FOR CASE CONTROL STUDIES FOR ENDS STUDIES ON PERIODONTAL HEALTH</w:t>
            </w:r>
            <w:r>
              <w:rPr>
                <w:noProof/>
                <w:webHidden/>
              </w:rPr>
              <w:tab/>
            </w:r>
            <w:r>
              <w:rPr>
                <w:noProof/>
                <w:webHidden/>
              </w:rPr>
              <w:fldChar w:fldCharType="begin"/>
            </w:r>
            <w:r>
              <w:rPr>
                <w:noProof/>
                <w:webHidden/>
              </w:rPr>
              <w:instrText xml:space="preserve"> PAGEREF _Toc178366241 \h </w:instrText>
            </w:r>
            <w:r>
              <w:rPr>
                <w:noProof/>
                <w:webHidden/>
              </w:rPr>
            </w:r>
            <w:r>
              <w:rPr>
                <w:noProof/>
                <w:webHidden/>
              </w:rPr>
              <w:fldChar w:fldCharType="separate"/>
            </w:r>
            <w:r>
              <w:rPr>
                <w:noProof/>
                <w:webHidden/>
              </w:rPr>
              <w:t>41</w:t>
            </w:r>
            <w:r>
              <w:rPr>
                <w:noProof/>
                <w:webHidden/>
              </w:rPr>
              <w:fldChar w:fldCharType="end"/>
            </w:r>
          </w:hyperlink>
        </w:p>
        <w:p w14:paraId="1EA2E8CD" w14:textId="3685BBA9" w:rsidR="002213B2" w:rsidRDefault="002213B2">
          <w:pPr>
            <w:pStyle w:val="TOC2"/>
            <w:tabs>
              <w:tab w:val="right" w:leader="dot" w:pos="9016"/>
            </w:tabs>
            <w:rPr>
              <w:rFonts w:eastAsiaTheme="minorEastAsia"/>
              <w:noProof/>
              <w:sz w:val="22"/>
              <w:szCs w:val="22"/>
              <w:lang w:eastAsia="en-GB"/>
            </w:rPr>
          </w:pPr>
          <w:hyperlink w:anchor="_Toc178366242" w:history="1">
            <w:r w:rsidRPr="00F141DE">
              <w:rPr>
                <w:rStyle w:val="Hyperlink"/>
                <w:noProof/>
              </w:rPr>
              <w:t>10.2 NEWCASTLE - OTTAWA QUALITY SCALE ADAPTED FOR COHORT STUDIES FOR ENDS STUDIES ON PERIODONTAL HEALTH</w:t>
            </w:r>
            <w:r>
              <w:rPr>
                <w:noProof/>
                <w:webHidden/>
              </w:rPr>
              <w:tab/>
            </w:r>
            <w:r>
              <w:rPr>
                <w:noProof/>
                <w:webHidden/>
              </w:rPr>
              <w:fldChar w:fldCharType="begin"/>
            </w:r>
            <w:r>
              <w:rPr>
                <w:noProof/>
                <w:webHidden/>
              </w:rPr>
              <w:instrText xml:space="preserve"> PAGEREF _Toc178366242 \h </w:instrText>
            </w:r>
            <w:r>
              <w:rPr>
                <w:noProof/>
                <w:webHidden/>
              </w:rPr>
            </w:r>
            <w:r>
              <w:rPr>
                <w:noProof/>
                <w:webHidden/>
              </w:rPr>
              <w:fldChar w:fldCharType="separate"/>
            </w:r>
            <w:r>
              <w:rPr>
                <w:noProof/>
                <w:webHidden/>
              </w:rPr>
              <w:t>43</w:t>
            </w:r>
            <w:r>
              <w:rPr>
                <w:noProof/>
                <w:webHidden/>
              </w:rPr>
              <w:fldChar w:fldCharType="end"/>
            </w:r>
          </w:hyperlink>
        </w:p>
        <w:p w14:paraId="6AC9B392" w14:textId="7DBCF03D" w:rsidR="002213B2" w:rsidRDefault="002213B2">
          <w:pPr>
            <w:pStyle w:val="TOC2"/>
            <w:tabs>
              <w:tab w:val="right" w:leader="dot" w:pos="9016"/>
            </w:tabs>
            <w:rPr>
              <w:rFonts w:eastAsiaTheme="minorEastAsia"/>
              <w:noProof/>
              <w:sz w:val="22"/>
              <w:szCs w:val="22"/>
              <w:lang w:eastAsia="en-GB"/>
            </w:rPr>
          </w:pPr>
          <w:hyperlink w:anchor="_Toc178366243" w:history="1">
            <w:r w:rsidRPr="00F141DE">
              <w:rPr>
                <w:rStyle w:val="Hyperlink"/>
                <w:noProof/>
              </w:rPr>
              <w:t>10.3 NEWCASTLE-OTTAWA SCALE ADAPTED FOR CROSS-SECTNAL FOR ENDS STUDIES ON PERIODONTAL HEALTH</w:t>
            </w:r>
            <w:r>
              <w:rPr>
                <w:noProof/>
                <w:webHidden/>
              </w:rPr>
              <w:tab/>
            </w:r>
            <w:r>
              <w:rPr>
                <w:noProof/>
                <w:webHidden/>
              </w:rPr>
              <w:fldChar w:fldCharType="begin"/>
            </w:r>
            <w:r>
              <w:rPr>
                <w:noProof/>
                <w:webHidden/>
              </w:rPr>
              <w:instrText xml:space="preserve"> PAGEREF _Toc178366243 \h </w:instrText>
            </w:r>
            <w:r>
              <w:rPr>
                <w:noProof/>
                <w:webHidden/>
              </w:rPr>
            </w:r>
            <w:r>
              <w:rPr>
                <w:noProof/>
                <w:webHidden/>
              </w:rPr>
              <w:fldChar w:fldCharType="separate"/>
            </w:r>
            <w:r>
              <w:rPr>
                <w:noProof/>
                <w:webHidden/>
              </w:rPr>
              <w:t>45</w:t>
            </w:r>
            <w:r>
              <w:rPr>
                <w:noProof/>
                <w:webHidden/>
              </w:rPr>
              <w:fldChar w:fldCharType="end"/>
            </w:r>
          </w:hyperlink>
        </w:p>
        <w:p w14:paraId="56FAE398" w14:textId="6B00630B" w:rsidR="002213B2" w:rsidRDefault="002213B2">
          <w:pPr>
            <w:pStyle w:val="TOC1"/>
            <w:tabs>
              <w:tab w:val="right" w:leader="dot" w:pos="9016"/>
            </w:tabs>
            <w:rPr>
              <w:rFonts w:eastAsiaTheme="minorEastAsia"/>
              <w:noProof/>
              <w:sz w:val="22"/>
              <w:szCs w:val="22"/>
              <w:lang w:eastAsia="en-GB"/>
            </w:rPr>
          </w:pPr>
          <w:hyperlink w:anchor="_Toc178366244" w:history="1">
            <w:r w:rsidRPr="00F141DE">
              <w:rPr>
                <w:rStyle w:val="Hyperlink"/>
                <w:noProof/>
              </w:rPr>
              <w:t>11. Table S4. Summary of previous systematic reviews on ENDS use and periodontal health</w:t>
            </w:r>
            <w:r>
              <w:rPr>
                <w:noProof/>
                <w:webHidden/>
              </w:rPr>
              <w:tab/>
            </w:r>
            <w:r>
              <w:rPr>
                <w:noProof/>
                <w:webHidden/>
              </w:rPr>
              <w:fldChar w:fldCharType="begin"/>
            </w:r>
            <w:r>
              <w:rPr>
                <w:noProof/>
                <w:webHidden/>
              </w:rPr>
              <w:instrText xml:space="preserve"> PAGEREF _Toc178366244 \h </w:instrText>
            </w:r>
            <w:r>
              <w:rPr>
                <w:noProof/>
                <w:webHidden/>
              </w:rPr>
            </w:r>
            <w:r>
              <w:rPr>
                <w:noProof/>
                <w:webHidden/>
              </w:rPr>
              <w:fldChar w:fldCharType="separate"/>
            </w:r>
            <w:r>
              <w:rPr>
                <w:noProof/>
                <w:webHidden/>
              </w:rPr>
              <w:t>47</w:t>
            </w:r>
            <w:r>
              <w:rPr>
                <w:noProof/>
                <w:webHidden/>
              </w:rPr>
              <w:fldChar w:fldCharType="end"/>
            </w:r>
          </w:hyperlink>
        </w:p>
        <w:p w14:paraId="1165B3D9" w14:textId="71FA2C49" w:rsidR="00884F4A" w:rsidRDefault="49EF87D9" w:rsidP="34164F1C">
          <w:pPr>
            <w:pStyle w:val="TOC1"/>
            <w:tabs>
              <w:tab w:val="right" w:leader="dot" w:pos="9015"/>
            </w:tabs>
            <w:rPr>
              <w:rStyle w:val="Hyperlink"/>
              <w:noProof/>
              <w:lang w:eastAsia="en-GB"/>
            </w:rPr>
          </w:pPr>
          <w:r>
            <w:fldChar w:fldCharType="end"/>
          </w:r>
        </w:p>
      </w:sdtContent>
    </w:sdt>
    <w:p w14:paraId="7CD59AD0" w14:textId="05B1477B" w:rsidR="0064516E" w:rsidRDefault="0064516E"/>
    <w:p w14:paraId="225ECCA0" w14:textId="30BB0BEB" w:rsidR="0064516E" w:rsidRDefault="0064516E">
      <w:pPr>
        <w:rPr>
          <w:b/>
          <w:bCs/>
        </w:rPr>
      </w:pPr>
      <w:r>
        <w:rPr>
          <w:b/>
          <w:bCs/>
        </w:rPr>
        <w:br w:type="page"/>
      </w:r>
    </w:p>
    <w:p w14:paraId="38382A4F" w14:textId="7CBDC0AE" w:rsidR="1348D87C" w:rsidRDefault="00786C6B" w:rsidP="00786C6B">
      <w:pPr>
        <w:pStyle w:val="Heading1"/>
      </w:pPr>
      <w:bookmarkStart w:id="0" w:name="_Toc178366223"/>
      <w:r>
        <w:lastRenderedPageBreak/>
        <w:t>1. Inclusion and Exclusion Criteria</w:t>
      </w:r>
      <w:bookmarkEnd w:id="0"/>
      <w:r>
        <w:t xml:space="preserve"> </w:t>
      </w:r>
    </w:p>
    <w:p w14:paraId="5B867B7F" w14:textId="5AE52DBA" w:rsidR="00786C6B" w:rsidRPr="00786C6B" w:rsidRDefault="005B509E" w:rsidP="005B509E">
      <w:pPr>
        <w:pStyle w:val="Heading2"/>
      </w:pPr>
      <w:bookmarkStart w:id="1" w:name="_Toc178366224"/>
      <w:r>
        <w:t xml:space="preserve">1.1 </w:t>
      </w:r>
      <w:r w:rsidR="00786C6B">
        <w:t>Participants/population</w:t>
      </w:r>
      <w:bookmarkEnd w:id="1"/>
    </w:p>
    <w:p w14:paraId="6F604CB7" w14:textId="77777777" w:rsidR="00786C6B" w:rsidRPr="00786C6B" w:rsidRDefault="00786C6B" w:rsidP="005B509E">
      <w:pPr>
        <w:spacing w:before="240"/>
        <w:jc w:val="both"/>
        <w:rPr>
          <w:rFonts w:ascii="Calibri" w:eastAsia="Calibri" w:hAnsi="Calibri" w:cs="Calibri"/>
          <w:color w:val="000000" w:themeColor="text1"/>
        </w:rPr>
      </w:pPr>
      <w:r w:rsidRPr="00786C6B">
        <w:rPr>
          <w:rFonts w:ascii="Calibri" w:eastAsia="Calibri" w:hAnsi="Calibri" w:cs="Calibri"/>
          <w:color w:val="000000" w:themeColor="text1"/>
        </w:rPr>
        <w:t>Inclusion: Patients that fall into one of three cohorts: orally healthy, suffering from gingivitis or periodontitis.</w:t>
      </w:r>
    </w:p>
    <w:p w14:paraId="1364D8D1" w14:textId="41078E91" w:rsidR="00786C6B" w:rsidRPr="00786C6B" w:rsidRDefault="00786C6B" w:rsidP="005B509E">
      <w:pPr>
        <w:spacing w:before="240"/>
        <w:jc w:val="both"/>
        <w:rPr>
          <w:rFonts w:ascii="Calibri" w:eastAsia="Calibri" w:hAnsi="Calibri" w:cs="Calibri"/>
          <w:color w:val="000000" w:themeColor="text1"/>
        </w:rPr>
      </w:pPr>
      <w:r w:rsidRPr="00786C6B">
        <w:rPr>
          <w:rFonts w:ascii="Calibri" w:eastAsia="Calibri" w:hAnsi="Calibri" w:cs="Calibri"/>
          <w:color w:val="000000" w:themeColor="text1"/>
        </w:rPr>
        <w:t>Exclusion: Other nicotine products or tobacco devices such as heated tobacco products and nicotine</w:t>
      </w:r>
      <w:r w:rsidR="005B509E" w:rsidRPr="005B509E">
        <w:rPr>
          <w:rFonts w:ascii="Calibri" w:eastAsia="Calibri" w:hAnsi="Calibri" w:cs="Calibri"/>
          <w:color w:val="000000" w:themeColor="text1"/>
        </w:rPr>
        <w:t xml:space="preserve"> </w:t>
      </w:r>
      <w:r w:rsidRPr="00786C6B">
        <w:rPr>
          <w:rFonts w:ascii="Calibri" w:eastAsia="Calibri" w:hAnsi="Calibri" w:cs="Calibri"/>
          <w:color w:val="000000" w:themeColor="text1"/>
        </w:rPr>
        <w:t>pouches. No additional exclusion criteria pertaining to participants or populations will be imposed, as this</w:t>
      </w:r>
      <w:r w:rsidR="005B509E" w:rsidRPr="005B509E">
        <w:rPr>
          <w:rFonts w:ascii="Calibri" w:eastAsia="Calibri" w:hAnsi="Calibri" w:cs="Calibri"/>
          <w:color w:val="000000" w:themeColor="text1"/>
        </w:rPr>
        <w:t xml:space="preserve"> </w:t>
      </w:r>
      <w:r w:rsidRPr="00786C6B">
        <w:rPr>
          <w:rFonts w:ascii="Calibri" w:eastAsia="Calibri" w:hAnsi="Calibri" w:cs="Calibri"/>
          <w:color w:val="000000" w:themeColor="text1"/>
        </w:rPr>
        <w:t>approach is likely to constrain the inclusivity of the review. Such limitations may arise from the fact that</w:t>
      </w:r>
      <w:r w:rsidR="005B509E" w:rsidRPr="005B509E">
        <w:rPr>
          <w:rFonts w:ascii="Calibri" w:eastAsia="Calibri" w:hAnsi="Calibri" w:cs="Calibri"/>
          <w:color w:val="000000" w:themeColor="text1"/>
        </w:rPr>
        <w:t xml:space="preserve"> </w:t>
      </w:r>
      <w:r w:rsidRPr="00786C6B">
        <w:rPr>
          <w:rFonts w:ascii="Calibri" w:eastAsia="Calibri" w:hAnsi="Calibri" w:cs="Calibri"/>
          <w:color w:val="000000" w:themeColor="text1"/>
        </w:rPr>
        <w:t>numerous studies may not provide detailed information regarding any specified exclusion criteria, potentially</w:t>
      </w:r>
      <w:r w:rsidR="005B509E" w:rsidRPr="005B509E">
        <w:rPr>
          <w:rFonts w:ascii="Calibri" w:eastAsia="Calibri" w:hAnsi="Calibri" w:cs="Calibri"/>
          <w:color w:val="000000" w:themeColor="text1"/>
        </w:rPr>
        <w:t xml:space="preserve"> </w:t>
      </w:r>
      <w:r w:rsidRPr="00786C6B">
        <w:rPr>
          <w:rFonts w:ascii="Calibri" w:eastAsia="Calibri" w:hAnsi="Calibri" w:cs="Calibri"/>
          <w:color w:val="000000" w:themeColor="text1"/>
        </w:rPr>
        <w:t>hindering the comprehensive incorporation of relevant research in the analysis.</w:t>
      </w:r>
    </w:p>
    <w:p w14:paraId="1EDE7516" w14:textId="58038490" w:rsidR="00786C6B" w:rsidRPr="00786C6B" w:rsidRDefault="005B509E" w:rsidP="005B509E">
      <w:pPr>
        <w:pStyle w:val="Heading2"/>
      </w:pPr>
      <w:bookmarkStart w:id="2" w:name="_Toc178366225"/>
      <w:r>
        <w:t xml:space="preserve">1.2 </w:t>
      </w:r>
      <w:r w:rsidR="00786C6B">
        <w:t>Intervention(s), exposure(s)</w:t>
      </w:r>
      <w:bookmarkEnd w:id="2"/>
    </w:p>
    <w:p w14:paraId="044C601C" w14:textId="77777777" w:rsidR="00786C6B" w:rsidRPr="00786C6B" w:rsidRDefault="00786C6B" w:rsidP="005B509E">
      <w:pPr>
        <w:spacing w:before="240"/>
        <w:jc w:val="both"/>
        <w:rPr>
          <w:rFonts w:ascii="Calibri" w:eastAsia="Calibri" w:hAnsi="Calibri" w:cs="Calibri"/>
          <w:color w:val="000000" w:themeColor="text1"/>
        </w:rPr>
      </w:pPr>
      <w:r w:rsidRPr="00786C6B">
        <w:rPr>
          <w:rFonts w:ascii="Calibri" w:eastAsia="Calibri" w:hAnsi="Calibri" w:cs="Calibri"/>
          <w:color w:val="000000" w:themeColor="text1"/>
        </w:rPr>
        <w:t>Exposure: The use of e-cigarettes</w:t>
      </w:r>
    </w:p>
    <w:p w14:paraId="010FBED5" w14:textId="1AB28611" w:rsidR="00786C6B" w:rsidRPr="00786C6B" w:rsidRDefault="005B509E" w:rsidP="005B509E">
      <w:pPr>
        <w:pStyle w:val="Heading2"/>
      </w:pPr>
      <w:bookmarkStart w:id="3" w:name="_Toc178366226"/>
      <w:r>
        <w:t xml:space="preserve">1.3 </w:t>
      </w:r>
      <w:r w:rsidR="00786C6B">
        <w:t>Comparator(s)/control</w:t>
      </w:r>
      <w:bookmarkEnd w:id="3"/>
    </w:p>
    <w:p w14:paraId="16AB5879" w14:textId="26238C2A" w:rsidR="00786C6B" w:rsidRPr="00786C6B" w:rsidRDefault="00786C6B" w:rsidP="005B509E">
      <w:pPr>
        <w:spacing w:before="240"/>
        <w:jc w:val="both"/>
        <w:rPr>
          <w:rFonts w:ascii="Calibri" w:eastAsia="Calibri" w:hAnsi="Calibri" w:cs="Calibri"/>
          <w:color w:val="000000" w:themeColor="text1"/>
        </w:rPr>
      </w:pPr>
      <w:r w:rsidRPr="00786C6B">
        <w:rPr>
          <w:rFonts w:ascii="Calibri" w:eastAsia="Calibri" w:hAnsi="Calibri" w:cs="Calibri"/>
          <w:color w:val="000000" w:themeColor="text1"/>
        </w:rPr>
        <w:t>Control: Relevant comparator groups for the study design e.g. Current smokers; former smokers; former</w:t>
      </w:r>
      <w:r w:rsidR="005B509E" w:rsidRPr="005B509E">
        <w:rPr>
          <w:rFonts w:ascii="Calibri" w:eastAsia="Calibri" w:hAnsi="Calibri" w:cs="Calibri"/>
          <w:color w:val="000000" w:themeColor="text1"/>
        </w:rPr>
        <w:t xml:space="preserve"> </w:t>
      </w:r>
      <w:r w:rsidRPr="00786C6B">
        <w:rPr>
          <w:rFonts w:ascii="Calibri" w:eastAsia="Calibri" w:hAnsi="Calibri" w:cs="Calibri"/>
          <w:color w:val="000000" w:themeColor="text1"/>
        </w:rPr>
        <w:t>smoker, current e-cigarette users; current e-cigarette users; former e-cigarette users.</w:t>
      </w:r>
    </w:p>
    <w:p w14:paraId="466DD66D" w14:textId="6C3CF4C9" w:rsidR="00786C6B" w:rsidRPr="00786C6B" w:rsidRDefault="005B509E" w:rsidP="005B509E">
      <w:pPr>
        <w:pStyle w:val="Heading2"/>
      </w:pPr>
      <w:bookmarkStart w:id="4" w:name="_Toc178366227"/>
      <w:r>
        <w:t xml:space="preserve">1.4 </w:t>
      </w:r>
      <w:r w:rsidR="00786C6B">
        <w:t xml:space="preserve">Types of study to be </w:t>
      </w:r>
      <w:proofErr w:type="gramStart"/>
      <w:r w:rsidR="00786C6B">
        <w:t>included</w:t>
      </w:r>
      <w:bookmarkEnd w:id="4"/>
      <w:proofErr w:type="gramEnd"/>
    </w:p>
    <w:p w14:paraId="62886F6E" w14:textId="1F00123D" w:rsidR="00786C6B" w:rsidRPr="00786C6B" w:rsidRDefault="00786C6B" w:rsidP="005B509E">
      <w:pPr>
        <w:spacing w:before="240"/>
        <w:jc w:val="both"/>
        <w:rPr>
          <w:rFonts w:ascii="Calibri" w:eastAsia="Calibri" w:hAnsi="Calibri" w:cs="Calibri"/>
          <w:color w:val="000000" w:themeColor="text1"/>
        </w:rPr>
      </w:pPr>
      <w:r w:rsidRPr="00786C6B">
        <w:rPr>
          <w:rFonts w:ascii="Calibri" w:eastAsia="Calibri" w:hAnsi="Calibri" w:cs="Calibri"/>
          <w:color w:val="000000" w:themeColor="text1"/>
        </w:rPr>
        <w:t>Inclusion: randomized control trials (RCTs), cohort studies, case-control studies, case series, and qualitative</w:t>
      </w:r>
      <w:r w:rsidR="005B509E" w:rsidRPr="005B509E">
        <w:rPr>
          <w:rFonts w:ascii="Calibri" w:eastAsia="Calibri" w:hAnsi="Calibri" w:cs="Calibri"/>
          <w:color w:val="000000" w:themeColor="text1"/>
        </w:rPr>
        <w:t xml:space="preserve"> </w:t>
      </w:r>
      <w:r w:rsidRPr="00786C6B">
        <w:rPr>
          <w:rFonts w:ascii="Calibri" w:eastAsia="Calibri" w:hAnsi="Calibri" w:cs="Calibri"/>
          <w:color w:val="000000" w:themeColor="text1"/>
        </w:rPr>
        <w:t>studies.</w:t>
      </w:r>
    </w:p>
    <w:p w14:paraId="1DF7E810" w14:textId="59FE8176" w:rsidR="1348D87C" w:rsidRDefault="00786C6B" w:rsidP="49EF87D9">
      <w:pPr>
        <w:spacing w:before="240"/>
        <w:jc w:val="both"/>
        <w:rPr>
          <w:rFonts w:ascii="Calibri" w:eastAsia="Calibri" w:hAnsi="Calibri" w:cs="Calibri"/>
          <w:color w:val="000000" w:themeColor="text1"/>
        </w:rPr>
      </w:pPr>
      <w:r w:rsidRPr="49EF87D9">
        <w:rPr>
          <w:rFonts w:ascii="Calibri" w:eastAsia="Calibri" w:hAnsi="Calibri" w:cs="Calibri"/>
          <w:color w:val="000000" w:themeColor="text1"/>
        </w:rPr>
        <w:t>Exclusion: narrative studies, case reports, abstracts, systematic/scope reviews, letters, and expert opinions</w:t>
      </w:r>
    </w:p>
    <w:p w14:paraId="75C80B77" w14:textId="5E9A29B3" w:rsidR="49EF87D9" w:rsidRDefault="49EF87D9">
      <w:r>
        <w:br w:type="page"/>
      </w:r>
    </w:p>
    <w:p w14:paraId="1B32F91A" w14:textId="0DF5B21A" w:rsidR="1348D87C" w:rsidRDefault="00786C6B" w:rsidP="00786C6B">
      <w:pPr>
        <w:pStyle w:val="Heading1"/>
        <w:rPr>
          <w:b w:val="0"/>
        </w:rPr>
      </w:pPr>
      <w:bookmarkStart w:id="5" w:name="_Toc178366228"/>
      <w:r>
        <w:lastRenderedPageBreak/>
        <w:t>2</w:t>
      </w:r>
      <w:r w:rsidR="0DF2DA51">
        <w:t xml:space="preserve">. </w:t>
      </w:r>
      <w:r w:rsidR="27ECCDE7">
        <w:t>Full Materials and Methods</w:t>
      </w:r>
      <w:bookmarkEnd w:id="5"/>
    </w:p>
    <w:p w14:paraId="112F488D" w14:textId="4D7FC5C2" w:rsidR="1348D87C" w:rsidRDefault="27ECCDE7" w:rsidP="4A225232">
      <w:pPr>
        <w:jc w:val="both"/>
        <w:rPr>
          <w:rFonts w:ascii="Calibri" w:eastAsia="Calibri" w:hAnsi="Calibri" w:cs="Calibri"/>
          <w:color w:val="000000" w:themeColor="text1"/>
          <w:sz w:val="22"/>
          <w:szCs w:val="22"/>
        </w:rPr>
      </w:pPr>
      <w:r w:rsidRPr="4A225232">
        <w:rPr>
          <w:rFonts w:ascii="Calibri" w:eastAsia="Calibri" w:hAnsi="Calibri" w:cs="Calibri"/>
          <w:color w:val="000000" w:themeColor="text1"/>
          <w:sz w:val="22"/>
          <w:szCs w:val="22"/>
        </w:rPr>
        <w:t>This systematic review protocol was registered with PROSPERO on March 1, 2024, under ID CRD42024496560. The review adheres to the Preferred Reporting Items for Systematic Review and Meta-Analyses (PRISMA) guidelines (Moher et al. 2009).</w:t>
      </w:r>
    </w:p>
    <w:p w14:paraId="3BF23A87" w14:textId="00FAED9B" w:rsidR="1348D87C" w:rsidRDefault="27ECCDE7" w:rsidP="4A225232">
      <w:pPr>
        <w:spacing w:before="240" w:line="259" w:lineRule="auto"/>
        <w:jc w:val="both"/>
        <w:rPr>
          <w:rFonts w:ascii="Calibri" w:eastAsia="Calibri" w:hAnsi="Calibri" w:cs="Calibri"/>
          <w:color w:val="000000" w:themeColor="text1"/>
          <w:sz w:val="22"/>
          <w:szCs w:val="22"/>
        </w:rPr>
      </w:pPr>
      <w:r w:rsidRPr="4A225232">
        <w:rPr>
          <w:rFonts w:ascii="Calibri" w:eastAsia="Calibri" w:hAnsi="Calibri" w:cs="Calibri"/>
          <w:b/>
          <w:bCs/>
          <w:color w:val="000000" w:themeColor="text1"/>
          <w:sz w:val="22"/>
          <w:szCs w:val="22"/>
        </w:rPr>
        <w:t>2.1 Eligibility Criteria</w:t>
      </w:r>
    </w:p>
    <w:p w14:paraId="2BB09AA2" w14:textId="6F879423" w:rsidR="1348D87C" w:rsidRDefault="27ECCDE7" w:rsidP="4A225232">
      <w:pPr>
        <w:spacing w:before="240" w:after="160" w:line="257" w:lineRule="auto"/>
        <w:jc w:val="both"/>
        <w:rPr>
          <w:rFonts w:ascii="Calibri" w:eastAsia="Calibri" w:hAnsi="Calibri" w:cs="Calibri"/>
          <w:color w:val="000000" w:themeColor="text1"/>
          <w:sz w:val="22"/>
          <w:szCs w:val="22"/>
        </w:rPr>
      </w:pPr>
      <w:r w:rsidRPr="4A225232">
        <w:rPr>
          <w:rFonts w:ascii="Calibri" w:eastAsia="Calibri" w:hAnsi="Calibri" w:cs="Calibri"/>
          <w:color w:val="000000" w:themeColor="text1"/>
          <w:sz w:val="22"/>
          <w:szCs w:val="22"/>
        </w:rPr>
        <w:t>Studies were deemed eligible for inclusion in the review if they involved individuals from one of three cohorts: orally healthy, those with gingivitis, or those with periodontitis. The interventions and comparisons considered were the use of electronic nicotine delivery systems (ENDs) and relevant comparators. Appropriate comparison groups included never smokers (NS), current smokers (CS), dual users of cigarettes and ENDs (DS), former smokers, and former smokers who are current e-cigarette users. The primary outcomes assessed were periodontal parameters such as periodontal probing depths (PPDs), marginal bone loss (MBL), clinical attachment loss (CAL), gingival index (GI), bleeding on probing (BOP), plaque index (PI), and plaque scores. Secondary outcomes included patient-reported outcomes (PROMS), biological biomarkers, and changes in the microbiology of the dental biofilm.</w:t>
      </w:r>
    </w:p>
    <w:p w14:paraId="3AF81BE4" w14:textId="1E51768F" w:rsidR="1348D87C" w:rsidRDefault="27ECCDE7" w:rsidP="4A225232">
      <w:pPr>
        <w:spacing w:before="240" w:after="240" w:line="259" w:lineRule="auto"/>
        <w:jc w:val="both"/>
        <w:rPr>
          <w:rFonts w:ascii="Calibri" w:eastAsia="Calibri" w:hAnsi="Calibri" w:cs="Calibri"/>
          <w:color w:val="000000" w:themeColor="text1"/>
          <w:sz w:val="22"/>
          <w:szCs w:val="22"/>
        </w:rPr>
      </w:pPr>
      <w:r w:rsidRPr="4A225232">
        <w:rPr>
          <w:rFonts w:ascii="Calibri" w:eastAsia="Calibri" w:hAnsi="Calibri" w:cs="Calibri"/>
          <w:color w:val="000000" w:themeColor="text1"/>
          <w:sz w:val="22"/>
          <w:szCs w:val="22"/>
        </w:rPr>
        <w:t xml:space="preserve">Eligible study designs encompassed observational studies (cross-sectional, case-control, cohort studies), interventional studies (randomized controlled trials, quasi-experimental studies), and qualitative studies. Excluded from this review were review articles, case reports, letters, conference abstracts, narrative studies, systematic/scoping reviews, and expert opinions. Studies included in this review were restricted to human subjects and publications in the English language. </w:t>
      </w:r>
    </w:p>
    <w:p w14:paraId="68342234" w14:textId="3E090B07" w:rsidR="1348D87C" w:rsidRDefault="27ECCDE7" w:rsidP="4A225232">
      <w:pPr>
        <w:spacing w:line="259" w:lineRule="auto"/>
        <w:jc w:val="both"/>
        <w:rPr>
          <w:rFonts w:ascii="Calibri" w:eastAsia="Calibri" w:hAnsi="Calibri" w:cs="Calibri"/>
          <w:color w:val="000000" w:themeColor="text1"/>
          <w:sz w:val="22"/>
          <w:szCs w:val="22"/>
        </w:rPr>
      </w:pPr>
      <w:r w:rsidRPr="4A225232">
        <w:rPr>
          <w:rFonts w:ascii="Calibri" w:eastAsia="Calibri" w:hAnsi="Calibri" w:cs="Calibri"/>
          <w:b/>
          <w:bCs/>
          <w:color w:val="000000" w:themeColor="text1"/>
          <w:sz w:val="22"/>
          <w:szCs w:val="22"/>
        </w:rPr>
        <w:t>2.2 Search methods</w:t>
      </w:r>
    </w:p>
    <w:p w14:paraId="2D3A2F43" w14:textId="154D51A4" w:rsidR="1348D87C" w:rsidRDefault="27ECCDE7" w:rsidP="0E773591">
      <w:pPr>
        <w:spacing w:before="240" w:after="160" w:line="257" w:lineRule="auto"/>
        <w:jc w:val="both"/>
        <w:rPr>
          <w:rFonts w:ascii="Calibri" w:eastAsia="Calibri" w:hAnsi="Calibri" w:cs="Calibri"/>
          <w:color w:val="000000" w:themeColor="text1"/>
          <w:sz w:val="22"/>
          <w:szCs w:val="22"/>
        </w:rPr>
      </w:pPr>
      <w:r w:rsidRPr="0E773591">
        <w:rPr>
          <w:rFonts w:ascii="Calibri" w:eastAsia="Calibri" w:hAnsi="Calibri" w:cs="Calibri"/>
          <w:color w:val="000000" w:themeColor="text1"/>
          <w:sz w:val="22"/>
          <w:szCs w:val="22"/>
        </w:rPr>
        <w:t xml:space="preserve">Preliminary electronic searches were conducted to aid in the development of the electronic search strategy. This strategy employed a combination of controlled vocabulary (MeSH) and free text terms, which was then piloted to ensure high sensitivity over high precision, maintaining a broad scoping search. The search strategy used consistent terminology tailored to each database, with a restriction to English-language articles. Electronic databases searched up to February 29, 2024, with no year restrictions, included PubMed/MEDLINE, Embase, Web of Science, CINAHL Plus, and Dentistry &amp; Oral Sciences Source (see </w:t>
      </w:r>
      <w:r w:rsidR="00165C26" w:rsidRPr="00165C26">
        <w:rPr>
          <w:rFonts w:ascii="Calibri" w:eastAsia="Calibri" w:hAnsi="Calibri" w:cs="Calibri"/>
          <w:color w:val="000000" w:themeColor="text1"/>
          <w:sz w:val="22"/>
          <w:szCs w:val="22"/>
        </w:rPr>
        <w:t>Search Strategies</w:t>
      </w:r>
      <w:r w:rsidRPr="00165C26">
        <w:rPr>
          <w:rFonts w:ascii="Calibri" w:eastAsia="Calibri" w:hAnsi="Calibri" w:cs="Calibri"/>
          <w:color w:val="000000" w:themeColor="text1"/>
          <w:sz w:val="22"/>
          <w:szCs w:val="22"/>
        </w:rPr>
        <w:t xml:space="preserve"> in supplementary materials</w:t>
      </w:r>
      <w:r w:rsidRPr="0E773591">
        <w:rPr>
          <w:rFonts w:ascii="Calibri" w:eastAsia="Calibri" w:hAnsi="Calibri" w:cs="Calibri"/>
          <w:color w:val="000000" w:themeColor="text1"/>
          <w:sz w:val="22"/>
          <w:szCs w:val="22"/>
        </w:rPr>
        <w:t xml:space="preserve">). Additionally, hand-searching of bibliographies from previously published reviews was conducted. The search results from all databases were combined, and duplicates were removed. </w:t>
      </w:r>
    </w:p>
    <w:p w14:paraId="5AA23EC5" w14:textId="7B2EDC1F" w:rsidR="1348D87C" w:rsidRDefault="27ECCDE7" w:rsidP="0E773591">
      <w:pPr>
        <w:spacing w:before="240" w:after="160" w:line="257" w:lineRule="auto"/>
        <w:jc w:val="both"/>
        <w:rPr>
          <w:rFonts w:ascii="Calibri" w:eastAsia="Calibri" w:hAnsi="Calibri" w:cs="Calibri"/>
          <w:color w:val="000000" w:themeColor="text1"/>
          <w:sz w:val="22"/>
          <w:szCs w:val="22"/>
        </w:rPr>
      </w:pPr>
      <w:r w:rsidRPr="0E773591">
        <w:rPr>
          <w:rFonts w:ascii="Calibri" w:eastAsia="Calibri" w:hAnsi="Calibri" w:cs="Calibri"/>
          <w:b/>
          <w:bCs/>
          <w:color w:val="000000" w:themeColor="text1"/>
          <w:sz w:val="22"/>
          <w:szCs w:val="22"/>
        </w:rPr>
        <w:t>2.3 Study selection</w:t>
      </w:r>
    </w:p>
    <w:p w14:paraId="06CE2E14" w14:textId="76D66978" w:rsidR="1348D87C" w:rsidRDefault="27ECCDE7" w:rsidP="7D1DDBEA">
      <w:pPr>
        <w:spacing w:before="240" w:after="160" w:line="259" w:lineRule="auto"/>
        <w:jc w:val="both"/>
        <w:rPr>
          <w:rFonts w:ascii="Calibri" w:eastAsia="Calibri" w:hAnsi="Calibri" w:cs="Calibri"/>
          <w:color w:val="000000" w:themeColor="text1"/>
          <w:sz w:val="22"/>
          <w:szCs w:val="22"/>
        </w:rPr>
      </w:pPr>
      <w:r w:rsidRPr="7D1DDBEA">
        <w:rPr>
          <w:rFonts w:ascii="Calibri" w:eastAsia="Calibri" w:hAnsi="Calibri" w:cs="Calibri"/>
          <w:color w:val="000000" w:themeColor="text1"/>
          <w:sz w:val="22"/>
          <w:szCs w:val="22"/>
        </w:rPr>
        <w:t xml:space="preserve">Titles and abstracts of all identified reports were independently screened by two reviewers (RT and JJ) using the predefined inclusion/exclusion criteria. For studies that appeared to meet the inclusion criteria or lacked sufficient information in the title or abstract to confirm eligibility, full-text reports were obtained and assessed independently and in duplicate. Any discrepancies following the full-text screening were resolved through discussion, and an additional reviewer (RH) was consulted. Covidence systematic review software, Veritas Health Innovation, Melbourne, Australia (available at </w:t>
      </w:r>
      <w:r w:rsidRPr="7D1DDBEA">
        <w:rPr>
          <w:rStyle w:val="Hyperlink"/>
          <w:rFonts w:ascii="Calibri" w:eastAsia="Calibri" w:hAnsi="Calibri" w:cs="Calibri"/>
          <w:sz w:val="22"/>
          <w:szCs w:val="22"/>
        </w:rPr>
        <w:t>www.covidence.org</w:t>
      </w:r>
      <w:r w:rsidRPr="7D1DDBEA">
        <w:rPr>
          <w:rFonts w:ascii="Calibri" w:eastAsia="Calibri" w:hAnsi="Calibri" w:cs="Calibri"/>
          <w:color w:val="000000" w:themeColor="text1"/>
          <w:sz w:val="22"/>
          <w:szCs w:val="22"/>
        </w:rPr>
        <w:t xml:space="preserve">) was used to record the decision to include or exclude each article. </w:t>
      </w:r>
    </w:p>
    <w:p w14:paraId="1B2F692B" w14:textId="30471295" w:rsidR="1348D87C" w:rsidRDefault="27ECCDE7" w:rsidP="4A225232">
      <w:pPr>
        <w:spacing w:after="160" w:line="259" w:lineRule="auto"/>
        <w:jc w:val="both"/>
        <w:rPr>
          <w:rFonts w:ascii="Calibri" w:eastAsia="Calibri" w:hAnsi="Calibri" w:cs="Calibri"/>
          <w:color w:val="000000" w:themeColor="text1"/>
          <w:sz w:val="22"/>
          <w:szCs w:val="22"/>
        </w:rPr>
      </w:pPr>
      <w:r w:rsidRPr="4A225232">
        <w:rPr>
          <w:rFonts w:ascii="Calibri" w:eastAsia="Calibri" w:hAnsi="Calibri" w:cs="Calibri"/>
          <w:b/>
          <w:bCs/>
          <w:color w:val="000000" w:themeColor="text1"/>
          <w:sz w:val="22"/>
          <w:szCs w:val="22"/>
        </w:rPr>
        <w:t>2.4 Data extraction</w:t>
      </w:r>
    </w:p>
    <w:p w14:paraId="680EE67A" w14:textId="43CB0B28" w:rsidR="1348D87C" w:rsidRDefault="00CC43B9" w:rsidP="0E773591">
      <w:pPr>
        <w:spacing w:before="240" w:after="160" w:line="257" w:lineRule="auto"/>
        <w:jc w:val="both"/>
        <w:rPr>
          <w:rFonts w:ascii="Calibri" w:eastAsia="Calibri" w:hAnsi="Calibri" w:cs="Calibri"/>
          <w:color w:val="000000" w:themeColor="text1"/>
          <w:sz w:val="22"/>
          <w:szCs w:val="22"/>
        </w:rPr>
      </w:pPr>
      <w:r w:rsidRPr="00CC43B9">
        <w:rPr>
          <w:rFonts w:ascii="Calibri" w:eastAsia="Calibri" w:hAnsi="Calibri" w:cs="Calibri"/>
          <w:color w:val="000000" w:themeColor="text1"/>
          <w:sz w:val="22"/>
          <w:szCs w:val="22"/>
        </w:rPr>
        <w:lastRenderedPageBreak/>
        <w:t>The clinical, biological, and microbiology data extraction forms were adapted from established systematic review methodologies (Nath et al. 2022; Gupta et al. 2018; Fábio et al. 2018). For PROMS data, this review incorporates diverse datasets and surveys, notably from the PATH survey.</w:t>
      </w:r>
      <w:r w:rsidR="005B509E">
        <w:rPr>
          <w:rFonts w:ascii="Calibri" w:eastAsia="Calibri" w:hAnsi="Calibri" w:cs="Calibri"/>
          <w:color w:val="000000" w:themeColor="text1"/>
          <w:sz w:val="22"/>
          <w:szCs w:val="22"/>
        </w:rPr>
        <w:t xml:space="preserve"> </w:t>
      </w:r>
      <w:r w:rsidR="27ECCDE7" w:rsidRPr="0E773591">
        <w:rPr>
          <w:rFonts w:ascii="Calibri" w:eastAsia="Calibri" w:hAnsi="Calibri" w:cs="Calibri"/>
          <w:color w:val="000000" w:themeColor="text1"/>
          <w:sz w:val="22"/>
          <w:szCs w:val="22"/>
        </w:rPr>
        <w:t xml:space="preserve">A standardised data extraction form was developed in Excel spreadsheets. Data extraction forms were piloted to extract relevant information from included studies for clinical outcomes, biological outcomes, PROMS, and microbiology. Two reviewers (RT and JJ) extracted the data. Information on study characteristics, including population, interventions, comparisons, and types of outcomes reported, was transferred into evidence tables to summarise the included studies and available data. All entries in the Excel spreadsheets were reviewed to assess their suitability for meta-analysis. Finally, the clinical outcomes data was entered into RevMan Web (Version 8.4.1, 27.08.24) in preparation for quantitative analysis. </w:t>
      </w:r>
    </w:p>
    <w:p w14:paraId="02BE5A2A" w14:textId="291F0FF3" w:rsidR="1348D87C" w:rsidRDefault="27ECCDE7" w:rsidP="4A225232">
      <w:pPr>
        <w:spacing w:line="259" w:lineRule="auto"/>
        <w:jc w:val="both"/>
        <w:rPr>
          <w:rFonts w:ascii="Calibri" w:eastAsia="Calibri" w:hAnsi="Calibri" w:cs="Calibri"/>
          <w:color w:val="000000" w:themeColor="text1"/>
          <w:sz w:val="22"/>
          <w:szCs w:val="22"/>
        </w:rPr>
      </w:pPr>
      <w:r w:rsidRPr="4A225232">
        <w:rPr>
          <w:rFonts w:ascii="Calibri" w:eastAsia="Calibri" w:hAnsi="Calibri" w:cs="Calibri"/>
          <w:b/>
          <w:bCs/>
          <w:color w:val="000000" w:themeColor="text1"/>
          <w:sz w:val="22"/>
          <w:szCs w:val="22"/>
        </w:rPr>
        <w:t>2.5 Outcome measures</w:t>
      </w:r>
    </w:p>
    <w:p w14:paraId="6FE67205" w14:textId="20927573" w:rsidR="1348D87C" w:rsidRDefault="27ECCDE7" w:rsidP="4A225232">
      <w:pPr>
        <w:spacing w:before="240" w:after="160" w:line="259" w:lineRule="auto"/>
        <w:jc w:val="both"/>
        <w:rPr>
          <w:rFonts w:ascii="Calibri" w:eastAsia="Calibri" w:hAnsi="Calibri" w:cs="Calibri"/>
          <w:color w:val="000000" w:themeColor="text1"/>
          <w:sz w:val="22"/>
          <w:szCs w:val="22"/>
        </w:rPr>
      </w:pPr>
      <w:r w:rsidRPr="44FA7E35">
        <w:rPr>
          <w:rFonts w:ascii="Calibri" w:eastAsia="Calibri" w:hAnsi="Calibri" w:cs="Calibri"/>
          <w:color w:val="000000" w:themeColor="text1"/>
          <w:sz w:val="22"/>
          <w:szCs w:val="22"/>
        </w:rPr>
        <w:t xml:space="preserve">Baseline outcomes were extracted from all included studies. The primary outcomes encompassed changes in periodontal parameters which included PPD, MBL, CAL, GI, BOP, PI, and plaque scores. Secondary outcomes included PROMS, and changes in the microbiological profile of the dental biofilm, as well as levels of biological biomarkers in the </w:t>
      </w:r>
      <w:r w:rsidRPr="00146D39">
        <w:rPr>
          <w:rFonts w:ascii="Calibri" w:eastAsia="Calibri" w:hAnsi="Calibri" w:cs="Calibri"/>
          <w:color w:val="000000" w:themeColor="text1"/>
          <w:sz w:val="22"/>
          <w:szCs w:val="22"/>
        </w:rPr>
        <w:t>saliva and/or gingival crevicular fluid (GCF).</w:t>
      </w:r>
    </w:p>
    <w:p w14:paraId="6642B4E2" w14:textId="25CC8054" w:rsidR="1348D87C" w:rsidRDefault="7BB8C219" w:rsidP="44FA7E35">
      <w:pPr>
        <w:spacing w:after="160" w:line="257" w:lineRule="auto"/>
        <w:jc w:val="both"/>
      </w:pPr>
      <w:r w:rsidRPr="44FA7E35">
        <w:rPr>
          <w:rFonts w:ascii="Calibri" w:eastAsia="Calibri" w:hAnsi="Calibri" w:cs="Calibri"/>
          <w:b/>
          <w:bCs/>
          <w:sz w:val="22"/>
          <w:szCs w:val="22"/>
        </w:rPr>
        <w:t>2.6 Risk of bias assessment</w:t>
      </w:r>
      <w:r w:rsidRPr="44FA7E35">
        <w:rPr>
          <w:rFonts w:ascii="Calibri" w:eastAsia="Calibri" w:hAnsi="Calibri" w:cs="Calibri"/>
          <w:sz w:val="22"/>
          <w:szCs w:val="22"/>
        </w:rPr>
        <w:t xml:space="preserve"> </w:t>
      </w:r>
    </w:p>
    <w:p w14:paraId="5C36549D" w14:textId="04E93B13" w:rsidR="1348D87C" w:rsidRDefault="7BB8C219" w:rsidP="44FA7E35">
      <w:pPr>
        <w:spacing w:after="160" w:line="257" w:lineRule="auto"/>
        <w:jc w:val="both"/>
      </w:pPr>
      <w:r w:rsidRPr="44FA7E35">
        <w:rPr>
          <w:rFonts w:ascii="Calibri" w:eastAsia="Calibri" w:hAnsi="Calibri" w:cs="Calibri"/>
          <w:sz w:val="22"/>
          <w:szCs w:val="22"/>
        </w:rPr>
        <w:t xml:space="preserve">Risk of bias (RoB) assessment for all included studies was conducted independently and in duplicate by two reviewers (RT and JJ) during data extraction. RoB was evaluated using the Cochrane Risk of Bias in Non-randomised Studies - of Interventions (ROBINS-I) tool for interventional studies and the RoB 2 tool for randomized controlled trials. The Cochrane ROBINS-I tool was only used for interventional studies where the intervention was smoking cessation and/or e-cigarette use among current smokers. For observational studies, the Newcastle-Ottawa Scale (NOS) was used and adapted, following previously published methodologies (Herzog et al. 2013), to better suit cross-sectional studies and studies investigating the effects of ENDS use on periodontal health (see </w:t>
      </w:r>
      <w:r w:rsidR="00165C26" w:rsidRPr="00165C26">
        <w:rPr>
          <w:rFonts w:ascii="Calibri" w:eastAsia="Calibri" w:hAnsi="Calibri" w:cs="Calibri"/>
          <w:sz w:val="22"/>
          <w:szCs w:val="22"/>
        </w:rPr>
        <w:t xml:space="preserve">Adapted NOS RoB Tools </w:t>
      </w:r>
      <w:r w:rsidRPr="00165C26">
        <w:rPr>
          <w:rFonts w:ascii="Calibri" w:eastAsia="Calibri" w:hAnsi="Calibri" w:cs="Calibri"/>
          <w:sz w:val="22"/>
          <w:szCs w:val="22"/>
        </w:rPr>
        <w:t>in supplementary materials</w:t>
      </w:r>
      <w:r w:rsidRPr="44FA7E35">
        <w:rPr>
          <w:rFonts w:ascii="Calibri" w:eastAsia="Calibri" w:hAnsi="Calibri" w:cs="Calibri"/>
          <w:sz w:val="22"/>
          <w:szCs w:val="22"/>
        </w:rPr>
        <w:t>). Observational studies were evaluated on sample representativeness, the appropriateness of exposure and outcome measurements, control of confounding variables, and clarity of reporting. Cross-sectional and case-control studies were assigned a score ranging from 0 to 10 stars, with higher scores indicating a lower risk of bias. Cohort studies were scored out of 11 stars to account for an additional star assigned to outcomes, allowing for appropriate weighting and differentiation between validated/unvalidated and blinded/unblinded methods. The scoring range for cohort studies was also adjusted accordingly to reflect this extra star.</w:t>
      </w:r>
    </w:p>
    <w:p w14:paraId="291122A1" w14:textId="05B9AF67" w:rsidR="1348D87C" w:rsidRDefault="27ECCDE7" w:rsidP="4A225232">
      <w:pPr>
        <w:spacing w:line="259" w:lineRule="auto"/>
        <w:jc w:val="both"/>
        <w:rPr>
          <w:rFonts w:ascii="Calibri" w:eastAsia="Calibri" w:hAnsi="Calibri" w:cs="Calibri"/>
          <w:color w:val="000000" w:themeColor="text1"/>
          <w:sz w:val="22"/>
          <w:szCs w:val="22"/>
        </w:rPr>
      </w:pPr>
      <w:r w:rsidRPr="4A225232">
        <w:rPr>
          <w:rFonts w:ascii="Calibri" w:eastAsia="Calibri" w:hAnsi="Calibri" w:cs="Calibri"/>
          <w:b/>
          <w:bCs/>
          <w:color w:val="000000" w:themeColor="text1"/>
          <w:sz w:val="22"/>
          <w:szCs w:val="22"/>
        </w:rPr>
        <w:t>2.7 Data synthesis and analysis</w:t>
      </w:r>
    </w:p>
    <w:p w14:paraId="47CF1468" w14:textId="090E6A67" w:rsidR="1348D87C" w:rsidRDefault="27ECCDE7" w:rsidP="4A225232">
      <w:pPr>
        <w:spacing w:before="240" w:after="160" w:line="257" w:lineRule="auto"/>
        <w:jc w:val="both"/>
        <w:rPr>
          <w:rFonts w:ascii="Calibri" w:eastAsia="Calibri" w:hAnsi="Calibri" w:cs="Calibri"/>
          <w:color w:val="000000" w:themeColor="text1"/>
          <w:sz w:val="22"/>
          <w:szCs w:val="22"/>
        </w:rPr>
      </w:pPr>
      <w:r w:rsidRPr="4A225232">
        <w:rPr>
          <w:rFonts w:ascii="Calibri" w:eastAsia="Calibri" w:hAnsi="Calibri" w:cs="Calibri"/>
          <w:color w:val="000000" w:themeColor="text1"/>
          <w:sz w:val="22"/>
          <w:szCs w:val="22"/>
        </w:rPr>
        <w:t>We conducted our analyses in RevMan Web (Version 8.4.1, 27.08.24). Where possible, we pooled studies that reported clinical outcomes using an inverse variance random‐effects model to generate pooled mean differences (MD) or standard mean differences (</w:t>
      </w:r>
      <w:proofErr w:type="gramStart"/>
      <w:r w:rsidRPr="4A225232">
        <w:rPr>
          <w:rFonts w:ascii="Calibri" w:eastAsia="Calibri" w:hAnsi="Calibri" w:cs="Calibri"/>
          <w:color w:val="000000" w:themeColor="text1"/>
          <w:sz w:val="22"/>
          <w:szCs w:val="22"/>
        </w:rPr>
        <w:t>SMD;</w:t>
      </w:r>
      <w:proofErr w:type="gramEnd"/>
      <w:r w:rsidRPr="4A225232">
        <w:rPr>
          <w:rFonts w:ascii="Calibri" w:eastAsia="Calibri" w:hAnsi="Calibri" w:cs="Calibri"/>
          <w:color w:val="000000" w:themeColor="text1"/>
          <w:sz w:val="22"/>
          <w:szCs w:val="22"/>
        </w:rPr>
        <w:t xml:space="preserve"> if different indices were used to assess the same outcome) with 95% confidence intervals (CIs). Separate </w:t>
      </w:r>
      <w:r w:rsidR="0081797F" w:rsidRPr="4A225232">
        <w:rPr>
          <w:rFonts w:ascii="Calibri" w:eastAsia="Calibri" w:hAnsi="Calibri" w:cs="Calibri"/>
          <w:color w:val="000000" w:themeColor="text1"/>
          <w:sz w:val="22"/>
          <w:szCs w:val="22"/>
        </w:rPr>
        <w:t>analyses</w:t>
      </w:r>
      <w:r w:rsidRPr="4A225232">
        <w:rPr>
          <w:rFonts w:ascii="Calibri" w:eastAsia="Calibri" w:hAnsi="Calibri" w:cs="Calibri"/>
          <w:color w:val="000000" w:themeColor="text1"/>
          <w:sz w:val="22"/>
          <w:szCs w:val="22"/>
        </w:rPr>
        <w:t xml:space="preserve"> were completed for cross-sectional data (including baseline values from intervention studies) and post-intervention data, where data allowed, for each outcome measure. Separate </w:t>
      </w:r>
      <w:r w:rsidR="0081797F" w:rsidRPr="4A225232">
        <w:rPr>
          <w:rFonts w:ascii="Calibri" w:eastAsia="Calibri" w:hAnsi="Calibri" w:cs="Calibri"/>
          <w:color w:val="000000" w:themeColor="text1"/>
          <w:sz w:val="22"/>
          <w:szCs w:val="22"/>
        </w:rPr>
        <w:t>analyses</w:t>
      </w:r>
      <w:r w:rsidRPr="4A225232">
        <w:rPr>
          <w:rFonts w:ascii="Calibri" w:eastAsia="Calibri" w:hAnsi="Calibri" w:cs="Calibri"/>
          <w:color w:val="000000" w:themeColor="text1"/>
          <w:sz w:val="22"/>
          <w:szCs w:val="22"/>
        </w:rPr>
        <w:t xml:space="preserve"> were also completed for two comparisons: ENDS verses non-smokers/former smokers and ENDS verses smokers. We used subgroup analysis to explore the impact of ENDS group confounding risk (i.e. the risk of confounding from current or previous tobacco smoking) using three groups: studies with biochemical verification of ENDS users, studies who relied on self-reporting of ENDS use which were at lower risk of confounding (current </w:t>
      </w:r>
      <w:r w:rsidRPr="4A225232">
        <w:rPr>
          <w:rFonts w:ascii="Calibri" w:eastAsia="Calibri" w:hAnsi="Calibri" w:cs="Calibri"/>
          <w:color w:val="000000" w:themeColor="text1"/>
          <w:sz w:val="22"/>
          <w:szCs w:val="22"/>
        </w:rPr>
        <w:lastRenderedPageBreak/>
        <w:t>smoking not permitted; former smoking not permitted or not mentioned in methods) and studies who relied on self-reporting of ENDs use which were at higher risk of confounding (current and former smokers explicitly allowed). This approach was different to our pre-published protocol as the included studies did not give sufficient detail to facilitate our original groups. To evaluate the heterogeneity of the included studies, the I</w:t>
      </w:r>
      <w:r w:rsidRPr="4A225232">
        <w:rPr>
          <w:rFonts w:ascii="Calibri" w:eastAsia="Calibri" w:hAnsi="Calibri" w:cs="Calibri"/>
          <w:color w:val="000000" w:themeColor="text1"/>
          <w:sz w:val="22"/>
          <w:szCs w:val="22"/>
          <w:vertAlign w:val="superscript"/>
        </w:rPr>
        <w:t>2</w:t>
      </w:r>
      <w:r w:rsidRPr="4A225232">
        <w:rPr>
          <w:rFonts w:ascii="Calibri" w:eastAsia="Calibri" w:hAnsi="Calibri" w:cs="Calibri"/>
          <w:color w:val="000000" w:themeColor="text1"/>
          <w:sz w:val="22"/>
          <w:szCs w:val="22"/>
        </w:rPr>
        <w:t xml:space="preserve"> statistic was calculated</w:t>
      </w:r>
      <w:r w:rsidR="00C305B9">
        <w:rPr>
          <w:rFonts w:ascii="Calibri" w:eastAsia="Calibri" w:hAnsi="Calibri" w:cs="Calibri"/>
          <w:color w:val="000000" w:themeColor="text1"/>
          <w:sz w:val="22"/>
          <w:szCs w:val="22"/>
        </w:rPr>
        <w:t>.</w:t>
      </w:r>
      <w:r w:rsidRPr="4A225232">
        <w:rPr>
          <w:rFonts w:ascii="Calibri" w:eastAsia="Calibri" w:hAnsi="Calibri" w:cs="Calibri"/>
          <w:color w:val="000000" w:themeColor="text1"/>
          <w:sz w:val="22"/>
          <w:szCs w:val="22"/>
        </w:rPr>
        <w:t xml:space="preserve">  Funnel plots were used to assess reporting bias in meta-analysed outcome measures that included at least 10 studies.</w:t>
      </w:r>
    </w:p>
    <w:p w14:paraId="38696C8C" w14:textId="0EEE7F3E" w:rsidR="1348D87C" w:rsidRDefault="1348D87C" w:rsidP="005B509E">
      <w:pPr>
        <w:pStyle w:val="Heading1"/>
      </w:pPr>
      <w:r>
        <w:br w:type="page"/>
      </w:r>
    </w:p>
    <w:p w14:paraId="3636F172" w14:textId="35DA43A8" w:rsidR="1348D87C" w:rsidRDefault="099700A3" w:rsidP="00786C6B">
      <w:pPr>
        <w:pStyle w:val="Heading1"/>
      </w:pPr>
      <w:bookmarkStart w:id="6" w:name="_Toc178366229"/>
      <w:r>
        <w:lastRenderedPageBreak/>
        <w:t>3. Search strateg</w:t>
      </w:r>
      <w:r w:rsidR="00786C6B">
        <w:t>ies</w:t>
      </w:r>
      <w:r>
        <w:t xml:space="preserve"> </w:t>
      </w:r>
      <w:r w:rsidR="00786C6B">
        <w:t>used</w:t>
      </w:r>
      <w:r>
        <w:t xml:space="preserve"> on</w:t>
      </w:r>
      <w:r w:rsidR="00786C6B">
        <w:t xml:space="preserve"> 29/02/2024</w:t>
      </w:r>
      <w:bookmarkEnd w:id="6"/>
    </w:p>
    <w:p w14:paraId="68CD4115" w14:textId="7D14053E" w:rsidR="00786C6B" w:rsidRPr="00786C6B" w:rsidRDefault="00786C6B" w:rsidP="00786C6B">
      <w:pPr>
        <w:pStyle w:val="Heading2"/>
        <w:rPr>
          <w:lang w:eastAsia="en-GB"/>
        </w:rPr>
      </w:pPr>
      <w:bookmarkStart w:id="7" w:name="_Toc178366230"/>
      <w:r w:rsidRPr="34164F1C">
        <w:rPr>
          <w:lang w:eastAsia="en-GB"/>
        </w:rPr>
        <w:t xml:space="preserve">3.1 MEDLINE and EMBASE databases using the OVID </w:t>
      </w:r>
      <w:proofErr w:type="gramStart"/>
      <w:r w:rsidRPr="34164F1C">
        <w:rPr>
          <w:lang w:eastAsia="en-GB"/>
        </w:rPr>
        <w:t>platform</w:t>
      </w:r>
      <w:bookmarkEnd w:id="7"/>
      <w:proofErr w:type="gramEnd"/>
    </w:p>
    <w:p w14:paraId="1250CC9A" w14:textId="6FCEBA48" w:rsidR="00786C6B" w:rsidRPr="005B509E" w:rsidRDefault="00786C6B" w:rsidP="00786C6B">
      <w:pPr>
        <w:jc w:val="both"/>
        <w:rPr>
          <w:rFonts w:ascii="Calibri" w:eastAsia="Calibri" w:hAnsi="Calibri" w:cs="Calibri"/>
          <w:color w:val="000000" w:themeColor="text1"/>
        </w:rPr>
      </w:pPr>
      <w:r w:rsidRPr="005B509E">
        <w:rPr>
          <w:rFonts w:ascii="Calibri" w:eastAsia="Calibri" w:hAnsi="Calibri" w:cs="Calibri"/>
          <w:color w:val="000000" w:themeColor="text1"/>
        </w:rPr>
        <w:t>The search strategy detailed below will be used to search the MEDLINE and EMBASE databases using the OVID platform:</w:t>
      </w:r>
    </w:p>
    <w:p w14:paraId="40C5EAEA" w14:textId="77777777" w:rsidR="00786C6B" w:rsidRPr="005B509E" w:rsidRDefault="00786C6B" w:rsidP="00786C6B">
      <w:pPr>
        <w:spacing w:before="240"/>
        <w:rPr>
          <w:rFonts w:ascii="Calibri" w:eastAsia="Calibri" w:hAnsi="Calibri" w:cs="Calibri"/>
          <w:color w:val="000000" w:themeColor="text1"/>
        </w:rPr>
      </w:pPr>
      <w:r w:rsidRPr="005B509E">
        <w:rPr>
          <w:rFonts w:ascii="Calibri" w:eastAsia="Calibri" w:hAnsi="Calibri" w:cs="Calibri"/>
          <w:color w:val="000000" w:themeColor="text1"/>
        </w:rPr>
        <w:t>1. exp *vaping/</w:t>
      </w:r>
    </w:p>
    <w:p w14:paraId="03D1EAFA" w14:textId="77777777" w:rsidR="00786C6B" w:rsidRPr="005B509E" w:rsidRDefault="00786C6B" w:rsidP="00786C6B">
      <w:pPr>
        <w:rPr>
          <w:rFonts w:ascii="Calibri" w:eastAsia="Calibri" w:hAnsi="Calibri" w:cs="Calibri"/>
          <w:color w:val="000000" w:themeColor="text1"/>
        </w:rPr>
      </w:pPr>
      <w:r w:rsidRPr="005B509E">
        <w:rPr>
          <w:rFonts w:ascii="Calibri" w:eastAsia="Calibri" w:hAnsi="Calibri" w:cs="Calibri"/>
          <w:color w:val="000000" w:themeColor="text1"/>
        </w:rPr>
        <w:t>2. *nicotine/</w:t>
      </w:r>
    </w:p>
    <w:p w14:paraId="273035BD" w14:textId="77777777" w:rsidR="00786C6B" w:rsidRPr="005B509E" w:rsidRDefault="00786C6B" w:rsidP="00786C6B">
      <w:pPr>
        <w:rPr>
          <w:rFonts w:ascii="Calibri" w:eastAsia="Calibri" w:hAnsi="Calibri" w:cs="Calibri"/>
          <w:color w:val="000000" w:themeColor="text1"/>
        </w:rPr>
      </w:pPr>
      <w:r w:rsidRPr="005B509E">
        <w:rPr>
          <w:rFonts w:ascii="Calibri" w:eastAsia="Calibri" w:hAnsi="Calibri" w:cs="Calibri"/>
          <w:color w:val="000000" w:themeColor="text1"/>
        </w:rPr>
        <w:t>3. exp *electronic cigarette/ or exp smoking device/</w:t>
      </w:r>
    </w:p>
    <w:p w14:paraId="7F8A60FC" w14:textId="77777777" w:rsidR="00786C6B" w:rsidRPr="005B509E" w:rsidRDefault="00786C6B" w:rsidP="00786C6B">
      <w:pPr>
        <w:rPr>
          <w:rFonts w:ascii="Calibri" w:eastAsia="Calibri" w:hAnsi="Calibri" w:cs="Calibri"/>
          <w:color w:val="000000" w:themeColor="text1"/>
        </w:rPr>
      </w:pPr>
      <w:r w:rsidRPr="005B509E">
        <w:rPr>
          <w:rFonts w:ascii="Calibri" w:eastAsia="Calibri" w:hAnsi="Calibri" w:cs="Calibri"/>
          <w:color w:val="000000" w:themeColor="text1"/>
        </w:rPr>
        <w:t>4. Electronic Nicotine Delivery Systems.mp.</w:t>
      </w:r>
    </w:p>
    <w:p w14:paraId="7AB78EC4" w14:textId="77777777" w:rsidR="00786C6B" w:rsidRPr="005B509E" w:rsidRDefault="00786C6B" w:rsidP="00786C6B">
      <w:pPr>
        <w:rPr>
          <w:rFonts w:ascii="Calibri" w:eastAsia="Calibri" w:hAnsi="Calibri" w:cs="Calibri"/>
          <w:color w:val="000000" w:themeColor="text1"/>
        </w:rPr>
      </w:pPr>
      <w:r w:rsidRPr="005B509E">
        <w:rPr>
          <w:rFonts w:ascii="Calibri" w:eastAsia="Calibri" w:hAnsi="Calibri" w:cs="Calibri"/>
          <w:color w:val="000000" w:themeColor="text1"/>
        </w:rPr>
        <w:t>5. exp *periodontitis/ or exp mouth inflammation/ or exp *periodontal disease/ or exp aggressive periodontitis/ or exp chronic periodontitis/ or exp periodontal pocket/</w:t>
      </w:r>
    </w:p>
    <w:p w14:paraId="6EECF2B5" w14:textId="77777777" w:rsidR="00786C6B" w:rsidRPr="005B509E" w:rsidRDefault="00786C6B" w:rsidP="00786C6B">
      <w:pPr>
        <w:rPr>
          <w:rFonts w:ascii="Calibri" w:eastAsia="Calibri" w:hAnsi="Calibri" w:cs="Calibri"/>
          <w:color w:val="000000" w:themeColor="text1"/>
        </w:rPr>
      </w:pPr>
      <w:r w:rsidRPr="005B509E">
        <w:rPr>
          <w:rFonts w:ascii="Calibri" w:eastAsia="Calibri" w:hAnsi="Calibri" w:cs="Calibri"/>
          <w:color w:val="000000" w:themeColor="text1"/>
        </w:rPr>
        <w:t>6. exp *periodontal parameters/ or exp *bleeding on probing/ or exp *clinical attachment level/ or exp *gingival bleeding index/ or exp gingival index/ or exp periodontal index/ or exp *periodontal pocket depth/ or exp *plaque index/ or exp sulcus bleeding index/</w:t>
      </w:r>
    </w:p>
    <w:p w14:paraId="1327ED30" w14:textId="77777777" w:rsidR="00786C6B" w:rsidRPr="005B509E" w:rsidRDefault="00786C6B" w:rsidP="00786C6B">
      <w:pPr>
        <w:rPr>
          <w:rFonts w:ascii="Calibri" w:eastAsia="Calibri" w:hAnsi="Calibri" w:cs="Calibri"/>
          <w:color w:val="000000" w:themeColor="text1"/>
        </w:rPr>
      </w:pPr>
      <w:r w:rsidRPr="005B509E">
        <w:rPr>
          <w:rFonts w:ascii="Calibri" w:eastAsia="Calibri" w:hAnsi="Calibri" w:cs="Calibri"/>
          <w:color w:val="000000" w:themeColor="text1"/>
        </w:rPr>
        <w:t>7. exp *alveolar bone loss/</w:t>
      </w:r>
    </w:p>
    <w:p w14:paraId="7DC2FF69" w14:textId="77777777" w:rsidR="00786C6B" w:rsidRPr="005B509E" w:rsidRDefault="00786C6B" w:rsidP="00786C6B">
      <w:pPr>
        <w:rPr>
          <w:rFonts w:ascii="Calibri" w:eastAsia="Calibri" w:hAnsi="Calibri" w:cs="Calibri"/>
          <w:color w:val="000000" w:themeColor="text1"/>
        </w:rPr>
      </w:pPr>
      <w:r w:rsidRPr="005B509E">
        <w:rPr>
          <w:rFonts w:ascii="Calibri" w:eastAsia="Calibri" w:hAnsi="Calibri" w:cs="Calibri"/>
          <w:color w:val="000000" w:themeColor="text1"/>
        </w:rPr>
        <w:t>8. exp *gingivitis/ or exp *gingiva disease/</w:t>
      </w:r>
    </w:p>
    <w:p w14:paraId="3CCD4918" w14:textId="77777777" w:rsidR="00786C6B" w:rsidRPr="005B509E" w:rsidRDefault="00786C6B" w:rsidP="00786C6B">
      <w:pPr>
        <w:rPr>
          <w:rFonts w:ascii="Calibri" w:eastAsia="Calibri" w:hAnsi="Calibri" w:cs="Calibri"/>
          <w:color w:val="000000" w:themeColor="text1"/>
        </w:rPr>
      </w:pPr>
      <w:r w:rsidRPr="005B509E">
        <w:rPr>
          <w:rFonts w:ascii="Calibri" w:eastAsia="Calibri" w:hAnsi="Calibri" w:cs="Calibri"/>
          <w:color w:val="000000" w:themeColor="text1"/>
        </w:rPr>
        <w:t>9. 1 or 2 or 3 or 4</w:t>
      </w:r>
    </w:p>
    <w:p w14:paraId="2A79F191" w14:textId="77777777" w:rsidR="00786C6B" w:rsidRPr="005B509E" w:rsidRDefault="00786C6B" w:rsidP="00786C6B">
      <w:pPr>
        <w:rPr>
          <w:rFonts w:ascii="Calibri" w:eastAsia="Calibri" w:hAnsi="Calibri" w:cs="Calibri"/>
          <w:color w:val="000000" w:themeColor="text1"/>
        </w:rPr>
      </w:pPr>
      <w:r w:rsidRPr="005B509E">
        <w:rPr>
          <w:rFonts w:ascii="Calibri" w:eastAsia="Calibri" w:hAnsi="Calibri" w:cs="Calibri"/>
          <w:color w:val="000000" w:themeColor="text1"/>
        </w:rPr>
        <w:t>10. 5 or 6 or 7 or 8</w:t>
      </w:r>
    </w:p>
    <w:p w14:paraId="233504F8" w14:textId="77777777" w:rsidR="00786C6B" w:rsidRPr="005B509E" w:rsidRDefault="00786C6B" w:rsidP="00786C6B">
      <w:pPr>
        <w:rPr>
          <w:rFonts w:ascii="Calibri" w:eastAsia="Calibri" w:hAnsi="Calibri" w:cs="Calibri"/>
          <w:color w:val="000000" w:themeColor="text1"/>
        </w:rPr>
      </w:pPr>
      <w:r w:rsidRPr="005B509E">
        <w:rPr>
          <w:rFonts w:ascii="Calibri" w:eastAsia="Calibri" w:hAnsi="Calibri" w:cs="Calibri"/>
          <w:color w:val="000000" w:themeColor="text1"/>
        </w:rPr>
        <w:t>11. 9 and 10</w:t>
      </w:r>
    </w:p>
    <w:p w14:paraId="440C67E6" w14:textId="77777777" w:rsidR="00786C6B" w:rsidRPr="005B509E" w:rsidRDefault="00786C6B" w:rsidP="00786C6B">
      <w:pPr>
        <w:rPr>
          <w:rFonts w:ascii="Calibri" w:eastAsia="Calibri" w:hAnsi="Calibri" w:cs="Calibri"/>
          <w:color w:val="000000" w:themeColor="text1"/>
        </w:rPr>
      </w:pPr>
      <w:r w:rsidRPr="005B509E">
        <w:rPr>
          <w:rFonts w:ascii="Calibri" w:eastAsia="Calibri" w:hAnsi="Calibri" w:cs="Calibri"/>
          <w:color w:val="000000" w:themeColor="text1"/>
        </w:rPr>
        <w:t>12. limit 11 to (human and english language)</w:t>
      </w:r>
    </w:p>
    <w:p w14:paraId="2AFAB92C" w14:textId="77777777" w:rsidR="00786C6B" w:rsidRPr="005B509E" w:rsidRDefault="00786C6B" w:rsidP="00786C6B">
      <w:pPr>
        <w:rPr>
          <w:rFonts w:ascii="Calibri" w:eastAsia="Calibri" w:hAnsi="Calibri" w:cs="Calibri"/>
          <w:color w:val="000000" w:themeColor="text1"/>
        </w:rPr>
      </w:pPr>
      <w:r w:rsidRPr="005B509E">
        <w:rPr>
          <w:rFonts w:ascii="Calibri" w:eastAsia="Calibri" w:hAnsi="Calibri" w:cs="Calibri"/>
          <w:color w:val="000000" w:themeColor="text1"/>
        </w:rPr>
        <w:t>13. remove duplicates from 12</w:t>
      </w:r>
    </w:p>
    <w:p w14:paraId="3058FEAC" w14:textId="77777777" w:rsidR="00786C6B" w:rsidRDefault="00786C6B" w:rsidP="00786C6B">
      <w:pPr>
        <w:pStyle w:val="Heading2"/>
        <w:rPr>
          <w:rFonts w:ascii="Segoe UI" w:eastAsia="Times New Roman" w:hAnsi="Segoe UI" w:cs="Segoe UI"/>
          <w:color w:val="242424"/>
          <w:kern w:val="0"/>
          <w:sz w:val="21"/>
          <w:szCs w:val="21"/>
          <w:lang w:eastAsia="en-GB"/>
          <w14:ligatures w14:val="none"/>
        </w:rPr>
      </w:pPr>
      <w:bookmarkStart w:id="8" w:name="_Toc178366231"/>
      <w:r>
        <w:t>3.3 PubMed</w:t>
      </w:r>
      <w:bookmarkEnd w:id="8"/>
    </w:p>
    <w:p w14:paraId="0A9C7C4B" w14:textId="072EEB6E" w:rsidR="00786C6B" w:rsidRPr="005B509E" w:rsidRDefault="00786C6B" w:rsidP="005B509E">
      <w:pPr>
        <w:jc w:val="both"/>
        <w:rPr>
          <w:rFonts w:ascii="Calibri" w:eastAsia="Calibri" w:hAnsi="Calibri" w:cs="Calibri"/>
          <w:color w:val="000000" w:themeColor="text1"/>
        </w:rPr>
      </w:pPr>
      <w:r w:rsidRPr="005B509E">
        <w:rPr>
          <w:rFonts w:ascii="Calibri" w:eastAsia="Calibri" w:hAnsi="Calibri" w:cs="Calibri"/>
          <w:color w:val="000000" w:themeColor="text1"/>
        </w:rPr>
        <w:t>((((e-cigarettes) OR (Electronic Nicotine Delivery Systems)) OR (nicotine)) OR (vaping)) AND (((((((Periodontal probing depth) OR (Periodontal pocket depth)) OR (Plaque index)) OR ("Bleeding on probing")) OR (Clinical Attachment Loss)) OR (Periodontal pocket)) OR (periodontitis))</w:t>
      </w:r>
    </w:p>
    <w:p w14:paraId="1A506699" w14:textId="376BBD26" w:rsidR="00786C6B" w:rsidRDefault="00786C6B" w:rsidP="00786C6B">
      <w:pPr>
        <w:pStyle w:val="Heading2"/>
      </w:pPr>
      <w:bookmarkStart w:id="9" w:name="_Toc178366232"/>
      <w:r>
        <w:t>3.2 Web of Science</w:t>
      </w:r>
      <w:bookmarkEnd w:id="9"/>
    </w:p>
    <w:p w14:paraId="7E6F5C07" w14:textId="77777777" w:rsidR="00786C6B" w:rsidRPr="00CF1114" w:rsidRDefault="00786C6B" w:rsidP="00786C6B">
      <w:pPr>
        <w:rPr>
          <w:rFonts w:ascii="Calibri" w:eastAsia="Calibri" w:hAnsi="Calibri" w:cs="Calibri"/>
          <w:color w:val="000000" w:themeColor="text1"/>
        </w:rPr>
      </w:pPr>
      <w:r w:rsidRPr="00CF1114">
        <w:rPr>
          <w:rFonts w:ascii="Calibri" w:eastAsia="Calibri" w:hAnsi="Calibri" w:cs="Calibri"/>
          <w:color w:val="000000" w:themeColor="text1"/>
        </w:rPr>
        <w:t># Web of Science Search Strategy (v0.1)</w:t>
      </w:r>
    </w:p>
    <w:p w14:paraId="22EEA596" w14:textId="53F4B6CB" w:rsidR="00786C6B" w:rsidRPr="00CF1114" w:rsidRDefault="00786C6B" w:rsidP="00786C6B">
      <w:pPr>
        <w:rPr>
          <w:rFonts w:ascii="Calibri" w:eastAsia="Calibri" w:hAnsi="Calibri" w:cs="Calibri"/>
          <w:color w:val="000000" w:themeColor="text1"/>
        </w:rPr>
      </w:pPr>
      <w:r w:rsidRPr="49EF87D9">
        <w:rPr>
          <w:rFonts w:ascii="Calibri" w:eastAsia="Calibri" w:hAnsi="Calibri" w:cs="Calibri"/>
          <w:color w:val="000000" w:themeColor="text1"/>
        </w:rPr>
        <w:t>Search: ALL=(e-cigarettes) Results: 10096</w:t>
      </w:r>
    </w:p>
    <w:p w14:paraId="6C754C9C" w14:textId="1AD146E5" w:rsidR="00786C6B" w:rsidRPr="00CF1114" w:rsidRDefault="00786C6B" w:rsidP="00786C6B">
      <w:pPr>
        <w:rPr>
          <w:rFonts w:ascii="Calibri" w:eastAsia="Calibri" w:hAnsi="Calibri" w:cs="Calibri"/>
          <w:color w:val="000000" w:themeColor="text1"/>
        </w:rPr>
      </w:pPr>
      <w:r w:rsidRPr="49EF87D9">
        <w:rPr>
          <w:rFonts w:ascii="Calibri" w:eastAsia="Calibri" w:hAnsi="Calibri" w:cs="Calibri"/>
          <w:color w:val="000000" w:themeColor="text1"/>
        </w:rPr>
        <w:t>Search: ALL</w:t>
      </w:r>
      <w:proofErr w:type="gramStart"/>
      <w:r w:rsidRPr="49EF87D9">
        <w:rPr>
          <w:rFonts w:ascii="Calibri" w:eastAsia="Calibri" w:hAnsi="Calibri" w:cs="Calibri"/>
          <w:color w:val="000000" w:themeColor="text1"/>
        </w:rPr>
        <w:t>=(</w:t>
      </w:r>
      <w:proofErr w:type="gramEnd"/>
      <w:r w:rsidRPr="49EF87D9">
        <w:rPr>
          <w:rFonts w:ascii="Calibri" w:eastAsia="Calibri" w:hAnsi="Calibri" w:cs="Calibri"/>
          <w:color w:val="000000" w:themeColor="text1"/>
        </w:rPr>
        <w:t>Electronic Nicotine Delivery Systems) Results: 1984</w:t>
      </w:r>
    </w:p>
    <w:p w14:paraId="51EB59C8" w14:textId="00FEE6CF" w:rsidR="00786C6B" w:rsidRPr="00CF1114" w:rsidRDefault="00786C6B" w:rsidP="00786C6B">
      <w:pPr>
        <w:rPr>
          <w:rFonts w:ascii="Calibri" w:eastAsia="Calibri" w:hAnsi="Calibri" w:cs="Calibri"/>
          <w:color w:val="000000" w:themeColor="text1"/>
        </w:rPr>
      </w:pPr>
      <w:r w:rsidRPr="49EF87D9">
        <w:rPr>
          <w:rFonts w:ascii="Calibri" w:eastAsia="Calibri" w:hAnsi="Calibri" w:cs="Calibri"/>
          <w:color w:val="000000" w:themeColor="text1"/>
        </w:rPr>
        <w:t>Search: ALL=(nicotine) Results: 69264</w:t>
      </w:r>
    </w:p>
    <w:p w14:paraId="4DCE0B04" w14:textId="1AD8EEE8" w:rsidR="00786C6B" w:rsidRPr="00CF1114" w:rsidRDefault="00786C6B" w:rsidP="00786C6B">
      <w:pPr>
        <w:rPr>
          <w:rFonts w:ascii="Calibri" w:eastAsia="Calibri" w:hAnsi="Calibri" w:cs="Calibri"/>
          <w:color w:val="000000" w:themeColor="text1"/>
        </w:rPr>
      </w:pPr>
      <w:r w:rsidRPr="49EF87D9">
        <w:rPr>
          <w:rFonts w:ascii="Calibri" w:eastAsia="Calibri" w:hAnsi="Calibri" w:cs="Calibri"/>
          <w:color w:val="000000" w:themeColor="text1"/>
        </w:rPr>
        <w:t>Search: ALL=(vaping) Results: 4348</w:t>
      </w:r>
    </w:p>
    <w:p w14:paraId="58C72F59" w14:textId="7D362735" w:rsidR="00786C6B" w:rsidRPr="00CF1114" w:rsidRDefault="00786C6B" w:rsidP="00786C6B">
      <w:pPr>
        <w:rPr>
          <w:rFonts w:ascii="Calibri" w:eastAsia="Calibri" w:hAnsi="Calibri" w:cs="Calibri"/>
          <w:color w:val="000000" w:themeColor="text1"/>
        </w:rPr>
      </w:pPr>
      <w:r w:rsidRPr="49EF87D9">
        <w:rPr>
          <w:rFonts w:ascii="Calibri" w:eastAsia="Calibri" w:hAnsi="Calibri" w:cs="Calibri"/>
          <w:color w:val="000000" w:themeColor="text1"/>
        </w:rPr>
        <w:t>Search: #1 OR #2 OR #3 OR #4 Results: 75442</w:t>
      </w:r>
    </w:p>
    <w:p w14:paraId="2A073E12" w14:textId="71F80145" w:rsidR="00786C6B" w:rsidRPr="00CF1114" w:rsidRDefault="00786C6B" w:rsidP="00786C6B">
      <w:pPr>
        <w:rPr>
          <w:rFonts w:ascii="Calibri" w:eastAsia="Calibri" w:hAnsi="Calibri" w:cs="Calibri"/>
          <w:color w:val="000000" w:themeColor="text1"/>
        </w:rPr>
      </w:pPr>
      <w:r w:rsidRPr="49EF87D9">
        <w:rPr>
          <w:rFonts w:ascii="Calibri" w:eastAsia="Calibri" w:hAnsi="Calibri" w:cs="Calibri"/>
          <w:color w:val="000000" w:themeColor="text1"/>
        </w:rPr>
        <w:t>Search: ALL</w:t>
      </w:r>
      <w:proofErr w:type="gramStart"/>
      <w:r w:rsidRPr="49EF87D9">
        <w:rPr>
          <w:rFonts w:ascii="Calibri" w:eastAsia="Calibri" w:hAnsi="Calibri" w:cs="Calibri"/>
          <w:color w:val="000000" w:themeColor="text1"/>
        </w:rPr>
        <w:t>=(</w:t>
      </w:r>
      <w:proofErr w:type="gramEnd"/>
      <w:r w:rsidRPr="49EF87D9">
        <w:rPr>
          <w:rFonts w:ascii="Calibri" w:eastAsia="Calibri" w:hAnsi="Calibri" w:cs="Calibri"/>
          <w:color w:val="000000" w:themeColor="text1"/>
        </w:rPr>
        <w:t>Periodontal probing depth) Results: 7307</w:t>
      </w:r>
    </w:p>
    <w:p w14:paraId="5818EF41" w14:textId="12B5C1AC" w:rsidR="00786C6B" w:rsidRPr="00CF1114" w:rsidRDefault="00786C6B" w:rsidP="00786C6B">
      <w:pPr>
        <w:rPr>
          <w:rFonts w:ascii="Calibri" w:eastAsia="Calibri" w:hAnsi="Calibri" w:cs="Calibri"/>
          <w:color w:val="000000" w:themeColor="text1"/>
        </w:rPr>
      </w:pPr>
      <w:r w:rsidRPr="49EF87D9">
        <w:rPr>
          <w:rFonts w:ascii="Calibri" w:eastAsia="Calibri" w:hAnsi="Calibri" w:cs="Calibri"/>
          <w:color w:val="000000" w:themeColor="text1"/>
        </w:rPr>
        <w:t>Search: ALL</w:t>
      </w:r>
      <w:proofErr w:type="gramStart"/>
      <w:r w:rsidRPr="49EF87D9">
        <w:rPr>
          <w:rFonts w:ascii="Calibri" w:eastAsia="Calibri" w:hAnsi="Calibri" w:cs="Calibri"/>
          <w:color w:val="000000" w:themeColor="text1"/>
        </w:rPr>
        <w:t>=(</w:t>
      </w:r>
      <w:proofErr w:type="gramEnd"/>
      <w:r w:rsidRPr="49EF87D9">
        <w:rPr>
          <w:rFonts w:ascii="Calibri" w:eastAsia="Calibri" w:hAnsi="Calibri" w:cs="Calibri"/>
          <w:color w:val="000000" w:themeColor="text1"/>
        </w:rPr>
        <w:t>Periodontal pocket depth) Results: 4482</w:t>
      </w:r>
    </w:p>
    <w:p w14:paraId="35220F04" w14:textId="5300AB01" w:rsidR="00786C6B" w:rsidRPr="00CF1114" w:rsidRDefault="00786C6B" w:rsidP="00786C6B">
      <w:pPr>
        <w:rPr>
          <w:rFonts w:ascii="Calibri" w:eastAsia="Calibri" w:hAnsi="Calibri" w:cs="Calibri"/>
          <w:color w:val="000000" w:themeColor="text1"/>
        </w:rPr>
      </w:pPr>
      <w:r w:rsidRPr="49EF87D9">
        <w:rPr>
          <w:rFonts w:ascii="Calibri" w:eastAsia="Calibri" w:hAnsi="Calibri" w:cs="Calibri"/>
          <w:color w:val="000000" w:themeColor="text1"/>
        </w:rPr>
        <w:t>Search: ALL</w:t>
      </w:r>
      <w:proofErr w:type="gramStart"/>
      <w:r w:rsidRPr="49EF87D9">
        <w:rPr>
          <w:rFonts w:ascii="Calibri" w:eastAsia="Calibri" w:hAnsi="Calibri" w:cs="Calibri"/>
          <w:color w:val="000000" w:themeColor="text1"/>
        </w:rPr>
        <w:t>=(</w:t>
      </w:r>
      <w:proofErr w:type="gramEnd"/>
      <w:r w:rsidRPr="49EF87D9">
        <w:rPr>
          <w:rFonts w:ascii="Calibri" w:eastAsia="Calibri" w:hAnsi="Calibri" w:cs="Calibri"/>
          <w:color w:val="000000" w:themeColor="text1"/>
        </w:rPr>
        <w:t>Plaque index) Results: 16923</w:t>
      </w:r>
    </w:p>
    <w:p w14:paraId="7A7EECB1" w14:textId="2FB40EB3" w:rsidR="00786C6B" w:rsidRPr="00CF1114" w:rsidRDefault="00786C6B" w:rsidP="00786C6B">
      <w:pPr>
        <w:rPr>
          <w:rFonts w:ascii="Calibri" w:eastAsia="Calibri" w:hAnsi="Calibri" w:cs="Calibri"/>
          <w:color w:val="000000" w:themeColor="text1"/>
        </w:rPr>
      </w:pPr>
      <w:r w:rsidRPr="49EF87D9">
        <w:rPr>
          <w:rFonts w:ascii="Calibri" w:eastAsia="Calibri" w:hAnsi="Calibri" w:cs="Calibri"/>
          <w:color w:val="000000" w:themeColor="text1"/>
        </w:rPr>
        <w:t>Search: ALL</w:t>
      </w:r>
      <w:proofErr w:type="gramStart"/>
      <w:r w:rsidRPr="49EF87D9">
        <w:rPr>
          <w:rFonts w:ascii="Calibri" w:eastAsia="Calibri" w:hAnsi="Calibri" w:cs="Calibri"/>
          <w:color w:val="000000" w:themeColor="text1"/>
        </w:rPr>
        <w:t>=(</w:t>
      </w:r>
      <w:proofErr w:type="gramEnd"/>
      <w:r w:rsidRPr="49EF87D9">
        <w:rPr>
          <w:rFonts w:ascii="Calibri" w:eastAsia="Calibri" w:hAnsi="Calibri" w:cs="Calibri"/>
          <w:color w:val="000000" w:themeColor="text1"/>
        </w:rPr>
        <w:t>Bleeding on probing) Results: 6187</w:t>
      </w:r>
    </w:p>
    <w:p w14:paraId="4CCD1A67" w14:textId="3B53B5C8" w:rsidR="00786C6B" w:rsidRPr="00CF1114" w:rsidRDefault="00786C6B" w:rsidP="00786C6B">
      <w:pPr>
        <w:rPr>
          <w:rFonts w:ascii="Calibri" w:eastAsia="Calibri" w:hAnsi="Calibri" w:cs="Calibri"/>
          <w:color w:val="000000" w:themeColor="text1"/>
        </w:rPr>
      </w:pPr>
      <w:r w:rsidRPr="49EF87D9">
        <w:rPr>
          <w:rFonts w:ascii="Calibri" w:eastAsia="Calibri" w:hAnsi="Calibri" w:cs="Calibri"/>
          <w:color w:val="000000" w:themeColor="text1"/>
        </w:rPr>
        <w:t>Search: ALL</w:t>
      </w:r>
      <w:proofErr w:type="gramStart"/>
      <w:r w:rsidRPr="49EF87D9">
        <w:rPr>
          <w:rFonts w:ascii="Calibri" w:eastAsia="Calibri" w:hAnsi="Calibri" w:cs="Calibri"/>
          <w:color w:val="000000" w:themeColor="text1"/>
        </w:rPr>
        <w:t>=(</w:t>
      </w:r>
      <w:proofErr w:type="gramEnd"/>
      <w:r w:rsidRPr="49EF87D9">
        <w:rPr>
          <w:rFonts w:ascii="Calibri" w:eastAsia="Calibri" w:hAnsi="Calibri" w:cs="Calibri"/>
          <w:color w:val="000000" w:themeColor="text1"/>
        </w:rPr>
        <w:t>Clinical Attachment Loss ) Results: 5719</w:t>
      </w:r>
    </w:p>
    <w:p w14:paraId="4685A39D" w14:textId="049504F9" w:rsidR="00786C6B" w:rsidRPr="00CF1114" w:rsidRDefault="00786C6B" w:rsidP="00786C6B">
      <w:pPr>
        <w:rPr>
          <w:rFonts w:ascii="Calibri" w:eastAsia="Calibri" w:hAnsi="Calibri" w:cs="Calibri"/>
          <w:color w:val="000000" w:themeColor="text1"/>
        </w:rPr>
      </w:pPr>
      <w:r w:rsidRPr="49EF87D9">
        <w:rPr>
          <w:rFonts w:ascii="Calibri" w:eastAsia="Calibri" w:hAnsi="Calibri" w:cs="Calibri"/>
          <w:color w:val="000000" w:themeColor="text1"/>
        </w:rPr>
        <w:t>Search: ALL</w:t>
      </w:r>
      <w:proofErr w:type="gramStart"/>
      <w:r w:rsidRPr="49EF87D9">
        <w:rPr>
          <w:rFonts w:ascii="Calibri" w:eastAsia="Calibri" w:hAnsi="Calibri" w:cs="Calibri"/>
          <w:color w:val="000000" w:themeColor="text1"/>
        </w:rPr>
        <w:t>=(</w:t>
      </w:r>
      <w:proofErr w:type="gramEnd"/>
      <w:r w:rsidRPr="49EF87D9">
        <w:rPr>
          <w:rFonts w:ascii="Calibri" w:eastAsia="Calibri" w:hAnsi="Calibri" w:cs="Calibri"/>
          <w:color w:val="000000" w:themeColor="text1"/>
        </w:rPr>
        <w:t>Periodontal pocket ) Results: 7479</w:t>
      </w:r>
    </w:p>
    <w:p w14:paraId="03ACB542" w14:textId="39274325" w:rsidR="00786C6B" w:rsidRPr="00CF1114" w:rsidRDefault="00786C6B" w:rsidP="00786C6B">
      <w:pPr>
        <w:rPr>
          <w:rFonts w:ascii="Calibri" w:eastAsia="Calibri" w:hAnsi="Calibri" w:cs="Calibri"/>
          <w:color w:val="000000" w:themeColor="text1"/>
        </w:rPr>
      </w:pPr>
      <w:r w:rsidRPr="49EF87D9">
        <w:rPr>
          <w:rFonts w:ascii="Calibri" w:eastAsia="Calibri" w:hAnsi="Calibri" w:cs="Calibri"/>
          <w:color w:val="000000" w:themeColor="text1"/>
        </w:rPr>
        <w:t>Search: ALL=(periodontitis) Results: 39562</w:t>
      </w:r>
    </w:p>
    <w:p w14:paraId="3A2680C4" w14:textId="30E88D01" w:rsidR="00786C6B" w:rsidRPr="00CF1114" w:rsidRDefault="00786C6B" w:rsidP="00786C6B">
      <w:pPr>
        <w:rPr>
          <w:rFonts w:ascii="Calibri" w:eastAsia="Calibri" w:hAnsi="Calibri" w:cs="Calibri"/>
          <w:color w:val="000000" w:themeColor="text1"/>
        </w:rPr>
      </w:pPr>
      <w:r w:rsidRPr="49EF87D9">
        <w:rPr>
          <w:rFonts w:ascii="Calibri" w:eastAsia="Calibri" w:hAnsi="Calibri" w:cs="Calibri"/>
          <w:color w:val="000000" w:themeColor="text1"/>
        </w:rPr>
        <w:t>Search: #6 OR #7 OR #8 OR #9 OR #10 OR #11 OR #12 Results: 61211</w:t>
      </w:r>
    </w:p>
    <w:p w14:paraId="7226A1A9" w14:textId="77777777" w:rsidR="00786C6B" w:rsidRPr="00CF1114" w:rsidRDefault="00786C6B" w:rsidP="00786C6B">
      <w:pPr>
        <w:rPr>
          <w:rFonts w:ascii="Calibri" w:eastAsia="Calibri" w:hAnsi="Calibri" w:cs="Calibri"/>
          <w:color w:val="000000" w:themeColor="text1"/>
        </w:rPr>
      </w:pPr>
      <w:r w:rsidRPr="00CF1114">
        <w:rPr>
          <w:rFonts w:ascii="Calibri" w:eastAsia="Calibri" w:hAnsi="Calibri" w:cs="Calibri"/>
          <w:color w:val="000000" w:themeColor="text1"/>
        </w:rPr>
        <w:t># Database: Web of Science Core Collection</w:t>
      </w:r>
    </w:p>
    <w:p w14:paraId="4F14D504" w14:textId="77777777" w:rsidR="00786C6B" w:rsidRPr="00CF1114" w:rsidRDefault="00786C6B" w:rsidP="00786C6B">
      <w:pPr>
        <w:rPr>
          <w:rFonts w:ascii="Calibri" w:eastAsia="Calibri" w:hAnsi="Calibri" w:cs="Calibri"/>
          <w:color w:val="000000" w:themeColor="text1"/>
        </w:rPr>
      </w:pPr>
      <w:r w:rsidRPr="00CF1114">
        <w:rPr>
          <w:rFonts w:ascii="Calibri" w:eastAsia="Calibri" w:hAnsi="Calibri" w:cs="Calibri"/>
          <w:color w:val="000000" w:themeColor="text1"/>
        </w:rPr>
        <w:t># Entitlements:</w:t>
      </w:r>
    </w:p>
    <w:p w14:paraId="6D3CE7C5" w14:textId="77777777" w:rsidR="00786C6B" w:rsidRPr="00CF1114" w:rsidRDefault="00786C6B" w:rsidP="00786C6B">
      <w:pPr>
        <w:rPr>
          <w:rFonts w:ascii="Calibri" w:eastAsia="Calibri" w:hAnsi="Calibri" w:cs="Calibri"/>
          <w:color w:val="000000" w:themeColor="text1"/>
        </w:rPr>
      </w:pPr>
      <w:r w:rsidRPr="00CF1114">
        <w:rPr>
          <w:rFonts w:ascii="Calibri" w:eastAsia="Calibri" w:hAnsi="Calibri" w:cs="Calibri"/>
          <w:color w:val="000000" w:themeColor="text1"/>
        </w:rPr>
        <w:lastRenderedPageBreak/>
        <w:t>- WOS.IC: 1993 to 2024</w:t>
      </w:r>
    </w:p>
    <w:p w14:paraId="5494714B" w14:textId="77777777" w:rsidR="00786C6B" w:rsidRPr="00CF1114" w:rsidRDefault="00786C6B" w:rsidP="00786C6B">
      <w:pPr>
        <w:rPr>
          <w:rFonts w:ascii="Calibri" w:eastAsia="Calibri" w:hAnsi="Calibri" w:cs="Calibri"/>
          <w:color w:val="000000" w:themeColor="text1"/>
        </w:rPr>
      </w:pPr>
      <w:r w:rsidRPr="00CF1114">
        <w:rPr>
          <w:rFonts w:ascii="Calibri" w:eastAsia="Calibri" w:hAnsi="Calibri" w:cs="Calibri"/>
          <w:color w:val="000000" w:themeColor="text1"/>
        </w:rPr>
        <w:t>- WOS.CCR: 1985 to 2024</w:t>
      </w:r>
    </w:p>
    <w:p w14:paraId="5DCB267B" w14:textId="77777777" w:rsidR="00786C6B" w:rsidRPr="00CF1114" w:rsidRDefault="00786C6B" w:rsidP="00786C6B">
      <w:pPr>
        <w:rPr>
          <w:rFonts w:ascii="Calibri" w:eastAsia="Calibri" w:hAnsi="Calibri" w:cs="Calibri"/>
          <w:color w:val="000000" w:themeColor="text1"/>
        </w:rPr>
      </w:pPr>
      <w:r w:rsidRPr="00CF1114">
        <w:rPr>
          <w:rFonts w:ascii="Calibri" w:eastAsia="Calibri" w:hAnsi="Calibri" w:cs="Calibri"/>
          <w:color w:val="000000" w:themeColor="text1"/>
        </w:rPr>
        <w:t>- WOS.SCI: 1900 to 2024</w:t>
      </w:r>
    </w:p>
    <w:p w14:paraId="55902D86" w14:textId="77777777" w:rsidR="00786C6B" w:rsidRPr="00CF1114" w:rsidRDefault="00786C6B" w:rsidP="00786C6B">
      <w:pPr>
        <w:rPr>
          <w:rFonts w:ascii="Calibri" w:eastAsia="Calibri" w:hAnsi="Calibri" w:cs="Calibri"/>
          <w:color w:val="000000" w:themeColor="text1"/>
        </w:rPr>
      </w:pPr>
      <w:r w:rsidRPr="00CF1114">
        <w:rPr>
          <w:rFonts w:ascii="Calibri" w:eastAsia="Calibri" w:hAnsi="Calibri" w:cs="Calibri"/>
          <w:color w:val="000000" w:themeColor="text1"/>
        </w:rPr>
        <w:t>- WOS.AHCI: 1975 to 2024</w:t>
      </w:r>
    </w:p>
    <w:p w14:paraId="172F5CA7" w14:textId="77777777" w:rsidR="00786C6B" w:rsidRPr="00CF1114" w:rsidRDefault="00786C6B" w:rsidP="00786C6B">
      <w:pPr>
        <w:rPr>
          <w:rFonts w:ascii="Calibri" w:eastAsia="Calibri" w:hAnsi="Calibri" w:cs="Calibri"/>
          <w:color w:val="000000" w:themeColor="text1"/>
        </w:rPr>
      </w:pPr>
      <w:r w:rsidRPr="00CF1114">
        <w:rPr>
          <w:rFonts w:ascii="Calibri" w:eastAsia="Calibri" w:hAnsi="Calibri" w:cs="Calibri"/>
          <w:color w:val="000000" w:themeColor="text1"/>
        </w:rPr>
        <w:t>- WOS.BHCI: 2005 to 2024</w:t>
      </w:r>
    </w:p>
    <w:p w14:paraId="0F022686" w14:textId="77777777" w:rsidR="00786C6B" w:rsidRPr="00CF1114" w:rsidRDefault="00786C6B" w:rsidP="00786C6B">
      <w:pPr>
        <w:rPr>
          <w:rFonts w:ascii="Calibri" w:eastAsia="Calibri" w:hAnsi="Calibri" w:cs="Calibri"/>
          <w:color w:val="000000" w:themeColor="text1"/>
        </w:rPr>
      </w:pPr>
      <w:r w:rsidRPr="00CF1114">
        <w:rPr>
          <w:rFonts w:ascii="Calibri" w:eastAsia="Calibri" w:hAnsi="Calibri" w:cs="Calibri"/>
          <w:color w:val="000000" w:themeColor="text1"/>
        </w:rPr>
        <w:t>- WOS.BSCI: 2005 to 2024</w:t>
      </w:r>
    </w:p>
    <w:p w14:paraId="608C8A77" w14:textId="77777777" w:rsidR="00786C6B" w:rsidRPr="00CF1114" w:rsidRDefault="00786C6B" w:rsidP="00786C6B">
      <w:pPr>
        <w:rPr>
          <w:rFonts w:ascii="Calibri" w:eastAsia="Calibri" w:hAnsi="Calibri" w:cs="Calibri"/>
          <w:color w:val="000000" w:themeColor="text1"/>
        </w:rPr>
      </w:pPr>
      <w:r w:rsidRPr="00CF1114">
        <w:rPr>
          <w:rFonts w:ascii="Calibri" w:eastAsia="Calibri" w:hAnsi="Calibri" w:cs="Calibri"/>
          <w:color w:val="000000" w:themeColor="text1"/>
        </w:rPr>
        <w:t>- WOS.ESCI: 2015 to 2024</w:t>
      </w:r>
    </w:p>
    <w:p w14:paraId="0AA8E262" w14:textId="77777777" w:rsidR="00786C6B" w:rsidRPr="00CF1114" w:rsidRDefault="00786C6B" w:rsidP="00786C6B">
      <w:pPr>
        <w:rPr>
          <w:rFonts w:ascii="Calibri" w:eastAsia="Calibri" w:hAnsi="Calibri" w:cs="Calibri"/>
          <w:color w:val="000000" w:themeColor="text1"/>
        </w:rPr>
      </w:pPr>
      <w:r w:rsidRPr="00CF1114">
        <w:rPr>
          <w:rFonts w:ascii="Calibri" w:eastAsia="Calibri" w:hAnsi="Calibri" w:cs="Calibri"/>
          <w:color w:val="000000" w:themeColor="text1"/>
        </w:rPr>
        <w:t>- WOS.ISTP: 1990 to 2024</w:t>
      </w:r>
    </w:p>
    <w:p w14:paraId="0C017357" w14:textId="77777777" w:rsidR="00786C6B" w:rsidRPr="00CF1114" w:rsidRDefault="00786C6B" w:rsidP="00786C6B">
      <w:pPr>
        <w:rPr>
          <w:rFonts w:ascii="Calibri" w:eastAsia="Calibri" w:hAnsi="Calibri" w:cs="Calibri"/>
          <w:color w:val="000000" w:themeColor="text1"/>
        </w:rPr>
      </w:pPr>
      <w:r w:rsidRPr="00CF1114">
        <w:rPr>
          <w:rFonts w:ascii="Calibri" w:eastAsia="Calibri" w:hAnsi="Calibri" w:cs="Calibri"/>
          <w:color w:val="000000" w:themeColor="text1"/>
        </w:rPr>
        <w:t>- WOS.SSCI: 1900 to 2024</w:t>
      </w:r>
    </w:p>
    <w:p w14:paraId="2EB28AC0" w14:textId="77777777" w:rsidR="00786C6B" w:rsidRPr="00CF1114" w:rsidRDefault="00786C6B" w:rsidP="00786C6B">
      <w:pPr>
        <w:rPr>
          <w:rFonts w:ascii="Calibri" w:eastAsia="Calibri" w:hAnsi="Calibri" w:cs="Calibri"/>
          <w:color w:val="000000" w:themeColor="text1"/>
        </w:rPr>
      </w:pPr>
      <w:r w:rsidRPr="00CF1114">
        <w:rPr>
          <w:rFonts w:ascii="Calibri" w:eastAsia="Calibri" w:hAnsi="Calibri" w:cs="Calibri"/>
          <w:color w:val="000000" w:themeColor="text1"/>
        </w:rPr>
        <w:t>- WOS.ISSHP: 1990 to 2024</w:t>
      </w:r>
    </w:p>
    <w:p w14:paraId="1281BFCB" w14:textId="77777777" w:rsidR="00786C6B" w:rsidRPr="00CF1114" w:rsidRDefault="00786C6B" w:rsidP="00786C6B">
      <w:pPr>
        <w:rPr>
          <w:rFonts w:ascii="Calibri" w:eastAsia="Calibri" w:hAnsi="Calibri" w:cs="Calibri"/>
          <w:color w:val="000000" w:themeColor="text1"/>
        </w:rPr>
      </w:pPr>
      <w:r w:rsidRPr="00CF1114">
        <w:rPr>
          <w:rFonts w:ascii="Calibri" w:eastAsia="Calibri" w:hAnsi="Calibri" w:cs="Calibri"/>
          <w:color w:val="000000" w:themeColor="text1"/>
        </w:rPr>
        <w:t># Searches:</w:t>
      </w:r>
    </w:p>
    <w:p w14:paraId="16A792A2" w14:textId="77777777" w:rsidR="00786C6B" w:rsidRPr="00CF1114" w:rsidRDefault="00786C6B" w:rsidP="00786C6B">
      <w:pPr>
        <w:rPr>
          <w:rFonts w:ascii="Calibri" w:eastAsia="Calibri" w:hAnsi="Calibri" w:cs="Calibri"/>
          <w:color w:val="000000" w:themeColor="text1"/>
        </w:rPr>
      </w:pPr>
      <w:r w:rsidRPr="00CF1114">
        <w:rPr>
          <w:rFonts w:ascii="Calibri" w:eastAsia="Calibri" w:hAnsi="Calibri" w:cs="Calibri"/>
          <w:color w:val="000000" w:themeColor="text1"/>
        </w:rPr>
        <w:t>Search: #5 AND #13 and English (Languages) and Review Article or Letter or Editorial Material</w:t>
      </w:r>
    </w:p>
    <w:p w14:paraId="664176AE" w14:textId="3A1EDA12" w:rsidR="00786C6B" w:rsidRPr="005B509E" w:rsidRDefault="00786C6B" w:rsidP="00786C6B">
      <w:pPr>
        <w:rPr>
          <w:rFonts w:ascii="Calibri" w:eastAsia="Calibri" w:hAnsi="Calibri" w:cs="Calibri"/>
          <w:color w:val="000000" w:themeColor="text1"/>
        </w:rPr>
      </w:pPr>
      <w:r w:rsidRPr="49EF87D9">
        <w:rPr>
          <w:rFonts w:ascii="Calibri" w:eastAsia="Calibri" w:hAnsi="Calibri" w:cs="Calibri"/>
          <w:color w:val="000000" w:themeColor="text1"/>
        </w:rPr>
        <w:t>or Meeting Abstract or Book Chapters (Exclude – Document Types) Results: 289</w:t>
      </w:r>
    </w:p>
    <w:p w14:paraId="42097B93" w14:textId="0E62CBB6" w:rsidR="1348D87C" w:rsidRDefault="00786C6B" w:rsidP="00786C6B">
      <w:pPr>
        <w:pStyle w:val="Heading2"/>
      </w:pPr>
      <w:bookmarkStart w:id="10" w:name="_Toc178366233"/>
      <w:r>
        <w:t xml:space="preserve">3.4 CINHAL Plus and Dentistry &amp; Oral Sciences Source databases using the EBSCO </w:t>
      </w:r>
      <w:proofErr w:type="gramStart"/>
      <w:r>
        <w:t>platform</w:t>
      </w:r>
      <w:bookmarkEnd w:id="10"/>
      <w:proofErr w:type="gramEnd"/>
    </w:p>
    <w:tbl>
      <w:tblPr>
        <w:tblStyle w:val="TableGrid"/>
        <w:tblW w:w="0" w:type="auto"/>
        <w:tblLook w:val="04A0" w:firstRow="1" w:lastRow="0" w:firstColumn="1" w:lastColumn="0" w:noHBand="0" w:noVBand="1"/>
      </w:tblPr>
      <w:tblGrid>
        <w:gridCol w:w="572"/>
        <w:gridCol w:w="2820"/>
        <w:gridCol w:w="2395"/>
        <w:gridCol w:w="2290"/>
        <w:gridCol w:w="939"/>
      </w:tblGrid>
      <w:tr w:rsidR="00786C6B" w:rsidRPr="00E856BF" w14:paraId="0D9AE4C7" w14:textId="77777777" w:rsidTr="008D2D8E">
        <w:tc>
          <w:tcPr>
            <w:tcW w:w="0" w:type="auto"/>
            <w:hideMark/>
          </w:tcPr>
          <w:p w14:paraId="7B2C910E" w14:textId="77777777" w:rsidR="00786C6B" w:rsidRPr="00E856BF" w:rsidRDefault="00786C6B" w:rsidP="008D2D8E">
            <w:pPr>
              <w:rPr>
                <w:rFonts w:ascii="Helvetica" w:eastAsia="Times New Roman" w:hAnsi="Helvetica" w:cs="Helvetica"/>
                <w:b/>
                <w:bCs/>
                <w:color w:val="333333"/>
                <w:kern w:val="0"/>
                <w:sz w:val="20"/>
                <w:szCs w:val="20"/>
                <w:lang w:eastAsia="en-GB"/>
                <w14:ligatures w14:val="none"/>
              </w:rPr>
            </w:pPr>
            <w:r w:rsidRPr="00E856BF">
              <w:rPr>
                <w:rFonts w:ascii="Helvetica" w:eastAsia="Times New Roman" w:hAnsi="Helvetica" w:cs="Helvetica"/>
                <w:b/>
                <w:bCs/>
                <w:color w:val="333333"/>
                <w:kern w:val="0"/>
                <w:sz w:val="20"/>
                <w:szCs w:val="20"/>
                <w:bdr w:val="none" w:sz="0" w:space="0" w:color="auto" w:frame="1"/>
                <w:lang w:eastAsia="en-GB"/>
                <w14:ligatures w14:val="none"/>
              </w:rPr>
              <w:t>#</w:t>
            </w:r>
          </w:p>
        </w:tc>
        <w:tc>
          <w:tcPr>
            <w:tcW w:w="0" w:type="auto"/>
            <w:hideMark/>
          </w:tcPr>
          <w:p w14:paraId="77C5BB6C" w14:textId="77777777" w:rsidR="00786C6B" w:rsidRPr="00E856BF" w:rsidRDefault="00786C6B" w:rsidP="008D2D8E">
            <w:pPr>
              <w:rPr>
                <w:rFonts w:ascii="Helvetica" w:eastAsia="Times New Roman" w:hAnsi="Helvetica" w:cs="Helvetica"/>
                <w:b/>
                <w:bCs/>
                <w:color w:val="333333"/>
                <w:kern w:val="0"/>
                <w:sz w:val="20"/>
                <w:szCs w:val="20"/>
                <w:lang w:eastAsia="en-GB"/>
                <w14:ligatures w14:val="none"/>
              </w:rPr>
            </w:pPr>
            <w:r w:rsidRPr="00E856BF">
              <w:rPr>
                <w:rFonts w:ascii="Helvetica" w:eastAsia="Times New Roman" w:hAnsi="Helvetica" w:cs="Helvetica"/>
                <w:b/>
                <w:bCs/>
                <w:color w:val="333333"/>
                <w:kern w:val="0"/>
                <w:sz w:val="20"/>
                <w:szCs w:val="20"/>
                <w:bdr w:val="none" w:sz="0" w:space="0" w:color="auto" w:frame="1"/>
                <w:lang w:eastAsia="en-GB"/>
                <w14:ligatures w14:val="none"/>
              </w:rPr>
              <w:t>Query</w:t>
            </w:r>
          </w:p>
        </w:tc>
        <w:tc>
          <w:tcPr>
            <w:tcW w:w="0" w:type="auto"/>
            <w:hideMark/>
          </w:tcPr>
          <w:p w14:paraId="77B40974" w14:textId="77777777" w:rsidR="00786C6B" w:rsidRPr="00E856BF" w:rsidRDefault="00786C6B" w:rsidP="008D2D8E">
            <w:pPr>
              <w:rPr>
                <w:rFonts w:ascii="Helvetica" w:eastAsia="Times New Roman" w:hAnsi="Helvetica" w:cs="Helvetica"/>
                <w:b/>
                <w:bCs/>
                <w:color w:val="333333"/>
                <w:kern w:val="0"/>
                <w:sz w:val="20"/>
                <w:szCs w:val="20"/>
                <w:lang w:eastAsia="en-GB"/>
                <w14:ligatures w14:val="none"/>
              </w:rPr>
            </w:pPr>
            <w:r w:rsidRPr="00E856BF">
              <w:rPr>
                <w:rFonts w:ascii="Helvetica" w:eastAsia="Times New Roman" w:hAnsi="Helvetica" w:cs="Helvetica"/>
                <w:b/>
                <w:bCs/>
                <w:color w:val="333333"/>
                <w:kern w:val="0"/>
                <w:sz w:val="20"/>
                <w:szCs w:val="20"/>
                <w:bdr w:val="none" w:sz="0" w:space="0" w:color="auto" w:frame="1"/>
                <w:lang w:eastAsia="en-GB"/>
                <w14:ligatures w14:val="none"/>
              </w:rPr>
              <w:t>Limiters/Expanders</w:t>
            </w:r>
          </w:p>
        </w:tc>
        <w:tc>
          <w:tcPr>
            <w:tcW w:w="0" w:type="auto"/>
            <w:hideMark/>
          </w:tcPr>
          <w:p w14:paraId="50DBA4A5" w14:textId="77777777" w:rsidR="00786C6B" w:rsidRPr="00E856BF" w:rsidRDefault="00786C6B" w:rsidP="008D2D8E">
            <w:pPr>
              <w:rPr>
                <w:rFonts w:ascii="Helvetica" w:eastAsia="Times New Roman" w:hAnsi="Helvetica" w:cs="Helvetica"/>
                <w:b/>
                <w:bCs/>
                <w:color w:val="333333"/>
                <w:kern w:val="0"/>
                <w:sz w:val="20"/>
                <w:szCs w:val="20"/>
                <w:lang w:eastAsia="en-GB"/>
                <w14:ligatures w14:val="none"/>
              </w:rPr>
            </w:pPr>
            <w:r w:rsidRPr="00E856BF">
              <w:rPr>
                <w:rFonts w:ascii="Helvetica" w:eastAsia="Times New Roman" w:hAnsi="Helvetica" w:cs="Helvetica"/>
                <w:b/>
                <w:bCs/>
                <w:color w:val="333333"/>
                <w:kern w:val="0"/>
                <w:sz w:val="20"/>
                <w:szCs w:val="20"/>
                <w:bdr w:val="none" w:sz="0" w:space="0" w:color="auto" w:frame="1"/>
                <w:lang w:eastAsia="en-GB"/>
                <w14:ligatures w14:val="none"/>
              </w:rPr>
              <w:t>Last Run Via</w:t>
            </w:r>
          </w:p>
        </w:tc>
        <w:tc>
          <w:tcPr>
            <w:tcW w:w="0" w:type="auto"/>
            <w:hideMark/>
          </w:tcPr>
          <w:p w14:paraId="15483160" w14:textId="77777777" w:rsidR="00786C6B" w:rsidRPr="00E856BF" w:rsidRDefault="00786C6B" w:rsidP="008D2D8E">
            <w:pPr>
              <w:rPr>
                <w:rFonts w:ascii="Helvetica" w:eastAsia="Times New Roman" w:hAnsi="Helvetica" w:cs="Helvetica"/>
                <w:b/>
                <w:bCs/>
                <w:color w:val="333333"/>
                <w:kern w:val="0"/>
                <w:sz w:val="20"/>
                <w:szCs w:val="20"/>
                <w:lang w:eastAsia="en-GB"/>
                <w14:ligatures w14:val="none"/>
              </w:rPr>
            </w:pPr>
            <w:r w:rsidRPr="00E856BF">
              <w:rPr>
                <w:rFonts w:ascii="Helvetica" w:eastAsia="Times New Roman" w:hAnsi="Helvetica" w:cs="Helvetica"/>
                <w:b/>
                <w:bCs/>
                <w:color w:val="333333"/>
                <w:kern w:val="0"/>
                <w:sz w:val="20"/>
                <w:szCs w:val="20"/>
                <w:bdr w:val="none" w:sz="0" w:space="0" w:color="auto" w:frame="1"/>
                <w:lang w:eastAsia="en-GB"/>
                <w14:ligatures w14:val="none"/>
              </w:rPr>
              <w:t>Results</w:t>
            </w:r>
          </w:p>
        </w:tc>
      </w:tr>
      <w:tr w:rsidR="00786C6B" w:rsidRPr="00E856BF" w14:paraId="3F41E8BB" w14:textId="77777777" w:rsidTr="008D2D8E">
        <w:tc>
          <w:tcPr>
            <w:tcW w:w="0" w:type="auto"/>
            <w:hideMark/>
          </w:tcPr>
          <w:p w14:paraId="0A4762EA"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S15</w:t>
            </w:r>
          </w:p>
        </w:tc>
        <w:tc>
          <w:tcPr>
            <w:tcW w:w="0" w:type="auto"/>
            <w:hideMark/>
          </w:tcPr>
          <w:p w14:paraId="6FAA5C75"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((S12) OR (S5 OR S6 OR S7 OR S8 OR S9 OR S10 OR S11 OR S12)) AND (S4 AND S13)</w:t>
            </w:r>
          </w:p>
        </w:tc>
        <w:tc>
          <w:tcPr>
            <w:tcW w:w="0" w:type="auto"/>
            <w:hideMark/>
          </w:tcPr>
          <w:p w14:paraId="75A9F035"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Limiters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English Language; Human</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Expanders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Apply equivalent subjects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modes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Boolean/Phrase</w:t>
            </w:r>
          </w:p>
        </w:tc>
        <w:tc>
          <w:tcPr>
            <w:tcW w:w="0" w:type="auto"/>
            <w:hideMark/>
          </w:tcPr>
          <w:p w14:paraId="13711D43"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Interface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EBSCOhost Research Databases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Screen</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Advanced Search</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Database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xml:space="preserve">- CINAHL </w:t>
            </w:r>
            <w:proofErr w:type="gramStart"/>
            <w:r w:rsidRPr="00E856BF">
              <w:rPr>
                <w:rFonts w:ascii="Helvetica" w:eastAsia="Times New Roman" w:hAnsi="Helvetica" w:cs="Helvetica"/>
                <w:color w:val="333333"/>
                <w:kern w:val="0"/>
                <w:sz w:val="20"/>
                <w:szCs w:val="20"/>
                <w:bdr w:val="none" w:sz="0" w:space="0" w:color="auto" w:frame="1"/>
                <w:lang w:eastAsia="en-GB"/>
                <w14:ligatures w14:val="none"/>
              </w:rPr>
              <w:t>Plus;Dentistry</w:t>
            </w:r>
            <w:proofErr w:type="gramEnd"/>
            <w:r w:rsidRPr="00E856BF">
              <w:rPr>
                <w:rFonts w:ascii="Helvetica" w:eastAsia="Times New Roman" w:hAnsi="Helvetica" w:cs="Helvetica"/>
                <w:color w:val="333333"/>
                <w:kern w:val="0"/>
                <w:sz w:val="20"/>
                <w:szCs w:val="20"/>
                <w:bdr w:val="none" w:sz="0" w:space="0" w:color="auto" w:frame="1"/>
                <w:lang w:eastAsia="en-GB"/>
                <w14:ligatures w14:val="none"/>
              </w:rPr>
              <w:t xml:space="preserve"> &amp; Oral Sciences Source</w:t>
            </w:r>
          </w:p>
        </w:tc>
        <w:tc>
          <w:tcPr>
            <w:tcW w:w="0" w:type="auto"/>
            <w:hideMark/>
          </w:tcPr>
          <w:p w14:paraId="757C5E7D"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314</w:t>
            </w:r>
          </w:p>
        </w:tc>
      </w:tr>
      <w:tr w:rsidR="00786C6B" w:rsidRPr="00E856BF" w14:paraId="5EEBBEE6" w14:textId="77777777" w:rsidTr="008D2D8E">
        <w:tc>
          <w:tcPr>
            <w:tcW w:w="0" w:type="auto"/>
            <w:hideMark/>
          </w:tcPr>
          <w:p w14:paraId="5E8A2992"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S14</w:t>
            </w:r>
          </w:p>
        </w:tc>
        <w:tc>
          <w:tcPr>
            <w:tcW w:w="0" w:type="auto"/>
            <w:hideMark/>
          </w:tcPr>
          <w:p w14:paraId="7569A57F"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((S12) OR (S5 OR S6 OR S7 OR S8 OR S9 OR S10 OR S11 OR S12)) AND (S4 AND S13)</w:t>
            </w:r>
          </w:p>
        </w:tc>
        <w:tc>
          <w:tcPr>
            <w:tcW w:w="0" w:type="auto"/>
            <w:hideMark/>
          </w:tcPr>
          <w:p w14:paraId="70FEE2B5"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Expanders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Apply equivalent subjects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modes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Boolean/Phrase</w:t>
            </w:r>
          </w:p>
        </w:tc>
        <w:tc>
          <w:tcPr>
            <w:tcW w:w="0" w:type="auto"/>
            <w:hideMark/>
          </w:tcPr>
          <w:p w14:paraId="7D4C3768"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Interface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EBSCOhost Research Databases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Screen</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Advanced Search</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Database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xml:space="preserve">- CINAHL </w:t>
            </w:r>
            <w:proofErr w:type="gramStart"/>
            <w:r w:rsidRPr="00E856BF">
              <w:rPr>
                <w:rFonts w:ascii="Helvetica" w:eastAsia="Times New Roman" w:hAnsi="Helvetica" w:cs="Helvetica"/>
                <w:color w:val="333333"/>
                <w:kern w:val="0"/>
                <w:sz w:val="20"/>
                <w:szCs w:val="20"/>
                <w:bdr w:val="none" w:sz="0" w:space="0" w:color="auto" w:frame="1"/>
                <w:lang w:eastAsia="en-GB"/>
                <w14:ligatures w14:val="none"/>
              </w:rPr>
              <w:t>Plus;Dentistry</w:t>
            </w:r>
            <w:proofErr w:type="gramEnd"/>
            <w:r w:rsidRPr="00E856BF">
              <w:rPr>
                <w:rFonts w:ascii="Helvetica" w:eastAsia="Times New Roman" w:hAnsi="Helvetica" w:cs="Helvetica"/>
                <w:color w:val="333333"/>
                <w:kern w:val="0"/>
                <w:sz w:val="20"/>
                <w:szCs w:val="20"/>
                <w:bdr w:val="none" w:sz="0" w:space="0" w:color="auto" w:frame="1"/>
                <w:lang w:eastAsia="en-GB"/>
                <w14:ligatures w14:val="none"/>
              </w:rPr>
              <w:t xml:space="preserve"> &amp; Oral Sciences Source</w:t>
            </w:r>
          </w:p>
        </w:tc>
        <w:tc>
          <w:tcPr>
            <w:tcW w:w="0" w:type="auto"/>
            <w:hideMark/>
          </w:tcPr>
          <w:p w14:paraId="6FF68225"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374</w:t>
            </w:r>
          </w:p>
        </w:tc>
      </w:tr>
      <w:tr w:rsidR="00786C6B" w:rsidRPr="00E856BF" w14:paraId="2F431A5E" w14:textId="77777777" w:rsidTr="008D2D8E">
        <w:tc>
          <w:tcPr>
            <w:tcW w:w="0" w:type="auto"/>
            <w:hideMark/>
          </w:tcPr>
          <w:p w14:paraId="15076855"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S13</w:t>
            </w:r>
          </w:p>
        </w:tc>
        <w:tc>
          <w:tcPr>
            <w:tcW w:w="0" w:type="auto"/>
            <w:hideMark/>
          </w:tcPr>
          <w:p w14:paraId="583A3222"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(S12) OR (S5 OR S6 OR S7 OR S8 OR S9 OR S10 OR S11 OR S12)</w:t>
            </w:r>
          </w:p>
        </w:tc>
        <w:tc>
          <w:tcPr>
            <w:tcW w:w="0" w:type="auto"/>
            <w:hideMark/>
          </w:tcPr>
          <w:p w14:paraId="4BA23777"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Expanders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Apply equivalent subjects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modes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Boolean/Phrase</w:t>
            </w:r>
          </w:p>
        </w:tc>
        <w:tc>
          <w:tcPr>
            <w:tcW w:w="0" w:type="auto"/>
            <w:hideMark/>
          </w:tcPr>
          <w:p w14:paraId="2936A666"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Interface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EBSCOhost Research Databases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Screen</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Advanced Search</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Database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xml:space="preserve">- CINAHL </w:t>
            </w:r>
            <w:proofErr w:type="gramStart"/>
            <w:r w:rsidRPr="00E856BF">
              <w:rPr>
                <w:rFonts w:ascii="Helvetica" w:eastAsia="Times New Roman" w:hAnsi="Helvetica" w:cs="Helvetica"/>
                <w:color w:val="333333"/>
                <w:kern w:val="0"/>
                <w:sz w:val="20"/>
                <w:szCs w:val="20"/>
                <w:bdr w:val="none" w:sz="0" w:space="0" w:color="auto" w:frame="1"/>
                <w:lang w:eastAsia="en-GB"/>
                <w14:ligatures w14:val="none"/>
              </w:rPr>
              <w:t>Plus;Dentistry</w:t>
            </w:r>
            <w:proofErr w:type="gramEnd"/>
            <w:r w:rsidRPr="00E856BF">
              <w:rPr>
                <w:rFonts w:ascii="Helvetica" w:eastAsia="Times New Roman" w:hAnsi="Helvetica" w:cs="Helvetica"/>
                <w:color w:val="333333"/>
                <w:kern w:val="0"/>
                <w:sz w:val="20"/>
                <w:szCs w:val="20"/>
                <w:bdr w:val="none" w:sz="0" w:space="0" w:color="auto" w:frame="1"/>
                <w:lang w:eastAsia="en-GB"/>
                <w14:ligatures w14:val="none"/>
              </w:rPr>
              <w:t xml:space="preserve"> &amp; Oral Sciences Source</w:t>
            </w:r>
          </w:p>
        </w:tc>
        <w:tc>
          <w:tcPr>
            <w:tcW w:w="0" w:type="auto"/>
            <w:hideMark/>
          </w:tcPr>
          <w:p w14:paraId="309A6C8D"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68,876</w:t>
            </w:r>
          </w:p>
        </w:tc>
      </w:tr>
      <w:tr w:rsidR="00786C6B" w:rsidRPr="00E856BF" w14:paraId="0BAE376A" w14:textId="77777777" w:rsidTr="008D2D8E">
        <w:tc>
          <w:tcPr>
            <w:tcW w:w="0" w:type="auto"/>
            <w:hideMark/>
          </w:tcPr>
          <w:p w14:paraId="3C574404"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S12</w:t>
            </w:r>
          </w:p>
        </w:tc>
        <w:tc>
          <w:tcPr>
            <w:tcW w:w="0" w:type="auto"/>
            <w:hideMark/>
          </w:tcPr>
          <w:p w14:paraId="7AD92C4F"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gingivitis or gum disease or gum inflammation</w:t>
            </w:r>
          </w:p>
        </w:tc>
        <w:tc>
          <w:tcPr>
            <w:tcW w:w="0" w:type="auto"/>
            <w:hideMark/>
          </w:tcPr>
          <w:p w14:paraId="7885D140"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Expanders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Apply equivalent subjects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modes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Boolean/Phrase</w:t>
            </w:r>
          </w:p>
        </w:tc>
        <w:tc>
          <w:tcPr>
            <w:tcW w:w="0" w:type="auto"/>
            <w:hideMark/>
          </w:tcPr>
          <w:p w14:paraId="40B97C83"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Interface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EBSCOhost Research Databases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Screen</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Advanced Search</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Database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xml:space="preserve">- CINAHL </w:t>
            </w:r>
            <w:proofErr w:type="gramStart"/>
            <w:r w:rsidRPr="00E856BF">
              <w:rPr>
                <w:rFonts w:ascii="Helvetica" w:eastAsia="Times New Roman" w:hAnsi="Helvetica" w:cs="Helvetica"/>
                <w:color w:val="333333"/>
                <w:kern w:val="0"/>
                <w:sz w:val="20"/>
                <w:szCs w:val="20"/>
                <w:bdr w:val="none" w:sz="0" w:space="0" w:color="auto" w:frame="1"/>
                <w:lang w:eastAsia="en-GB"/>
                <w14:ligatures w14:val="none"/>
              </w:rPr>
              <w:t>Plus;Dentistry</w:t>
            </w:r>
            <w:proofErr w:type="gramEnd"/>
            <w:r w:rsidRPr="00E856BF">
              <w:rPr>
                <w:rFonts w:ascii="Helvetica" w:eastAsia="Times New Roman" w:hAnsi="Helvetica" w:cs="Helvetica"/>
                <w:color w:val="333333"/>
                <w:kern w:val="0"/>
                <w:sz w:val="20"/>
                <w:szCs w:val="20"/>
                <w:bdr w:val="none" w:sz="0" w:space="0" w:color="auto" w:frame="1"/>
                <w:lang w:eastAsia="en-GB"/>
                <w14:ligatures w14:val="none"/>
              </w:rPr>
              <w:t xml:space="preserve"> &amp; Oral Sciences Source</w:t>
            </w:r>
          </w:p>
        </w:tc>
        <w:tc>
          <w:tcPr>
            <w:tcW w:w="0" w:type="auto"/>
            <w:hideMark/>
          </w:tcPr>
          <w:p w14:paraId="26EA7599"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12,969</w:t>
            </w:r>
          </w:p>
        </w:tc>
      </w:tr>
      <w:tr w:rsidR="00786C6B" w:rsidRPr="00E856BF" w14:paraId="776577BA" w14:textId="77777777" w:rsidTr="008D2D8E">
        <w:tc>
          <w:tcPr>
            <w:tcW w:w="0" w:type="auto"/>
            <w:hideMark/>
          </w:tcPr>
          <w:p w14:paraId="3590A644"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S11</w:t>
            </w:r>
          </w:p>
        </w:tc>
        <w:tc>
          <w:tcPr>
            <w:tcW w:w="0" w:type="auto"/>
            <w:hideMark/>
          </w:tcPr>
          <w:p w14:paraId="0947407E"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periodontal pocket depth</w:t>
            </w:r>
          </w:p>
        </w:tc>
        <w:tc>
          <w:tcPr>
            <w:tcW w:w="0" w:type="auto"/>
            <w:hideMark/>
          </w:tcPr>
          <w:p w14:paraId="0D81E7AF"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Expanders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Apply equivalent subjects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modes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Boolean/Phrase</w:t>
            </w:r>
          </w:p>
        </w:tc>
        <w:tc>
          <w:tcPr>
            <w:tcW w:w="0" w:type="auto"/>
            <w:hideMark/>
          </w:tcPr>
          <w:p w14:paraId="4BA1EA1B"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Interface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EBSCOhost Research Databases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Screen</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Advanced Search</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Database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xml:space="preserve">- CINAHL </w:t>
            </w:r>
            <w:proofErr w:type="gramStart"/>
            <w:r w:rsidRPr="00E856BF">
              <w:rPr>
                <w:rFonts w:ascii="Helvetica" w:eastAsia="Times New Roman" w:hAnsi="Helvetica" w:cs="Helvetica"/>
                <w:color w:val="333333"/>
                <w:kern w:val="0"/>
                <w:sz w:val="20"/>
                <w:szCs w:val="20"/>
                <w:bdr w:val="none" w:sz="0" w:space="0" w:color="auto" w:frame="1"/>
                <w:lang w:eastAsia="en-GB"/>
                <w14:ligatures w14:val="none"/>
              </w:rPr>
              <w:t>Plus;Dentistry</w:t>
            </w:r>
            <w:proofErr w:type="gramEnd"/>
            <w:r w:rsidRPr="00E856BF">
              <w:rPr>
                <w:rFonts w:ascii="Helvetica" w:eastAsia="Times New Roman" w:hAnsi="Helvetica" w:cs="Helvetica"/>
                <w:color w:val="333333"/>
                <w:kern w:val="0"/>
                <w:sz w:val="20"/>
                <w:szCs w:val="20"/>
                <w:bdr w:val="none" w:sz="0" w:space="0" w:color="auto" w:frame="1"/>
                <w:lang w:eastAsia="en-GB"/>
                <w14:ligatures w14:val="none"/>
              </w:rPr>
              <w:t xml:space="preserve"> &amp; Oral Sciences Source</w:t>
            </w:r>
          </w:p>
        </w:tc>
        <w:tc>
          <w:tcPr>
            <w:tcW w:w="0" w:type="auto"/>
            <w:hideMark/>
          </w:tcPr>
          <w:p w14:paraId="1D9EFD3B"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960</w:t>
            </w:r>
          </w:p>
        </w:tc>
      </w:tr>
      <w:tr w:rsidR="00786C6B" w:rsidRPr="00E856BF" w14:paraId="32B8C966" w14:textId="77777777" w:rsidTr="008D2D8E">
        <w:tc>
          <w:tcPr>
            <w:tcW w:w="0" w:type="auto"/>
            <w:hideMark/>
          </w:tcPr>
          <w:p w14:paraId="0AAF1CB9"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S10</w:t>
            </w:r>
          </w:p>
        </w:tc>
        <w:tc>
          <w:tcPr>
            <w:tcW w:w="0" w:type="auto"/>
            <w:hideMark/>
          </w:tcPr>
          <w:p w14:paraId="7AEDAC50"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alveolar bone loss</w:t>
            </w:r>
          </w:p>
        </w:tc>
        <w:tc>
          <w:tcPr>
            <w:tcW w:w="0" w:type="auto"/>
            <w:hideMark/>
          </w:tcPr>
          <w:p w14:paraId="0AF8615E"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Expanders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Apply equivalent subjects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lastRenderedPageBreak/>
              <w:t>Search modes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Boolean/Phrase</w:t>
            </w:r>
          </w:p>
        </w:tc>
        <w:tc>
          <w:tcPr>
            <w:tcW w:w="0" w:type="auto"/>
            <w:hideMark/>
          </w:tcPr>
          <w:p w14:paraId="75BC00A1"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lastRenderedPageBreak/>
              <w:t>Interface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EBSCOhost Research Databases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lastRenderedPageBreak/>
              <w:t>Search Screen</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Advanced Search</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Database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xml:space="preserve">- CINAHL </w:t>
            </w:r>
            <w:proofErr w:type="gramStart"/>
            <w:r w:rsidRPr="00E856BF">
              <w:rPr>
                <w:rFonts w:ascii="Helvetica" w:eastAsia="Times New Roman" w:hAnsi="Helvetica" w:cs="Helvetica"/>
                <w:color w:val="333333"/>
                <w:kern w:val="0"/>
                <w:sz w:val="20"/>
                <w:szCs w:val="20"/>
                <w:bdr w:val="none" w:sz="0" w:space="0" w:color="auto" w:frame="1"/>
                <w:lang w:eastAsia="en-GB"/>
                <w14:ligatures w14:val="none"/>
              </w:rPr>
              <w:t>Plus;Dentistry</w:t>
            </w:r>
            <w:proofErr w:type="gramEnd"/>
            <w:r w:rsidRPr="00E856BF">
              <w:rPr>
                <w:rFonts w:ascii="Helvetica" w:eastAsia="Times New Roman" w:hAnsi="Helvetica" w:cs="Helvetica"/>
                <w:color w:val="333333"/>
                <w:kern w:val="0"/>
                <w:sz w:val="20"/>
                <w:szCs w:val="20"/>
                <w:bdr w:val="none" w:sz="0" w:space="0" w:color="auto" w:frame="1"/>
                <w:lang w:eastAsia="en-GB"/>
                <w14:ligatures w14:val="none"/>
              </w:rPr>
              <w:t xml:space="preserve"> &amp; Oral Sciences Source</w:t>
            </w:r>
          </w:p>
        </w:tc>
        <w:tc>
          <w:tcPr>
            <w:tcW w:w="0" w:type="auto"/>
            <w:hideMark/>
          </w:tcPr>
          <w:p w14:paraId="48710425"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lastRenderedPageBreak/>
              <w:t>3,857</w:t>
            </w:r>
          </w:p>
        </w:tc>
      </w:tr>
      <w:tr w:rsidR="00786C6B" w:rsidRPr="00E856BF" w14:paraId="28EFEFD0" w14:textId="77777777" w:rsidTr="008D2D8E">
        <w:tc>
          <w:tcPr>
            <w:tcW w:w="0" w:type="auto"/>
            <w:hideMark/>
          </w:tcPr>
          <w:p w14:paraId="76130C3E"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S9</w:t>
            </w:r>
          </w:p>
        </w:tc>
        <w:tc>
          <w:tcPr>
            <w:tcW w:w="0" w:type="auto"/>
            <w:hideMark/>
          </w:tcPr>
          <w:p w14:paraId="53C99D95"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plaque index</w:t>
            </w:r>
          </w:p>
        </w:tc>
        <w:tc>
          <w:tcPr>
            <w:tcW w:w="0" w:type="auto"/>
            <w:hideMark/>
          </w:tcPr>
          <w:p w14:paraId="78AF4F17"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Expanders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Apply equivalent subjects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modes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Boolean/Phrase</w:t>
            </w:r>
          </w:p>
        </w:tc>
        <w:tc>
          <w:tcPr>
            <w:tcW w:w="0" w:type="auto"/>
            <w:hideMark/>
          </w:tcPr>
          <w:p w14:paraId="787A301F"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Interface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EBSCOhost Research Databases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Screen</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Advanced Search</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Database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xml:space="preserve">- CINAHL </w:t>
            </w:r>
            <w:proofErr w:type="gramStart"/>
            <w:r w:rsidRPr="00E856BF">
              <w:rPr>
                <w:rFonts w:ascii="Helvetica" w:eastAsia="Times New Roman" w:hAnsi="Helvetica" w:cs="Helvetica"/>
                <w:color w:val="333333"/>
                <w:kern w:val="0"/>
                <w:sz w:val="20"/>
                <w:szCs w:val="20"/>
                <w:bdr w:val="none" w:sz="0" w:space="0" w:color="auto" w:frame="1"/>
                <w:lang w:eastAsia="en-GB"/>
                <w14:ligatures w14:val="none"/>
              </w:rPr>
              <w:t>Plus;Dentistry</w:t>
            </w:r>
            <w:proofErr w:type="gramEnd"/>
            <w:r w:rsidRPr="00E856BF">
              <w:rPr>
                <w:rFonts w:ascii="Helvetica" w:eastAsia="Times New Roman" w:hAnsi="Helvetica" w:cs="Helvetica"/>
                <w:color w:val="333333"/>
                <w:kern w:val="0"/>
                <w:sz w:val="20"/>
                <w:szCs w:val="20"/>
                <w:bdr w:val="none" w:sz="0" w:space="0" w:color="auto" w:frame="1"/>
                <w:lang w:eastAsia="en-GB"/>
                <w14:ligatures w14:val="none"/>
              </w:rPr>
              <w:t xml:space="preserve"> &amp; Oral Sciences Source</w:t>
            </w:r>
          </w:p>
        </w:tc>
        <w:tc>
          <w:tcPr>
            <w:tcW w:w="0" w:type="auto"/>
            <w:hideMark/>
          </w:tcPr>
          <w:p w14:paraId="0294FE64"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7,752</w:t>
            </w:r>
          </w:p>
        </w:tc>
      </w:tr>
      <w:tr w:rsidR="00786C6B" w:rsidRPr="00E856BF" w14:paraId="7B65A349" w14:textId="77777777" w:rsidTr="008D2D8E">
        <w:tc>
          <w:tcPr>
            <w:tcW w:w="0" w:type="auto"/>
            <w:hideMark/>
          </w:tcPr>
          <w:p w14:paraId="17CFBBDC"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S8</w:t>
            </w:r>
          </w:p>
        </w:tc>
        <w:tc>
          <w:tcPr>
            <w:tcW w:w="0" w:type="auto"/>
            <w:hideMark/>
          </w:tcPr>
          <w:p w14:paraId="1766A15E"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periodontal parameters</w:t>
            </w:r>
          </w:p>
        </w:tc>
        <w:tc>
          <w:tcPr>
            <w:tcW w:w="0" w:type="auto"/>
            <w:hideMark/>
          </w:tcPr>
          <w:p w14:paraId="574960B3"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Expanders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Apply equivalent subjects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modes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Boolean/Phrase</w:t>
            </w:r>
          </w:p>
        </w:tc>
        <w:tc>
          <w:tcPr>
            <w:tcW w:w="0" w:type="auto"/>
            <w:hideMark/>
          </w:tcPr>
          <w:p w14:paraId="350F8CCB"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Interface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EBSCOhost Research Databases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Screen</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Advanced Search</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Database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xml:space="preserve">- CINAHL </w:t>
            </w:r>
            <w:proofErr w:type="gramStart"/>
            <w:r w:rsidRPr="00E856BF">
              <w:rPr>
                <w:rFonts w:ascii="Helvetica" w:eastAsia="Times New Roman" w:hAnsi="Helvetica" w:cs="Helvetica"/>
                <w:color w:val="333333"/>
                <w:kern w:val="0"/>
                <w:sz w:val="20"/>
                <w:szCs w:val="20"/>
                <w:bdr w:val="none" w:sz="0" w:space="0" w:color="auto" w:frame="1"/>
                <w:lang w:eastAsia="en-GB"/>
                <w14:ligatures w14:val="none"/>
              </w:rPr>
              <w:t>Plus;Dentistry</w:t>
            </w:r>
            <w:proofErr w:type="gramEnd"/>
            <w:r w:rsidRPr="00E856BF">
              <w:rPr>
                <w:rFonts w:ascii="Helvetica" w:eastAsia="Times New Roman" w:hAnsi="Helvetica" w:cs="Helvetica"/>
                <w:color w:val="333333"/>
                <w:kern w:val="0"/>
                <w:sz w:val="20"/>
                <w:szCs w:val="20"/>
                <w:bdr w:val="none" w:sz="0" w:space="0" w:color="auto" w:frame="1"/>
                <w:lang w:eastAsia="en-GB"/>
                <w14:ligatures w14:val="none"/>
              </w:rPr>
              <w:t xml:space="preserve"> &amp; Oral Sciences Source</w:t>
            </w:r>
          </w:p>
        </w:tc>
        <w:tc>
          <w:tcPr>
            <w:tcW w:w="0" w:type="auto"/>
            <w:hideMark/>
          </w:tcPr>
          <w:p w14:paraId="30991273"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3,077</w:t>
            </w:r>
          </w:p>
        </w:tc>
      </w:tr>
      <w:tr w:rsidR="00786C6B" w:rsidRPr="00E856BF" w14:paraId="351F9D9D" w14:textId="77777777" w:rsidTr="008D2D8E">
        <w:tc>
          <w:tcPr>
            <w:tcW w:w="0" w:type="auto"/>
            <w:hideMark/>
          </w:tcPr>
          <w:p w14:paraId="05361BBD"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S7</w:t>
            </w:r>
          </w:p>
        </w:tc>
        <w:tc>
          <w:tcPr>
            <w:tcW w:w="0" w:type="auto"/>
            <w:hideMark/>
          </w:tcPr>
          <w:p w14:paraId="07D2CAA6"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clinical attachment level</w:t>
            </w:r>
          </w:p>
        </w:tc>
        <w:tc>
          <w:tcPr>
            <w:tcW w:w="0" w:type="auto"/>
            <w:hideMark/>
          </w:tcPr>
          <w:p w14:paraId="3CB5037E"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Expanders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Apply equivalent subjects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modes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Boolean/Phrase</w:t>
            </w:r>
          </w:p>
        </w:tc>
        <w:tc>
          <w:tcPr>
            <w:tcW w:w="0" w:type="auto"/>
            <w:hideMark/>
          </w:tcPr>
          <w:p w14:paraId="0753D3AA"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Interface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EBSCOhost Research Databases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Screen</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Advanced Search</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Database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xml:space="preserve">- CINAHL </w:t>
            </w:r>
            <w:proofErr w:type="gramStart"/>
            <w:r w:rsidRPr="00E856BF">
              <w:rPr>
                <w:rFonts w:ascii="Helvetica" w:eastAsia="Times New Roman" w:hAnsi="Helvetica" w:cs="Helvetica"/>
                <w:color w:val="333333"/>
                <w:kern w:val="0"/>
                <w:sz w:val="20"/>
                <w:szCs w:val="20"/>
                <w:bdr w:val="none" w:sz="0" w:space="0" w:color="auto" w:frame="1"/>
                <w:lang w:eastAsia="en-GB"/>
                <w14:ligatures w14:val="none"/>
              </w:rPr>
              <w:t>Plus;Dentistry</w:t>
            </w:r>
            <w:proofErr w:type="gramEnd"/>
            <w:r w:rsidRPr="00E856BF">
              <w:rPr>
                <w:rFonts w:ascii="Helvetica" w:eastAsia="Times New Roman" w:hAnsi="Helvetica" w:cs="Helvetica"/>
                <w:color w:val="333333"/>
                <w:kern w:val="0"/>
                <w:sz w:val="20"/>
                <w:szCs w:val="20"/>
                <w:bdr w:val="none" w:sz="0" w:space="0" w:color="auto" w:frame="1"/>
                <w:lang w:eastAsia="en-GB"/>
                <w14:ligatures w14:val="none"/>
              </w:rPr>
              <w:t xml:space="preserve"> &amp; Oral Sciences Source</w:t>
            </w:r>
          </w:p>
        </w:tc>
        <w:tc>
          <w:tcPr>
            <w:tcW w:w="0" w:type="auto"/>
            <w:hideMark/>
          </w:tcPr>
          <w:p w14:paraId="35EBE0E6"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4,531</w:t>
            </w:r>
          </w:p>
        </w:tc>
      </w:tr>
      <w:tr w:rsidR="00786C6B" w:rsidRPr="00E856BF" w14:paraId="54204255" w14:textId="77777777" w:rsidTr="008D2D8E">
        <w:tc>
          <w:tcPr>
            <w:tcW w:w="0" w:type="auto"/>
            <w:hideMark/>
          </w:tcPr>
          <w:p w14:paraId="18EE6382"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S6</w:t>
            </w:r>
          </w:p>
        </w:tc>
        <w:tc>
          <w:tcPr>
            <w:tcW w:w="0" w:type="auto"/>
            <w:hideMark/>
          </w:tcPr>
          <w:p w14:paraId="0C6C330B"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bleeding on probing</w:t>
            </w:r>
          </w:p>
        </w:tc>
        <w:tc>
          <w:tcPr>
            <w:tcW w:w="0" w:type="auto"/>
            <w:hideMark/>
          </w:tcPr>
          <w:p w14:paraId="2DEEE50B"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Expanders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Apply equivalent subjects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modes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Boolean/Phrase</w:t>
            </w:r>
          </w:p>
        </w:tc>
        <w:tc>
          <w:tcPr>
            <w:tcW w:w="0" w:type="auto"/>
            <w:hideMark/>
          </w:tcPr>
          <w:p w14:paraId="40D5ABBE"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Interface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EBSCOhost Research Databases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Screen</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Advanced Search</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Database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xml:space="preserve">- CINAHL </w:t>
            </w:r>
            <w:proofErr w:type="gramStart"/>
            <w:r w:rsidRPr="00E856BF">
              <w:rPr>
                <w:rFonts w:ascii="Helvetica" w:eastAsia="Times New Roman" w:hAnsi="Helvetica" w:cs="Helvetica"/>
                <w:color w:val="333333"/>
                <w:kern w:val="0"/>
                <w:sz w:val="20"/>
                <w:szCs w:val="20"/>
                <w:bdr w:val="none" w:sz="0" w:space="0" w:color="auto" w:frame="1"/>
                <w:lang w:eastAsia="en-GB"/>
                <w14:ligatures w14:val="none"/>
              </w:rPr>
              <w:t>Plus;Dentistry</w:t>
            </w:r>
            <w:proofErr w:type="gramEnd"/>
            <w:r w:rsidRPr="00E856BF">
              <w:rPr>
                <w:rFonts w:ascii="Helvetica" w:eastAsia="Times New Roman" w:hAnsi="Helvetica" w:cs="Helvetica"/>
                <w:color w:val="333333"/>
                <w:kern w:val="0"/>
                <w:sz w:val="20"/>
                <w:szCs w:val="20"/>
                <w:bdr w:val="none" w:sz="0" w:space="0" w:color="auto" w:frame="1"/>
                <w:lang w:eastAsia="en-GB"/>
                <w14:ligatures w14:val="none"/>
              </w:rPr>
              <w:t xml:space="preserve"> &amp; Oral Sciences Source</w:t>
            </w:r>
          </w:p>
        </w:tc>
        <w:tc>
          <w:tcPr>
            <w:tcW w:w="0" w:type="auto"/>
            <w:hideMark/>
          </w:tcPr>
          <w:p w14:paraId="602A5C35"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6,792</w:t>
            </w:r>
          </w:p>
        </w:tc>
      </w:tr>
      <w:tr w:rsidR="00786C6B" w:rsidRPr="00E856BF" w14:paraId="70A8D0F5" w14:textId="77777777" w:rsidTr="008D2D8E">
        <w:tc>
          <w:tcPr>
            <w:tcW w:w="0" w:type="auto"/>
            <w:hideMark/>
          </w:tcPr>
          <w:p w14:paraId="749D91FD"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S5</w:t>
            </w:r>
          </w:p>
        </w:tc>
        <w:tc>
          <w:tcPr>
            <w:tcW w:w="0" w:type="auto"/>
            <w:hideMark/>
          </w:tcPr>
          <w:p w14:paraId="5BF69251"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periodontitis or periodontal disease</w:t>
            </w:r>
          </w:p>
        </w:tc>
        <w:tc>
          <w:tcPr>
            <w:tcW w:w="0" w:type="auto"/>
            <w:hideMark/>
          </w:tcPr>
          <w:p w14:paraId="1D580D90"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Expanders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Apply equivalent subjects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modes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Boolean/Phrase</w:t>
            </w:r>
          </w:p>
        </w:tc>
        <w:tc>
          <w:tcPr>
            <w:tcW w:w="0" w:type="auto"/>
            <w:hideMark/>
          </w:tcPr>
          <w:p w14:paraId="560D0283"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Interface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EBSCOhost Research Databases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Screen</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Advanced Search</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Database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xml:space="preserve">- CINAHL </w:t>
            </w:r>
            <w:proofErr w:type="gramStart"/>
            <w:r w:rsidRPr="00E856BF">
              <w:rPr>
                <w:rFonts w:ascii="Helvetica" w:eastAsia="Times New Roman" w:hAnsi="Helvetica" w:cs="Helvetica"/>
                <w:color w:val="333333"/>
                <w:kern w:val="0"/>
                <w:sz w:val="20"/>
                <w:szCs w:val="20"/>
                <w:bdr w:val="none" w:sz="0" w:space="0" w:color="auto" w:frame="1"/>
                <w:lang w:eastAsia="en-GB"/>
                <w14:ligatures w14:val="none"/>
              </w:rPr>
              <w:t>Plus;Dentistry</w:t>
            </w:r>
            <w:proofErr w:type="gramEnd"/>
            <w:r w:rsidRPr="00E856BF">
              <w:rPr>
                <w:rFonts w:ascii="Helvetica" w:eastAsia="Times New Roman" w:hAnsi="Helvetica" w:cs="Helvetica"/>
                <w:color w:val="333333"/>
                <w:kern w:val="0"/>
                <w:sz w:val="20"/>
                <w:szCs w:val="20"/>
                <w:bdr w:val="none" w:sz="0" w:space="0" w:color="auto" w:frame="1"/>
                <w:lang w:eastAsia="en-GB"/>
                <w14:ligatures w14:val="none"/>
              </w:rPr>
              <w:t xml:space="preserve"> &amp; Oral Sciences Source</w:t>
            </w:r>
          </w:p>
        </w:tc>
        <w:tc>
          <w:tcPr>
            <w:tcW w:w="0" w:type="auto"/>
            <w:hideMark/>
          </w:tcPr>
          <w:p w14:paraId="4C263414"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54,448</w:t>
            </w:r>
          </w:p>
        </w:tc>
      </w:tr>
      <w:tr w:rsidR="00786C6B" w:rsidRPr="00E856BF" w14:paraId="7816302F" w14:textId="77777777" w:rsidTr="008D2D8E">
        <w:tc>
          <w:tcPr>
            <w:tcW w:w="0" w:type="auto"/>
            <w:hideMark/>
          </w:tcPr>
          <w:p w14:paraId="17654436"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S4</w:t>
            </w:r>
          </w:p>
        </w:tc>
        <w:tc>
          <w:tcPr>
            <w:tcW w:w="0" w:type="auto"/>
            <w:hideMark/>
          </w:tcPr>
          <w:p w14:paraId="22F6932D"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S1 OR S2 OR S3</w:t>
            </w:r>
          </w:p>
        </w:tc>
        <w:tc>
          <w:tcPr>
            <w:tcW w:w="0" w:type="auto"/>
            <w:hideMark/>
          </w:tcPr>
          <w:p w14:paraId="6878EABB"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Expanders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Apply equivalent subjects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modes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Boolean/Phrase</w:t>
            </w:r>
          </w:p>
        </w:tc>
        <w:tc>
          <w:tcPr>
            <w:tcW w:w="0" w:type="auto"/>
            <w:hideMark/>
          </w:tcPr>
          <w:p w14:paraId="01D1E96B"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Interface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EBSCOhost Research Databases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Screen</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Advanced Search</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Database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xml:space="preserve">- CINAHL </w:t>
            </w:r>
            <w:proofErr w:type="gramStart"/>
            <w:r w:rsidRPr="00E856BF">
              <w:rPr>
                <w:rFonts w:ascii="Helvetica" w:eastAsia="Times New Roman" w:hAnsi="Helvetica" w:cs="Helvetica"/>
                <w:color w:val="333333"/>
                <w:kern w:val="0"/>
                <w:sz w:val="20"/>
                <w:szCs w:val="20"/>
                <w:bdr w:val="none" w:sz="0" w:space="0" w:color="auto" w:frame="1"/>
                <w:lang w:eastAsia="en-GB"/>
                <w14:ligatures w14:val="none"/>
              </w:rPr>
              <w:t>Plus;Dentistry</w:t>
            </w:r>
            <w:proofErr w:type="gramEnd"/>
            <w:r w:rsidRPr="00E856BF">
              <w:rPr>
                <w:rFonts w:ascii="Helvetica" w:eastAsia="Times New Roman" w:hAnsi="Helvetica" w:cs="Helvetica"/>
                <w:color w:val="333333"/>
                <w:kern w:val="0"/>
                <w:sz w:val="20"/>
                <w:szCs w:val="20"/>
                <w:bdr w:val="none" w:sz="0" w:space="0" w:color="auto" w:frame="1"/>
                <w:lang w:eastAsia="en-GB"/>
                <w14:ligatures w14:val="none"/>
              </w:rPr>
              <w:t xml:space="preserve"> &amp; Oral Sciences Source</w:t>
            </w:r>
          </w:p>
        </w:tc>
        <w:tc>
          <w:tcPr>
            <w:tcW w:w="0" w:type="auto"/>
            <w:hideMark/>
          </w:tcPr>
          <w:p w14:paraId="6CF46D68"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20,638</w:t>
            </w:r>
          </w:p>
        </w:tc>
      </w:tr>
      <w:tr w:rsidR="00786C6B" w:rsidRPr="00E856BF" w14:paraId="2FA5835C" w14:textId="77777777" w:rsidTr="008D2D8E">
        <w:tc>
          <w:tcPr>
            <w:tcW w:w="0" w:type="auto"/>
            <w:hideMark/>
          </w:tcPr>
          <w:p w14:paraId="06436028"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S3</w:t>
            </w:r>
          </w:p>
        </w:tc>
        <w:tc>
          <w:tcPr>
            <w:tcW w:w="0" w:type="auto"/>
            <w:hideMark/>
          </w:tcPr>
          <w:p w14:paraId="61CC935B"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electronic nicotine delivery systems</w:t>
            </w:r>
          </w:p>
        </w:tc>
        <w:tc>
          <w:tcPr>
            <w:tcW w:w="0" w:type="auto"/>
            <w:hideMark/>
          </w:tcPr>
          <w:p w14:paraId="003DE613"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Expanders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Apply equivalent subjects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modes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Boolean/Phrase</w:t>
            </w:r>
          </w:p>
        </w:tc>
        <w:tc>
          <w:tcPr>
            <w:tcW w:w="0" w:type="auto"/>
            <w:hideMark/>
          </w:tcPr>
          <w:p w14:paraId="61B01C79"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Interface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EBSCOhost Research Databases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Screen</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Advanced Search</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Database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xml:space="preserve">- CINAHL </w:t>
            </w:r>
            <w:proofErr w:type="gramStart"/>
            <w:r w:rsidRPr="00E856BF">
              <w:rPr>
                <w:rFonts w:ascii="Helvetica" w:eastAsia="Times New Roman" w:hAnsi="Helvetica" w:cs="Helvetica"/>
                <w:color w:val="333333"/>
                <w:kern w:val="0"/>
                <w:sz w:val="20"/>
                <w:szCs w:val="20"/>
                <w:bdr w:val="none" w:sz="0" w:space="0" w:color="auto" w:frame="1"/>
                <w:lang w:eastAsia="en-GB"/>
                <w14:ligatures w14:val="none"/>
              </w:rPr>
              <w:t>Plus;Dentistry</w:t>
            </w:r>
            <w:proofErr w:type="gramEnd"/>
            <w:r w:rsidRPr="00E856BF">
              <w:rPr>
                <w:rFonts w:ascii="Helvetica" w:eastAsia="Times New Roman" w:hAnsi="Helvetica" w:cs="Helvetica"/>
                <w:color w:val="333333"/>
                <w:kern w:val="0"/>
                <w:sz w:val="20"/>
                <w:szCs w:val="20"/>
                <w:bdr w:val="none" w:sz="0" w:space="0" w:color="auto" w:frame="1"/>
                <w:lang w:eastAsia="en-GB"/>
                <w14:ligatures w14:val="none"/>
              </w:rPr>
              <w:t xml:space="preserve"> &amp; Oral Sciences Source</w:t>
            </w:r>
          </w:p>
        </w:tc>
        <w:tc>
          <w:tcPr>
            <w:tcW w:w="0" w:type="auto"/>
            <w:hideMark/>
          </w:tcPr>
          <w:p w14:paraId="3C41494A"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3,406</w:t>
            </w:r>
          </w:p>
        </w:tc>
      </w:tr>
      <w:tr w:rsidR="00786C6B" w:rsidRPr="00E856BF" w14:paraId="5BCBC3A0" w14:textId="77777777" w:rsidTr="008D2D8E">
        <w:tc>
          <w:tcPr>
            <w:tcW w:w="0" w:type="auto"/>
            <w:hideMark/>
          </w:tcPr>
          <w:p w14:paraId="7BAD3457"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S2</w:t>
            </w:r>
          </w:p>
        </w:tc>
        <w:tc>
          <w:tcPr>
            <w:tcW w:w="0" w:type="auto"/>
            <w:hideMark/>
          </w:tcPr>
          <w:p w14:paraId="3EBDD83B"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nicotine</w:t>
            </w:r>
          </w:p>
        </w:tc>
        <w:tc>
          <w:tcPr>
            <w:tcW w:w="0" w:type="auto"/>
            <w:hideMark/>
          </w:tcPr>
          <w:p w14:paraId="141D1532"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Expanders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Apply equivalent subjects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modes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Boolean/Phrase</w:t>
            </w:r>
          </w:p>
        </w:tc>
        <w:tc>
          <w:tcPr>
            <w:tcW w:w="0" w:type="auto"/>
            <w:hideMark/>
          </w:tcPr>
          <w:p w14:paraId="3AC2D6C3"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Interface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EBSCOhost Research Databases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Screen</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Advanced Search</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lastRenderedPageBreak/>
              <w:t>Database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xml:space="preserve">- CINAHL </w:t>
            </w:r>
            <w:proofErr w:type="gramStart"/>
            <w:r w:rsidRPr="00E856BF">
              <w:rPr>
                <w:rFonts w:ascii="Helvetica" w:eastAsia="Times New Roman" w:hAnsi="Helvetica" w:cs="Helvetica"/>
                <w:color w:val="333333"/>
                <w:kern w:val="0"/>
                <w:sz w:val="20"/>
                <w:szCs w:val="20"/>
                <w:bdr w:val="none" w:sz="0" w:space="0" w:color="auto" w:frame="1"/>
                <w:lang w:eastAsia="en-GB"/>
                <w14:ligatures w14:val="none"/>
              </w:rPr>
              <w:t>Plus;Dentistry</w:t>
            </w:r>
            <w:proofErr w:type="gramEnd"/>
            <w:r w:rsidRPr="00E856BF">
              <w:rPr>
                <w:rFonts w:ascii="Helvetica" w:eastAsia="Times New Roman" w:hAnsi="Helvetica" w:cs="Helvetica"/>
                <w:color w:val="333333"/>
                <w:kern w:val="0"/>
                <w:sz w:val="20"/>
                <w:szCs w:val="20"/>
                <w:bdr w:val="none" w:sz="0" w:space="0" w:color="auto" w:frame="1"/>
                <w:lang w:eastAsia="en-GB"/>
                <w14:ligatures w14:val="none"/>
              </w:rPr>
              <w:t xml:space="preserve"> &amp; Oral Sciences Source</w:t>
            </w:r>
          </w:p>
        </w:tc>
        <w:tc>
          <w:tcPr>
            <w:tcW w:w="0" w:type="auto"/>
            <w:hideMark/>
          </w:tcPr>
          <w:p w14:paraId="5FB5C823"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lastRenderedPageBreak/>
              <w:t>15,323</w:t>
            </w:r>
          </w:p>
        </w:tc>
      </w:tr>
      <w:tr w:rsidR="00786C6B" w:rsidRPr="00E856BF" w14:paraId="058B6657" w14:textId="77777777" w:rsidTr="008D2D8E">
        <w:tc>
          <w:tcPr>
            <w:tcW w:w="0" w:type="auto"/>
            <w:hideMark/>
          </w:tcPr>
          <w:p w14:paraId="331CB3F5"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S1</w:t>
            </w:r>
          </w:p>
        </w:tc>
        <w:tc>
          <w:tcPr>
            <w:tcW w:w="0" w:type="auto"/>
            <w:hideMark/>
          </w:tcPr>
          <w:p w14:paraId="6F3087E1"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vaping or electronic cigarettes or e-cigarettes or juul or e-cigs</w:t>
            </w:r>
          </w:p>
        </w:tc>
        <w:tc>
          <w:tcPr>
            <w:tcW w:w="0" w:type="auto"/>
            <w:hideMark/>
          </w:tcPr>
          <w:p w14:paraId="33D9C6B0"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Expanders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Apply equivalent subjects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modes</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Boolean/Phrase</w:t>
            </w:r>
          </w:p>
        </w:tc>
        <w:tc>
          <w:tcPr>
            <w:tcW w:w="0" w:type="auto"/>
            <w:hideMark/>
          </w:tcPr>
          <w:p w14:paraId="44A822D5"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Interface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EBSCOhost Research Databases</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Search Screen</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Advanced Search</w:t>
            </w:r>
            <w:r w:rsidRPr="00E856BF">
              <w:rPr>
                <w:rFonts w:ascii="Helvetica" w:eastAsia="Times New Roman" w:hAnsi="Helvetica" w:cs="Helvetica"/>
                <w:color w:val="333333"/>
                <w:kern w:val="0"/>
                <w:sz w:val="20"/>
                <w:szCs w:val="20"/>
                <w:lang w:eastAsia="en-GB"/>
                <w14:ligatures w14:val="none"/>
              </w:rPr>
              <w:br/>
            </w:r>
            <w:r w:rsidRPr="00E856BF">
              <w:rPr>
                <w:rFonts w:ascii="Helvetica" w:eastAsia="Times New Roman" w:hAnsi="Helvetica" w:cs="Helvetica"/>
                <w:color w:val="333333"/>
                <w:kern w:val="0"/>
                <w:sz w:val="20"/>
                <w:szCs w:val="20"/>
                <w:bdr w:val="none" w:sz="0" w:space="0" w:color="auto" w:frame="1"/>
                <w:lang w:eastAsia="en-GB"/>
                <w14:ligatures w14:val="none"/>
              </w:rPr>
              <w:t>Database</w:t>
            </w:r>
            <w:r w:rsidRPr="00E856BF">
              <w:rPr>
                <w:rFonts w:ascii="Helvetica" w:eastAsia="Times New Roman" w:hAnsi="Helvetica" w:cs="Helvetica"/>
                <w:color w:val="333333"/>
                <w:kern w:val="0"/>
                <w:sz w:val="20"/>
                <w:szCs w:val="20"/>
                <w:lang w:eastAsia="en-GB"/>
                <w14:ligatures w14:val="none"/>
              </w:rPr>
              <w:t> </w:t>
            </w:r>
            <w:r w:rsidRPr="00E856BF">
              <w:rPr>
                <w:rFonts w:ascii="Helvetica" w:eastAsia="Times New Roman" w:hAnsi="Helvetica" w:cs="Helvetica"/>
                <w:color w:val="333333"/>
                <w:kern w:val="0"/>
                <w:sz w:val="20"/>
                <w:szCs w:val="20"/>
                <w:bdr w:val="none" w:sz="0" w:space="0" w:color="auto" w:frame="1"/>
                <w:lang w:eastAsia="en-GB"/>
                <w14:ligatures w14:val="none"/>
              </w:rPr>
              <w:t xml:space="preserve">- CINAHL </w:t>
            </w:r>
            <w:proofErr w:type="gramStart"/>
            <w:r w:rsidRPr="00E856BF">
              <w:rPr>
                <w:rFonts w:ascii="Helvetica" w:eastAsia="Times New Roman" w:hAnsi="Helvetica" w:cs="Helvetica"/>
                <w:color w:val="333333"/>
                <w:kern w:val="0"/>
                <w:sz w:val="20"/>
                <w:szCs w:val="20"/>
                <w:bdr w:val="none" w:sz="0" w:space="0" w:color="auto" w:frame="1"/>
                <w:lang w:eastAsia="en-GB"/>
                <w14:ligatures w14:val="none"/>
              </w:rPr>
              <w:t>Plus;Dentistry</w:t>
            </w:r>
            <w:proofErr w:type="gramEnd"/>
            <w:r w:rsidRPr="00E856BF">
              <w:rPr>
                <w:rFonts w:ascii="Helvetica" w:eastAsia="Times New Roman" w:hAnsi="Helvetica" w:cs="Helvetica"/>
                <w:color w:val="333333"/>
                <w:kern w:val="0"/>
                <w:sz w:val="20"/>
                <w:szCs w:val="20"/>
                <w:bdr w:val="none" w:sz="0" w:space="0" w:color="auto" w:frame="1"/>
                <w:lang w:eastAsia="en-GB"/>
                <w14:ligatures w14:val="none"/>
              </w:rPr>
              <w:t xml:space="preserve"> &amp; Oral Sciences Source</w:t>
            </w:r>
          </w:p>
        </w:tc>
        <w:tc>
          <w:tcPr>
            <w:tcW w:w="0" w:type="auto"/>
            <w:hideMark/>
          </w:tcPr>
          <w:p w14:paraId="014D1781" w14:textId="77777777" w:rsidR="00786C6B" w:rsidRPr="00E856BF" w:rsidRDefault="00786C6B" w:rsidP="008D2D8E">
            <w:pPr>
              <w:rPr>
                <w:rFonts w:ascii="Helvetica" w:eastAsia="Times New Roman" w:hAnsi="Helvetica" w:cs="Helvetica"/>
                <w:color w:val="333333"/>
                <w:kern w:val="0"/>
                <w:sz w:val="20"/>
                <w:szCs w:val="20"/>
                <w:lang w:eastAsia="en-GB"/>
                <w14:ligatures w14:val="none"/>
              </w:rPr>
            </w:pPr>
            <w:r w:rsidRPr="00E856BF">
              <w:rPr>
                <w:rFonts w:ascii="Helvetica" w:eastAsia="Times New Roman" w:hAnsi="Helvetica" w:cs="Helvetica"/>
                <w:color w:val="333333"/>
                <w:kern w:val="0"/>
                <w:sz w:val="20"/>
                <w:szCs w:val="20"/>
                <w:bdr w:val="none" w:sz="0" w:space="0" w:color="auto" w:frame="1"/>
                <w:lang w:eastAsia="en-GB"/>
                <w14:ligatures w14:val="none"/>
              </w:rPr>
              <w:t>8,073</w:t>
            </w:r>
          </w:p>
        </w:tc>
      </w:tr>
    </w:tbl>
    <w:p w14:paraId="1DD7CEFD" w14:textId="77777777" w:rsidR="00786C6B" w:rsidRDefault="00786C6B" w:rsidP="4A225232">
      <w:pPr>
        <w:spacing w:line="259" w:lineRule="auto"/>
      </w:pPr>
    </w:p>
    <w:p w14:paraId="48754849" w14:textId="77777777" w:rsidR="005B509E" w:rsidRDefault="005B509E">
      <w:pPr>
        <w:rPr>
          <w:b/>
          <w:bCs/>
        </w:rPr>
      </w:pPr>
      <w:r>
        <w:rPr>
          <w:b/>
          <w:bCs/>
        </w:rPr>
        <w:br w:type="page"/>
      </w:r>
    </w:p>
    <w:p w14:paraId="132FB6C5" w14:textId="56520ED6" w:rsidR="1348D87C" w:rsidRDefault="099700A3" w:rsidP="005B509E">
      <w:pPr>
        <w:pStyle w:val="Heading1"/>
      </w:pPr>
      <w:bookmarkStart w:id="11" w:name="_Toc178366234"/>
      <w:r>
        <w:lastRenderedPageBreak/>
        <w:t>4. Data extraction</w:t>
      </w:r>
      <w:bookmarkEnd w:id="11"/>
      <w:r>
        <w:t xml:space="preserve"> </w:t>
      </w:r>
    </w:p>
    <w:p w14:paraId="3F4592E7" w14:textId="37850FBD" w:rsidR="1348D87C" w:rsidRPr="00037EE2" w:rsidRDefault="00EB25EE" w:rsidP="00037EE2">
      <w:pPr>
        <w:spacing w:before="240"/>
        <w:jc w:val="both"/>
        <w:rPr>
          <w:rFonts w:ascii="Calibri" w:eastAsia="Calibri" w:hAnsi="Calibri" w:cs="Calibri"/>
          <w:color w:val="000000" w:themeColor="text1"/>
        </w:rPr>
      </w:pPr>
      <w:r w:rsidRPr="49EF87D9">
        <w:rPr>
          <w:rFonts w:ascii="Calibri" w:eastAsia="Calibri" w:hAnsi="Calibri" w:cs="Calibri"/>
          <w:color w:val="000000" w:themeColor="text1"/>
        </w:rPr>
        <w:t>The size of the data extraction tables precluded their inclusion in the main manuscript and supplementary materials. However, the complete dataset is available in full at the Newcastle University repository (</w:t>
      </w:r>
      <w:hyperlink r:id="rId8" w:history="1">
        <w:r w:rsidR="00E74D30" w:rsidRPr="49EF87D9">
          <w:rPr>
            <w:rStyle w:val="Hyperlink"/>
          </w:rPr>
          <w:t>https://doi.org/10.25405/data.ncl.27059734</w:t>
        </w:r>
      </w:hyperlink>
      <w:r w:rsidRPr="00EB25EE">
        <w:rPr>
          <w:rFonts w:ascii="Calibri" w:eastAsia="Calibri" w:hAnsi="Calibri" w:cs="Calibri"/>
          <w:color w:val="000000" w:themeColor="text1"/>
        </w:rPr>
        <w:t>).</w:t>
      </w:r>
    </w:p>
    <w:p w14:paraId="04F09EDC" w14:textId="730A917A" w:rsidR="1348D87C" w:rsidRPr="003609C0" w:rsidRDefault="1348D87C" w:rsidP="003609C0">
      <w:pPr>
        <w:pStyle w:val="Heading1"/>
        <w:rPr>
          <w:rFonts w:eastAsia="Calibri" w:cs="Calibri"/>
          <w:color w:val="000000" w:themeColor="text1"/>
        </w:rPr>
      </w:pPr>
    </w:p>
    <w:p w14:paraId="5B2F0067" w14:textId="77777777" w:rsidR="003609C0" w:rsidRDefault="003609C0">
      <w:pPr>
        <w:rPr>
          <w:b/>
          <w:bCs/>
        </w:rPr>
        <w:sectPr w:rsidR="003609C0">
          <w:footerReference w:type="default" r:id="rId9"/>
          <w:pgSz w:w="11906" w:h="16838"/>
          <w:pgMar w:top="1440" w:right="1440" w:bottom="1440" w:left="1440" w:header="708" w:footer="708" w:gutter="0"/>
          <w:cols w:space="708"/>
          <w:docGrid w:linePitch="360"/>
        </w:sectPr>
      </w:pPr>
      <w:r>
        <w:rPr>
          <w:b/>
          <w:bCs/>
        </w:rPr>
        <w:br w:type="page"/>
      </w:r>
    </w:p>
    <w:p w14:paraId="0AEAAC2A" w14:textId="198853C1" w:rsidR="00625D98" w:rsidRDefault="003609C0" w:rsidP="007E2B0C">
      <w:pPr>
        <w:pStyle w:val="Heading1"/>
      </w:pPr>
      <w:bookmarkStart w:id="12" w:name="_Toc178366235"/>
      <w:r>
        <w:lastRenderedPageBreak/>
        <w:t xml:space="preserve">5. </w:t>
      </w:r>
      <w:r w:rsidR="00FE204D">
        <w:t>Table S1</w:t>
      </w:r>
      <w:r w:rsidR="75C4CE36">
        <w:t>.</w:t>
      </w:r>
      <w:r w:rsidR="00FE204D">
        <w:t xml:space="preserve"> Complete </w:t>
      </w:r>
      <w:r w:rsidR="5EA5CBFD">
        <w:t xml:space="preserve">NOS </w:t>
      </w:r>
      <w:r w:rsidR="2B192E2B">
        <w:t>RoB</w:t>
      </w:r>
      <w:r w:rsidR="007E2B0C">
        <w:t xml:space="preserve"> </w:t>
      </w:r>
      <w:proofErr w:type="gramStart"/>
      <w:r w:rsidR="007E2B0C">
        <w:t>assessments</w:t>
      </w:r>
      <w:bookmarkEnd w:id="12"/>
      <w:proofErr w:type="gramEnd"/>
    </w:p>
    <w:p w14:paraId="69C9B26C" w14:textId="77777777" w:rsidR="00625D98" w:rsidRPr="00625D98" w:rsidRDefault="00625D98" w:rsidP="00625D98"/>
    <w:tbl>
      <w:tblPr>
        <w:tblW w:w="13892" w:type="dxa"/>
        <w:tblInd w:w="-8"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8"/>
        <w:gridCol w:w="1400"/>
        <w:gridCol w:w="1531"/>
        <w:gridCol w:w="1547"/>
        <w:gridCol w:w="1320"/>
        <w:gridCol w:w="567"/>
        <w:gridCol w:w="567"/>
        <w:gridCol w:w="567"/>
        <w:gridCol w:w="567"/>
        <w:gridCol w:w="1417"/>
        <w:gridCol w:w="751"/>
        <w:gridCol w:w="702"/>
        <w:gridCol w:w="673"/>
        <w:gridCol w:w="567"/>
        <w:gridCol w:w="1700"/>
        <w:gridCol w:w="8"/>
      </w:tblGrid>
      <w:tr w:rsidR="00E969E5" w:rsidRPr="00AE6C34" w14:paraId="25898B79" w14:textId="77777777" w:rsidTr="49EF87D9">
        <w:trPr>
          <w:gridBefore w:val="1"/>
          <w:wBefore w:w="9" w:type="dxa"/>
          <w:trHeight w:val="540"/>
          <w:tblHeader/>
        </w:trPr>
        <w:tc>
          <w:tcPr>
            <w:tcW w:w="1402" w:type="dxa"/>
            <w:vMerge w:val="restart"/>
            <w:tcBorders>
              <w:top w:val="single" w:sz="6" w:space="0" w:color="auto"/>
              <w:left w:val="single" w:sz="6" w:space="0" w:color="auto"/>
              <w:bottom w:val="nil"/>
              <w:right w:val="single" w:sz="4" w:space="0" w:color="auto"/>
            </w:tcBorders>
            <w:shd w:val="clear" w:color="auto" w:fill="D9D9D9" w:themeFill="background1" w:themeFillShade="D9"/>
            <w:hideMark/>
          </w:tcPr>
          <w:p w14:paraId="78A6547C" w14:textId="77777777" w:rsidR="00AE6C34" w:rsidRPr="006A5ACE" w:rsidRDefault="00AE6C34" w:rsidP="00AE6C34">
            <w:pPr>
              <w:rPr>
                <w:rFonts w:ascii="Calibri" w:hAnsi="Calibri" w:cs="Calibri"/>
                <w:b/>
                <w:bCs/>
              </w:rPr>
            </w:pPr>
            <w:r w:rsidRPr="006A5ACE">
              <w:rPr>
                <w:rFonts w:ascii="Calibri" w:hAnsi="Calibri" w:cs="Calibri"/>
                <w:b/>
                <w:bCs/>
              </w:rPr>
              <w:t>Category  </w:t>
            </w:r>
          </w:p>
        </w:tc>
        <w:tc>
          <w:tcPr>
            <w:tcW w:w="1532" w:type="dxa"/>
            <w:vMerge w:val="restart"/>
            <w:tcBorders>
              <w:top w:val="single" w:sz="6" w:space="0" w:color="auto"/>
              <w:left w:val="single" w:sz="4" w:space="0" w:color="auto"/>
              <w:bottom w:val="single" w:sz="6" w:space="0" w:color="auto"/>
              <w:right w:val="single" w:sz="4" w:space="0" w:color="auto"/>
            </w:tcBorders>
            <w:shd w:val="clear" w:color="auto" w:fill="D9D9D9" w:themeFill="background1" w:themeFillShade="D9"/>
            <w:hideMark/>
          </w:tcPr>
          <w:p w14:paraId="20041954" w14:textId="77777777" w:rsidR="00AE6C34" w:rsidRPr="006A5ACE" w:rsidRDefault="00AE6C34" w:rsidP="00AE6C34">
            <w:pPr>
              <w:rPr>
                <w:rFonts w:ascii="Calibri" w:hAnsi="Calibri" w:cs="Calibri"/>
                <w:b/>
                <w:bCs/>
              </w:rPr>
            </w:pPr>
            <w:r w:rsidRPr="006A5ACE">
              <w:rPr>
                <w:rFonts w:ascii="Calibri" w:hAnsi="Calibri" w:cs="Calibri"/>
                <w:b/>
                <w:bCs/>
              </w:rPr>
              <w:t>Type of Study </w:t>
            </w:r>
          </w:p>
        </w:tc>
        <w:tc>
          <w:tcPr>
            <w:tcW w:w="1548" w:type="dxa"/>
            <w:vMerge w:val="restart"/>
            <w:tcBorders>
              <w:top w:val="single" w:sz="6" w:space="0" w:color="auto"/>
              <w:left w:val="single" w:sz="4" w:space="0" w:color="auto"/>
              <w:bottom w:val="single" w:sz="6" w:space="0" w:color="auto"/>
              <w:right w:val="single" w:sz="4" w:space="0" w:color="auto"/>
            </w:tcBorders>
            <w:shd w:val="clear" w:color="auto" w:fill="D9D9D9" w:themeFill="background1" w:themeFillShade="D9"/>
            <w:hideMark/>
          </w:tcPr>
          <w:p w14:paraId="584C5DCB" w14:textId="77777777" w:rsidR="00AE6C34" w:rsidRPr="006A5ACE" w:rsidRDefault="00AE6C34" w:rsidP="00AE6C34">
            <w:pPr>
              <w:rPr>
                <w:rFonts w:ascii="Calibri" w:hAnsi="Calibri" w:cs="Calibri"/>
                <w:b/>
                <w:bCs/>
              </w:rPr>
            </w:pPr>
            <w:r w:rsidRPr="006A5ACE">
              <w:rPr>
                <w:rFonts w:ascii="Calibri" w:hAnsi="Calibri" w:cs="Calibri"/>
                <w:b/>
                <w:bCs/>
              </w:rPr>
              <w:t>RoB tool </w:t>
            </w:r>
          </w:p>
        </w:tc>
        <w:tc>
          <w:tcPr>
            <w:tcW w:w="1321" w:type="dxa"/>
            <w:vMerge w:val="restart"/>
            <w:tcBorders>
              <w:top w:val="single" w:sz="6" w:space="0" w:color="auto"/>
              <w:left w:val="single" w:sz="4" w:space="0" w:color="auto"/>
              <w:bottom w:val="single" w:sz="6" w:space="0" w:color="auto"/>
              <w:right w:val="single" w:sz="4" w:space="0" w:color="auto"/>
            </w:tcBorders>
            <w:shd w:val="clear" w:color="auto" w:fill="D9D9D9" w:themeFill="background1" w:themeFillShade="D9"/>
            <w:hideMark/>
          </w:tcPr>
          <w:p w14:paraId="04B70A05" w14:textId="77777777" w:rsidR="00AE6C34" w:rsidRPr="006A5ACE" w:rsidRDefault="00AE6C34" w:rsidP="00AE6C34">
            <w:pPr>
              <w:rPr>
                <w:rFonts w:ascii="Calibri" w:hAnsi="Calibri" w:cs="Calibri"/>
                <w:b/>
                <w:bCs/>
              </w:rPr>
            </w:pPr>
            <w:r w:rsidRPr="006A5ACE">
              <w:rPr>
                <w:rFonts w:ascii="Calibri" w:hAnsi="Calibri" w:cs="Calibri"/>
                <w:b/>
                <w:bCs/>
              </w:rPr>
              <w:t>Study </w:t>
            </w:r>
          </w:p>
        </w:tc>
        <w:tc>
          <w:tcPr>
            <w:tcW w:w="2268" w:type="dxa"/>
            <w:gridSpan w:val="4"/>
            <w:tcBorders>
              <w:top w:val="single" w:sz="6" w:space="0" w:color="auto"/>
              <w:left w:val="single" w:sz="4" w:space="0" w:color="auto"/>
              <w:bottom w:val="single" w:sz="6" w:space="0" w:color="auto"/>
              <w:right w:val="single" w:sz="4" w:space="0" w:color="auto"/>
            </w:tcBorders>
            <w:shd w:val="clear" w:color="auto" w:fill="D9D9D9" w:themeFill="background1" w:themeFillShade="D9"/>
            <w:hideMark/>
          </w:tcPr>
          <w:p w14:paraId="7D080A0D" w14:textId="77777777" w:rsidR="00AE6C34" w:rsidRPr="006A5ACE" w:rsidRDefault="00AE6C34" w:rsidP="00AE6C34">
            <w:pPr>
              <w:rPr>
                <w:rFonts w:ascii="Calibri" w:hAnsi="Calibri" w:cs="Calibri"/>
                <w:b/>
                <w:bCs/>
              </w:rPr>
            </w:pPr>
            <w:r w:rsidRPr="006A5ACE">
              <w:rPr>
                <w:rFonts w:ascii="Calibri" w:hAnsi="Calibri" w:cs="Calibri"/>
                <w:b/>
                <w:bCs/>
              </w:rPr>
              <w:t>Selection </w:t>
            </w:r>
          </w:p>
        </w:tc>
        <w:tc>
          <w:tcPr>
            <w:tcW w:w="1418" w:type="dxa"/>
            <w:vMerge w:val="restart"/>
            <w:tcBorders>
              <w:top w:val="single" w:sz="6" w:space="0" w:color="auto"/>
              <w:left w:val="single" w:sz="4" w:space="0" w:color="auto"/>
              <w:bottom w:val="nil"/>
              <w:right w:val="single" w:sz="4" w:space="0" w:color="auto"/>
            </w:tcBorders>
            <w:shd w:val="clear" w:color="auto" w:fill="D9D9D9" w:themeFill="background1" w:themeFillShade="D9"/>
            <w:hideMark/>
          </w:tcPr>
          <w:p w14:paraId="38768351" w14:textId="77777777" w:rsidR="00AE6C34" w:rsidRPr="006A5ACE" w:rsidRDefault="00AE6C34" w:rsidP="00AE6C34">
            <w:pPr>
              <w:rPr>
                <w:rFonts w:ascii="Calibri" w:hAnsi="Calibri" w:cs="Calibri"/>
                <w:b/>
                <w:bCs/>
              </w:rPr>
            </w:pPr>
            <w:r w:rsidRPr="006A5ACE">
              <w:rPr>
                <w:rFonts w:ascii="Calibri" w:hAnsi="Calibri" w:cs="Calibri"/>
                <w:b/>
                <w:bCs/>
              </w:rPr>
              <w:t>Comparability </w:t>
            </w:r>
          </w:p>
        </w:tc>
        <w:tc>
          <w:tcPr>
            <w:tcW w:w="2126" w:type="dxa"/>
            <w:gridSpan w:val="3"/>
            <w:tcBorders>
              <w:top w:val="single" w:sz="6" w:space="0" w:color="auto"/>
              <w:left w:val="single" w:sz="4" w:space="0" w:color="auto"/>
              <w:bottom w:val="single" w:sz="6" w:space="0" w:color="auto"/>
              <w:right w:val="single" w:sz="4" w:space="0" w:color="auto"/>
            </w:tcBorders>
            <w:shd w:val="clear" w:color="auto" w:fill="D9D9D9" w:themeFill="background1" w:themeFillShade="D9"/>
            <w:hideMark/>
          </w:tcPr>
          <w:p w14:paraId="35989829" w14:textId="77777777" w:rsidR="00AE6C34" w:rsidRPr="006A5ACE" w:rsidRDefault="00AE6C34" w:rsidP="00AE6C34">
            <w:pPr>
              <w:rPr>
                <w:rFonts w:ascii="Calibri" w:hAnsi="Calibri" w:cs="Calibri"/>
                <w:b/>
                <w:bCs/>
              </w:rPr>
            </w:pPr>
            <w:r w:rsidRPr="006A5ACE">
              <w:rPr>
                <w:rFonts w:ascii="Calibri" w:hAnsi="Calibri" w:cs="Calibri"/>
                <w:b/>
                <w:bCs/>
              </w:rPr>
              <w:t>Outcome / Exposure </w:t>
            </w:r>
          </w:p>
        </w:tc>
        <w:tc>
          <w:tcPr>
            <w:tcW w:w="567" w:type="dxa"/>
            <w:vMerge w:val="restart"/>
            <w:tcBorders>
              <w:top w:val="single" w:sz="6" w:space="0" w:color="auto"/>
              <w:left w:val="single" w:sz="4" w:space="0" w:color="auto"/>
              <w:bottom w:val="single" w:sz="6" w:space="0" w:color="auto"/>
              <w:right w:val="nil"/>
            </w:tcBorders>
            <w:shd w:val="clear" w:color="auto" w:fill="D9D9D9" w:themeFill="background1" w:themeFillShade="D9"/>
            <w:hideMark/>
          </w:tcPr>
          <w:p w14:paraId="3A123FA7" w14:textId="77777777" w:rsidR="00AE6C34" w:rsidRPr="006A5ACE" w:rsidRDefault="00AE6C34" w:rsidP="00AE6C34">
            <w:pPr>
              <w:rPr>
                <w:rFonts w:ascii="Calibri" w:hAnsi="Calibri" w:cs="Calibri"/>
                <w:b/>
                <w:bCs/>
              </w:rPr>
            </w:pPr>
            <w:r w:rsidRPr="006A5ACE">
              <w:rPr>
                <w:rFonts w:ascii="Calibri" w:hAnsi="Calibri" w:cs="Calibri"/>
                <w:b/>
                <w:bCs/>
              </w:rPr>
              <w:t>Total </w:t>
            </w:r>
          </w:p>
        </w:tc>
        <w:tc>
          <w:tcPr>
            <w:tcW w:w="1701" w:type="dxa"/>
            <w:gridSpan w:val="2"/>
            <w:vMerge w:val="restart"/>
            <w:tcBorders>
              <w:top w:val="single" w:sz="6" w:space="0" w:color="auto"/>
              <w:left w:val="nil"/>
              <w:bottom w:val="nil"/>
              <w:right w:val="single" w:sz="6" w:space="0" w:color="auto"/>
            </w:tcBorders>
            <w:shd w:val="clear" w:color="auto" w:fill="D9D9D9" w:themeFill="background1" w:themeFillShade="D9"/>
            <w:hideMark/>
          </w:tcPr>
          <w:p w14:paraId="6920AC94" w14:textId="77777777" w:rsidR="00AE6C34" w:rsidRPr="006A5ACE" w:rsidRDefault="00AE6C34" w:rsidP="00AE6C34">
            <w:pPr>
              <w:rPr>
                <w:rFonts w:ascii="Calibri" w:hAnsi="Calibri" w:cs="Calibri"/>
                <w:b/>
                <w:bCs/>
              </w:rPr>
            </w:pPr>
            <w:r w:rsidRPr="006A5ACE">
              <w:rPr>
                <w:rFonts w:ascii="Calibri" w:hAnsi="Calibri" w:cs="Calibri"/>
                <w:b/>
                <w:bCs/>
              </w:rPr>
              <w:t>Outcome </w:t>
            </w:r>
          </w:p>
        </w:tc>
      </w:tr>
      <w:tr w:rsidR="00E969E5" w:rsidRPr="00AE6C34" w14:paraId="515C1533" w14:textId="77777777" w:rsidTr="49EF87D9">
        <w:trPr>
          <w:gridBefore w:val="1"/>
          <w:wBefore w:w="9" w:type="dxa"/>
          <w:trHeight w:val="165"/>
          <w:tblHeader/>
        </w:trPr>
        <w:tc>
          <w:tcPr>
            <w:tcW w:w="1402" w:type="dxa"/>
            <w:vMerge/>
            <w:vAlign w:val="center"/>
            <w:hideMark/>
          </w:tcPr>
          <w:p w14:paraId="28B87567" w14:textId="77777777" w:rsidR="00AE6C34" w:rsidRPr="006709AD" w:rsidRDefault="00AE6C34" w:rsidP="00AE6C34">
            <w:pPr>
              <w:rPr>
                <w:rFonts w:ascii="Calibri" w:hAnsi="Calibri" w:cs="Calibri"/>
              </w:rPr>
            </w:pPr>
          </w:p>
        </w:tc>
        <w:tc>
          <w:tcPr>
            <w:tcW w:w="1532" w:type="dxa"/>
            <w:vMerge/>
            <w:vAlign w:val="center"/>
            <w:hideMark/>
          </w:tcPr>
          <w:p w14:paraId="477CBF18" w14:textId="77777777" w:rsidR="00AE6C34" w:rsidRPr="006709AD" w:rsidRDefault="00AE6C34" w:rsidP="00AE6C34">
            <w:pPr>
              <w:rPr>
                <w:rFonts w:ascii="Calibri" w:hAnsi="Calibri" w:cs="Calibri"/>
              </w:rPr>
            </w:pPr>
          </w:p>
        </w:tc>
        <w:tc>
          <w:tcPr>
            <w:tcW w:w="1548" w:type="dxa"/>
            <w:vMerge/>
            <w:vAlign w:val="center"/>
            <w:hideMark/>
          </w:tcPr>
          <w:p w14:paraId="17BBCAEC" w14:textId="77777777" w:rsidR="00AE6C34" w:rsidRPr="006709AD" w:rsidRDefault="00AE6C34" w:rsidP="00AE6C34">
            <w:pPr>
              <w:rPr>
                <w:rFonts w:ascii="Calibri" w:hAnsi="Calibri" w:cs="Calibri"/>
              </w:rPr>
            </w:pPr>
          </w:p>
        </w:tc>
        <w:tc>
          <w:tcPr>
            <w:tcW w:w="1321" w:type="dxa"/>
            <w:vMerge/>
            <w:vAlign w:val="center"/>
            <w:hideMark/>
          </w:tcPr>
          <w:p w14:paraId="1A6472FD" w14:textId="77777777" w:rsidR="00AE6C34" w:rsidRPr="006709AD" w:rsidRDefault="00AE6C34" w:rsidP="00AE6C34">
            <w:pPr>
              <w:rPr>
                <w:rFonts w:ascii="Calibri" w:hAnsi="Calibri" w:cs="Calibri"/>
              </w:rPr>
            </w:pPr>
          </w:p>
        </w:tc>
        <w:tc>
          <w:tcPr>
            <w:tcW w:w="567" w:type="dxa"/>
            <w:tcBorders>
              <w:top w:val="nil"/>
              <w:left w:val="single" w:sz="4" w:space="0" w:color="auto"/>
              <w:bottom w:val="single" w:sz="6" w:space="0" w:color="auto"/>
              <w:right w:val="single" w:sz="4" w:space="0" w:color="auto"/>
            </w:tcBorders>
            <w:shd w:val="clear" w:color="auto" w:fill="D9D9D9" w:themeFill="background1" w:themeFillShade="D9"/>
            <w:vAlign w:val="center"/>
            <w:hideMark/>
          </w:tcPr>
          <w:p w14:paraId="1A9C10AE" w14:textId="77777777" w:rsidR="00AE6C34" w:rsidRPr="006A5ACE" w:rsidRDefault="00AE6C34" w:rsidP="00AE6C34">
            <w:pPr>
              <w:rPr>
                <w:rFonts w:ascii="Calibri" w:hAnsi="Calibri" w:cs="Calibri"/>
                <w:b/>
                <w:bCs/>
              </w:rPr>
            </w:pPr>
            <w:r w:rsidRPr="006A5ACE">
              <w:rPr>
                <w:rFonts w:ascii="Calibri" w:hAnsi="Calibri" w:cs="Calibri"/>
                <w:b/>
                <w:bCs/>
              </w:rPr>
              <w:t>1 </w:t>
            </w:r>
          </w:p>
        </w:tc>
        <w:tc>
          <w:tcPr>
            <w:tcW w:w="567" w:type="dxa"/>
            <w:tcBorders>
              <w:top w:val="nil"/>
              <w:left w:val="single" w:sz="4" w:space="0" w:color="auto"/>
              <w:bottom w:val="single" w:sz="6" w:space="0" w:color="auto"/>
              <w:right w:val="single" w:sz="4" w:space="0" w:color="auto"/>
            </w:tcBorders>
            <w:shd w:val="clear" w:color="auto" w:fill="D9D9D9" w:themeFill="background1" w:themeFillShade="D9"/>
            <w:vAlign w:val="center"/>
            <w:hideMark/>
          </w:tcPr>
          <w:p w14:paraId="7038A299" w14:textId="77777777" w:rsidR="00AE6C34" w:rsidRPr="006A5ACE" w:rsidRDefault="00AE6C34" w:rsidP="00AE6C34">
            <w:pPr>
              <w:rPr>
                <w:rFonts w:ascii="Calibri" w:hAnsi="Calibri" w:cs="Calibri"/>
                <w:b/>
                <w:bCs/>
              </w:rPr>
            </w:pPr>
            <w:r w:rsidRPr="006A5ACE">
              <w:rPr>
                <w:rFonts w:ascii="Calibri" w:hAnsi="Calibri" w:cs="Calibri"/>
                <w:b/>
                <w:bCs/>
              </w:rPr>
              <w:t>2 </w:t>
            </w:r>
          </w:p>
        </w:tc>
        <w:tc>
          <w:tcPr>
            <w:tcW w:w="567" w:type="dxa"/>
            <w:tcBorders>
              <w:top w:val="nil"/>
              <w:left w:val="single" w:sz="4" w:space="0" w:color="auto"/>
              <w:bottom w:val="single" w:sz="6" w:space="0" w:color="auto"/>
              <w:right w:val="single" w:sz="4" w:space="0" w:color="auto"/>
            </w:tcBorders>
            <w:shd w:val="clear" w:color="auto" w:fill="D9D9D9" w:themeFill="background1" w:themeFillShade="D9"/>
            <w:vAlign w:val="center"/>
            <w:hideMark/>
          </w:tcPr>
          <w:p w14:paraId="47C2BB0C" w14:textId="77777777" w:rsidR="00AE6C34" w:rsidRPr="006A5ACE" w:rsidRDefault="00AE6C34" w:rsidP="00AE6C34">
            <w:pPr>
              <w:rPr>
                <w:rFonts w:ascii="Calibri" w:hAnsi="Calibri" w:cs="Calibri"/>
                <w:b/>
                <w:bCs/>
              </w:rPr>
            </w:pPr>
            <w:r w:rsidRPr="006A5ACE">
              <w:rPr>
                <w:rFonts w:ascii="Calibri" w:hAnsi="Calibri" w:cs="Calibri"/>
                <w:b/>
                <w:bCs/>
              </w:rPr>
              <w:t>3 </w:t>
            </w:r>
          </w:p>
        </w:tc>
        <w:tc>
          <w:tcPr>
            <w:tcW w:w="567" w:type="dxa"/>
            <w:tcBorders>
              <w:top w:val="nil"/>
              <w:left w:val="single" w:sz="4" w:space="0" w:color="auto"/>
              <w:bottom w:val="single" w:sz="6" w:space="0" w:color="auto"/>
              <w:right w:val="single" w:sz="4" w:space="0" w:color="auto"/>
            </w:tcBorders>
            <w:shd w:val="clear" w:color="auto" w:fill="D9D9D9" w:themeFill="background1" w:themeFillShade="D9"/>
            <w:vAlign w:val="center"/>
            <w:hideMark/>
          </w:tcPr>
          <w:p w14:paraId="148E91C1" w14:textId="77777777" w:rsidR="00AE6C34" w:rsidRPr="006A5ACE" w:rsidRDefault="00AE6C34" w:rsidP="00AE6C34">
            <w:pPr>
              <w:rPr>
                <w:rFonts w:ascii="Calibri" w:hAnsi="Calibri" w:cs="Calibri"/>
                <w:b/>
                <w:bCs/>
              </w:rPr>
            </w:pPr>
            <w:r w:rsidRPr="006A5ACE">
              <w:rPr>
                <w:rFonts w:ascii="Calibri" w:hAnsi="Calibri" w:cs="Calibri"/>
                <w:b/>
                <w:bCs/>
              </w:rPr>
              <w:t>4 </w:t>
            </w:r>
          </w:p>
        </w:tc>
        <w:tc>
          <w:tcPr>
            <w:tcW w:w="1418" w:type="dxa"/>
            <w:vMerge/>
            <w:vAlign w:val="center"/>
            <w:hideMark/>
          </w:tcPr>
          <w:p w14:paraId="3C7A5D26" w14:textId="77777777" w:rsidR="00AE6C34" w:rsidRPr="006A5ACE" w:rsidRDefault="00AE6C34" w:rsidP="00AE6C34">
            <w:pPr>
              <w:rPr>
                <w:rFonts w:ascii="Calibri" w:hAnsi="Calibri" w:cs="Calibri"/>
                <w:b/>
                <w:bCs/>
              </w:rPr>
            </w:pPr>
          </w:p>
        </w:tc>
        <w:tc>
          <w:tcPr>
            <w:tcW w:w="751" w:type="dxa"/>
            <w:tcBorders>
              <w:top w:val="nil"/>
              <w:left w:val="single" w:sz="4" w:space="0" w:color="auto"/>
              <w:bottom w:val="single" w:sz="6" w:space="0" w:color="auto"/>
              <w:right w:val="single" w:sz="4" w:space="0" w:color="auto"/>
            </w:tcBorders>
            <w:shd w:val="clear" w:color="auto" w:fill="D9D9D9" w:themeFill="background1" w:themeFillShade="D9"/>
            <w:vAlign w:val="center"/>
            <w:hideMark/>
          </w:tcPr>
          <w:p w14:paraId="3D5451F2" w14:textId="77777777" w:rsidR="00AE6C34" w:rsidRPr="006A5ACE" w:rsidRDefault="00AE6C34" w:rsidP="00AE6C34">
            <w:pPr>
              <w:rPr>
                <w:rFonts w:ascii="Calibri" w:hAnsi="Calibri" w:cs="Calibri"/>
                <w:b/>
                <w:bCs/>
              </w:rPr>
            </w:pPr>
            <w:r w:rsidRPr="006A5ACE">
              <w:rPr>
                <w:rFonts w:ascii="Calibri" w:hAnsi="Calibri" w:cs="Calibri"/>
                <w:b/>
                <w:bCs/>
              </w:rPr>
              <w:t>1 </w:t>
            </w:r>
          </w:p>
        </w:tc>
        <w:tc>
          <w:tcPr>
            <w:tcW w:w="702" w:type="dxa"/>
            <w:tcBorders>
              <w:top w:val="nil"/>
              <w:left w:val="single" w:sz="4" w:space="0" w:color="auto"/>
              <w:bottom w:val="single" w:sz="6" w:space="0" w:color="auto"/>
              <w:right w:val="single" w:sz="4" w:space="0" w:color="auto"/>
            </w:tcBorders>
            <w:shd w:val="clear" w:color="auto" w:fill="D9D9D9" w:themeFill="background1" w:themeFillShade="D9"/>
            <w:vAlign w:val="center"/>
            <w:hideMark/>
          </w:tcPr>
          <w:p w14:paraId="66D89444" w14:textId="77777777" w:rsidR="00AE6C34" w:rsidRPr="006A5ACE" w:rsidRDefault="00AE6C34" w:rsidP="00AE6C34">
            <w:pPr>
              <w:rPr>
                <w:rFonts w:ascii="Calibri" w:hAnsi="Calibri" w:cs="Calibri"/>
                <w:b/>
                <w:bCs/>
              </w:rPr>
            </w:pPr>
            <w:r w:rsidRPr="006A5ACE">
              <w:rPr>
                <w:rFonts w:ascii="Calibri" w:hAnsi="Calibri" w:cs="Calibri"/>
                <w:b/>
                <w:bCs/>
              </w:rPr>
              <w:t>2 </w:t>
            </w:r>
          </w:p>
        </w:tc>
        <w:tc>
          <w:tcPr>
            <w:tcW w:w="673" w:type="dxa"/>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hideMark/>
          </w:tcPr>
          <w:p w14:paraId="1DBCEF5D" w14:textId="77777777" w:rsidR="00AE6C34" w:rsidRPr="006A5ACE" w:rsidRDefault="00AE6C34" w:rsidP="00AE6C34">
            <w:pPr>
              <w:rPr>
                <w:rFonts w:ascii="Calibri" w:hAnsi="Calibri" w:cs="Calibri"/>
                <w:b/>
                <w:bCs/>
              </w:rPr>
            </w:pPr>
            <w:r w:rsidRPr="006A5ACE">
              <w:rPr>
                <w:rFonts w:ascii="Calibri" w:hAnsi="Calibri" w:cs="Calibri"/>
                <w:b/>
                <w:bCs/>
              </w:rPr>
              <w:t>3 </w:t>
            </w:r>
          </w:p>
        </w:tc>
        <w:tc>
          <w:tcPr>
            <w:tcW w:w="567" w:type="dxa"/>
            <w:vMerge/>
            <w:vAlign w:val="center"/>
            <w:hideMark/>
          </w:tcPr>
          <w:p w14:paraId="74378385" w14:textId="77777777" w:rsidR="00AE6C34" w:rsidRPr="006709AD" w:rsidRDefault="00AE6C34" w:rsidP="00AE6C34">
            <w:pPr>
              <w:rPr>
                <w:rFonts w:ascii="Calibri" w:hAnsi="Calibri" w:cs="Calibri"/>
              </w:rPr>
            </w:pPr>
          </w:p>
        </w:tc>
        <w:tc>
          <w:tcPr>
            <w:tcW w:w="1701" w:type="dxa"/>
            <w:gridSpan w:val="2"/>
            <w:vMerge/>
            <w:vAlign w:val="center"/>
            <w:hideMark/>
          </w:tcPr>
          <w:p w14:paraId="10BD8320" w14:textId="77777777" w:rsidR="00AE6C34" w:rsidRPr="006709AD" w:rsidRDefault="00AE6C34" w:rsidP="00AE6C34">
            <w:pPr>
              <w:rPr>
                <w:rFonts w:ascii="Calibri" w:hAnsi="Calibri" w:cs="Calibri"/>
              </w:rPr>
            </w:pPr>
          </w:p>
        </w:tc>
      </w:tr>
      <w:tr w:rsidR="00532D28" w:rsidRPr="00AE6C34" w14:paraId="535F3487" w14:textId="77777777" w:rsidTr="49EF87D9">
        <w:trPr>
          <w:gridBefore w:val="1"/>
          <w:gridAfter w:val="1"/>
          <w:wBefore w:w="9" w:type="dxa"/>
          <w:wAfter w:w="8" w:type="dxa"/>
          <w:trHeight w:val="645"/>
        </w:trPr>
        <w:tc>
          <w:tcPr>
            <w:tcW w:w="1402" w:type="dxa"/>
            <w:vMerge w:val="restart"/>
            <w:tcBorders>
              <w:top w:val="single" w:sz="6" w:space="0" w:color="auto"/>
              <w:left w:val="single" w:sz="6" w:space="0" w:color="auto"/>
              <w:bottom w:val="nil"/>
              <w:right w:val="single" w:sz="6" w:space="0" w:color="auto"/>
            </w:tcBorders>
            <w:shd w:val="clear" w:color="auto" w:fill="FFFFFF" w:themeFill="background1"/>
            <w:vAlign w:val="center"/>
            <w:hideMark/>
          </w:tcPr>
          <w:p w14:paraId="54A636AB" w14:textId="77777777" w:rsidR="00AE6C34" w:rsidRPr="006709AD" w:rsidRDefault="00AE6C34" w:rsidP="00AE6C34">
            <w:pPr>
              <w:rPr>
                <w:rFonts w:ascii="Calibri" w:hAnsi="Calibri" w:cs="Calibri"/>
              </w:rPr>
            </w:pPr>
            <w:r w:rsidRPr="006709AD">
              <w:rPr>
                <w:rFonts w:ascii="Calibri" w:hAnsi="Calibri" w:cs="Calibri"/>
              </w:rPr>
              <w:t>Biological Outcomes  </w:t>
            </w: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78C229B" w14:textId="77777777" w:rsidR="00AE6C34" w:rsidRPr="006709AD" w:rsidRDefault="00AE6C34" w:rsidP="00AE6C34">
            <w:pPr>
              <w:rPr>
                <w:rFonts w:ascii="Calibri" w:hAnsi="Calibri" w:cs="Calibri"/>
              </w:rPr>
            </w:pPr>
            <w:r w:rsidRPr="006709AD">
              <w:rPr>
                <w:rFonts w:ascii="Calibri" w:hAnsi="Calibri" w:cs="Calibri"/>
              </w:rPr>
              <w:t>Cross Sectional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61837AD" w14:textId="77777777" w:rsidR="00AE6C34" w:rsidRPr="006709AD" w:rsidRDefault="00AE6C34" w:rsidP="00AE6C34">
            <w:pPr>
              <w:rPr>
                <w:rFonts w:ascii="Calibri" w:hAnsi="Calibri" w:cs="Calibri"/>
              </w:rPr>
            </w:pPr>
            <w:r w:rsidRPr="006709AD">
              <w:rPr>
                <w:rFonts w:ascii="Calibri" w:hAnsi="Calibri" w:cs="Calibri"/>
              </w:rPr>
              <w:t>Cross Sectional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A1CB780" w14:textId="77777777" w:rsidR="00AE6C34" w:rsidRPr="006709AD" w:rsidRDefault="00AE6C34" w:rsidP="00AE6C34">
            <w:pPr>
              <w:rPr>
                <w:rFonts w:ascii="Calibri" w:hAnsi="Calibri" w:cs="Calibri"/>
              </w:rPr>
            </w:pPr>
            <w:r w:rsidRPr="006709AD">
              <w:rPr>
                <w:rFonts w:ascii="Calibri" w:hAnsi="Calibri" w:cs="Calibri"/>
              </w:rPr>
              <w:t>Ye et al. 2020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AB86034"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E4F4EEE"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393E877"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C49D533" w14:textId="77777777" w:rsidR="00AE6C34" w:rsidRPr="006709AD" w:rsidRDefault="00AE6C34" w:rsidP="00AE6C34">
            <w:pPr>
              <w:rPr>
                <w:rFonts w:ascii="Calibri" w:hAnsi="Calibri" w:cs="Calibri"/>
              </w:rPr>
            </w:pPr>
            <w:r w:rsidRPr="006709AD">
              <w:rPr>
                <w:rFonts w:ascii="Calibri" w:hAnsi="Calibri" w:cs="Calibri"/>
              </w:rPr>
              <w:t>B*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784F9AB"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36ADD95" w14:textId="77777777" w:rsidR="00AE6C34" w:rsidRPr="006709AD" w:rsidRDefault="00AE6C34" w:rsidP="00AE6C34">
            <w:pPr>
              <w:rPr>
                <w:rFonts w:ascii="Calibri" w:hAnsi="Calibri" w:cs="Calibri"/>
              </w:rPr>
            </w:pPr>
            <w:r w:rsidRPr="006709AD">
              <w:rPr>
                <w:rFonts w:ascii="Calibri" w:hAnsi="Calibri" w:cs="Calibri"/>
              </w:rPr>
              <w:t>D**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5C3430B"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EEFD364"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18D675C" w14:textId="77777777" w:rsidR="00AE6C34" w:rsidRPr="006709AD" w:rsidRDefault="00AE6C34" w:rsidP="00AE6C34">
            <w:pPr>
              <w:rPr>
                <w:rFonts w:ascii="Calibri" w:hAnsi="Calibri" w:cs="Calibri"/>
              </w:rPr>
            </w:pPr>
            <w:r w:rsidRPr="006709AD">
              <w:rPr>
                <w:rFonts w:ascii="Calibri" w:hAnsi="Calibri" w:cs="Calibri"/>
              </w:rPr>
              <w:t>5 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8C331ED" w14:textId="77777777" w:rsidR="00AE6C34" w:rsidRPr="006709AD" w:rsidRDefault="00AE6C34" w:rsidP="00AE6C34">
            <w:pPr>
              <w:rPr>
                <w:rFonts w:ascii="Calibri" w:hAnsi="Calibri" w:cs="Calibri"/>
              </w:rPr>
            </w:pPr>
            <w:r w:rsidRPr="006709AD">
              <w:rPr>
                <w:rFonts w:ascii="Calibri" w:hAnsi="Calibri" w:cs="Calibri"/>
              </w:rPr>
              <w:t>Satisfactory </w:t>
            </w:r>
          </w:p>
        </w:tc>
      </w:tr>
      <w:tr w:rsidR="00532D28" w:rsidRPr="00AE6C34" w14:paraId="524E4135" w14:textId="77777777" w:rsidTr="49EF87D9">
        <w:trPr>
          <w:gridBefore w:val="1"/>
          <w:gridAfter w:val="1"/>
          <w:wBefore w:w="9" w:type="dxa"/>
          <w:wAfter w:w="8" w:type="dxa"/>
          <w:trHeight w:val="165"/>
        </w:trPr>
        <w:tc>
          <w:tcPr>
            <w:tcW w:w="1402" w:type="dxa"/>
            <w:vMerge/>
            <w:vAlign w:val="center"/>
            <w:hideMark/>
          </w:tcPr>
          <w:p w14:paraId="066EFA4F" w14:textId="77777777" w:rsidR="00AE6C34" w:rsidRPr="006709AD" w:rsidRDefault="00AE6C34" w:rsidP="00AE6C34">
            <w:pPr>
              <w:rPr>
                <w:rFonts w:ascii="Calibri" w:hAnsi="Calibri" w:cs="Calibri"/>
              </w:rPr>
            </w:pP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A856550" w14:textId="77777777" w:rsidR="00AE6C34" w:rsidRPr="006709AD" w:rsidRDefault="00AE6C34" w:rsidP="00AE6C34">
            <w:pPr>
              <w:rPr>
                <w:rFonts w:ascii="Calibri" w:hAnsi="Calibri" w:cs="Calibri"/>
              </w:rPr>
            </w:pPr>
            <w:r w:rsidRPr="006709AD">
              <w:rPr>
                <w:rFonts w:ascii="Calibri" w:hAnsi="Calibri" w:cs="Calibri"/>
              </w:rPr>
              <w:t xml:space="preserve">Cross Sectional </w:t>
            </w:r>
            <w:r w:rsidRPr="006709AD">
              <w:rPr>
                <w:rFonts w:ascii="Calibri" w:hAnsi="Calibri" w:cs="Calibri"/>
                <w:vertAlign w:val="superscript"/>
              </w:rPr>
              <w:t>1</w:t>
            </w:r>
            <w:r w:rsidRPr="006709AD">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A8CAC3F" w14:textId="77777777" w:rsidR="00AE6C34" w:rsidRPr="006709AD" w:rsidRDefault="00AE6C34" w:rsidP="00AE6C34">
            <w:pPr>
              <w:rPr>
                <w:rFonts w:ascii="Calibri" w:hAnsi="Calibri" w:cs="Calibri"/>
              </w:rPr>
            </w:pPr>
            <w:r w:rsidRPr="006709AD">
              <w:rPr>
                <w:rFonts w:ascii="Calibri" w:hAnsi="Calibri" w:cs="Calibri"/>
              </w:rPr>
              <w:t>Cross Sectional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1B89BDE" w14:textId="77777777" w:rsidR="00AE6C34" w:rsidRPr="006709AD" w:rsidRDefault="00AE6C34" w:rsidP="00AE6C34">
            <w:pPr>
              <w:rPr>
                <w:rFonts w:ascii="Calibri" w:hAnsi="Calibri" w:cs="Calibri"/>
              </w:rPr>
            </w:pPr>
            <w:r w:rsidRPr="006709AD">
              <w:rPr>
                <w:rFonts w:ascii="Calibri" w:hAnsi="Calibri" w:cs="Calibri"/>
              </w:rPr>
              <w:t>Verma et al. 2021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2406937"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C114D74"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ED5393F"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5022B7C" w14:textId="77777777" w:rsidR="00AE6C34" w:rsidRPr="006709AD" w:rsidRDefault="00AE6C34" w:rsidP="00AE6C34">
            <w:pPr>
              <w:rPr>
                <w:rFonts w:ascii="Calibri" w:hAnsi="Calibri" w:cs="Calibri"/>
              </w:rPr>
            </w:pPr>
            <w:r w:rsidRPr="006709AD">
              <w:rPr>
                <w:rFonts w:ascii="Calibri" w:hAnsi="Calibri" w:cs="Calibri"/>
              </w:rPr>
              <w:t>B*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F4B08CA"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C9D17EF" w14:textId="77777777" w:rsidR="00AE6C34" w:rsidRPr="006709AD" w:rsidRDefault="00AE6C34" w:rsidP="00AE6C34">
            <w:pPr>
              <w:rPr>
                <w:rFonts w:ascii="Calibri" w:hAnsi="Calibri" w:cs="Calibri"/>
              </w:rPr>
            </w:pPr>
            <w:r w:rsidRPr="006709AD">
              <w:rPr>
                <w:rFonts w:ascii="Calibri" w:hAnsi="Calibri" w:cs="Calibri"/>
              </w:rPr>
              <w:t>D**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1ABEA8B"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B518B3F"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257C4EF" w14:textId="77777777" w:rsidR="00AE6C34" w:rsidRPr="006709AD" w:rsidRDefault="00AE6C34" w:rsidP="00AE6C34">
            <w:pPr>
              <w:rPr>
                <w:rFonts w:ascii="Calibri" w:hAnsi="Calibri" w:cs="Calibri"/>
              </w:rPr>
            </w:pPr>
            <w:r w:rsidRPr="006709AD">
              <w:rPr>
                <w:rFonts w:ascii="Calibri" w:hAnsi="Calibri" w:cs="Calibri"/>
              </w:rPr>
              <w:t>4 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C2AD586" w14:textId="77777777" w:rsidR="00AE6C34" w:rsidRPr="006709AD" w:rsidRDefault="00AE6C34" w:rsidP="00AE6C34">
            <w:pPr>
              <w:rPr>
                <w:rFonts w:ascii="Calibri" w:hAnsi="Calibri" w:cs="Calibri"/>
              </w:rPr>
            </w:pPr>
            <w:r w:rsidRPr="006709AD">
              <w:rPr>
                <w:rFonts w:ascii="Calibri" w:hAnsi="Calibri" w:cs="Calibri"/>
              </w:rPr>
              <w:t>Unsatisfactory </w:t>
            </w:r>
          </w:p>
        </w:tc>
      </w:tr>
      <w:tr w:rsidR="00532D28" w:rsidRPr="00AE6C34" w14:paraId="50675DAF" w14:textId="77777777" w:rsidTr="49EF87D9">
        <w:trPr>
          <w:gridBefore w:val="1"/>
          <w:gridAfter w:val="1"/>
          <w:wBefore w:w="9" w:type="dxa"/>
          <w:wAfter w:w="8" w:type="dxa"/>
          <w:trHeight w:val="165"/>
        </w:trPr>
        <w:tc>
          <w:tcPr>
            <w:tcW w:w="1402" w:type="dxa"/>
            <w:vMerge/>
            <w:vAlign w:val="center"/>
            <w:hideMark/>
          </w:tcPr>
          <w:p w14:paraId="1F286BB1" w14:textId="77777777" w:rsidR="00AE6C34" w:rsidRPr="006709AD" w:rsidRDefault="00AE6C34" w:rsidP="00AE6C34">
            <w:pPr>
              <w:rPr>
                <w:rFonts w:ascii="Calibri" w:hAnsi="Calibri" w:cs="Calibri"/>
              </w:rPr>
            </w:pP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CB82C2E" w14:textId="77777777" w:rsidR="00AE6C34" w:rsidRPr="006709AD" w:rsidRDefault="00AE6C34" w:rsidP="00AE6C34">
            <w:pPr>
              <w:rPr>
                <w:rFonts w:ascii="Calibri" w:hAnsi="Calibri" w:cs="Calibri"/>
              </w:rPr>
            </w:pPr>
            <w:r w:rsidRPr="006709AD">
              <w:rPr>
                <w:rFonts w:ascii="Calibri" w:hAnsi="Calibri" w:cs="Calibri"/>
              </w:rPr>
              <w:t xml:space="preserve">Cross Sectional </w:t>
            </w:r>
            <w:r w:rsidRPr="006709AD">
              <w:rPr>
                <w:rFonts w:ascii="Calibri" w:hAnsi="Calibri" w:cs="Calibri"/>
                <w:vertAlign w:val="superscript"/>
              </w:rPr>
              <w:t>1</w:t>
            </w:r>
            <w:r w:rsidRPr="006709AD">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083DA77" w14:textId="77777777" w:rsidR="00AE6C34" w:rsidRPr="006709AD" w:rsidRDefault="00AE6C34" w:rsidP="00AE6C34">
            <w:pPr>
              <w:rPr>
                <w:rFonts w:ascii="Calibri" w:hAnsi="Calibri" w:cs="Calibri"/>
              </w:rPr>
            </w:pPr>
            <w:r w:rsidRPr="006709AD">
              <w:rPr>
                <w:rFonts w:ascii="Calibri" w:hAnsi="Calibri" w:cs="Calibri"/>
              </w:rPr>
              <w:t>Cross Sectional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D610DE1" w14:textId="77777777" w:rsidR="00AE6C34" w:rsidRPr="006709AD" w:rsidRDefault="00AE6C34" w:rsidP="00AE6C34">
            <w:pPr>
              <w:rPr>
                <w:rFonts w:ascii="Calibri" w:hAnsi="Calibri" w:cs="Calibri"/>
              </w:rPr>
            </w:pPr>
            <w:r w:rsidRPr="006709AD">
              <w:rPr>
                <w:rFonts w:ascii="Calibri" w:hAnsi="Calibri" w:cs="Calibri"/>
              </w:rPr>
              <w:t>Alqahtani et al. 2020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F5E33F3"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BFBC87F"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5477419"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13DB341" w14:textId="77777777" w:rsidR="00AE6C34" w:rsidRPr="006709AD" w:rsidRDefault="00AE6C34" w:rsidP="00AE6C34">
            <w:pPr>
              <w:rPr>
                <w:rFonts w:ascii="Calibri" w:hAnsi="Calibri" w:cs="Calibri"/>
              </w:rPr>
            </w:pPr>
            <w:r w:rsidRPr="006709AD">
              <w:rPr>
                <w:rFonts w:ascii="Calibri" w:hAnsi="Calibri" w:cs="Calibri"/>
              </w:rPr>
              <w:t>B*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712AC18"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260C246" w14:textId="77777777" w:rsidR="00AE6C34" w:rsidRPr="006709AD" w:rsidRDefault="00AE6C34" w:rsidP="00AE6C34">
            <w:pPr>
              <w:rPr>
                <w:rFonts w:ascii="Calibri" w:hAnsi="Calibri" w:cs="Calibri"/>
              </w:rPr>
            </w:pPr>
            <w:r w:rsidRPr="006709AD">
              <w:rPr>
                <w:rFonts w:ascii="Calibri" w:hAnsi="Calibri" w:cs="Calibri"/>
              </w:rPr>
              <w:t>D**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509E20E"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731F8C5"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3217490" w14:textId="77777777" w:rsidR="00AE6C34" w:rsidRPr="006709AD" w:rsidRDefault="00AE6C34" w:rsidP="00AE6C34">
            <w:pPr>
              <w:rPr>
                <w:rFonts w:ascii="Calibri" w:hAnsi="Calibri" w:cs="Calibri"/>
              </w:rPr>
            </w:pPr>
            <w:r w:rsidRPr="006709AD">
              <w:rPr>
                <w:rFonts w:ascii="Calibri" w:hAnsi="Calibri" w:cs="Calibri"/>
              </w:rPr>
              <w:t>4 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581675F" w14:textId="77777777" w:rsidR="00AE6C34" w:rsidRPr="006709AD" w:rsidRDefault="00AE6C34" w:rsidP="00AE6C34">
            <w:pPr>
              <w:rPr>
                <w:rFonts w:ascii="Calibri" w:hAnsi="Calibri" w:cs="Calibri"/>
              </w:rPr>
            </w:pPr>
            <w:r w:rsidRPr="006709AD">
              <w:rPr>
                <w:rFonts w:ascii="Calibri" w:hAnsi="Calibri" w:cs="Calibri"/>
              </w:rPr>
              <w:t>Unsatisfactory </w:t>
            </w:r>
          </w:p>
        </w:tc>
      </w:tr>
      <w:tr w:rsidR="00532D28" w:rsidRPr="00AE6C34" w14:paraId="01BEF804" w14:textId="77777777" w:rsidTr="49EF87D9">
        <w:trPr>
          <w:gridBefore w:val="1"/>
          <w:gridAfter w:val="1"/>
          <w:wBefore w:w="9" w:type="dxa"/>
          <w:wAfter w:w="8" w:type="dxa"/>
          <w:trHeight w:val="165"/>
        </w:trPr>
        <w:tc>
          <w:tcPr>
            <w:tcW w:w="1402" w:type="dxa"/>
            <w:vMerge/>
            <w:vAlign w:val="center"/>
            <w:hideMark/>
          </w:tcPr>
          <w:p w14:paraId="2881E8EE" w14:textId="77777777" w:rsidR="00AE6C34" w:rsidRPr="006709AD" w:rsidRDefault="00AE6C34" w:rsidP="00AE6C34">
            <w:pPr>
              <w:rPr>
                <w:rFonts w:ascii="Calibri" w:hAnsi="Calibri" w:cs="Calibri"/>
              </w:rPr>
            </w:pP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AD1AA96" w14:textId="77777777" w:rsidR="00AE6C34" w:rsidRPr="006709AD" w:rsidRDefault="00AE6C34" w:rsidP="00AE6C34">
            <w:pPr>
              <w:rPr>
                <w:rFonts w:ascii="Calibri" w:hAnsi="Calibri" w:cs="Calibri"/>
              </w:rPr>
            </w:pPr>
            <w:r w:rsidRPr="006709AD">
              <w:rPr>
                <w:rFonts w:ascii="Calibri" w:hAnsi="Calibri" w:cs="Calibri"/>
              </w:rPr>
              <w:t>Cross Sectional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889F1D7" w14:textId="77777777" w:rsidR="00AE6C34" w:rsidRPr="006709AD" w:rsidRDefault="00AE6C34" w:rsidP="00AE6C34">
            <w:pPr>
              <w:rPr>
                <w:rFonts w:ascii="Calibri" w:hAnsi="Calibri" w:cs="Calibri"/>
              </w:rPr>
            </w:pPr>
            <w:r w:rsidRPr="006709AD">
              <w:rPr>
                <w:rFonts w:ascii="Calibri" w:hAnsi="Calibri" w:cs="Calibri"/>
              </w:rPr>
              <w:t>Cross Sectional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F0FAB88" w14:textId="77777777" w:rsidR="00AE6C34" w:rsidRPr="006709AD" w:rsidRDefault="00AE6C34" w:rsidP="00AE6C34">
            <w:pPr>
              <w:rPr>
                <w:rFonts w:ascii="Calibri" w:hAnsi="Calibri" w:cs="Calibri"/>
              </w:rPr>
            </w:pPr>
            <w:r w:rsidRPr="006709AD">
              <w:rPr>
                <w:rFonts w:ascii="Calibri" w:hAnsi="Calibri" w:cs="Calibri"/>
              </w:rPr>
              <w:t>Faridoun et al. 2020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73465EE"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0376063"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779726E"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927D634" w14:textId="77777777" w:rsidR="00AE6C34" w:rsidRPr="006709AD" w:rsidRDefault="00AE6C34" w:rsidP="00AE6C34">
            <w:pPr>
              <w:rPr>
                <w:rFonts w:ascii="Calibri" w:hAnsi="Calibri" w:cs="Calibri"/>
              </w:rPr>
            </w:pPr>
            <w:r w:rsidRPr="006709AD">
              <w:rPr>
                <w:rFonts w:ascii="Calibri" w:hAnsi="Calibri" w:cs="Calibri"/>
              </w:rPr>
              <w:t>C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851667A"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5D52B24" w14:textId="77777777" w:rsidR="00AE6C34" w:rsidRPr="006709AD" w:rsidRDefault="00AE6C34" w:rsidP="00AE6C34">
            <w:pPr>
              <w:rPr>
                <w:rFonts w:ascii="Calibri" w:hAnsi="Calibri" w:cs="Calibri"/>
              </w:rPr>
            </w:pPr>
            <w:r w:rsidRPr="006709AD">
              <w:rPr>
                <w:rFonts w:ascii="Calibri" w:hAnsi="Calibri" w:cs="Calibri"/>
              </w:rPr>
              <w:t>D**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DE4CF3A"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DEEEB64"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1C936F7" w14:textId="77777777" w:rsidR="00AE6C34" w:rsidRPr="006709AD" w:rsidRDefault="00AE6C34" w:rsidP="00AE6C34">
            <w:pPr>
              <w:rPr>
                <w:rFonts w:ascii="Calibri" w:hAnsi="Calibri" w:cs="Calibri"/>
              </w:rPr>
            </w:pPr>
            <w:r w:rsidRPr="006709AD">
              <w:rPr>
                <w:rFonts w:ascii="Calibri" w:hAnsi="Calibri" w:cs="Calibri"/>
              </w:rPr>
              <w:t>3 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F4E8130" w14:textId="77777777" w:rsidR="00AE6C34" w:rsidRPr="006709AD" w:rsidRDefault="00AE6C34" w:rsidP="00AE6C34">
            <w:pPr>
              <w:rPr>
                <w:rFonts w:ascii="Calibri" w:hAnsi="Calibri" w:cs="Calibri"/>
              </w:rPr>
            </w:pPr>
            <w:r w:rsidRPr="006709AD">
              <w:rPr>
                <w:rFonts w:ascii="Calibri" w:hAnsi="Calibri" w:cs="Calibri"/>
              </w:rPr>
              <w:t>Unsatisfactory </w:t>
            </w:r>
          </w:p>
        </w:tc>
      </w:tr>
      <w:tr w:rsidR="00532D28" w:rsidRPr="00AE6C34" w14:paraId="6C7B8C74" w14:textId="77777777" w:rsidTr="49EF87D9">
        <w:trPr>
          <w:gridBefore w:val="1"/>
          <w:gridAfter w:val="1"/>
          <w:wBefore w:w="9" w:type="dxa"/>
          <w:wAfter w:w="8" w:type="dxa"/>
          <w:trHeight w:val="165"/>
        </w:trPr>
        <w:tc>
          <w:tcPr>
            <w:tcW w:w="1402" w:type="dxa"/>
            <w:vMerge/>
            <w:vAlign w:val="center"/>
            <w:hideMark/>
          </w:tcPr>
          <w:p w14:paraId="163D6262" w14:textId="77777777" w:rsidR="00AE6C34" w:rsidRPr="006709AD" w:rsidRDefault="00AE6C34" w:rsidP="00AE6C34">
            <w:pPr>
              <w:rPr>
                <w:rFonts w:ascii="Calibri" w:hAnsi="Calibri" w:cs="Calibri"/>
              </w:rPr>
            </w:pP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BF41488" w14:textId="77777777" w:rsidR="00AE6C34" w:rsidRPr="006709AD" w:rsidRDefault="00AE6C34" w:rsidP="00AE6C34">
            <w:pPr>
              <w:rPr>
                <w:rFonts w:ascii="Calibri" w:hAnsi="Calibri" w:cs="Calibri"/>
              </w:rPr>
            </w:pPr>
            <w:r w:rsidRPr="006709AD">
              <w:rPr>
                <w:rFonts w:ascii="Calibri" w:hAnsi="Calibri" w:cs="Calibri"/>
              </w:rPr>
              <w:t xml:space="preserve">Prospective Cohort </w:t>
            </w:r>
            <w:r w:rsidRPr="006709AD">
              <w:rPr>
                <w:rFonts w:ascii="Calibri" w:hAnsi="Calibri" w:cs="Calibri"/>
                <w:vertAlign w:val="superscript"/>
              </w:rPr>
              <w:t>1</w:t>
            </w:r>
            <w:r w:rsidRPr="006709AD">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DC48875" w14:textId="77777777" w:rsidR="00AE6C34" w:rsidRPr="006709AD" w:rsidRDefault="00AE6C34" w:rsidP="00AE6C34">
            <w:pPr>
              <w:rPr>
                <w:rFonts w:ascii="Calibri" w:hAnsi="Calibri" w:cs="Calibri"/>
              </w:rPr>
            </w:pPr>
            <w:r w:rsidRPr="006709AD">
              <w:rPr>
                <w:rFonts w:ascii="Calibri" w:hAnsi="Calibri" w:cs="Calibri"/>
              </w:rPr>
              <w:t>Cohort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7B3F5A7" w14:textId="77777777" w:rsidR="00AE6C34" w:rsidRPr="006709AD" w:rsidRDefault="00AE6C34" w:rsidP="00AE6C34">
            <w:pPr>
              <w:rPr>
                <w:rFonts w:ascii="Calibri" w:hAnsi="Calibri" w:cs="Calibri"/>
              </w:rPr>
            </w:pPr>
            <w:r w:rsidRPr="006709AD">
              <w:rPr>
                <w:rFonts w:ascii="Calibri" w:hAnsi="Calibri" w:cs="Calibri"/>
              </w:rPr>
              <w:t>Wadia et al. 2016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DE3D8F7"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90758A4"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9E06E68"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1F87C07" w14:textId="77777777" w:rsidR="00AE6C34" w:rsidRPr="006709AD" w:rsidRDefault="00AE6C34" w:rsidP="00AE6C34">
            <w:pPr>
              <w:rPr>
                <w:rFonts w:ascii="Calibri" w:hAnsi="Calibri" w:cs="Calibri"/>
              </w:rPr>
            </w:pPr>
            <w:r w:rsidRPr="006709AD">
              <w:rPr>
                <w:rFonts w:ascii="Calibri" w:hAnsi="Calibri" w:cs="Calibri"/>
              </w:rPr>
              <w:t>A*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4BACFC5"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DC16706" w14:textId="77777777" w:rsidR="00AE6C34" w:rsidRPr="006709AD" w:rsidRDefault="00AE6C34" w:rsidP="00AE6C34">
            <w:pPr>
              <w:rPr>
                <w:rFonts w:ascii="Calibri" w:hAnsi="Calibri" w:cs="Calibri"/>
              </w:rPr>
            </w:pPr>
            <w:r w:rsidRPr="006709AD">
              <w:rPr>
                <w:rFonts w:ascii="Calibri" w:hAnsi="Calibri" w:cs="Calibri"/>
              </w:rPr>
              <w:t>D**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F9A1C55" w14:textId="77777777" w:rsidR="00AE6C34" w:rsidRPr="006709AD" w:rsidRDefault="00AE6C34" w:rsidP="00AE6C34">
            <w:pPr>
              <w:rPr>
                <w:rFonts w:ascii="Calibri" w:hAnsi="Calibri" w:cs="Calibri"/>
              </w:rPr>
            </w:pPr>
            <w:r w:rsidRPr="006709AD">
              <w:rPr>
                <w:rFonts w:ascii="Calibri" w:hAnsi="Calibri" w:cs="Calibri"/>
              </w:rPr>
              <w:t>B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63DC9D6"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B74F23A" w14:textId="77777777" w:rsidR="00AE6C34" w:rsidRPr="006709AD" w:rsidRDefault="00AE6C34" w:rsidP="00AE6C34">
            <w:pPr>
              <w:rPr>
                <w:rFonts w:ascii="Calibri" w:hAnsi="Calibri" w:cs="Calibri"/>
              </w:rPr>
            </w:pPr>
            <w:r w:rsidRPr="006709AD">
              <w:rPr>
                <w:rFonts w:ascii="Calibri" w:hAnsi="Calibri" w:cs="Calibri"/>
              </w:rPr>
              <w:t>4 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07D92F6" w14:textId="77777777" w:rsidR="00AE6C34" w:rsidRPr="006709AD" w:rsidRDefault="00AE6C34" w:rsidP="00AE6C34">
            <w:pPr>
              <w:rPr>
                <w:rFonts w:ascii="Calibri" w:hAnsi="Calibri" w:cs="Calibri"/>
              </w:rPr>
            </w:pPr>
            <w:r w:rsidRPr="006709AD">
              <w:rPr>
                <w:rFonts w:ascii="Calibri" w:hAnsi="Calibri" w:cs="Calibri"/>
              </w:rPr>
              <w:t>Unsatisfactory </w:t>
            </w:r>
          </w:p>
        </w:tc>
      </w:tr>
      <w:tr w:rsidR="00532D28" w:rsidRPr="00AE6C34" w14:paraId="599173DC" w14:textId="77777777" w:rsidTr="49EF87D9">
        <w:trPr>
          <w:gridBefore w:val="1"/>
          <w:gridAfter w:val="1"/>
          <w:wBefore w:w="9" w:type="dxa"/>
          <w:wAfter w:w="8" w:type="dxa"/>
          <w:trHeight w:val="165"/>
        </w:trPr>
        <w:tc>
          <w:tcPr>
            <w:tcW w:w="1402" w:type="dxa"/>
            <w:vMerge w:val="restart"/>
            <w:tcBorders>
              <w:top w:val="single" w:sz="6" w:space="0" w:color="auto"/>
              <w:left w:val="single" w:sz="6" w:space="0" w:color="auto"/>
              <w:bottom w:val="nil"/>
              <w:right w:val="single" w:sz="6" w:space="0" w:color="auto"/>
            </w:tcBorders>
            <w:shd w:val="clear" w:color="auto" w:fill="FFFFFF" w:themeFill="background1"/>
            <w:vAlign w:val="center"/>
            <w:hideMark/>
          </w:tcPr>
          <w:p w14:paraId="5AC83AF9" w14:textId="77777777" w:rsidR="00AE6C34" w:rsidRPr="006709AD" w:rsidRDefault="00AE6C34" w:rsidP="00AE6C34">
            <w:pPr>
              <w:rPr>
                <w:rFonts w:ascii="Calibri" w:hAnsi="Calibri" w:cs="Calibri"/>
              </w:rPr>
            </w:pPr>
            <w:r w:rsidRPr="006709AD">
              <w:rPr>
                <w:rFonts w:ascii="Calibri" w:hAnsi="Calibri" w:cs="Calibri"/>
              </w:rPr>
              <w:t>Clinical Outcomes </w:t>
            </w: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E8B3900" w14:textId="77777777" w:rsidR="00AE6C34" w:rsidRPr="006709AD" w:rsidRDefault="00AE6C34" w:rsidP="00AE6C34">
            <w:pPr>
              <w:rPr>
                <w:rFonts w:ascii="Calibri" w:hAnsi="Calibri" w:cs="Calibri"/>
              </w:rPr>
            </w:pPr>
            <w:r w:rsidRPr="006709AD">
              <w:rPr>
                <w:rFonts w:ascii="Calibri" w:hAnsi="Calibri" w:cs="Calibri"/>
              </w:rPr>
              <w:t xml:space="preserve">Prospective Cohort </w:t>
            </w:r>
            <w:r w:rsidRPr="006709AD">
              <w:rPr>
                <w:rFonts w:ascii="Calibri" w:hAnsi="Calibri" w:cs="Calibri"/>
                <w:vertAlign w:val="superscript"/>
              </w:rPr>
              <w:t>1</w:t>
            </w:r>
            <w:r w:rsidRPr="006709AD">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E1686F9" w14:textId="77777777" w:rsidR="00AE6C34" w:rsidRPr="006709AD" w:rsidRDefault="00AE6C34" w:rsidP="00AE6C34">
            <w:pPr>
              <w:rPr>
                <w:rFonts w:ascii="Calibri" w:hAnsi="Calibri" w:cs="Calibri"/>
              </w:rPr>
            </w:pPr>
            <w:r w:rsidRPr="006709AD">
              <w:rPr>
                <w:rFonts w:ascii="Calibri" w:hAnsi="Calibri" w:cs="Calibri"/>
              </w:rPr>
              <w:t>Cohort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144CD5B" w14:textId="77777777" w:rsidR="00AE6C34" w:rsidRPr="006709AD" w:rsidRDefault="00AE6C34" w:rsidP="00AE6C34">
            <w:pPr>
              <w:rPr>
                <w:rFonts w:ascii="Calibri" w:hAnsi="Calibri" w:cs="Calibri"/>
              </w:rPr>
            </w:pPr>
            <w:r w:rsidRPr="006709AD">
              <w:rPr>
                <w:rFonts w:ascii="Calibri" w:hAnsi="Calibri" w:cs="Calibri"/>
              </w:rPr>
              <w:t>Ismail et al. 2019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7870029"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11E1882"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A9F177B"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454A506" w14:textId="77777777" w:rsidR="00AE6C34" w:rsidRPr="006709AD" w:rsidRDefault="00AE6C34" w:rsidP="00AE6C34">
            <w:pPr>
              <w:rPr>
                <w:rFonts w:ascii="Calibri" w:hAnsi="Calibri" w:cs="Calibri"/>
              </w:rPr>
            </w:pPr>
            <w:r w:rsidRPr="006709AD">
              <w:rPr>
                <w:rFonts w:ascii="Calibri" w:hAnsi="Calibri" w:cs="Calibri"/>
              </w:rPr>
              <w:t>A*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E4B9AC4"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57D24E6" w14:textId="77777777" w:rsidR="00AE6C34" w:rsidRPr="006709AD" w:rsidRDefault="00AE6C34" w:rsidP="00AE6C34">
            <w:pPr>
              <w:rPr>
                <w:rFonts w:ascii="Calibri" w:hAnsi="Calibri" w:cs="Calibri"/>
              </w:rPr>
            </w:pPr>
            <w:r w:rsidRPr="006709AD">
              <w:rPr>
                <w:rFonts w:ascii="Calibri" w:hAnsi="Calibri" w:cs="Calibri"/>
              </w:rPr>
              <w:t>A*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CFD6146"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F898C7A"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ADEFA30" w14:textId="77777777" w:rsidR="00AE6C34" w:rsidRPr="006709AD" w:rsidRDefault="00AE6C34" w:rsidP="00AE6C34">
            <w:pPr>
              <w:rPr>
                <w:rFonts w:ascii="Calibri" w:hAnsi="Calibri" w:cs="Calibri"/>
              </w:rPr>
            </w:pPr>
            <w:r w:rsidRPr="006709AD">
              <w:rPr>
                <w:rFonts w:ascii="Calibri" w:hAnsi="Calibri" w:cs="Calibri"/>
              </w:rPr>
              <w:t>3 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730E36B" w14:textId="77777777" w:rsidR="00AE6C34" w:rsidRPr="006709AD" w:rsidRDefault="00AE6C34" w:rsidP="00AE6C34">
            <w:pPr>
              <w:rPr>
                <w:rFonts w:ascii="Calibri" w:hAnsi="Calibri" w:cs="Calibri"/>
              </w:rPr>
            </w:pPr>
            <w:r w:rsidRPr="006709AD">
              <w:rPr>
                <w:rFonts w:ascii="Calibri" w:hAnsi="Calibri" w:cs="Calibri"/>
              </w:rPr>
              <w:t>Unsatisfactory </w:t>
            </w:r>
          </w:p>
        </w:tc>
      </w:tr>
      <w:tr w:rsidR="00532D28" w:rsidRPr="00AE6C34" w14:paraId="550922D9" w14:textId="77777777" w:rsidTr="49EF87D9">
        <w:trPr>
          <w:gridBefore w:val="1"/>
          <w:gridAfter w:val="1"/>
          <w:wBefore w:w="9" w:type="dxa"/>
          <w:wAfter w:w="8" w:type="dxa"/>
          <w:trHeight w:val="165"/>
        </w:trPr>
        <w:tc>
          <w:tcPr>
            <w:tcW w:w="1402" w:type="dxa"/>
            <w:vMerge/>
            <w:vAlign w:val="center"/>
            <w:hideMark/>
          </w:tcPr>
          <w:p w14:paraId="3C169FA8" w14:textId="77777777" w:rsidR="00AE6C34" w:rsidRPr="006709AD" w:rsidRDefault="00AE6C34" w:rsidP="00AE6C34">
            <w:pPr>
              <w:rPr>
                <w:rFonts w:ascii="Calibri" w:hAnsi="Calibri" w:cs="Calibri"/>
              </w:rPr>
            </w:pP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AF7B69D" w14:textId="77777777" w:rsidR="00AE6C34" w:rsidRPr="006709AD" w:rsidRDefault="00AE6C34" w:rsidP="00AE6C34">
            <w:pPr>
              <w:rPr>
                <w:rFonts w:ascii="Calibri" w:hAnsi="Calibri" w:cs="Calibri"/>
              </w:rPr>
            </w:pPr>
            <w:r w:rsidRPr="006709AD">
              <w:rPr>
                <w:rFonts w:ascii="Calibri" w:hAnsi="Calibri" w:cs="Calibri"/>
              </w:rPr>
              <w:t xml:space="preserve">Retrospective Cohort </w:t>
            </w:r>
            <w:r w:rsidRPr="006709AD">
              <w:rPr>
                <w:rFonts w:ascii="Calibri" w:hAnsi="Calibri" w:cs="Calibri"/>
                <w:vertAlign w:val="superscript"/>
              </w:rPr>
              <w:t>1</w:t>
            </w:r>
            <w:r w:rsidRPr="006709AD">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C2582EC" w14:textId="77777777" w:rsidR="00AE6C34" w:rsidRPr="006709AD" w:rsidRDefault="00AE6C34" w:rsidP="00AE6C34">
            <w:pPr>
              <w:rPr>
                <w:rFonts w:ascii="Calibri" w:hAnsi="Calibri" w:cs="Calibri"/>
              </w:rPr>
            </w:pPr>
            <w:r w:rsidRPr="006709AD">
              <w:rPr>
                <w:rFonts w:ascii="Calibri" w:hAnsi="Calibri" w:cs="Calibri"/>
              </w:rPr>
              <w:t>Cohort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61C6210" w14:textId="77777777" w:rsidR="00AE6C34" w:rsidRPr="006709AD" w:rsidRDefault="00AE6C34" w:rsidP="00AE6C34">
            <w:pPr>
              <w:rPr>
                <w:rFonts w:ascii="Calibri" w:hAnsi="Calibri" w:cs="Calibri"/>
              </w:rPr>
            </w:pPr>
            <w:r w:rsidRPr="006709AD">
              <w:rPr>
                <w:rFonts w:ascii="Calibri" w:hAnsi="Calibri" w:cs="Calibri"/>
              </w:rPr>
              <w:t>Shah et al. 2022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9EAE0D8"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2C0A0EC"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2EA717F"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7110767" w14:textId="77777777" w:rsidR="00AE6C34" w:rsidRPr="006709AD" w:rsidRDefault="00AE6C34" w:rsidP="00AE6C34">
            <w:pPr>
              <w:rPr>
                <w:rFonts w:ascii="Calibri" w:hAnsi="Calibri" w:cs="Calibri"/>
              </w:rPr>
            </w:pPr>
            <w:r w:rsidRPr="006709AD">
              <w:rPr>
                <w:rFonts w:ascii="Calibri" w:hAnsi="Calibri" w:cs="Calibri"/>
              </w:rPr>
              <w:t>A*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355D455"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EBF9985" w14:textId="77777777" w:rsidR="00AE6C34" w:rsidRPr="006709AD" w:rsidRDefault="00AE6C34" w:rsidP="00AE6C34">
            <w:pPr>
              <w:rPr>
                <w:rFonts w:ascii="Calibri" w:hAnsi="Calibri" w:cs="Calibri"/>
              </w:rPr>
            </w:pPr>
            <w:r w:rsidRPr="006709AD">
              <w:rPr>
                <w:rFonts w:ascii="Calibri" w:hAnsi="Calibri" w:cs="Calibri"/>
              </w:rPr>
              <w:t>C*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7715896" w14:textId="77777777" w:rsidR="00AE6C34" w:rsidRPr="006709AD" w:rsidRDefault="00AE6C34" w:rsidP="00AE6C34">
            <w:pPr>
              <w:rPr>
                <w:rFonts w:ascii="Calibri" w:hAnsi="Calibri" w:cs="Calibri"/>
              </w:rPr>
            </w:pPr>
            <w:r w:rsidRPr="006709AD">
              <w:rPr>
                <w:rFonts w:ascii="Calibri" w:hAnsi="Calibri" w:cs="Calibri"/>
              </w:rPr>
              <w:t>B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2604118" w14:textId="77777777" w:rsidR="00AE6C34" w:rsidRPr="006709AD" w:rsidRDefault="00AE6C34" w:rsidP="00AE6C34">
            <w:pPr>
              <w:rPr>
                <w:rFonts w:ascii="Calibri" w:hAnsi="Calibri" w:cs="Calibri"/>
              </w:rPr>
            </w:pPr>
            <w:r w:rsidRPr="006709AD">
              <w:rPr>
                <w:rFonts w:ascii="Calibri" w:hAnsi="Calibri" w:cs="Calibri"/>
              </w:rPr>
              <w:t>D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1ADFDF4" w14:textId="77777777" w:rsidR="00AE6C34" w:rsidRPr="006709AD" w:rsidRDefault="00AE6C34" w:rsidP="00AE6C34">
            <w:pPr>
              <w:rPr>
                <w:rFonts w:ascii="Calibri" w:hAnsi="Calibri" w:cs="Calibri"/>
              </w:rPr>
            </w:pPr>
            <w:r w:rsidRPr="006709AD">
              <w:rPr>
                <w:rFonts w:ascii="Calibri" w:hAnsi="Calibri" w:cs="Calibri"/>
              </w:rPr>
              <w:t>3 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AF43104" w14:textId="77777777" w:rsidR="00AE6C34" w:rsidRPr="006709AD" w:rsidRDefault="00AE6C34" w:rsidP="00AE6C34">
            <w:pPr>
              <w:rPr>
                <w:rFonts w:ascii="Calibri" w:hAnsi="Calibri" w:cs="Calibri"/>
              </w:rPr>
            </w:pPr>
            <w:r w:rsidRPr="006709AD">
              <w:rPr>
                <w:rFonts w:ascii="Calibri" w:hAnsi="Calibri" w:cs="Calibri"/>
              </w:rPr>
              <w:t>Unsatisfactory </w:t>
            </w:r>
          </w:p>
        </w:tc>
      </w:tr>
      <w:tr w:rsidR="00532D28" w:rsidRPr="00AE6C34" w14:paraId="2A54EB87" w14:textId="77777777" w:rsidTr="49EF87D9">
        <w:trPr>
          <w:gridBefore w:val="1"/>
          <w:gridAfter w:val="1"/>
          <w:wBefore w:w="9" w:type="dxa"/>
          <w:wAfter w:w="8" w:type="dxa"/>
          <w:trHeight w:val="165"/>
        </w:trPr>
        <w:tc>
          <w:tcPr>
            <w:tcW w:w="1402" w:type="dxa"/>
            <w:vMerge/>
            <w:vAlign w:val="center"/>
            <w:hideMark/>
          </w:tcPr>
          <w:p w14:paraId="5A8AB8BC" w14:textId="77777777" w:rsidR="00AE6C34" w:rsidRPr="006709AD" w:rsidRDefault="00AE6C34" w:rsidP="00AE6C34">
            <w:pPr>
              <w:rPr>
                <w:rFonts w:ascii="Calibri" w:hAnsi="Calibri" w:cs="Calibri"/>
              </w:rPr>
            </w:pP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6DDF405" w14:textId="77777777" w:rsidR="00AE6C34" w:rsidRPr="006709AD" w:rsidRDefault="00AE6C34" w:rsidP="00AE6C34">
            <w:pPr>
              <w:rPr>
                <w:rFonts w:ascii="Calibri" w:hAnsi="Calibri" w:cs="Calibri"/>
                <w:lang w:val="en-US"/>
              </w:rPr>
            </w:pPr>
            <w:r w:rsidRPr="006709AD">
              <w:rPr>
                <w:rFonts w:ascii="Calibri" w:hAnsi="Calibri" w:cs="Calibri"/>
              </w:rPr>
              <w:t>Randomized Control Trial</w:t>
            </w:r>
            <w:r w:rsidRPr="006709AD">
              <w:rPr>
                <w:rFonts w:ascii="Calibri" w:hAnsi="Calibri" w:cs="Calibri"/>
                <w:lang w:val="en-US"/>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BE7109F" w14:textId="77777777" w:rsidR="00AE6C34" w:rsidRPr="006709AD" w:rsidRDefault="00AE6C34" w:rsidP="00AE6C34">
            <w:pPr>
              <w:rPr>
                <w:rFonts w:ascii="Calibri" w:hAnsi="Calibri" w:cs="Calibri"/>
              </w:rPr>
            </w:pPr>
            <w:r w:rsidRPr="006709AD">
              <w:rPr>
                <w:rFonts w:ascii="Calibri" w:hAnsi="Calibri" w:cs="Calibri"/>
              </w:rPr>
              <w:t>RoB 2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A75956D" w14:textId="77777777" w:rsidR="00AE6C34" w:rsidRPr="006709AD" w:rsidRDefault="00AE6C34" w:rsidP="00AE6C34">
            <w:pPr>
              <w:rPr>
                <w:rFonts w:ascii="Calibri" w:hAnsi="Calibri" w:cs="Calibri"/>
              </w:rPr>
            </w:pPr>
            <w:r w:rsidRPr="006709AD">
              <w:rPr>
                <w:rFonts w:ascii="Calibri" w:hAnsi="Calibri" w:cs="Calibri"/>
              </w:rPr>
              <w:t>Alshibani et al. 2022 </w:t>
            </w:r>
          </w:p>
        </w:tc>
        <w:tc>
          <w:tcPr>
            <w:tcW w:w="567"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1BF2657E"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3D2C6605"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6B52A016"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5BD456C3" w14:textId="77777777" w:rsidR="00AE6C34" w:rsidRPr="006709AD" w:rsidRDefault="00AE6C34" w:rsidP="00AE6C34">
            <w:pPr>
              <w:rPr>
                <w:rFonts w:ascii="Calibri" w:hAnsi="Calibri" w:cs="Calibri"/>
              </w:rPr>
            </w:pPr>
            <w:r w:rsidRPr="006709AD">
              <w:rPr>
                <w:rFonts w:ascii="Calibri" w:hAnsi="Calibri" w:cs="Calibri"/>
              </w:rPr>
              <w:t> </w:t>
            </w:r>
          </w:p>
        </w:tc>
        <w:tc>
          <w:tcPr>
            <w:tcW w:w="1418"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7C1170E5" w14:textId="77777777" w:rsidR="00AE6C34" w:rsidRPr="006709AD" w:rsidRDefault="00AE6C34" w:rsidP="00AE6C34">
            <w:pPr>
              <w:rPr>
                <w:rFonts w:ascii="Calibri" w:hAnsi="Calibri" w:cs="Calibri"/>
              </w:rPr>
            </w:pPr>
            <w:r w:rsidRPr="006709AD">
              <w:rPr>
                <w:rFonts w:ascii="Calibri" w:hAnsi="Calibri" w:cs="Calibri"/>
              </w:rPr>
              <w:t> </w:t>
            </w:r>
          </w:p>
        </w:tc>
        <w:tc>
          <w:tcPr>
            <w:tcW w:w="751"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4424FD46" w14:textId="77777777" w:rsidR="00AE6C34" w:rsidRPr="006709AD" w:rsidRDefault="00AE6C34" w:rsidP="00AE6C34">
            <w:pPr>
              <w:rPr>
                <w:rFonts w:ascii="Calibri" w:hAnsi="Calibri" w:cs="Calibri"/>
              </w:rPr>
            </w:pPr>
            <w:r w:rsidRPr="006709AD">
              <w:rPr>
                <w:rFonts w:ascii="Calibri" w:hAnsi="Calibri" w:cs="Calibri"/>
              </w:rPr>
              <w:t> </w:t>
            </w:r>
          </w:p>
        </w:tc>
        <w:tc>
          <w:tcPr>
            <w:tcW w:w="702"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5A15387A" w14:textId="77777777" w:rsidR="00AE6C34" w:rsidRPr="006709AD" w:rsidRDefault="00AE6C34" w:rsidP="00AE6C34">
            <w:pPr>
              <w:rPr>
                <w:rFonts w:ascii="Calibri" w:hAnsi="Calibri" w:cs="Calibri"/>
              </w:rPr>
            </w:pPr>
            <w:r w:rsidRPr="006709AD">
              <w:rPr>
                <w:rFonts w:ascii="Calibri" w:hAnsi="Calibri" w:cs="Calibri"/>
              </w:rPr>
              <w:t> </w:t>
            </w:r>
          </w:p>
        </w:tc>
        <w:tc>
          <w:tcPr>
            <w:tcW w:w="673"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7B24762F"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40D6EF6C" w14:textId="77777777" w:rsidR="00AE6C34" w:rsidRPr="006709AD" w:rsidRDefault="00AE6C34" w:rsidP="00AE6C34">
            <w:pPr>
              <w:rPr>
                <w:rFonts w:ascii="Calibri" w:hAnsi="Calibri" w:cs="Calibri"/>
              </w:rPr>
            </w:pPr>
            <w:r w:rsidRPr="006709AD">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10ABCFF0" w14:textId="77777777" w:rsidR="00AE6C34" w:rsidRPr="006709AD" w:rsidRDefault="00AE6C34" w:rsidP="00AE6C34">
            <w:pPr>
              <w:rPr>
                <w:rFonts w:ascii="Calibri" w:hAnsi="Calibri" w:cs="Calibri"/>
              </w:rPr>
            </w:pPr>
            <w:r w:rsidRPr="006709AD">
              <w:rPr>
                <w:rFonts w:ascii="Calibri" w:hAnsi="Calibri" w:cs="Calibri"/>
              </w:rPr>
              <w:t> </w:t>
            </w:r>
          </w:p>
        </w:tc>
      </w:tr>
      <w:tr w:rsidR="00532D28" w:rsidRPr="00AE6C34" w14:paraId="144F2CA2" w14:textId="77777777" w:rsidTr="49EF87D9">
        <w:trPr>
          <w:gridBefore w:val="1"/>
          <w:gridAfter w:val="1"/>
          <w:wBefore w:w="9" w:type="dxa"/>
          <w:wAfter w:w="8" w:type="dxa"/>
          <w:trHeight w:val="165"/>
        </w:trPr>
        <w:tc>
          <w:tcPr>
            <w:tcW w:w="1402" w:type="dxa"/>
            <w:vMerge/>
            <w:vAlign w:val="center"/>
            <w:hideMark/>
          </w:tcPr>
          <w:p w14:paraId="16DC5C82" w14:textId="77777777" w:rsidR="00AE6C34" w:rsidRPr="006709AD" w:rsidRDefault="00AE6C34" w:rsidP="00AE6C34">
            <w:pPr>
              <w:rPr>
                <w:rFonts w:ascii="Calibri" w:hAnsi="Calibri" w:cs="Calibri"/>
              </w:rPr>
            </w:pP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ED59F20" w14:textId="77777777" w:rsidR="00AE6C34" w:rsidRPr="006709AD" w:rsidRDefault="00AE6C34" w:rsidP="00AE6C34">
            <w:pPr>
              <w:rPr>
                <w:rFonts w:ascii="Calibri" w:hAnsi="Calibri" w:cs="Calibri"/>
              </w:rPr>
            </w:pPr>
            <w:r w:rsidRPr="006709AD">
              <w:rPr>
                <w:rFonts w:ascii="Calibri" w:hAnsi="Calibri" w:cs="Calibri"/>
              </w:rPr>
              <w:t>Cross Sectional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4465570" w14:textId="77777777" w:rsidR="00AE6C34" w:rsidRPr="006709AD" w:rsidRDefault="00AE6C34" w:rsidP="00AE6C34">
            <w:pPr>
              <w:rPr>
                <w:rFonts w:ascii="Calibri" w:hAnsi="Calibri" w:cs="Calibri"/>
              </w:rPr>
            </w:pPr>
            <w:r w:rsidRPr="006709AD">
              <w:rPr>
                <w:rFonts w:ascii="Calibri" w:hAnsi="Calibri" w:cs="Calibri"/>
              </w:rPr>
              <w:t>Cross Sectional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9484FC1" w14:textId="77777777" w:rsidR="00AE6C34" w:rsidRPr="006709AD" w:rsidRDefault="00AE6C34" w:rsidP="00AE6C34">
            <w:pPr>
              <w:rPr>
                <w:rFonts w:ascii="Calibri" w:hAnsi="Calibri" w:cs="Calibri"/>
              </w:rPr>
            </w:pPr>
            <w:r w:rsidRPr="006709AD">
              <w:rPr>
                <w:rFonts w:ascii="Calibri" w:hAnsi="Calibri" w:cs="Calibri"/>
              </w:rPr>
              <w:t>Alqahtani et al. 2022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6285D15"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587AA6C"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0A1C920"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9ADACEF" w14:textId="77777777" w:rsidR="00AE6C34" w:rsidRPr="006709AD" w:rsidRDefault="00AE6C34" w:rsidP="00AE6C34">
            <w:pPr>
              <w:rPr>
                <w:rFonts w:ascii="Calibri" w:hAnsi="Calibri" w:cs="Calibri"/>
              </w:rPr>
            </w:pPr>
            <w:r w:rsidRPr="006709AD">
              <w:rPr>
                <w:rFonts w:ascii="Calibri" w:hAnsi="Calibri" w:cs="Calibri"/>
              </w:rPr>
              <w:t>C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6D044A2"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EE5E5B3" w14:textId="77777777" w:rsidR="00AE6C34" w:rsidRPr="006709AD" w:rsidRDefault="00AE6C34" w:rsidP="00AE6C34">
            <w:pPr>
              <w:rPr>
                <w:rFonts w:ascii="Calibri" w:hAnsi="Calibri" w:cs="Calibri"/>
              </w:rPr>
            </w:pPr>
            <w:r w:rsidRPr="006709AD">
              <w:rPr>
                <w:rFonts w:ascii="Calibri" w:hAnsi="Calibri" w:cs="Calibri"/>
              </w:rPr>
              <w:t>C*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4A9DE9E"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3CE1E07"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562C916" w14:textId="77777777" w:rsidR="00AE6C34" w:rsidRPr="006709AD" w:rsidRDefault="00AE6C34" w:rsidP="00AE6C34">
            <w:pPr>
              <w:rPr>
                <w:rFonts w:ascii="Calibri" w:hAnsi="Calibri" w:cs="Calibri"/>
              </w:rPr>
            </w:pPr>
            <w:r w:rsidRPr="006709AD">
              <w:rPr>
                <w:rFonts w:ascii="Calibri" w:hAnsi="Calibri" w:cs="Calibri"/>
              </w:rPr>
              <w:t>2 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9C922F6" w14:textId="77777777" w:rsidR="00AE6C34" w:rsidRPr="006709AD" w:rsidRDefault="00AE6C34" w:rsidP="00AE6C34">
            <w:pPr>
              <w:rPr>
                <w:rFonts w:ascii="Calibri" w:hAnsi="Calibri" w:cs="Calibri"/>
              </w:rPr>
            </w:pPr>
            <w:r w:rsidRPr="006709AD">
              <w:rPr>
                <w:rFonts w:ascii="Calibri" w:hAnsi="Calibri" w:cs="Calibri"/>
              </w:rPr>
              <w:t>Unsatisfactory </w:t>
            </w:r>
          </w:p>
        </w:tc>
      </w:tr>
      <w:tr w:rsidR="00532D28" w:rsidRPr="00AE6C34" w14:paraId="5902B0EB" w14:textId="77777777" w:rsidTr="49EF87D9">
        <w:trPr>
          <w:gridBefore w:val="1"/>
          <w:gridAfter w:val="1"/>
          <w:wBefore w:w="9" w:type="dxa"/>
          <w:wAfter w:w="8" w:type="dxa"/>
          <w:trHeight w:val="165"/>
        </w:trPr>
        <w:tc>
          <w:tcPr>
            <w:tcW w:w="1402" w:type="dxa"/>
            <w:vMerge/>
            <w:vAlign w:val="center"/>
            <w:hideMark/>
          </w:tcPr>
          <w:p w14:paraId="3C700098" w14:textId="77777777" w:rsidR="00AE6C34" w:rsidRPr="006709AD" w:rsidRDefault="00AE6C34" w:rsidP="00AE6C34">
            <w:pPr>
              <w:rPr>
                <w:rFonts w:ascii="Calibri" w:hAnsi="Calibri" w:cs="Calibri"/>
              </w:rPr>
            </w:pP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FD39479" w14:textId="77777777" w:rsidR="00AE6C34" w:rsidRPr="006709AD" w:rsidRDefault="00AE6C34" w:rsidP="00AE6C34">
            <w:pPr>
              <w:rPr>
                <w:rFonts w:ascii="Calibri" w:hAnsi="Calibri" w:cs="Calibri"/>
              </w:rPr>
            </w:pPr>
            <w:r w:rsidRPr="006709AD">
              <w:rPr>
                <w:rFonts w:ascii="Calibri" w:hAnsi="Calibri" w:cs="Calibri"/>
              </w:rPr>
              <w:t xml:space="preserve">Prospective Cohort </w:t>
            </w:r>
            <w:r w:rsidRPr="006709AD">
              <w:rPr>
                <w:rFonts w:ascii="Calibri" w:hAnsi="Calibri" w:cs="Calibri"/>
                <w:vertAlign w:val="superscript"/>
              </w:rPr>
              <w:t>1</w:t>
            </w:r>
            <w:r w:rsidRPr="006709AD">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2F3A3D9" w14:textId="77777777" w:rsidR="00AE6C34" w:rsidRPr="006709AD" w:rsidRDefault="00AE6C34" w:rsidP="00AE6C34">
            <w:pPr>
              <w:rPr>
                <w:rFonts w:ascii="Calibri" w:hAnsi="Calibri" w:cs="Calibri"/>
              </w:rPr>
            </w:pPr>
            <w:r w:rsidRPr="006709AD">
              <w:rPr>
                <w:rFonts w:ascii="Calibri" w:hAnsi="Calibri" w:cs="Calibri"/>
              </w:rPr>
              <w:t>Cohort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7E19705" w14:textId="77777777" w:rsidR="00AE6C34" w:rsidRPr="006709AD" w:rsidRDefault="00AE6C34" w:rsidP="00AE6C34">
            <w:pPr>
              <w:rPr>
                <w:rFonts w:ascii="Calibri" w:hAnsi="Calibri" w:cs="Calibri"/>
              </w:rPr>
            </w:pPr>
            <w:r w:rsidRPr="006709AD">
              <w:rPr>
                <w:rFonts w:ascii="Calibri" w:hAnsi="Calibri" w:cs="Calibri"/>
              </w:rPr>
              <w:t>Amaliya et al. 2023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46B76D4"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9BA7EF5"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2A52B9C"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586D8C3" w14:textId="77777777" w:rsidR="00AE6C34" w:rsidRPr="006709AD" w:rsidRDefault="00AE6C34" w:rsidP="00AE6C34">
            <w:pPr>
              <w:rPr>
                <w:rFonts w:ascii="Calibri" w:hAnsi="Calibri" w:cs="Calibri"/>
              </w:rPr>
            </w:pPr>
            <w:r w:rsidRPr="006709AD">
              <w:rPr>
                <w:rFonts w:ascii="Calibri" w:hAnsi="Calibri" w:cs="Calibri"/>
              </w:rPr>
              <w:t>A*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136898E"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447E8D2" w14:textId="77777777" w:rsidR="00AE6C34" w:rsidRPr="006709AD" w:rsidRDefault="00AE6C34" w:rsidP="00AE6C34">
            <w:pPr>
              <w:rPr>
                <w:rFonts w:ascii="Calibri" w:hAnsi="Calibri" w:cs="Calibri"/>
              </w:rPr>
            </w:pPr>
            <w:r w:rsidRPr="006709AD">
              <w:rPr>
                <w:rFonts w:ascii="Calibri" w:hAnsi="Calibri" w:cs="Calibri"/>
              </w:rPr>
              <w:t>C*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5BBB122" w14:textId="77777777" w:rsidR="00AE6C34" w:rsidRPr="006709AD" w:rsidRDefault="00AE6C34" w:rsidP="00AE6C34">
            <w:pPr>
              <w:rPr>
                <w:rFonts w:ascii="Calibri" w:hAnsi="Calibri" w:cs="Calibri"/>
              </w:rPr>
            </w:pPr>
            <w:r w:rsidRPr="006709AD">
              <w:rPr>
                <w:rFonts w:ascii="Calibri" w:hAnsi="Calibri" w:cs="Calibri"/>
              </w:rPr>
              <w:t>B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C872DF4"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8FAEA37" w14:textId="77777777" w:rsidR="00AE6C34" w:rsidRPr="006709AD" w:rsidRDefault="00AE6C34" w:rsidP="00AE6C34">
            <w:pPr>
              <w:rPr>
                <w:rFonts w:ascii="Calibri" w:hAnsi="Calibri" w:cs="Calibri"/>
              </w:rPr>
            </w:pPr>
            <w:r w:rsidRPr="006709AD">
              <w:rPr>
                <w:rFonts w:ascii="Calibri" w:hAnsi="Calibri" w:cs="Calibri"/>
              </w:rPr>
              <w:t>5 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CF8347E" w14:textId="37DB33FF" w:rsidR="00AE6C34" w:rsidRPr="006709AD" w:rsidRDefault="006B4F8B" w:rsidP="00AE6C34">
            <w:pPr>
              <w:rPr>
                <w:rFonts w:ascii="Calibri" w:hAnsi="Calibri" w:cs="Calibri"/>
              </w:rPr>
            </w:pPr>
            <w:r>
              <w:rPr>
                <w:rFonts w:ascii="Calibri" w:hAnsi="Calibri" w:cs="Calibri"/>
              </w:rPr>
              <w:t>Uns</w:t>
            </w:r>
            <w:r w:rsidR="00AE6C34" w:rsidRPr="006709AD">
              <w:rPr>
                <w:rFonts w:ascii="Calibri" w:hAnsi="Calibri" w:cs="Calibri"/>
              </w:rPr>
              <w:t>atisfactory </w:t>
            </w:r>
          </w:p>
        </w:tc>
      </w:tr>
      <w:tr w:rsidR="00532D28" w:rsidRPr="00AE6C34" w14:paraId="269AE3E6" w14:textId="77777777" w:rsidTr="49EF87D9">
        <w:trPr>
          <w:gridBefore w:val="1"/>
          <w:gridAfter w:val="1"/>
          <w:wBefore w:w="9" w:type="dxa"/>
          <w:wAfter w:w="8" w:type="dxa"/>
          <w:trHeight w:val="165"/>
        </w:trPr>
        <w:tc>
          <w:tcPr>
            <w:tcW w:w="1402" w:type="dxa"/>
            <w:vMerge/>
            <w:vAlign w:val="center"/>
            <w:hideMark/>
          </w:tcPr>
          <w:p w14:paraId="574A1DFB" w14:textId="77777777" w:rsidR="00AE6C34" w:rsidRPr="006709AD" w:rsidRDefault="00AE6C34" w:rsidP="00AE6C34">
            <w:pPr>
              <w:rPr>
                <w:rFonts w:ascii="Calibri" w:hAnsi="Calibri" w:cs="Calibri"/>
              </w:rPr>
            </w:pP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16D14A1" w14:textId="77777777" w:rsidR="00AE6C34" w:rsidRPr="006709AD" w:rsidRDefault="00AE6C34" w:rsidP="00AE6C34">
            <w:pPr>
              <w:rPr>
                <w:rFonts w:ascii="Calibri" w:hAnsi="Calibri" w:cs="Calibri"/>
              </w:rPr>
            </w:pPr>
            <w:r w:rsidRPr="006709AD">
              <w:rPr>
                <w:rFonts w:ascii="Calibri" w:hAnsi="Calibri" w:cs="Calibri"/>
              </w:rPr>
              <w:t xml:space="preserve">Prospective Cohort </w:t>
            </w:r>
            <w:r w:rsidRPr="006709AD">
              <w:rPr>
                <w:rFonts w:ascii="Calibri" w:hAnsi="Calibri" w:cs="Calibri"/>
                <w:vertAlign w:val="superscript"/>
              </w:rPr>
              <w:t>1</w:t>
            </w:r>
            <w:r w:rsidRPr="006709AD">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0BD3449" w14:textId="77777777" w:rsidR="00AE6C34" w:rsidRPr="006709AD" w:rsidRDefault="00AE6C34" w:rsidP="00AE6C34">
            <w:pPr>
              <w:rPr>
                <w:rFonts w:ascii="Calibri" w:hAnsi="Calibri" w:cs="Calibri"/>
              </w:rPr>
            </w:pPr>
            <w:r w:rsidRPr="006709AD">
              <w:rPr>
                <w:rFonts w:ascii="Calibri" w:hAnsi="Calibri" w:cs="Calibri"/>
              </w:rPr>
              <w:t>Cohort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58BBF84" w14:textId="77777777" w:rsidR="00AE6C34" w:rsidRPr="006709AD" w:rsidRDefault="00AE6C34" w:rsidP="00AE6C34">
            <w:pPr>
              <w:rPr>
                <w:rFonts w:ascii="Calibri" w:hAnsi="Calibri" w:cs="Calibri"/>
              </w:rPr>
            </w:pPr>
            <w:r w:rsidRPr="006709AD">
              <w:rPr>
                <w:rFonts w:ascii="Calibri" w:hAnsi="Calibri" w:cs="Calibri"/>
              </w:rPr>
              <w:t>ALHarthi et al. 2019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D3F137A"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7DB1812"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B3741FC"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1EB130D" w14:textId="77777777" w:rsidR="00AE6C34" w:rsidRPr="006709AD" w:rsidRDefault="00AE6C34" w:rsidP="00AE6C34">
            <w:pPr>
              <w:rPr>
                <w:rFonts w:ascii="Calibri" w:hAnsi="Calibri" w:cs="Calibri"/>
              </w:rPr>
            </w:pPr>
            <w:r w:rsidRPr="006709AD">
              <w:rPr>
                <w:rFonts w:ascii="Calibri" w:hAnsi="Calibri" w:cs="Calibri"/>
              </w:rPr>
              <w:t>A*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2469D89"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A165302" w14:textId="77777777" w:rsidR="00AE6C34" w:rsidRPr="006709AD" w:rsidRDefault="00AE6C34" w:rsidP="00AE6C34">
            <w:pPr>
              <w:rPr>
                <w:rFonts w:ascii="Calibri" w:hAnsi="Calibri" w:cs="Calibri"/>
              </w:rPr>
            </w:pPr>
            <w:r w:rsidRPr="006709AD">
              <w:rPr>
                <w:rFonts w:ascii="Calibri" w:hAnsi="Calibri" w:cs="Calibri"/>
              </w:rPr>
              <w:t>A**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57B3D16"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3E321CD"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B9480C7" w14:textId="77777777" w:rsidR="00AE6C34" w:rsidRPr="006709AD" w:rsidRDefault="00AE6C34" w:rsidP="00AE6C34">
            <w:pPr>
              <w:rPr>
                <w:rFonts w:ascii="Calibri" w:hAnsi="Calibri" w:cs="Calibri"/>
              </w:rPr>
            </w:pPr>
            <w:r w:rsidRPr="006709AD">
              <w:rPr>
                <w:rFonts w:ascii="Calibri" w:hAnsi="Calibri" w:cs="Calibri"/>
              </w:rPr>
              <w:t>7 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B1D1AD2" w14:textId="17C37135" w:rsidR="00AE6C34" w:rsidRPr="006709AD" w:rsidRDefault="006B4F8B" w:rsidP="00AE6C34">
            <w:pPr>
              <w:rPr>
                <w:rFonts w:ascii="Calibri" w:hAnsi="Calibri" w:cs="Calibri"/>
              </w:rPr>
            </w:pPr>
            <w:r w:rsidRPr="006709AD">
              <w:rPr>
                <w:rFonts w:ascii="Calibri" w:hAnsi="Calibri" w:cs="Calibri"/>
              </w:rPr>
              <w:t>Satisfactory </w:t>
            </w:r>
          </w:p>
        </w:tc>
      </w:tr>
      <w:tr w:rsidR="00532D28" w:rsidRPr="00AE6C34" w14:paraId="36BD046A" w14:textId="77777777" w:rsidTr="49EF87D9">
        <w:trPr>
          <w:gridBefore w:val="1"/>
          <w:gridAfter w:val="1"/>
          <w:wBefore w:w="9" w:type="dxa"/>
          <w:wAfter w:w="8" w:type="dxa"/>
          <w:trHeight w:val="165"/>
        </w:trPr>
        <w:tc>
          <w:tcPr>
            <w:tcW w:w="1402" w:type="dxa"/>
            <w:vMerge/>
            <w:vAlign w:val="center"/>
            <w:hideMark/>
          </w:tcPr>
          <w:p w14:paraId="1F25C0E7" w14:textId="77777777" w:rsidR="00AE6C34" w:rsidRPr="006709AD" w:rsidRDefault="00AE6C34" w:rsidP="00AE6C34">
            <w:pPr>
              <w:rPr>
                <w:rFonts w:ascii="Calibri" w:hAnsi="Calibri" w:cs="Calibri"/>
              </w:rPr>
            </w:pP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666294D" w14:textId="77777777" w:rsidR="00AE6C34" w:rsidRPr="006709AD" w:rsidRDefault="00AE6C34" w:rsidP="00AE6C34">
            <w:pPr>
              <w:rPr>
                <w:rFonts w:ascii="Calibri" w:hAnsi="Calibri" w:cs="Calibri"/>
              </w:rPr>
            </w:pPr>
            <w:r w:rsidRPr="006709AD">
              <w:rPr>
                <w:rFonts w:ascii="Calibri" w:hAnsi="Calibri" w:cs="Calibri"/>
              </w:rPr>
              <w:t>Prospective Cohort </w:t>
            </w:r>
            <w:r w:rsidRPr="006709AD">
              <w:rPr>
                <w:rFonts w:ascii="Calibri" w:hAnsi="Calibri" w:cs="Calibri"/>
                <w:vertAlign w:val="superscript"/>
              </w:rPr>
              <w:t>1</w:t>
            </w:r>
            <w:r w:rsidRPr="006709AD">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84B181C" w14:textId="77777777" w:rsidR="00AE6C34" w:rsidRPr="006709AD" w:rsidRDefault="00AE6C34" w:rsidP="00AE6C34">
            <w:pPr>
              <w:rPr>
                <w:rFonts w:ascii="Calibri" w:hAnsi="Calibri" w:cs="Calibri"/>
              </w:rPr>
            </w:pPr>
            <w:r w:rsidRPr="006709AD">
              <w:rPr>
                <w:rFonts w:ascii="Calibri" w:hAnsi="Calibri" w:cs="Calibri"/>
              </w:rPr>
              <w:t>Cohort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3E8B94D" w14:textId="77777777" w:rsidR="00AE6C34" w:rsidRPr="006709AD" w:rsidRDefault="00AE6C34" w:rsidP="00AE6C34">
            <w:pPr>
              <w:rPr>
                <w:rFonts w:ascii="Calibri" w:hAnsi="Calibri" w:cs="Calibri"/>
              </w:rPr>
            </w:pPr>
            <w:r w:rsidRPr="006709AD">
              <w:rPr>
                <w:rFonts w:ascii="Calibri" w:hAnsi="Calibri" w:cs="Calibri"/>
              </w:rPr>
              <w:t>Xu et al. 2021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2196B41"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43483DE"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DB39AA9"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E413C62" w14:textId="77777777" w:rsidR="00AE6C34" w:rsidRPr="006709AD" w:rsidRDefault="00AE6C34" w:rsidP="00AE6C34">
            <w:pPr>
              <w:rPr>
                <w:rFonts w:ascii="Calibri" w:hAnsi="Calibri" w:cs="Calibri"/>
              </w:rPr>
            </w:pPr>
            <w:r w:rsidRPr="006709AD">
              <w:rPr>
                <w:rFonts w:ascii="Calibri" w:hAnsi="Calibri" w:cs="Calibri"/>
              </w:rPr>
              <w:t>A*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7B64029"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5C84674" w14:textId="77777777" w:rsidR="00AE6C34" w:rsidRPr="006709AD" w:rsidRDefault="00AE6C34" w:rsidP="00AE6C34">
            <w:pPr>
              <w:rPr>
                <w:rFonts w:ascii="Calibri" w:hAnsi="Calibri" w:cs="Calibri"/>
              </w:rPr>
            </w:pPr>
            <w:r w:rsidRPr="006709AD">
              <w:rPr>
                <w:rFonts w:ascii="Calibri" w:hAnsi="Calibri" w:cs="Calibri"/>
              </w:rPr>
              <w:t>C*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F4396A6"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EF73539"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CC19A29" w14:textId="77777777" w:rsidR="00AE6C34" w:rsidRPr="006709AD" w:rsidRDefault="00AE6C34" w:rsidP="00AE6C34">
            <w:pPr>
              <w:rPr>
                <w:rFonts w:ascii="Calibri" w:hAnsi="Calibri" w:cs="Calibri"/>
              </w:rPr>
            </w:pPr>
            <w:r w:rsidRPr="006709AD">
              <w:rPr>
                <w:rFonts w:ascii="Calibri" w:hAnsi="Calibri" w:cs="Calibri"/>
              </w:rPr>
              <w:t>7 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A43D131" w14:textId="516E50D1" w:rsidR="00AE6C34" w:rsidRPr="006709AD" w:rsidRDefault="006B4F8B" w:rsidP="00AE6C34">
            <w:pPr>
              <w:rPr>
                <w:rFonts w:ascii="Calibri" w:hAnsi="Calibri" w:cs="Calibri"/>
              </w:rPr>
            </w:pPr>
            <w:r w:rsidRPr="006709AD">
              <w:rPr>
                <w:rFonts w:ascii="Calibri" w:hAnsi="Calibri" w:cs="Calibri"/>
              </w:rPr>
              <w:t>Satisfactory </w:t>
            </w:r>
          </w:p>
        </w:tc>
      </w:tr>
      <w:tr w:rsidR="00532D28" w:rsidRPr="00AE6C34" w14:paraId="58965934" w14:textId="77777777" w:rsidTr="49EF87D9">
        <w:trPr>
          <w:gridBefore w:val="1"/>
          <w:gridAfter w:val="1"/>
          <w:wBefore w:w="9" w:type="dxa"/>
          <w:wAfter w:w="8" w:type="dxa"/>
          <w:trHeight w:val="165"/>
        </w:trPr>
        <w:tc>
          <w:tcPr>
            <w:tcW w:w="1402" w:type="dxa"/>
            <w:vMerge/>
            <w:vAlign w:val="center"/>
            <w:hideMark/>
          </w:tcPr>
          <w:p w14:paraId="0C5F3884" w14:textId="77777777" w:rsidR="00AE6C34" w:rsidRPr="006709AD" w:rsidRDefault="00AE6C34" w:rsidP="00AE6C34">
            <w:pPr>
              <w:rPr>
                <w:rFonts w:ascii="Calibri" w:hAnsi="Calibri" w:cs="Calibri"/>
              </w:rPr>
            </w:pP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C07E9E8" w14:textId="77777777" w:rsidR="00AE6C34" w:rsidRPr="006709AD" w:rsidRDefault="00AE6C34" w:rsidP="00AE6C34">
            <w:pPr>
              <w:rPr>
                <w:rFonts w:ascii="Calibri" w:hAnsi="Calibri" w:cs="Calibri"/>
              </w:rPr>
            </w:pPr>
            <w:r w:rsidRPr="006709AD">
              <w:rPr>
                <w:rFonts w:ascii="Calibri" w:hAnsi="Calibri" w:cs="Calibri"/>
              </w:rPr>
              <w:t xml:space="preserve">Cross Sectional </w:t>
            </w:r>
            <w:r w:rsidRPr="006709AD">
              <w:rPr>
                <w:rFonts w:ascii="Calibri" w:hAnsi="Calibri" w:cs="Calibri"/>
                <w:vertAlign w:val="superscript"/>
              </w:rPr>
              <w:t>1</w:t>
            </w:r>
            <w:r w:rsidRPr="006709AD">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6A54DD6" w14:textId="77777777" w:rsidR="00AE6C34" w:rsidRPr="006709AD" w:rsidRDefault="00AE6C34" w:rsidP="00AE6C34">
            <w:pPr>
              <w:rPr>
                <w:rFonts w:ascii="Calibri" w:hAnsi="Calibri" w:cs="Calibri"/>
              </w:rPr>
            </w:pPr>
            <w:r w:rsidRPr="006709AD">
              <w:rPr>
                <w:rFonts w:ascii="Calibri" w:hAnsi="Calibri" w:cs="Calibri"/>
              </w:rPr>
              <w:t>Cross Sectional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EA7DB70" w14:textId="77777777" w:rsidR="00AE6C34" w:rsidRPr="006709AD" w:rsidRDefault="00AE6C34" w:rsidP="00AE6C34">
            <w:pPr>
              <w:rPr>
                <w:rFonts w:ascii="Calibri" w:hAnsi="Calibri" w:cs="Calibri"/>
              </w:rPr>
            </w:pPr>
            <w:r w:rsidRPr="006709AD">
              <w:rPr>
                <w:rFonts w:ascii="Calibri" w:hAnsi="Calibri" w:cs="Calibri"/>
              </w:rPr>
              <w:t>Javed et al. 2017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89A4994"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2059035"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A79E1C6"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0D73C54" w14:textId="77777777" w:rsidR="00AE6C34" w:rsidRPr="006709AD" w:rsidRDefault="00AE6C34" w:rsidP="00AE6C34">
            <w:pPr>
              <w:rPr>
                <w:rFonts w:ascii="Calibri" w:hAnsi="Calibri" w:cs="Calibri"/>
              </w:rPr>
            </w:pPr>
            <w:r w:rsidRPr="006709AD">
              <w:rPr>
                <w:rFonts w:ascii="Calibri" w:hAnsi="Calibri" w:cs="Calibri"/>
              </w:rPr>
              <w:t>B*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C32335C"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CE95040" w14:textId="77777777" w:rsidR="00AE6C34" w:rsidRPr="006709AD" w:rsidRDefault="00AE6C34" w:rsidP="00AE6C34">
            <w:pPr>
              <w:rPr>
                <w:rFonts w:ascii="Calibri" w:hAnsi="Calibri" w:cs="Calibri"/>
              </w:rPr>
            </w:pPr>
            <w:r w:rsidRPr="006709AD">
              <w:rPr>
                <w:rFonts w:ascii="Calibri" w:hAnsi="Calibri" w:cs="Calibri"/>
              </w:rPr>
              <w:t>A**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DB87C99"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990A8C9"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DA8117E" w14:textId="77777777" w:rsidR="00AE6C34" w:rsidRPr="006709AD" w:rsidRDefault="00AE6C34" w:rsidP="00AE6C34">
            <w:pPr>
              <w:rPr>
                <w:rFonts w:ascii="Calibri" w:hAnsi="Calibri" w:cs="Calibri"/>
              </w:rPr>
            </w:pPr>
            <w:r w:rsidRPr="006709AD">
              <w:rPr>
                <w:rFonts w:ascii="Calibri" w:hAnsi="Calibri" w:cs="Calibri"/>
              </w:rPr>
              <w:t>4 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3B3ECF5" w14:textId="77777777" w:rsidR="00AE6C34" w:rsidRPr="006709AD" w:rsidRDefault="00AE6C34" w:rsidP="00AE6C34">
            <w:pPr>
              <w:rPr>
                <w:rFonts w:ascii="Calibri" w:hAnsi="Calibri" w:cs="Calibri"/>
              </w:rPr>
            </w:pPr>
            <w:r w:rsidRPr="006709AD">
              <w:rPr>
                <w:rFonts w:ascii="Calibri" w:hAnsi="Calibri" w:cs="Calibri"/>
              </w:rPr>
              <w:t>Unsatisfactory </w:t>
            </w:r>
          </w:p>
        </w:tc>
      </w:tr>
      <w:tr w:rsidR="00532D28" w:rsidRPr="00AE6C34" w14:paraId="2131EB71" w14:textId="77777777" w:rsidTr="49EF87D9">
        <w:trPr>
          <w:gridBefore w:val="1"/>
          <w:gridAfter w:val="1"/>
          <w:wBefore w:w="9" w:type="dxa"/>
          <w:wAfter w:w="8" w:type="dxa"/>
          <w:trHeight w:val="165"/>
        </w:trPr>
        <w:tc>
          <w:tcPr>
            <w:tcW w:w="1402" w:type="dxa"/>
            <w:vMerge/>
            <w:vAlign w:val="center"/>
            <w:hideMark/>
          </w:tcPr>
          <w:p w14:paraId="1AE916CE" w14:textId="77777777" w:rsidR="00AE6C34" w:rsidRPr="006709AD" w:rsidRDefault="00AE6C34" w:rsidP="00AE6C34">
            <w:pPr>
              <w:rPr>
                <w:rFonts w:ascii="Calibri" w:hAnsi="Calibri" w:cs="Calibri"/>
              </w:rPr>
            </w:pP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B1C9A6C" w14:textId="77777777" w:rsidR="00AE6C34" w:rsidRPr="006709AD" w:rsidRDefault="00AE6C34" w:rsidP="00AE6C34">
            <w:pPr>
              <w:rPr>
                <w:rFonts w:ascii="Calibri" w:hAnsi="Calibri" w:cs="Calibri"/>
              </w:rPr>
            </w:pPr>
            <w:r w:rsidRPr="006709AD">
              <w:rPr>
                <w:rFonts w:ascii="Calibri" w:hAnsi="Calibri" w:cs="Calibri"/>
              </w:rPr>
              <w:t>Feasibility with imbedded RCT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35D2D47" w14:textId="3926782A" w:rsidR="00AE6C34" w:rsidRPr="006709AD" w:rsidRDefault="00AE6C34" w:rsidP="00AE6C34">
            <w:pPr>
              <w:rPr>
                <w:rFonts w:ascii="Calibri" w:hAnsi="Calibri" w:cs="Calibri"/>
              </w:rPr>
            </w:pPr>
            <w:r w:rsidRPr="006709AD">
              <w:rPr>
                <w:rFonts w:ascii="Calibri" w:hAnsi="Calibri" w:cs="Calibri"/>
              </w:rPr>
              <w:t>R</w:t>
            </w:r>
            <w:r w:rsidR="00E734C2">
              <w:rPr>
                <w:rFonts w:ascii="Calibri" w:hAnsi="Calibri" w:cs="Calibri"/>
              </w:rPr>
              <w:t>OB 2</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89EC2FF" w14:textId="77777777" w:rsidR="00AE6C34" w:rsidRPr="006709AD" w:rsidRDefault="00AE6C34" w:rsidP="00AE6C34">
            <w:pPr>
              <w:rPr>
                <w:rFonts w:ascii="Calibri" w:hAnsi="Calibri" w:cs="Calibri"/>
              </w:rPr>
            </w:pPr>
            <w:r w:rsidRPr="006709AD">
              <w:rPr>
                <w:rFonts w:ascii="Calibri" w:hAnsi="Calibri" w:cs="Calibri"/>
              </w:rPr>
              <w:t>Holiday et al. 2019 </w:t>
            </w:r>
          </w:p>
        </w:tc>
        <w:tc>
          <w:tcPr>
            <w:tcW w:w="567"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7DABB867"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3FCE4CB7"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6861E7B6"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0F032C27" w14:textId="77777777" w:rsidR="00AE6C34" w:rsidRPr="006709AD" w:rsidRDefault="00AE6C34" w:rsidP="00AE6C34">
            <w:pPr>
              <w:rPr>
                <w:rFonts w:ascii="Calibri" w:hAnsi="Calibri" w:cs="Calibri"/>
              </w:rPr>
            </w:pPr>
            <w:r w:rsidRPr="006709AD">
              <w:rPr>
                <w:rFonts w:ascii="Calibri" w:hAnsi="Calibri" w:cs="Calibri"/>
              </w:rPr>
              <w:t> </w:t>
            </w:r>
          </w:p>
        </w:tc>
        <w:tc>
          <w:tcPr>
            <w:tcW w:w="1418"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07C19163" w14:textId="77777777" w:rsidR="00AE6C34" w:rsidRPr="006709AD" w:rsidRDefault="00AE6C34" w:rsidP="00AE6C34">
            <w:pPr>
              <w:rPr>
                <w:rFonts w:ascii="Calibri" w:hAnsi="Calibri" w:cs="Calibri"/>
              </w:rPr>
            </w:pPr>
            <w:r w:rsidRPr="006709AD">
              <w:rPr>
                <w:rFonts w:ascii="Calibri" w:hAnsi="Calibri" w:cs="Calibri"/>
              </w:rPr>
              <w:t> </w:t>
            </w:r>
          </w:p>
        </w:tc>
        <w:tc>
          <w:tcPr>
            <w:tcW w:w="751"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27F345CD" w14:textId="77777777" w:rsidR="00AE6C34" w:rsidRPr="006709AD" w:rsidRDefault="00AE6C34" w:rsidP="00AE6C34">
            <w:pPr>
              <w:rPr>
                <w:rFonts w:ascii="Calibri" w:hAnsi="Calibri" w:cs="Calibri"/>
              </w:rPr>
            </w:pPr>
            <w:r w:rsidRPr="006709AD">
              <w:rPr>
                <w:rFonts w:ascii="Calibri" w:hAnsi="Calibri" w:cs="Calibri"/>
              </w:rPr>
              <w:t> </w:t>
            </w:r>
          </w:p>
        </w:tc>
        <w:tc>
          <w:tcPr>
            <w:tcW w:w="702"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3AC9A436" w14:textId="77777777" w:rsidR="00AE6C34" w:rsidRPr="006709AD" w:rsidRDefault="00AE6C34" w:rsidP="00AE6C34">
            <w:pPr>
              <w:rPr>
                <w:rFonts w:ascii="Calibri" w:hAnsi="Calibri" w:cs="Calibri"/>
              </w:rPr>
            </w:pPr>
            <w:r w:rsidRPr="006709AD">
              <w:rPr>
                <w:rFonts w:ascii="Calibri" w:hAnsi="Calibri" w:cs="Calibri"/>
              </w:rPr>
              <w:t> </w:t>
            </w:r>
          </w:p>
        </w:tc>
        <w:tc>
          <w:tcPr>
            <w:tcW w:w="673"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64AD842E"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6FB4CD5F" w14:textId="77777777" w:rsidR="00AE6C34" w:rsidRPr="006709AD" w:rsidRDefault="00AE6C34" w:rsidP="00AE6C34">
            <w:pPr>
              <w:rPr>
                <w:rFonts w:ascii="Calibri" w:hAnsi="Calibri" w:cs="Calibri"/>
              </w:rPr>
            </w:pPr>
            <w:r w:rsidRPr="006709AD">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0637AE9A" w14:textId="77777777" w:rsidR="00AE6C34" w:rsidRPr="006709AD" w:rsidRDefault="00AE6C34" w:rsidP="00AE6C34">
            <w:pPr>
              <w:rPr>
                <w:rFonts w:ascii="Calibri" w:hAnsi="Calibri" w:cs="Calibri"/>
              </w:rPr>
            </w:pPr>
            <w:r w:rsidRPr="49EF87D9">
              <w:rPr>
                <w:rFonts w:ascii="Calibri" w:hAnsi="Calibri" w:cs="Calibri"/>
              </w:rPr>
              <w:t> </w:t>
            </w:r>
          </w:p>
        </w:tc>
      </w:tr>
      <w:tr w:rsidR="00532D28" w:rsidRPr="00AE6C34" w14:paraId="0E490465" w14:textId="77777777" w:rsidTr="49EF87D9">
        <w:trPr>
          <w:gridBefore w:val="1"/>
          <w:gridAfter w:val="1"/>
          <w:wBefore w:w="9" w:type="dxa"/>
          <w:wAfter w:w="8" w:type="dxa"/>
          <w:trHeight w:val="165"/>
        </w:trPr>
        <w:tc>
          <w:tcPr>
            <w:tcW w:w="1402" w:type="dxa"/>
            <w:vMerge/>
            <w:vAlign w:val="center"/>
            <w:hideMark/>
          </w:tcPr>
          <w:p w14:paraId="132208F3" w14:textId="77777777" w:rsidR="00AE6C34" w:rsidRPr="006709AD" w:rsidRDefault="00AE6C34" w:rsidP="00AE6C34">
            <w:pPr>
              <w:rPr>
                <w:rFonts w:ascii="Calibri" w:hAnsi="Calibri" w:cs="Calibri"/>
              </w:rPr>
            </w:pP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BBDFCEA" w14:textId="77777777" w:rsidR="00AE6C34" w:rsidRPr="006709AD" w:rsidRDefault="00AE6C34" w:rsidP="00AE6C34">
            <w:pPr>
              <w:rPr>
                <w:rFonts w:ascii="Calibri" w:hAnsi="Calibri" w:cs="Calibri"/>
              </w:rPr>
            </w:pPr>
            <w:r w:rsidRPr="006709AD">
              <w:rPr>
                <w:rFonts w:ascii="Calibri" w:hAnsi="Calibri" w:cs="Calibri"/>
              </w:rPr>
              <w:t>Case-Control</w:t>
            </w:r>
            <w:r w:rsidRPr="006709AD">
              <w:rPr>
                <w:rFonts w:ascii="Calibri" w:hAnsi="Calibri" w:cs="Calibri"/>
                <w:b/>
                <w:bCs/>
              </w:rPr>
              <w:t xml:space="preserve"> </w:t>
            </w:r>
            <w:r w:rsidRPr="006709AD">
              <w:rPr>
                <w:rFonts w:ascii="Calibri" w:hAnsi="Calibri" w:cs="Calibri"/>
                <w:vertAlign w:val="superscript"/>
              </w:rPr>
              <w:t>3</w:t>
            </w:r>
            <w:r w:rsidRPr="006709AD">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29C5E0B" w14:textId="77777777" w:rsidR="00AE6C34" w:rsidRPr="006709AD" w:rsidRDefault="00AE6C34" w:rsidP="00AE6C34">
            <w:pPr>
              <w:rPr>
                <w:rFonts w:ascii="Calibri" w:hAnsi="Calibri" w:cs="Calibri"/>
              </w:rPr>
            </w:pPr>
            <w:r w:rsidRPr="006709AD">
              <w:rPr>
                <w:rFonts w:ascii="Calibri" w:hAnsi="Calibri" w:cs="Calibri"/>
              </w:rPr>
              <w:t>Case-Control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3D0BF50" w14:textId="77777777" w:rsidR="00AE6C34" w:rsidRPr="006709AD" w:rsidRDefault="00AE6C34" w:rsidP="00AE6C34">
            <w:pPr>
              <w:rPr>
                <w:rFonts w:ascii="Calibri" w:hAnsi="Calibri" w:cs="Calibri"/>
              </w:rPr>
            </w:pPr>
            <w:r w:rsidRPr="006709AD">
              <w:rPr>
                <w:rFonts w:ascii="Calibri" w:hAnsi="Calibri" w:cs="Calibri"/>
              </w:rPr>
              <w:t>Ghazali et al. 2018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A482872"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D4462B9"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38C2DB9"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3C2D5DE" w14:textId="77777777" w:rsidR="00AE6C34" w:rsidRPr="006709AD" w:rsidRDefault="00AE6C34" w:rsidP="00AE6C34">
            <w:pPr>
              <w:rPr>
                <w:rFonts w:ascii="Calibri" w:hAnsi="Calibri" w:cs="Calibri"/>
              </w:rPr>
            </w:pPr>
            <w:r w:rsidRPr="006709AD">
              <w:rPr>
                <w:rFonts w:ascii="Calibri" w:hAnsi="Calibri" w:cs="Calibri"/>
              </w:rPr>
              <w:t>B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493804F"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9AE4EA8" w14:textId="77777777" w:rsidR="00AE6C34" w:rsidRPr="006709AD" w:rsidRDefault="00AE6C34" w:rsidP="00AE6C34">
            <w:pPr>
              <w:rPr>
                <w:rFonts w:ascii="Calibri" w:hAnsi="Calibri" w:cs="Calibri"/>
              </w:rPr>
            </w:pPr>
            <w:r w:rsidRPr="006709AD">
              <w:rPr>
                <w:rFonts w:ascii="Calibri" w:hAnsi="Calibri" w:cs="Calibri"/>
              </w:rPr>
              <w:t>C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0C7BE5" w14:textId="77777777" w:rsidR="00AE6C34" w:rsidRPr="006709AD" w:rsidRDefault="00AE6C34" w:rsidP="00AE6C34">
            <w:pPr>
              <w:rPr>
                <w:rFonts w:ascii="Calibri" w:hAnsi="Calibri" w:cs="Calibri"/>
              </w:rPr>
            </w:pPr>
            <w:r w:rsidRPr="006709AD">
              <w:rPr>
                <w:rFonts w:ascii="Calibri" w:hAnsi="Calibri" w:cs="Calibri"/>
              </w:rPr>
              <w:t>B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CF9B324"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25A59B3" w14:textId="77777777" w:rsidR="00AE6C34" w:rsidRPr="006709AD" w:rsidRDefault="00AE6C34" w:rsidP="00AE6C34">
            <w:pPr>
              <w:rPr>
                <w:rFonts w:ascii="Calibri" w:hAnsi="Calibri" w:cs="Calibri"/>
              </w:rPr>
            </w:pPr>
            <w:r w:rsidRPr="006709AD">
              <w:rPr>
                <w:rFonts w:ascii="Calibri" w:hAnsi="Calibri" w:cs="Calibri"/>
              </w:rPr>
              <w:t>0 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F2FF7FA" w14:textId="77777777" w:rsidR="00AE6C34" w:rsidRPr="006709AD" w:rsidRDefault="00AE6C34" w:rsidP="00AE6C34">
            <w:pPr>
              <w:rPr>
                <w:rFonts w:ascii="Calibri" w:hAnsi="Calibri" w:cs="Calibri"/>
              </w:rPr>
            </w:pPr>
            <w:r w:rsidRPr="006709AD">
              <w:rPr>
                <w:rFonts w:ascii="Calibri" w:hAnsi="Calibri" w:cs="Calibri"/>
              </w:rPr>
              <w:t>Unsatisfactory </w:t>
            </w:r>
          </w:p>
        </w:tc>
      </w:tr>
      <w:tr w:rsidR="00532D28" w:rsidRPr="00AE6C34" w14:paraId="1F4FFA26" w14:textId="77777777" w:rsidTr="49EF87D9">
        <w:trPr>
          <w:gridBefore w:val="1"/>
          <w:gridAfter w:val="1"/>
          <w:wBefore w:w="9" w:type="dxa"/>
          <w:wAfter w:w="8" w:type="dxa"/>
          <w:trHeight w:val="165"/>
        </w:trPr>
        <w:tc>
          <w:tcPr>
            <w:tcW w:w="1402" w:type="dxa"/>
            <w:vMerge/>
            <w:vAlign w:val="center"/>
            <w:hideMark/>
          </w:tcPr>
          <w:p w14:paraId="223A509D" w14:textId="77777777" w:rsidR="00AE6C34" w:rsidRPr="006709AD" w:rsidRDefault="00AE6C34" w:rsidP="00AE6C34">
            <w:pPr>
              <w:rPr>
                <w:rFonts w:ascii="Calibri" w:hAnsi="Calibri" w:cs="Calibri"/>
              </w:rPr>
            </w:pP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2335A2C" w14:textId="77777777" w:rsidR="00AE6C34" w:rsidRPr="006709AD" w:rsidRDefault="00AE6C34" w:rsidP="00AE6C34">
            <w:pPr>
              <w:rPr>
                <w:rFonts w:ascii="Calibri" w:hAnsi="Calibri" w:cs="Calibri"/>
              </w:rPr>
            </w:pPr>
            <w:r w:rsidRPr="006709AD">
              <w:rPr>
                <w:rFonts w:ascii="Calibri" w:hAnsi="Calibri" w:cs="Calibri"/>
              </w:rPr>
              <w:t xml:space="preserve">Prospective Cohort </w:t>
            </w:r>
            <w:r w:rsidRPr="006709AD">
              <w:rPr>
                <w:rFonts w:ascii="Calibri" w:hAnsi="Calibri" w:cs="Calibri"/>
                <w:vertAlign w:val="superscript"/>
              </w:rPr>
              <w:t>1</w:t>
            </w:r>
            <w:r w:rsidRPr="006709AD">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7171A3B" w14:textId="77777777" w:rsidR="00AE6C34" w:rsidRPr="006709AD" w:rsidRDefault="00AE6C34" w:rsidP="00AE6C34">
            <w:pPr>
              <w:rPr>
                <w:rFonts w:ascii="Calibri" w:hAnsi="Calibri" w:cs="Calibri"/>
              </w:rPr>
            </w:pPr>
            <w:r w:rsidRPr="006709AD">
              <w:rPr>
                <w:rFonts w:ascii="Calibri" w:hAnsi="Calibri" w:cs="Calibri"/>
              </w:rPr>
              <w:t xml:space="preserve">ROBINS-I </w:t>
            </w:r>
            <w:r w:rsidRPr="006709AD">
              <w:rPr>
                <w:rFonts w:ascii="Calibri" w:hAnsi="Calibri" w:cs="Calibri"/>
                <w:vertAlign w:val="superscript"/>
              </w:rPr>
              <w:t>2</w:t>
            </w:r>
            <w:r w:rsidRPr="006709AD">
              <w:rPr>
                <w:rFonts w:ascii="Calibri" w:hAnsi="Calibri" w:cs="Calibri"/>
              </w:rPr>
              <w:t>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C5637E1" w14:textId="77777777" w:rsidR="00AE6C34" w:rsidRPr="006709AD" w:rsidRDefault="00AE6C34" w:rsidP="00AE6C34">
            <w:pPr>
              <w:rPr>
                <w:rFonts w:ascii="Calibri" w:hAnsi="Calibri" w:cs="Calibri"/>
              </w:rPr>
            </w:pPr>
            <w:r w:rsidRPr="006709AD">
              <w:rPr>
                <w:rFonts w:ascii="Calibri" w:hAnsi="Calibri" w:cs="Calibri"/>
              </w:rPr>
              <w:t>Tatullo et al. 2016 </w:t>
            </w:r>
          </w:p>
        </w:tc>
        <w:tc>
          <w:tcPr>
            <w:tcW w:w="567"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22AA82B0"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02646C83"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61A39782"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5BF83FBA" w14:textId="77777777" w:rsidR="00AE6C34" w:rsidRPr="006709AD" w:rsidRDefault="00AE6C34" w:rsidP="00AE6C34">
            <w:pPr>
              <w:rPr>
                <w:rFonts w:ascii="Calibri" w:hAnsi="Calibri" w:cs="Calibri"/>
              </w:rPr>
            </w:pPr>
            <w:r w:rsidRPr="006709AD">
              <w:rPr>
                <w:rFonts w:ascii="Calibri" w:hAnsi="Calibri" w:cs="Calibri"/>
              </w:rPr>
              <w:t> </w:t>
            </w:r>
          </w:p>
        </w:tc>
        <w:tc>
          <w:tcPr>
            <w:tcW w:w="1418"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5DB1A9D2" w14:textId="77777777" w:rsidR="00AE6C34" w:rsidRPr="006709AD" w:rsidRDefault="00AE6C34" w:rsidP="00AE6C34">
            <w:pPr>
              <w:rPr>
                <w:rFonts w:ascii="Calibri" w:hAnsi="Calibri" w:cs="Calibri"/>
              </w:rPr>
            </w:pPr>
            <w:r w:rsidRPr="006709AD">
              <w:rPr>
                <w:rFonts w:ascii="Calibri" w:hAnsi="Calibri" w:cs="Calibri"/>
              </w:rPr>
              <w:t> </w:t>
            </w:r>
          </w:p>
        </w:tc>
        <w:tc>
          <w:tcPr>
            <w:tcW w:w="751"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03CCC2AC" w14:textId="77777777" w:rsidR="00AE6C34" w:rsidRPr="006709AD" w:rsidRDefault="00AE6C34" w:rsidP="00AE6C34">
            <w:pPr>
              <w:rPr>
                <w:rFonts w:ascii="Calibri" w:hAnsi="Calibri" w:cs="Calibri"/>
              </w:rPr>
            </w:pPr>
            <w:r w:rsidRPr="006709AD">
              <w:rPr>
                <w:rFonts w:ascii="Calibri" w:hAnsi="Calibri" w:cs="Calibri"/>
              </w:rPr>
              <w:t> </w:t>
            </w:r>
          </w:p>
        </w:tc>
        <w:tc>
          <w:tcPr>
            <w:tcW w:w="702"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6154EABE" w14:textId="77777777" w:rsidR="00AE6C34" w:rsidRPr="006709AD" w:rsidRDefault="00AE6C34" w:rsidP="00AE6C34">
            <w:pPr>
              <w:rPr>
                <w:rFonts w:ascii="Calibri" w:hAnsi="Calibri" w:cs="Calibri"/>
              </w:rPr>
            </w:pPr>
            <w:r w:rsidRPr="006709AD">
              <w:rPr>
                <w:rFonts w:ascii="Calibri" w:hAnsi="Calibri" w:cs="Calibri"/>
              </w:rPr>
              <w:t> </w:t>
            </w:r>
          </w:p>
        </w:tc>
        <w:tc>
          <w:tcPr>
            <w:tcW w:w="673"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11BE65F3"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5059D678" w14:textId="77777777" w:rsidR="00AE6C34" w:rsidRPr="006709AD" w:rsidRDefault="00AE6C34" w:rsidP="00AE6C34">
            <w:pPr>
              <w:rPr>
                <w:rFonts w:ascii="Calibri" w:hAnsi="Calibri" w:cs="Calibri"/>
              </w:rPr>
            </w:pPr>
            <w:r w:rsidRPr="006709AD">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shd w:val="clear" w:color="auto" w:fill="E8E8E8" w:themeFill="background2"/>
            <w:vAlign w:val="center"/>
            <w:hideMark/>
          </w:tcPr>
          <w:p w14:paraId="2185A677" w14:textId="77777777" w:rsidR="00AE6C34" w:rsidRPr="006709AD" w:rsidRDefault="00AE6C34" w:rsidP="00AE6C34">
            <w:pPr>
              <w:rPr>
                <w:rFonts w:ascii="Calibri" w:hAnsi="Calibri" w:cs="Calibri"/>
              </w:rPr>
            </w:pPr>
            <w:r w:rsidRPr="006709AD">
              <w:rPr>
                <w:rFonts w:ascii="Calibri" w:hAnsi="Calibri" w:cs="Calibri"/>
              </w:rPr>
              <w:t> </w:t>
            </w:r>
          </w:p>
        </w:tc>
      </w:tr>
      <w:tr w:rsidR="00532D28" w:rsidRPr="00AE6C34" w14:paraId="3BFDC3BC" w14:textId="77777777" w:rsidTr="49EF87D9">
        <w:trPr>
          <w:gridBefore w:val="1"/>
          <w:gridAfter w:val="1"/>
          <w:wBefore w:w="9" w:type="dxa"/>
          <w:wAfter w:w="8" w:type="dxa"/>
          <w:trHeight w:val="165"/>
        </w:trPr>
        <w:tc>
          <w:tcPr>
            <w:tcW w:w="1402" w:type="dxa"/>
            <w:vMerge/>
            <w:vAlign w:val="center"/>
            <w:hideMark/>
          </w:tcPr>
          <w:p w14:paraId="5A3C5241" w14:textId="77777777" w:rsidR="00AE6C34" w:rsidRPr="006709AD" w:rsidRDefault="00AE6C34" w:rsidP="00AE6C34">
            <w:pPr>
              <w:rPr>
                <w:rFonts w:ascii="Calibri" w:hAnsi="Calibri" w:cs="Calibri"/>
              </w:rPr>
            </w:pP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72C6845" w14:textId="77777777" w:rsidR="00AE6C34" w:rsidRPr="006709AD" w:rsidRDefault="00AE6C34" w:rsidP="00AE6C34">
            <w:pPr>
              <w:rPr>
                <w:rFonts w:ascii="Calibri" w:hAnsi="Calibri" w:cs="Calibri"/>
              </w:rPr>
            </w:pPr>
            <w:r w:rsidRPr="006709AD">
              <w:rPr>
                <w:rFonts w:ascii="Calibri" w:hAnsi="Calibri" w:cs="Calibri"/>
              </w:rPr>
              <w:t>Cross Sectional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DA9050B" w14:textId="77777777" w:rsidR="00AE6C34" w:rsidRPr="006709AD" w:rsidRDefault="00AE6C34" w:rsidP="00AE6C34">
            <w:pPr>
              <w:rPr>
                <w:rFonts w:ascii="Calibri" w:hAnsi="Calibri" w:cs="Calibri"/>
              </w:rPr>
            </w:pPr>
            <w:r w:rsidRPr="006709AD">
              <w:rPr>
                <w:rFonts w:ascii="Calibri" w:hAnsi="Calibri" w:cs="Calibri"/>
              </w:rPr>
              <w:t>Cross Sectional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8335901" w14:textId="77777777" w:rsidR="00AE6C34" w:rsidRPr="006709AD" w:rsidRDefault="00AE6C34" w:rsidP="00AE6C34">
            <w:pPr>
              <w:rPr>
                <w:rFonts w:ascii="Calibri" w:hAnsi="Calibri" w:cs="Calibri"/>
              </w:rPr>
            </w:pPr>
            <w:r w:rsidRPr="006709AD">
              <w:rPr>
                <w:rFonts w:ascii="Calibri" w:hAnsi="Calibri" w:cs="Calibri"/>
              </w:rPr>
              <w:t>Mokeema et al. 2018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4EA4552"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A7218FB"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63525E2"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FB1AA2" w14:textId="77777777" w:rsidR="00AE6C34" w:rsidRPr="006709AD" w:rsidRDefault="00AE6C34" w:rsidP="00AE6C34">
            <w:pPr>
              <w:rPr>
                <w:rFonts w:ascii="Calibri" w:hAnsi="Calibri" w:cs="Calibri"/>
              </w:rPr>
            </w:pPr>
            <w:r w:rsidRPr="006709AD">
              <w:rPr>
                <w:rFonts w:ascii="Calibri" w:hAnsi="Calibri" w:cs="Calibri"/>
              </w:rPr>
              <w:t>B*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F396FED"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9879DFB" w14:textId="77777777" w:rsidR="00AE6C34" w:rsidRPr="006709AD" w:rsidRDefault="00AE6C34" w:rsidP="00AE6C34">
            <w:pPr>
              <w:rPr>
                <w:rFonts w:ascii="Calibri" w:hAnsi="Calibri" w:cs="Calibri"/>
              </w:rPr>
            </w:pPr>
            <w:r w:rsidRPr="006709AD">
              <w:rPr>
                <w:rFonts w:ascii="Calibri" w:hAnsi="Calibri" w:cs="Calibri"/>
              </w:rPr>
              <w:t>A**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2C47993"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67902F8"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B73ECFE" w14:textId="77777777" w:rsidR="00AE6C34" w:rsidRPr="006709AD" w:rsidRDefault="00AE6C34" w:rsidP="00AE6C34">
            <w:pPr>
              <w:rPr>
                <w:rFonts w:ascii="Calibri" w:hAnsi="Calibri" w:cs="Calibri"/>
              </w:rPr>
            </w:pPr>
            <w:r w:rsidRPr="006709AD">
              <w:rPr>
                <w:rFonts w:ascii="Calibri" w:hAnsi="Calibri" w:cs="Calibri"/>
              </w:rPr>
              <w:t>5 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9577A5B" w14:textId="77777777" w:rsidR="00AE6C34" w:rsidRPr="006709AD" w:rsidRDefault="00AE6C34" w:rsidP="00AE6C34">
            <w:pPr>
              <w:rPr>
                <w:rFonts w:ascii="Calibri" w:hAnsi="Calibri" w:cs="Calibri"/>
              </w:rPr>
            </w:pPr>
            <w:r w:rsidRPr="006709AD">
              <w:rPr>
                <w:rFonts w:ascii="Calibri" w:hAnsi="Calibri" w:cs="Calibri"/>
              </w:rPr>
              <w:t>Satisfactory </w:t>
            </w:r>
          </w:p>
        </w:tc>
      </w:tr>
      <w:tr w:rsidR="00532D28" w:rsidRPr="00AE6C34" w14:paraId="01C44965" w14:textId="77777777" w:rsidTr="49EF87D9">
        <w:trPr>
          <w:gridBefore w:val="1"/>
          <w:gridAfter w:val="1"/>
          <w:wBefore w:w="9" w:type="dxa"/>
          <w:wAfter w:w="8" w:type="dxa"/>
          <w:trHeight w:val="165"/>
        </w:trPr>
        <w:tc>
          <w:tcPr>
            <w:tcW w:w="1402" w:type="dxa"/>
            <w:vMerge/>
            <w:vAlign w:val="center"/>
            <w:hideMark/>
          </w:tcPr>
          <w:p w14:paraId="114AD280" w14:textId="77777777" w:rsidR="00AE6C34" w:rsidRPr="006709AD" w:rsidRDefault="00AE6C34" w:rsidP="00AE6C34">
            <w:pPr>
              <w:rPr>
                <w:rFonts w:ascii="Calibri" w:hAnsi="Calibri" w:cs="Calibri"/>
              </w:rPr>
            </w:pP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E7A2BBF" w14:textId="77777777" w:rsidR="00AE6C34" w:rsidRPr="006709AD" w:rsidRDefault="00AE6C34" w:rsidP="00AE6C34">
            <w:pPr>
              <w:rPr>
                <w:rFonts w:ascii="Calibri" w:hAnsi="Calibri" w:cs="Calibri"/>
              </w:rPr>
            </w:pPr>
            <w:r w:rsidRPr="006709AD">
              <w:rPr>
                <w:rFonts w:ascii="Calibri" w:hAnsi="Calibri" w:cs="Calibri"/>
              </w:rPr>
              <w:t>Case-Control</w:t>
            </w:r>
            <w:r w:rsidRPr="006709AD">
              <w:rPr>
                <w:rFonts w:ascii="Calibri" w:hAnsi="Calibri" w:cs="Calibri"/>
                <w:b/>
                <w:bCs/>
              </w:rPr>
              <w:t xml:space="preserve"> </w:t>
            </w:r>
            <w:r w:rsidRPr="006709AD">
              <w:rPr>
                <w:rFonts w:ascii="Calibri" w:hAnsi="Calibri" w:cs="Calibri"/>
                <w:vertAlign w:val="superscript"/>
              </w:rPr>
              <w:t>3</w:t>
            </w:r>
            <w:r w:rsidRPr="006709AD">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FED47E2" w14:textId="77777777" w:rsidR="00AE6C34" w:rsidRPr="006709AD" w:rsidRDefault="00AE6C34" w:rsidP="00AE6C34">
            <w:pPr>
              <w:rPr>
                <w:rFonts w:ascii="Calibri" w:hAnsi="Calibri" w:cs="Calibri"/>
              </w:rPr>
            </w:pPr>
            <w:r w:rsidRPr="006709AD">
              <w:rPr>
                <w:rFonts w:ascii="Calibri" w:hAnsi="Calibri" w:cs="Calibri"/>
              </w:rPr>
              <w:t>Case-Control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CEB6891" w14:textId="77777777" w:rsidR="00AE6C34" w:rsidRPr="006709AD" w:rsidRDefault="00AE6C34" w:rsidP="00AE6C34">
            <w:pPr>
              <w:rPr>
                <w:rFonts w:ascii="Calibri" w:hAnsi="Calibri" w:cs="Calibri"/>
              </w:rPr>
            </w:pPr>
            <w:r w:rsidRPr="006709AD">
              <w:rPr>
                <w:rFonts w:ascii="Calibri" w:hAnsi="Calibri" w:cs="Calibri"/>
              </w:rPr>
              <w:t>Ali et al. 2022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E1756BF"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067AF95"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4C7CAEF"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FC10A90" w14:textId="77777777" w:rsidR="00AE6C34" w:rsidRPr="006709AD" w:rsidRDefault="00AE6C34" w:rsidP="00AE6C34">
            <w:pPr>
              <w:rPr>
                <w:rFonts w:ascii="Calibri" w:hAnsi="Calibri" w:cs="Calibri"/>
              </w:rPr>
            </w:pPr>
            <w:r w:rsidRPr="006709AD">
              <w:rPr>
                <w:rFonts w:ascii="Calibri" w:hAnsi="Calibri" w:cs="Calibri"/>
              </w:rPr>
              <w:t>B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BBF2B0D"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FE36B90" w14:textId="77777777" w:rsidR="00AE6C34" w:rsidRPr="006709AD" w:rsidRDefault="00AE6C34" w:rsidP="00AE6C34">
            <w:pPr>
              <w:rPr>
                <w:rFonts w:ascii="Calibri" w:hAnsi="Calibri" w:cs="Calibri"/>
              </w:rPr>
            </w:pPr>
            <w:r w:rsidRPr="006709AD">
              <w:rPr>
                <w:rFonts w:ascii="Calibri" w:hAnsi="Calibri" w:cs="Calibri"/>
              </w:rPr>
              <w:t>B*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2A244FC" w14:textId="77777777" w:rsidR="00AE6C34" w:rsidRPr="006709AD" w:rsidRDefault="00AE6C34" w:rsidP="00AE6C34">
            <w:pPr>
              <w:rPr>
                <w:rFonts w:ascii="Calibri" w:hAnsi="Calibri" w:cs="Calibri"/>
              </w:rPr>
            </w:pPr>
            <w:r w:rsidRPr="006709AD">
              <w:rPr>
                <w:rFonts w:ascii="Calibri" w:hAnsi="Calibri" w:cs="Calibri"/>
              </w:rPr>
              <w:t>B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63D50F1"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956D569" w14:textId="77777777" w:rsidR="00AE6C34" w:rsidRPr="006709AD" w:rsidRDefault="00AE6C34" w:rsidP="00AE6C34">
            <w:pPr>
              <w:rPr>
                <w:rFonts w:ascii="Calibri" w:hAnsi="Calibri" w:cs="Calibri"/>
              </w:rPr>
            </w:pPr>
            <w:r w:rsidRPr="006709AD">
              <w:rPr>
                <w:rFonts w:ascii="Calibri" w:hAnsi="Calibri" w:cs="Calibri"/>
              </w:rPr>
              <w:t>1 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3460F43" w14:textId="77777777" w:rsidR="00AE6C34" w:rsidRPr="006709AD" w:rsidRDefault="00AE6C34" w:rsidP="00AE6C34">
            <w:pPr>
              <w:rPr>
                <w:rFonts w:ascii="Calibri" w:hAnsi="Calibri" w:cs="Calibri"/>
              </w:rPr>
            </w:pPr>
            <w:r w:rsidRPr="006709AD">
              <w:rPr>
                <w:rFonts w:ascii="Calibri" w:hAnsi="Calibri" w:cs="Calibri"/>
              </w:rPr>
              <w:t>Unsatisfactory </w:t>
            </w:r>
          </w:p>
        </w:tc>
      </w:tr>
      <w:tr w:rsidR="00532D28" w:rsidRPr="00AE6C34" w14:paraId="05F4D8CA" w14:textId="77777777" w:rsidTr="49EF87D9">
        <w:trPr>
          <w:gridBefore w:val="1"/>
          <w:gridAfter w:val="1"/>
          <w:wBefore w:w="9" w:type="dxa"/>
          <w:wAfter w:w="8" w:type="dxa"/>
          <w:trHeight w:val="165"/>
        </w:trPr>
        <w:tc>
          <w:tcPr>
            <w:tcW w:w="1402" w:type="dxa"/>
            <w:vMerge/>
            <w:vAlign w:val="center"/>
            <w:hideMark/>
          </w:tcPr>
          <w:p w14:paraId="6240692D" w14:textId="77777777" w:rsidR="00AE6C34" w:rsidRPr="006709AD" w:rsidRDefault="00AE6C34" w:rsidP="00AE6C34">
            <w:pPr>
              <w:rPr>
                <w:rFonts w:ascii="Calibri" w:hAnsi="Calibri" w:cs="Calibri"/>
              </w:rPr>
            </w:pP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C0FDA1C" w14:textId="31A14964" w:rsidR="00AE6C34" w:rsidRPr="006709AD" w:rsidRDefault="00AE6C34" w:rsidP="00AE6C34">
            <w:pPr>
              <w:rPr>
                <w:rFonts w:ascii="Calibri" w:hAnsi="Calibri" w:cs="Calibri"/>
              </w:rPr>
            </w:pPr>
            <w:r w:rsidRPr="26A73F3D">
              <w:rPr>
                <w:rFonts w:ascii="Calibri" w:hAnsi="Calibri" w:cs="Calibri"/>
              </w:rPr>
              <w:t xml:space="preserve">Prospective Cohort </w:t>
            </w:r>
            <w:r w:rsidRPr="26A73F3D">
              <w:rPr>
                <w:rFonts w:ascii="Calibri" w:hAnsi="Calibri" w:cs="Calibri"/>
                <w:vertAlign w:val="superscript"/>
              </w:rPr>
              <w:t>1</w:t>
            </w:r>
            <w:r w:rsidRPr="26A73F3D">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72F5131" w14:textId="77777777" w:rsidR="00AE6C34" w:rsidRPr="006709AD" w:rsidRDefault="00AE6C34" w:rsidP="00AE6C34">
            <w:pPr>
              <w:rPr>
                <w:rFonts w:ascii="Calibri" w:hAnsi="Calibri" w:cs="Calibri"/>
              </w:rPr>
            </w:pPr>
            <w:r w:rsidRPr="006709AD">
              <w:rPr>
                <w:rFonts w:ascii="Calibri" w:hAnsi="Calibri" w:cs="Calibri"/>
              </w:rPr>
              <w:t>Cohort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D4AA9A8" w14:textId="77777777" w:rsidR="00AE6C34" w:rsidRPr="006709AD" w:rsidRDefault="00AE6C34" w:rsidP="00AE6C34">
            <w:pPr>
              <w:rPr>
                <w:rFonts w:ascii="Calibri" w:hAnsi="Calibri" w:cs="Calibri"/>
              </w:rPr>
            </w:pPr>
            <w:r w:rsidRPr="006709AD">
              <w:rPr>
                <w:rFonts w:ascii="Calibri" w:hAnsi="Calibri" w:cs="Calibri"/>
              </w:rPr>
              <w:t>Akram et al. 2021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45B583D"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F54FD91"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A90829D"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4EF79D4" w14:textId="77777777" w:rsidR="00AE6C34" w:rsidRPr="006709AD" w:rsidRDefault="00AE6C34" w:rsidP="00AE6C34">
            <w:pPr>
              <w:rPr>
                <w:rFonts w:ascii="Calibri" w:hAnsi="Calibri" w:cs="Calibri"/>
              </w:rPr>
            </w:pPr>
            <w:r w:rsidRPr="006709AD">
              <w:rPr>
                <w:rFonts w:ascii="Calibri" w:hAnsi="Calibri" w:cs="Calibri"/>
              </w:rPr>
              <w:t>A*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221AE14"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1201CF7" w14:textId="77777777" w:rsidR="00AE6C34" w:rsidRPr="006709AD" w:rsidRDefault="00AE6C34" w:rsidP="00AE6C34">
            <w:pPr>
              <w:rPr>
                <w:rFonts w:ascii="Calibri" w:hAnsi="Calibri" w:cs="Calibri"/>
              </w:rPr>
            </w:pPr>
            <w:r w:rsidRPr="006709AD">
              <w:rPr>
                <w:rFonts w:ascii="Calibri" w:hAnsi="Calibri" w:cs="Calibri"/>
              </w:rPr>
              <w:t>D**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804188D"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02EDDEC" w14:textId="77777777" w:rsidR="00AE6C34" w:rsidRPr="006709AD" w:rsidRDefault="00AE6C34" w:rsidP="00AE6C34">
            <w:pPr>
              <w:rPr>
                <w:rFonts w:ascii="Calibri" w:hAnsi="Calibri" w:cs="Calibri"/>
              </w:rPr>
            </w:pPr>
            <w:r w:rsidRPr="006709AD">
              <w:rPr>
                <w:rFonts w:ascii="Calibri" w:hAnsi="Calibri" w:cs="Calibri"/>
              </w:rPr>
              <w:t>D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1047496" w14:textId="77777777" w:rsidR="00AE6C34" w:rsidRPr="006709AD" w:rsidRDefault="00AE6C34" w:rsidP="00AE6C34">
            <w:pPr>
              <w:rPr>
                <w:rFonts w:ascii="Calibri" w:hAnsi="Calibri" w:cs="Calibri"/>
              </w:rPr>
            </w:pPr>
            <w:r w:rsidRPr="006709AD">
              <w:rPr>
                <w:rFonts w:ascii="Calibri" w:hAnsi="Calibri" w:cs="Calibri"/>
              </w:rPr>
              <w:t>5 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2F96DC5" w14:textId="69F4639B" w:rsidR="00AE6C34" w:rsidRPr="006709AD" w:rsidRDefault="006B4F8B" w:rsidP="00AE6C34">
            <w:pPr>
              <w:rPr>
                <w:rFonts w:ascii="Calibri" w:hAnsi="Calibri" w:cs="Calibri"/>
              </w:rPr>
            </w:pPr>
            <w:r>
              <w:rPr>
                <w:rFonts w:ascii="Calibri" w:hAnsi="Calibri" w:cs="Calibri"/>
              </w:rPr>
              <w:t>Uns</w:t>
            </w:r>
            <w:r w:rsidR="00AE6C34" w:rsidRPr="006709AD">
              <w:rPr>
                <w:rFonts w:ascii="Calibri" w:hAnsi="Calibri" w:cs="Calibri"/>
              </w:rPr>
              <w:t>atisfactory </w:t>
            </w:r>
          </w:p>
        </w:tc>
      </w:tr>
      <w:tr w:rsidR="00532D28" w:rsidRPr="00AE6C34" w14:paraId="1FBB14D7" w14:textId="77777777" w:rsidTr="49EF87D9">
        <w:trPr>
          <w:gridBefore w:val="1"/>
          <w:gridAfter w:val="1"/>
          <w:wBefore w:w="9" w:type="dxa"/>
          <w:wAfter w:w="8" w:type="dxa"/>
          <w:trHeight w:val="165"/>
        </w:trPr>
        <w:tc>
          <w:tcPr>
            <w:tcW w:w="1402" w:type="dxa"/>
            <w:vMerge/>
            <w:vAlign w:val="center"/>
            <w:hideMark/>
          </w:tcPr>
          <w:p w14:paraId="1D2D7608" w14:textId="77777777" w:rsidR="00AE6C34" w:rsidRPr="006709AD" w:rsidRDefault="00AE6C34" w:rsidP="00AE6C34">
            <w:pPr>
              <w:rPr>
                <w:rFonts w:ascii="Calibri" w:hAnsi="Calibri" w:cs="Calibri"/>
              </w:rPr>
            </w:pP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415D0AB" w14:textId="77777777" w:rsidR="00AE6C34" w:rsidRPr="006709AD" w:rsidRDefault="00AE6C34" w:rsidP="00AE6C34">
            <w:pPr>
              <w:rPr>
                <w:rFonts w:ascii="Calibri" w:hAnsi="Calibri" w:cs="Calibri"/>
              </w:rPr>
            </w:pPr>
            <w:r w:rsidRPr="006709AD">
              <w:rPr>
                <w:rFonts w:ascii="Calibri" w:hAnsi="Calibri" w:cs="Calibri"/>
              </w:rPr>
              <w:t>Cross Sectional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3F32011" w14:textId="77777777" w:rsidR="00AE6C34" w:rsidRPr="006709AD" w:rsidRDefault="00AE6C34" w:rsidP="00AE6C34">
            <w:pPr>
              <w:rPr>
                <w:rFonts w:ascii="Calibri" w:hAnsi="Calibri" w:cs="Calibri"/>
              </w:rPr>
            </w:pPr>
            <w:r w:rsidRPr="006709AD">
              <w:rPr>
                <w:rFonts w:ascii="Calibri" w:hAnsi="Calibri" w:cs="Calibri"/>
              </w:rPr>
              <w:t>Cross Sectional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121EE0A" w14:textId="77777777" w:rsidR="00AE6C34" w:rsidRPr="006709AD" w:rsidRDefault="00AE6C34" w:rsidP="00AE6C34">
            <w:pPr>
              <w:rPr>
                <w:rFonts w:ascii="Calibri" w:hAnsi="Calibri" w:cs="Calibri"/>
              </w:rPr>
            </w:pPr>
            <w:r w:rsidRPr="006709AD">
              <w:rPr>
                <w:rFonts w:ascii="Calibri" w:hAnsi="Calibri" w:cs="Calibri"/>
              </w:rPr>
              <w:t>BinShabaiba et al. 2019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DB5C283"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0F3DD01"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67238CC"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6F99DE3" w14:textId="77777777" w:rsidR="00AE6C34" w:rsidRPr="006709AD" w:rsidRDefault="00AE6C34" w:rsidP="00AE6C34">
            <w:pPr>
              <w:rPr>
                <w:rFonts w:ascii="Calibri" w:hAnsi="Calibri" w:cs="Calibri"/>
              </w:rPr>
            </w:pPr>
            <w:r w:rsidRPr="006709AD">
              <w:rPr>
                <w:rFonts w:ascii="Calibri" w:hAnsi="Calibri" w:cs="Calibri"/>
              </w:rPr>
              <w:t>B*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12AD4A6"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32CAD37" w14:textId="77777777" w:rsidR="00AE6C34" w:rsidRPr="006709AD" w:rsidRDefault="00AE6C34" w:rsidP="00AE6C34">
            <w:pPr>
              <w:rPr>
                <w:rFonts w:ascii="Calibri" w:hAnsi="Calibri" w:cs="Calibri"/>
              </w:rPr>
            </w:pPr>
            <w:r w:rsidRPr="006709AD">
              <w:rPr>
                <w:rFonts w:ascii="Calibri" w:hAnsi="Calibri" w:cs="Calibri"/>
              </w:rPr>
              <w:t>D**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3FDC057"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8C8ADA4"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5BA2380" w14:textId="77777777" w:rsidR="00AE6C34" w:rsidRPr="006709AD" w:rsidRDefault="00AE6C34" w:rsidP="00AE6C34">
            <w:pPr>
              <w:rPr>
                <w:rFonts w:ascii="Calibri" w:hAnsi="Calibri" w:cs="Calibri"/>
              </w:rPr>
            </w:pPr>
            <w:r w:rsidRPr="006709AD">
              <w:rPr>
                <w:rFonts w:ascii="Calibri" w:hAnsi="Calibri" w:cs="Calibri"/>
              </w:rPr>
              <w:t>4 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0F0C4CF" w14:textId="77777777" w:rsidR="00AE6C34" w:rsidRPr="006709AD" w:rsidRDefault="00AE6C34" w:rsidP="00AE6C34">
            <w:pPr>
              <w:rPr>
                <w:rFonts w:ascii="Calibri" w:hAnsi="Calibri" w:cs="Calibri"/>
              </w:rPr>
            </w:pPr>
            <w:r w:rsidRPr="006709AD">
              <w:rPr>
                <w:rFonts w:ascii="Calibri" w:hAnsi="Calibri" w:cs="Calibri"/>
              </w:rPr>
              <w:t>Unsatisfactory </w:t>
            </w:r>
          </w:p>
        </w:tc>
      </w:tr>
      <w:tr w:rsidR="00532D28" w:rsidRPr="00AE6C34" w14:paraId="15F94932" w14:textId="77777777" w:rsidTr="49EF87D9">
        <w:trPr>
          <w:gridBefore w:val="1"/>
          <w:gridAfter w:val="1"/>
          <w:wBefore w:w="9" w:type="dxa"/>
          <w:wAfter w:w="8" w:type="dxa"/>
          <w:trHeight w:val="165"/>
        </w:trPr>
        <w:tc>
          <w:tcPr>
            <w:tcW w:w="1402" w:type="dxa"/>
            <w:vMerge/>
            <w:vAlign w:val="center"/>
            <w:hideMark/>
          </w:tcPr>
          <w:p w14:paraId="671B3533" w14:textId="77777777" w:rsidR="00AE6C34" w:rsidRPr="006709AD" w:rsidRDefault="00AE6C34" w:rsidP="00AE6C34">
            <w:pPr>
              <w:rPr>
                <w:rFonts w:ascii="Calibri" w:hAnsi="Calibri" w:cs="Calibri"/>
              </w:rPr>
            </w:pP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9D4CF1B" w14:textId="77777777" w:rsidR="00AE6C34" w:rsidRPr="006709AD" w:rsidRDefault="00AE6C34" w:rsidP="00AE6C34">
            <w:pPr>
              <w:rPr>
                <w:rFonts w:ascii="Calibri" w:hAnsi="Calibri" w:cs="Calibri"/>
              </w:rPr>
            </w:pPr>
            <w:r w:rsidRPr="006709AD">
              <w:rPr>
                <w:rFonts w:ascii="Calibri" w:hAnsi="Calibri" w:cs="Calibri"/>
              </w:rPr>
              <w:t>Prospective Cohort </w:t>
            </w:r>
            <w:r w:rsidRPr="006709AD">
              <w:rPr>
                <w:rFonts w:ascii="Calibri" w:hAnsi="Calibri" w:cs="Calibri"/>
                <w:vertAlign w:val="superscript"/>
              </w:rPr>
              <w:t>1</w:t>
            </w:r>
            <w:r w:rsidRPr="006709AD">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419EFAA" w14:textId="77777777" w:rsidR="00AE6C34" w:rsidRPr="006709AD" w:rsidRDefault="00AE6C34" w:rsidP="00AE6C34">
            <w:pPr>
              <w:rPr>
                <w:rFonts w:ascii="Calibri" w:hAnsi="Calibri" w:cs="Calibri"/>
              </w:rPr>
            </w:pPr>
            <w:r w:rsidRPr="006709AD">
              <w:rPr>
                <w:rFonts w:ascii="Calibri" w:hAnsi="Calibri" w:cs="Calibri"/>
              </w:rPr>
              <w:t>Cohort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20C10B8" w14:textId="77777777" w:rsidR="00AE6C34" w:rsidRPr="006709AD" w:rsidRDefault="00AE6C34" w:rsidP="00AE6C34">
            <w:pPr>
              <w:rPr>
                <w:rFonts w:ascii="Calibri" w:hAnsi="Calibri" w:cs="Calibri"/>
              </w:rPr>
            </w:pPr>
            <w:r w:rsidRPr="006709AD">
              <w:rPr>
                <w:rFonts w:ascii="Calibri" w:hAnsi="Calibri" w:cs="Calibri"/>
              </w:rPr>
              <w:t>Alhumaidan et al. 2022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3EA3304"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AB407EE"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7A10961"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7F1B8DC" w14:textId="77777777" w:rsidR="00AE6C34" w:rsidRPr="006709AD" w:rsidRDefault="00AE6C34" w:rsidP="00AE6C34">
            <w:pPr>
              <w:rPr>
                <w:rFonts w:ascii="Calibri" w:hAnsi="Calibri" w:cs="Calibri"/>
              </w:rPr>
            </w:pPr>
            <w:r w:rsidRPr="006709AD">
              <w:rPr>
                <w:rFonts w:ascii="Calibri" w:hAnsi="Calibri" w:cs="Calibri"/>
              </w:rPr>
              <w:t>A*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F4DBBF7"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430F017" w14:textId="77777777" w:rsidR="00AE6C34" w:rsidRPr="006709AD" w:rsidRDefault="00AE6C34" w:rsidP="00AE6C34">
            <w:pPr>
              <w:rPr>
                <w:rFonts w:ascii="Calibri" w:hAnsi="Calibri" w:cs="Calibri"/>
              </w:rPr>
            </w:pPr>
            <w:r w:rsidRPr="006709AD">
              <w:rPr>
                <w:rFonts w:ascii="Calibri" w:hAnsi="Calibri" w:cs="Calibri"/>
              </w:rPr>
              <w:t>A**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477517D"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07DE58D"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8DC3474" w14:textId="77777777" w:rsidR="00AE6C34" w:rsidRPr="006709AD" w:rsidRDefault="00AE6C34" w:rsidP="00AE6C34">
            <w:pPr>
              <w:rPr>
                <w:rFonts w:ascii="Calibri" w:hAnsi="Calibri" w:cs="Calibri"/>
              </w:rPr>
            </w:pPr>
            <w:r w:rsidRPr="006709AD">
              <w:rPr>
                <w:rFonts w:ascii="Calibri" w:hAnsi="Calibri" w:cs="Calibri"/>
              </w:rPr>
              <w:t>7 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2D52501" w14:textId="359894D2" w:rsidR="00AE6C34" w:rsidRPr="006709AD" w:rsidRDefault="006B4F8B" w:rsidP="00AE6C34">
            <w:pPr>
              <w:rPr>
                <w:rFonts w:ascii="Calibri" w:hAnsi="Calibri" w:cs="Calibri"/>
              </w:rPr>
            </w:pPr>
            <w:r w:rsidRPr="006709AD">
              <w:rPr>
                <w:rFonts w:ascii="Calibri" w:hAnsi="Calibri" w:cs="Calibri"/>
              </w:rPr>
              <w:t>Satisfactory </w:t>
            </w:r>
          </w:p>
        </w:tc>
      </w:tr>
      <w:tr w:rsidR="006709AD" w:rsidRPr="00AE6C34" w14:paraId="5019D813" w14:textId="77777777" w:rsidTr="49EF87D9">
        <w:trPr>
          <w:gridBefore w:val="1"/>
          <w:gridAfter w:val="1"/>
          <w:wBefore w:w="9" w:type="dxa"/>
          <w:wAfter w:w="8" w:type="dxa"/>
          <w:trHeight w:val="165"/>
        </w:trPr>
        <w:tc>
          <w:tcPr>
            <w:tcW w:w="1402" w:type="dxa"/>
            <w:vMerge/>
            <w:vAlign w:val="center"/>
            <w:hideMark/>
          </w:tcPr>
          <w:p w14:paraId="1779AEA0" w14:textId="77777777" w:rsidR="006709AD" w:rsidRPr="006709AD" w:rsidRDefault="006709AD" w:rsidP="006709AD">
            <w:pPr>
              <w:rPr>
                <w:rFonts w:ascii="Calibri" w:hAnsi="Calibri" w:cs="Calibri"/>
              </w:rPr>
            </w:pP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22CF117" w14:textId="55B8B90A" w:rsidR="006709AD" w:rsidRPr="006709AD" w:rsidRDefault="006709AD" w:rsidP="006709AD">
            <w:pPr>
              <w:rPr>
                <w:rFonts w:ascii="Calibri" w:hAnsi="Calibri" w:cs="Calibri"/>
              </w:rPr>
            </w:pPr>
            <w:r w:rsidRPr="006709AD">
              <w:rPr>
                <w:rStyle w:val="normaltextrun"/>
                <w:rFonts w:ascii="Calibri" w:hAnsi="Calibri" w:cs="Calibri"/>
              </w:rPr>
              <w:t xml:space="preserve">Cross Sectional </w:t>
            </w:r>
            <w:r w:rsidRPr="006709AD">
              <w:rPr>
                <w:rStyle w:val="normaltextrun"/>
                <w:rFonts w:ascii="Calibri" w:hAnsi="Calibri" w:cs="Calibri"/>
                <w:vertAlign w:val="superscript"/>
              </w:rPr>
              <w:t>4</w:t>
            </w:r>
            <w:r w:rsidRPr="006709AD">
              <w:rPr>
                <w:rStyle w:val="eop"/>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129C558" w14:textId="469C8475" w:rsidR="006709AD" w:rsidRPr="006709AD" w:rsidRDefault="006709AD" w:rsidP="006709AD">
            <w:pPr>
              <w:rPr>
                <w:rFonts w:ascii="Calibri" w:hAnsi="Calibri" w:cs="Calibri"/>
              </w:rPr>
            </w:pPr>
            <w:r w:rsidRPr="006709AD">
              <w:rPr>
                <w:rStyle w:val="normaltextrun"/>
                <w:rFonts w:ascii="Calibri" w:hAnsi="Calibri" w:cs="Calibri"/>
              </w:rPr>
              <w:t>Cross Sectional NOS</w:t>
            </w:r>
            <w:r w:rsidRPr="006709AD">
              <w:rPr>
                <w:rStyle w:val="eop"/>
                <w:rFonts w:ascii="Calibri" w:hAnsi="Calibri" w:cs="Calibri"/>
              </w:rPr>
              <w:t>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A84671C" w14:textId="70411412" w:rsidR="006709AD" w:rsidRPr="006709AD" w:rsidRDefault="006709AD" w:rsidP="006709AD">
            <w:pPr>
              <w:rPr>
                <w:rFonts w:ascii="Calibri" w:hAnsi="Calibri" w:cs="Calibri"/>
              </w:rPr>
            </w:pPr>
            <w:r w:rsidRPr="006709AD">
              <w:rPr>
                <w:rStyle w:val="normaltextrun"/>
                <w:rFonts w:ascii="Calibri" w:hAnsi="Calibri" w:cs="Calibri"/>
              </w:rPr>
              <w:t>Hamoudi et al. 2020</w:t>
            </w:r>
            <w:r w:rsidRPr="006709AD">
              <w:rPr>
                <w:rStyle w:val="eop"/>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474621C" w14:textId="5EEC2B5B" w:rsidR="006709AD" w:rsidRPr="006709AD" w:rsidRDefault="006709AD" w:rsidP="006709AD">
            <w:pPr>
              <w:rPr>
                <w:rFonts w:ascii="Calibri" w:hAnsi="Calibri" w:cs="Calibri"/>
              </w:rPr>
            </w:pPr>
            <w:r w:rsidRPr="006709AD">
              <w:rPr>
                <w:rStyle w:val="normaltextrun"/>
                <w:rFonts w:ascii="Calibri" w:hAnsi="Calibri" w:cs="Calibri"/>
              </w:rPr>
              <w:t>C</w:t>
            </w:r>
            <w:r w:rsidRPr="006709AD">
              <w:rPr>
                <w:rStyle w:val="eop"/>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FE48F4E" w14:textId="5C37A325" w:rsidR="006709AD" w:rsidRPr="006709AD" w:rsidRDefault="006709AD" w:rsidP="006709AD">
            <w:pPr>
              <w:rPr>
                <w:rFonts w:ascii="Calibri" w:hAnsi="Calibri" w:cs="Calibri"/>
              </w:rPr>
            </w:pPr>
            <w:r w:rsidRPr="006709AD">
              <w:rPr>
                <w:rStyle w:val="normaltextrun"/>
                <w:rFonts w:ascii="Calibri" w:hAnsi="Calibri" w:cs="Calibri"/>
              </w:rPr>
              <w:t>A*</w:t>
            </w:r>
            <w:r w:rsidRPr="006709AD">
              <w:rPr>
                <w:rStyle w:val="eop"/>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E5A99F2" w14:textId="468A8825" w:rsidR="006709AD" w:rsidRPr="006709AD" w:rsidRDefault="006709AD" w:rsidP="006709AD">
            <w:pPr>
              <w:rPr>
                <w:rFonts w:ascii="Calibri" w:hAnsi="Calibri" w:cs="Calibri"/>
              </w:rPr>
            </w:pPr>
            <w:r w:rsidRPr="006709AD">
              <w:rPr>
                <w:rStyle w:val="normaltextrun"/>
                <w:rFonts w:ascii="Calibri" w:hAnsi="Calibri" w:cs="Calibri"/>
              </w:rPr>
              <w:t>C</w:t>
            </w:r>
            <w:r w:rsidRPr="006709AD">
              <w:rPr>
                <w:rStyle w:val="eop"/>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4D0C76E" w14:textId="4B0B4AAF" w:rsidR="006709AD" w:rsidRPr="006709AD" w:rsidRDefault="006709AD" w:rsidP="006709AD">
            <w:pPr>
              <w:rPr>
                <w:rFonts w:ascii="Calibri" w:hAnsi="Calibri" w:cs="Calibri"/>
              </w:rPr>
            </w:pPr>
            <w:r w:rsidRPr="006709AD">
              <w:rPr>
                <w:rStyle w:val="normaltextrun"/>
                <w:rFonts w:ascii="Calibri" w:hAnsi="Calibri" w:cs="Calibri"/>
              </w:rPr>
              <w:t>B*</w:t>
            </w:r>
            <w:r w:rsidRPr="006709AD">
              <w:rPr>
                <w:rStyle w:val="eop"/>
                <w:rFonts w:ascii="Calibri" w:hAnsi="Calibri" w:cs="Calibri"/>
              </w:rPr>
              <w:t>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87FC42B" w14:textId="3D718BBD" w:rsidR="006709AD" w:rsidRPr="006709AD" w:rsidRDefault="006709AD" w:rsidP="006709AD">
            <w:pPr>
              <w:rPr>
                <w:rFonts w:ascii="Calibri" w:hAnsi="Calibri" w:cs="Calibri"/>
              </w:rPr>
            </w:pPr>
            <w:r w:rsidRPr="006709AD">
              <w:rPr>
                <w:rStyle w:val="normaltextrun"/>
                <w:rFonts w:ascii="Calibri" w:hAnsi="Calibri" w:cs="Calibri"/>
              </w:rPr>
              <w:t>B</w:t>
            </w:r>
            <w:r w:rsidRPr="006709AD">
              <w:rPr>
                <w:rStyle w:val="eop"/>
                <w:rFonts w:ascii="Calibri" w:hAnsi="Calibri" w:cs="Calibri"/>
              </w:rPr>
              <w:t>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8956D2E" w14:textId="5D39B579" w:rsidR="006709AD" w:rsidRPr="006709AD" w:rsidRDefault="006709AD" w:rsidP="006709AD">
            <w:pPr>
              <w:rPr>
                <w:rFonts w:ascii="Calibri" w:hAnsi="Calibri" w:cs="Calibri"/>
              </w:rPr>
            </w:pPr>
            <w:r w:rsidRPr="006709AD">
              <w:rPr>
                <w:rStyle w:val="normaltextrun"/>
                <w:rFonts w:ascii="Calibri" w:hAnsi="Calibri" w:cs="Calibri"/>
              </w:rPr>
              <w:t>D**</w:t>
            </w:r>
            <w:r w:rsidRPr="006709AD">
              <w:rPr>
                <w:rStyle w:val="eop"/>
                <w:rFonts w:ascii="Calibri" w:hAnsi="Calibri" w:cs="Calibri"/>
              </w:rPr>
              <w:t>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78A4319" w14:textId="663A144E" w:rsidR="006709AD" w:rsidRPr="006709AD" w:rsidRDefault="006709AD" w:rsidP="006709AD">
            <w:pPr>
              <w:rPr>
                <w:rFonts w:ascii="Calibri" w:hAnsi="Calibri" w:cs="Calibri"/>
              </w:rPr>
            </w:pPr>
            <w:r w:rsidRPr="006709AD">
              <w:rPr>
                <w:rStyle w:val="normaltextrun"/>
                <w:rFonts w:ascii="Calibri" w:hAnsi="Calibri" w:cs="Calibri"/>
              </w:rPr>
              <w:t>A*</w:t>
            </w:r>
            <w:r w:rsidRPr="006709AD">
              <w:rPr>
                <w:rStyle w:val="eop"/>
                <w:rFonts w:ascii="Calibri" w:hAnsi="Calibri" w:cs="Calibri"/>
              </w:rPr>
              <w:t>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E3CD133" w14:textId="2C24547D" w:rsidR="006709AD" w:rsidRPr="006709AD" w:rsidRDefault="006709AD" w:rsidP="006709AD">
            <w:pPr>
              <w:rPr>
                <w:rFonts w:ascii="Calibri" w:hAnsi="Calibri" w:cs="Calibri"/>
              </w:rPr>
            </w:pPr>
            <w:r w:rsidRPr="006709AD">
              <w:rPr>
                <w:rStyle w:val="normaltextrun"/>
                <w:rFonts w:ascii="Calibri" w:hAnsi="Calibri" w:cs="Calibri"/>
              </w:rPr>
              <w:t>-</w:t>
            </w:r>
            <w:r w:rsidRPr="006709AD">
              <w:rPr>
                <w:rStyle w:val="eop"/>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E32776E" w14:textId="7D887995" w:rsidR="006709AD" w:rsidRPr="006709AD" w:rsidRDefault="006709AD" w:rsidP="006709AD">
            <w:pPr>
              <w:rPr>
                <w:rFonts w:ascii="Calibri" w:hAnsi="Calibri" w:cs="Calibri"/>
              </w:rPr>
            </w:pPr>
            <w:r w:rsidRPr="006709AD">
              <w:rPr>
                <w:rStyle w:val="eop"/>
                <w:rFonts w:ascii="Calibri" w:hAnsi="Calibri" w:cs="Calibri"/>
              </w:rPr>
              <w:t> </w:t>
            </w:r>
            <w:r w:rsidR="007706DA">
              <w:rPr>
                <w:rStyle w:val="eop"/>
                <w:rFonts w:ascii="Calibri" w:hAnsi="Calibri" w:cs="Calibri"/>
              </w:rPr>
              <w:t>5</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11C9200" w14:textId="310CF9D5" w:rsidR="006709AD" w:rsidRPr="006709AD" w:rsidRDefault="006709AD" w:rsidP="006709AD">
            <w:pPr>
              <w:rPr>
                <w:rFonts w:ascii="Calibri" w:hAnsi="Calibri" w:cs="Calibri"/>
              </w:rPr>
            </w:pPr>
            <w:r w:rsidRPr="006709AD">
              <w:rPr>
                <w:rStyle w:val="normaltextrun"/>
                <w:rFonts w:ascii="Calibri" w:hAnsi="Calibri" w:cs="Calibri"/>
              </w:rPr>
              <w:t>Satisfactory</w:t>
            </w:r>
            <w:r w:rsidRPr="006709AD">
              <w:rPr>
                <w:rStyle w:val="eop"/>
                <w:rFonts w:ascii="Calibri" w:hAnsi="Calibri" w:cs="Calibri"/>
              </w:rPr>
              <w:t> </w:t>
            </w:r>
          </w:p>
        </w:tc>
      </w:tr>
      <w:tr w:rsidR="00532D28" w:rsidRPr="00AE6C34" w14:paraId="5E8D323C" w14:textId="77777777" w:rsidTr="49EF87D9">
        <w:trPr>
          <w:gridBefore w:val="1"/>
          <w:gridAfter w:val="1"/>
          <w:wBefore w:w="9" w:type="dxa"/>
          <w:wAfter w:w="8" w:type="dxa"/>
          <w:trHeight w:val="165"/>
        </w:trPr>
        <w:tc>
          <w:tcPr>
            <w:tcW w:w="1402" w:type="dxa"/>
            <w:vMerge/>
            <w:vAlign w:val="center"/>
            <w:hideMark/>
          </w:tcPr>
          <w:p w14:paraId="0A833516" w14:textId="77777777" w:rsidR="00AE6C34" w:rsidRPr="006709AD" w:rsidRDefault="00AE6C34" w:rsidP="00AE6C34">
            <w:pPr>
              <w:rPr>
                <w:rFonts w:ascii="Calibri" w:hAnsi="Calibri" w:cs="Calibri"/>
              </w:rPr>
            </w:pP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6983AD9" w14:textId="77777777" w:rsidR="00AE6C34" w:rsidRPr="006709AD" w:rsidRDefault="00AE6C34" w:rsidP="00AE6C34">
            <w:pPr>
              <w:rPr>
                <w:rFonts w:ascii="Calibri" w:hAnsi="Calibri" w:cs="Calibri"/>
              </w:rPr>
            </w:pPr>
            <w:r w:rsidRPr="006709AD">
              <w:rPr>
                <w:rFonts w:ascii="Calibri" w:hAnsi="Calibri" w:cs="Calibri"/>
              </w:rPr>
              <w:t xml:space="preserve">Cross Sectional </w:t>
            </w:r>
            <w:r w:rsidRPr="006709AD">
              <w:rPr>
                <w:rFonts w:ascii="Calibri" w:hAnsi="Calibri" w:cs="Calibri"/>
                <w:vertAlign w:val="superscript"/>
              </w:rPr>
              <w:t>1</w:t>
            </w:r>
            <w:r w:rsidRPr="006709AD">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91676F6" w14:textId="77777777" w:rsidR="00AE6C34" w:rsidRPr="006709AD" w:rsidRDefault="00AE6C34" w:rsidP="00AE6C34">
            <w:pPr>
              <w:rPr>
                <w:rFonts w:ascii="Calibri" w:hAnsi="Calibri" w:cs="Calibri"/>
              </w:rPr>
            </w:pPr>
            <w:r w:rsidRPr="006709AD">
              <w:rPr>
                <w:rFonts w:ascii="Calibri" w:hAnsi="Calibri" w:cs="Calibri"/>
              </w:rPr>
              <w:t>Cross Sectional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DDEBD4A" w14:textId="77777777" w:rsidR="00AE6C34" w:rsidRPr="006709AD" w:rsidRDefault="00AE6C34" w:rsidP="00AE6C34">
            <w:pPr>
              <w:rPr>
                <w:rFonts w:ascii="Calibri" w:hAnsi="Calibri" w:cs="Calibri"/>
              </w:rPr>
            </w:pPr>
            <w:r w:rsidRPr="006709AD">
              <w:rPr>
                <w:rFonts w:ascii="Calibri" w:hAnsi="Calibri" w:cs="Calibri"/>
              </w:rPr>
              <w:t>Karaaslan et al. 2020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510BEE4"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E77DFCF"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7D1DDC5"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93592AD" w14:textId="77777777" w:rsidR="00AE6C34" w:rsidRPr="006709AD" w:rsidRDefault="00AE6C34" w:rsidP="00AE6C34">
            <w:pPr>
              <w:rPr>
                <w:rFonts w:ascii="Calibri" w:hAnsi="Calibri" w:cs="Calibri"/>
              </w:rPr>
            </w:pPr>
            <w:r w:rsidRPr="006709AD">
              <w:rPr>
                <w:rFonts w:ascii="Calibri" w:hAnsi="Calibri" w:cs="Calibri"/>
              </w:rPr>
              <w:t>B*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748D4F5"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01E9A3D" w14:textId="77777777" w:rsidR="00AE6C34" w:rsidRPr="006709AD" w:rsidRDefault="00AE6C34" w:rsidP="00AE6C34">
            <w:pPr>
              <w:rPr>
                <w:rFonts w:ascii="Calibri" w:hAnsi="Calibri" w:cs="Calibri"/>
              </w:rPr>
            </w:pPr>
            <w:r w:rsidRPr="006709AD">
              <w:rPr>
                <w:rFonts w:ascii="Calibri" w:hAnsi="Calibri" w:cs="Calibri"/>
              </w:rPr>
              <w:t>A**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10FEAD4"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AB0AA99"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68D726C" w14:textId="77777777" w:rsidR="00AE6C34" w:rsidRPr="006709AD" w:rsidRDefault="00AE6C34" w:rsidP="00AE6C34">
            <w:pPr>
              <w:rPr>
                <w:rFonts w:ascii="Calibri" w:hAnsi="Calibri" w:cs="Calibri"/>
              </w:rPr>
            </w:pPr>
            <w:r w:rsidRPr="006709AD">
              <w:rPr>
                <w:rFonts w:ascii="Calibri" w:hAnsi="Calibri" w:cs="Calibri"/>
              </w:rPr>
              <w:t>5 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B6B4D9B" w14:textId="77777777" w:rsidR="00AE6C34" w:rsidRPr="006709AD" w:rsidRDefault="00AE6C34" w:rsidP="00AE6C34">
            <w:pPr>
              <w:rPr>
                <w:rFonts w:ascii="Calibri" w:hAnsi="Calibri" w:cs="Calibri"/>
              </w:rPr>
            </w:pPr>
            <w:r w:rsidRPr="006709AD">
              <w:rPr>
                <w:rFonts w:ascii="Calibri" w:hAnsi="Calibri" w:cs="Calibri"/>
              </w:rPr>
              <w:t>Satisfactory </w:t>
            </w:r>
          </w:p>
        </w:tc>
      </w:tr>
      <w:tr w:rsidR="00532D28" w:rsidRPr="00AE6C34" w14:paraId="51777DF1" w14:textId="77777777" w:rsidTr="49EF87D9">
        <w:trPr>
          <w:gridBefore w:val="1"/>
          <w:gridAfter w:val="1"/>
          <w:wBefore w:w="9" w:type="dxa"/>
          <w:wAfter w:w="8" w:type="dxa"/>
          <w:trHeight w:val="165"/>
        </w:trPr>
        <w:tc>
          <w:tcPr>
            <w:tcW w:w="1402" w:type="dxa"/>
            <w:tcBorders>
              <w:top w:val="nil"/>
              <w:left w:val="single" w:sz="6" w:space="0" w:color="auto"/>
              <w:bottom w:val="nil"/>
              <w:right w:val="single" w:sz="6" w:space="0" w:color="auto"/>
            </w:tcBorders>
            <w:shd w:val="clear" w:color="auto" w:fill="FFFFFF" w:themeFill="background1"/>
            <w:hideMark/>
          </w:tcPr>
          <w:p w14:paraId="69CD1C9C" w14:textId="77777777" w:rsidR="00AE6C34" w:rsidRPr="006709AD" w:rsidRDefault="00AE6C34" w:rsidP="00AE6C34">
            <w:pPr>
              <w:rPr>
                <w:rFonts w:ascii="Calibri" w:hAnsi="Calibri" w:cs="Calibri"/>
              </w:rPr>
            </w:pPr>
            <w:r w:rsidRPr="006709AD">
              <w:rPr>
                <w:rFonts w:ascii="Calibri" w:hAnsi="Calibri" w:cs="Calibri"/>
              </w:rPr>
              <w:t> </w:t>
            </w: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CCF6D53" w14:textId="77777777" w:rsidR="00AE6C34" w:rsidRPr="006709AD" w:rsidRDefault="00AE6C34" w:rsidP="00AE6C34">
            <w:pPr>
              <w:rPr>
                <w:rFonts w:ascii="Calibri" w:hAnsi="Calibri" w:cs="Calibri"/>
              </w:rPr>
            </w:pPr>
            <w:r w:rsidRPr="006709AD">
              <w:rPr>
                <w:rFonts w:ascii="Calibri" w:hAnsi="Calibri" w:cs="Calibri"/>
              </w:rPr>
              <w:t>Cross Sectional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CA2157E" w14:textId="77777777" w:rsidR="00AE6C34" w:rsidRPr="006709AD" w:rsidRDefault="00AE6C34" w:rsidP="00AE6C34">
            <w:pPr>
              <w:rPr>
                <w:rFonts w:ascii="Calibri" w:hAnsi="Calibri" w:cs="Calibri"/>
              </w:rPr>
            </w:pPr>
            <w:r w:rsidRPr="006709AD">
              <w:rPr>
                <w:rFonts w:ascii="Calibri" w:hAnsi="Calibri" w:cs="Calibri"/>
              </w:rPr>
              <w:t>Cross Sectional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11F64DB" w14:textId="77777777" w:rsidR="00AE6C34" w:rsidRPr="006709AD" w:rsidRDefault="00AE6C34" w:rsidP="00AE6C34">
            <w:pPr>
              <w:rPr>
                <w:rFonts w:ascii="Calibri" w:hAnsi="Calibri" w:cs="Calibri"/>
              </w:rPr>
            </w:pPr>
            <w:r w:rsidRPr="006709AD">
              <w:rPr>
                <w:rFonts w:ascii="Calibri" w:hAnsi="Calibri" w:cs="Calibri"/>
              </w:rPr>
              <w:t>Vohra et al. 2020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C6CF67C"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B38AD1E"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85628F8"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C6EA076" w14:textId="77777777" w:rsidR="00AE6C34" w:rsidRPr="006709AD" w:rsidRDefault="00AE6C34" w:rsidP="00AE6C34">
            <w:pPr>
              <w:rPr>
                <w:rFonts w:ascii="Calibri" w:hAnsi="Calibri" w:cs="Calibri"/>
              </w:rPr>
            </w:pPr>
            <w:r w:rsidRPr="006709AD">
              <w:rPr>
                <w:rFonts w:ascii="Calibri" w:hAnsi="Calibri" w:cs="Calibri"/>
              </w:rPr>
              <w:t>B*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B0EBE0F"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9E3492" w14:textId="77777777" w:rsidR="00AE6C34" w:rsidRPr="006709AD" w:rsidRDefault="00AE6C34" w:rsidP="00AE6C34">
            <w:pPr>
              <w:rPr>
                <w:rFonts w:ascii="Calibri" w:hAnsi="Calibri" w:cs="Calibri"/>
              </w:rPr>
            </w:pPr>
            <w:r w:rsidRPr="006709AD">
              <w:rPr>
                <w:rFonts w:ascii="Calibri" w:hAnsi="Calibri" w:cs="Calibri"/>
              </w:rPr>
              <w:t>C*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35386D4"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66838EC"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75CA1A2" w14:textId="77777777" w:rsidR="00AE6C34" w:rsidRPr="006709AD" w:rsidRDefault="00AE6C34" w:rsidP="00AE6C34">
            <w:pPr>
              <w:rPr>
                <w:rFonts w:ascii="Calibri" w:hAnsi="Calibri" w:cs="Calibri"/>
              </w:rPr>
            </w:pPr>
            <w:r w:rsidRPr="006709AD">
              <w:rPr>
                <w:rFonts w:ascii="Calibri" w:hAnsi="Calibri" w:cs="Calibri"/>
              </w:rPr>
              <w:t>3 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7B18CE8" w14:textId="77777777" w:rsidR="00AE6C34" w:rsidRPr="006709AD" w:rsidRDefault="00AE6C34" w:rsidP="00AE6C34">
            <w:pPr>
              <w:rPr>
                <w:rFonts w:ascii="Calibri" w:hAnsi="Calibri" w:cs="Calibri"/>
              </w:rPr>
            </w:pPr>
            <w:r w:rsidRPr="006709AD">
              <w:rPr>
                <w:rFonts w:ascii="Calibri" w:hAnsi="Calibri" w:cs="Calibri"/>
              </w:rPr>
              <w:t>Unsatisfactory </w:t>
            </w:r>
          </w:p>
        </w:tc>
      </w:tr>
      <w:tr w:rsidR="00532D28" w:rsidRPr="00AE6C34" w14:paraId="7FB5FCF0" w14:textId="77777777" w:rsidTr="49EF87D9">
        <w:trPr>
          <w:gridBefore w:val="1"/>
          <w:gridAfter w:val="1"/>
          <w:wBefore w:w="9" w:type="dxa"/>
          <w:wAfter w:w="8" w:type="dxa"/>
          <w:trHeight w:val="165"/>
        </w:trPr>
        <w:tc>
          <w:tcPr>
            <w:tcW w:w="1402" w:type="dxa"/>
            <w:tcBorders>
              <w:top w:val="nil"/>
              <w:left w:val="single" w:sz="6" w:space="0" w:color="auto"/>
              <w:bottom w:val="nil"/>
              <w:right w:val="single" w:sz="6" w:space="0" w:color="auto"/>
            </w:tcBorders>
            <w:shd w:val="clear" w:color="auto" w:fill="FFFFFF" w:themeFill="background1"/>
            <w:hideMark/>
          </w:tcPr>
          <w:p w14:paraId="70276256" w14:textId="77777777" w:rsidR="00AE6C34" w:rsidRPr="006709AD" w:rsidRDefault="00AE6C34" w:rsidP="00AE6C34">
            <w:pPr>
              <w:rPr>
                <w:rFonts w:ascii="Calibri" w:hAnsi="Calibri" w:cs="Calibri"/>
              </w:rPr>
            </w:pPr>
            <w:r w:rsidRPr="006709AD">
              <w:rPr>
                <w:rFonts w:ascii="Calibri" w:hAnsi="Calibri" w:cs="Calibri"/>
              </w:rPr>
              <w:t> </w:t>
            </w: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1F46AA4" w14:textId="77777777" w:rsidR="00AE6C34" w:rsidRPr="006709AD" w:rsidRDefault="00AE6C34" w:rsidP="00AE6C34">
            <w:pPr>
              <w:rPr>
                <w:rFonts w:ascii="Calibri" w:hAnsi="Calibri" w:cs="Calibri"/>
              </w:rPr>
            </w:pPr>
            <w:r w:rsidRPr="006709AD">
              <w:rPr>
                <w:rFonts w:ascii="Calibri" w:hAnsi="Calibri" w:cs="Calibri"/>
              </w:rPr>
              <w:t>Cross Sectional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8ABD08D" w14:textId="77777777" w:rsidR="00AE6C34" w:rsidRPr="006709AD" w:rsidRDefault="00AE6C34" w:rsidP="00AE6C34">
            <w:pPr>
              <w:rPr>
                <w:rFonts w:ascii="Calibri" w:hAnsi="Calibri" w:cs="Calibri"/>
              </w:rPr>
            </w:pPr>
            <w:r w:rsidRPr="006709AD">
              <w:rPr>
                <w:rFonts w:ascii="Calibri" w:hAnsi="Calibri" w:cs="Calibri"/>
              </w:rPr>
              <w:t>Cross Sectional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26C62D3" w14:textId="77777777" w:rsidR="00AE6C34" w:rsidRPr="006709AD" w:rsidRDefault="00AE6C34" w:rsidP="00AE6C34">
            <w:pPr>
              <w:rPr>
                <w:rFonts w:ascii="Calibri" w:hAnsi="Calibri" w:cs="Calibri"/>
              </w:rPr>
            </w:pPr>
            <w:r w:rsidRPr="006709AD">
              <w:rPr>
                <w:rFonts w:ascii="Calibri" w:hAnsi="Calibri" w:cs="Calibri"/>
              </w:rPr>
              <w:t>Aldakheela et al. 2020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3181BEE"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EF46D26"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20C3606"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981819D" w14:textId="77777777" w:rsidR="00AE6C34" w:rsidRPr="006709AD" w:rsidRDefault="00AE6C34" w:rsidP="00AE6C34">
            <w:pPr>
              <w:rPr>
                <w:rFonts w:ascii="Calibri" w:hAnsi="Calibri" w:cs="Calibri"/>
              </w:rPr>
            </w:pPr>
            <w:r w:rsidRPr="006709AD">
              <w:rPr>
                <w:rFonts w:ascii="Calibri" w:hAnsi="Calibri" w:cs="Calibri"/>
              </w:rPr>
              <w:t>B*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8561A0F"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A3289DE" w14:textId="77777777" w:rsidR="00AE6C34" w:rsidRPr="006709AD" w:rsidRDefault="00AE6C34" w:rsidP="00AE6C34">
            <w:pPr>
              <w:rPr>
                <w:rFonts w:ascii="Calibri" w:hAnsi="Calibri" w:cs="Calibri"/>
              </w:rPr>
            </w:pPr>
            <w:r w:rsidRPr="006709AD">
              <w:rPr>
                <w:rFonts w:ascii="Calibri" w:hAnsi="Calibri" w:cs="Calibri"/>
              </w:rPr>
              <w:t>C*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FDFCA02"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755B00D"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D4FD058" w14:textId="77777777" w:rsidR="00AE6C34" w:rsidRPr="006709AD" w:rsidRDefault="00AE6C34" w:rsidP="00AE6C34">
            <w:pPr>
              <w:rPr>
                <w:rFonts w:ascii="Calibri" w:hAnsi="Calibri" w:cs="Calibri"/>
              </w:rPr>
            </w:pPr>
            <w:r w:rsidRPr="006709AD">
              <w:rPr>
                <w:rFonts w:ascii="Calibri" w:hAnsi="Calibri" w:cs="Calibri"/>
              </w:rPr>
              <w:t>3 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9F88FEA" w14:textId="77777777" w:rsidR="00AE6C34" w:rsidRPr="006709AD" w:rsidRDefault="00AE6C34" w:rsidP="00AE6C34">
            <w:pPr>
              <w:rPr>
                <w:rFonts w:ascii="Calibri" w:hAnsi="Calibri" w:cs="Calibri"/>
              </w:rPr>
            </w:pPr>
            <w:r w:rsidRPr="006709AD">
              <w:rPr>
                <w:rFonts w:ascii="Calibri" w:hAnsi="Calibri" w:cs="Calibri"/>
              </w:rPr>
              <w:t>Unsatisfactory </w:t>
            </w:r>
          </w:p>
        </w:tc>
      </w:tr>
      <w:tr w:rsidR="00532D28" w:rsidRPr="00AE6C34" w14:paraId="755146FC" w14:textId="77777777" w:rsidTr="49EF87D9">
        <w:trPr>
          <w:gridBefore w:val="1"/>
          <w:gridAfter w:val="1"/>
          <w:wBefore w:w="9" w:type="dxa"/>
          <w:wAfter w:w="8" w:type="dxa"/>
          <w:trHeight w:val="165"/>
        </w:trPr>
        <w:tc>
          <w:tcPr>
            <w:tcW w:w="1402" w:type="dxa"/>
            <w:tcBorders>
              <w:top w:val="nil"/>
              <w:left w:val="single" w:sz="6" w:space="0" w:color="auto"/>
              <w:bottom w:val="nil"/>
              <w:right w:val="single" w:sz="6" w:space="0" w:color="auto"/>
            </w:tcBorders>
            <w:shd w:val="clear" w:color="auto" w:fill="FFFFFF" w:themeFill="background1"/>
            <w:hideMark/>
          </w:tcPr>
          <w:p w14:paraId="03B589D6" w14:textId="77777777" w:rsidR="00AE6C34" w:rsidRPr="006709AD" w:rsidRDefault="00AE6C34" w:rsidP="00AE6C34">
            <w:pPr>
              <w:rPr>
                <w:rFonts w:ascii="Calibri" w:hAnsi="Calibri" w:cs="Calibri"/>
              </w:rPr>
            </w:pPr>
            <w:r w:rsidRPr="006709AD">
              <w:rPr>
                <w:rFonts w:ascii="Calibri" w:hAnsi="Calibri" w:cs="Calibri"/>
              </w:rPr>
              <w:t> </w:t>
            </w: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67599F3" w14:textId="77777777" w:rsidR="00AE6C34" w:rsidRPr="006709AD" w:rsidRDefault="00AE6C34" w:rsidP="00AE6C34">
            <w:pPr>
              <w:rPr>
                <w:rFonts w:ascii="Calibri" w:hAnsi="Calibri" w:cs="Calibri"/>
              </w:rPr>
            </w:pPr>
            <w:r w:rsidRPr="006709AD">
              <w:rPr>
                <w:rFonts w:ascii="Calibri" w:hAnsi="Calibri" w:cs="Calibri"/>
              </w:rPr>
              <w:t>Case-Control</w:t>
            </w:r>
            <w:r w:rsidRPr="006709AD">
              <w:rPr>
                <w:rFonts w:ascii="Calibri" w:hAnsi="Calibri" w:cs="Calibri"/>
                <w:b/>
                <w:bCs/>
              </w:rPr>
              <w:t xml:space="preserve"> </w:t>
            </w:r>
            <w:r w:rsidRPr="006709AD">
              <w:rPr>
                <w:rFonts w:ascii="Calibri" w:hAnsi="Calibri" w:cs="Calibri"/>
                <w:vertAlign w:val="superscript"/>
              </w:rPr>
              <w:t>3</w:t>
            </w:r>
            <w:r w:rsidRPr="006709AD">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89FFCDB" w14:textId="77777777" w:rsidR="00AE6C34" w:rsidRPr="006709AD" w:rsidRDefault="00AE6C34" w:rsidP="00AE6C34">
            <w:pPr>
              <w:rPr>
                <w:rFonts w:ascii="Calibri" w:hAnsi="Calibri" w:cs="Calibri"/>
              </w:rPr>
            </w:pPr>
            <w:r w:rsidRPr="006709AD">
              <w:rPr>
                <w:rFonts w:ascii="Calibri" w:hAnsi="Calibri" w:cs="Calibri"/>
              </w:rPr>
              <w:t>Case-Control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CB447E2" w14:textId="77777777" w:rsidR="00AE6C34" w:rsidRPr="006709AD" w:rsidRDefault="00AE6C34" w:rsidP="00AE6C34">
            <w:pPr>
              <w:rPr>
                <w:rFonts w:ascii="Calibri" w:hAnsi="Calibri" w:cs="Calibri"/>
              </w:rPr>
            </w:pPr>
            <w:r w:rsidRPr="006709AD">
              <w:rPr>
                <w:rFonts w:ascii="Calibri" w:hAnsi="Calibri" w:cs="Calibri"/>
              </w:rPr>
              <w:t>Ibraheema et al. 2020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B367946"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3D759E8"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7A0ED47"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3BB8806" w14:textId="77777777" w:rsidR="00AE6C34" w:rsidRPr="006709AD" w:rsidRDefault="00AE6C34" w:rsidP="00AE6C34">
            <w:pPr>
              <w:rPr>
                <w:rFonts w:ascii="Calibri" w:hAnsi="Calibri" w:cs="Calibri"/>
              </w:rPr>
            </w:pPr>
            <w:r w:rsidRPr="006709AD">
              <w:rPr>
                <w:rFonts w:ascii="Calibri" w:hAnsi="Calibri" w:cs="Calibri"/>
              </w:rPr>
              <w:t>B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C5E0FBF"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F8EC363" w14:textId="77777777" w:rsidR="00AE6C34" w:rsidRPr="006709AD" w:rsidRDefault="00AE6C34" w:rsidP="00AE6C34">
            <w:pPr>
              <w:rPr>
                <w:rFonts w:ascii="Calibri" w:hAnsi="Calibri" w:cs="Calibri"/>
              </w:rPr>
            </w:pPr>
            <w:r w:rsidRPr="006709AD">
              <w:rPr>
                <w:rFonts w:ascii="Calibri" w:hAnsi="Calibri" w:cs="Calibri"/>
              </w:rPr>
              <w:t>B*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2EAA53B" w14:textId="77777777" w:rsidR="00AE6C34" w:rsidRPr="006709AD" w:rsidRDefault="00AE6C34" w:rsidP="00AE6C34">
            <w:pPr>
              <w:rPr>
                <w:rFonts w:ascii="Calibri" w:hAnsi="Calibri" w:cs="Calibri"/>
              </w:rPr>
            </w:pPr>
            <w:r w:rsidRPr="006709AD">
              <w:rPr>
                <w:rFonts w:ascii="Calibri" w:hAnsi="Calibri" w:cs="Calibri"/>
              </w:rPr>
              <w:t>B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ED169FF"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2DC6A3A" w14:textId="77777777" w:rsidR="00AE6C34" w:rsidRPr="006709AD" w:rsidRDefault="00AE6C34" w:rsidP="00AE6C34">
            <w:pPr>
              <w:rPr>
                <w:rFonts w:ascii="Calibri" w:hAnsi="Calibri" w:cs="Calibri"/>
              </w:rPr>
            </w:pPr>
            <w:r w:rsidRPr="006709AD">
              <w:rPr>
                <w:rFonts w:ascii="Calibri" w:hAnsi="Calibri" w:cs="Calibri"/>
              </w:rPr>
              <w:t>1 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CE416F4" w14:textId="77777777" w:rsidR="00AE6C34" w:rsidRPr="006709AD" w:rsidRDefault="00AE6C34" w:rsidP="00AE6C34">
            <w:pPr>
              <w:rPr>
                <w:rFonts w:ascii="Calibri" w:hAnsi="Calibri" w:cs="Calibri"/>
              </w:rPr>
            </w:pPr>
            <w:r w:rsidRPr="006709AD">
              <w:rPr>
                <w:rFonts w:ascii="Calibri" w:hAnsi="Calibri" w:cs="Calibri"/>
              </w:rPr>
              <w:t>Unsatisfactory </w:t>
            </w:r>
          </w:p>
        </w:tc>
      </w:tr>
      <w:tr w:rsidR="00532D28" w:rsidRPr="00AE6C34" w14:paraId="476CC2A6" w14:textId="77777777" w:rsidTr="49EF87D9">
        <w:trPr>
          <w:gridBefore w:val="1"/>
          <w:gridAfter w:val="1"/>
          <w:wBefore w:w="9" w:type="dxa"/>
          <w:wAfter w:w="8" w:type="dxa"/>
          <w:trHeight w:val="165"/>
        </w:trPr>
        <w:tc>
          <w:tcPr>
            <w:tcW w:w="1402" w:type="dxa"/>
            <w:tcBorders>
              <w:top w:val="nil"/>
              <w:left w:val="single" w:sz="6" w:space="0" w:color="auto"/>
              <w:bottom w:val="nil"/>
              <w:right w:val="single" w:sz="6" w:space="0" w:color="auto"/>
            </w:tcBorders>
            <w:shd w:val="clear" w:color="auto" w:fill="FFFFFF" w:themeFill="background1"/>
            <w:hideMark/>
          </w:tcPr>
          <w:p w14:paraId="4A1D222A" w14:textId="77777777" w:rsidR="00AE6C34" w:rsidRPr="006709AD" w:rsidRDefault="00AE6C34" w:rsidP="00AE6C34">
            <w:pPr>
              <w:rPr>
                <w:rFonts w:ascii="Calibri" w:hAnsi="Calibri" w:cs="Calibri"/>
              </w:rPr>
            </w:pPr>
            <w:r w:rsidRPr="006709AD">
              <w:rPr>
                <w:rFonts w:ascii="Calibri" w:hAnsi="Calibri" w:cs="Calibri"/>
              </w:rPr>
              <w:t> </w:t>
            </w: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AB47F65" w14:textId="77777777" w:rsidR="00AE6C34" w:rsidRPr="006709AD" w:rsidRDefault="00AE6C34" w:rsidP="00AE6C34">
            <w:pPr>
              <w:rPr>
                <w:rFonts w:ascii="Calibri" w:hAnsi="Calibri" w:cs="Calibri"/>
              </w:rPr>
            </w:pPr>
            <w:r w:rsidRPr="006709AD">
              <w:rPr>
                <w:rFonts w:ascii="Calibri" w:hAnsi="Calibri" w:cs="Calibri"/>
              </w:rPr>
              <w:t xml:space="preserve">Cross Sectional </w:t>
            </w:r>
            <w:r w:rsidRPr="006709AD">
              <w:rPr>
                <w:rFonts w:ascii="Calibri" w:hAnsi="Calibri" w:cs="Calibri"/>
                <w:vertAlign w:val="superscript"/>
              </w:rPr>
              <w:t>1</w:t>
            </w:r>
            <w:r w:rsidRPr="006709AD">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988333C" w14:textId="77777777" w:rsidR="00AE6C34" w:rsidRPr="006709AD" w:rsidRDefault="00AE6C34" w:rsidP="00AE6C34">
            <w:pPr>
              <w:rPr>
                <w:rFonts w:ascii="Calibri" w:hAnsi="Calibri" w:cs="Calibri"/>
              </w:rPr>
            </w:pPr>
            <w:r w:rsidRPr="006709AD">
              <w:rPr>
                <w:rFonts w:ascii="Calibri" w:hAnsi="Calibri" w:cs="Calibri"/>
              </w:rPr>
              <w:t>Cross Sectional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9227410" w14:textId="77777777" w:rsidR="00AE6C34" w:rsidRPr="006709AD" w:rsidRDefault="00AE6C34" w:rsidP="00AE6C34">
            <w:pPr>
              <w:rPr>
                <w:rFonts w:ascii="Calibri" w:hAnsi="Calibri" w:cs="Calibri"/>
              </w:rPr>
            </w:pPr>
            <w:r w:rsidRPr="006709AD">
              <w:rPr>
                <w:rFonts w:ascii="Calibri" w:hAnsi="Calibri" w:cs="Calibri"/>
              </w:rPr>
              <w:t>Pushalkar et al. 2020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9CB7FE7"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EF67E96"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16306C6"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07C24F" w14:textId="77777777" w:rsidR="00AE6C34" w:rsidRPr="006709AD" w:rsidRDefault="00AE6C34" w:rsidP="00AE6C34">
            <w:pPr>
              <w:rPr>
                <w:rFonts w:ascii="Calibri" w:hAnsi="Calibri" w:cs="Calibri"/>
              </w:rPr>
            </w:pPr>
            <w:r w:rsidRPr="006709AD">
              <w:rPr>
                <w:rFonts w:ascii="Calibri" w:hAnsi="Calibri" w:cs="Calibri"/>
              </w:rPr>
              <w:t>A**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7B60526" w14:textId="77A033A2" w:rsidR="00AE6C34" w:rsidRPr="006709AD" w:rsidRDefault="0586D09C" w:rsidP="00AE6C34">
            <w:pPr>
              <w:rPr>
                <w:rFonts w:ascii="Calibri" w:hAnsi="Calibri" w:cs="Calibri"/>
              </w:rPr>
            </w:pPr>
            <w:r w:rsidRPr="26A73F3D">
              <w:rPr>
                <w:rFonts w:ascii="Calibri" w:hAnsi="Calibri" w:cs="Calibri"/>
              </w:rPr>
              <w:t>B</w:t>
            </w:r>
            <w:r w:rsidR="00AE6C34" w:rsidRPr="26A73F3D">
              <w:rPr>
                <w:rFonts w:ascii="Calibri" w:hAnsi="Calibri" w:cs="Calibri"/>
              </w:rPr>
              <w:t>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CF06256" w14:textId="77777777" w:rsidR="00AE6C34" w:rsidRPr="006709AD" w:rsidRDefault="00AE6C34" w:rsidP="00AE6C34">
            <w:pPr>
              <w:rPr>
                <w:rFonts w:ascii="Calibri" w:hAnsi="Calibri" w:cs="Calibri"/>
              </w:rPr>
            </w:pPr>
            <w:r w:rsidRPr="006709AD">
              <w:rPr>
                <w:rFonts w:ascii="Calibri" w:hAnsi="Calibri" w:cs="Calibri"/>
              </w:rPr>
              <w:t>D**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CF96DCA"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7F58B1D"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1E6C23D" w14:textId="77777777" w:rsidR="00AE6C34" w:rsidRPr="006709AD" w:rsidRDefault="00AE6C34" w:rsidP="00AE6C34">
            <w:pPr>
              <w:rPr>
                <w:rFonts w:ascii="Calibri" w:hAnsi="Calibri" w:cs="Calibri"/>
              </w:rPr>
            </w:pPr>
            <w:r w:rsidRPr="006709AD">
              <w:rPr>
                <w:rFonts w:ascii="Calibri" w:hAnsi="Calibri" w:cs="Calibri"/>
              </w:rPr>
              <w:t>7 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CB64474" w14:textId="47E9FFBD" w:rsidR="00AE6C34" w:rsidRPr="006709AD" w:rsidRDefault="323F456A" w:rsidP="00AE6C34">
            <w:pPr>
              <w:rPr>
                <w:rFonts w:ascii="Calibri" w:hAnsi="Calibri" w:cs="Calibri"/>
              </w:rPr>
            </w:pPr>
            <w:r w:rsidRPr="26A73F3D">
              <w:rPr>
                <w:rFonts w:ascii="Calibri" w:hAnsi="Calibri" w:cs="Calibri"/>
              </w:rPr>
              <w:t>Satisfactory </w:t>
            </w:r>
          </w:p>
        </w:tc>
      </w:tr>
      <w:tr w:rsidR="00532D28" w:rsidRPr="00AE6C34" w14:paraId="578BB648" w14:textId="77777777" w:rsidTr="49EF87D9">
        <w:trPr>
          <w:gridBefore w:val="1"/>
          <w:gridAfter w:val="1"/>
          <w:wBefore w:w="9" w:type="dxa"/>
          <w:wAfter w:w="8" w:type="dxa"/>
          <w:trHeight w:val="165"/>
        </w:trPr>
        <w:tc>
          <w:tcPr>
            <w:tcW w:w="1402" w:type="dxa"/>
            <w:tcBorders>
              <w:top w:val="nil"/>
              <w:left w:val="single" w:sz="6" w:space="0" w:color="auto"/>
              <w:bottom w:val="single" w:sz="6" w:space="0" w:color="auto"/>
              <w:right w:val="single" w:sz="6" w:space="0" w:color="auto"/>
            </w:tcBorders>
            <w:shd w:val="clear" w:color="auto" w:fill="FFFFFF" w:themeFill="background1"/>
            <w:hideMark/>
          </w:tcPr>
          <w:p w14:paraId="32744718" w14:textId="77777777" w:rsidR="00AE6C34" w:rsidRPr="006709AD" w:rsidRDefault="00AE6C34" w:rsidP="00AE6C34">
            <w:pPr>
              <w:rPr>
                <w:rFonts w:ascii="Calibri" w:hAnsi="Calibri" w:cs="Calibri"/>
              </w:rPr>
            </w:pPr>
            <w:r w:rsidRPr="006709AD">
              <w:rPr>
                <w:rFonts w:ascii="Calibri" w:hAnsi="Calibri" w:cs="Calibri"/>
              </w:rPr>
              <w:t> </w:t>
            </w: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1D82462" w14:textId="77777777" w:rsidR="00AE6C34" w:rsidRPr="006709AD" w:rsidRDefault="00AE6C34" w:rsidP="00AE6C34">
            <w:pPr>
              <w:rPr>
                <w:rFonts w:ascii="Calibri" w:hAnsi="Calibri" w:cs="Calibri"/>
              </w:rPr>
            </w:pPr>
            <w:r w:rsidRPr="006709AD">
              <w:rPr>
                <w:rFonts w:ascii="Calibri" w:hAnsi="Calibri" w:cs="Calibri"/>
              </w:rPr>
              <w:t xml:space="preserve">Cross Sectional </w:t>
            </w:r>
            <w:r w:rsidRPr="006709AD">
              <w:rPr>
                <w:rFonts w:ascii="Calibri" w:hAnsi="Calibri" w:cs="Calibri"/>
                <w:vertAlign w:val="superscript"/>
              </w:rPr>
              <w:t>1</w:t>
            </w:r>
            <w:r w:rsidRPr="006709AD">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BF89413" w14:textId="77777777" w:rsidR="00AE6C34" w:rsidRPr="006709AD" w:rsidRDefault="00AE6C34" w:rsidP="00AE6C34">
            <w:pPr>
              <w:rPr>
                <w:rFonts w:ascii="Calibri" w:hAnsi="Calibri" w:cs="Calibri"/>
              </w:rPr>
            </w:pPr>
            <w:r w:rsidRPr="006709AD">
              <w:rPr>
                <w:rFonts w:ascii="Calibri" w:hAnsi="Calibri" w:cs="Calibri"/>
              </w:rPr>
              <w:t>Cross Sectional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A5579E4" w14:textId="77777777" w:rsidR="00AE6C34" w:rsidRPr="006709AD" w:rsidRDefault="00AE6C34" w:rsidP="00AE6C34">
            <w:pPr>
              <w:rPr>
                <w:rFonts w:ascii="Calibri" w:hAnsi="Calibri" w:cs="Calibri"/>
              </w:rPr>
            </w:pPr>
            <w:r w:rsidRPr="006709AD">
              <w:rPr>
                <w:rFonts w:ascii="Calibri" w:hAnsi="Calibri" w:cs="Calibri"/>
              </w:rPr>
              <w:t>Zieba et al. 2024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C31E343"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0E86D77"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FBC25D3"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0040751" w14:textId="77777777" w:rsidR="00AE6C34" w:rsidRPr="006709AD" w:rsidRDefault="00AE6C34" w:rsidP="00AE6C34">
            <w:pPr>
              <w:rPr>
                <w:rFonts w:ascii="Calibri" w:hAnsi="Calibri" w:cs="Calibri"/>
              </w:rPr>
            </w:pPr>
            <w:r w:rsidRPr="006709AD">
              <w:rPr>
                <w:rFonts w:ascii="Calibri" w:hAnsi="Calibri" w:cs="Calibri"/>
              </w:rPr>
              <w:t>C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5997096"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A81133D" w14:textId="77777777" w:rsidR="00AE6C34" w:rsidRPr="006709AD" w:rsidRDefault="00AE6C34" w:rsidP="00AE6C34">
            <w:pPr>
              <w:rPr>
                <w:rFonts w:ascii="Calibri" w:hAnsi="Calibri" w:cs="Calibri"/>
              </w:rPr>
            </w:pPr>
            <w:r w:rsidRPr="006709AD">
              <w:rPr>
                <w:rFonts w:ascii="Calibri" w:hAnsi="Calibri" w:cs="Calibri"/>
              </w:rPr>
              <w:t>D**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4CC08D1"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27B04ED"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478F17C" w14:textId="77777777" w:rsidR="00AE6C34" w:rsidRPr="006709AD" w:rsidRDefault="00AE6C34" w:rsidP="00AE6C34">
            <w:pPr>
              <w:rPr>
                <w:rFonts w:ascii="Calibri" w:hAnsi="Calibri" w:cs="Calibri"/>
              </w:rPr>
            </w:pPr>
            <w:r w:rsidRPr="006709AD">
              <w:rPr>
                <w:rFonts w:ascii="Calibri" w:hAnsi="Calibri" w:cs="Calibri"/>
              </w:rPr>
              <w:t>4 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ED4DF6A" w14:textId="77777777" w:rsidR="00AE6C34" w:rsidRPr="006709AD" w:rsidRDefault="00AE6C34" w:rsidP="00AE6C34">
            <w:pPr>
              <w:rPr>
                <w:rFonts w:ascii="Calibri" w:hAnsi="Calibri" w:cs="Calibri"/>
              </w:rPr>
            </w:pPr>
            <w:r w:rsidRPr="006709AD">
              <w:rPr>
                <w:rFonts w:ascii="Calibri" w:hAnsi="Calibri" w:cs="Calibri"/>
              </w:rPr>
              <w:t>Unsatisfactory </w:t>
            </w:r>
          </w:p>
        </w:tc>
      </w:tr>
      <w:tr w:rsidR="00532D28" w:rsidRPr="00AE6C34" w14:paraId="0E53FBE8" w14:textId="77777777" w:rsidTr="49EF87D9">
        <w:tblPrEx>
          <w:shd w:val="clear" w:color="auto" w:fill="auto"/>
        </w:tblPrEx>
        <w:trPr>
          <w:gridAfter w:val="1"/>
          <w:wAfter w:w="8" w:type="dxa"/>
          <w:trHeight w:val="630"/>
        </w:trPr>
        <w:tc>
          <w:tcPr>
            <w:tcW w:w="1411" w:type="dxa"/>
            <w:gridSpan w:val="2"/>
            <w:vMerge w:val="restart"/>
            <w:tcBorders>
              <w:top w:val="nil"/>
              <w:left w:val="single" w:sz="6" w:space="0" w:color="auto"/>
              <w:bottom w:val="single" w:sz="6" w:space="0" w:color="auto"/>
              <w:right w:val="single" w:sz="6" w:space="0" w:color="auto"/>
            </w:tcBorders>
            <w:shd w:val="clear" w:color="auto" w:fill="FFFFFF" w:themeFill="background1"/>
            <w:vAlign w:val="center"/>
            <w:hideMark/>
          </w:tcPr>
          <w:p w14:paraId="37807393" w14:textId="2E98A79D" w:rsidR="00AE6C34" w:rsidRPr="006709AD" w:rsidRDefault="00AE6C34" w:rsidP="00AE6C34">
            <w:pPr>
              <w:rPr>
                <w:rFonts w:ascii="Calibri" w:hAnsi="Calibri" w:cs="Calibri"/>
              </w:rPr>
            </w:pPr>
            <w:r w:rsidRPr="006709AD">
              <w:rPr>
                <w:rFonts w:ascii="Calibri" w:hAnsi="Calibri" w:cs="Calibri"/>
              </w:rPr>
              <w:t>Microbiology </w:t>
            </w:r>
          </w:p>
        </w:tc>
        <w:tc>
          <w:tcPr>
            <w:tcW w:w="1532" w:type="dxa"/>
            <w:tcBorders>
              <w:top w:val="nil"/>
              <w:left w:val="single" w:sz="6" w:space="0" w:color="auto"/>
              <w:bottom w:val="single" w:sz="6" w:space="0" w:color="auto"/>
              <w:right w:val="single" w:sz="6" w:space="0" w:color="auto"/>
            </w:tcBorders>
            <w:shd w:val="clear" w:color="auto" w:fill="FFFFFF" w:themeFill="background1"/>
            <w:vAlign w:val="center"/>
            <w:hideMark/>
          </w:tcPr>
          <w:p w14:paraId="55DEB102" w14:textId="77777777" w:rsidR="00AE6C34" w:rsidRPr="006709AD" w:rsidRDefault="00AE6C34" w:rsidP="00AE6C34">
            <w:pPr>
              <w:rPr>
                <w:rFonts w:ascii="Calibri" w:hAnsi="Calibri" w:cs="Calibri"/>
              </w:rPr>
            </w:pPr>
            <w:r w:rsidRPr="006709AD">
              <w:rPr>
                <w:rFonts w:ascii="Calibri" w:hAnsi="Calibri" w:cs="Calibri"/>
              </w:rPr>
              <w:t>Cross-sectional </w:t>
            </w:r>
          </w:p>
        </w:tc>
        <w:tc>
          <w:tcPr>
            <w:tcW w:w="1548" w:type="dxa"/>
            <w:tcBorders>
              <w:top w:val="nil"/>
              <w:left w:val="single" w:sz="6" w:space="0" w:color="auto"/>
              <w:bottom w:val="single" w:sz="6" w:space="0" w:color="auto"/>
              <w:right w:val="single" w:sz="6" w:space="0" w:color="auto"/>
            </w:tcBorders>
            <w:shd w:val="clear" w:color="auto" w:fill="FFFFFF" w:themeFill="background1"/>
            <w:vAlign w:val="center"/>
            <w:hideMark/>
          </w:tcPr>
          <w:p w14:paraId="5B397510" w14:textId="77777777" w:rsidR="00AE6C34" w:rsidRPr="006709AD" w:rsidRDefault="00AE6C34" w:rsidP="00AE6C34">
            <w:pPr>
              <w:rPr>
                <w:rFonts w:ascii="Calibri" w:hAnsi="Calibri" w:cs="Calibri"/>
              </w:rPr>
            </w:pPr>
            <w:r w:rsidRPr="006709AD">
              <w:rPr>
                <w:rFonts w:ascii="Calibri" w:hAnsi="Calibri" w:cs="Calibri"/>
              </w:rPr>
              <w:t>Cross Sectional NOS </w:t>
            </w:r>
          </w:p>
        </w:tc>
        <w:tc>
          <w:tcPr>
            <w:tcW w:w="1321" w:type="dxa"/>
            <w:tcBorders>
              <w:top w:val="nil"/>
              <w:left w:val="single" w:sz="6" w:space="0" w:color="auto"/>
              <w:bottom w:val="single" w:sz="6" w:space="0" w:color="auto"/>
              <w:right w:val="single" w:sz="6" w:space="0" w:color="auto"/>
            </w:tcBorders>
            <w:shd w:val="clear" w:color="auto" w:fill="FFFFFF" w:themeFill="background1"/>
            <w:hideMark/>
          </w:tcPr>
          <w:p w14:paraId="464CD0C3" w14:textId="77777777" w:rsidR="00AE6C34" w:rsidRPr="006709AD" w:rsidRDefault="00AE6C34" w:rsidP="00AE6C34">
            <w:pPr>
              <w:rPr>
                <w:rFonts w:ascii="Calibri" w:hAnsi="Calibri" w:cs="Calibri"/>
              </w:rPr>
            </w:pPr>
            <w:r w:rsidRPr="006709AD">
              <w:rPr>
                <w:rFonts w:ascii="Calibri" w:hAnsi="Calibri" w:cs="Calibri"/>
              </w:rPr>
              <w:t>Yang et al. 2023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BF19C8A"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F0F097D"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EEBD276"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7F5A860" w14:textId="77777777" w:rsidR="00AE6C34" w:rsidRPr="006709AD" w:rsidRDefault="00AE6C34" w:rsidP="00AE6C34">
            <w:pPr>
              <w:rPr>
                <w:rFonts w:ascii="Calibri" w:hAnsi="Calibri" w:cs="Calibri"/>
              </w:rPr>
            </w:pPr>
            <w:r w:rsidRPr="006709AD">
              <w:rPr>
                <w:rFonts w:ascii="Calibri" w:hAnsi="Calibri" w:cs="Calibri"/>
              </w:rPr>
              <w:t>B* </w:t>
            </w:r>
          </w:p>
        </w:tc>
        <w:tc>
          <w:tcPr>
            <w:tcW w:w="1418" w:type="dxa"/>
            <w:tcBorders>
              <w:top w:val="nil"/>
              <w:left w:val="single" w:sz="6" w:space="0" w:color="auto"/>
              <w:bottom w:val="single" w:sz="6" w:space="0" w:color="auto"/>
              <w:right w:val="single" w:sz="6" w:space="0" w:color="auto"/>
            </w:tcBorders>
            <w:shd w:val="clear" w:color="auto" w:fill="FFFFFF" w:themeFill="background1"/>
            <w:vAlign w:val="center"/>
            <w:hideMark/>
          </w:tcPr>
          <w:p w14:paraId="7649247E"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F09E9C3" w14:textId="77777777" w:rsidR="00AE6C34" w:rsidRPr="006709AD" w:rsidRDefault="00AE6C34" w:rsidP="00AE6C34">
            <w:pPr>
              <w:rPr>
                <w:rFonts w:ascii="Calibri" w:hAnsi="Calibri" w:cs="Calibri"/>
              </w:rPr>
            </w:pPr>
            <w:r w:rsidRPr="006709AD">
              <w:rPr>
                <w:rFonts w:ascii="Calibri" w:hAnsi="Calibri" w:cs="Calibri"/>
              </w:rPr>
              <w:t>D**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A59BE92"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F0D410"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nil"/>
              <w:left w:val="single" w:sz="6" w:space="0" w:color="auto"/>
              <w:bottom w:val="single" w:sz="6" w:space="0" w:color="auto"/>
              <w:right w:val="single" w:sz="6" w:space="0" w:color="auto"/>
            </w:tcBorders>
            <w:shd w:val="clear" w:color="auto" w:fill="FFFFFF" w:themeFill="background1"/>
            <w:vAlign w:val="center"/>
            <w:hideMark/>
          </w:tcPr>
          <w:p w14:paraId="2504284E" w14:textId="77777777" w:rsidR="00AE6C34" w:rsidRPr="006709AD" w:rsidRDefault="00AE6C34" w:rsidP="00AE6C34">
            <w:pPr>
              <w:rPr>
                <w:rFonts w:ascii="Calibri" w:hAnsi="Calibri" w:cs="Calibri"/>
              </w:rPr>
            </w:pPr>
            <w:r w:rsidRPr="006709AD">
              <w:rPr>
                <w:rFonts w:ascii="Calibri" w:hAnsi="Calibri" w:cs="Calibri"/>
              </w:rPr>
              <w:t>4 </w:t>
            </w:r>
          </w:p>
        </w:tc>
        <w:tc>
          <w:tcPr>
            <w:tcW w:w="1701" w:type="dxa"/>
            <w:tcBorders>
              <w:top w:val="nil"/>
              <w:left w:val="single" w:sz="6" w:space="0" w:color="auto"/>
              <w:bottom w:val="single" w:sz="6" w:space="0" w:color="auto"/>
              <w:right w:val="single" w:sz="6" w:space="0" w:color="auto"/>
            </w:tcBorders>
            <w:shd w:val="clear" w:color="auto" w:fill="FFFFFF" w:themeFill="background1"/>
            <w:vAlign w:val="center"/>
            <w:hideMark/>
          </w:tcPr>
          <w:p w14:paraId="2B8AFE8C" w14:textId="77777777" w:rsidR="00AE6C34" w:rsidRPr="006709AD" w:rsidRDefault="00AE6C34" w:rsidP="00AE6C34">
            <w:pPr>
              <w:rPr>
                <w:rFonts w:ascii="Calibri" w:hAnsi="Calibri" w:cs="Calibri"/>
              </w:rPr>
            </w:pPr>
            <w:r w:rsidRPr="006709AD">
              <w:rPr>
                <w:rFonts w:ascii="Calibri" w:hAnsi="Calibri" w:cs="Calibri"/>
              </w:rPr>
              <w:t>Unsatisfactory </w:t>
            </w:r>
          </w:p>
        </w:tc>
      </w:tr>
      <w:tr w:rsidR="00532D28" w:rsidRPr="00AE6C34" w14:paraId="0C44D397" w14:textId="77777777" w:rsidTr="49EF87D9">
        <w:tblPrEx>
          <w:shd w:val="clear" w:color="auto" w:fill="auto"/>
        </w:tblPrEx>
        <w:trPr>
          <w:gridAfter w:val="1"/>
          <w:wAfter w:w="8" w:type="dxa"/>
          <w:trHeight w:val="180"/>
        </w:trPr>
        <w:tc>
          <w:tcPr>
            <w:tcW w:w="1411" w:type="dxa"/>
            <w:gridSpan w:val="2"/>
            <w:vMerge/>
            <w:vAlign w:val="center"/>
            <w:hideMark/>
          </w:tcPr>
          <w:p w14:paraId="46F3ABDA" w14:textId="77777777" w:rsidR="00AE6C34" w:rsidRPr="006709AD" w:rsidRDefault="00AE6C34" w:rsidP="00AE6C34">
            <w:pPr>
              <w:rPr>
                <w:rFonts w:ascii="Calibri" w:hAnsi="Calibri" w:cs="Calibri"/>
              </w:rPr>
            </w:pPr>
          </w:p>
        </w:tc>
        <w:tc>
          <w:tcPr>
            <w:tcW w:w="1532" w:type="dxa"/>
            <w:tcBorders>
              <w:top w:val="single" w:sz="6" w:space="0" w:color="auto"/>
              <w:left w:val="nil"/>
              <w:bottom w:val="single" w:sz="6" w:space="0" w:color="auto"/>
              <w:right w:val="single" w:sz="6" w:space="0" w:color="auto"/>
            </w:tcBorders>
            <w:shd w:val="clear" w:color="auto" w:fill="FFFFFF" w:themeFill="background1"/>
            <w:vAlign w:val="center"/>
            <w:hideMark/>
          </w:tcPr>
          <w:p w14:paraId="0D14A95C" w14:textId="77777777" w:rsidR="00AE6C34" w:rsidRPr="006709AD" w:rsidRDefault="00AE6C34" w:rsidP="00AE6C34">
            <w:pPr>
              <w:rPr>
                <w:rFonts w:ascii="Calibri" w:hAnsi="Calibri" w:cs="Calibri"/>
              </w:rPr>
            </w:pPr>
            <w:r w:rsidRPr="006709AD">
              <w:rPr>
                <w:rFonts w:ascii="Calibri" w:hAnsi="Calibri" w:cs="Calibri"/>
              </w:rPr>
              <w:t xml:space="preserve">Cross-sectional </w:t>
            </w:r>
            <w:r w:rsidRPr="006709AD">
              <w:rPr>
                <w:rFonts w:ascii="Calibri" w:hAnsi="Calibri" w:cs="Calibri"/>
                <w:vertAlign w:val="superscript"/>
              </w:rPr>
              <w:t>1</w:t>
            </w:r>
            <w:r w:rsidRPr="006709AD">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CB1D5C2" w14:textId="77777777" w:rsidR="00AE6C34" w:rsidRPr="006709AD" w:rsidRDefault="00AE6C34" w:rsidP="00AE6C34">
            <w:pPr>
              <w:rPr>
                <w:rFonts w:ascii="Calibri" w:hAnsi="Calibri" w:cs="Calibri"/>
              </w:rPr>
            </w:pPr>
            <w:r w:rsidRPr="006709AD">
              <w:rPr>
                <w:rFonts w:ascii="Calibri" w:hAnsi="Calibri" w:cs="Calibri"/>
              </w:rPr>
              <w:t>Cross Sectional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D625B2D" w14:textId="77777777" w:rsidR="00AE6C34" w:rsidRPr="006709AD" w:rsidRDefault="00AE6C34" w:rsidP="00AE6C34">
            <w:pPr>
              <w:rPr>
                <w:rFonts w:ascii="Calibri" w:hAnsi="Calibri" w:cs="Calibri"/>
              </w:rPr>
            </w:pPr>
            <w:r w:rsidRPr="006709AD">
              <w:rPr>
                <w:rFonts w:ascii="Calibri" w:hAnsi="Calibri" w:cs="Calibri"/>
              </w:rPr>
              <w:t>Park et al. 2023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150B62C"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0699452"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D6BDB90"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DD311FC" w14:textId="77777777" w:rsidR="00AE6C34" w:rsidRPr="006709AD" w:rsidRDefault="00AE6C34" w:rsidP="00AE6C34">
            <w:pPr>
              <w:rPr>
                <w:rFonts w:ascii="Calibri" w:hAnsi="Calibri" w:cs="Calibri"/>
              </w:rPr>
            </w:pPr>
            <w:r w:rsidRPr="006709AD">
              <w:rPr>
                <w:rFonts w:ascii="Calibri" w:hAnsi="Calibri" w:cs="Calibri"/>
              </w:rPr>
              <w:t>B*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565AEF7"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8F5F8F8" w14:textId="77777777" w:rsidR="00AE6C34" w:rsidRPr="006709AD" w:rsidRDefault="00AE6C34" w:rsidP="00AE6C34">
            <w:pPr>
              <w:rPr>
                <w:rFonts w:ascii="Calibri" w:hAnsi="Calibri" w:cs="Calibri"/>
              </w:rPr>
            </w:pPr>
            <w:r w:rsidRPr="006709AD">
              <w:rPr>
                <w:rFonts w:ascii="Calibri" w:hAnsi="Calibri" w:cs="Calibri"/>
              </w:rPr>
              <w:t>D**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5D27A0"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3C5DD66"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8CB5557" w14:textId="77777777" w:rsidR="00AE6C34" w:rsidRPr="006709AD" w:rsidRDefault="00AE6C34" w:rsidP="00AE6C34">
            <w:pPr>
              <w:rPr>
                <w:rFonts w:ascii="Calibri" w:hAnsi="Calibri" w:cs="Calibri"/>
              </w:rPr>
            </w:pPr>
            <w:r w:rsidRPr="006709AD">
              <w:rPr>
                <w:rFonts w:ascii="Calibri" w:hAnsi="Calibri" w:cs="Calibri"/>
              </w:rPr>
              <w:t>4 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B95C8CB" w14:textId="77777777" w:rsidR="00AE6C34" w:rsidRPr="006709AD" w:rsidRDefault="00AE6C34" w:rsidP="00AE6C34">
            <w:pPr>
              <w:rPr>
                <w:rFonts w:ascii="Calibri" w:hAnsi="Calibri" w:cs="Calibri"/>
              </w:rPr>
            </w:pPr>
            <w:r w:rsidRPr="006709AD">
              <w:rPr>
                <w:rFonts w:ascii="Calibri" w:hAnsi="Calibri" w:cs="Calibri"/>
              </w:rPr>
              <w:t>Unsatisfactory </w:t>
            </w:r>
          </w:p>
        </w:tc>
      </w:tr>
      <w:tr w:rsidR="00532D28" w:rsidRPr="00AE6C34" w14:paraId="7CB3E079" w14:textId="77777777" w:rsidTr="49EF87D9">
        <w:tblPrEx>
          <w:shd w:val="clear" w:color="auto" w:fill="auto"/>
        </w:tblPrEx>
        <w:trPr>
          <w:gridAfter w:val="1"/>
          <w:wAfter w:w="8" w:type="dxa"/>
          <w:trHeight w:val="180"/>
        </w:trPr>
        <w:tc>
          <w:tcPr>
            <w:tcW w:w="1411" w:type="dxa"/>
            <w:gridSpan w:val="2"/>
            <w:vMerge/>
            <w:vAlign w:val="center"/>
            <w:hideMark/>
          </w:tcPr>
          <w:p w14:paraId="4775F20A" w14:textId="77777777" w:rsidR="00AE6C34" w:rsidRPr="006709AD" w:rsidRDefault="00AE6C34" w:rsidP="00AE6C34">
            <w:pPr>
              <w:rPr>
                <w:rFonts w:ascii="Calibri" w:hAnsi="Calibri" w:cs="Calibri"/>
              </w:rPr>
            </w:pPr>
          </w:p>
        </w:tc>
        <w:tc>
          <w:tcPr>
            <w:tcW w:w="1532" w:type="dxa"/>
            <w:tcBorders>
              <w:top w:val="single" w:sz="6" w:space="0" w:color="auto"/>
              <w:left w:val="nil"/>
              <w:bottom w:val="single" w:sz="6" w:space="0" w:color="auto"/>
              <w:right w:val="single" w:sz="6" w:space="0" w:color="auto"/>
            </w:tcBorders>
            <w:shd w:val="clear" w:color="auto" w:fill="FFFFFF" w:themeFill="background1"/>
            <w:vAlign w:val="center"/>
            <w:hideMark/>
          </w:tcPr>
          <w:p w14:paraId="12D34D97" w14:textId="77777777" w:rsidR="00AE6C34" w:rsidRPr="006709AD" w:rsidRDefault="00AE6C34" w:rsidP="00AE6C34">
            <w:pPr>
              <w:rPr>
                <w:rFonts w:ascii="Calibri" w:hAnsi="Calibri" w:cs="Calibri"/>
              </w:rPr>
            </w:pPr>
            <w:r w:rsidRPr="006709AD">
              <w:rPr>
                <w:rFonts w:ascii="Calibri" w:hAnsi="Calibri" w:cs="Calibri"/>
              </w:rPr>
              <w:t>Prospective Cohort </w:t>
            </w:r>
            <w:r w:rsidRPr="006709AD">
              <w:rPr>
                <w:rFonts w:ascii="Calibri" w:hAnsi="Calibri" w:cs="Calibri"/>
                <w:vertAlign w:val="superscript"/>
              </w:rPr>
              <w:t>1</w:t>
            </w:r>
            <w:r w:rsidRPr="006709AD">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F54592B" w14:textId="77777777" w:rsidR="00AE6C34" w:rsidRPr="006709AD" w:rsidRDefault="00AE6C34" w:rsidP="00AE6C34">
            <w:pPr>
              <w:rPr>
                <w:rFonts w:ascii="Calibri" w:hAnsi="Calibri" w:cs="Calibri"/>
              </w:rPr>
            </w:pPr>
            <w:r w:rsidRPr="006709AD">
              <w:rPr>
                <w:rFonts w:ascii="Calibri" w:hAnsi="Calibri" w:cs="Calibri"/>
              </w:rPr>
              <w:t>Cohort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1EDB31D" w14:textId="77777777" w:rsidR="00AE6C34" w:rsidRPr="006709AD" w:rsidRDefault="00AE6C34" w:rsidP="00AE6C34">
            <w:pPr>
              <w:rPr>
                <w:rFonts w:ascii="Calibri" w:hAnsi="Calibri" w:cs="Calibri"/>
              </w:rPr>
            </w:pPr>
            <w:r w:rsidRPr="006709AD">
              <w:rPr>
                <w:rFonts w:ascii="Calibri" w:hAnsi="Calibri" w:cs="Calibri"/>
              </w:rPr>
              <w:t>Thomas et al. 2022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6FD6056"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165A660"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3AC7044"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95BADCD" w14:textId="77777777" w:rsidR="00AE6C34" w:rsidRPr="006709AD" w:rsidRDefault="00AE6C34" w:rsidP="00AE6C34">
            <w:pPr>
              <w:rPr>
                <w:rFonts w:ascii="Calibri" w:hAnsi="Calibri" w:cs="Calibri"/>
              </w:rPr>
            </w:pPr>
            <w:r w:rsidRPr="006709AD">
              <w:rPr>
                <w:rFonts w:ascii="Calibri" w:hAnsi="Calibri" w:cs="Calibri"/>
              </w:rPr>
              <w:t>A*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D2799A8"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33E8DCA" w14:textId="77777777" w:rsidR="00AE6C34" w:rsidRPr="006709AD" w:rsidRDefault="00AE6C34" w:rsidP="00AE6C34">
            <w:pPr>
              <w:rPr>
                <w:rFonts w:ascii="Calibri" w:hAnsi="Calibri" w:cs="Calibri"/>
              </w:rPr>
            </w:pPr>
            <w:r w:rsidRPr="006709AD">
              <w:rPr>
                <w:rFonts w:ascii="Calibri" w:hAnsi="Calibri" w:cs="Calibri"/>
              </w:rPr>
              <w:t>D**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1D22400"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5BBCE85" w14:textId="77777777" w:rsidR="00AE6C34" w:rsidRPr="006709AD" w:rsidRDefault="00AE6C34" w:rsidP="00AE6C34">
            <w:pPr>
              <w:rPr>
                <w:rFonts w:ascii="Calibri" w:hAnsi="Calibri" w:cs="Calibri"/>
              </w:rPr>
            </w:pPr>
            <w:r w:rsidRPr="006709AD">
              <w:rPr>
                <w:rFonts w:ascii="Calibri" w:hAnsi="Calibri" w:cs="Calibri"/>
              </w:rPr>
              <w:t>D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0EEAFD6" w14:textId="77777777" w:rsidR="00AE6C34" w:rsidRPr="006709AD" w:rsidRDefault="00AE6C34" w:rsidP="00AE6C34">
            <w:pPr>
              <w:rPr>
                <w:rFonts w:ascii="Calibri" w:hAnsi="Calibri" w:cs="Calibri"/>
              </w:rPr>
            </w:pPr>
            <w:r w:rsidRPr="006709AD">
              <w:rPr>
                <w:rFonts w:ascii="Calibri" w:hAnsi="Calibri" w:cs="Calibri"/>
              </w:rPr>
              <w:t>7 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FDC97AE" w14:textId="2A00DA48" w:rsidR="00AE6C34" w:rsidRPr="006709AD" w:rsidRDefault="006B4F8B" w:rsidP="00AE6C34">
            <w:pPr>
              <w:rPr>
                <w:rFonts w:ascii="Calibri" w:hAnsi="Calibri" w:cs="Calibri"/>
              </w:rPr>
            </w:pPr>
            <w:r w:rsidRPr="006709AD">
              <w:rPr>
                <w:rFonts w:ascii="Calibri" w:hAnsi="Calibri" w:cs="Calibri"/>
              </w:rPr>
              <w:t>Satisfactory </w:t>
            </w:r>
          </w:p>
        </w:tc>
      </w:tr>
      <w:tr w:rsidR="00532D28" w:rsidRPr="00AE6C34" w14:paraId="0106C4E6" w14:textId="77777777" w:rsidTr="49EF87D9">
        <w:tblPrEx>
          <w:shd w:val="clear" w:color="auto" w:fill="auto"/>
        </w:tblPrEx>
        <w:trPr>
          <w:gridAfter w:val="1"/>
          <w:wAfter w:w="8" w:type="dxa"/>
          <w:trHeight w:val="180"/>
        </w:trPr>
        <w:tc>
          <w:tcPr>
            <w:tcW w:w="1411" w:type="dxa"/>
            <w:gridSpan w:val="2"/>
            <w:vMerge/>
            <w:vAlign w:val="center"/>
            <w:hideMark/>
          </w:tcPr>
          <w:p w14:paraId="1BB78250" w14:textId="77777777" w:rsidR="00AE6C34" w:rsidRPr="006709AD" w:rsidRDefault="00AE6C34" w:rsidP="00AE6C34">
            <w:pPr>
              <w:rPr>
                <w:rFonts w:ascii="Calibri" w:hAnsi="Calibri" w:cs="Calibri"/>
              </w:rPr>
            </w:pPr>
          </w:p>
        </w:tc>
        <w:tc>
          <w:tcPr>
            <w:tcW w:w="1532" w:type="dxa"/>
            <w:tcBorders>
              <w:top w:val="single" w:sz="6" w:space="0" w:color="auto"/>
              <w:left w:val="nil"/>
              <w:bottom w:val="single" w:sz="6" w:space="0" w:color="auto"/>
              <w:right w:val="single" w:sz="6" w:space="0" w:color="auto"/>
            </w:tcBorders>
            <w:shd w:val="clear" w:color="auto" w:fill="FFFFFF" w:themeFill="background1"/>
            <w:vAlign w:val="center"/>
            <w:hideMark/>
          </w:tcPr>
          <w:p w14:paraId="6A0EF061" w14:textId="77777777" w:rsidR="00AE6C34" w:rsidRPr="006709AD" w:rsidRDefault="00AE6C34" w:rsidP="00AE6C34">
            <w:pPr>
              <w:rPr>
                <w:rFonts w:ascii="Calibri" w:hAnsi="Calibri" w:cs="Calibri"/>
              </w:rPr>
            </w:pPr>
            <w:r w:rsidRPr="006709AD">
              <w:rPr>
                <w:rFonts w:ascii="Calibri" w:hAnsi="Calibri" w:cs="Calibri"/>
              </w:rPr>
              <w:t>Prospective Cohort </w:t>
            </w:r>
            <w:r w:rsidRPr="006709AD">
              <w:rPr>
                <w:rFonts w:ascii="Calibri" w:hAnsi="Calibri" w:cs="Calibri"/>
                <w:vertAlign w:val="superscript"/>
              </w:rPr>
              <w:t>1</w:t>
            </w:r>
            <w:r w:rsidRPr="006709AD">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A28B7B7" w14:textId="77777777" w:rsidR="00AE6C34" w:rsidRPr="006709AD" w:rsidRDefault="00AE6C34" w:rsidP="00AE6C34">
            <w:pPr>
              <w:rPr>
                <w:rFonts w:ascii="Calibri" w:hAnsi="Calibri" w:cs="Calibri"/>
              </w:rPr>
            </w:pPr>
            <w:r w:rsidRPr="006709AD">
              <w:rPr>
                <w:rFonts w:ascii="Calibri" w:hAnsi="Calibri" w:cs="Calibri"/>
              </w:rPr>
              <w:t>Cohort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71CD8B2" w14:textId="77777777" w:rsidR="00AE6C34" w:rsidRPr="006709AD" w:rsidRDefault="00AE6C34" w:rsidP="00AE6C34">
            <w:pPr>
              <w:rPr>
                <w:rFonts w:ascii="Calibri" w:hAnsi="Calibri" w:cs="Calibri"/>
              </w:rPr>
            </w:pPr>
            <w:r w:rsidRPr="006709AD">
              <w:rPr>
                <w:rFonts w:ascii="Calibri" w:hAnsi="Calibri" w:cs="Calibri"/>
              </w:rPr>
              <w:t>Xu et al. 2021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8B2101C"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220EE25"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45CD178"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7DC9BC4" w14:textId="77777777" w:rsidR="00AE6C34" w:rsidRPr="006709AD" w:rsidRDefault="00AE6C34" w:rsidP="00AE6C34">
            <w:pPr>
              <w:rPr>
                <w:rFonts w:ascii="Calibri" w:hAnsi="Calibri" w:cs="Calibri"/>
              </w:rPr>
            </w:pPr>
            <w:r w:rsidRPr="006709AD">
              <w:rPr>
                <w:rFonts w:ascii="Calibri" w:hAnsi="Calibri" w:cs="Calibri"/>
              </w:rPr>
              <w:t>A*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550B0BA"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398B998" w14:textId="77777777" w:rsidR="00AE6C34" w:rsidRPr="006709AD" w:rsidRDefault="00AE6C34" w:rsidP="00AE6C34">
            <w:pPr>
              <w:rPr>
                <w:rFonts w:ascii="Calibri" w:hAnsi="Calibri" w:cs="Calibri"/>
              </w:rPr>
            </w:pPr>
            <w:r w:rsidRPr="006709AD">
              <w:rPr>
                <w:rFonts w:ascii="Calibri" w:hAnsi="Calibri" w:cs="Calibri"/>
              </w:rPr>
              <w:t>D**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514D6E1"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B846DB3"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2713E86" w14:textId="77777777" w:rsidR="00AE6C34" w:rsidRPr="006709AD" w:rsidRDefault="00AE6C34" w:rsidP="00AE6C34">
            <w:pPr>
              <w:rPr>
                <w:rFonts w:ascii="Calibri" w:hAnsi="Calibri" w:cs="Calibri"/>
              </w:rPr>
            </w:pPr>
            <w:r w:rsidRPr="006709AD">
              <w:rPr>
                <w:rFonts w:ascii="Calibri" w:hAnsi="Calibri" w:cs="Calibri"/>
              </w:rPr>
              <w:t>6 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D7873FF" w14:textId="77777777" w:rsidR="00AE6C34" w:rsidRPr="006709AD" w:rsidRDefault="00AE6C34" w:rsidP="00AE6C34">
            <w:pPr>
              <w:rPr>
                <w:rFonts w:ascii="Calibri" w:hAnsi="Calibri" w:cs="Calibri"/>
              </w:rPr>
            </w:pPr>
            <w:r w:rsidRPr="006709AD">
              <w:rPr>
                <w:rFonts w:ascii="Calibri" w:hAnsi="Calibri" w:cs="Calibri"/>
              </w:rPr>
              <w:t>Satisfactory </w:t>
            </w:r>
          </w:p>
        </w:tc>
      </w:tr>
      <w:tr w:rsidR="00532D28" w:rsidRPr="00AE6C34" w14:paraId="4907BFFE" w14:textId="77777777" w:rsidTr="49EF87D9">
        <w:tblPrEx>
          <w:shd w:val="clear" w:color="auto" w:fill="auto"/>
        </w:tblPrEx>
        <w:trPr>
          <w:gridAfter w:val="1"/>
          <w:wAfter w:w="8" w:type="dxa"/>
          <w:trHeight w:val="180"/>
        </w:trPr>
        <w:tc>
          <w:tcPr>
            <w:tcW w:w="1411" w:type="dxa"/>
            <w:gridSpan w:val="2"/>
            <w:vMerge/>
            <w:vAlign w:val="center"/>
            <w:hideMark/>
          </w:tcPr>
          <w:p w14:paraId="7BBC5510" w14:textId="77777777" w:rsidR="00AE6C34" w:rsidRPr="006709AD" w:rsidRDefault="00AE6C34" w:rsidP="00AE6C34">
            <w:pPr>
              <w:rPr>
                <w:rFonts w:ascii="Calibri" w:hAnsi="Calibri" w:cs="Calibri"/>
              </w:rPr>
            </w:pPr>
          </w:p>
        </w:tc>
        <w:tc>
          <w:tcPr>
            <w:tcW w:w="1532" w:type="dxa"/>
            <w:tcBorders>
              <w:top w:val="single" w:sz="6" w:space="0" w:color="auto"/>
              <w:left w:val="nil"/>
              <w:bottom w:val="single" w:sz="6" w:space="0" w:color="auto"/>
              <w:right w:val="single" w:sz="6" w:space="0" w:color="auto"/>
            </w:tcBorders>
            <w:shd w:val="clear" w:color="auto" w:fill="FFFFFF" w:themeFill="background1"/>
            <w:vAlign w:val="center"/>
            <w:hideMark/>
          </w:tcPr>
          <w:p w14:paraId="031838C9" w14:textId="77777777" w:rsidR="00AE6C34" w:rsidRPr="006709AD" w:rsidRDefault="00AE6C34" w:rsidP="00AE6C34">
            <w:pPr>
              <w:rPr>
                <w:rFonts w:ascii="Calibri" w:hAnsi="Calibri" w:cs="Calibri"/>
              </w:rPr>
            </w:pPr>
            <w:r w:rsidRPr="006709AD">
              <w:rPr>
                <w:rFonts w:ascii="Calibri" w:hAnsi="Calibri" w:cs="Calibri"/>
              </w:rPr>
              <w:t>Cross-sectional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3471A4F" w14:textId="77777777" w:rsidR="00AE6C34" w:rsidRPr="006709AD" w:rsidRDefault="00AE6C34" w:rsidP="00AE6C34">
            <w:pPr>
              <w:rPr>
                <w:rFonts w:ascii="Calibri" w:hAnsi="Calibri" w:cs="Calibri"/>
              </w:rPr>
            </w:pPr>
            <w:r w:rsidRPr="006709AD">
              <w:rPr>
                <w:rFonts w:ascii="Calibri" w:hAnsi="Calibri" w:cs="Calibri"/>
              </w:rPr>
              <w:t>Cross Sectional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9C937BE" w14:textId="77777777" w:rsidR="00AE6C34" w:rsidRPr="006709AD" w:rsidRDefault="00AE6C34" w:rsidP="00AE6C34">
            <w:pPr>
              <w:rPr>
                <w:rFonts w:ascii="Calibri" w:hAnsi="Calibri" w:cs="Calibri"/>
              </w:rPr>
            </w:pPr>
            <w:r w:rsidRPr="006709AD">
              <w:rPr>
                <w:rFonts w:ascii="Calibri" w:hAnsi="Calibri" w:cs="Calibri"/>
              </w:rPr>
              <w:t>Ganesan et al. 2020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76C6C35"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5801494"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DA25E1C"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9014B0A" w14:textId="2A0CD0BD" w:rsidR="00AE6C34" w:rsidRPr="006709AD" w:rsidRDefault="1460F91F" w:rsidP="00AE6C34">
            <w:pPr>
              <w:rPr>
                <w:rFonts w:ascii="Calibri" w:hAnsi="Calibri" w:cs="Calibri"/>
              </w:rPr>
            </w:pPr>
            <w:r w:rsidRPr="79422B8D">
              <w:rPr>
                <w:rFonts w:ascii="Calibri" w:hAnsi="Calibri" w:cs="Calibri"/>
              </w:rPr>
              <w:t>B*</w:t>
            </w:r>
            <w:r w:rsidR="00AE6C34" w:rsidRPr="79422B8D">
              <w:rPr>
                <w:rFonts w:ascii="Calibri" w:hAnsi="Calibri" w:cs="Calibri"/>
              </w:rPr>
              <w:t>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1A88392"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8CC2FB6" w14:textId="77777777" w:rsidR="00AE6C34" w:rsidRPr="006709AD" w:rsidRDefault="00AE6C34" w:rsidP="00AE6C34">
            <w:pPr>
              <w:rPr>
                <w:rFonts w:ascii="Calibri" w:hAnsi="Calibri" w:cs="Calibri"/>
              </w:rPr>
            </w:pPr>
            <w:r w:rsidRPr="006709AD">
              <w:rPr>
                <w:rFonts w:ascii="Calibri" w:hAnsi="Calibri" w:cs="Calibri"/>
              </w:rPr>
              <w:t>D**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C4F3163"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52660DB"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C5E8CBF" w14:textId="5378AA6E" w:rsidR="00AE6C34" w:rsidRPr="006709AD" w:rsidRDefault="582ECFAD" w:rsidP="00AE6C34">
            <w:pPr>
              <w:rPr>
                <w:rFonts w:ascii="Calibri" w:hAnsi="Calibri" w:cs="Calibri"/>
              </w:rPr>
            </w:pPr>
            <w:r w:rsidRPr="2CC19C84">
              <w:rPr>
                <w:rFonts w:ascii="Calibri" w:hAnsi="Calibri" w:cs="Calibri"/>
              </w:rPr>
              <w:t>5</w:t>
            </w:r>
            <w:r w:rsidR="00AE6C34" w:rsidRPr="2CC19C84">
              <w:rPr>
                <w:rFonts w:ascii="Calibri" w:hAnsi="Calibri" w:cs="Calibri"/>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24A5767" w14:textId="1A15DA54" w:rsidR="00AE6C34" w:rsidRPr="006709AD" w:rsidRDefault="741500DD" w:rsidP="79422B8D">
            <w:pPr>
              <w:spacing w:line="259" w:lineRule="auto"/>
            </w:pPr>
            <w:r w:rsidRPr="79422B8D">
              <w:rPr>
                <w:rFonts w:ascii="Calibri" w:hAnsi="Calibri" w:cs="Calibri"/>
              </w:rPr>
              <w:t>Satisfactory</w:t>
            </w:r>
          </w:p>
        </w:tc>
      </w:tr>
      <w:tr w:rsidR="00532D28" w:rsidRPr="00AE6C34" w14:paraId="192A9913" w14:textId="77777777" w:rsidTr="49EF87D9">
        <w:tblPrEx>
          <w:shd w:val="clear" w:color="auto" w:fill="auto"/>
        </w:tblPrEx>
        <w:trPr>
          <w:gridAfter w:val="1"/>
          <w:wAfter w:w="8" w:type="dxa"/>
          <w:trHeight w:val="180"/>
        </w:trPr>
        <w:tc>
          <w:tcPr>
            <w:tcW w:w="1411" w:type="dxa"/>
            <w:gridSpan w:val="2"/>
            <w:vMerge w:val="restart"/>
            <w:tcBorders>
              <w:top w:val="nil"/>
              <w:left w:val="single" w:sz="6" w:space="0" w:color="auto"/>
              <w:bottom w:val="single" w:sz="6" w:space="0" w:color="auto"/>
              <w:right w:val="single" w:sz="6" w:space="0" w:color="auto"/>
            </w:tcBorders>
            <w:shd w:val="clear" w:color="auto" w:fill="FFFFFF" w:themeFill="background1"/>
            <w:vAlign w:val="center"/>
            <w:hideMark/>
          </w:tcPr>
          <w:p w14:paraId="495D483E" w14:textId="77777777" w:rsidR="00AE6C34" w:rsidRPr="006709AD" w:rsidRDefault="00AE6C34" w:rsidP="00AE6C34">
            <w:pPr>
              <w:rPr>
                <w:rFonts w:ascii="Calibri" w:hAnsi="Calibri" w:cs="Calibri"/>
              </w:rPr>
            </w:pPr>
            <w:r w:rsidRPr="006709AD">
              <w:rPr>
                <w:rFonts w:ascii="Calibri" w:hAnsi="Calibri" w:cs="Calibri"/>
              </w:rPr>
              <w:t>PROMS </w:t>
            </w:r>
          </w:p>
        </w:tc>
        <w:tc>
          <w:tcPr>
            <w:tcW w:w="15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AA94B9E" w14:textId="7296D960" w:rsidR="00AE6C34" w:rsidRPr="006709AD" w:rsidRDefault="04647E55" w:rsidP="00AE6C34">
            <w:pPr>
              <w:rPr>
                <w:rFonts w:ascii="Calibri" w:hAnsi="Calibri" w:cs="Calibri"/>
              </w:rPr>
            </w:pPr>
            <w:r w:rsidRPr="76374DB8">
              <w:rPr>
                <w:rFonts w:ascii="Calibri" w:hAnsi="Calibri" w:cs="Calibri"/>
              </w:rPr>
              <w:t>Prospective</w:t>
            </w:r>
            <w:r w:rsidR="11779B5A" w:rsidRPr="76374DB8">
              <w:rPr>
                <w:rFonts w:ascii="Calibri" w:hAnsi="Calibri" w:cs="Calibri"/>
              </w:rPr>
              <w:t xml:space="preserve"> </w:t>
            </w:r>
            <w:r w:rsidR="00AE6C34" w:rsidRPr="76374DB8">
              <w:rPr>
                <w:rFonts w:ascii="Calibri" w:hAnsi="Calibri" w:cs="Calibri"/>
              </w:rPr>
              <w:t xml:space="preserve">Cohort </w:t>
            </w:r>
            <w:r w:rsidR="00AE6C34" w:rsidRPr="76374DB8">
              <w:rPr>
                <w:rFonts w:ascii="Calibri" w:hAnsi="Calibri" w:cs="Calibri"/>
                <w:vertAlign w:val="superscript"/>
              </w:rPr>
              <w:t>1</w:t>
            </w:r>
            <w:r w:rsidR="00AE6C34" w:rsidRPr="76374DB8">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BC69EBF" w14:textId="77777777" w:rsidR="00AE6C34" w:rsidRPr="006709AD" w:rsidRDefault="00AE6C34" w:rsidP="00AE6C34">
            <w:pPr>
              <w:rPr>
                <w:rFonts w:ascii="Calibri" w:hAnsi="Calibri" w:cs="Calibri"/>
              </w:rPr>
            </w:pPr>
            <w:r w:rsidRPr="006709AD">
              <w:rPr>
                <w:rFonts w:ascii="Calibri" w:hAnsi="Calibri" w:cs="Calibri"/>
              </w:rPr>
              <w:t>Cohort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DC507FD" w14:textId="77777777" w:rsidR="00AE6C34" w:rsidRPr="006709AD" w:rsidRDefault="00AE6C34" w:rsidP="00AE6C34">
            <w:pPr>
              <w:rPr>
                <w:rFonts w:ascii="Calibri" w:hAnsi="Calibri" w:cs="Calibri"/>
              </w:rPr>
            </w:pPr>
            <w:r w:rsidRPr="006709AD">
              <w:rPr>
                <w:rFonts w:ascii="Calibri" w:hAnsi="Calibri" w:cs="Calibri"/>
              </w:rPr>
              <w:t>Mohajeri et al. 2024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AD03F77"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21F87CE"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EA9BFED"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134DBFC" w14:textId="77777777" w:rsidR="00AE6C34" w:rsidRPr="006709AD" w:rsidRDefault="00AE6C34" w:rsidP="00AE6C34">
            <w:pPr>
              <w:rPr>
                <w:rFonts w:ascii="Calibri" w:hAnsi="Calibri" w:cs="Calibri"/>
              </w:rPr>
            </w:pPr>
            <w:r w:rsidRPr="006709AD">
              <w:rPr>
                <w:rFonts w:ascii="Calibri" w:hAnsi="Calibri" w:cs="Calibri"/>
              </w:rPr>
              <w:t>B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3E83A2B"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F0C8BD8" w14:textId="77777777" w:rsidR="00AE6C34" w:rsidRPr="006709AD" w:rsidRDefault="00AE6C34" w:rsidP="00AE6C34">
            <w:pPr>
              <w:rPr>
                <w:rFonts w:ascii="Calibri" w:hAnsi="Calibri" w:cs="Calibri"/>
              </w:rPr>
            </w:pPr>
            <w:r w:rsidRPr="006709AD">
              <w:rPr>
                <w:rFonts w:ascii="Calibri" w:hAnsi="Calibri" w:cs="Calibri"/>
              </w:rPr>
              <w:t>F**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5D99A4"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4DBD696"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0C40033" w14:textId="77777777" w:rsidR="00AE6C34" w:rsidRPr="006709AD" w:rsidRDefault="00AE6C34" w:rsidP="00AE6C34">
            <w:pPr>
              <w:rPr>
                <w:rFonts w:ascii="Calibri" w:hAnsi="Calibri" w:cs="Calibri"/>
              </w:rPr>
            </w:pPr>
            <w:r w:rsidRPr="006709AD">
              <w:rPr>
                <w:rFonts w:ascii="Calibri" w:hAnsi="Calibri" w:cs="Calibri"/>
              </w:rPr>
              <w:t>7 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A4877DA" w14:textId="1E86EEA4" w:rsidR="00AE6C34" w:rsidRPr="006709AD" w:rsidRDefault="006B4F8B" w:rsidP="00AE6C34">
            <w:pPr>
              <w:rPr>
                <w:rFonts w:ascii="Calibri" w:hAnsi="Calibri" w:cs="Calibri"/>
              </w:rPr>
            </w:pPr>
            <w:r w:rsidRPr="006709AD">
              <w:rPr>
                <w:rFonts w:ascii="Calibri" w:hAnsi="Calibri" w:cs="Calibri"/>
              </w:rPr>
              <w:t>Satisfactory </w:t>
            </w:r>
          </w:p>
        </w:tc>
      </w:tr>
      <w:tr w:rsidR="00532D28" w:rsidRPr="00AE6C34" w14:paraId="358C9809" w14:textId="77777777" w:rsidTr="49EF87D9">
        <w:tblPrEx>
          <w:shd w:val="clear" w:color="auto" w:fill="auto"/>
        </w:tblPrEx>
        <w:trPr>
          <w:gridAfter w:val="1"/>
          <w:wAfter w:w="8" w:type="dxa"/>
          <w:trHeight w:val="180"/>
        </w:trPr>
        <w:tc>
          <w:tcPr>
            <w:tcW w:w="1411" w:type="dxa"/>
            <w:gridSpan w:val="2"/>
            <w:vMerge/>
            <w:vAlign w:val="center"/>
            <w:hideMark/>
          </w:tcPr>
          <w:p w14:paraId="123F2E32" w14:textId="77777777" w:rsidR="00AE6C34" w:rsidRPr="006709AD" w:rsidRDefault="00AE6C34" w:rsidP="00AE6C34">
            <w:pPr>
              <w:rPr>
                <w:rFonts w:ascii="Calibri" w:hAnsi="Calibri" w:cs="Calibri"/>
              </w:rPr>
            </w:pPr>
          </w:p>
        </w:tc>
        <w:tc>
          <w:tcPr>
            <w:tcW w:w="1532" w:type="dxa"/>
            <w:tcBorders>
              <w:top w:val="single" w:sz="6" w:space="0" w:color="auto"/>
              <w:left w:val="nil"/>
              <w:bottom w:val="single" w:sz="6" w:space="0" w:color="auto"/>
              <w:right w:val="single" w:sz="6" w:space="0" w:color="auto"/>
            </w:tcBorders>
            <w:shd w:val="clear" w:color="auto" w:fill="FFFFFF" w:themeFill="background1"/>
            <w:vAlign w:val="center"/>
            <w:hideMark/>
          </w:tcPr>
          <w:p w14:paraId="1CDBE1CC" w14:textId="70DEAE59" w:rsidR="00AE6C34" w:rsidRPr="006709AD" w:rsidRDefault="4E580BAA" w:rsidP="76374DB8">
            <w:pPr>
              <w:rPr>
                <w:rFonts w:ascii="Calibri" w:hAnsi="Calibri" w:cs="Calibri"/>
              </w:rPr>
            </w:pPr>
            <w:r w:rsidRPr="76374DB8">
              <w:rPr>
                <w:rFonts w:ascii="Calibri" w:hAnsi="Calibri" w:cs="Calibri"/>
              </w:rPr>
              <w:t>Prospective</w:t>
            </w:r>
            <w:r w:rsidR="27093CAC" w:rsidRPr="76374DB8">
              <w:rPr>
                <w:rFonts w:ascii="Calibri" w:hAnsi="Calibri" w:cs="Calibri"/>
              </w:rPr>
              <w:t xml:space="preserve"> </w:t>
            </w:r>
            <w:r w:rsidR="00AE6C34" w:rsidRPr="76374DB8">
              <w:rPr>
                <w:rFonts w:ascii="Calibri" w:hAnsi="Calibri" w:cs="Calibri"/>
              </w:rPr>
              <w:t xml:space="preserve">Cohort </w:t>
            </w:r>
            <w:r w:rsidR="00AE6C34" w:rsidRPr="76374DB8">
              <w:rPr>
                <w:rFonts w:ascii="Calibri" w:hAnsi="Calibri" w:cs="Calibri"/>
                <w:vertAlign w:val="superscript"/>
              </w:rPr>
              <w:t>1</w:t>
            </w:r>
            <w:r w:rsidR="00AE6C34" w:rsidRPr="76374DB8">
              <w:rPr>
                <w:rFonts w:ascii="Calibri" w:hAnsi="Calibri" w:cs="Calibri"/>
              </w:rPr>
              <w: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A721A57" w14:textId="77777777" w:rsidR="00AE6C34" w:rsidRPr="006709AD" w:rsidRDefault="00AE6C34" w:rsidP="00AE6C34">
            <w:pPr>
              <w:rPr>
                <w:rFonts w:ascii="Calibri" w:hAnsi="Calibri" w:cs="Calibri"/>
              </w:rPr>
            </w:pPr>
            <w:r w:rsidRPr="006709AD">
              <w:rPr>
                <w:rFonts w:ascii="Calibri" w:hAnsi="Calibri" w:cs="Calibri"/>
              </w:rPr>
              <w:t>Cohort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6693D2B" w14:textId="77777777" w:rsidR="00AE6C34" w:rsidRPr="006709AD" w:rsidRDefault="00AE6C34" w:rsidP="00AE6C34">
            <w:pPr>
              <w:rPr>
                <w:rFonts w:ascii="Calibri" w:hAnsi="Calibri" w:cs="Calibri"/>
              </w:rPr>
            </w:pPr>
            <w:r w:rsidRPr="006709AD">
              <w:rPr>
                <w:rFonts w:ascii="Calibri" w:hAnsi="Calibri" w:cs="Calibri"/>
              </w:rPr>
              <w:t>Atuegwu et al. 2019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E5C71FD"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B8DC8CE"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95D7522"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1635B37" w14:textId="77777777" w:rsidR="00AE6C34" w:rsidRPr="006709AD" w:rsidRDefault="00AE6C34" w:rsidP="00AE6C34">
            <w:pPr>
              <w:rPr>
                <w:rFonts w:ascii="Calibri" w:hAnsi="Calibri" w:cs="Calibri"/>
              </w:rPr>
            </w:pPr>
            <w:r w:rsidRPr="006709AD">
              <w:rPr>
                <w:rFonts w:ascii="Calibri" w:hAnsi="Calibri" w:cs="Calibri"/>
              </w:rPr>
              <w:t>B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BAF19DB"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77FCE56" w14:textId="77777777" w:rsidR="00AE6C34" w:rsidRPr="006709AD" w:rsidRDefault="00AE6C34" w:rsidP="00AE6C34">
            <w:pPr>
              <w:rPr>
                <w:rFonts w:ascii="Calibri" w:hAnsi="Calibri" w:cs="Calibri"/>
              </w:rPr>
            </w:pPr>
            <w:r w:rsidRPr="006709AD">
              <w:rPr>
                <w:rFonts w:ascii="Calibri" w:hAnsi="Calibri" w:cs="Calibri"/>
              </w:rPr>
              <w:t>F**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D1B82AD"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370DAA0"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B7FF34E" w14:textId="77777777" w:rsidR="00AE6C34" w:rsidRPr="006709AD" w:rsidRDefault="00AE6C34" w:rsidP="00AE6C34">
            <w:pPr>
              <w:rPr>
                <w:rFonts w:ascii="Calibri" w:hAnsi="Calibri" w:cs="Calibri"/>
              </w:rPr>
            </w:pPr>
            <w:r w:rsidRPr="006709AD">
              <w:rPr>
                <w:rFonts w:ascii="Calibri" w:hAnsi="Calibri" w:cs="Calibri"/>
              </w:rPr>
              <w:t>7 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6A5E69A" w14:textId="5A207BBE" w:rsidR="00AE6C34" w:rsidRPr="006709AD" w:rsidRDefault="006B4F8B" w:rsidP="00AE6C34">
            <w:pPr>
              <w:rPr>
                <w:rFonts w:ascii="Calibri" w:hAnsi="Calibri" w:cs="Calibri"/>
              </w:rPr>
            </w:pPr>
            <w:r w:rsidRPr="006709AD">
              <w:rPr>
                <w:rFonts w:ascii="Calibri" w:hAnsi="Calibri" w:cs="Calibri"/>
              </w:rPr>
              <w:t>Satisfactory </w:t>
            </w:r>
          </w:p>
        </w:tc>
      </w:tr>
      <w:tr w:rsidR="00532D28" w:rsidRPr="00AE6C34" w14:paraId="75D6EEBE" w14:textId="77777777" w:rsidTr="49EF87D9">
        <w:tblPrEx>
          <w:shd w:val="clear" w:color="auto" w:fill="auto"/>
        </w:tblPrEx>
        <w:trPr>
          <w:gridAfter w:val="1"/>
          <w:wAfter w:w="8" w:type="dxa"/>
          <w:trHeight w:val="180"/>
        </w:trPr>
        <w:tc>
          <w:tcPr>
            <w:tcW w:w="1411" w:type="dxa"/>
            <w:gridSpan w:val="2"/>
            <w:vMerge/>
            <w:vAlign w:val="center"/>
            <w:hideMark/>
          </w:tcPr>
          <w:p w14:paraId="6DB14EEF" w14:textId="77777777" w:rsidR="00AE6C34" w:rsidRPr="006709AD" w:rsidRDefault="00AE6C34" w:rsidP="00AE6C34">
            <w:pPr>
              <w:rPr>
                <w:rFonts w:ascii="Calibri" w:hAnsi="Calibri" w:cs="Calibri"/>
              </w:rPr>
            </w:pPr>
          </w:p>
        </w:tc>
        <w:tc>
          <w:tcPr>
            <w:tcW w:w="1532" w:type="dxa"/>
            <w:tcBorders>
              <w:top w:val="single" w:sz="6" w:space="0" w:color="auto"/>
              <w:left w:val="nil"/>
              <w:bottom w:val="single" w:sz="6" w:space="0" w:color="auto"/>
              <w:right w:val="single" w:sz="6" w:space="0" w:color="auto"/>
            </w:tcBorders>
            <w:shd w:val="clear" w:color="auto" w:fill="FFFFFF" w:themeFill="background1"/>
            <w:vAlign w:val="center"/>
            <w:hideMark/>
          </w:tcPr>
          <w:p w14:paraId="462E1378" w14:textId="77777777" w:rsidR="00AE6C34" w:rsidRPr="006709AD" w:rsidRDefault="00AE6C34" w:rsidP="00AE6C34">
            <w:pPr>
              <w:rPr>
                <w:rFonts w:ascii="Calibri" w:hAnsi="Calibri" w:cs="Calibri"/>
              </w:rPr>
            </w:pPr>
            <w:r w:rsidRPr="006709AD">
              <w:rPr>
                <w:rFonts w:ascii="Calibri" w:hAnsi="Calibri" w:cs="Calibri"/>
              </w:rPr>
              <w:t>Cross-sectional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0ADCB1E" w14:textId="77777777" w:rsidR="00AE6C34" w:rsidRPr="006709AD" w:rsidRDefault="00AE6C34" w:rsidP="00AE6C34">
            <w:pPr>
              <w:rPr>
                <w:rFonts w:ascii="Calibri" w:hAnsi="Calibri" w:cs="Calibri"/>
              </w:rPr>
            </w:pPr>
            <w:r w:rsidRPr="006709AD">
              <w:rPr>
                <w:rFonts w:ascii="Calibri" w:hAnsi="Calibri" w:cs="Calibri"/>
              </w:rPr>
              <w:t>Cross Sectional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65626A6" w14:textId="77777777" w:rsidR="00AE6C34" w:rsidRPr="006709AD" w:rsidRDefault="00AE6C34" w:rsidP="00AE6C34">
            <w:pPr>
              <w:rPr>
                <w:rFonts w:ascii="Calibri" w:hAnsi="Calibri" w:cs="Calibri"/>
              </w:rPr>
            </w:pPr>
            <w:r w:rsidRPr="006709AD">
              <w:rPr>
                <w:rFonts w:ascii="Calibri" w:hAnsi="Calibri" w:cs="Calibri"/>
              </w:rPr>
              <w:t>Jeong et al. 2019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21585BF"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EB8C940"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20D866D"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BEAC5D5" w14:textId="77777777" w:rsidR="00AE6C34" w:rsidRPr="006709AD" w:rsidRDefault="00AE6C34" w:rsidP="00AE6C34">
            <w:pPr>
              <w:rPr>
                <w:rFonts w:ascii="Calibri" w:hAnsi="Calibri" w:cs="Calibri"/>
              </w:rPr>
            </w:pPr>
            <w:r w:rsidRPr="006709AD">
              <w:rPr>
                <w:rFonts w:ascii="Calibri" w:hAnsi="Calibri" w:cs="Calibri"/>
              </w:rPr>
              <w:t>B*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8B46C18"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CA3CE54" w14:textId="77777777" w:rsidR="00AE6C34" w:rsidRPr="006709AD" w:rsidRDefault="00AE6C34" w:rsidP="00AE6C34">
            <w:pPr>
              <w:rPr>
                <w:rFonts w:ascii="Calibri" w:hAnsi="Calibri" w:cs="Calibri"/>
              </w:rPr>
            </w:pPr>
            <w:r w:rsidRPr="006709AD">
              <w:rPr>
                <w:rFonts w:ascii="Calibri" w:hAnsi="Calibri" w:cs="Calibri"/>
              </w:rPr>
              <w:t>G*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32F3EDC"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68B6FA9"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E479C68" w14:textId="77777777" w:rsidR="00AE6C34" w:rsidRPr="006709AD" w:rsidRDefault="00AE6C34" w:rsidP="00AE6C34">
            <w:pPr>
              <w:rPr>
                <w:rFonts w:ascii="Calibri" w:hAnsi="Calibri" w:cs="Calibri"/>
              </w:rPr>
            </w:pPr>
            <w:r w:rsidRPr="006709AD">
              <w:rPr>
                <w:rFonts w:ascii="Calibri" w:hAnsi="Calibri" w:cs="Calibri"/>
              </w:rPr>
              <w:t>4 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C481EEA" w14:textId="77777777" w:rsidR="00AE6C34" w:rsidRPr="006709AD" w:rsidRDefault="00AE6C34" w:rsidP="00AE6C34">
            <w:pPr>
              <w:rPr>
                <w:rFonts w:ascii="Calibri" w:hAnsi="Calibri" w:cs="Calibri"/>
              </w:rPr>
            </w:pPr>
            <w:r w:rsidRPr="006709AD">
              <w:rPr>
                <w:rFonts w:ascii="Calibri" w:hAnsi="Calibri" w:cs="Calibri"/>
              </w:rPr>
              <w:t>Unsatisfactory </w:t>
            </w:r>
          </w:p>
        </w:tc>
      </w:tr>
      <w:tr w:rsidR="00532D28" w:rsidRPr="00AE6C34" w14:paraId="5B2BDFAE" w14:textId="77777777" w:rsidTr="49EF87D9">
        <w:tblPrEx>
          <w:shd w:val="clear" w:color="auto" w:fill="auto"/>
        </w:tblPrEx>
        <w:trPr>
          <w:gridAfter w:val="1"/>
          <w:wAfter w:w="8" w:type="dxa"/>
          <w:trHeight w:val="180"/>
        </w:trPr>
        <w:tc>
          <w:tcPr>
            <w:tcW w:w="1411" w:type="dxa"/>
            <w:gridSpan w:val="2"/>
            <w:vMerge/>
            <w:vAlign w:val="center"/>
            <w:hideMark/>
          </w:tcPr>
          <w:p w14:paraId="5191D30D" w14:textId="77777777" w:rsidR="00AE6C34" w:rsidRPr="006709AD" w:rsidRDefault="00AE6C34" w:rsidP="00AE6C34">
            <w:pPr>
              <w:rPr>
                <w:rFonts w:ascii="Calibri" w:hAnsi="Calibri" w:cs="Calibri"/>
              </w:rPr>
            </w:pPr>
          </w:p>
        </w:tc>
        <w:tc>
          <w:tcPr>
            <w:tcW w:w="1532" w:type="dxa"/>
            <w:tcBorders>
              <w:top w:val="single" w:sz="6" w:space="0" w:color="auto"/>
              <w:left w:val="nil"/>
              <w:bottom w:val="single" w:sz="6" w:space="0" w:color="auto"/>
              <w:right w:val="single" w:sz="6" w:space="0" w:color="auto"/>
            </w:tcBorders>
            <w:shd w:val="clear" w:color="auto" w:fill="FFFFFF" w:themeFill="background1"/>
            <w:vAlign w:val="center"/>
            <w:hideMark/>
          </w:tcPr>
          <w:p w14:paraId="625A8671" w14:textId="77777777" w:rsidR="00AE6C34" w:rsidRPr="006709AD" w:rsidRDefault="00AE6C34" w:rsidP="00AE6C34">
            <w:pPr>
              <w:rPr>
                <w:rFonts w:ascii="Calibri" w:hAnsi="Calibri" w:cs="Calibri"/>
              </w:rPr>
            </w:pPr>
            <w:r w:rsidRPr="006709AD">
              <w:rPr>
                <w:rFonts w:ascii="Calibri" w:hAnsi="Calibri" w:cs="Calibri"/>
              </w:rPr>
              <w:t>Cross-sectional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5E48C65" w14:textId="77777777" w:rsidR="00AE6C34" w:rsidRPr="006709AD" w:rsidRDefault="00AE6C34" w:rsidP="00AE6C34">
            <w:pPr>
              <w:rPr>
                <w:rFonts w:ascii="Calibri" w:hAnsi="Calibri" w:cs="Calibri"/>
              </w:rPr>
            </w:pPr>
            <w:r w:rsidRPr="006709AD">
              <w:rPr>
                <w:rFonts w:ascii="Calibri" w:hAnsi="Calibri" w:cs="Calibri"/>
              </w:rPr>
              <w:t>Cross Sectional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BEAD562" w14:textId="77777777" w:rsidR="00AE6C34" w:rsidRPr="006709AD" w:rsidRDefault="00AE6C34" w:rsidP="00AE6C34">
            <w:pPr>
              <w:rPr>
                <w:rFonts w:ascii="Calibri" w:hAnsi="Calibri" w:cs="Calibri"/>
              </w:rPr>
            </w:pPr>
            <w:r w:rsidRPr="006709AD">
              <w:rPr>
                <w:rFonts w:ascii="Calibri" w:hAnsi="Calibri" w:cs="Calibri"/>
              </w:rPr>
              <w:t>AlQobaly et al. 2022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B08F083"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0FF9840" w14:textId="77777777" w:rsidR="00AE6C34" w:rsidRPr="006709AD" w:rsidRDefault="00AE6C34" w:rsidP="00AE6C34">
            <w:pPr>
              <w:rPr>
                <w:rFonts w:ascii="Calibri" w:hAnsi="Calibri" w:cs="Calibri"/>
              </w:rPr>
            </w:pPr>
            <w:r w:rsidRPr="006709AD">
              <w:rPr>
                <w:rFonts w:ascii="Calibri" w:hAnsi="Calibri" w:cs="Calibri"/>
              </w:rPr>
              <w:t>C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8808DBE"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6CA783B" w14:textId="77777777" w:rsidR="00AE6C34" w:rsidRPr="006709AD" w:rsidRDefault="00AE6C34" w:rsidP="00AE6C34">
            <w:pPr>
              <w:rPr>
                <w:rFonts w:ascii="Calibri" w:hAnsi="Calibri" w:cs="Calibri"/>
              </w:rPr>
            </w:pPr>
            <w:r w:rsidRPr="006709AD">
              <w:rPr>
                <w:rFonts w:ascii="Calibri" w:hAnsi="Calibri" w:cs="Calibri"/>
              </w:rPr>
              <w:t>B*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07350D8"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2F1270A" w14:textId="77777777" w:rsidR="00AE6C34" w:rsidRPr="006709AD" w:rsidRDefault="00AE6C34" w:rsidP="00AE6C34">
            <w:pPr>
              <w:rPr>
                <w:rFonts w:ascii="Calibri" w:hAnsi="Calibri" w:cs="Calibri"/>
              </w:rPr>
            </w:pPr>
            <w:r w:rsidRPr="006709AD">
              <w:rPr>
                <w:rFonts w:ascii="Calibri" w:hAnsi="Calibri" w:cs="Calibri"/>
              </w:rPr>
              <w:t>G*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87389CA"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379FE73"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A23431D" w14:textId="77777777" w:rsidR="00AE6C34" w:rsidRPr="006709AD" w:rsidRDefault="00AE6C34" w:rsidP="00AE6C34">
            <w:pPr>
              <w:rPr>
                <w:rFonts w:ascii="Calibri" w:hAnsi="Calibri" w:cs="Calibri"/>
              </w:rPr>
            </w:pPr>
            <w:r w:rsidRPr="006709AD">
              <w:rPr>
                <w:rFonts w:ascii="Calibri" w:hAnsi="Calibri" w:cs="Calibri"/>
              </w:rPr>
              <w:t>4 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5D2985C" w14:textId="77777777" w:rsidR="00AE6C34" w:rsidRPr="006709AD" w:rsidRDefault="00AE6C34" w:rsidP="00AE6C34">
            <w:pPr>
              <w:rPr>
                <w:rFonts w:ascii="Calibri" w:hAnsi="Calibri" w:cs="Calibri"/>
              </w:rPr>
            </w:pPr>
            <w:r w:rsidRPr="006709AD">
              <w:rPr>
                <w:rFonts w:ascii="Calibri" w:hAnsi="Calibri" w:cs="Calibri"/>
              </w:rPr>
              <w:t>Unsatisfactory </w:t>
            </w:r>
          </w:p>
        </w:tc>
      </w:tr>
      <w:tr w:rsidR="00532D28" w:rsidRPr="00AE6C34" w14:paraId="3D8D5934" w14:textId="77777777" w:rsidTr="49EF87D9">
        <w:tblPrEx>
          <w:shd w:val="clear" w:color="auto" w:fill="auto"/>
        </w:tblPrEx>
        <w:trPr>
          <w:gridAfter w:val="1"/>
          <w:wAfter w:w="8" w:type="dxa"/>
          <w:trHeight w:val="180"/>
        </w:trPr>
        <w:tc>
          <w:tcPr>
            <w:tcW w:w="1411" w:type="dxa"/>
            <w:gridSpan w:val="2"/>
            <w:vMerge/>
            <w:vAlign w:val="center"/>
            <w:hideMark/>
          </w:tcPr>
          <w:p w14:paraId="3D310362" w14:textId="77777777" w:rsidR="00AE6C34" w:rsidRPr="006709AD" w:rsidRDefault="00AE6C34" w:rsidP="00AE6C34">
            <w:pPr>
              <w:rPr>
                <w:rFonts w:ascii="Calibri" w:hAnsi="Calibri" w:cs="Calibri"/>
              </w:rPr>
            </w:pPr>
          </w:p>
        </w:tc>
        <w:tc>
          <w:tcPr>
            <w:tcW w:w="1532" w:type="dxa"/>
            <w:tcBorders>
              <w:top w:val="single" w:sz="6" w:space="0" w:color="auto"/>
              <w:left w:val="nil"/>
              <w:bottom w:val="single" w:sz="6" w:space="0" w:color="auto"/>
              <w:right w:val="single" w:sz="6" w:space="0" w:color="auto"/>
            </w:tcBorders>
            <w:shd w:val="clear" w:color="auto" w:fill="FFFFFF" w:themeFill="background1"/>
            <w:vAlign w:val="center"/>
            <w:hideMark/>
          </w:tcPr>
          <w:p w14:paraId="1C5B9308" w14:textId="15345022" w:rsidR="00AE6C34" w:rsidRPr="006709AD" w:rsidRDefault="203518F3" w:rsidP="76374DB8">
            <w:pPr>
              <w:rPr>
                <w:rFonts w:ascii="Calibri" w:hAnsi="Calibri" w:cs="Calibri"/>
              </w:rPr>
            </w:pPr>
            <w:r w:rsidRPr="76374DB8">
              <w:rPr>
                <w:rFonts w:ascii="Calibri" w:hAnsi="Calibri" w:cs="Calibri"/>
              </w:rPr>
              <w:t>Prospective</w:t>
            </w:r>
            <w:r w:rsidR="775275ED" w:rsidRPr="76374DB8">
              <w:rPr>
                <w:rFonts w:ascii="Calibri" w:hAnsi="Calibri" w:cs="Calibri"/>
              </w:rPr>
              <w:t xml:space="preserve"> </w:t>
            </w:r>
            <w:r w:rsidR="00AE6C34" w:rsidRPr="76374DB8">
              <w:rPr>
                <w:rFonts w:ascii="Calibri" w:hAnsi="Calibri" w:cs="Calibri"/>
              </w:rPr>
              <w:t>Cohort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02457E0" w14:textId="77777777" w:rsidR="00AE6C34" w:rsidRPr="006709AD" w:rsidRDefault="00AE6C34" w:rsidP="00AE6C34">
            <w:pPr>
              <w:rPr>
                <w:rFonts w:ascii="Calibri" w:hAnsi="Calibri" w:cs="Calibri"/>
              </w:rPr>
            </w:pPr>
            <w:r w:rsidRPr="006709AD">
              <w:rPr>
                <w:rFonts w:ascii="Calibri" w:hAnsi="Calibri" w:cs="Calibri"/>
              </w:rPr>
              <w:t>Cohort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D4BE82C" w14:textId="77777777" w:rsidR="00AE6C34" w:rsidRPr="006709AD" w:rsidRDefault="00AE6C34" w:rsidP="00AE6C34">
            <w:pPr>
              <w:rPr>
                <w:rFonts w:ascii="Calibri" w:hAnsi="Calibri" w:cs="Calibri"/>
              </w:rPr>
            </w:pPr>
            <w:r w:rsidRPr="006709AD">
              <w:rPr>
                <w:rFonts w:ascii="Calibri" w:hAnsi="Calibri" w:cs="Calibri"/>
              </w:rPr>
              <w:t>Wiernik et al. 2024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4169184"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0D93947"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8773C90"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15B2159" w14:textId="77777777" w:rsidR="00AE6C34" w:rsidRPr="006709AD" w:rsidRDefault="00AE6C34" w:rsidP="00AE6C34">
            <w:pPr>
              <w:rPr>
                <w:rFonts w:ascii="Calibri" w:hAnsi="Calibri" w:cs="Calibri"/>
              </w:rPr>
            </w:pPr>
            <w:r w:rsidRPr="006709AD">
              <w:rPr>
                <w:rFonts w:ascii="Calibri" w:hAnsi="Calibri" w:cs="Calibri"/>
              </w:rPr>
              <w:t>B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01B46A7"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17216B0" w14:textId="77777777" w:rsidR="00AE6C34" w:rsidRPr="006709AD" w:rsidRDefault="00AE6C34" w:rsidP="00AE6C34">
            <w:pPr>
              <w:rPr>
                <w:rFonts w:ascii="Calibri" w:hAnsi="Calibri" w:cs="Calibri"/>
              </w:rPr>
            </w:pPr>
            <w:r w:rsidRPr="006709AD">
              <w:rPr>
                <w:rFonts w:ascii="Calibri" w:hAnsi="Calibri" w:cs="Calibri"/>
              </w:rPr>
              <w:t>F**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0DD2340"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E9E10C9"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0F6D440" w14:textId="77777777" w:rsidR="00AE6C34" w:rsidRPr="006709AD" w:rsidRDefault="00AE6C34" w:rsidP="00AE6C34">
            <w:pPr>
              <w:rPr>
                <w:rFonts w:ascii="Calibri" w:hAnsi="Calibri" w:cs="Calibri"/>
              </w:rPr>
            </w:pPr>
            <w:r w:rsidRPr="006709AD">
              <w:rPr>
                <w:rFonts w:ascii="Calibri" w:hAnsi="Calibri" w:cs="Calibri"/>
              </w:rPr>
              <w:t>7 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8396967" w14:textId="147B5738" w:rsidR="00AE6C34" w:rsidRPr="006709AD" w:rsidRDefault="006B4F8B" w:rsidP="00AE6C34">
            <w:pPr>
              <w:rPr>
                <w:rFonts w:ascii="Calibri" w:hAnsi="Calibri" w:cs="Calibri"/>
              </w:rPr>
            </w:pPr>
            <w:r w:rsidRPr="006709AD">
              <w:rPr>
                <w:rFonts w:ascii="Calibri" w:hAnsi="Calibri" w:cs="Calibri"/>
              </w:rPr>
              <w:t>Satisfactory </w:t>
            </w:r>
          </w:p>
        </w:tc>
      </w:tr>
      <w:tr w:rsidR="00532D28" w:rsidRPr="00AE6C34" w14:paraId="2882E6B4" w14:textId="77777777" w:rsidTr="49EF87D9">
        <w:tblPrEx>
          <w:shd w:val="clear" w:color="auto" w:fill="auto"/>
        </w:tblPrEx>
        <w:trPr>
          <w:gridAfter w:val="1"/>
          <w:wAfter w:w="8" w:type="dxa"/>
          <w:trHeight w:val="180"/>
        </w:trPr>
        <w:tc>
          <w:tcPr>
            <w:tcW w:w="1411" w:type="dxa"/>
            <w:gridSpan w:val="2"/>
            <w:vMerge/>
            <w:vAlign w:val="center"/>
            <w:hideMark/>
          </w:tcPr>
          <w:p w14:paraId="72A3EFFC" w14:textId="77777777" w:rsidR="00AE6C34" w:rsidRPr="006709AD" w:rsidRDefault="00AE6C34" w:rsidP="00AE6C34">
            <w:pPr>
              <w:rPr>
                <w:rFonts w:ascii="Calibri" w:hAnsi="Calibri" w:cs="Calibri"/>
              </w:rPr>
            </w:pPr>
          </w:p>
        </w:tc>
        <w:tc>
          <w:tcPr>
            <w:tcW w:w="1532" w:type="dxa"/>
            <w:tcBorders>
              <w:top w:val="single" w:sz="6" w:space="0" w:color="auto"/>
              <w:left w:val="nil"/>
              <w:bottom w:val="single" w:sz="6" w:space="0" w:color="auto"/>
              <w:right w:val="single" w:sz="6" w:space="0" w:color="auto"/>
            </w:tcBorders>
            <w:shd w:val="clear" w:color="auto" w:fill="FFFFFF" w:themeFill="background1"/>
            <w:vAlign w:val="center"/>
            <w:hideMark/>
          </w:tcPr>
          <w:p w14:paraId="163A9D6C" w14:textId="0D6DC855" w:rsidR="00AE6C34" w:rsidRPr="006709AD" w:rsidRDefault="1148DEBF" w:rsidP="76374DB8">
            <w:pPr>
              <w:rPr>
                <w:rFonts w:ascii="Calibri" w:hAnsi="Calibri" w:cs="Calibri"/>
              </w:rPr>
            </w:pPr>
            <w:r w:rsidRPr="76374DB8">
              <w:rPr>
                <w:rFonts w:ascii="Calibri" w:hAnsi="Calibri" w:cs="Calibri"/>
              </w:rPr>
              <w:t>Prospective</w:t>
            </w:r>
            <w:r w:rsidR="154C3E7D" w:rsidRPr="76374DB8">
              <w:rPr>
                <w:rFonts w:ascii="Calibri" w:hAnsi="Calibri" w:cs="Calibri"/>
              </w:rPr>
              <w:t xml:space="preserve"> </w:t>
            </w:r>
            <w:r w:rsidR="00AE6C34" w:rsidRPr="76374DB8">
              <w:rPr>
                <w:rFonts w:ascii="Calibri" w:hAnsi="Calibri" w:cs="Calibri"/>
              </w:rPr>
              <w:t>Cohort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1B5E9E9" w14:textId="77777777" w:rsidR="00AE6C34" w:rsidRPr="006709AD" w:rsidRDefault="00AE6C34" w:rsidP="00AE6C34">
            <w:pPr>
              <w:rPr>
                <w:rFonts w:ascii="Calibri" w:hAnsi="Calibri" w:cs="Calibri"/>
              </w:rPr>
            </w:pPr>
            <w:r w:rsidRPr="006709AD">
              <w:rPr>
                <w:rFonts w:ascii="Calibri" w:hAnsi="Calibri" w:cs="Calibri"/>
              </w:rPr>
              <w:t>Cohort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ADB79E5" w14:textId="77777777" w:rsidR="00AE6C34" w:rsidRPr="006709AD" w:rsidRDefault="00AE6C34" w:rsidP="00AE6C34">
            <w:pPr>
              <w:rPr>
                <w:rFonts w:ascii="Calibri" w:hAnsi="Calibri" w:cs="Calibri"/>
              </w:rPr>
            </w:pPr>
            <w:r w:rsidRPr="006709AD">
              <w:rPr>
                <w:rFonts w:ascii="Calibri" w:hAnsi="Calibri" w:cs="Calibri"/>
              </w:rPr>
              <w:t>Silveira et al. 2022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0E00F65"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EBB8149"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A5BC76D"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DFE8EBF" w14:textId="77777777" w:rsidR="00AE6C34" w:rsidRPr="006709AD" w:rsidRDefault="00AE6C34" w:rsidP="00AE6C34">
            <w:pPr>
              <w:rPr>
                <w:rFonts w:ascii="Calibri" w:hAnsi="Calibri" w:cs="Calibri"/>
              </w:rPr>
            </w:pPr>
            <w:r w:rsidRPr="006709AD">
              <w:rPr>
                <w:rFonts w:ascii="Calibri" w:hAnsi="Calibri" w:cs="Calibri"/>
              </w:rPr>
              <w:t>B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9B6E94F"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921772E" w14:textId="77777777" w:rsidR="00AE6C34" w:rsidRPr="006709AD" w:rsidRDefault="00AE6C34" w:rsidP="00AE6C34">
            <w:pPr>
              <w:rPr>
                <w:rFonts w:ascii="Calibri" w:hAnsi="Calibri" w:cs="Calibri"/>
              </w:rPr>
            </w:pPr>
            <w:r w:rsidRPr="006709AD">
              <w:rPr>
                <w:rFonts w:ascii="Calibri" w:hAnsi="Calibri" w:cs="Calibri"/>
              </w:rPr>
              <w:t>F**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3E606BE"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A9D5134"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0414236" w14:textId="77777777" w:rsidR="00AE6C34" w:rsidRPr="006709AD" w:rsidRDefault="00AE6C34" w:rsidP="00AE6C34">
            <w:pPr>
              <w:rPr>
                <w:rFonts w:ascii="Calibri" w:hAnsi="Calibri" w:cs="Calibri"/>
              </w:rPr>
            </w:pPr>
            <w:r w:rsidRPr="006709AD">
              <w:rPr>
                <w:rFonts w:ascii="Calibri" w:hAnsi="Calibri" w:cs="Calibri"/>
              </w:rPr>
              <w:t>7 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295D114" w14:textId="5F6B9CC7" w:rsidR="00AE6C34" w:rsidRPr="006709AD" w:rsidRDefault="006B4F8B" w:rsidP="00AE6C34">
            <w:pPr>
              <w:rPr>
                <w:rFonts w:ascii="Calibri" w:hAnsi="Calibri" w:cs="Calibri"/>
              </w:rPr>
            </w:pPr>
            <w:r w:rsidRPr="006709AD">
              <w:rPr>
                <w:rFonts w:ascii="Calibri" w:hAnsi="Calibri" w:cs="Calibri"/>
              </w:rPr>
              <w:t>Satisfactory </w:t>
            </w:r>
          </w:p>
        </w:tc>
      </w:tr>
      <w:tr w:rsidR="00532D28" w:rsidRPr="00AE6C34" w14:paraId="5624CFED" w14:textId="77777777" w:rsidTr="49EF87D9">
        <w:tblPrEx>
          <w:shd w:val="clear" w:color="auto" w:fill="auto"/>
        </w:tblPrEx>
        <w:trPr>
          <w:gridAfter w:val="1"/>
          <w:wAfter w:w="8" w:type="dxa"/>
          <w:trHeight w:val="180"/>
        </w:trPr>
        <w:tc>
          <w:tcPr>
            <w:tcW w:w="1411" w:type="dxa"/>
            <w:gridSpan w:val="2"/>
            <w:vMerge/>
            <w:vAlign w:val="center"/>
            <w:hideMark/>
          </w:tcPr>
          <w:p w14:paraId="40D9419C" w14:textId="77777777" w:rsidR="00AE6C34" w:rsidRPr="006709AD" w:rsidRDefault="00AE6C34" w:rsidP="00AE6C34">
            <w:pPr>
              <w:rPr>
                <w:rFonts w:ascii="Calibri" w:hAnsi="Calibri" w:cs="Calibri"/>
              </w:rPr>
            </w:pPr>
          </w:p>
        </w:tc>
        <w:tc>
          <w:tcPr>
            <w:tcW w:w="1532" w:type="dxa"/>
            <w:tcBorders>
              <w:top w:val="single" w:sz="6" w:space="0" w:color="auto"/>
              <w:left w:val="nil"/>
              <w:bottom w:val="single" w:sz="6" w:space="0" w:color="auto"/>
              <w:right w:val="single" w:sz="6" w:space="0" w:color="auto"/>
            </w:tcBorders>
            <w:shd w:val="clear" w:color="auto" w:fill="FFFFFF" w:themeFill="background1"/>
            <w:vAlign w:val="center"/>
            <w:hideMark/>
          </w:tcPr>
          <w:p w14:paraId="69B6DCAE" w14:textId="77777777" w:rsidR="00AE6C34" w:rsidRPr="006709AD" w:rsidRDefault="00AE6C34" w:rsidP="00AE6C34">
            <w:pPr>
              <w:rPr>
                <w:rFonts w:ascii="Calibri" w:hAnsi="Calibri" w:cs="Calibri"/>
              </w:rPr>
            </w:pPr>
            <w:r w:rsidRPr="006709AD">
              <w:rPr>
                <w:rFonts w:ascii="Calibri" w:hAnsi="Calibri" w:cs="Calibri"/>
              </w:rPr>
              <w:t>Cross-sectional </w:t>
            </w:r>
          </w:p>
        </w:tc>
        <w:tc>
          <w:tcPr>
            <w:tcW w:w="15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73CE557" w14:textId="77777777" w:rsidR="00AE6C34" w:rsidRPr="006709AD" w:rsidRDefault="00AE6C34" w:rsidP="00AE6C34">
            <w:pPr>
              <w:rPr>
                <w:rFonts w:ascii="Calibri" w:hAnsi="Calibri" w:cs="Calibri"/>
              </w:rPr>
            </w:pPr>
            <w:r w:rsidRPr="006709AD">
              <w:rPr>
                <w:rFonts w:ascii="Calibri" w:hAnsi="Calibri" w:cs="Calibri"/>
              </w:rPr>
              <w:t>Cross Sectional NOS </w:t>
            </w:r>
          </w:p>
        </w:tc>
        <w:tc>
          <w:tcPr>
            <w:tcW w:w="132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637042F" w14:textId="77777777" w:rsidR="00AE6C34" w:rsidRPr="006709AD" w:rsidRDefault="00AE6C34" w:rsidP="00AE6C34">
            <w:pPr>
              <w:rPr>
                <w:rFonts w:ascii="Calibri" w:hAnsi="Calibri" w:cs="Calibri"/>
              </w:rPr>
            </w:pPr>
            <w:r w:rsidRPr="006709AD">
              <w:rPr>
                <w:rFonts w:ascii="Calibri" w:hAnsi="Calibri" w:cs="Calibri"/>
              </w:rPr>
              <w:t>Vora &amp; Chaffee 2019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7A86726"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28A021C" w14:textId="77777777" w:rsidR="00AE6C34" w:rsidRPr="006709AD" w:rsidRDefault="00AE6C34" w:rsidP="00AE6C34">
            <w:pPr>
              <w:rPr>
                <w:rFonts w:ascii="Calibri" w:hAnsi="Calibri" w:cs="Calibri"/>
              </w:rPr>
            </w:pPr>
            <w:r w:rsidRPr="006709AD">
              <w:rPr>
                <w:rFonts w:ascii="Calibri" w:hAnsi="Calibri" w:cs="Calibri"/>
              </w:rPr>
              <w:t>B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37FB5D4" w14:textId="77777777" w:rsidR="00AE6C34" w:rsidRPr="006709AD" w:rsidRDefault="00AE6C34" w:rsidP="00AE6C34">
            <w:pPr>
              <w:rPr>
                <w:rFonts w:ascii="Calibri" w:hAnsi="Calibri" w:cs="Calibri"/>
              </w:rPr>
            </w:pPr>
            <w:r w:rsidRPr="006709AD">
              <w:rPr>
                <w:rFonts w:ascii="Calibri" w:hAnsi="Calibri" w:cs="Calibri"/>
              </w:rPr>
              <w:t>A*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56F4EB3" w14:textId="77777777" w:rsidR="00AE6C34" w:rsidRPr="006709AD" w:rsidRDefault="00AE6C34" w:rsidP="00AE6C34">
            <w:pPr>
              <w:rPr>
                <w:rFonts w:ascii="Calibri" w:hAnsi="Calibri" w:cs="Calibri"/>
              </w:rPr>
            </w:pPr>
            <w:r w:rsidRPr="006709AD">
              <w:rPr>
                <w:rFonts w:ascii="Calibri" w:hAnsi="Calibri" w:cs="Calibri"/>
              </w:rPr>
              <w:t>B*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A2AE3D8" w14:textId="77777777" w:rsidR="00AE6C34" w:rsidRPr="006709AD" w:rsidRDefault="00AE6C34" w:rsidP="00AE6C34">
            <w:pPr>
              <w:rPr>
                <w:rFonts w:ascii="Calibri" w:hAnsi="Calibri" w:cs="Calibri"/>
              </w:rPr>
            </w:pPr>
            <w:r w:rsidRPr="006709AD">
              <w:rPr>
                <w:rFonts w:ascii="Calibri" w:hAnsi="Calibri" w:cs="Calibri"/>
              </w:rPr>
              <w:t>B </w:t>
            </w:r>
          </w:p>
        </w:tc>
        <w:tc>
          <w:tcPr>
            <w:tcW w:w="75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A73C5DD" w14:textId="77777777" w:rsidR="00AE6C34" w:rsidRPr="006709AD" w:rsidRDefault="00AE6C34" w:rsidP="00AE6C34">
            <w:pPr>
              <w:rPr>
                <w:rFonts w:ascii="Calibri" w:hAnsi="Calibri" w:cs="Calibri"/>
              </w:rPr>
            </w:pPr>
            <w:r w:rsidRPr="006709AD">
              <w:rPr>
                <w:rFonts w:ascii="Calibri" w:hAnsi="Calibri" w:cs="Calibri"/>
              </w:rPr>
              <w:t>F** </w:t>
            </w:r>
          </w:p>
        </w:tc>
        <w:tc>
          <w:tcPr>
            <w:tcW w:w="7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67A7472" w14:textId="77777777" w:rsidR="00AE6C34" w:rsidRPr="006709AD" w:rsidRDefault="00AE6C34" w:rsidP="00AE6C34">
            <w:pPr>
              <w:rPr>
                <w:rFonts w:ascii="Calibri" w:hAnsi="Calibri" w:cs="Calibri"/>
              </w:rPr>
            </w:pPr>
            <w:r w:rsidRPr="006709AD">
              <w:rPr>
                <w:rFonts w:ascii="Calibri" w:hAnsi="Calibri" w:cs="Calibri"/>
              </w:rPr>
              <w:t>A* </w:t>
            </w:r>
          </w:p>
        </w:tc>
        <w:tc>
          <w:tcPr>
            <w:tcW w:w="67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2D205FD" w14:textId="77777777" w:rsidR="00AE6C34" w:rsidRPr="006709AD" w:rsidRDefault="00AE6C34" w:rsidP="00AE6C34">
            <w:pPr>
              <w:rPr>
                <w:rFonts w:ascii="Calibri" w:hAnsi="Calibri" w:cs="Calibri"/>
              </w:rPr>
            </w:pPr>
            <w:r w:rsidRPr="006709AD">
              <w:rPr>
                <w:rFonts w:ascii="Calibri" w:hAnsi="Calibri" w:cs="Calibri"/>
              </w:rPr>
              <w:t>-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E3CAD2C" w14:textId="77777777" w:rsidR="00AE6C34" w:rsidRPr="006709AD" w:rsidRDefault="00AE6C34" w:rsidP="00AE6C34">
            <w:pPr>
              <w:rPr>
                <w:rFonts w:ascii="Calibri" w:hAnsi="Calibri" w:cs="Calibri"/>
              </w:rPr>
            </w:pPr>
            <w:r w:rsidRPr="006709AD">
              <w:rPr>
                <w:rFonts w:ascii="Calibri" w:hAnsi="Calibri" w:cs="Calibri"/>
              </w:rPr>
              <w:t>6 </w:t>
            </w:r>
          </w:p>
        </w:tc>
        <w:tc>
          <w:tcPr>
            <w:tcW w:w="170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8CC7155" w14:textId="77777777" w:rsidR="00AE6C34" w:rsidRPr="006709AD" w:rsidRDefault="00AE6C34" w:rsidP="00AE6C34">
            <w:pPr>
              <w:rPr>
                <w:rFonts w:ascii="Calibri" w:hAnsi="Calibri" w:cs="Calibri"/>
              </w:rPr>
            </w:pPr>
            <w:r w:rsidRPr="006709AD">
              <w:rPr>
                <w:rFonts w:ascii="Calibri" w:hAnsi="Calibri" w:cs="Calibri"/>
              </w:rPr>
              <w:t>Satisfactory </w:t>
            </w:r>
          </w:p>
        </w:tc>
      </w:tr>
    </w:tbl>
    <w:p w14:paraId="5D498F49" w14:textId="77777777" w:rsidR="00AE6C34" w:rsidRPr="00AE6C34" w:rsidRDefault="00AE6C34" w:rsidP="00BD4CA2">
      <w:pPr>
        <w:numPr>
          <w:ilvl w:val="0"/>
          <w:numId w:val="3"/>
        </w:numPr>
        <w:jc w:val="both"/>
        <w:rPr>
          <w:rFonts w:ascii="Calibri" w:hAnsi="Calibri" w:cs="Calibri"/>
          <w:sz w:val="20"/>
          <w:szCs w:val="20"/>
        </w:rPr>
      </w:pPr>
      <w:r w:rsidRPr="00AE6C34">
        <w:rPr>
          <w:rFonts w:ascii="Calibri" w:hAnsi="Calibri" w:cs="Calibri"/>
          <w:sz w:val="20"/>
          <w:szCs w:val="20"/>
        </w:rPr>
        <w:t>The study designs were not clearly defined by the original authors and are often ambiguous. As a result, these studies have been assessed using the appropriate NOS tools based on the study design their methodologies most closely resemble, as determined by a full-text review by the authors of this review. </w:t>
      </w:r>
    </w:p>
    <w:p w14:paraId="6A0ADBB4" w14:textId="77777777" w:rsidR="00AE6C34" w:rsidRPr="00AE6C34" w:rsidRDefault="00AE6C34" w:rsidP="00BD4CA2">
      <w:pPr>
        <w:numPr>
          <w:ilvl w:val="0"/>
          <w:numId w:val="4"/>
        </w:numPr>
        <w:jc w:val="both"/>
        <w:rPr>
          <w:rFonts w:ascii="Calibri" w:hAnsi="Calibri" w:cs="Calibri"/>
          <w:sz w:val="20"/>
          <w:szCs w:val="20"/>
        </w:rPr>
      </w:pPr>
      <w:r w:rsidRPr="00AE6C34">
        <w:rPr>
          <w:rFonts w:ascii="Calibri" w:hAnsi="Calibri" w:cs="Calibri"/>
          <w:sz w:val="20"/>
          <w:szCs w:val="20"/>
        </w:rPr>
        <w:t>The Cochrane ROBINS-I RoB tool was used for studies where the intervention was smoking cessation and/or e-cigarette use among current smokers.  </w:t>
      </w:r>
    </w:p>
    <w:p w14:paraId="3D9B6FB8" w14:textId="77777777" w:rsidR="00AE6C34" w:rsidRPr="00AE6C34" w:rsidRDefault="00AE6C34" w:rsidP="00BD4CA2">
      <w:pPr>
        <w:numPr>
          <w:ilvl w:val="0"/>
          <w:numId w:val="5"/>
        </w:numPr>
        <w:jc w:val="both"/>
        <w:rPr>
          <w:rFonts w:ascii="Calibri" w:hAnsi="Calibri" w:cs="Calibri"/>
          <w:sz w:val="20"/>
          <w:szCs w:val="20"/>
          <w:lang w:val="en-US"/>
        </w:rPr>
      </w:pPr>
      <w:r w:rsidRPr="00AE6C34">
        <w:rPr>
          <w:rFonts w:ascii="Calibri" w:hAnsi="Calibri" w:cs="Calibri"/>
          <w:sz w:val="20"/>
          <w:szCs w:val="20"/>
        </w:rPr>
        <w:t>Although these studies are described as case-control, they lack a clear distinction between cases (those with periodontal disease) and controls (those with healthy periodontal parameters). With no proper control group and simultaneous assessment of exposure and outcome, they resemble cross-sectional studies rather than true case-control designs. However, since the authors describe them as case-control, they have been evaluated accordingly. </w:t>
      </w:r>
      <w:r w:rsidRPr="00AE6C34">
        <w:rPr>
          <w:rFonts w:ascii="Calibri" w:hAnsi="Calibri" w:cs="Calibri"/>
          <w:sz w:val="20"/>
          <w:szCs w:val="20"/>
          <w:lang w:val="en-US"/>
        </w:rPr>
        <w:t> </w:t>
      </w:r>
    </w:p>
    <w:p w14:paraId="0F19ABD5" w14:textId="77777777" w:rsidR="00AE6C34" w:rsidRPr="00AE6C34" w:rsidRDefault="00AE6C34" w:rsidP="00BD4CA2">
      <w:pPr>
        <w:numPr>
          <w:ilvl w:val="0"/>
          <w:numId w:val="6"/>
        </w:numPr>
        <w:jc w:val="both"/>
        <w:rPr>
          <w:rFonts w:ascii="Calibri" w:hAnsi="Calibri" w:cs="Calibri"/>
          <w:sz w:val="20"/>
          <w:szCs w:val="20"/>
          <w:lang w:val="en-US"/>
        </w:rPr>
      </w:pPr>
      <w:r w:rsidRPr="49EF87D9">
        <w:rPr>
          <w:rFonts w:ascii="Calibri" w:hAnsi="Calibri" w:cs="Calibri"/>
          <w:sz w:val="20"/>
          <w:szCs w:val="20"/>
        </w:rPr>
        <w:t>The study is described as cross-sectional, though its design more closely resembles a prospective cohort study. However, as the authors describe it as cross-sectional, it has been evaluated accordingly.</w:t>
      </w:r>
      <w:r w:rsidRPr="49EF87D9">
        <w:rPr>
          <w:rFonts w:ascii="Calibri" w:hAnsi="Calibri" w:cs="Calibri"/>
          <w:sz w:val="20"/>
          <w:szCs w:val="20"/>
          <w:lang w:val="en-US"/>
        </w:rPr>
        <w:t> </w:t>
      </w:r>
    </w:p>
    <w:p w14:paraId="14D5F575" w14:textId="0D29FECF" w:rsidR="00BD4CA2" w:rsidRDefault="00BD4CA2" w:rsidP="003609C0">
      <w:r>
        <w:br w:type="page"/>
      </w:r>
    </w:p>
    <w:p w14:paraId="1FC431CD" w14:textId="5F38BFEA" w:rsidR="00BD4CA2" w:rsidRDefault="49EF87D9" w:rsidP="49EF87D9">
      <w:pPr>
        <w:pStyle w:val="Heading1"/>
      </w:pPr>
      <w:bookmarkStart w:id="13" w:name="_Toc178366236"/>
      <w:r>
        <w:lastRenderedPageBreak/>
        <w:t xml:space="preserve">6. </w:t>
      </w:r>
      <w:r w:rsidR="5D405BCA">
        <w:t xml:space="preserve">Table </w:t>
      </w:r>
      <w:r w:rsidR="4F00BA4E">
        <w:t>S</w:t>
      </w:r>
      <w:r w:rsidR="2BE52C04">
        <w:t>2</w:t>
      </w:r>
      <w:r w:rsidR="32E4B38A">
        <w:t>.</w:t>
      </w:r>
      <w:r w:rsidR="4F00BA4E">
        <w:t xml:space="preserve"> R</w:t>
      </w:r>
      <w:r w:rsidR="6D9DC4AB">
        <w:t>oB</w:t>
      </w:r>
      <w:r w:rsidR="4F00BA4E">
        <w:t xml:space="preserve"> results for studies a</w:t>
      </w:r>
      <w:r w:rsidR="2F351A0D">
        <w:t xml:space="preserve">ssessed </w:t>
      </w:r>
      <w:r w:rsidR="4F00BA4E">
        <w:t xml:space="preserve">using </w:t>
      </w:r>
      <w:r w:rsidR="444FF8CA">
        <w:t xml:space="preserve">the </w:t>
      </w:r>
      <w:r w:rsidR="4F00BA4E">
        <w:t>Cochrane RoB 2.0 Tool</w:t>
      </w:r>
      <w:bookmarkEnd w:id="13"/>
    </w:p>
    <w:p w14:paraId="08456C0E" w14:textId="10C8B212" w:rsidR="00BD4CA2" w:rsidRDefault="00BD4CA2" w:rsidP="49EF87D9"/>
    <w:p w14:paraId="1E87CFC9" w14:textId="134F6FD2" w:rsidR="00BD4CA2" w:rsidRDefault="30C3856B" w:rsidP="49EF87D9">
      <w:r>
        <w:rPr>
          <w:noProof/>
        </w:rPr>
        <w:drawing>
          <wp:inline distT="0" distB="0" distL="0" distR="0" wp14:anchorId="3CB94F74" wp14:editId="719A8B52">
            <wp:extent cx="8703959" cy="3456891"/>
            <wp:effectExtent l="0" t="0" r="0" b="0"/>
            <wp:docPr id="1390561447" name="Picture 1390561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703959" cy="3456891"/>
                    </a:xfrm>
                    <a:prstGeom prst="rect">
                      <a:avLst/>
                    </a:prstGeom>
                  </pic:spPr>
                </pic:pic>
              </a:graphicData>
            </a:graphic>
          </wp:inline>
        </w:drawing>
      </w:r>
    </w:p>
    <w:p w14:paraId="1A3AA430" w14:textId="55B6285D" w:rsidR="49EF87D9" w:rsidRDefault="49EF87D9" w:rsidP="49EF87D9"/>
    <w:p w14:paraId="166C5921" w14:textId="3F4734AD" w:rsidR="49EF87D9" w:rsidRDefault="49EF87D9" w:rsidP="49EF87D9"/>
    <w:p w14:paraId="759F4A1B" w14:textId="20C47D77" w:rsidR="49EF87D9" w:rsidRDefault="49EF87D9" w:rsidP="49EF87D9"/>
    <w:p w14:paraId="48B39C30" w14:textId="13181442" w:rsidR="49EF87D9" w:rsidRDefault="49EF87D9" w:rsidP="49EF87D9"/>
    <w:p w14:paraId="4A39F8D3" w14:textId="1BC01640" w:rsidR="49EF87D9" w:rsidRDefault="49EF87D9" w:rsidP="49EF87D9"/>
    <w:p w14:paraId="6B52A779" w14:textId="3689487E" w:rsidR="49EF87D9" w:rsidRDefault="49EF87D9" w:rsidP="49EF87D9"/>
    <w:p w14:paraId="712F7EC8" w14:textId="09D900A2" w:rsidR="49EF87D9" w:rsidRDefault="49EF87D9" w:rsidP="49EF87D9"/>
    <w:p w14:paraId="7E8E201B" w14:textId="18B13F31" w:rsidR="49EF87D9" w:rsidRDefault="49EF87D9" w:rsidP="49EF87D9"/>
    <w:p w14:paraId="0A350DA0" w14:textId="0EE90BA9" w:rsidR="500EBE86" w:rsidRDefault="500EBE86" w:rsidP="49EF87D9">
      <w:pPr>
        <w:pStyle w:val="Heading1"/>
      </w:pPr>
      <w:bookmarkStart w:id="14" w:name="_Toc178366237"/>
      <w:r>
        <w:lastRenderedPageBreak/>
        <w:t xml:space="preserve">7. </w:t>
      </w:r>
      <w:r w:rsidR="502AA4FF">
        <w:t xml:space="preserve">Table </w:t>
      </w:r>
      <w:r>
        <w:t>S</w:t>
      </w:r>
      <w:r w:rsidR="05552F18">
        <w:t>3</w:t>
      </w:r>
      <w:r w:rsidR="460E35E6">
        <w:t>.</w:t>
      </w:r>
      <w:r>
        <w:t xml:space="preserve"> </w:t>
      </w:r>
      <w:r w:rsidR="55E155AF">
        <w:t>R</w:t>
      </w:r>
      <w:r w:rsidR="1135C971">
        <w:t>oB</w:t>
      </w:r>
      <w:r w:rsidR="55E155AF">
        <w:t xml:space="preserve"> </w:t>
      </w:r>
      <w:r>
        <w:t xml:space="preserve">results for study </w:t>
      </w:r>
      <w:r w:rsidR="51218EB4">
        <w:t xml:space="preserve">assessed </w:t>
      </w:r>
      <w:r>
        <w:t xml:space="preserve">using </w:t>
      </w:r>
      <w:r w:rsidR="51184686">
        <w:t xml:space="preserve">the </w:t>
      </w:r>
      <w:r>
        <w:t>Cochrane ROBINS-I Tool</w:t>
      </w:r>
      <w:bookmarkEnd w:id="14"/>
    </w:p>
    <w:p w14:paraId="3CFC79F5" w14:textId="21140D3E" w:rsidR="30C3856B" w:rsidRDefault="30C3856B" w:rsidP="49EF87D9">
      <w:r>
        <w:rPr>
          <w:noProof/>
        </w:rPr>
        <w:drawing>
          <wp:inline distT="0" distB="0" distL="0" distR="0" wp14:anchorId="06ABBFE8" wp14:editId="3F246098">
            <wp:extent cx="8500832" cy="3547110"/>
            <wp:effectExtent l="0" t="0" r="0" b="0"/>
            <wp:docPr id="1329475633" name="Picture 1329475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500832" cy="3547110"/>
                    </a:xfrm>
                    <a:prstGeom prst="rect">
                      <a:avLst/>
                    </a:prstGeom>
                  </pic:spPr>
                </pic:pic>
              </a:graphicData>
            </a:graphic>
          </wp:inline>
        </w:drawing>
      </w:r>
    </w:p>
    <w:p w14:paraId="3AAC957F" w14:textId="103767B5" w:rsidR="49EF87D9" w:rsidRDefault="49EF87D9" w:rsidP="49EF87D9">
      <w:pPr>
        <w:sectPr w:rsidR="49EF87D9" w:rsidSect="003609C0">
          <w:pgSz w:w="16838" w:h="11906" w:orient="landscape"/>
          <w:pgMar w:top="1440" w:right="1440" w:bottom="1440" w:left="1440" w:header="708" w:footer="708" w:gutter="0"/>
          <w:cols w:space="708"/>
          <w:docGrid w:linePitch="360"/>
        </w:sectPr>
      </w:pPr>
    </w:p>
    <w:p w14:paraId="083BDE8A" w14:textId="2E7413AA" w:rsidR="1348D87C" w:rsidRDefault="4028134C" w:rsidP="00165C26">
      <w:pPr>
        <w:pStyle w:val="Heading1"/>
        <w:spacing w:before="0"/>
      </w:pPr>
      <w:bookmarkStart w:id="15" w:name="_Toc178366238"/>
      <w:r>
        <w:lastRenderedPageBreak/>
        <w:t>8</w:t>
      </w:r>
      <w:r w:rsidR="39DB43FA">
        <w:t xml:space="preserve">. </w:t>
      </w:r>
      <w:r w:rsidR="00884F4A">
        <w:t xml:space="preserve">Additional </w:t>
      </w:r>
      <w:r w:rsidR="39DB43FA">
        <w:t xml:space="preserve">Forest </w:t>
      </w:r>
      <w:r w:rsidR="002C2C39">
        <w:t xml:space="preserve">and Funnel </w:t>
      </w:r>
      <w:r w:rsidR="39DB43FA">
        <w:t>plots</w:t>
      </w:r>
      <w:r w:rsidR="00884F4A">
        <w:t xml:space="preserve"> (Figures S1 – S</w:t>
      </w:r>
      <w:r w:rsidR="00CF49D1">
        <w:t>23</w:t>
      </w:r>
      <w:r w:rsidR="00884F4A">
        <w:t>)</w:t>
      </w:r>
      <w:bookmarkEnd w:id="15"/>
    </w:p>
    <w:p w14:paraId="48D16C3E" w14:textId="78D105C8" w:rsidR="1348D87C" w:rsidRPr="0048107C" w:rsidRDefault="1348D87C" w:rsidP="4A225232">
      <w:pPr>
        <w:rPr>
          <w:rFonts w:ascii="Calibri" w:hAnsi="Calibri" w:cs="Calibri"/>
        </w:rPr>
      </w:pPr>
    </w:p>
    <w:p w14:paraId="13D4485D" w14:textId="06E9B07E" w:rsidR="00114AA9" w:rsidRDefault="00C60DFB" w:rsidP="49EF87D9">
      <w:pPr>
        <w:jc w:val="both"/>
        <w:rPr>
          <w:rFonts w:ascii="Calibri" w:hAnsi="Calibri" w:cs="Calibri"/>
        </w:rPr>
      </w:pPr>
      <w:r w:rsidRPr="49EF87D9">
        <w:rPr>
          <w:rFonts w:ascii="Calibri" w:hAnsi="Calibri" w:cs="Calibri"/>
        </w:rPr>
        <w:t xml:space="preserve">Figure </w:t>
      </w:r>
      <w:r w:rsidR="0080543E" w:rsidRPr="49EF87D9">
        <w:rPr>
          <w:rFonts w:ascii="Calibri" w:hAnsi="Calibri" w:cs="Calibri"/>
        </w:rPr>
        <w:t>S1.</w:t>
      </w:r>
      <w:r w:rsidRPr="49EF87D9">
        <w:rPr>
          <w:rFonts w:ascii="Calibri" w:hAnsi="Calibri" w:cs="Calibri"/>
        </w:rPr>
        <w:t xml:space="preserve"> </w:t>
      </w:r>
      <w:r w:rsidR="0048107C" w:rsidRPr="49EF87D9">
        <w:rPr>
          <w:rFonts w:ascii="Calibri" w:hAnsi="Calibri" w:cs="Calibri"/>
        </w:rPr>
        <w:t>Forest plot of Pocket Probing Depth (PPD) comparison</w:t>
      </w:r>
      <w:r w:rsidR="00114AA9" w:rsidRPr="49EF87D9">
        <w:rPr>
          <w:rFonts w:ascii="Calibri" w:hAnsi="Calibri" w:cs="Calibri"/>
        </w:rPr>
        <w:t xml:space="preserve"> for ENDS users verses non-smokers/former smokers</w:t>
      </w:r>
      <w:r w:rsidR="00AC5E5D" w:rsidRPr="49EF87D9">
        <w:rPr>
          <w:rFonts w:ascii="Calibri" w:hAnsi="Calibri" w:cs="Calibri"/>
        </w:rPr>
        <w:t xml:space="preserve"> for post-intervention data</w:t>
      </w:r>
      <w:r w:rsidR="0048107C" w:rsidRPr="49EF87D9">
        <w:rPr>
          <w:rFonts w:ascii="Calibri" w:hAnsi="Calibri" w:cs="Calibri"/>
        </w:rPr>
        <w:t xml:space="preserve">: sub-grouped by risk of tobacco smoking confounding in ENDS group. </w:t>
      </w:r>
    </w:p>
    <w:p w14:paraId="6CDD92BF" w14:textId="77777777" w:rsidR="007F448F" w:rsidRDefault="007F448F" w:rsidP="007F448F">
      <w:pPr>
        <w:rPr>
          <w:rFonts w:ascii="Calibri" w:hAnsi="Calibri" w:cs="Calibri"/>
        </w:rPr>
      </w:pPr>
    </w:p>
    <w:p w14:paraId="2427D166" w14:textId="60DF9E91" w:rsidR="007F448F" w:rsidRDefault="00413727" w:rsidP="007F448F">
      <w:pPr>
        <w:rPr>
          <w:rFonts w:ascii="Calibri" w:hAnsi="Calibri" w:cs="Calibri"/>
        </w:rPr>
      </w:pPr>
      <w:r>
        <w:rPr>
          <w:noProof/>
        </w:rPr>
        <w:drawing>
          <wp:inline distT="0" distB="0" distL="0" distR="0" wp14:anchorId="7CC832B6" wp14:editId="4C4A386A">
            <wp:extent cx="5731510" cy="3694430"/>
            <wp:effectExtent l="0" t="0" r="2540" b="1270"/>
            <wp:docPr id="1843941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694430"/>
                    </a:xfrm>
                    <a:prstGeom prst="rect">
                      <a:avLst/>
                    </a:prstGeom>
                    <a:noFill/>
                    <a:ln>
                      <a:noFill/>
                    </a:ln>
                  </pic:spPr>
                </pic:pic>
              </a:graphicData>
            </a:graphic>
          </wp:inline>
        </w:drawing>
      </w:r>
    </w:p>
    <w:p w14:paraId="5357F72C" w14:textId="77777777" w:rsidR="007F448F" w:rsidRDefault="007F448F" w:rsidP="007F448F">
      <w:pPr>
        <w:rPr>
          <w:rFonts w:ascii="Calibri" w:hAnsi="Calibri" w:cs="Calibri"/>
        </w:rPr>
      </w:pPr>
    </w:p>
    <w:p w14:paraId="7FCA3CAC" w14:textId="0C869264" w:rsidR="007F448F" w:rsidRDefault="007F448F">
      <w:pPr>
        <w:rPr>
          <w:rFonts w:ascii="Calibri" w:hAnsi="Calibri" w:cs="Calibri"/>
        </w:rPr>
      </w:pPr>
      <w:r>
        <w:rPr>
          <w:rFonts w:ascii="Calibri" w:hAnsi="Calibri" w:cs="Calibri"/>
        </w:rPr>
        <w:br w:type="page"/>
      </w:r>
    </w:p>
    <w:p w14:paraId="74E34211" w14:textId="5CE3741C" w:rsidR="00EF606F" w:rsidRDefault="00EF606F" w:rsidP="49EF87D9">
      <w:pPr>
        <w:jc w:val="both"/>
        <w:rPr>
          <w:rFonts w:ascii="Calibri" w:hAnsi="Calibri" w:cs="Calibri"/>
        </w:rPr>
      </w:pPr>
      <w:r w:rsidRPr="49EF87D9">
        <w:rPr>
          <w:rFonts w:ascii="Calibri" w:hAnsi="Calibri" w:cs="Calibri"/>
        </w:rPr>
        <w:lastRenderedPageBreak/>
        <w:t>Figure S2. Forest plot of Pocket Probing Depth (PPD) comparison for ENDS users verses smokers</w:t>
      </w:r>
      <w:r w:rsidR="00E14111" w:rsidRPr="49EF87D9">
        <w:rPr>
          <w:rFonts w:ascii="Calibri" w:hAnsi="Calibri" w:cs="Calibri"/>
        </w:rPr>
        <w:t xml:space="preserve"> for post intervention data</w:t>
      </w:r>
      <w:r w:rsidRPr="49EF87D9">
        <w:rPr>
          <w:rFonts w:ascii="Calibri" w:hAnsi="Calibri" w:cs="Calibri"/>
        </w:rPr>
        <w:t xml:space="preserve">: sub-grouped by risk of tobacco smoking confounding in ENDS group. </w:t>
      </w:r>
    </w:p>
    <w:p w14:paraId="21AABC34" w14:textId="77777777" w:rsidR="007F448F" w:rsidRDefault="007F448F" w:rsidP="007F448F">
      <w:pPr>
        <w:rPr>
          <w:rFonts w:ascii="Calibri" w:hAnsi="Calibri" w:cs="Calibri"/>
        </w:rPr>
      </w:pPr>
    </w:p>
    <w:p w14:paraId="1A4C47B3" w14:textId="566A113F" w:rsidR="00EF606F" w:rsidRDefault="00332945" w:rsidP="007F448F">
      <w:pPr>
        <w:rPr>
          <w:rFonts w:ascii="Calibri" w:hAnsi="Calibri" w:cs="Calibri"/>
        </w:rPr>
      </w:pPr>
      <w:r>
        <w:rPr>
          <w:noProof/>
        </w:rPr>
        <w:drawing>
          <wp:inline distT="0" distB="0" distL="0" distR="0" wp14:anchorId="7F061146" wp14:editId="1BD6E92C">
            <wp:extent cx="5731510" cy="3584575"/>
            <wp:effectExtent l="0" t="0" r="2540" b="0"/>
            <wp:docPr id="7446111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3584575"/>
                    </a:xfrm>
                    <a:prstGeom prst="rect">
                      <a:avLst/>
                    </a:prstGeom>
                    <a:noFill/>
                    <a:ln>
                      <a:noFill/>
                    </a:ln>
                  </pic:spPr>
                </pic:pic>
              </a:graphicData>
            </a:graphic>
          </wp:inline>
        </w:drawing>
      </w:r>
    </w:p>
    <w:p w14:paraId="4985A74E" w14:textId="27703EC5" w:rsidR="00EF606F" w:rsidRDefault="00EF606F">
      <w:pPr>
        <w:rPr>
          <w:rFonts w:ascii="Calibri" w:hAnsi="Calibri" w:cs="Calibri"/>
        </w:rPr>
      </w:pPr>
      <w:r>
        <w:rPr>
          <w:rFonts w:ascii="Calibri" w:hAnsi="Calibri" w:cs="Calibri"/>
        </w:rPr>
        <w:br w:type="page"/>
      </w:r>
    </w:p>
    <w:p w14:paraId="6B41BA9F" w14:textId="77777777" w:rsidR="0084373A" w:rsidRDefault="00332945" w:rsidP="00332945">
      <w:pPr>
        <w:rPr>
          <w:rFonts w:ascii="Calibri" w:hAnsi="Calibri" w:cs="Calibri"/>
        </w:rPr>
      </w:pPr>
      <w:r w:rsidRPr="0048107C">
        <w:rPr>
          <w:rFonts w:ascii="Calibri" w:hAnsi="Calibri" w:cs="Calibri"/>
        </w:rPr>
        <w:lastRenderedPageBreak/>
        <w:t xml:space="preserve">Figure </w:t>
      </w:r>
      <w:r>
        <w:rPr>
          <w:rFonts w:ascii="Calibri" w:hAnsi="Calibri" w:cs="Calibri"/>
        </w:rPr>
        <w:t>S3.</w:t>
      </w:r>
      <w:r w:rsidR="00F46098">
        <w:rPr>
          <w:rFonts w:ascii="Calibri" w:hAnsi="Calibri" w:cs="Calibri"/>
        </w:rPr>
        <w:t xml:space="preserve"> </w:t>
      </w:r>
      <w:r w:rsidR="00F46098" w:rsidRPr="00F46098">
        <w:rPr>
          <w:rFonts w:ascii="Calibri" w:hAnsi="Calibri" w:cs="Calibri"/>
        </w:rPr>
        <w:t>Funnel plot of PPD</w:t>
      </w:r>
      <w:r w:rsidR="00BC7A35">
        <w:rPr>
          <w:rFonts w:ascii="Calibri" w:hAnsi="Calibri" w:cs="Calibri"/>
        </w:rPr>
        <w:t xml:space="preserve"> analys</w:t>
      </w:r>
      <w:r w:rsidR="00557DF2">
        <w:rPr>
          <w:rFonts w:ascii="Calibri" w:hAnsi="Calibri" w:cs="Calibri"/>
        </w:rPr>
        <w:t>is</w:t>
      </w:r>
      <w:r w:rsidR="00F46098" w:rsidRPr="00F46098">
        <w:rPr>
          <w:rFonts w:ascii="Calibri" w:hAnsi="Calibri" w:cs="Calibri"/>
        </w:rPr>
        <w:t>: ENDS verses non-smoker/former smoker (cross-sectional data)</w:t>
      </w:r>
      <w:r w:rsidR="00557DF2">
        <w:rPr>
          <w:rFonts w:ascii="Calibri" w:hAnsi="Calibri" w:cs="Calibri"/>
        </w:rPr>
        <w:t xml:space="preserve"> from Figure 2A</w:t>
      </w:r>
      <w:r w:rsidR="0084373A">
        <w:rPr>
          <w:rFonts w:ascii="Calibri" w:hAnsi="Calibri" w:cs="Calibri"/>
        </w:rPr>
        <w:t xml:space="preserve">. </w:t>
      </w:r>
    </w:p>
    <w:p w14:paraId="584470A4" w14:textId="77777777" w:rsidR="0084373A" w:rsidRDefault="0084373A" w:rsidP="00332945">
      <w:pPr>
        <w:rPr>
          <w:rFonts w:ascii="Calibri" w:hAnsi="Calibri" w:cs="Calibri"/>
        </w:rPr>
      </w:pPr>
    </w:p>
    <w:p w14:paraId="69FEE729" w14:textId="7A3869F1" w:rsidR="0084373A" w:rsidRDefault="002F5721" w:rsidP="00332945">
      <w:pPr>
        <w:rPr>
          <w:rFonts w:ascii="Calibri" w:hAnsi="Calibri" w:cs="Calibri"/>
        </w:rPr>
      </w:pPr>
      <w:r>
        <w:rPr>
          <w:noProof/>
        </w:rPr>
        <w:drawing>
          <wp:inline distT="0" distB="0" distL="0" distR="0" wp14:anchorId="6434D9AD" wp14:editId="6915E3A4">
            <wp:extent cx="5731510" cy="4671060"/>
            <wp:effectExtent l="0" t="0" r="2540" b="0"/>
            <wp:docPr id="5173937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4671060"/>
                    </a:xfrm>
                    <a:prstGeom prst="rect">
                      <a:avLst/>
                    </a:prstGeom>
                    <a:noFill/>
                    <a:ln>
                      <a:noFill/>
                    </a:ln>
                  </pic:spPr>
                </pic:pic>
              </a:graphicData>
            </a:graphic>
          </wp:inline>
        </w:drawing>
      </w:r>
    </w:p>
    <w:p w14:paraId="71CBC6BC" w14:textId="77777777" w:rsidR="0084373A" w:rsidRDefault="0084373A" w:rsidP="00332945">
      <w:pPr>
        <w:rPr>
          <w:rFonts w:ascii="Calibri" w:hAnsi="Calibri" w:cs="Calibri"/>
        </w:rPr>
      </w:pPr>
    </w:p>
    <w:p w14:paraId="3F08DAE4" w14:textId="358FAE82" w:rsidR="0084373A" w:rsidRDefault="0084373A">
      <w:pPr>
        <w:rPr>
          <w:rFonts w:ascii="Calibri" w:hAnsi="Calibri" w:cs="Calibri"/>
        </w:rPr>
      </w:pPr>
      <w:r>
        <w:rPr>
          <w:rFonts w:ascii="Calibri" w:hAnsi="Calibri" w:cs="Calibri"/>
        </w:rPr>
        <w:br w:type="page"/>
      </w:r>
    </w:p>
    <w:p w14:paraId="4D6F1D9F" w14:textId="67970126" w:rsidR="0080217D" w:rsidRDefault="002F5721" w:rsidP="002F5721">
      <w:pPr>
        <w:rPr>
          <w:rFonts w:ascii="Calibri" w:hAnsi="Calibri" w:cs="Calibri"/>
        </w:rPr>
      </w:pPr>
      <w:r w:rsidRPr="49EF87D9">
        <w:rPr>
          <w:rFonts w:ascii="Calibri" w:hAnsi="Calibri" w:cs="Calibri"/>
        </w:rPr>
        <w:lastRenderedPageBreak/>
        <w:t>Figure S</w:t>
      </w:r>
      <w:r w:rsidR="0E974422" w:rsidRPr="49EF87D9">
        <w:rPr>
          <w:rFonts w:ascii="Calibri" w:hAnsi="Calibri" w:cs="Calibri"/>
        </w:rPr>
        <w:t>4</w:t>
      </w:r>
      <w:r w:rsidRPr="49EF87D9">
        <w:rPr>
          <w:rFonts w:ascii="Calibri" w:hAnsi="Calibri" w:cs="Calibri"/>
        </w:rPr>
        <w:t xml:space="preserve">. Funnel plot of PPD analysis: ENDS verses </w:t>
      </w:r>
      <w:r w:rsidR="0080217D" w:rsidRPr="49EF87D9">
        <w:rPr>
          <w:rFonts w:ascii="Calibri" w:hAnsi="Calibri" w:cs="Calibri"/>
        </w:rPr>
        <w:t>smokers</w:t>
      </w:r>
      <w:r w:rsidRPr="49EF87D9">
        <w:rPr>
          <w:rFonts w:ascii="Calibri" w:hAnsi="Calibri" w:cs="Calibri"/>
        </w:rPr>
        <w:t xml:space="preserve"> (cross-sectional data) from Figure 2</w:t>
      </w:r>
      <w:r w:rsidR="0080217D" w:rsidRPr="49EF87D9">
        <w:rPr>
          <w:rFonts w:ascii="Calibri" w:hAnsi="Calibri" w:cs="Calibri"/>
        </w:rPr>
        <w:t>B</w:t>
      </w:r>
      <w:r w:rsidRPr="49EF87D9">
        <w:rPr>
          <w:rFonts w:ascii="Calibri" w:hAnsi="Calibri" w:cs="Calibri"/>
        </w:rPr>
        <w:t>.</w:t>
      </w:r>
    </w:p>
    <w:p w14:paraId="2EAD054E" w14:textId="45C52EBF" w:rsidR="002F5721" w:rsidRDefault="0080217D" w:rsidP="002F5721">
      <w:pPr>
        <w:rPr>
          <w:rFonts w:ascii="Calibri" w:hAnsi="Calibri" w:cs="Calibri"/>
        </w:rPr>
      </w:pPr>
      <w:r>
        <w:rPr>
          <w:noProof/>
        </w:rPr>
        <w:drawing>
          <wp:inline distT="0" distB="0" distL="0" distR="0" wp14:anchorId="49645DCD" wp14:editId="0BBF8169">
            <wp:extent cx="5731510" cy="4671060"/>
            <wp:effectExtent l="0" t="0" r="2540" b="0"/>
            <wp:docPr id="11100806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4671060"/>
                    </a:xfrm>
                    <a:prstGeom prst="rect">
                      <a:avLst/>
                    </a:prstGeom>
                    <a:noFill/>
                    <a:ln>
                      <a:noFill/>
                    </a:ln>
                  </pic:spPr>
                </pic:pic>
              </a:graphicData>
            </a:graphic>
          </wp:inline>
        </w:drawing>
      </w:r>
      <w:r w:rsidR="002F5721">
        <w:rPr>
          <w:rFonts w:ascii="Calibri" w:hAnsi="Calibri" w:cs="Calibri"/>
        </w:rPr>
        <w:t xml:space="preserve"> </w:t>
      </w:r>
    </w:p>
    <w:p w14:paraId="6426854B" w14:textId="77777777" w:rsidR="00F46098" w:rsidRDefault="00F46098" w:rsidP="00332945">
      <w:pPr>
        <w:rPr>
          <w:rFonts w:ascii="Calibri" w:hAnsi="Calibri" w:cs="Calibri"/>
        </w:rPr>
      </w:pPr>
    </w:p>
    <w:p w14:paraId="7116620F" w14:textId="02BCBE15" w:rsidR="002F5721" w:rsidRDefault="002F5721">
      <w:pPr>
        <w:rPr>
          <w:rFonts w:ascii="Calibri" w:hAnsi="Calibri" w:cs="Calibri"/>
        </w:rPr>
      </w:pPr>
      <w:r w:rsidRPr="49EF87D9">
        <w:rPr>
          <w:rFonts w:ascii="Calibri" w:hAnsi="Calibri" w:cs="Calibri"/>
        </w:rPr>
        <w:br w:type="page"/>
      </w:r>
    </w:p>
    <w:p w14:paraId="15FC9A4E" w14:textId="719E199A" w:rsidR="00BD20B0" w:rsidRPr="0048107C" w:rsidRDefault="000F1BB5" w:rsidP="49EF87D9">
      <w:pPr>
        <w:jc w:val="both"/>
        <w:rPr>
          <w:rFonts w:ascii="Calibri" w:hAnsi="Calibri" w:cs="Calibri"/>
        </w:rPr>
      </w:pPr>
      <w:r w:rsidRPr="49EF87D9">
        <w:rPr>
          <w:rFonts w:ascii="Calibri" w:hAnsi="Calibri" w:cs="Calibri"/>
        </w:rPr>
        <w:lastRenderedPageBreak/>
        <w:t xml:space="preserve">Figure </w:t>
      </w:r>
      <w:r w:rsidR="6859344C" w:rsidRPr="49EF87D9">
        <w:rPr>
          <w:rFonts w:ascii="Calibri" w:hAnsi="Calibri" w:cs="Calibri"/>
        </w:rPr>
        <w:t>S5</w:t>
      </w:r>
      <w:r w:rsidR="720145F4" w:rsidRPr="49EF87D9">
        <w:rPr>
          <w:rFonts w:ascii="Calibri" w:hAnsi="Calibri" w:cs="Calibri"/>
        </w:rPr>
        <w:t xml:space="preserve">. Forest plot of Clinical Attachment Loss (CAL) comparison for ENDS users verses non-smokers/former </w:t>
      </w:r>
      <w:bookmarkStart w:id="16" w:name="_Int_SeRbWDOX"/>
      <w:r w:rsidR="720145F4" w:rsidRPr="49EF87D9">
        <w:rPr>
          <w:rFonts w:ascii="Calibri" w:hAnsi="Calibri" w:cs="Calibri"/>
        </w:rPr>
        <w:t>smokers</w:t>
      </w:r>
      <w:bookmarkEnd w:id="16"/>
      <w:r w:rsidR="00677ED8">
        <w:rPr>
          <w:rFonts w:ascii="Calibri" w:hAnsi="Calibri" w:cs="Calibri"/>
        </w:rPr>
        <w:t xml:space="preserve"> for cross-sectional data</w:t>
      </w:r>
      <w:r w:rsidR="720145F4" w:rsidRPr="49EF87D9">
        <w:rPr>
          <w:rFonts w:ascii="Calibri" w:hAnsi="Calibri" w:cs="Calibri"/>
        </w:rPr>
        <w:t xml:space="preserve">: sub-grouped by risk of tobacco smoking confounding in ENDS group. </w:t>
      </w:r>
      <w:r w:rsidR="00D73C11" w:rsidRPr="49EF87D9">
        <w:rPr>
          <w:rFonts w:ascii="Calibri" w:hAnsi="Calibri" w:cs="Calibri"/>
        </w:rPr>
        <w:t xml:space="preserve"> </w:t>
      </w:r>
      <w:r w:rsidR="00BD20B0" w:rsidRPr="49EF87D9">
        <w:rPr>
          <w:rStyle w:val="cf01"/>
          <w:rFonts w:ascii="Calibri" w:eastAsiaTheme="majorEastAsia" w:hAnsi="Calibri" w:cs="Calibri"/>
          <w:sz w:val="24"/>
          <w:szCs w:val="24"/>
        </w:rPr>
        <w:t>SMDs were used in the analysis of CAL due to inconsistencies in how CAL was defined and calculated across studies, with varied terms like clinical attachment level, clinical attachment loss, and attachment loss.</w:t>
      </w:r>
    </w:p>
    <w:p w14:paraId="681E4976" w14:textId="133E9F0C" w:rsidR="000F1BB5" w:rsidRDefault="000F1BB5" w:rsidP="49EF87D9">
      <w:pPr>
        <w:jc w:val="both"/>
        <w:rPr>
          <w:rStyle w:val="cf01"/>
          <w:rFonts w:ascii="Calibri" w:eastAsiaTheme="majorEastAsia" w:hAnsi="Calibri" w:cs="Calibri"/>
          <w:sz w:val="24"/>
          <w:szCs w:val="24"/>
        </w:rPr>
      </w:pPr>
    </w:p>
    <w:p w14:paraId="37CF94BC" w14:textId="2BEF0D80" w:rsidR="000F1BB5" w:rsidRDefault="003C56A8" w:rsidP="49EF87D9">
      <w:r>
        <w:rPr>
          <w:noProof/>
        </w:rPr>
        <w:drawing>
          <wp:inline distT="0" distB="0" distL="0" distR="0" wp14:anchorId="6C4AC607" wp14:editId="18D0D60A">
            <wp:extent cx="5724525" cy="4772025"/>
            <wp:effectExtent l="0" t="0" r="9525" b="9525"/>
            <wp:docPr id="13267052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4525" cy="4772025"/>
                    </a:xfrm>
                    <a:prstGeom prst="rect">
                      <a:avLst/>
                    </a:prstGeom>
                    <a:noFill/>
                    <a:ln>
                      <a:noFill/>
                    </a:ln>
                  </pic:spPr>
                </pic:pic>
              </a:graphicData>
            </a:graphic>
          </wp:inline>
        </w:drawing>
      </w:r>
    </w:p>
    <w:p w14:paraId="4CB53FA0" w14:textId="1026F9D6" w:rsidR="59261505" w:rsidRDefault="59261505">
      <w:r>
        <w:br w:type="page"/>
      </w:r>
    </w:p>
    <w:p w14:paraId="0D9FC2E8" w14:textId="36B6FA39" w:rsidR="59261505" w:rsidRDefault="6EA5C52E" w:rsidP="49EF87D9">
      <w:pPr>
        <w:jc w:val="both"/>
      </w:pPr>
      <w:r w:rsidRPr="49EF87D9">
        <w:rPr>
          <w:rFonts w:ascii="Calibri" w:hAnsi="Calibri" w:cs="Calibri"/>
        </w:rPr>
        <w:lastRenderedPageBreak/>
        <w:t>Figure S6. Forest plot of Clinical Attachment Loss (CAL) comparison for ENDS users verses smokers</w:t>
      </w:r>
      <w:r w:rsidR="003C56A8">
        <w:rPr>
          <w:rFonts w:ascii="Calibri" w:hAnsi="Calibri" w:cs="Calibri"/>
        </w:rPr>
        <w:t xml:space="preserve"> for c</w:t>
      </w:r>
      <w:r w:rsidR="000050ED">
        <w:rPr>
          <w:rFonts w:ascii="Calibri" w:hAnsi="Calibri" w:cs="Calibri"/>
        </w:rPr>
        <w:t>ross-sectional data</w:t>
      </w:r>
      <w:r w:rsidRPr="49EF87D9">
        <w:rPr>
          <w:rFonts w:ascii="Calibri" w:hAnsi="Calibri" w:cs="Calibri"/>
        </w:rPr>
        <w:t>: sub-grouped by risk of tobacco smoking confounding in ENDS group.</w:t>
      </w:r>
      <w:r w:rsidR="1815FEE1" w:rsidRPr="49EF87D9">
        <w:rPr>
          <w:rFonts w:ascii="Calibri" w:hAnsi="Calibri" w:cs="Calibri"/>
        </w:rPr>
        <w:t xml:space="preserve"> </w:t>
      </w:r>
      <w:r w:rsidR="1815FEE1" w:rsidRPr="49EF87D9">
        <w:rPr>
          <w:rStyle w:val="cf01"/>
          <w:rFonts w:ascii="Calibri" w:eastAsiaTheme="majorEastAsia" w:hAnsi="Calibri" w:cs="Calibri"/>
          <w:sz w:val="24"/>
          <w:szCs w:val="24"/>
        </w:rPr>
        <w:t>SMDs were used in the analysis of CAL due to inconsistencies in how CAL was defined and calculated across studies, with varied terms like clinical attachment level, clinical attachment loss, and attachment loss.</w:t>
      </w:r>
    </w:p>
    <w:p w14:paraId="086E8F75" w14:textId="072358F7" w:rsidR="59261505" w:rsidRDefault="59261505" w:rsidP="49EF87D9">
      <w:pPr>
        <w:jc w:val="both"/>
        <w:rPr>
          <w:rStyle w:val="cf01"/>
          <w:rFonts w:ascii="Calibri" w:eastAsiaTheme="majorEastAsia" w:hAnsi="Calibri" w:cs="Calibri"/>
          <w:sz w:val="24"/>
          <w:szCs w:val="24"/>
        </w:rPr>
      </w:pPr>
    </w:p>
    <w:p w14:paraId="324E0B26" w14:textId="13BA8A05" w:rsidR="59261505" w:rsidRDefault="67BE5925" w:rsidP="49EF87D9">
      <w:pPr>
        <w:jc w:val="both"/>
      </w:pPr>
      <w:r>
        <w:rPr>
          <w:noProof/>
        </w:rPr>
        <w:drawing>
          <wp:inline distT="0" distB="0" distL="0" distR="0" wp14:anchorId="4FB80505" wp14:editId="1450E2F3">
            <wp:extent cx="5724524" cy="5514975"/>
            <wp:effectExtent l="0" t="0" r="0" b="0"/>
            <wp:docPr id="1047752385" name="Picture 1047752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5724524" cy="5514975"/>
                    </a:xfrm>
                    <a:prstGeom prst="rect">
                      <a:avLst/>
                    </a:prstGeom>
                  </pic:spPr>
                </pic:pic>
              </a:graphicData>
            </a:graphic>
          </wp:inline>
        </w:drawing>
      </w:r>
    </w:p>
    <w:p w14:paraId="4CDBF916" w14:textId="3D13F67C" w:rsidR="1348D87C" w:rsidRDefault="1348D87C" w:rsidP="49EF87D9"/>
    <w:p w14:paraId="578D8587" w14:textId="069E7E57" w:rsidR="1348D87C" w:rsidRDefault="0F7A8D93" w:rsidP="49EF87D9">
      <w:pPr>
        <w:jc w:val="both"/>
        <w:rPr>
          <w:rStyle w:val="cf01"/>
          <w:rFonts w:ascii="Calibri" w:eastAsiaTheme="majorEastAsia" w:hAnsi="Calibri" w:cs="Calibri"/>
          <w:sz w:val="24"/>
          <w:szCs w:val="24"/>
        </w:rPr>
      </w:pPr>
      <w:r>
        <w:br w:type="page"/>
      </w:r>
      <w:r w:rsidR="4B4CAF76" w:rsidRPr="49EF87D9">
        <w:rPr>
          <w:rFonts w:ascii="Calibri" w:hAnsi="Calibri" w:cs="Calibri"/>
        </w:rPr>
        <w:lastRenderedPageBreak/>
        <w:t>Figure S</w:t>
      </w:r>
      <w:r w:rsidR="03B73A81" w:rsidRPr="49EF87D9">
        <w:rPr>
          <w:rFonts w:ascii="Calibri" w:hAnsi="Calibri" w:cs="Calibri"/>
        </w:rPr>
        <w:t>7</w:t>
      </w:r>
      <w:r w:rsidR="4B4CAF76" w:rsidRPr="49EF87D9">
        <w:rPr>
          <w:rFonts w:ascii="Calibri" w:hAnsi="Calibri" w:cs="Calibri"/>
        </w:rPr>
        <w:t>. Forest plot of D</w:t>
      </w:r>
      <w:r w:rsidR="4B4CAF76" w:rsidRPr="49EF87D9">
        <w:rPr>
          <w:rFonts w:ascii="Calibri" w:eastAsia="Calibri" w:hAnsi="Calibri" w:cs="Calibri"/>
          <w:sz w:val="22"/>
          <w:szCs w:val="22"/>
        </w:rPr>
        <w:t xml:space="preserve">istal Marginal Bone Loss (MBL) </w:t>
      </w:r>
      <w:r w:rsidR="440DFEA8" w:rsidRPr="49EF87D9">
        <w:rPr>
          <w:rFonts w:ascii="Calibri" w:hAnsi="Calibri" w:cs="Calibri"/>
        </w:rPr>
        <w:t>comparison for ENDS users verses non-smokers/former smokers</w:t>
      </w:r>
      <w:r w:rsidR="004021AB">
        <w:rPr>
          <w:rFonts w:ascii="Calibri" w:hAnsi="Calibri" w:cs="Calibri"/>
        </w:rPr>
        <w:t xml:space="preserve"> for cross sectional data</w:t>
      </w:r>
      <w:r w:rsidR="4B4CAF76" w:rsidRPr="49EF87D9">
        <w:rPr>
          <w:rFonts w:ascii="Calibri" w:hAnsi="Calibri" w:cs="Calibri"/>
        </w:rPr>
        <w:t>: sub-grouped by risk of tobacco smoking confounding in ENDS group.</w:t>
      </w:r>
    </w:p>
    <w:p w14:paraId="2EF2FA57" w14:textId="5CDC5EE5" w:rsidR="1348D87C" w:rsidRDefault="1348D87C" w:rsidP="49EF87D9">
      <w:pPr>
        <w:rPr>
          <w:rFonts w:ascii="Calibri" w:hAnsi="Calibri" w:cs="Calibri"/>
        </w:rPr>
      </w:pPr>
    </w:p>
    <w:p w14:paraId="58D1674C" w14:textId="28E25099" w:rsidR="1348D87C" w:rsidRDefault="004021AB" w:rsidP="49EF87D9">
      <w:r>
        <w:rPr>
          <w:noProof/>
        </w:rPr>
        <w:drawing>
          <wp:inline distT="0" distB="0" distL="0" distR="0" wp14:anchorId="00D105FD" wp14:editId="2F839671">
            <wp:extent cx="5724525" cy="4210050"/>
            <wp:effectExtent l="0" t="0" r="9525" b="0"/>
            <wp:docPr id="13173070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4525" cy="4210050"/>
                    </a:xfrm>
                    <a:prstGeom prst="rect">
                      <a:avLst/>
                    </a:prstGeom>
                    <a:noFill/>
                    <a:ln>
                      <a:noFill/>
                    </a:ln>
                  </pic:spPr>
                </pic:pic>
              </a:graphicData>
            </a:graphic>
          </wp:inline>
        </w:drawing>
      </w:r>
    </w:p>
    <w:p w14:paraId="12C5B826" w14:textId="6E134F03" w:rsidR="1348D87C" w:rsidRDefault="0F7A8D93" w:rsidP="49EF87D9">
      <w:r>
        <w:br w:type="page"/>
      </w:r>
    </w:p>
    <w:p w14:paraId="2A156ECA" w14:textId="21A0DBE9" w:rsidR="1348D87C" w:rsidRDefault="23924A4A" w:rsidP="49EF87D9">
      <w:pPr>
        <w:jc w:val="both"/>
        <w:rPr>
          <w:rStyle w:val="cf01"/>
          <w:rFonts w:ascii="Calibri" w:eastAsiaTheme="majorEastAsia" w:hAnsi="Calibri" w:cs="Calibri"/>
          <w:sz w:val="24"/>
          <w:szCs w:val="24"/>
        </w:rPr>
      </w:pPr>
      <w:r w:rsidRPr="49EF87D9">
        <w:rPr>
          <w:rFonts w:ascii="Calibri" w:hAnsi="Calibri" w:cs="Calibri"/>
        </w:rPr>
        <w:lastRenderedPageBreak/>
        <w:t>Figure S</w:t>
      </w:r>
      <w:r w:rsidR="4E305BED" w:rsidRPr="49EF87D9">
        <w:rPr>
          <w:rFonts w:ascii="Calibri" w:hAnsi="Calibri" w:cs="Calibri"/>
        </w:rPr>
        <w:t>8</w:t>
      </w:r>
      <w:r w:rsidRPr="49EF87D9">
        <w:rPr>
          <w:rFonts w:ascii="Calibri" w:hAnsi="Calibri" w:cs="Calibri"/>
        </w:rPr>
        <w:t xml:space="preserve">. Forest plot of </w:t>
      </w:r>
      <w:r w:rsidR="19CB79CC" w:rsidRPr="49EF87D9">
        <w:rPr>
          <w:rFonts w:ascii="Calibri" w:hAnsi="Calibri" w:cs="Calibri"/>
        </w:rPr>
        <w:t xml:space="preserve">Mesial </w:t>
      </w:r>
      <w:r w:rsidRPr="49EF87D9">
        <w:rPr>
          <w:rFonts w:ascii="Calibri" w:eastAsia="Calibri" w:hAnsi="Calibri" w:cs="Calibri"/>
          <w:sz w:val="22"/>
          <w:szCs w:val="22"/>
        </w:rPr>
        <w:t xml:space="preserve">Marginal Bone Loss (MBL) </w:t>
      </w:r>
      <w:r w:rsidRPr="49EF87D9">
        <w:rPr>
          <w:rFonts w:ascii="Calibri" w:hAnsi="Calibri" w:cs="Calibri"/>
        </w:rPr>
        <w:t xml:space="preserve">comparison for </w:t>
      </w:r>
      <w:r w:rsidR="1A4817DE" w:rsidRPr="49EF87D9">
        <w:rPr>
          <w:rFonts w:ascii="Calibri" w:hAnsi="Calibri" w:cs="Calibri"/>
        </w:rPr>
        <w:t>comparison for ENDS users verses non-smokers/former smokers</w:t>
      </w:r>
      <w:r w:rsidR="0006664B">
        <w:rPr>
          <w:rFonts w:ascii="Calibri" w:hAnsi="Calibri" w:cs="Calibri"/>
        </w:rPr>
        <w:t xml:space="preserve"> for cross-sectional data</w:t>
      </w:r>
      <w:r w:rsidRPr="49EF87D9">
        <w:rPr>
          <w:rFonts w:ascii="Calibri" w:hAnsi="Calibri" w:cs="Calibri"/>
        </w:rPr>
        <w:t>: sub-grouped by risk of tobacco smoking confounding in ENDS group.</w:t>
      </w:r>
    </w:p>
    <w:p w14:paraId="5BB61495" w14:textId="6B42690F" w:rsidR="1348D87C" w:rsidRDefault="1348D87C" w:rsidP="49EF87D9">
      <w:pPr>
        <w:jc w:val="both"/>
        <w:rPr>
          <w:rFonts w:ascii="Calibri" w:hAnsi="Calibri" w:cs="Calibri"/>
        </w:rPr>
      </w:pPr>
    </w:p>
    <w:p w14:paraId="16E165E2" w14:textId="200ED978" w:rsidR="1348D87C" w:rsidRDefault="0006664B" w:rsidP="49EF87D9">
      <w:pPr>
        <w:jc w:val="both"/>
      </w:pPr>
      <w:r>
        <w:rPr>
          <w:noProof/>
        </w:rPr>
        <w:drawing>
          <wp:inline distT="0" distB="0" distL="0" distR="0" wp14:anchorId="62F583EF" wp14:editId="0F185AAC">
            <wp:extent cx="5724525" cy="4210050"/>
            <wp:effectExtent l="0" t="0" r="9525" b="0"/>
            <wp:docPr id="1585140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4525" cy="4210050"/>
                    </a:xfrm>
                    <a:prstGeom prst="rect">
                      <a:avLst/>
                    </a:prstGeom>
                    <a:noFill/>
                    <a:ln>
                      <a:noFill/>
                    </a:ln>
                  </pic:spPr>
                </pic:pic>
              </a:graphicData>
            </a:graphic>
          </wp:inline>
        </w:drawing>
      </w:r>
    </w:p>
    <w:p w14:paraId="08655264" w14:textId="57F9E82D" w:rsidR="1348D87C" w:rsidRDefault="0F7A8D93" w:rsidP="49EF87D9">
      <w:r>
        <w:br w:type="page"/>
      </w:r>
    </w:p>
    <w:p w14:paraId="0FFFAA8C" w14:textId="3DE574B2" w:rsidR="1348D87C" w:rsidRDefault="1E7CA246" w:rsidP="49EF87D9">
      <w:pPr>
        <w:jc w:val="both"/>
        <w:rPr>
          <w:rStyle w:val="cf01"/>
          <w:rFonts w:ascii="Calibri" w:eastAsiaTheme="majorEastAsia" w:hAnsi="Calibri" w:cs="Calibri"/>
          <w:sz w:val="24"/>
          <w:szCs w:val="24"/>
        </w:rPr>
      </w:pPr>
      <w:r w:rsidRPr="49EF87D9">
        <w:rPr>
          <w:rFonts w:ascii="Calibri" w:hAnsi="Calibri" w:cs="Calibri"/>
        </w:rPr>
        <w:lastRenderedPageBreak/>
        <w:t xml:space="preserve">Figure S9. Forest plot of Mesial </w:t>
      </w:r>
      <w:r w:rsidRPr="49EF87D9">
        <w:rPr>
          <w:rFonts w:ascii="Calibri" w:eastAsia="Calibri" w:hAnsi="Calibri" w:cs="Calibri"/>
          <w:sz w:val="22"/>
          <w:szCs w:val="22"/>
        </w:rPr>
        <w:t xml:space="preserve">Marginal Bone Loss (MBL) </w:t>
      </w:r>
      <w:r w:rsidRPr="49EF87D9">
        <w:rPr>
          <w:rFonts w:ascii="Calibri" w:hAnsi="Calibri" w:cs="Calibri"/>
        </w:rPr>
        <w:t>comparison for ENDS users verses smokers</w:t>
      </w:r>
      <w:r w:rsidR="003F0B69">
        <w:rPr>
          <w:rFonts w:ascii="Calibri" w:hAnsi="Calibri" w:cs="Calibri"/>
        </w:rPr>
        <w:t xml:space="preserve"> for cross-sectional data</w:t>
      </w:r>
      <w:r w:rsidRPr="49EF87D9">
        <w:rPr>
          <w:rFonts w:ascii="Calibri" w:hAnsi="Calibri" w:cs="Calibri"/>
        </w:rPr>
        <w:t>: sub-grouped by risk of tobacco smoking confounding in ENDS group.</w:t>
      </w:r>
    </w:p>
    <w:p w14:paraId="55E64C0F" w14:textId="47402ED6" w:rsidR="1348D87C" w:rsidRDefault="1348D87C" w:rsidP="49EF87D9"/>
    <w:p w14:paraId="24904123" w14:textId="246AC0A4" w:rsidR="1348D87C" w:rsidRDefault="6BBDFDDC" w:rsidP="49EF87D9">
      <w:r>
        <w:rPr>
          <w:noProof/>
        </w:rPr>
        <w:drawing>
          <wp:inline distT="0" distB="0" distL="0" distR="0" wp14:anchorId="2DB90C8C" wp14:editId="48381CF7">
            <wp:extent cx="5724524" cy="4248150"/>
            <wp:effectExtent l="0" t="0" r="0" b="0"/>
            <wp:docPr id="1269822938" name="Picture 1269822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5724524" cy="4248150"/>
                    </a:xfrm>
                    <a:prstGeom prst="rect">
                      <a:avLst/>
                    </a:prstGeom>
                  </pic:spPr>
                </pic:pic>
              </a:graphicData>
            </a:graphic>
          </wp:inline>
        </w:drawing>
      </w:r>
    </w:p>
    <w:p w14:paraId="214B4F35" w14:textId="64A9CF69" w:rsidR="1348D87C" w:rsidRDefault="0F7A8D93" w:rsidP="49EF87D9">
      <w:r>
        <w:br w:type="page"/>
      </w:r>
    </w:p>
    <w:p w14:paraId="14BC655D" w14:textId="1A54FD1D" w:rsidR="1348D87C" w:rsidRDefault="1C299D97" w:rsidP="49EF87D9">
      <w:pPr>
        <w:jc w:val="both"/>
        <w:rPr>
          <w:rStyle w:val="cf01"/>
          <w:rFonts w:ascii="Calibri" w:eastAsiaTheme="majorEastAsia" w:hAnsi="Calibri" w:cs="Calibri"/>
          <w:sz w:val="24"/>
          <w:szCs w:val="24"/>
        </w:rPr>
      </w:pPr>
      <w:r w:rsidRPr="49EF87D9">
        <w:rPr>
          <w:rFonts w:ascii="Calibri" w:hAnsi="Calibri" w:cs="Calibri"/>
        </w:rPr>
        <w:lastRenderedPageBreak/>
        <w:t xml:space="preserve">Figure S10. Forest plot of Distal </w:t>
      </w:r>
      <w:r w:rsidRPr="004C4578">
        <w:rPr>
          <w:rFonts w:ascii="Calibri" w:eastAsia="Calibri" w:hAnsi="Calibri" w:cs="Calibri"/>
        </w:rPr>
        <w:t xml:space="preserve">Marginal Bone Loss (MBL) </w:t>
      </w:r>
      <w:r w:rsidRPr="49EF87D9">
        <w:rPr>
          <w:rFonts w:ascii="Calibri" w:hAnsi="Calibri" w:cs="Calibri"/>
        </w:rPr>
        <w:t>comparison for ENDS users verses smokers</w:t>
      </w:r>
      <w:r w:rsidR="00FD0745">
        <w:rPr>
          <w:rFonts w:ascii="Calibri" w:hAnsi="Calibri" w:cs="Calibri"/>
        </w:rPr>
        <w:t xml:space="preserve"> for cross-sectional data</w:t>
      </w:r>
      <w:r w:rsidRPr="49EF87D9">
        <w:rPr>
          <w:rFonts w:ascii="Calibri" w:hAnsi="Calibri" w:cs="Calibri"/>
        </w:rPr>
        <w:t>: sub-grouped by risk of tobacco smoking confounding in ENDS group.</w:t>
      </w:r>
    </w:p>
    <w:p w14:paraId="200CEE05" w14:textId="2138E75B" w:rsidR="1348D87C" w:rsidRDefault="1348D87C" w:rsidP="49EF87D9">
      <w:pPr>
        <w:jc w:val="both"/>
        <w:rPr>
          <w:rFonts w:ascii="Calibri" w:hAnsi="Calibri" w:cs="Calibri"/>
        </w:rPr>
      </w:pPr>
    </w:p>
    <w:p w14:paraId="495AA11C" w14:textId="2CAE055C" w:rsidR="1348D87C" w:rsidRDefault="320A1967" w:rsidP="49EF87D9">
      <w:pPr>
        <w:jc w:val="both"/>
      </w:pPr>
      <w:r>
        <w:rPr>
          <w:noProof/>
        </w:rPr>
        <w:drawing>
          <wp:inline distT="0" distB="0" distL="0" distR="0" wp14:anchorId="46A2BC65" wp14:editId="1BF098DC">
            <wp:extent cx="5724524" cy="4248150"/>
            <wp:effectExtent l="0" t="0" r="0" b="0"/>
            <wp:docPr id="1046056894" name="Picture 1046056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5724524" cy="4248150"/>
                    </a:xfrm>
                    <a:prstGeom prst="rect">
                      <a:avLst/>
                    </a:prstGeom>
                  </pic:spPr>
                </pic:pic>
              </a:graphicData>
            </a:graphic>
          </wp:inline>
        </w:drawing>
      </w:r>
    </w:p>
    <w:p w14:paraId="7DAFC187" w14:textId="0C2C83CC" w:rsidR="1348D87C" w:rsidRDefault="1348D87C" w:rsidP="49EF87D9">
      <w:pPr>
        <w:jc w:val="both"/>
        <w:rPr>
          <w:rFonts w:ascii="Calibri" w:hAnsi="Calibri" w:cs="Calibri"/>
        </w:rPr>
      </w:pPr>
    </w:p>
    <w:p w14:paraId="1FF5ED10" w14:textId="4A8C009A" w:rsidR="1348D87C" w:rsidRDefault="1348D87C" w:rsidP="49EF87D9"/>
    <w:p w14:paraId="4E5B0F4D" w14:textId="61E5AE40" w:rsidR="1348D87C" w:rsidRDefault="0F7A8D93" w:rsidP="49EF87D9">
      <w:r>
        <w:br w:type="page"/>
      </w:r>
    </w:p>
    <w:p w14:paraId="770E5278" w14:textId="7E832A9B" w:rsidR="1348D87C" w:rsidRDefault="1E093C38" w:rsidP="49EF87D9">
      <w:pPr>
        <w:jc w:val="both"/>
        <w:rPr>
          <w:rStyle w:val="cf01"/>
          <w:rFonts w:ascii="Calibri" w:eastAsiaTheme="majorEastAsia" w:hAnsi="Calibri" w:cs="Calibri"/>
          <w:sz w:val="24"/>
          <w:szCs w:val="24"/>
        </w:rPr>
      </w:pPr>
      <w:r w:rsidRPr="49EF87D9">
        <w:rPr>
          <w:rFonts w:ascii="Calibri" w:hAnsi="Calibri" w:cs="Calibri"/>
        </w:rPr>
        <w:lastRenderedPageBreak/>
        <w:t>Figure S11. Forest plot of Gingival Indices (</w:t>
      </w:r>
      <w:r w:rsidRPr="49EF87D9">
        <w:rPr>
          <w:rFonts w:ascii="Calibri" w:eastAsia="Calibri" w:hAnsi="Calibri" w:cs="Calibri"/>
          <w:sz w:val="22"/>
          <w:szCs w:val="22"/>
        </w:rPr>
        <w:t xml:space="preserve">GI) </w:t>
      </w:r>
      <w:r w:rsidRPr="49EF87D9">
        <w:rPr>
          <w:rFonts w:ascii="Calibri" w:hAnsi="Calibri" w:cs="Calibri"/>
        </w:rPr>
        <w:t>comparison for comparison for ENDS users verses non-smokers/former smokers</w:t>
      </w:r>
      <w:r w:rsidR="00BF3847">
        <w:rPr>
          <w:rFonts w:ascii="Calibri" w:hAnsi="Calibri" w:cs="Calibri"/>
        </w:rPr>
        <w:t xml:space="preserve"> </w:t>
      </w:r>
      <w:r w:rsidR="00BF3847">
        <w:rPr>
          <w:rFonts w:ascii="Calibri" w:hAnsi="Calibri" w:cs="Calibri"/>
        </w:rPr>
        <w:t>for cross-sectional data</w:t>
      </w:r>
      <w:r w:rsidRPr="49EF87D9">
        <w:rPr>
          <w:rFonts w:ascii="Calibri" w:hAnsi="Calibri" w:cs="Calibri"/>
        </w:rPr>
        <w:t>: sub-grouped by risk of tobacco smoking confounding in ENDS group.</w:t>
      </w:r>
    </w:p>
    <w:p w14:paraId="56778252" w14:textId="36987D97" w:rsidR="1348D87C" w:rsidRDefault="1348D87C" w:rsidP="49EF87D9"/>
    <w:p w14:paraId="327BED3A" w14:textId="0C4C4C87" w:rsidR="1348D87C" w:rsidRDefault="00CE448F" w:rsidP="49EF87D9">
      <w:r>
        <w:rPr>
          <w:noProof/>
        </w:rPr>
        <w:drawing>
          <wp:inline distT="0" distB="0" distL="0" distR="0" wp14:anchorId="01CBA481" wp14:editId="34322553">
            <wp:extent cx="5724525" cy="3752850"/>
            <wp:effectExtent l="0" t="0" r="9525" b="0"/>
            <wp:docPr id="8956392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24525" cy="3752850"/>
                    </a:xfrm>
                    <a:prstGeom prst="rect">
                      <a:avLst/>
                    </a:prstGeom>
                    <a:noFill/>
                    <a:ln>
                      <a:noFill/>
                    </a:ln>
                  </pic:spPr>
                </pic:pic>
              </a:graphicData>
            </a:graphic>
          </wp:inline>
        </w:drawing>
      </w:r>
    </w:p>
    <w:p w14:paraId="57FE6A62" w14:textId="348F62CE" w:rsidR="1348D87C" w:rsidRDefault="0F7A8D93" w:rsidP="49EF87D9">
      <w:r>
        <w:br w:type="page"/>
      </w:r>
    </w:p>
    <w:p w14:paraId="404486FD" w14:textId="5898C2B3" w:rsidR="1348D87C" w:rsidRDefault="7C4A6240" w:rsidP="49EF87D9">
      <w:pPr>
        <w:jc w:val="both"/>
        <w:rPr>
          <w:rStyle w:val="cf01"/>
          <w:rFonts w:ascii="Calibri" w:eastAsiaTheme="majorEastAsia" w:hAnsi="Calibri" w:cs="Calibri"/>
          <w:sz w:val="24"/>
          <w:szCs w:val="24"/>
        </w:rPr>
      </w:pPr>
      <w:r w:rsidRPr="49EF87D9">
        <w:rPr>
          <w:rFonts w:ascii="Calibri" w:hAnsi="Calibri" w:cs="Calibri"/>
        </w:rPr>
        <w:lastRenderedPageBreak/>
        <w:t>Figure S1</w:t>
      </w:r>
      <w:r w:rsidR="5A6E43AF" w:rsidRPr="49EF87D9">
        <w:rPr>
          <w:rFonts w:ascii="Calibri" w:hAnsi="Calibri" w:cs="Calibri"/>
        </w:rPr>
        <w:t>2</w:t>
      </w:r>
      <w:r w:rsidRPr="49EF87D9">
        <w:rPr>
          <w:rFonts w:ascii="Calibri" w:hAnsi="Calibri" w:cs="Calibri"/>
        </w:rPr>
        <w:t>. Forest plot of Gingival Indices (</w:t>
      </w:r>
      <w:r w:rsidRPr="49EF87D9">
        <w:rPr>
          <w:rFonts w:ascii="Calibri" w:eastAsia="Calibri" w:hAnsi="Calibri" w:cs="Calibri"/>
          <w:sz w:val="22"/>
          <w:szCs w:val="22"/>
        </w:rPr>
        <w:t xml:space="preserve">GI) </w:t>
      </w:r>
      <w:r w:rsidRPr="49EF87D9">
        <w:rPr>
          <w:rFonts w:ascii="Calibri" w:hAnsi="Calibri" w:cs="Calibri"/>
        </w:rPr>
        <w:t>comparison for comparison for ENDS users verses smokers</w:t>
      </w:r>
      <w:r w:rsidR="00BF3847">
        <w:rPr>
          <w:rFonts w:ascii="Calibri" w:hAnsi="Calibri" w:cs="Calibri"/>
        </w:rPr>
        <w:t xml:space="preserve"> </w:t>
      </w:r>
      <w:r w:rsidR="00BF3847">
        <w:rPr>
          <w:rFonts w:ascii="Calibri" w:hAnsi="Calibri" w:cs="Calibri"/>
        </w:rPr>
        <w:t>for cross-sectional data</w:t>
      </w:r>
      <w:r w:rsidRPr="49EF87D9">
        <w:rPr>
          <w:rFonts w:ascii="Calibri" w:hAnsi="Calibri" w:cs="Calibri"/>
        </w:rPr>
        <w:t>: sub-grouped by risk of tobacco smoking confounding in ENDS group.</w:t>
      </w:r>
    </w:p>
    <w:p w14:paraId="5AC949B6" w14:textId="3F30270D" w:rsidR="1348D87C" w:rsidRDefault="1348D87C" w:rsidP="49EF87D9"/>
    <w:p w14:paraId="40BF04F8" w14:textId="686BDA22" w:rsidR="1348D87C" w:rsidRDefault="7C4A6240" w:rsidP="49EF87D9">
      <w:r>
        <w:rPr>
          <w:noProof/>
        </w:rPr>
        <w:drawing>
          <wp:inline distT="0" distB="0" distL="0" distR="0" wp14:anchorId="3B88DDF7" wp14:editId="23CDD585">
            <wp:extent cx="5724524" cy="3790950"/>
            <wp:effectExtent l="0" t="0" r="0" b="0"/>
            <wp:docPr id="430730611" name="Picture 430730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5724524" cy="3790950"/>
                    </a:xfrm>
                    <a:prstGeom prst="rect">
                      <a:avLst/>
                    </a:prstGeom>
                  </pic:spPr>
                </pic:pic>
              </a:graphicData>
            </a:graphic>
          </wp:inline>
        </w:drawing>
      </w:r>
    </w:p>
    <w:p w14:paraId="13FEC4FA" w14:textId="3FD49C6A" w:rsidR="1348D87C" w:rsidRDefault="1348D87C" w:rsidP="49EF87D9"/>
    <w:p w14:paraId="31E345C8" w14:textId="63A496AB" w:rsidR="1348D87C" w:rsidRDefault="0F7A8D93" w:rsidP="49EF87D9">
      <w:r>
        <w:br w:type="page"/>
      </w:r>
    </w:p>
    <w:p w14:paraId="5E1D3BFE" w14:textId="43CE21B1" w:rsidR="1348D87C" w:rsidRDefault="13C4FC50" w:rsidP="49EF87D9">
      <w:pPr>
        <w:jc w:val="both"/>
        <w:rPr>
          <w:rFonts w:ascii="Calibri" w:hAnsi="Calibri" w:cs="Calibri"/>
        </w:rPr>
      </w:pPr>
      <w:r w:rsidRPr="49EF87D9">
        <w:rPr>
          <w:rFonts w:ascii="Calibri" w:hAnsi="Calibri" w:cs="Calibri"/>
        </w:rPr>
        <w:lastRenderedPageBreak/>
        <w:t>Figure S</w:t>
      </w:r>
      <w:r w:rsidR="596103F0" w:rsidRPr="49EF87D9">
        <w:rPr>
          <w:rFonts w:ascii="Calibri" w:hAnsi="Calibri" w:cs="Calibri"/>
        </w:rPr>
        <w:t>1</w:t>
      </w:r>
      <w:r w:rsidR="49698BB8" w:rsidRPr="49EF87D9">
        <w:rPr>
          <w:rFonts w:ascii="Calibri" w:hAnsi="Calibri" w:cs="Calibri"/>
        </w:rPr>
        <w:t>3</w:t>
      </w:r>
      <w:r w:rsidRPr="49EF87D9">
        <w:rPr>
          <w:rFonts w:ascii="Calibri" w:hAnsi="Calibri" w:cs="Calibri"/>
        </w:rPr>
        <w:t xml:space="preserve">. Forest plot of </w:t>
      </w:r>
      <w:r w:rsidR="606AAD59" w:rsidRPr="49EF87D9">
        <w:rPr>
          <w:rFonts w:ascii="Calibri" w:hAnsi="Calibri" w:cs="Calibri"/>
        </w:rPr>
        <w:t>Bleeding on Probing (</w:t>
      </w:r>
      <w:r w:rsidRPr="49EF87D9">
        <w:rPr>
          <w:rFonts w:ascii="Calibri" w:hAnsi="Calibri" w:cs="Calibri"/>
        </w:rPr>
        <w:t>BOP</w:t>
      </w:r>
      <w:r w:rsidR="3B95E201" w:rsidRPr="49EF87D9">
        <w:rPr>
          <w:rFonts w:ascii="Calibri" w:hAnsi="Calibri" w:cs="Calibri"/>
        </w:rPr>
        <w:t>)</w:t>
      </w:r>
      <w:r w:rsidRPr="49EF87D9">
        <w:rPr>
          <w:rFonts w:ascii="Calibri" w:hAnsi="Calibri" w:cs="Calibri"/>
        </w:rPr>
        <w:t xml:space="preserve"> comparison for ENDS users verses non-smokers/former smokers for post-intervention data: sub-grouped by risk of tobacco smoking confounding in ENDS group.</w:t>
      </w:r>
    </w:p>
    <w:p w14:paraId="174F5797" w14:textId="08CFB065" w:rsidR="1348D87C" w:rsidRDefault="1348D87C" w:rsidP="49EF87D9">
      <w:pPr>
        <w:jc w:val="both"/>
        <w:rPr>
          <w:rFonts w:ascii="Calibri" w:hAnsi="Calibri" w:cs="Calibri"/>
        </w:rPr>
      </w:pPr>
    </w:p>
    <w:p w14:paraId="3100C256" w14:textId="085099D1" w:rsidR="1348D87C" w:rsidRDefault="0A048AC3" w:rsidP="49EF87D9">
      <w:pPr>
        <w:jc w:val="both"/>
      </w:pPr>
      <w:r>
        <w:rPr>
          <w:noProof/>
        </w:rPr>
        <w:drawing>
          <wp:inline distT="0" distB="0" distL="0" distR="0" wp14:anchorId="6868DE56" wp14:editId="14CBD111">
            <wp:extent cx="5724524" cy="3238500"/>
            <wp:effectExtent l="0" t="0" r="0" b="0"/>
            <wp:docPr id="466509145" name="Picture 466509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509145"/>
                    <pic:cNvPicPr/>
                  </pic:nvPicPr>
                  <pic:blipFill>
                    <a:blip r:embed="rId24">
                      <a:extLst>
                        <a:ext uri="{28A0092B-C50C-407E-A947-70E740481C1C}">
                          <a14:useLocalDpi xmlns:a14="http://schemas.microsoft.com/office/drawing/2010/main" val="0"/>
                        </a:ext>
                      </a:extLst>
                    </a:blip>
                    <a:stretch>
                      <a:fillRect/>
                    </a:stretch>
                  </pic:blipFill>
                  <pic:spPr>
                    <a:xfrm>
                      <a:off x="0" y="0"/>
                      <a:ext cx="5724524" cy="3238500"/>
                    </a:xfrm>
                    <a:prstGeom prst="rect">
                      <a:avLst/>
                    </a:prstGeom>
                  </pic:spPr>
                </pic:pic>
              </a:graphicData>
            </a:graphic>
          </wp:inline>
        </w:drawing>
      </w:r>
    </w:p>
    <w:p w14:paraId="5BD8050D" w14:textId="356A5B3F" w:rsidR="1348D87C" w:rsidRDefault="0F7A8D93" w:rsidP="49EF87D9">
      <w:r>
        <w:br w:type="page"/>
      </w:r>
    </w:p>
    <w:p w14:paraId="0B3A0716" w14:textId="5409E9A3" w:rsidR="1348D87C" w:rsidRDefault="27B8A3D5" w:rsidP="49EF87D9">
      <w:pPr>
        <w:jc w:val="both"/>
        <w:rPr>
          <w:rFonts w:ascii="Calibri" w:hAnsi="Calibri" w:cs="Calibri"/>
        </w:rPr>
      </w:pPr>
      <w:r w:rsidRPr="49EF87D9">
        <w:rPr>
          <w:rFonts w:ascii="Calibri" w:hAnsi="Calibri" w:cs="Calibri"/>
        </w:rPr>
        <w:lastRenderedPageBreak/>
        <w:t>Figure S1</w:t>
      </w:r>
      <w:r w:rsidR="5A63D330" w:rsidRPr="49EF87D9">
        <w:rPr>
          <w:rFonts w:ascii="Calibri" w:hAnsi="Calibri" w:cs="Calibri"/>
        </w:rPr>
        <w:t>4</w:t>
      </w:r>
      <w:r w:rsidR="00B55C29" w:rsidRPr="49EF87D9">
        <w:rPr>
          <w:rFonts w:ascii="Calibri" w:hAnsi="Calibri" w:cs="Calibri"/>
        </w:rPr>
        <w:t>. Forest plot of Bleeding on Probing (BOP) comparison for ENDS users verses smokers for post-intervention data: sub-grouped by risk of tobacco smoking confounding in ENDS group.</w:t>
      </w:r>
    </w:p>
    <w:p w14:paraId="50460803" w14:textId="5517C9EB" w:rsidR="1348D87C" w:rsidRDefault="1348D87C" w:rsidP="49EF87D9">
      <w:pPr>
        <w:jc w:val="both"/>
        <w:rPr>
          <w:rFonts w:ascii="Calibri" w:hAnsi="Calibri" w:cs="Calibri"/>
        </w:rPr>
      </w:pPr>
    </w:p>
    <w:p w14:paraId="060F6B7C" w14:textId="2B3EA79D" w:rsidR="1348D87C" w:rsidRDefault="7C72E95C" w:rsidP="49EF87D9">
      <w:r>
        <w:rPr>
          <w:noProof/>
        </w:rPr>
        <w:drawing>
          <wp:inline distT="0" distB="0" distL="0" distR="0" wp14:anchorId="1976E34B" wp14:editId="602739FA">
            <wp:extent cx="5724524" cy="3352800"/>
            <wp:effectExtent l="0" t="0" r="0" b="0"/>
            <wp:docPr id="38980716" name="Picture 38980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5724524" cy="3352800"/>
                    </a:xfrm>
                    <a:prstGeom prst="rect">
                      <a:avLst/>
                    </a:prstGeom>
                  </pic:spPr>
                </pic:pic>
              </a:graphicData>
            </a:graphic>
          </wp:inline>
        </w:drawing>
      </w:r>
    </w:p>
    <w:p w14:paraId="0285067B" w14:textId="4C6A5C20" w:rsidR="1348D87C" w:rsidRDefault="0F7A8D93" w:rsidP="49EF87D9">
      <w:r>
        <w:br w:type="page"/>
      </w:r>
    </w:p>
    <w:p w14:paraId="7D25BB03" w14:textId="610FF381" w:rsidR="1348D87C" w:rsidRDefault="27B8A3D5" w:rsidP="49EF87D9">
      <w:pPr>
        <w:jc w:val="both"/>
        <w:rPr>
          <w:rFonts w:ascii="Calibri" w:hAnsi="Calibri" w:cs="Calibri"/>
        </w:rPr>
      </w:pPr>
      <w:r w:rsidRPr="49EF87D9">
        <w:rPr>
          <w:rFonts w:ascii="Calibri" w:hAnsi="Calibri" w:cs="Calibri"/>
        </w:rPr>
        <w:lastRenderedPageBreak/>
        <w:t>Figure S1</w:t>
      </w:r>
      <w:r w:rsidR="5B81981A" w:rsidRPr="49EF87D9">
        <w:rPr>
          <w:rFonts w:ascii="Calibri" w:hAnsi="Calibri" w:cs="Calibri"/>
        </w:rPr>
        <w:t>5</w:t>
      </w:r>
      <w:r w:rsidR="61B5A478" w:rsidRPr="49EF87D9">
        <w:rPr>
          <w:rFonts w:ascii="Calibri" w:hAnsi="Calibri" w:cs="Calibri"/>
        </w:rPr>
        <w:t>. Forest plot of Gingival Indices (GI) comparison for ENDS users verses non-smokers/former smokers for post-intervention data: sub-grouped by risk of tobacco smoking confounding in ENDS group.</w:t>
      </w:r>
    </w:p>
    <w:p w14:paraId="6732746A" w14:textId="1237523E" w:rsidR="1348D87C" w:rsidRDefault="1348D87C" w:rsidP="49EF87D9">
      <w:pPr>
        <w:jc w:val="both"/>
        <w:rPr>
          <w:rFonts w:ascii="Calibri" w:hAnsi="Calibri" w:cs="Calibri"/>
        </w:rPr>
      </w:pPr>
    </w:p>
    <w:p w14:paraId="3D347631" w14:textId="45B5721D" w:rsidR="1348D87C" w:rsidRDefault="00A152A4" w:rsidP="49EF87D9">
      <w:pPr>
        <w:jc w:val="both"/>
      </w:pPr>
      <w:r>
        <w:rPr>
          <w:noProof/>
        </w:rPr>
        <w:drawing>
          <wp:inline distT="0" distB="0" distL="0" distR="0" wp14:anchorId="65C6A571" wp14:editId="56A05FAB">
            <wp:extent cx="5724525" cy="3324225"/>
            <wp:effectExtent l="0" t="0" r="9525" b="9525"/>
            <wp:docPr id="10744815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24525" cy="3324225"/>
                    </a:xfrm>
                    <a:prstGeom prst="rect">
                      <a:avLst/>
                    </a:prstGeom>
                    <a:noFill/>
                    <a:ln>
                      <a:noFill/>
                    </a:ln>
                  </pic:spPr>
                </pic:pic>
              </a:graphicData>
            </a:graphic>
          </wp:inline>
        </w:drawing>
      </w:r>
    </w:p>
    <w:p w14:paraId="2E0B0C9A" w14:textId="7A7734A5" w:rsidR="1348D87C" w:rsidRDefault="0F7A8D93" w:rsidP="49EF87D9">
      <w:r>
        <w:br w:type="page"/>
      </w:r>
    </w:p>
    <w:p w14:paraId="720287C1" w14:textId="6F16A152" w:rsidR="1348D87C" w:rsidRDefault="27B8A3D5" w:rsidP="49EF87D9">
      <w:pPr>
        <w:jc w:val="both"/>
        <w:rPr>
          <w:rFonts w:ascii="Calibri" w:hAnsi="Calibri" w:cs="Calibri"/>
        </w:rPr>
      </w:pPr>
      <w:r w:rsidRPr="49EF87D9">
        <w:rPr>
          <w:rFonts w:ascii="Calibri" w:hAnsi="Calibri" w:cs="Calibri"/>
        </w:rPr>
        <w:lastRenderedPageBreak/>
        <w:t>Figure S1</w:t>
      </w:r>
      <w:r w:rsidR="142C6A54" w:rsidRPr="49EF87D9">
        <w:rPr>
          <w:rFonts w:ascii="Calibri" w:hAnsi="Calibri" w:cs="Calibri"/>
        </w:rPr>
        <w:t>6</w:t>
      </w:r>
      <w:r w:rsidR="0F0D6A49" w:rsidRPr="49EF87D9">
        <w:rPr>
          <w:rFonts w:ascii="Calibri" w:hAnsi="Calibri" w:cs="Calibri"/>
        </w:rPr>
        <w:t>. Forest plot of Gingival Indices (GI) comparison for ENDS users verses smokers for post-intervention data: sub-grouped by risk of tobacco smoking confounding in ENDS group.</w:t>
      </w:r>
    </w:p>
    <w:p w14:paraId="0B6251DB" w14:textId="2096C929" w:rsidR="1348D87C" w:rsidRDefault="1348D87C" w:rsidP="49EF87D9">
      <w:pPr>
        <w:jc w:val="both"/>
        <w:rPr>
          <w:rFonts w:ascii="Calibri" w:hAnsi="Calibri" w:cs="Calibri"/>
        </w:rPr>
      </w:pPr>
    </w:p>
    <w:p w14:paraId="708BA3F5" w14:textId="38954C30" w:rsidR="1348D87C" w:rsidRDefault="7AC175D6" w:rsidP="5412EB0D">
      <w:pPr>
        <w:jc w:val="both"/>
      </w:pPr>
      <w:r>
        <w:rPr>
          <w:noProof/>
        </w:rPr>
        <w:drawing>
          <wp:inline distT="0" distB="0" distL="0" distR="0" wp14:anchorId="1E37F1DB" wp14:editId="6DC14112">
            <wp:extent cx="5724524" cy="3095625"/>
            <wp:effectExtent l="0" t="0" r="0" b="0"/>
            <wp:docPr id="1364010209" name="Picture 1364010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4010209"/>
                    <pic:cNvPicPr/>
                  </pic:nvPicPr>
                  <pic:blipFill>
                    <a:blip r:embed="rId27">
                      <a:extLst>
                        <a:ext uri="{28A0092B-C50C-407E-A947-70E740481C1C}">
                          <a14:useLocalDpi xmlns:a14="http://schemas.microsoft.com/office/drawing/2010/main" val="0"/>
                        </a:ext>
                      </a:extLst>
                    </a:blip>
                    <a:stretch>
                      <a:fillRect/>
                    </a:stretch>
                  </pic:blipFill>
                  <pic:spPr>
                    <a:xfrm>
                      <a:off x="0" y="0"/>
                      <a:ext cx="5724524" cy="3095625"/>
                    </a:xfrm>
                    <a:prstGeom prst="rect">
                      <a:avLst/>
                    </a:prstGeom>
                  </pic:spPr>
                </pic:pic>
              </a:graphicData>
            </a:graphic>
          </wp:inline>
        </w:drawing>
      </w:r>
    </w:p>
    <w:p w14:paraId="016329CD" w14:textId="30B2F140" w:rsidR="5B85BD4A" w:rsidRDefault="5B85BD4A">
      <w:r>
        <w:br w:type="page"/>
      </w:r>
    </w:p>
    <w:p w14:paraId="3995795D" w14:textId="04C99845" w:rsidR="27B8A3D5" w:rsidRDefault="096FD6B5" w:rsidP="46DC47F5">
      <w:pPr>
        <w:jc w:val="both"/>
        <w:rPr>
          <w:rFonts w:ascii="Calibri" w:hAnsi="Calibri" w:cs="Calibri"/>
        </w:rPr>
      </w:pPr>
      <w:r w:rsidRPr="46DC47F5">
        <w:rPr>
          <w:rFonts w:ascii="Calibri" w:hAnsi="Calibri" w:cs="Calibri"/>
        </w:rPr>
        <w:lastRenderedPageBreak/>
        <w:t xml:space="preserve">Figure </w:t>
      </w:r>
      <w:r w:rsidRPr="1D74462D">
        <w:rPr>
          <w:rFonts w:ascii="Calibri" w:hAnsi="Calibri" w:cs="Calibri"/>
        </w:rPr>
        <w:t>S17</w:t>
      </w:r>
      <w:r w:rsidRPr="46DC47F5">
        <w:rPr>
          <w:rFonts w:ascii="Calibri" w:hAnsi="Calibri" w:cs="Calibri"/>
        </w:rPr>
        <w:t xml:space="preserve">. Forest plot of </w:t>
      </w:r>
      <w:r w:rsidRPr="1D74462D">
        <w:rPr>
          <w:rFonts w:ascii="Calibri" w:hAnsi="Calibri" w:cs="Calibri"/>
        </w:rPr>
        <w:t>Plaque Index</w:t>
      </w:r>
      <w:r w:rsidRPr="46DC47F5">
        <w:rPr>
          <w:rFonts w:ascii="Calibri" w:hAnsi="Calibri" w:cs="Calibri"/>
        </w:rPr>
        <w:t xml:space="preserve"> (</w:t>
      </w:r>
      <w:r w:rsidRPr="1C2EE890">
        <w:rPr>
          <w:rFonts w:ascii="Calibri" w:hAnsi="Calibri" w:cs="Calibri"/>
        </w:rPr>
        <w:t>PI</w:t>
      </w:r>
      <w:r w:rsidRPr="46DC47F5">
        <w:rPr>
          <w:rFonts w:ascii="Calibri" w:hAnsi="Calibri" w:cs="Calibri"/>
        </w:rPr>
        <w:t>) comparison for ENDS users verses non-smokers/former smokers for post-intervention data: sub-grouped by risk of tobacco smoking confounding in ENDS group.</w:t>
      </w:r>
    </w:p>
    <w:p w14:paraId="6E0B7E97" w14:textId="26D67C9E" w:rsidR="1C2EE890" w:rsidRDefault="1C2EE890" w:rsidP="1C2EE890">
      <w:pPr>
        <w:jc w:val="both"/>
        <w:rPr>
          <w:rFonts w:ascii="Calibri" w:hAnsi="Calibri" w:cs="Calibri"/>
        </w:rPr>
      </w:pPr>
    </w:p>
    <w:p w14:paraId="341055A1" w14:textId="1C371A9A" w:rsidR="6A69C47E" w:rsidRDefault="007B7E30" w:rsidP="6A69C47E">
      <w:pPr>
        <w:jc w:val="both"/>
      </w:pPr>
      <w:r>
        <w:rPr>
          <w:noProof/>
        </w:rPr>
        <w:drawing>
          <wp:inline distT="0" distB="0" distL="0" distR="0" wp14:anchorId="30D8CCBB" wp14:editId="03A23068">
            <wp:extent cx="5724525" cy="3771900"/>
            <wp:effectExtent l="0" t="0" r="9525" b="0"/>
            <wp:docPr id="20568150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24525" cy="3771900"/>
                    </a:xfrm>
                    <a:prstGeom prst="rect">
                      <a:avLst/>
                    </a:prstGeom>
                    <a:noFill/>
                    <a:ln>
                      <a:noFill/>
                    </a:ln>
                  </pic:spPr>
                </pic:pic>
              </a:graphicData>
            </a:graphic>
          </wp:inline>
        </w:drawing>
      </w:r>
    </w:p>
    <w:p w14:paraId="4742B588" w14:textId="0DC644B8" w:rsidR="5B85BD4A" w:rsidRDefault="5B85BD4A" w:rsidP="5B85BD4A">
      <w:pPr>
        <w:jc w:val="both"/>
      </w:pPr>
    </w:p>
    <w:p w14:paraId="7D77B6E5" w14:textId="38389610" w:rsidR="1348D87C" w:rsidRDefault="1348D87C" w:rsidP="5412EB0D">
      <w:r>
        <w:br w:type="page"/>
      </w:r>
    </w:p>
    <w:p w14:paraId="08438E33" w14:textId="17657A88" w:rsidR="1348D87C" w:rsidRDefault="7BD5EDBE" w:rsidP="68BE499C">
      <w:pPr>
        <w:jc w:val="both"/>
        <w:rPr>
          <w:rFonts w:ascii="Calibri" w:hAnsi="Calibri" w:cs="Calibri"/>
        </w:rPr>
      </w:pPr>
      <w:r w:rsidRPr="68BE499C">
        <w:rPr>
          <w:rFonts w:ascii="Calibri" w:hAnsi="Calibri" w:cs="Calibri"/>
        </w:rPr>
        <w:lastRenderedPageBreak/>
        <w:t xml:space="preserve">Figure </w:t>
      </w:r>
      <w:r w:rsidRPr="5894A0C8">
        <w:rPr>
          <w:rFonts w:ascii="Calibri" w:hAnsi="Calibri" w:cs="Calibri"/>
        </w:rPr>
        <w:t>S18</w:t>
      </w:r>
      <w:r w:rsidRPr="68BE499C">
        <w:rPr>
          <w:rFonts w:ascii="Calibri" w:hAnsi="Calibri" w:cs="Calibri"/>
        </w:rPr>
        <w:t>. Forest plot of Plaque Index (PI) comparison for ENDS users verses smokers for post-intervention data: sub-grouped by risk of tobacco smoking confounding in ENDS group.</w:t>
      </w:r>
    </w:p>
    <w:p w14:paraId="63CAF48A" w14:textId="5F849F3A" w:rsidR="1348D87C" w:rsidRDefault="1348D87C" w:rsidP="49EF87D9"/>
    <w:p w14:paraId="37DCF647" w14:textId="05BC2C23" w:rsidR="5894A0C8" w:rsidRDefault="007C1107" w:rsidP="066C42D0">
      <w:r>
        <w:rPr>
          <w:noProof/>
        </w:rPr>
        <w:drawing>
          <wp:inline distT="0" distB="0" distL="0" distR="0" wp14:anchorId="2D534FBB" wp14:editId="554A068D">
            <wp:extent cx="5724525" cy="3667125"/>
            <wp:effectExtent l="0" t="0" r="9525" b="9525"/>
            <wp:docPr id="13754401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24525" cy="3667125"/>
                    </a:xfrm>
                    <a:prstGeom prst="rect">
                      <a:avLst/>
                    </a:prstGeom>
                    <a:noFill/>
                    <a:ln>
                      <a:noFill/>
                    </a:ln>
                  </pic:spPr>
                </pic:pic>
              </a:graphicData>
            </a:graphic>
          </wp:inline>
        </w:drawing>
      </w:r>
    </w:p>
    <w:p w14:paraId="3AD5EB16" w14:textId="0A26AA1E" w:rsidR="1348D87C" w:rsidRDefault="0F7A8D93" w:rsidP="49EF87D9">
      <w:r>
        <w:br w:type="page"/>
      </w:r>
    </w:p>
    <w:p w14:paraId="0D521393" w14:textId="5E919DD4" w:rsidR="00D45DE5" w:rsidRDefault="00D45DE5" w:rsidP="00D45DE5">
      <w:pPr>
        <w:rPr>
          <w:rFonts w:ascii="Calibri" w:hAnsi="Calibri" w:cs="Calibri"/>
        </w:rPr>
      </w:pPr>
      <w:r w:rsidRPr="49EF87D9">
        <w:rPr>
          <w:rFonts w:ascii="Calibri" w:hAnsi="Calibri" w:cs="Calibri"/>
        </w:rPr>
        <w:lastRenderedPageBreak/>
        <w:t>Figure S</w:t>
      </w:r>
      <w:r>
        <w:rPr>
          <w:rFonts w:ascii="Calibri" w:hAnsi="Calibri" w:cs="Calibri"/>
        </w:rPr>
        <w:t>19</w:t>
      </w:r>
      <w:r w:rsidRPr="49EF87D9">
        <w:rPr>
          <w:rFonts w:ascii="Calibri" w:hAnsi="Calibri" w:cs="Calibri"/>
        </w:rPr>
        <w:t xml:space="preserve">. Funnel plot of </w:t>
      </w:r>
      <w:r w:rsidR="00F46A63">
        <w:rPr>
          <w:rFonts w:ascii="Calibri" w:hAnsi="Calibri" w:cs="Calibri"/>
        </w:rPr>
        <w:t>BOP</w:t>
      </w:r>
      <w:r w:rsidRPr="49EF87D9">
        <w:rPr>
          <w:rFonts w:ascii="Calibri" w:hAnsi="Calibri" w:cs="Calibri"/>
        </w:rPr>
        <w:t xml:space="preserve"> analysis: ENDS verses smokers (cross-sectional data) from Figure </w:t>
      </w:r>
      <w:r w:rsidR="00AE43EE">
        <w:rPr>
          <w:rFonts w:ascii="Calibri" w:hAnsi="Calibri" w:cs="Calibri"/>
        </w:rPr>
        <w:t>3</w:t>
      </w:r>
      <w:r w:rsidRPr="49EF87D9">
        <w:rPr>
          <w:rFonts w:ascii="Calibri" w:hAnsi="Calibri" w:cs="Calibri"/>
        </w:rPr>
        <w:t>B.</w:t>
      </w:r>
    </w:p>
    <w:p w14:paraId="06A7F8EE" w14:textId="1DEB674C" w:rsidR="00F65AD8" w:rsidRDefault="00A727BC" w:rsidP="49EF87D9">
      <w:r>
        <w:rPr>
          <w:noProof/>
        </w:rPr>
        <w:drawing>
          <wp:inline distT="0" distB="0" distL="0" distR="0" wp14:anchorId="4FAEDA48" wp14:editId="4B746AAF">
            <wp:extent cx="5731510" cy="4671060"/>
            <wp:effectExtent l="0" t="0" r="2540" b="0"/>
            <wp:docPr id="1558567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510" cy="4671060"/>
                    </a:xfrm>
                    <a:prstGeom prst="rect">
                      <a:avLst/>
                    </a:prstGeom>
                    <a:noFill/>
                    <a:ln>
                      <a:noFill/>
                    </a:ln>
                  </pic:spPr>
                </pic:pic>
              </a:graphicData>
            </a:graphic>
          </wp:inline>
        </w:drawing>
      </w:r>
    </w:p>
    <w:p w14:paraId="1B82F7E5" w14:textId="3D1FF9E7" w:rsidR="00D45DE5" w:rsidRDefault="00D45DE5">
      <w:r>
        <w:br w:type="page"/>
      </w:r>
    </w:p>
    <w:p w14:paraId="71A714F0" w14:textId="5495C61C" w:rsidR="00FB1042" w:rsidRDefault="00FB1042" w:rsidP="00FB1042">
      <w:pPr>
        <w:rPr>
          <w:rFonts w:ascii="Calibri" w:hAnsi="Calibri" w:cs="Calibri"/>
        </w:rPr>
      </w:pPr>
      <w:r w:rsidRPr="49EF87D9">
        <w:rPr>
          <w:rFonts w:ascii="Calibri" w:hAnsi="Calibri" w:cs="Calibri"/>
        </w:rPr>
        <w:lastRenderedPageBreak/>
        <w:t>Figure S</w:t>
      </w:r>
      <w:r>
        <w:rPr>
          <w:rFonts w:ascii="Calibri" w:hAnsi="Calibri" w:cs="Calibri"/>
        </w:rPr>
        <w:t>20</w:t>
      </w:r>
      <w:r w:rsidRPr="49EF87D9">
        <w:rPr>
          <w:rFonts w:ascii="Calibri" w:hAnsi="Calibri" w:cs="Calibri"/>
        </w:rPr>
        <w:t xml:space="preserve">. Funnel plot of </w:t>
      </w:r>
      <w:r w:rsidR="00315124">
        <w:rPr>
          <w:rFonts w:ascii="Calibri" w:hAnsi="Calibri" w:cs="Calibri"/>
        </w:rPr>
        <w:t>PI</w:t>
      </w:r>
      <w:r w:rsidRPr="49EF87D9">
        <w:rPr>
          <w:rFonts w:ascii="Calibri" w:hAnsi="Calibri" w:cs="Calibri"/>
        </w:rPr>
        <w:t xml:space="preserve"> analysis: ENDS verses </w:t>
      </w:r>
      <w:r w:rsidR="00315124">
        <w:rPr>
          <w:rFonts w:ascii="Calibri" w:hAnsi="Calibri" w:cs="Calibri"/>
        </w:rPr>
        <w:t xml:space="preserve">non-smokers/former smokers </w:t>
      </w:r>
      <w:r w:rsidRPr="49EF87D9">
        <w:rPr>
          <w:rFonts w:ascii="Calibri" w:hAnsi="Calibri" w:cs="Calibri"/>
        </w:rPr>
        <w:t xml:space="preserve">(cross-sectional data) from Figure </w:t>
      </w:r>
      <w:r w:rsidR="008560F5">
        <w:rPr>
          <w:rFonts w:ascii="Calibri" w:hAnsi="Calibri" w:cs="Calibri"/>
        </w:rPr>
        <w:t>4A</w:t>
      </w:r>
      <w:r w:rsidRPr="49EF87D9">
        <w:rPr>
          <w:rFonts w:ascii="Calibri" w:hAnsi="Calibri" w:cs="Calibri"/>
        </w:rPr>
        <w:t>.</w:t>
      </w:r>
    </w:p>
    <w:p w14:paraId="02A359BA" w14:textId="77777777" w:rsidR="00AE43EE" w:rsidRDefault="00AE43EE"/>
    <w:p w14:paraId="7CA84B16" w14:textId="15658891" w:rsidR="00FB1042" w:rsidRDefault="00315124">
      <w:r>
        <w:rPr>
          <w:noProof/>
        </w:rPr>
        <w:drawing>
          <wp:inline distT="0" distB="0" distL="0" distR="0" wp14:anchorId="21F36F42" wp14:editId="36BFFB5F">
            <wp:extent cx="5731510" cy="4671060"/>
            <wp:effectExtent l="0" t="0" r="2540" b="0"/>
            <wp:docPr id="18180346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1510" cy="4671060"/>
                    </a:xfrm>
                    <a:prstGeom prst="rect">
                      <a:avLst/>
                    </a:prstGeom>
                    <a:noFill/>
                    <a:ln>
                      <a:noFill/>
                    </a:ln>
                  </pic:spPr>
                </pic:pic>
              </a:graphicData>
            </a:graphic>
          </wp:inline>
        </w:drawing>
      </w:r>
    </w:p>
    <w:p w14:paraId="0EC2E98A" w14:textId="158BC63D" w:rsidR="00FB1042" w:rsidRDefault="00FB1042">
      <w:r>
        <w:br w:type="page"/>
      </w:r>
    </w:p>
    <w:p w14:paraId="789C2E7A" w14:textId="07EADDD0" w:rsidR="008560F5" w:rsidRDefault="008560F5" w:rsidP="008560F5">
      <w:pPr>
        <w:rPr>
          <w:rFonts w:ascii="Calibri" w:hAnsi="Calibri" w:cs="Calibri"/>
        </w:rPr>
      </w:pPr>
      <w:r w:rsidRPr="49EF87D9">
        <w:rPr>
          <w:rFonts w:ascii="Calibri" w:hAnsi="Calibri" w:cs="Calibri"/>
        </w:rPr>
        <w:lastRenderedPageBreak/>
        <w:t>Figure S</w:t>
      </w:r>
      <w:r>
        <w:rPr>
          <w:rFonts w:ascii="Calibri" w:hAnsi="Calibri" w:cs="Calibri"/>
        </w:rPr>
        <w:t>2</w:t>
      </w:r>
      <w:r>
        <w:rPr>
          <w:rFonts w:ascii="Calibri" w:hAnsi="Calibri" w:cs="Calibri"/>
        </w:rPr>
        <w:t>1</w:t>
      </w:r>
      <w:r w:rsidRPr="49EF87D9">
        <w:rPr>
          <w:rFonts w:ascii="Calibri" w:hAnsi="Calibri" w:cs="Calibri"/>
        </w:rPr>
        <w:t xml:space="preserve">. Funnel plot of </w:t>
      </w:r>
      <w:r>
        <w:rPr>
          <w:rFonts w:ascii="Calibri" w:hAnsi="Calibri" w:cs="Calibri"/>
        </w:rPr>
        <w:t>PI</w:t>
      </w:r>
      <w:r w:rsidRPr="49EF87D9">
        <w:rPr>
          <w:rFonts w:ascii="Calibri" w:hAnsi="Calibri" w:cs="Calibri"/>
        </w:rPr>
        <w:t xml:space="preserve"> analysis: ENDS verses </w:t>
      </w:r>
      <w:r w:rsidR="00032D80">
        <w:rPr>
          <w:rFonts w:ascii="Calibri" w:hAnsi="Calibri" w:cs="Calibri"/>
        </w:rPr>
        <w:t>smokers</w:t>
      </w:r>
      <w:r>
        <w:rPr>
          <w:rFonts w:ascii="Calibri" w:hAnsi="Calibri" w:cs="Calibri"/>
        </w:rPr>
        <w:t xml:space="preserve"> </w:t>
      </w:r>
      <w:r w:rsidRPr="49EF87D9">
        <w:rPr>
          <w:rFonts w:ascii="Calibri" w:hAnsi="Calibri" w:cs="Calibri"/>
        </w:rPr>
        <w:t xml:space="preserve">(cross-sectional data) from Figure </w:t>
      </w:r>
      <w:r>
        <w:rPr>
          <w:rFonts w:ascii="Calibri" w:hAnsi="Calibri" w:cs="Calibri"/>
        </w:rPr>
        <w:t>4</w:t>
      </w:r>
      <w:r w:rsidR="00032D80">
        <w:rPr>
          <w:rFonts w:ascii="Calibri" w:hAnsi="Calibri" w:cs="Calibri"/>
        </w:rPr>
        <w:t>B</w:t>
      </w:r>
      <w:r w:rsidRPr="49EF87D9">
        <w:rPr>
          <w:rFonts w:ascii="Calibri" w:hAnsi="Calibri" w:cs="Calibri"/>
        </w:rPr>
        <w:t>.</w:t>
      </w:r>
    </w:p>
    <w:p w14:paraId="26A73B57" w14:textId="77777777" w:rsidR="008560F5" w:rsidRDefault="008560F5"/>
    <w:p w14:paraId="2D7F94B9" w14:textId="7D03CD6E" w:rsidR="00032D80" w:rsidRDefault="00032D80">
      <w:r>
        <w:rPr>
          <w:noProof/>
        </w:rPr>
        <w:drawing>
          <wp:inline distT="0" distB="0" distL="0" distR="0" wp14:anchorId="7D4DEFE8" wp14:editId="7F396117">
            <wp:extent cx="5731510" cy="4671060"/>
            <wp:effectExtent l="0" t="0" r="2540" b="0"/>
            <wp:docPr id="6838727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1510" cy="4671060"/>
                    </a:xfrm>
                    <a:prstGeom prst="rect">
                      <a:avLst/>
                    </a:prstGeom>
                    <a:noFill/>
                    <a:ln>
                      <a:noFill/>
                    </a:ln>
                  </pic:spPr>
                </pic:pic>
              </a:graphicData>
            </a:graphic>
          </wp:inline>
        </w:drawing>
      </w:r>
    </w:p>
    <w:p w14:paraId="14F72DF0" w14:textId="69A9F9D8" w:rsidR="008560F5" w:rsidRDefault="008560F5">
      <w:r>
        <w:br w:type="page"/>
      </w:r>
    </w:p>
    <w:p w14:paraId="6BD830F3" w14:textId="47897E12" w:rsidR="00493F0C" w:rsidRDefault="00493F0C" w:rsidP="00493F0C">
      <w:pPr>
        <w:rPr>
          <w:rFonts w:ascii="Calibri" w:hAnsi="Calibri" w:cs="Calibri"/>
        </w:rPr>
      </w:pPr>
      <w:r w:rsidRPr="49EF87D9">
        <w:rPr>
          <w:rFonts w:ascii="Calibri" w:hAnsi="Calibri" w:cs="Calibri"/>
        </w:rPr>
        <w:lastRenderedPageBreak/>
        <w:t>Figure S</w:t>
      </w:r>
      <w:r>
        <w:rPr>
          <w:rFonts w:ascii="Calibri" w:hAnsi="Calibri" w:cs="Calibri"/>
        </w:rPr>
        <w:t>2</w:t>
      </w:r>
      <w:r>
        <w:rPr>
          <w:rFonts w:ascii="Calibri" w:hAnsi="Calibri" w:cs="Calibri"/>
        </w:rPr>
        <w:t>2</w:t>
      </w:r>
      <w:r w:rsidRPr="49EF87D9">
        <w:rPr>
          <w:rFonts w:ascii="Calibri" w:hAnsi="Calibri" w:cs="Calibri"/>
        </w:rPr>
        <w:t xml:space="preserve">. Funnel plot of </w:t>
      </w:r>
      <w:r w:rsidR="004262AD">
        <w:rPr>
          <w:rFonts w:ascii="Calibri" w:hAnsi="Calibri" w:cs="Calibri"/>
        </w:rPr>
        <w:t>CAL</w:t>
      </w:r>
      <w:r w:rsidRPr="49EF87D9">
        <w:rPr>
          <w:rFonts w:ascii="Calibri" w:hAnsi="Calibri" w:cs="Calibri"/>
        </w:rPr>
        <w:t xml:space="preserve"> analysis: ENDS verses </w:t>
      </w:r>
      <w:r w:rsidR="004262AD">
        <w:rPr>
          <w:rFonts w:ascii="Calibri" w:hAnsi="Calibri" w:cs="Calibri"/>
        </w:rPr>
        <w:t xml:space="preserve">non-smokers/former </w:t>
      </w:r>
      <w:r>
        <w:rPr>
          <w:rFonts w:ascii="Calibri" w:hAnsi="Calibri" w:cs="Calibri"/>
        </w:rPr>
        <w:t xml:space="preserve">smokers </w:t>
      </w:r>
      <w:r w:rsidRPr="49EF87D9">
        <w:rPr>
          <w:rFonts w:ascii="Calibri" w:hAnsi="Calibri" w:cs="Calibri"/>
        </w:rPr>
        <w:t xml:space="preserve">(cross-sectional data) from Figure </w:t>
      </w:r>
      <w:r w:rsidR="003A40BA">
        <w:rPr>
          <w:rFonts w:ascii="Calibri" w:hAnsi="Calibri" w:cs="Calibri"/>
        </w:rPr>
        <w:t>S5</w:t>
      </w:r>
      <w:r w:rsidRPr="49EF87D9">
        <w:rPr>
          <w:rFonts w:ascii="Calibri" w:hAnsi="Calibri" w:cs="Calibri"/>
        </w:rPr>
        <w:t>.</w:t>
      </w:r>
    </w:p>
    <w:p w14:paraId="38E2D35F" w14:textId="77777777" w:rsidR="008560F5" w:rsidRDefault="008560F5"/>
    <w:p w14:paraId="5F2F5B77" w14:textId="7D10A16D" w:rsidR="00493F0C" w:rsidRDefault="00493F0C">
      <w:r>
        <w:rPr>
          <w:noProof/>
        </w:rPr>
        <w:drawing>
          <wp:inline distT="0" distB="0" distL="0" distR="0" wp14:anchorId="5B8C83DE" wp14:editId="4D7BC656">
            <wp:extent cx="5731510" cy="4671060"/>
            <wp:effectExtent l="0" t="0" r="2540" b="0"/>
            <wp:docPr id="15121499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1510" cy="4671060"/>
                    </a:xfrm>
                    <a:prstGeom prst="rect">
                      <a:avLst/>
                    </a:prstGeom>
                    <a:noFill/>
                    <a:ln>
                      <a:noFill/>
                    </a:ln>
                  </pic:spPr>
                </pic:pic>
              </a:graphicData>
            </a:graphic>
          </wp:inline>
        </w:drawing>
      </w:r>
    </w:p>
    <w:p w14:paraId="7C990314" w14:textId="6826E4B6" w:rsidR="003A40BA" w:rsidRDefault="00493F0C" w:rsidP="003A40BA">
      <w:pPr>
        <w:rPr>
          <w:rFonts w:ascii="Calibri" w:hAnsi="Calibri" w:cs="Calibri"/>
        </w:rPr>
      </w:pPr>
      <w:r>
        <w:br w:type="page"/>
      </w:r>
      <w:r w:rsidR="003A40BA" w:rsidRPr="49EF87D9">
        <w:rPr>
          <w:rFonts w:ascii="Calibri" w:hAnsi="Calibri" w:cs="Calibri"/>
        </w:rPr>
        <w:lastRenderedPageBreak/>
        <w:t>Figure S</w:t>
      </w:r>
      <w:r w:rsidR="003A40BA">
        <w:rPr>
          <w:rFonts w:ascii="Calibri" w:hAnsi="Calibri" w:cs="Calibri"/>
        </w:rPr>
        <w:t>2</w:t>
      </w:r>
      <w:r w:rsidR="003A40BA">
        <w:rPr>
          <w:rFonts w:ascii="Calibri" w:hAnsi="Calibri" w:cs="Calibri"/>
        </w:rPr>
        <w:t>3</w:t>
      </w:r>
      <w:r w:rsidR="003A40BA" w:rsidRPr="49EF87D9">
        <w:rPr>
          <w:rFonts w:ascii="Calibri" w:hAnsi="Calibri" w:cs="Calibri"/>
        </w:rPr>
        <w:t xml:space="preserve">. Funnel plot of </w:t>
      </w:r>
      <w:r w:rsidR="003A40BA">
        <w:rPr>
          <w:rFonts w:ascii="Calibri" w:hAnsi="Calibri" w:cs="Calibri"/>
        </w:rPr>
        <w:t>CAL</w:t>
      </w:r>
      <w:r w:rsidR="003A40BA" w:rsidRPr="49EF87D9">
        <w:rPr>
          <w:rFonts w:ascii="Calibri" w:hAnsi="Calibri" w:cs="Calibri"/>
        </w:rPr>
        <w:t xml:space="preserve"> analysis: ENDS verses </w:t>
      </w:r>
      <w:r w:rsidR="003A40BA">
        <w:rPr>
          <w:rFonts w:ascii="Calibri" w:hAnsi="Calibri" w:cs="Calibri"/>
        </w:rPr>
        <w:t xml:space="preserve">smokers </w:t>
      </w:r>
      <w:r w:rsidR="003A40BA" w:rsidRPr="49EF87D9">
        <w:rPr>
          <w:rFonts w:ascii="Calibri" w:hAnsi="Calibri" w:cs="Calibri"/>
        </w:rPr>
        <w:t xml:space="preserve">(cross-sectional data) from Figure </w:t>
      </w:r>
      <w:r w:rsidR="003A40BA">
        <w:rPr>
          <w:rFonts w:ascii="Calibri" w:hAnsi="Calibri" w:cs="Calibri"/>
        </w:rPr>
        <w:t>S</w:t>
      </w:r>
      <w:r w:rsidR="003A40BA">
        <w:rPr>
          <w:rFonts w:ascii="Calibri" w:hAnsi="Calibri" w:cs="Calibri"/>
        </w:rPr>
        <w:t>6</w:t>
      </w:r>
      <w:r w:rsidR="003A40BA" w:rsidRPr="49EF87D9">
        <w:rPr>
          <w:rFonts w:ascii="Calibri" w:hAnsi="Calibri" w:cs="Calibri"/>
        </w:rPr>
        <w:t>.</w:t>
      </w:r>
    </w:p>
    <w:p w14:paraId="16A5AA63" w14:textId="15182083" w:rsidR="00493F0C" w:rsidRDefault="00493F0C"/>
    <w:p w14:paraId="76B2C399" w14:textId="3FACECF6" w:rsidR="00493F0C" w:rsidRDefault="002213B2">
      <w:r>
        <w:rPr>
          <w:noProof/>
        </w:rPr>
        <w:drawing>
          <wp:inline distT="0" distB="0" distL="0" distR="0" wp14:anchorId="4A069CCD" wp14:editId="6B1AE60A">
            <wp:extent cx="5731510" cy="4671060"/>
            <wp:effectExtent l="0" t="0" r="2540" b="0"/>
            <wp:docPr id="12274215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1510" cy="4671060"/>
                    </a:xfrm>
                    <a:prstGeom prst="rect">
                      <a:avLst/>
                    </a:prstGeom>
                    <a:noFill/>
                    <a:ln>
                      <a:noFill/>
                    </a:ln>
                  </pic:spPr>
                </pic:pic>
              </a:graphicData>
            </a:graphic>
          </wp:inline>
        </w:drawing>
      </w:r>
    </w:p>
    <w:p w14:paraId="2E40CD48" w14:textId="02BB1651" w:rsidR="003A40BA" w:rsidRDefault="003A40BA">
      <w:r>
        <w:br w:type="page"/>
      </w:r>
    </w:p>
    <w:p w14:paraId="78DD036F" w14:textId="2D622341" w:rsidR="1348D87C" w:rsidRDefault="2917575D" w:rsidP="00BD4CA2">
      <w:pPr>
        <w:pStyle w:val="Heading1"/>
      </w:pPr>
      <w:bookmarkStart w:id="17" w:name="_Toc178366239"/>
      <w:r>
        <w:lastRenderedPageBreak/>
        <w:t>9</w:t>
      </w:r>
      <w:r w:rsidR="33CD695E">
        <w:t xml:space="preserve">. </w:t>
      </w:r>
      <w:r w:rsidR="79B7F151">
        <w:t>Figure S</w:t>
      </w:r>
      <w:r w:rsidR="00CF49D1">
        <w:t>24</w:t>
      </w:r>
      <w:r w:rsidR="79B7F151">
        <w:t xml:space="preserve">. </w:t>
      </w:r>
      <w:r w:rsidR="33CD695E">
        <w:t>Geography of included studies</w:t>
      </w:r>
      <w:r w:rsidR="1662EFCB">
        <w:t>.</w:t>
      </w:r>
      <w:bookmarkEnd w:id="17"/>
      <w:r w:rsidR="33CD695E">
        <w:t xml:space="preserve"> </w:t>
      </w:r>
    </w:p>
    <w:p w14:paraId="6AF66B33" w14:textId="0FD5F105" w:rsidR="1348D87C" w:rsidRDefault="1348D87C" w:rsidP="1348D87C">
      <w:pPr>
        <w:rPr>
          <w:b/>
          <w:bCs/>
        </w:rPr>
      </w:pPr>
    </w:p>
    <w:p w14:paraId="15FD91D9" w14:textId="52730BC9" w:rsidR="4A225232" w:rsidRDefault="72EAF60A">
      <w:r>
        <w:rPr>
          <w:noProof/>
        </w:rPr>
        <w:drawing>
          <wp:inline distT="0" distB="0" distL="0" distR="0" wp14:anchorId="41DBE3F1" wp14:editId="0434996A">
            <wp:extent cx="5724524" cy="3857625"/>
            <wp:effectExtent l="0" t="0" r="0" b="0"/>
            <wp:docPr id="919979933" name="Picture 919979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9979933"/>
                    <pic:cNvPicPr/>
                  </pic:nvPicPr>
                  <pic:blipFill>
                    <a:blip r:embed="rId35">
                      <a:extLst>
                        <a:ext uri="{28A0092B-C50C-407E-A947-70E740481C1C}">
                          <a14:useLocalDpi xmlns:a14="http://schemas.microsoft.com/office/drawing/2010/main" val="0"/>
                        </a:ext>
                      </a:extLst>
                    </a:blip>
                    <a:stretch>
                      <a:fillRect/>
                    </a:stretch>
                  </pic:blipFill>
                  <pic:spPr>
                    <a:xfrm>
                      <a:off x="0" y="0"/>
                      <a:ext cx="5724524" cy="3857625"/>
                    </a:xfrm>
                    <a:prstGeom prst="rect">
                      <a:avLst/>
                    </a:prstGeom>
                  </pic:spPr>
                </pic:pic>
              </a:graphicData>
            </a:graphic>
          </wp:inline>
        </w:drawing>
      </w:r>
      <w:r w:rsidR="4A225232">
        <w:br w:type="page"/>
      </w:r>
    </w:p>
    <w:p w14:paraId="132E4870" w14:textId="04EB9D99" w:rsidR="11784791" w:rsidRDefault="4563919A" w:rsidP="00BD4CA2">
      <w:pPr>
        <w:pStyle w:val="Heading1"/>
      </w:pPr>
      <w:bookmarkStart w:id="18" w:name="_Toc178366240"/>
      <w:r>
        <w:lastRenderedPageBreak/>
        <w:t>10</w:t>
      </w:r>
      <w:r w:rsidR="11784791">
        <w:t xml:space="preserve">. </w:t>
      </w:r>
      <w:r w:rsidR="00BD4CA2">
        <w:t xml:space="preserve">Adapted NOS RoB </w:t>
      </w:r>
      <w:r w:rsidR="11784791">
        <w:t>tool</w:t>
      </w:r>
      <w:r w:rsidR="00BD4CA2">
        <w:t>s</w:t>
      </w:r>
      <w:bookmarkEnd w:id="18"/>
    </w:p>
    <w:p w14:paraId="58838125" w14:textId="0B9422A6" w:rsidR="00F20AF6" w:rsidRPr="00F20AF6" w:rsidRDefault="6CABC354" w:rsidP="00F20AF6">
      <w:pPr>
        <w:pStyle w:val="Heading2"/>
      </w:pPr>
      <w:bookmarkStart w:id="19" w:name="_Toc178366241"/>
      <w:r>
        <w:t>10</w:t>
      </w:r>
      <w:r w:rsidR="00F20AF6">
        <w:t xml:space="preserve">.1 NEWCASTLE - OTTAWA QUALITY SCALE </w:t>
      </w:r>
      <w:r w:rsidR="00FF5189">
        <w:t xml:space="preserve">ADAPTED FOR </w:t>
      </w:r>
      <w:r w:rsidR="00F20AF6">
        <w:t>CASE CONTROL STUDIES</w:t>
      </w:r>
      <w:r w:rsidR="00FF5189">
        <w:t xml:space="preserve"> FOR ENDS STUDIES ON PERIODONTAL HEALTH</w:t>
      </w:r>
      <w:bookmarkEnd w:id="19"/>
    </w:p>
    <w:p w14:paraId="191F0168" w14:textId="77777777" w:rsidR="00F20AF6" w:rsidRPr="00F20AF6" w:rsidRDefault="00F20AF6" w:rsidP="00F20AF6">
      <w:pPr>
        <w:spacing w:before="240"/>
        <w:rPr>
          <w:rFonts w:ascii="Calibri" w:hAnsi="Calibri" w:cs="Calibri"/>
        </w:rPr>
      </w:pPr>
      <w:r w:rsidRPr="00F20AF6">
        <w:rPr>
          <w:rFonts w:ascii="Calibri" w:hAnsi="Calibri" w:cs="Calibri"/>
          <w:b/>
          <w:bCs/>
        </w:rPr>
        <w:t>Selection</w:t>
      </w:r>
    </w:p>
    <w:p w14:paraId="5585ADC0" w14:textId="77777777" w:rsidR="00F20AF6" w:rsidRPr="00F20AF6" w:rsidRDefault="00F20AF6" w:rsidP="00F20AF6">
      <w:pPr>
        <w:rPr>
          <w:rFonts w:ascii="Calibri" w:hAnsi="Calibri" w:cs="Calibri"/>
        </w:rPr>
      </w:pPr>
      <w:r w:rsidRPr="00F20AF6">
        <w:rPr>
          <w:rFonts w:ascii="Calibri" w:hAnsi="Calibri" w:cs="Calibri"/>
        </w:rPr>
        <w:t xml:space="preserve">1) </w:t>
      </w:r>
      <w:r w:rsidRPr="00F20AF6">
        <w:rPr>
          <w:rFonts w:ascii="Calibri" w:hAnsi="Calibri" w:cs="Calibri"/>
          <w:u w:val="single"/>
        </w:rPr>
        <w:t>Is the case definition adequate</w:t>
      </w:r>
      <w:r w:rsidRPr="00F20AF6">
        <w:rPr>
          <w:rFonts w:ascii="Calibri" w:hAnsi="Calibri" w:cs="Calibri"/>
        </w:rPr>
        <w:t>?</w:t>
      </w:r>
    </w:p>
    <w:p w14:paraId="046776B8" w14:textId="6FDBC0CA" w:rsidR="00F20AF6" w:rsidRPr="00F20AF6" w:rsidRDefault="00F20AF6" w:rsidP="00F20AF6">
      <w:pPr>
        <w:tabs>
          <w:tab w:val="left" w:pos="-1080"/>
          <w:tab w:val="left" w:pos="-720"/>
          <w:tab w:val="left" w:pos="270"/>
        </w:tabs>
        <w:ind w:firstLine="270"/>
        <w:rPr>
          <w:rFonts w:ascii="Calibri" w:hAnsi="Calibri" w:cs="Calibri"/>
        </w:rPr>
      </w:pPr>
      <w:r w:rsidRPr="00F20AF6">
        <w:rPr>
          <w:rFonts w:ascii="Calibri" w:hAnsi="Calibri" w:cs="Calibri"/>
        </w:rPr>
        <w:t xml:space="preserve">a) yes, with independent validation </w:t>
      </w:r>
      <w:r>
        <w:rPr>
          <w:rFonts w:ascii="Wingdings" w:hAnsi="Wingdings"/>
          <w:b/>
          <w:bCs/>
          <w:sz w:val="22"/>
          <w:szCs w:val="22"/>
        </w:rPr>
        <w:t></w:t>
      </w:r>
    </w:p>
    <w:p w14:paraId="10422DC4" w14:textId="77777777" w:rsidR="00F20AF6" w:rsidRPr="00F20AF6" w:rsidRDefault="00F20AF6" w:rsidP="00F20AF6">
      <w:pPr>
        <w:tabs>
          <w:tab w:val="left" w:pos="-1080"/>
          <w:tab w:val="left" w:pos="-720"/>
          <w:tab w:val="left" w:pos="270"/>
        </w:tabs>
        <w:ind w:firstLine="270"/>
        <w:rPr>
          <w:rFonts w:ascii="Calibri" w:hAnsi="Calibri" w:cs="Calibri"/>
        </w:rPr>
      </w:pPr>
      <w:r w:rsidRPr="00F20AF6">
        <w:rPr>
          <w:rFonts w:ascii="Calibri" w:hAnsi="Calibri" w:cs="Calibri"/>
        </w:rPr>
        <w:t>b) yes, eg record linkage or based on self reports</w:t>
      </w:r>
    </w:p>
    <w:p w14:paraId="55E25F2A" w14:textId="77777777" w:rsidR="00F20AF6" w:rsidRPr="00F20AF6" w:rsidRDefault="00F20AF6" w:rsidP="00F20AF6">
      <w:pPr>
        <w:tabs>
          <w:tab w:val="left" w:pos="-1080"/>
          <w:tab w:val="left" w:pos="-720"/>
          <w:tab w:val="left" w:pos="270"/>
        </w:tabs>
        <w:spacing w:line="360" w:lineRule="auto"/>
        <w:ind w:firstLine="270"/>
        <w:rPr>
          <w:rFonts w:ascii="Calibri" w:hAnsi="Calibri" w:cs="Calibri"/>
        </w:rPr>
      </w:pPr>
      <w:r w:rsidRPr="00F20AF6">
        <w:rPr>
          <w:rFonts w:ascii="Calibri" w:hAnsi="Calibri" w:cs="Calibri"/>
        </w:rPr>
        <w:t>c) no description</w:t>
      </w:r>
    </w:p>
    <w:p w14:paraId="6869B97A" w14:textId="77777777" w:rsidR="00F20AF6" w:rsidRPr="00F20AF6" w:rsidRDefault="00F20AF6" w:rsidP="00F20AF6">
      <w:pPr>
        <w:tabs>
          <w:tab w:val="left" w:pos="-1080"/>
          <w:tab w:val="left" w:pos="-720"/>
          <w:tab w:val="left" w:pos="270"/>
        </w:tabs>
        <w:rPr>
          <w:rFonts w:ascii="Calibri" w:hAnsi="Calibri" w:cs="Calibri"/>
        </w:rPr>
      </w:pPr>
      <w:r w:rsidRPr="00F20AF6">
        <w:rPr>
          <w:rFonts w:ascii="Calibri" w:hAnsi="Calibri" w:cs="Calibri"/>
        </w:rPr>
        <w:t xml:space="preserve">2) </w:t>
      </w:r>
      <w:r w:rsidRPr="00F20AF6">
        <w:rPr>
          <w:rFonts w:ascii="Calibri" w:hAnsi="Calibri" w:cs="Calibri"/>
          <w:u w:val="single"/>
        </w:rPr>
        <w:t>Representativeness of the cases</w:t>
      </w:r>
    </w:p>
    <w:p w14:paraId="3AFD7AC0" w14:textId="51F80694" w:rsidR="00F20AF6" w:rsidRPr="00F20AF6" w:rsidRDefault="00F20AF6" w:rsidP="00F20AF6">
      <w:pPr>
        <w:tabs>
          <w:tab w:val="left" w:pos="-1080"/>
          <w:tab w:val="left" w:pos="-720"/>
          <w:tab w:val="left" w:pos="270"/>
        </w:tabs>
        <w:ind w:firstLine="270"/>
        <w:rPr>
          <w:rFonts w:ascii="Calibri" w:hAnsi="Calibri" w:cs="Calibri"/>
        </w:rPr>
      </w:pPr>
      <w:r w:rsidRPr="00F20AF6">
        <w:rPr>
          <w:rFonts w:ascii="Calibri" w:hAnsi="Calibri" w:cs="Calibri"/>
        </w:rPr>
        <w:t xml:space="preserve">a) consecutive or obviously representative series of cases </w:t>
      </w:r>
      <w:r>
        <w:rPr>
          <w:rFonts w:ascii="Wingdings" w:hAnsi="Wingdings"/>
          <w:b/>
          <w:bCs/>
          <w:sz w:val="22"/>
          <w:szCs w:val="22"/>
        </w:rPr>
        <w:t></w:t>
      </w:r>
    </w:p>
    <w:p w14:paraId="295AF423" w14:textId="77777777" w:rsidR="00F20AF6" w:rsidRPr="00F20AF6" w:rsidRDefault="00F20AF6" w:rsidP="00F20AF6">
      <w:pPr>
        <w:tabs>
          <w:tab w:val="left" w:pos="-1080"/>
          <w:tab w:val="left" w:pos="-720"/>
          <w:tab w:val="left" w:pos="270"/>
        </w:tabs>
        <w:spacing w:line="360" w:lineRule="auto"/>
        <w:ind w:firstLine="270"/>
        <w:rPr>
          <w:rFonts w:ascii="Calibri" w:hAnsi="Calibri" w:cs="Calibri"/>
        </w:rPr>
      </w:pPr>
      <w:r w:rsidRPr="00F20AF6">
        <w:rPr>
          <w:rFonts w:ascii="Calibri" w:hAnsi="Calibri" w:cs="Calibri"/>
        </w:rPr>
        <w:t>b) potential for selection biases or not stated</w:t>
      </w:r>
    </w:p>
    <w:p w14:paraId="2154BB22" w14:textId="77777777" w:rsidR="00F20AF6" w:rsidRPr="00F20AF6" w:rsidRDefault="00F20AF6" w:rsidP="00F20AF6">
      <w:pPr>
        <w:tabs>
          <w:tab w:val="left" w:pos="-1080"/>
          <w:tab w:val="left" w:pos="-720"/>
          <w:tab w:val="left" w:pos="270"/>
        </w:tabs>
        <w:rPr>
          <w:rFonts w:ascii="Calibri" w:hAnsi="Calibri" w:cs="Calibri"/>
        </w:rPr>
      </w:pPr>
      <w:r w:rsidRPr="00F20AF6">
        <w:rPr>
          <w:rFonts w:ascii="Calibri" w:hAnsi="Calibri" w:cs="Calibri"/>
        </w:rPr>
        <w:t xml:space="preserve">3) </w:t>
      </w:r>
      <w:r w:rsidRPr="00F20AF6">
        <w:rPr>
          <w:rFonts w:ascii="Calibri" w:hAnsi="Calibri" w:cs="Calibri"/>
          <w:u w:val="single"/>
        </w:rPr>
        <w:t>Selection of Controls</w:t>
      </w:r>
    </w:p>
    <w:p w14:paraId="4A9BC7B7" w14:textId="0800D46B" w:rsidR="00F20AF6" w:rsidRPr="00F20AF6" w:rsidRDefault="00F20AF6" w:rsidP="00F20AF6">
      <w:pPr>
        <w:tabs>
          <w:tab w:val="left" w:pos="-1080"/>
          <w:tab w:val="left" w:pos="-720"/>
          <w:tab w:val="left" w:pos="270"/>
        </w:tabs>
        <w:ind w:firstLine="270"/>
        <w:rPr>
          <w:rFonts w:ascii="Calibri" w:hAnsi="Calibri" w:cs="Calibri"/>
        </w:rPr>
      </w:pPr>
      <w:r w:rsidRPr="00F20AF6">
        <w:rPr>
          <w:rFonts w:ascii="Calibri" w:hAnsi="Calibri" w:cs="Calibri"/>
        </w:rPr>
        <w:t xml:space="preserve">a) community controls </w:t>
      </w:r>
      <w:r>
        <w:rPr>
          <w:rFonts w:ascii="Wingdings" w:hAnsi="Wingdings"/>
          <w:b/>
          <w:bCs/>
          <w:sz w:val="22"/>
          <w:szCs w:val="22"/>
        </w:rPr>
        <w:t></w:t>
      </w:r>
    </w:p>
    <w:p w14:paraId="55499271" w14:textId="77777777" w:rsidR="00F20AF6" w:rsidRPr="00F20AF6" w:rsidRDefault="00F20AF6" w:rsidP="00F20AF6">
      <w:pPr>
        <w:tabs>
          <w:tab w:val="left" w:pos="-1080"/>
          <w:tab w:val="left" w:pos="-720"/>
          <w:tab w:val="left" w:pos="270"/>
        </w:tabs>
        <w:ind w:firstLine="270"/>
        <w:rPr>
          <w:rFonts w:ascii="Calibri" w:hAnsi="Calibri" w:cs="Calibri"/>
        </w:rPr>
      </w:pPr>
      <w:r w:rsidRPr="00F20AF6">
        <w:rPr>
          <w:rFonts w:ascii="Calibri" w:hAnsi="Calibri" w:cs="Calibri"/>
        </w:rPr>
        <w:t>b) hospital controls</w:t>
      </w:r>
    </w:p>
    <w:p w14:paraId="0283E686" w14:textId="77777777" w:rsidR="00F20AF6" w:rsidRPr="00F20AF6" w:rsidRDefault="00F20AF6" w:rsidP="00F20AF6">
      <w:pPr>
        <w:tabs>
          <w:tab w:val="left" w:pos="-1080"/>
          <w:tab w:val="left" w:pos="-720"/>
          <w:tab w:val="left" w:pos="270"/>
        </w:tabs>
        <w:spacing w:line="360" w:lineRule="auto"/>
        <w:ind w:firstLine="270"/>
        <w:rPr>
          <w:rFonts w:ascii="Calibri" w:hAnsi="Calibri" w:cs="Calibri"/>
        </w:rPr>
      </w:pPr>
      <w:r w:rsidRPr="00F20AF6">
        <w:rPr>
          <w:rFonts w:ascii="Calibri" w:hAnsi="Calibri" w:cs="Calibri"/>
        </w:rPr>
        <w:t>c) no description</w:t>
      </w:r>
    </w:p>
    <w:p w14:paraId="192F649F" w14:textId="77777777" w:rsidR="00F20AF6" w:rsidRPr="00F20AF6" w:rsidRDefault="00F20AF6" w:rsidP="00F20AF6">
      <w:pPr>
        <w:tabs>
          <w:tab w:val="left" w:pos="-1080"/>
          <w:tab w:val="left" w:pos="-720"/>
          <w:tab w:val="left" w:pos="270"/>
        </w:tabs>
        <w:rPr>
          <w:rFonts w:ascii="Calibri" w:hAnsi="Calibri" w:cs="Calibri"/>
        </w:rPr>
      </w:pPr>
      <w:r w:rsidRPr="00F20AF6">
        <w:rPr>
          <w:rFonts w:ascii="Calibri" w:hAnsi="Calibri" w:cs="Calibri"/>
        </w:rPr>
        <w:t xml:space="preserve">4) </w:t>
      </w:r>
      <w:r w:rsidRPr="00F20AF6">
        <w:rPr>
          <w:rFonts w:ascii="Calibri" w:hAnsi="Calibri" w:cs="Calibri"/>
          <w:u w:val="single"/>
        </w:rPr>
        <w:t>Definition of Controls</w:t>
      </w:r>
    </w:p>
    <w:p w14:paraId="4A33D53F" w14:textId="49B9A6B6" w:rsidR="00F20AF6" w:rsidRPr="00F20AF6" w:rsidRDefault="00F20AF6" w:rsidP="00F20AF6">
      <w:pPr>
        <w:tabs>
          <w:tab w:val="left" w:pos="-1080"/>
          <w:tab w:val="left" w:pos="-720"/>
          <w:tab w:val="left" w:pos="270"/>
        </w:tabs>
        <w:ind w:firstLine="270"/>
        <w:rPr>
          <w:rFonts w:ascii="Calibri" w:hAnsi="Calibri" w:cs="Calibri"/>
        </w:rPr>
      </w:pPr>
      <w:r w:rsidRPr="00F20AF6">
        <w:rPr>
          <w:rFonts w:ascii="Calibri" w:hAnsi="Calibri" w:cs="Calibri"/>
        </w:rPr>
        <w:t xml:space="preserve">a) no history of disease (endpoint) </w:t>
      </w:r>
      <w:r>
        <w:rPr>
          <w:rFonts w:ascii="Wingdings" w:hAnsi="Wingdings"/>
          <w:b/>
          <w:bCs/>
          <w:sz w:val="22"/>
          <w:szCs w:val="22"/>
        </w:rPr>
        <w:t></w:t>
      </w:r>
    </w:p>
    <w:p w14:paraId="4188A62E" w14:textId="77777777" w:rsidR="00F20AF6" w:rsidRPr="00F20AF6" w:rsidRDefault="00F20AF6" w:rsidP="00F20AF6">
      <w:pPr>
        <w:tabs>
          <w:tab w:val="left" w:pos="-1080"/>
          <w:tab w:val="left" w:pos="-720"/>
          <w:tab w:val="left" w:pos="270"/>
        </w:tabs>
        <w:spacing w:line="360" w:lineRule="auto"/>
        <w:ind w:firstLine="270"/>
        <w:rPr>
          <w:rFonts w:ascii="Calibri" w:hAnsi="Calibri" w:cs="Calibri"/>
        </w:rPr>
      </w:pPr>
      <w:r w:rsidRPr="00F20AF6">
        <w:rPr>
          <w:rFonts w:ascii="Calibri" w:hAnsi="Calibri" w:cs="Calibri"/>
        </w:rPr>
        <w:t>b) no description of source</w:t>
      </w:r>
    </w:p>
    <w:p w14:paraId="325C19D0" w14:textId="77777777" w:rsidR="00F20AF6" w:rsidRPr="00F20AF6" w:rsidRDefault="00F20AF6" w:rsidP="00F20AF6">
      <w:pPr>
        <w:tabs>
          <w:tab w:val="left" w:pos="-1080"/>
          <w:tab w:val="left" w:pos="-720"/>
          <w:tab w:val="left" w:pos="270"/>
        </w:tabs>
        <w:rPr>
          <w:rFonts w:ascii="Calibri" w:hAnsi="Calibri" w:cs="Calibri"/>
        </w:rPr>
      </w:pPr>
      <w:r w:rsidRPr="00F20AF6">
        <w:rPr>
          <w:rFonts w:ascii="Calibri" w:hAnsi="Calibri" w:cs="Calibri"/>
          <w:b/>
          <w:bCs/>
        </w:rPr>
        <w:t>Comparability</w:t>
      </w:r>
    </w:p>
    <w:p w14:paraId="12571802" w14:textId="275C9481" w:rsidR="00F20AF6" w:rsidRPr="00F20AF6" w:rsidRDefault="00F20AF6" w:rsidP="00F20AF6">
      <w:pPr>
        <w:pStyle w:val="ListParagraph"/>
        <w:numPr>
          <w:ilvl w:val="1"/>
          <w:numId w:val="5"/>
        </w:numPr>
        <w:tabs>
          <w:tab w:val="left" w:pos="3150"/>
        </w:tabs>
        <w:ind w:left="284" w:hanging="284"/>
        <w:jc w:val="both"/>
        <w:rPr>
          <w:rFonts w:ascii="Calibri" w:hAnsi="Calibri" w:cs="Calibri"/>
        </w:rPr>
      </w:pPr>
      <w:r w:rsidRPr="00F20AF6">
        <w:rPr>
          <w:rFonts w:ascii="Calibri" w:hAnsi="Calibri" w:cs="Calibri"/>
          <w:u w:val="single"/>
        </w:rPr>
        <w:t>Comparability of subjects in different outcome groups on the basis of design or analysis. Confounding factors controlled.</w:t>
      </w:r>
    </w:p>
    <w:p w14:paraId="77C2163E" w14:textId="1B1EC035" w:rsidR="00F20AF6" w:rsidRPr="00F20AF6" w:rsidRDefault="00F20AF6" w:rsidP="00F20AF6">
      <w:pPr>
        <w:tabs>
          <w:tab w:val="left" w:pos="-1080"/>
          <w:tab w:val="left" w:pos="-720"/>
          <w:tab w:val="left" w:pos="270"/>
        </w:tabs>
        <w:ind w:left="284"/>
        <w:jc w:val="both"/>
        <w:rPr>
          <w:rFonts w:ascii="Calibri" w:hAnsi="Calibri" w:cs="Calibri"/>
        </w:rPr>
      </w:pPr>
      <w:r w:rsidRPr="00F20AF6">
        <w:rPr>
          <w:rFonts w:ascii="Calibri" w:hAnsi="Calibri" w:cs="Calibri"/>
        </w:rPr>
        <w:t>a) Data/ results adjusted for relevant predictors/risk factors/confounders. In particular has tobacco smoking confounding been controlled for with bio-chemical verification to confirm no current tobacco smoking. Self-reported never smoker (i.e. not a former smoker)</w:t>
      </w:r>
      <w:r w:rsidRPr="00F20AF6">
        <w:rPr>
          <w:rFonts w:ascii="Calibri" w:hAnsi="Calibri" w:cs="Calibri"/>
          <w:b/>
          <w:bCs/>
        </w:rPr>
        <w:t xml:space="preserve"> </w:t>
      </w:r>
      <w:r>
        <w:rPr>
          <w:rFonts w:ascii="Wingdings" w:hAnsi="Wingdings"/>
          <w:b/>
          <w:bCs/>
          <w:sz w:val="22"/>
          <w:szCs w:val="22"/>
        </w:rPr>
        <w:t></w:t>
      </w:r>
      <w:r>
        <w:rPr>
          <w:rFonts w:ascii="Wingdings" w:hAnsi="Wingdings"/>
          <w:b/>
          <w:bCs/>
          <w:sz w:val="22"/>
          <w:szCs w:val="22"/>
        </w:rPr>
        <w:t></w:t>
      </w:r>
    </w:p>
    <w:p w14:paraId="253AD629" w14:textId="77777777" w:rsidR="00F20AF6" w:rsidRDefault="00F20AF6" w:rsidP="00F20AF6">
      <w:pPr>
        <w:pStyle w:val="ListParagraph"/>
        <w:tabs>
          <w:tab w:val="left" w:pos="3150"/>
        </w:tabs>
        <w:ind w:left="284"/>
        <w:jc w:val="both"/>
        <w:rPr>
          <w:rFonts w:ascii="Calibri" w:hAnsi="Calibri" w:cs="Calibri"/>
        </w:rPr>
      </w:pPr>
      <w:r w:rsidRPr="00F20AF6">
        <w:rPr>
          <w:rFonts w:ascii="Calibri" w:hAnsi="Calibri" w:cs="Calibri"/>
        </w:rPr>
        <w:t xml:space="preserve">b) Data/results not adjusted for all relevant confounders/risk factors/information not provided. Rely on self-reporting of non-smoking. Former smokers included in ENDS </w:t>
      </w:r>
      <w:proofErr w:type="gramStart"/>
      <w:r w:rsidRPr="00F20AF6">
        <w:rPr>
          <w:rFonts w:ascii="Calibri" w:hAnsi="Calibri" w:cs="Calibri"/>
        </w:rPr>
        <w:t>group</w:t>
      </w:r>
      <w:proofErr w:type="gramEnd"/>
    </w:p>
    <w:p w14:paraId="24B6274F" w14:textId="1BAEFE63" w:rsidR="00F20AF6" w:rsidRPr="00F20AF6" w:rsidRDefault="00F20AF6" w:rsidP="00F20AF6">
      <w:pPr>
        <w:tabs>
          <w:tab w:val="left" w:pos="3150"/>
        </w:tabs>
        <w:spacing w:before="240"/>
        <w:jc w:val="both"/>
        <w:rPr>
          <w:rFonts w:ascii="Calibri" w:hAnsi="Calibri" w:cs="Calibri"/>
        </w:rPr>
      </w:pPr>
      <w:r w:rsidRPr="00F20AF6">
        <w:rPr>
          <w:rFonts w:ascii="Calibri" w:hAnsi="Calibri" w:cs="Calibri"/>
          <w:b/>
          <w:bCs/>
        </w:rPr>
        <w:t>Exposure</w:t>
      </w:r>
    </w:p>
    <w:p w14:paraId="7B0ECD13" w14:textId="77777777" w:rsidR="00F20AF6" w:rsidRPr="00F20AF6" w:rsidRDefault="00F20AF6" w:rsidP="00F20AF6">
      <w:pPr>
        <w:tabs>
          <w:tab w:val="left" w:pos="-1080"/>
          <w:tab w:val="left" w:pos="-720"/>
          <w:tab w:val="left" w:pos="270"/>
        </w:tabs>
        <w:rPr>
          <w:rFonts w:ascii="Calibri" w:hAnsi="Calibri" w:cs="Calibri"/>
        </w:rPr>
      </w:pPr>
      <w:r w:rsidRPr="00F20AF6">
        <w:rPr>
          <w:rFonts w:ascii="Calibri" w:hAnsi="Calibri" w:cs="Calibri"/>
        </w:rPr>
        <w:t xml:space="preserve">1) </w:t>
      </w:r>
      <w:r w:rsidRPr="00F20AF6">
        <w:rPr>
          <w:rFonts w:ascii="Calibri" w:hAnsi="Calibri" w:cs="Calibri"/>
          <w:u w:val="single"/>
        </w:rPr>
        <w:t>Ascertainment of exposure</w:t>
      </w:r>
    </w:p>
    <w:p w14:paraId="01DE47C5" w14:textId="10A8B670" w:rsidR="00F20AF6" w:rsidRPr="00F20AF6" w:rsidRDefault="00F20AF6" w:rsidP="00F20AF6">
      <w:pPr>
        <w:pStyle w:val="ListParagraph"/>
        <w:tabs>
          <w:tab w:val="left" w:pos="720"/>
        </w:tabs>
        <w:ind w:hanging="436"/>
        <w:rPr>
          <w:rFonts w:ascii="Calibri" w:hAnsi="Calibri" w:cs="Calibri"/>
        </w:rPr>
      </w:pPr>
      <w:r w:rsidRPr="00F20AF6">
        <w:rPr>
          <w:rFonts w:ascii="Calibri" w:hAnsi="Calibri" w:cs="Calibri"/>
        </w:rPr>
        <w:t>a) Objectively measured exposure</w:t>
      </w:r>
      <w:r>
        <w:rPr>
          <w:rFonts w:ascii="Calibri" w:hAnsi="Calibri" w:cs="Calibri"/>
        </w:rPr>
        <w:t xml:space="preserve"> </w:t>
      </w:r>
      <w:r>
        <w:rPr>
          <w:rFonts w:ascii="Wingdings" w:hAnsi="Wingdings"/>
          <w:b/>
          <w:bCs/>
          <w:sz w:val="22"/>
          <w:szCs w:val="22"/>
        </w:rPr>
        <w:t></w:t>
      </w:r>
      <w:r>
        <w:rPr>
          <w:rFonts w:ascii="Wingdings" w:hAnsi="Wingdings"/>
          <w:b/>
          <w:bCs/>
          <w:sz w:val="22"/>
          <w:szCs w:val="22"/>
        </w:rPr>
        <w:t></w:t>
      </w:r>
    </w:p>
    <w:p w14:paraId="4773F967" w14:textId="15F0B384" w:rsidR="00F20AF6" w:rsidRPr="00F20AF6" w:rsidRDefault="00F20AF6" w:rsidP="00F20AF6">
      <w:pPr>
        <w:pStyle w:val="ListParagraph"/>
        <w:tabs>
          <w:tab w:val="left" w:pos="720"/>
        </w:tabs>
        <w:ind w:hanging="436"/>
        <w:rPr>
          <w:rFonts w:ascii="Calibri" w:hAnsi="Calibri" w:cs="Calibri"/>
        </w:rPr>
      </w:pPr>
      <w:r w:rsidRPr="00F20AF6">
        <w:rPr>
          <w:rFonts w:ascii="Calibri" w:hAnsi="Calibri" w:cs="Calibri"/>
        </w:rPr>
        <w:t>b) Self-reported exposure and/or salivary/GCF cotinine levels analysed</w:t>
      </w:r>
      <w:r>
        <w:rPr>
          <w:rFonts w:ascii="Calibri" w:hAnsi="Calibri" w:cs="Calibri"/>
        </w:rPr>
        <w:t xml:space="preserve"> </w:t>
      </w:r>
      <w:r>
        <w:rPr>
          <w:rFonts w:ascii="Wingdings" w:hAnsi="Wingdings"/>
          <w:b/>
          <w:bCs/>
          <w:sz w:val="22"/>
          <w:szCs w:val="22"/>
        </w:rPr>
        <w:t></w:t>
      </w:r>
    </w:p>
    <w:p w14:paraId="4733BE09" w14:textId="77777777" w:rsidR="00F20AF6" w:rsidRPr="00F20AF6" w:rsidRDefault="00F20AF6" w:rsidP="00F20AF6">
      <w:pPr>
        <w:pStyle w:val="ListParagraph"/>
        <w:tabs>
          <w:tab w:val="left" w:pos="720"/>
        </w:tabs>
        <w:spacing w:after="240"/>
        <w:ind w:hanging="436"/>
        <w:rPr>
          <w:rFonts w:ascii="Calibri" w:hAnsi="Calibri" w:cs="Calibri"/>
        </w:rPr>
      </w:pPr>
      <w:r w:rsidRPr="00F20AF6">
        <w:rPr>
          <w:rFonts w:ascii="Calibri" w:hAnsi="Calibri" w:cs="Calibri"/>
        </w:rPr>
        <w:t>c) No details provided</w:t>
      </w:r>
    </w:p>
    <w:p w14:paraId="270E330B" w14:textId="77777777" w:rsidR="00F20AF6" w:rsidRPr="00F20AF6" w:rsidRDefault="00F20AF6" w:rsidP="00F20AF6">
      <w:pPr>
        <w:tabs>
          <w:tab w:val="left" w:pos="-1080"/>
          <w:tab w:val="left" w:pos="-720"/>
          <w:tab w:val="left" w:pos="270"/>
        </w:tabs>
        <w:rPr>
          <w:rFonts w:ascii="Calibri" w:hAnsi="Calibri" w:cs="Calibri"/>
        </w:rPr>
      </w:pPr>
      <w:r w:rsidRPr="00F20AF6">
        <w:rPr>
          <w:rFonts w:ascii="Calibri" w:hAnsi="Calibri" w:cs="Calibri"/>
        </w:rPr>
        <w:t xml:space="preserve">2) </w:t>
      </w:r>
      <w:r w:rsidRPr="00F20AF6">
        <w:rPr>
          <w:rFonts w:ascii="Calibri" w:hAnsi="Calibri" w:cs="Calibri"/>
          <w:u w:val="single"/>
        </w:rPr>
        <w:t>Same method of ascertainment for cases and controls</w:t>
      </w:r>
    </w:p>
    <w:p w14:paraId="66C8E351" w14:textId="7E896A04" w:rsidR="00F20AF6" w:rsidRPr="00F20AF6" w:rsidRDefault="00F20AF6" w:rsidP="00F20AF6">
      <w:pPr>
        <w:tabs>
          <w:tab w:val="left" w:pos="-1080"/>
          <w:tab w:val="left" w:pos="-720"/>
          <w:tab w:val="left" w:pos="270"/>
        </w:tabs>
        <w:ind w:firstLine="270"/>
        <w:rPr>
          <w:rFonts w:ascii="Calibri" w:hAnsi="Calibri" w:cs="Calibri"/>
        </w:rPr>
      </w:pPr>
      <w:r w:rsidRPr="00F20AF6">
        <w:rPr>
          <w:rFonts w:ascii="Calibri" w:hAnsi="Calibri" w:cs="Calibri"/>
        </w:rPr>
        <w:t xml:space="preserve">a) yes </w:t>
      </w:r>
      <w:r>
        <w:rPr>
          <w:rFonts w:ascii="Wingdings" w:hAnsi="Wingdings"/>
          <w:b/>
          <w:bCs/>
          <w:sz w:val="22"/>
          <w:szCs w:val="22"/>
        </w:rPr>
        <w:t xml:space="preserve"> </w:t>
      </w:r>
    </w:p>
    <w:p w14:paraId="43C58EB7" w14:textId="77777777" w:rsidR="00F20AF6" w:rsidRPr="00F20AF6" w:rsidRDefault="00F20AF6" w:rsidP="00F20AF6">
      <w:pPr>
        <w:tabs>
          <w:tab w:val="left" w:pos="-1080"/>
          <w:tab w:val="left" w:pos="-720"/>
          <w:tab w:val="left" w:pos="270"/>
        </w:tabs>
        <w:spacing w:line="360" w:lineRule="auto"/>
        <w:ind w:firstLine="270"/>
        <w:rPr>
          <w:rFonts w:ascii="Calibri" w:hAnsi="Calibri" w:cs="Calibri"/>
        </w:rPr>
      </w:pPr>
      <w:r w:rsidRPr="00F20AF6">
        <w:rPr>
          <w:rFonts w:ascii="Calibri" w:hAnsi="Calibri" w:cs="Calibri"/>
        </w:rPr>
        <w:t>b) no</w:t>
      </w:r>
    </w:p>
    <w:p w14:paraId="0D00D8BA" w14:textId="77777777" w:rsidR="00F20AF6" w:rsidRPr="00F20AF6" w:rsidRDefault="00F20AF6" w:rsidP="00F20AF6">
      <w:pPr>
        <w:tabs>
          <w:tab w:val="left" w:pos="-1080"/>
          <w:tab w:val="left" w:pos="-720"/>
          <w:tab w:val="left" w:pos="270"/>
        </w:tabs>
        <w:rPr>
          <w:rFonts w:ascii="Calibri" w:hAnsi="Calibri" w:cs="Calibri"/>
        </w:rPr>
      </w:pPr>
      <w:r w:rsidRPr="00F20AF6">
        <w:rPr>
          <w:rFonts w:ascii="Calibri" w:hAnsi="Calibri" w:cs="Calibri"/>
        </w:rPr>
        <w:t xml:space="preserve">3) </w:t>
      </w:r>
      <w:r w:rsidRPr="00F20AF6">
        <w:rPr>
          <w:rFonts w:ascii="Calibri" w:hAnsi="Calibri" w:cs="Calibri"/>
          <w:u w:val="single"/>
        </w:rPr>
        <w:t>Non-Response rate</w:t>
      </w:r>
    </w:p>
    <w:p w14:paraId="74870DAA" w14:textId="53CB1231" w:rsidR="00F20AF6" w:rsidRPr="00F20AF6" w:rsidRDefault="00F20AF6" w:rsidP="00F20AF6">
      <w:pPr>
        <w:tabs>
          <w:tab w:val="left" w:pos="-1080"/>
          <w:tab w:val="left" w:pos="-720"/>
          <w:tab w:val="left" w:pos="270"/>
        </w:tabs>
        <w:ind w:firstLine="270"/>
        <w:rPr>
          <w:rFonts w:ascii="Calibri" w:hAnsi="Calibri" w:cs="Calibri"/>
        </w:rPr>
      </w:pPr>
      <w:r w:rsidRPr="00F20AF6">
        <w:rPr>
          <w:rFonts w:ascii="Calibri" w:hAnsi="Calibri" w:cs="Calibri"/>
        </w:rPr>
        <w:t xml:space="preserve">a) same rate for both groups </w:t>
      </w:r>
      <w:r>
        <w:rPr>
          <w:rFonts w:ascii="Wingdings" w:hAnsi="Wingdings"/>
          <w:b/>
          <w:bCs/>
          <w:sz w:val="22"/>
          <w:szCs w:val="22"/>
        </w:rPr>
        <w:t></w:t>
      </w:r>
    </w:p>
    <w:p w14:paraId="7C243880" w14:textId="77777777" w:rsidR="00F20AF6" w:rsidRPr="00F20AF6" w:rsidRDefault="00F20AF6" w:rsidP="00F20AF6">
      <w:pPr>
        <w:tabs>
          <w:tab w:val="left" w:pos="-1080"/>
          <w:tab w:val="left" w:pos="-720"/>
          <w:tab w:val="left" w:pos="270"/>
        </w:tabs>
        <w:ind w:firstLine="270"/>
        <w:rPr>
          <w:rFonts w:ascii="Calibri" w:hAnsi="Calibri" w:cs="Calibri"/>
        </w:rPr>
      </w:pPr>
      <w:r w:rsidRPr="00F20AF6">
        <w:rPr>
          <w:rFonts w:ascii="Calibri" w:hAnsi="Calibri" w:cs="Calibri"/>
        </w:rPr>
        <w:t>b) non respondents described</w:t>
      </w:r>
    </w:p>
    <w:p w14:paraId="14988F8C" w14:textId="77777777" w:rsidR="00F20AF6" w:rsidRDefault="00F20AF6" w:rsidP="00F20AF6">
      <w:pPr>
        <w:tabs>
          <w:tab w:val="left" w:pos="-1080"/>
          <w:tab w:val="left" w:pos="-720"/>
          <w:tab w:val="left" w:pos="270"/>
        </w:tabs>
        <w:ind w:firstLine="270"/>
        <w:rPr>
          <w:rFonts w:ascii="Calibri" w:hAnsi="Calibri" w:cs="Calibri"/>
        </w:rPr>
      </w:pPr>
      <w:r w:rsidRPr="00F20AF6">
        <w:rPr>
          <w:rFonts w:ascii="Calibri" w:hAnsi="Calibri" w:cs="Calibri"/>
        </w:rPr>
        <w:t>c) rate different and no designation</w:t>
      </w:r>
    </w:p>
    <w:p w14:paraId="03DBD981" w14:textId="2ABD1A3A" w:rsidR="001A13FA" w:rsidRPr="001A13FA" w:rsidRDefault="001A13FA" w:rsidP="001A13FA">
      <w:pPr>
        <w:spacing w:before="240"/>
        <w:rPr>
          <w:rFonts w:ascii="Calibri" w:hAnsi="Calibri" w:cs="Calibri"/>
          <w:b/>
          <w:bCs/>
          <w:u w:val="single"/>
        </w:rPr>
      </w:pPr>
      <w:r w:rsidRPr="001A13FA">
        <w:rPr>
          <w:rFonts w:ascii="Calibri" w:hAnsi="Calibri" w:cs="Calibri"/>
          <w:b/>
          <w:bCs/>
          <w:u w:val="single"/>
        </w:rPr>
        <w:t>Case-control Studies Scores:</w:t>
      </w:r>
    </w:p>
    <w:p w14:paraId="2433D5A0" w14:textId="77777777" w:rsidR="001A13FA" w:rsidRPr="001A13FA" w:rsidRDefault="001A13FA" w:rsidP="001A13FA">
      <w:pPr>
        <w:rPr>
          <w:rFonts w:ascii="Calibri" w:hAnsi="Calibri" w:cs="Calibri"/>
        </w:rPr>
      </w:pPr>
      <w:r w:rsidRPr="001A13FA">
        <w:rPr>
          <w:rFonts w:ascii="Calibri" w:hAnsi="Calibri" w:cs="Calibri"/>
        </w:rPr>
        <w:lastRenderedPageBreak/>
        <w:t>Very Good Studies: 9-10 points</w:t>
      </w:r>
    </w:p>
    <w:p w14:paraId="73971198" w14:textId="77777777" w:rsidR="001A13FA" w:rsidRPr="001A13FA" w:rsidRDefault="001A13FA" w:rsidP="001A13FA">
      <w:pPr>
        <w:rPr>
          <w:rFonts w:ascii="Calibri" w:hAnsi="Calibri" w:cs="Calibri"/>
        </w:rPr>
      </w:pPr>
      <w:r w:rsidRPr="001A13FA">
        <w:rPr>
          <w:rFonts w:ascii="Calibri" w:hAnsi="Calibri" w:cs="Calibri"/>
        </w:rPr>
        <w:t>Good Studies: 7-8 points</w:t>
      </w:r>
    </w:p>
    <w:p w14:paraId="058AF673" w14:textId="77777777" w:rsidR="001A13FA" w:rsidRPr="001A13FA" w:rsidRDefault="001A13FA" w:rsidP="001A13FA">
      <w:pPr>
        <w:rPr>
          <w:rFonts w:ascii="Calibri" w:hAnsi="Calibri" w:cs="Calibri"/>
        </w:rPr>
      </w:pPr>
      <w:r w:rsidRPr="001A13FA">
        <w:rPr>
          <w:rFonts w:ascii="Calibri" w:hAnsi="Calibri" w:cs="Calibri"/>
        </w:rPr>
        <w:t>Satisfactory Studies: 5-6 points</w:t>
      </w:r>
    </w:p>
    <w:p w14:paraId="52543757" w14:textId="5B8B6E58" w:rsidR="001A13FA" w:rsidRPr="001A13FA" w:rsidRDefault="001A13FA" w:rsidP="001A13FA">
      <w:pPr>
        <w:rPr>
          <w:rFonts w:ascii="Calibri" w:hAnsi="Calibri" w:cs="Calibri"/>
        </w:rPr>
      </w:pPr>
      <w:r w:rsidRPr="001A13FA">
        <w:rPr>
          <w:rFonts w:ascii="Calibri" w:hAnsi="Calibri" w:cs="Calibri"/>
        </w:rPr>
        <w:t>Unsatisfactory Studies: 0 to 4 points</w:t>
      </w:r>
    </w:p>
    <w:p w14:paraId="0382F8C6" w14:textId="77777777" w:rsidR="00F60D5E" w:rsidRDefault="00F60D5E">
      <w:pPr>
        <w:rPr>
          <w:rFonts w:ascii="Calibri" w:eastAsiaTheme="majorEastAsia" w:hAnsi="Calibri" w:cstheme="majorBidi"/>
          <w:szCs w:val="32"/>
          <w:u w:val="single"/>
        </w:rPr>
      </w:pPr>
      <w:r>
        <w:br w:type="page"/>
      </w:r>
    </w:p>
    <w:p w14:paraId="79EBAEFE" w14:textId="6623EE10" w:rsidR="00F20AF6" w:rsidRPr="00FF5189" w:rsidRDefault="47909E0C" w:rsidP="00FF5189">
      <w:pPr>
        <w:pStyle w:val="Heading2"/>
      </w:pPr>
      <w:bookmarkStart w:id="20" w:name="_Toc178366242"/>
      <w:r>
        <w:lastRenderedPageBreak/>
        <w:t>10</w:t>
      </w:r>
      <w:r w:rsidR="00FF5189">
        <w:t xml:space="preserve">.2 </w:t>
      </w:r>
      <w:r w:rsidR="00F20AF6">
        <w:t>NEWCASTLE - OTTAWA QUALITY SCALE</w:t>
      </w:r>
      <w:r w:rsidR="00FF5189">
        <w:t xml:space="preserve"> ADAPTED FOR </w:t>
      </w:r>
      <w:r w:rsidR="00F20AF6">
        <w:t>COHORT STUDIES</w:t>
      </w:r>
      <w:r w:rsidR="00FF5189">
        <w:t xml:space="preserve"> FOR ENDS STUDIES ON PERIODONTAL HEALTH</w:t>
      </w:r>
      <w:bookmarkEnd w:id="20"/>
    </w:p>
    <w:p w14:paraId="58597C8A" w14:textId="77777777" w:rsidR="00F20AF6" w:rsidRPr="00F20AF6" w:rsidRDefault="00F20AF6" w:rsidP="00FF5189">
      <w:pPr>
        <w:tabs>
          <w:tab w:val="left" w:pos="-1080"/>
          <w:tab w:val="left" w:pos="-720"/>
          <w:tab w:val="left" w:pos="270"/>
        </w:tabs>
        <w:spacing w:before="240"/>
        <w:rPr>
          <w:rFonts w:ascii="Calibri" w:hAnsi="Calibri" w:cs="Calibri"/>
          <w:b/>
          <w:bCs/>
        </w:rPr>
      </w:pPr>
      <w:r w:rsidRPr="00F20AF6">
        <w:rPr>
          <w:rFonts w:ascii="Calibri" w:hAnsi="Calibri" w:cs="Calibri"/>
          <w:b/>
          <w:bCs/>
        </w:rPr>
        <w:t>Selection</w:t>
      </w:r>
    </w:p>
    <w:p w14:paraId="7C0B8EF3" w14:textId="77777777" w:rsidR="00F20AF6" w:rsidRPr="00F20AF6" w:rsidRDefault="00F20AF6" w:rsidP="00F20AF6">
      <w:pPr>
        <w:tabs>
          <w:tab w:val="left" w:pos="-1080"/>
          <w:tab w:val="left" w:pos="-720"/>
          <w:tab w:val="left" w:pos="270"/>
        </w:tabs>
        <w:rPr>
          <w:rFonts w:ascii="Calibri" w:hAnsi="Calibri" w:cs="Calibri"/>
        </w:rPr>
      </w:pPr>
      <w:r w:rsidRPr="00F20AF6">
        <w:rPr>
          <w:rFonts w:ascii="Calibri" w:hAnsi="Calibri" w:cs="Calibri"/>
        </w:rPr>
        <w:t xml:space="preserve">1) </w:t>
      </w:r>
      <w:r w:rsidRPr="00F20AF6">
        <w:rPr>
          <w:rFonts w:ascii="Calibri" w:hAnsi="Calibri" w:cs="Calibri"/>
          <w:u w:val="single"/>
        </w:rPr>
        <w:t>Representativeness of the exposed cohort</w:t>
      </w:r>
    </w:p>
    <w:p w14:paraId="6277F1CB" w14:textId="693D0688" w:rsidR="00F20AF6" w:rsidRPr="00FF5189" w:rsidRDefault="00F20AF6" w:rsidP="00FF5189">
      <w:pPr>
        <w:pStyle w:val="ListParagraph"/>
        <w:numPr>
          <w:ilvl w:val="0"/>
          <w:numId w:val="13"/>
        </w:numPr>
        <w:tabs>
          <w:tab w:val="left" w:pos="-1080"/>
          <w:tab w:val="left" w:pos="-720"/>
          <w:tab w:val="left" w:pos="270"/>
        </w:tabs>
        <w:ind w:left="567" w:hanging="283"/>
        <w:rPr>
          <w:rFonts w:ascii="Calibri" w:hAnsi="Calibri" w:cs="Calibri"/>
        </w:rPr>
      </w:pPr>
      <w:r w:rsidRPr="00FF5189">
        <w:rPr>
          <w:rFonts w:ascii="Calibri" w:hAnsi="Calibri" w:cs="Calibri"/>
        </w:rPr>
        <w:t xml:space="preserve">Truly representative of the average in the target population. </w:t>
      </w:r>
      <w:r w:rsidR="00FF5189">
        <w:rPr>
          <w:rFonts w:ascii="Wingdings" w:hAnsi="Wingdings"/>
          <w:b/>
          <w:bCs/>
          <w:sz w:val="22"/>
          <w:szCs w:val="22"/>
        </w:rPr>
        <w:t></w:t>
      </w:r>
      <w:r w:rsidRPr="00FF5189">
        <w:rPr>
          <w:rFonts w:ascii="Calibri" w:hAnsi="Calibri" w:cs="Calibri"/>
        </w:rPr>
        <w:t xml:space="preserve"> (all subjects or random sampling)</w:t>
      </w:r>
    </w:p>
    <w:p w14:paraId="2E83D9C8" w14:textId="3F5544A5" w:rsidR="00F20AF6" w:rsidRPr="00FF5189" w:rsidRDefault="00F20AF6" w:rsidP="00FF5189">
      <w:pPr>
        <w:pStyle w:val="ListParagraph"/>
        <w:numPr>
          <w:ilvl w:val="0"/>
          <w:numId w:val="13"/>
        </w:numPr>
        <w:tabs>
          <w:tab w:val="left" w:pos="-1080"/>
          <w:tab w:val="left" w:pos="-720"/>
          <w:tab w:val="left" w:pos="270"/>
        </w:tabs>
        <w:ind w:left="567" w:hanging="283"/>
        <w:rPr>
          <w:rFonts w:ascii="Calibri" w:hAnsi="Calibri" w:cs="Calibri"/>
        </w:rPr>
      </w:pPr>
      <w:r w:rsidRPr="00FF5189">
        <w:rPr>
          <w:rFonts w:ascii="Calibri" w:hAnsi="Calibri" w:cs="Calibri"/>
        </w:rPr>
        <w:t xml:space="preserve">Somewhat representative of the average in the target group. </w:t>
      </w:r>
      <w:r w:rsidR="00FF5189">
        <w:rPr>
          <w:rFonts w:ascii="Wingdings" w:hAnsi="Wingdings"/>
          <w:b/>
          <w:bCs/>
          <w:sz w:val="22"/>
          <w:szCs w:val="22"/>
        </w:rPr>
        <w:t></w:t>
      </w:r>
      <w:r w:rsidRPr="00FF5189">
        <w:rPr>
          <w:rFonts w:ascii="Calibri" w:hAnsi="Calibri" w:cs="Calibri"/>
        </w:rPr>
        <w:t xml:space="preserve"> (non-random sampling)</w:t>
      </w:r>
    </w:p>
    <w:p w14:paraId="134689C0" w14:textId="6D0A09EC" w:rsidR="00F20AF6" w:rsidRPr="00FF5189" w:rsidRDefault="00F20AF6" w:rsidP="00FF5189">
      <w:pPr>
        <w:pStyle w:val="ListParagraph"/>
        <w:numPr>
          <w:ilvl w:val="0"/>
          <w:numId w:val="13"/>
        </w:numPr>
        <w:tabs>
          <w:tab w:val="left" w:pos="-1080"/>
          <w:tab w:val="left" w:pos="-720"/>
          <w:tab w:val="left" w:pos="270"/>
        </w:tabs>
        <w:ind w:left="567" w:hanging="283"/>
        <w:rPr>
          <w:rFonts w:ascii="Calibri" w:hAnsi="Calibri" w:cs="Calibri"/>
        </w:rPr>
      </w:pPr>
      <w:r w:rsidRPr="00FF5189">
        <w:rPr>
          <w:rFonts w:ascii="Calibri" w:hAnsi="Calibri" w:cs="Calibri"/>
        </w:rPr>
        <w:t>Selected group of users/convenience sample.</w:t>
      </w:r>
    </w:p>
    <w:p w14:paraId="141F5827" w14:textId="352B92FA" w:rsidR="00F20AF6" w:rsidRPr="00FF5189" w:rsidRDefault="00F20AF6" w:rsidP="00FF5189">
      <w:pPr>
        <w:pStyle w:val="ListParagraph"/>
        <w:numPr>
          <w:ilvl w:val="0"/>
          <w:numId w:val="13"/>
        </w:numPr>
        <w:tabs>
          <w:tab w:val="left" w:pos="-1080"/>
          <w:tab w:val="left" w:pos="-720"/>
          <w:tab w:val="left" w:pos="270"/>
        </w:tabs>
        <w:ind w:left="567" w:hanging="283"/>
        <w:rPr>
          <w:rFonts w:ascii="Calibri" w:hAnsi="Calibri" w:cs="Calibri"/>
        </w:rPr>
      </w:pPr>
      <w:r w:rsidRPr="00FF5189">
        <w:rPr>
          <w:rFonts w:ascii="Calibri" w:hAnsi="Calibri" w:cs="Calibri"/>
        </w:rPr>
        <w:t>No description of the derivation of the included subjects</w:t>
      </w:r>
    </w:p>
    <w:p w14:paraId="11859C00" w14:textId="77777777" w:rsidR="00F20AF6" w:rsidRPr="00F20AF6" w:rsidRDefault="00F20AF6" w:rsidP="00F20AF6">
      <w:pPr>
        <w:pStyle w:val="ListParagraph"/>
        <w:rPr>
          <w:rFonts w:ascii="Calibri" w:hAnsi="Calibri" w:cs="Calibri"/>
        </w:rPr>
      </w:pPr>
    </w:p>
    <w:p w14:paraId="4DBE5895" w14:textId="77777777" w:rsidR="00F20AF6" w:rsidRPr="00F20AF6" w:rsidRDefault="00F20AF6" w:rsidP="00F20AF6">
      <w:pPr>
        <w:tabs>
          <w:tab w:val="left" w:pos="-1080"/>
          <w:tab w:val="left" w:pos="-720"/>
          <w:tab w:val="left" w:pos="270"/>
        </w:tabs>
        <w:rPr>
          <w:rFonts w:ascii="Calibri" w:hAnsi="Calibri" w:cs="Calibri"/>
        </w:rPr>
      </w:pPr>
      <w:r w:rsidRPr="00F20AF6">
        <w:rPr>
          <w:rFonts w:ascii="Calibri" w:hAnsi="Calibri" w:cs="Calibri"/>
        </w:rPr>
        <w:t xml:space="preserve">2) </w:t>
      </w:r>
      <w:r w:rsidRPr="00F20AF6">
        <w:rPr>
          <w:rFonts w:ascii="Calibri" w:hAnsi="Calibri" w:cs="Calibri"/>
          <w:u w:val="single"/>
        </w:rPr>
        <w:t>Selection of the non exposed cohort</w:t>
      </w:r>
    </w:p>
    <w:p w14:paraId="1A5928E5" w14:textId="7B543BA0" w:rsidR="00F20AF6" w:rsidRPr="00F20AF6" w:rsidRDefault="00F20AF6" w:rsidP="00F20AF6">
      <w:pPr>
        <w:tabs>
          <w:tab w:val="left" w:pos="-1080"/>
          <w:tab w:val="left" w:pos="-720"/>
          <w:tab w:val="left" w:pos="270"/>
        </w:tabs>
        <w:ind w:firstLine="270"/>
        <w:rPr>
          <w:rFonts w:ascii="Calibri" w:hAnsi="Calibri" w:cs="Calibri"/>
        </w:rPr>
      </w:pPr>
      <w:r w:rsidRPr="00F20AF6">
        <w:rPr>
          <w:rFonts w:ascii="Calibri" w:hAnsi="Calibri" w:cs="Calibri"/>
        </w:rPr>
        <w:t xml:space="preserve">a) drawn from the same community as the exposed cohort </w:t>
      </w:r>
      <w:r w:rsidR="00FF5189">
        <w:rPr>
          <w:rFonts w:ascii="Wingdings" w:hAnsi="Wingdings"/>
          <w:b/>
          <w:bCs/>
          <w:sz w:val="22"/>
          <w:szCs w:val="22"/>
        </w:rPr>
        <w:t></w:t>
      </w:r>
    </w:p>
    <w:p w14:paraId="698287B8" w14:textId="77777777" w:rsidR="00F20AF6" w:rsidRPr="00F20AF6" w:rsidRDefault="00F20AF6" w:rsidP="00F20AF6">
      <w:pPr>
        <w:tabs>
          <w:tab w:val="left" w:pos="-1080"/>
          <w:tab w:val="left" w:pos="-720"/>
          <w:tab w:val="left" w:pos="270"/>
        </w:tabs>
        <w:ind w:firstLine="270"/>
        <w:rPr>
          <w:rFonts w:ascii="Calibri" w:hAnsi="Calibri" w:cs="Calibri"/>
        </w:rPr>
      </w:pPr>
      <w:r w:rsidRPr="00F20AF6">
        <w:rPr>
          <w:rFonts w:ascii="Calibri" w:hAnsi="Calibri" w:cs="Calibri"/>
        </w:rPr>
        <w:t>b) drawn from a different source</w:t>
      </w:r>
    </w:p>
    <w:p w14:paraId="4F9D9654" w14:textId="77777777" w:rsidR="00F20AF6" w:rsidRPr="00F20AF6" w:rsidRDefault="00F20AF6" w:rsidP="00F20AF6">
      <w:pPr>
        <w:tabs>
          <w:tab w:val="left" w:pos="-1080"/>
          <w:tab w:val="left" w:pos="-720"/>
          <w:tab w:val="left" w:pos="270"/>
        </w:tabs>
        <w:spacing w:line="360" w:lineRule="auto"/>
        <w:ind w:firstLine="270"/>
        <w:rPr>
          <w:rFonts w:ascii="Calibri" w:hAnsi="Calibri" w:cs="Calibri"/>
        </w:rPr>
      </w:pPr>
      <w:r w:rsidRPr="00F20AF6">
        <w:rPr>
          <w:rFonts w:ascii="Calibri" w:hAnsi="Calibri" w:cs="Calibri"/>
        </w:rPr>
        <w:t>c) no description of the derivation of the non exposed cohort</w:t>
      </w:r>
      <w:r w:rsidRPr="00F20AF6">
        <w:rPr>
          <w:rFonts w:ascii="Calibri" w:hAnsi="Calibri" w:cs="Calibri"/>
        </w:rPr>
        <w:tab/>
      </w:r>
    </w:p>
    <w:p w14:paraId="6B9CF159" w14:textId="77777777" w:rsidR="00F20AF6" w:rsidRPr="00F20AF6" w:rsidRDefault="00F20AF6" w:rsidP="00F20AF6">
      <w:pPr>
        <w:tabs>
          <w:tab w:val="left" w:pos="-1080"/>
          <w:tab w:val="left" w:pos="-720"/>
          <w:tab w:val="left" w:pos="270"/>
        </w:tabs>
        <w:rPr>
          <w:rFonts w:ascii="Calibri" w:hAnsi="Calibri" w:cs="Calibri"/>
        </w:rPr>
      </w:pPr>
      <w:r w:rsidRPr="00F20AF6">
        <w:rPr>
          <w:rFonts w:ascii="Calibri" w:hAnsi="Calibri" w:cs="Calibri"/>
        </w:rPr>
        <w:t xml:space="preserve">3) </w:t>
      </w:r>
      <w:r w:rsidRPr="00F20AF6">
        <w:rPr>
          <w:rFonts w:ascii="Calibri" w:hAnsi="Calibri" w:cs="Calibri"/>
          <w:u w:val="single"/>
        </w:rPr>
        <w:t>Ascertainment of exposure</w:t>
      </w:r>
    </w:p>
    <w:p w14:paraId="7EE3E58E" w14:textId="64FC3CD5" w:rsidR="00F20AF6" w:rsidRPr="00F20AF6" w:rsidRDefault="00F20AF6" w:rsidP="00FF5189">
      <w:pPr>
        <w:pStyle w:val="ListParagraph"/>
        <w:numPr>
          <w:ilvl w:val="1"/>
          <w:numId w:val="4"/>
        </w:numPr>
        <w:tabs>
          <w:tab w:val="left" w:pos="3150"/>
        </w:tabs>
        <w:ind w:left="567" w:hanging="283"/>
        <w:rPr>
          <w:rFonts w:ascii="Calibri" w:hAnsi="Calibri" w:cs="Calibri"/>
        </w:rPr>
      </w:pPr>
      <w:r w:rsidRPr="00F20AF6">
        <w:rPr>
          <w:rFonts w:ascii="Calibri" w:hAnsi="Calibri" w:cs="Calibri"/>
        </w:rPr>
        <w:t>Objectively measured exposure</w:t>
      </w:r>
      <w:r w:rsidR="00FF5189">
        <w:rPr>
          <w:rFonts w:ascii="Calibri" w:hAnsi="Calibri" w:cs="Calibri"/>
        </w:rPr>
        <w:t xml:space="preserve"> </w:t>
      </w:r>
      <w:r w:rsidR="00FF5189">
        <w:rPr>
          <w:rFonts w:ascii="Wingdings" w:hAnsi="Wingdings"/>
          <w:b/>
          <w:bCs/>
          <w:sz w:val="22"/>
          <w:szCs w:val="22"/>
        </w:rPr>
        <w:t></w:t>
      </w:r>
      <w:r w:rsidR="00FF5189">
        <w:rPr>
          <w:rFonts w:ascii="Wingdings" w:hAnsi="Wingdings"/>
          <w:b/>
          <w:bCs/>
          <w:sz w:val="22"/>
          <w:szCs w:val="22"/>
        </w:rPr>
        <w:t></w:t>
      </w:r>
    </w:p>
    <w:p w14:paraId="07EA6D1A" w14:textId="632B125A" w:rsidR="00F20AF6" w:rsidRPr="00F20AF6" w:rsidRDefault="00F20AF6" w:rsidP="00FF5189">
      <w:pPr>
        <w:pStyle w:val="ListParagraph"/>
        <w:numPr>
          <w:ilvl w:val="1"/>
          <w:numId w:val="4"/>
        </w:numPr>
        <w:tabs>
          <w:tab w:val="left" w:pos="3150"/>
        </w:tabs>
        <w:ind w:left="567" w:hanging="283"/>
        <w:rPr>
          <w:rFonts w:ascii="Calibri" w:hAnsi="Calibri" w:cs="Calibri"/>
        </w:rPr>
      </w:pPr>
      <w:r w:rsidRPr="00F20AF6">
        <w:rPr>
          <w:rFonts w:ascii="Calibri" w:hAnsi="Calibri" w:cs="Calibri"/>
        </w:rPr>
        <w:t>Self-reported exposure and/or salivary/GCF cotinine levels analysed</w:t>
      </w:r>
      <w:r w:rsidR="00FF5189">
        <w:rPr>
          <w:rFonts w:ascii="Calibri" w:hAnsi="Calibri" w:cs="Calibri"/>
        </w:rPr>
        <w:t xml:space="preserve"> </w:t>
      </w:r>
      <w:r w:rsidR="00FF5189">
        <w:rPr>
          <w:rFonts w:ascii="Wingdings" w:hAnsi="Wingdings"/>
          <w:b/>
          <w:bCs/>
          <w:sz w:val="22"/>
          <w:szCs w:val="22"/>
        </w:rPr>
        <w:t></w:t>
      </w:r>
    </w:p>
    <w:p w14:paraId="4768434E" w14:textId="066BFCA3" w:rsidR="00F20AF6" w:rsidRPr="00F20AF6" w:rsidRDefault="00F20AF6" w:rsidP="00FF5189">
      <w:pPr>
        <w:pStyle w:val="ListParagraph"/>
        <w:numPr>
          <w:ilvl w:val="1"/>
          <w:numId w:val="4"/>
        </w:numPr>
        <w:tabs>
          <w:tab w:val="left" w:pos="3150"/>
        </w:tabs>
        <w:spacing w:after="240"/>
        <w:ind w:left="567" w:hanging="283"/>
        <w:rPr>
          <w:rFonts w:ascii="Calibri" w:hAnsi="Calibri" w:cs="Calibri"/>
        </w:rPr>
      </w:pPr>
      <w:r w:rsidRPr="00F20AF6">
        <w:rPr>
          <w:rFonts w:ascii="Calibri" w:hAnsi="Calibri" w:cs="Calibri"/>
        </w:rPr>
        <w:t xml:space="preserve">No details </w:t>
      </w:r>
      <w:proofErr w:type="gramStart"/>
      <w:r w:rsidRPr="00F20AF6">
        <w:rPr>
          <w:rFonts w:ascii="Calibri" w:hAnsi="Calibri" w:cs="Calibri"/>
        </w:rPr>
        <w:t>provided</w:t>
      </w:r>
      <w:proofErr w:type="gramEnd"/>
    </w:p>
    <w:p w14:paraId="05EADE68" w14:textId="77777777" w:rsidR="00F20AF6" w:rsidRPr="00F20AF6" w:rsidRDefault="00F20AF6" w:rsidP="00F20AF6">
      <w:pPr>
        <w:tabs>
          <w:tab w:val="left" w:pos="-1080"/>
          <w:tab w:val="left" w:pos="-720"/>
          <w:tab w:val="left" w:pos="270"/>
        </w:tabs>
        <w:rPr>
          <w:rFonts w:ascii="Calibri" w:hAnsi="Calibri" w:cs="Calibri"/>
        </w:rPr>
      </w:pPr>
      <w:r w:rsidRPr="00F20AF6">
        <w:rPr>
          <w:rFonts w:ascii="Calibri" w:hAnsi="Calibri" w:cs="Calibri"/>
        </w:rPr>
        <w:t xml:space="preserve">4) </w:t>
      </w:r>
      <w:r w:rsidRPr="00F20AF6">
        <w:rPr>
          <w:rFonts w:ascii="Calibri" w:hAnsi="Calibri" w:cs="Calibri"/>
          <w:u w:val="single"/>
        </w:rPr>
        <w:t>Demonstration that outcome of interest was not present at start of study</w:t>
      </w:r>
    </w:p>
    <w:p w14:paraId="1E62F1CF" w14:textId="6671F084" w:rsidR="00F20AF6" w:rsidRPr="00F20AF6" w:rsidRDefault="00F20AF6" w:rsidP="00F20AF6">
      <w:pPr>
        <w:tabs>
          <w:tab w:val="left" w:pos="-1080"/>
          <w:tab w:val="left" w:pos="-720"/>
          <w:tab w:val="left" w:pos="270"/>
        </w:tabs>
        <w:ind w:firstLine="270"/>
        <w:rPr>
          <w:rFonts w:ascii="Calibri" w:hAnsi="Calibri" w:cs="Calibri"/>
        </w:rPr>
      </w:pPr>
      <w:r w:rsidRPr="00F20AF6">
        <w:rPr>
          <w:rFonts w:ascii="Calibri" w:hAnsi="Calibri" w:cs="Calibri"/>
        </w:rPr>
        <w:t xml:space="preserve">a) yes </w:t>
      </w:r>
      <w:r w:rsidR="00FF5189">
        <w:rPr>
          <w:rFonts w:ascii="Wingdings" w:hAnsi="Wingdings"/>
          <w:b/>
          <w:bCs/>
          <w:sz w:val="22"/>
          <w:szCs w:val="22"/>
        </w:rPr>
        <w:t></w:t>
      </w:r>
    </w:p>
    <w:p w14:paraId="54E34440" w14:textId="77777777" w:rsidR="00F20AF6" w:rsidRPr="00F20AF6" w:rsidRDefault="00F20AF6" w:rsidP="00F20AF6">
      <w:pPr>
        <w:tabs>
          <w:tab w:val="left" w:pos="-1080"/>
          <w:tab w:val="left" w:pos="-720"/>
          <w:tab w:val="left" w:pos="270"/>
        </w:tabs>
        <w:spacing w:line="360" w:lineRule="auto"/>
        <w:ind w:firstLine="270"/>
        <w:rPr>
          <w:rFonts w:ascii="Calibri" w:hAnsi="Calibri" w:cs="Calibri"/>
        </w:rPr>
      </w:pPr>
      <w:r w:rsidRPr="00F20AF6">
        <w:rPr>
          <w:rFonts w:ascii="Calibri" w:hAnsi="Calibri" w:cs="Calibri"/>
        </w:rPr>
        <w:t>b) no</w:t>
      </w:r>
    </w:p>
    <w:p w14:paraId="7CBD06FA" w14:textId="77777777" w:rsidR="00FF5189" w:rsidRPr="00F20AF6" w:rsidRDefault="00FF5189" w:rsidP="00FF5189">
      <w:pPr>
        <w:tabs>
          <w:tab w:val="left" w:pos="-1080"/>
          <w:tab w:val="left" w:pos="-720"/>
          <w:tab w:val="left" w:pos="270"/>
        </w:tabs>
        <w:rPr>
          <w:rFonts w:ascii="Calibri" w:hAnsi="Calibri" w:cs="Calibri"/>
        </w:rPr>
      </w:pPr>
      <w:r w:rsidRPr="00F20AF6">
        <w:rPr>
          <w:rFonts w:ascii="Calibri" w:hAnsi="Calibri" w:cs="Calibri"/>
          <w:b/>
          <w:bCs/>
        </w:rPr>
        <w:t>Comparability</w:t>
      </w:r>
    </w:p>
    <w:p w14:paraId="7AC19AD4" w14:textId="77777777" w:rsidR="00FF5189" w:rsidRPr="00F20AF6" w:rsidRDefault="00FF5189" w:rsidP="00FF5189">
      <w:pPr>
        <w:pStyle w:val="ListParagraph"/>
        <w:numPr>
          <w:ilvl w:val="1"/>
          <w:numId w:val="15"/>
        </w:numPr>
        <w:tabs>
          <w:tab w:val="left" w:pos="3150"/>
        </w:tabs>
        <w:ind w:left="284" w:hanging="284"/>
        <w:jc w:val="both"/>
        <w:rPr>
          <w:rFonts w:ascii="Calibri" w:hAnsi="Calibri" w:cs="Calibri"/>
        </w:rPr>
      </w:pPr>
      <w:r w:rsidRPr="00F20AF6">
        <w:rPr>
          <w:rFonts w:ascii="Calibri" w:hAnsi="Calibri" w:cs="Calibri"/>
          <w:u w:val="single"/>
        </w:rPr>
        <w:t>Comparability of subjects in different outcome groups on the basis of design or analysis. Confounding factors controlled.</w:t>
      </w:r>
    </w:p>
    <w:p w14:paraId="705DBA83" w14:textId="77777777" w:rsidR="00FF5189" w:rsidRPr="00F20AF6" w:rsidRDefault="00FF5189" w:rsidP="00FF5189">
      <w:pPr>
        <w:tabs>
          <w:tab w:val="left" w:pos="-1080"/>
          <w:tab w:val="left" w:pos="-720"/>
          <w:tab w:val="left" w:pos="270"/>
        </w:tabs>
        <w:ind w:left="284"/>
        <w:jc w:val="both"/>
        <w:rPr>
          <w:rFonts w:ascii="Calibri" w:hAnsi="Calibri" w:cs="Calibri"/>
        </w:rPr>
      </w:pPr>
      <w:r w:rsidRPr="00F20AF6">
        <w:rPr>
          <w:rFonts w:ascii="Calibri" w:hAnsi="Calibri" w:cs="Calibri"/>
        </w:rPr>
        <w:t>a) Data/ results adjusted for relevant predictors/risk factors/confounders. In particular has tobacco smoking confounding been controlled for with bio-chemical verification to confirm no current tobacco smoking. Self-reported never smoker (i.e. not a former smoker)</w:t>
      </w:r>
      <w:r w:rsidRPr="00F20AF6">
        <w:rPr>
          <w:rFonts w:ascii="Calibri" w:hAnsi="Calibri" w:cs="Calibri"/>
          <w:b/>
          <w:bCs/>
        </w:rPr>
        <w:t xml:space="preserve"> </w:t>
      </w:r>
      <w:r>
        <w:rPr>
          <w:rFonts w:ascii="Wingdings" w:hAnsi="Wingdings"/>
          <w:b/>
          <w:bCs/>
          <w:sz w:val="22"/>
          <w:szCs w:val="22"/>
        </w:rPr>
        <w:t></w:t>
      </w:r>
      <w:r>
        <w:rPr>
          <w:rFonts w:ascii="Wingdings" w:hAnsi="Wingdings"/>
          <w:b/>
          <w:bCs/>
          <w:sz w:val="22"/>
          <w:szCs w:val="22"/>
        </w:rPr>
        <w:t></w:t>
      </w:r>
    </w:p>
    <w:p w14:paraId="7212A050" w14:textId="4CA86967" w:rsidR="00FF5189" w:rsidRDefault="00FF5189" w:rsidP="00FF5189">
      <w:pPr>
        <w:pStyle w:val="ListParagraph"/>
        <w:tabs>
          <w:tab w:val="left" w:pos="3150"/>
        </w:tabs>
        <w:spacing w:after="240"/>
        <w:ind w:left="284"/>
        <w:jc w:val="both"/>
        <w:rPr>
          <w:rFonts w:ascii="Calibri" w:hAnsi="Calibri" w:cs="Calibri"/>
        </w:rPr>
      </w:pPr>
      <w:r w:rsidRPr="00F20AF6">
        <w:rPr>
          <w:rFonts w:ascii="Calibri" w:hAnsi="Calibri" w:cs="Calibri"/>
        </w:rPr>
        <w:t xml:space="preserve">b) Data/results not adjusted for all relevant confounders/risk factors/information not provided. Rely on self-reporting of non-smoking. Former smokers included in ENDS </w:t>
      </w:r>
      <w:proofErr w:type="gramStart"/>
      <w:r w:rsidRPr="00F20AF6">
        <w:rPr>
          <w:rFonts w:ascii="Calibri" w:hAnsi="Calibri" w:cs="Calibri"/>
        </w:rPr>
        <w:t>group</w:t>
      </w:r>
      <w:proofErr w:type="gramEnd"/>
    </w:p>
    <w:p w14:paraId="77A45795" w14:textId="74300A93" w:rsidR="00F20AF6" w:rsidRPr="00F20AF6" w:rsidRDefault="00F20AF6" w:rsidP="00FF5189">
      <w:pPr>
        <w:tabs>
          <w:tab w:val="left" w:pos="0"/>
        </w:tabs>
        <w:rPr>
          <w:rFonts w:ascii="Calibri" w:hAnsi="Calibri" w:cs="Calibri"/>
        </w:rPr>
      </w:pPr>
      <w:r w:rsidRPr="00F20AF6">
        <w:rPr>
          <w:rFonts w:ascii="Calibri" w:hAnsi="Calibri" w:cs="Calibri"/>
          <w:b/>
          <w:bCs/>
        </w:rPr>
        <w:t>Outcome</w:t>
      </w:r>
    </w:p>
    <w:p w14:paraId="76C0E7D6" w14:textId="77777777" w:rsidR="00F20AF6" w:rsidRPr="00F20AF6" w:rsidRDefault="00F20AF6" w:rsidP="00FF5189">
      <w:pPr>
        <w:pStyle w:val="ListParagraph"/>
        <w:tabs>
          <w:tab w:val="left" w:pos="3150"/>
        </w:tabs>
        <w:ind w:left="0"/>
        <w:rPr>
          <w:rFonts w:ascii="Calibri" w:hAnsi="Calibri" w:cs="Calibri"/>
        </w:rPr>
      </w:pPr>
      <w:r w:rsidRPr="00F20AF6">
        <w:rPr>
          <w:rFonts w:ascii="Calibri" w:hAnsi="Calibri" w:cs="Calibri"/>
        </w:rPr>
        <w:t>1) Assessment of outcome:</w:t>
      </w:r>
    </w:p>
    <w:p w14:paraId="618AEE8E" w14:textId="4C162BF3" w:rsidR="00F20AF6" w:rsidRPr="00F20AF6" w:rsidRDefault="00F20AF6" w:rsidP="00240C4C">
      <w:pPr>
        <w:pStyle w:val="ListParagraph"/>
        <w:numPr>
          <w:ilvl w:val="1"/>
          <w:numId w:val="20"/>
        </w:numPr>
        <w:tabs>
          <w:tab w:val="left" w:pos="567"/>
        </w:tabs>
        <w:ind w:left="567" w:right="-226" w:hanging="283"/>
        <w:rPr>
          <w:rFonts w:ascii="Calibri" w:hAnsi="Calibri" w:cs="Calibri"/>
        </w:rPr>
      </w:pPr>
      <w:r w:rsidRPr="00F20AF6">
        <w:rPr>
          <w:rFonts w:ascii="Calibri" w:hAnsi="Calibri" w:cs="Calibri"/>
        </w:rPr>
        <w:t>Blinded clinical assessment</w:t>
      </w:r>
      <w:r w:rsidR="00FF5189">
        <w:rPr>
          <w:rFonts w:ascii="Calibri" w:hAnsi="Calibri" w:cs="Calibri"/>
        </w:rPr>
        <w:t xml:space="preserve"> </w:t>
      </w:r>
      <w:r w:rsidR="00FF5189">
        <w:rPr>
          <w:rFonts w:ascii="Wingdings" w:hAnsi="Wingdings"/>
          <w:b/>
          <w:bCs/>
          <w:sz w:val="22"/>
          <w:szCs w:val="22"/>
        </w:rPr>
        <w:t></w:t>
      </w:r>
      <w:r w:rsidR="00FF5189">
        <w:rPr>
          <w:rFonts w:ascii="Wingdings" w:hAnsi="Wingdings"/>
          <w:b/>
          <w:bCs/>
          <w:sz w:val="22"/>
          <w:szCs w:val="22"/>
        </w:rPr>
        <w:t></w:t>
      </w:r>
    </w:p>
    <w:p w14:paraId="29EEBA7E" w14:textId="1205B6D7" w:rsidR="00F20AF6" w:rsidRPr="00F20AF6" w:rsidRDefault="00F20AF6" w:rsidP="00240C4C">
      <w:pPr>
        <w:pStyle w:val="ListParagraph"/>
        <w:numPr>
          <w:ilvl w:val="1"/>
          <w:numId w:val="20"/>
        </w:numPr>
        <w:tabs>
          <w:tab w:val="left" w:pos="567"/>
        </w:tabs>
        <w:ind w:left="567" w:right="-226" w:hanging="283"/>
        <w:rPr>
          <w:rFonts w:ascii="Calibri" w:hAnsi="Calibri" w:cs="Calibri"/>
        </w:rPr>
      </w:pPr>
      <w:r w:rsidRPr="00F20AF6">
        <w:rPr>
          <w:rFonts w:ascii="Calibri" w:hAnsi="Calibri" w:cs="Calibri"/>
        </w:rPr>
        <w:t>Independent objective validated laboratory methods</w:t>
      </w:r>
      <w:r w:rsidR="00FF5189">
        <w:rPr>
          <w:rFonts w:ascii="Calibri" w:hAnsi="Calibri" w:cs="Calibri"/>
        </w:rPr>
        <w:t xml:space="preserve"> </w:t>
      </w:r>
      <w:r w:rsidR="00FF5189">
        <w:rPr>
          <w:rFonts w:ascii="Wingdings" w:hAnsi="Wingdings"/>
          <w:b/>
          <w:bCs/>
          <w:sz w:val="22"/>
          <w:szCs w:val="22"/>
        </w:rPr>
        <w:t></w:t>
      </w:r>
      <w:r w:rsidR="00FF5189">
        <w:rPr>
          <w:rFonts w:ascii="Wingdings" w:hAnsi="Wingdings"/>
          <w:b/>
          <w:bCs/>
          <w:sz w:val="22"/>
          <w:szCs w:val="22"/>
        </w:rPr>
        <w:t></w:t>
      </w:r>
    </w:p>
    <w:p w14:paraId="467545BF" w14:textId="21F9FB63" w:rsidR="00F20AF6" w:rsidRPr="00F20AF6" w:rsidRDefault="00F20AF6" w:rsidP="00240C4C">
      <w:pPr>
        <w:pStyle w:val="ListParagraph"/>
        <w:numPr>
          <w:ilvl w:val="1"/>
          <w:numId w:val="20"/>
        </w:numPr>
        <w:tabs>
          <w:tab w:val="left" w:pos="567"/>
        </w:tabs>
        <w:ind w:left="567" w:right="-226" w:hanging="283"/>
        <w:rPr>
          <w:rFonts w:ascii="Calibri" w:hAnsi="Calibri" w:cs="Calibri"/>
        </w:rPr>
      </w:pPr>
      <w:r w:rsidRPr="00F20AF6">
        <w:rPr>
          <w:rFonts w:ascii="Calibri" w:hAnsi="Calibri" w:cs="Calibri"/>
        </w:rPr>
        <w:t xml:space="preserve">Non-blinded clinical assessment. </w:t>
      </w:r>
      <w:r w:rsidR="00FF5189">
        <w:rPr>
          <w:rFonts w:ascii="Wingdings" w:hAnsi="Wingdings"/>
          <w:b/>
          <w:bCs/>
          <w:sz w:val="22"/>
          <w:szCs w:val="22"/>
        </w:rPr>
        <w:t></w:t>
      </w:r>
    </w:p>
    <w:p w14:paraId="1C017F4A" w14:textId="6BF9D624" w:rsidR="00F20AF6" w:rsidRPr="00F20AF6" w:rsidRDefault="00F20AF6" w:rsidP="00240C4C">
      <w:pPr>
        <w:pStyle w:val="ListParagraph"/>
        <w:numPr>
          <w:ilvl w:val="1"/>
          <w:numId w:val="20"/>
        </w:numPr>
        <w:tabs>
          <w:tab w:val="left" w:pos="567"/>
        </w:tabs>
        <w:ind w:left="567" w:right="-226" w:hanging="283"/>
        <w:rPr>
          <w:rFonts w:ascii="Calibri" w:hAnsi="Calibri" w:cs="Calibri"/>
        </w:rPr>
      </w:pPr>
      <w:r w:rsidRPr="00F20AF6">
        <w:rPr>
          <w:rFonts w:ascii="Calibri" w:hAnsi="Calibri" w:cs="Calibri"/>
        </w:rPr>
        <w:t xml:space="preserve">Unblinded objective validated laboratory methods. </w:t>
      </w:r>
      <w:r w:rsidR="00FF5189">
        <w:rPr>
          <w:rFonts w:ascii="Wingdings" w:hAnsi="Wingdings"/>
          <w:b/>
          <w:bCs/>
          <w:sz w:val="22"/>
          <w:szCs w:val="22"/>
        </w:rPr>
        <w:t></w:t>
      </w:r>
      <w:r w:rsidR="00FF5189">
        <w:rPr>
          <w:rFonts w:ascii="Wingdings" w:hAnsi="Wingdings"/>
          <w:b/>
          <w:bCs/>
          <w:sz w:val="22"/>
          <w:szCs w:val="22"/>
        </w:rPr>
        <w:t></w:t>
      </w:r>
    </w:p>
    <w:p w14:paraId="007CF7A1" w14:textId="42C324BE" w:rsidR="00F20AF6" w:rsidRPr="00F20AF6" w:rsidRDefault="00F20AF6" w:rsidP="00240C4C">
      <w:pPr>
        <w:pStyle w:val="ListParagraph"/>
        <w:numPr>
          <w:ilvl w:val="1"/>
          <w:numId w:val="20"/>
        </w:numPr>
        <w:tabs>
          <w:tab w:val="left" w:pos="567"/>
        </w:tabs>
        <w:ind w:left="567" w:right="-316" w:hanging="283"/>
        <w:rPr>
          <w:rFonts w:ascii="Calibri" w:hAnsi="Calibri" w:cs="Calibri"/>
        </w:rPr>
      </w:pPr>
      <w:r w:rsidRPr="00F20AF6">
        <w:rPr>
          <w:rFonts w:ascii="Calibri" w:hAnsi="Calibri" w:cs="Calibri"/>
        </w:rPr>
        <w:t xml:space="preserve">Used non-standard or non-validated laboratory methods with gold standard.  </w:t>
      </w:r>
      <w:r w:rsidR="00FF5189">
        <w:rPr>
          <w:rFonts w:ascii="Wingdings" w:hAnsi="Wingdings"/>
          <w:b/>
          <w:bCs/>
          <w:sz w:val="22"/>
          <w:szCs w:val="22"/>
        </w:rPr>
        <w:t></w:t>
      </w:r>
    </w:p>
    <w:p w14:paraId="55348260" w14:textId="7E39EB6C" w:rsidR="00F20AF6" w:rsidRPr="00F20AF6" w:rsidRDefault="00F20AF6" w:rsidP="00240C4C">
      <w:pPr>
        <w:pStyle w:val="ListParagraph"/>
        <w:numPr>
          <w:ilvl w:val="1"/>
          <w:numId w:val="20"/>
        </w:numPr>
        <w:tabs>
          <w:tab w:val="left" w:pos="567"/>
        </w:tabs>
        <w:ind w:left="567" w:right="-316" w:hanging="283"/>
        <w:rPr>
          <w:rFonts w:ascii="Calibri" w:hAnsi="Calibri" w:cs="Calibri"/>
        </w:rPr>
      </w:pPr>
      <w:r w:rsidRPr="00F20AF6">
        <w:rPr>
          <w:rFonts w:ascii="Calibri" w:hAnsi="Calibri" w:cs="Calibri"/>
        </w:rPr>
        <w:t xml:space="preserve">Validated survey/questionnaire </w:t>
      </w:r>
      <w:r w:rsidR="00FF5189">
        <w:rPr>
          <w:rFonts w:ascii="Wingdings" w:hAnsi="Wingdings"/>
          <w:b/>
          <w:bCs/>
          <w:sz w:val="22"/>
          <w:szCs w:val="22"/>
        </w:rPr>
        <w:t></w:t>
      </w:r>
      <w:r w:rsidR="00FF5189">
        <w:rPr>
          <w:rFonts w:ascii="Wingdings" w:hAnsi="Wingdings"/>
          <w:b/>
          <w:bCs/>
          <w:sz w:val="22"/>
          <w:szCs w:val="22"/>
        </w:rPr>
        <w:t></w:t>
      </w:r>
    </w:p>
    <w:p w14:paraId="5A7A8121" w14:textId="167679AF" w:rsidR="00F20AF6" w:rsidRPr="00F20AF6" w:rsidRDefault="00F20AF6" w:rsidP="00240C4C">
      <w:pPr>
        <w:pStyle w:val="ListParagraph"/>
        <w:numPr>
          <w:ilvl w:val="1"/>
          <w:numId w:val="20"/>
        </w:numPr>
        <w:tabs>
          <w:tab w:val="left" w:pos="567"/>
        </w:tabs>
        <w:ind w:left="567" w:right="-316" w:hanging="283"/>
        <w:rPr>
          <w:rFonts w:ascii="Calibri" w:hAnsi="Calibri" w:cs="Calibri"/>
        </w:rPr>
      </w:pPr>
      <w:r w:rsidRPr="00F20AF6">
        <w:rPr>
          <w:rFonts w:ascii="Calibri" w:hAnsi="Calibri" w:cs="Calibri"/>
        </w:rPr>
        <w:t xml:space="preserve">Unvalidated survey/questionnaire </w:t>
      </w:r>
      <w:r w:rsidR="00FF5189">
        <w:rPr>
          <w:rFonts w:ascii="Wingdings" w:hAnsi="Wingdings"/>
          <w:b/>
          <w:bCs/>
          <w:sz w:val="22"/>
          <w:szCs w:val="22"/>
        </w:rPr>
        <w:t></w:t>
      </w:r>
    </w:p>
    <w:p w14:paraId="2CE22A6A" w14:textId="79BA9521" w:rsidR="00FF5189" w:rsidRPr="00FF5189" w:rsidRDefault="00F20AF6" w:rsidP="49EF87D9">
      <w:pPr>
        <w:pStyle w:val="ListParagraph"/>
        <w:numPr>
          <w:ilvl w:val="1"/>
          <w:numId w:val="20"/>
        </w:numPr>
        <w:tabs>
          <w:tab w:val="left" w:pos="567"/>
        </w:tabs>
        <w:ind w:left="567" w:hanging="283"/>
        <w:rPr>
          <w:rFonts w:ascii="Calibri" w:hAnsi="Calibri" w:cs="Calibri"/>
          <w:u w:val="single"/>
        </w:rPr>
      </w:pPr>
      <w:r w:rsidRPr="49EF87D9">
        <w:rPr>
          <w:rFonts w:ascii="Calibri" w:hAnsi="Calibri" w:cs="Calibri"/>
        </w:rPr>
        <w:t>No description/non-standard laboratory methods used.</w:t>
      </w:r>
      <w:r w:rsidR="346CCC80" w:rsidRPr="49EF87D9">
        <w:rPr>
          <w:rFonts w:ascii="Calibri" w:hAnsi="Calibri" w:cs="Calibri"/>
        </w:rPr>
        <w:t xml:space="preserve"> </w:t>
      </w:r>
    </w:p>
    <w:p w14:paraId="0E8E387E" w14:textId="3522F710" w:rsidR="00FF5189" w:rsidRPr="00FF5189" w:rsidRDefault="00FF5189" w:rsidP="49EF87D9">
      <w:pPr>
        <w:tabs>
          <w:tab w:val="left" w:pos="567"/>
        </w:tabs>
        <w:rPr>
          <w:rFonts w:ascii="Calibri" w:hAnsi="Calibri" w:cs="Calibri"/>
        </w:rPr>
      </w:pPr>
    </w:p>
    <w:p w14:paraId="5D62BA21" w14:textId="45B865C0" w:rsidR="00FF5189" w:rsidRPr="00FF5189" w:rsidRDefault="346CCC80" w:rsidP="49EF87D9">
      <w:pPr>
        <w:tabs>
          <w:tab w:val="left" w:pos="567"/>
        </w:tabs>
        <w:rPr>
          <w:rFonts w:ascii="Calibri" w:hAnsi="Calibri" w:cs="Calibri"/>
          <w:u w:val="single"/>
        </w:rPr>
      </w:pPr>
      <w:r w:rsidRPr="49EF87D9">
        <w:rPr>
          <w:rFonts w:ascii="Calibri" w:hAnsi="Calibri" w:cs="Calibri"/>
        </w:rPr>
        <w:t xml:space="preserve">2) </w:t>
      </w:r>
      <w:r w:rsidRPr="49EF87D9">
        <w:rPr>
          <w:rFonts w:ascii="Calibri" w:hAnsi="Calibri" w:cs="Calibri"/>
          <w:u w:val="single"/>
        </w:rPr>
        <w:t>Was follow-up long enough for outcomes to occur</w:t>
      </w:r>
    </w:p>
    <w:p w14:paraId="6D54ADCC" w14:textId="31AF3D85" w:rsidR="00FF5189" w:rsidRPr="00FF5189" w:rsidRDefault="3D1E3BC1" w:rsidP="49EF87D9">
      <w:pPr>
        <w:tabs>
          <w:tab w:val="left" w:pos="270"/>
        </w:tabs>
        <w:rPr>
          <w:rFonts w:ascii="Calibri" w:hAnsi="Calibri" w:cs="Calibri"/>
        </w:rPr>
      </w:pPr>
      <w:r w:rsidRPr="49EF87D9">
        <w:rPr>
          <w:rFonts w:ascii="Calibri" w:hAnsi="Calibri" w:cs="Calibri"/>
        </w:rPr>
        <w:lastRenderedPageBreak/>
        <w:t xml:space="preserve">     </w:t>
      </w:r>
      <w:r w:rsidR="346CCC80" w:rsidRPr="49EF87D9">
        <w:rPr>
          <w:rFonts w:ascii="Calibri" w:hAnsi="Calibri" w:cs="Calibri"/>
        </w:rPr>
        <w:t xml:space="preserve">a) yes (select an adequate follow up period for outcome of interest) </w:t>
      </w:r>
      <w:r w:rsidR="346CCC80" w:rsidRPr="49EF87D9">
        <w:rPr>
          <w:rFonts w:ascii="Wingdings" w:hAnsi="Wingdings"/>
          <w:b/>
          <w:bCs/>
          <w:sz w:val="22"/>
          <w:szCs w:val="22"/>
        </w:rPr>
        <w:t></w:t>
      </w:r>
    </w:p>
    <w:p w14:paraId="7001FF5A" w14:textId="38D648D2" w:rsidR="00FF5189" w:rsidRPr="00FF5189" w:rsidRDefault="2ED3A3AB" w:rsidP="49EF87D9">
      <w:pPr>
        <w:tabs>
          <w:tab w:val="left" w:pos="270"/>
        </w:tabs>
        <w:spacing w:line="360" w:lineRule="auto"/>
        <w:rPr>
          <w:rFonts w:ascii="Calibri" w:hAnsi="Calibri" w:cs="Calibri"/>
        </w:rPr>
      </w:pPr>
      <w:r w:rsidRPr="49EF87D9">
        <w:rPr>
          <w:rFonts w:ascii="Calibri" w:hAnsi="Calibri" w:cs="Calibri"/>
        </w:rPr>
        <w:t xml:space="preserve">     </w:t>
      </w:r>
      <w:r w:rsidR="346CCC80" w:rsidRPr="49EF87D9">
        <w:rPr>
          <w:rFonts w:ascii="Calibri" w:hAnsi="Calibri" w:cs="Calibri"/>
        </w:rPr>
        <w:t>b) no</w:t>
      </w:r>
    </w:p>
    <w:p w14:paraId="77E2BA8D" w14:textId="62060084" w:rsidR="00FF5189" w:rsidRPr="00FF5189" w:rsidRDefault="00FF5189" w:rsidP="49EF87D9">
      <w:pPr>
        <w:tabs>
          <w:tab w:val="left" w:pos="270"/>
        </w:tabs>
        <w:spacing w:line="360" w:lineRule="auto"/>
        <w:rPr>
          <w:rFonts w:ascii="Calibri" w:hAnsi="Calibri" w:cs="Calibri"/>
        </w:rPr>
      </w:pPr>
    </w:p>
    <w:p w14:paraId="1BA3425A" w14:textId="77777777" w:rsidR="00FF5189" w:rsidRPr="00FF5189" w:rsidRDefault="346CCC80" w:rsidP="49EF87D9">
      <w:pPr>
        <w:tabs>
          <w:tab w:val="left" w:pos="270"/>
        </w:tabs>
        <w:rPr>
          <w:rFonts w:ascii="Calibri" w:hAnsi="Calibri" w:cs="Calibri"/>
        </w:rPr>
      </w:pPr>
      <w:r w:rsidRPr="49EF87D9">
        <w:rPr>
          <w:rFonts w:ascii="Calibri" w:hAnsi="Calibri" w:cs="Calibri"/>
        </w:rPr>
        <w:t xml:space="preserve">3) </w:t>
      </w:r>
      <w:r w:rsidRPr="49EF87D9">
        <w:rPr>
          <w:rFonts w:ascii="Calibri" w:hAnsi="Calibri" w:cs="Calibri"/>
          <w:u w:val="single"/>
        </w:rPr>
        <w:t>Adequacy of follow up of cohorts</w:t>
      </w:r>
    </w:p>
    <w:p w14:paraId="4F9B2690" w14:textId="1649E05F" w:rsidR="00FF5189" w:rsidRPr="00FF5189" w:rsidRDefault="5165D37C" w:rsidP="49EF87D9">
      <w:pPr>
        <w:tabs>
          <w:tab w:val="left" w:pos="270"/>
        </w:tabs>
        <w:rPr>
          <w:rFonts w:ascii="Calibri" w:hAnsi="Calibri" w:cs="Calibri"/>
        </w:rPr>
      </w:pPr>
      <w:r w:rsidRPr="49EF87D9">
        <w:rPr>
          <w:rFonts w:ascii="Calibri" w:hAnsi="Calibri" w:cs="Calibri"/>
        </w:rPr>
        <w:t xml:space="preserve">     </w:t>
      </w:r>
      <w:r w:rsidR="346CCC80" w:rsidRPr="49EF87D9">
        <w:rPr>
          <w:rFonts w:ascii="Calibri" w:hAnsi="Calibri" w:cs="Calibri"/>
        </w:rPr>
        <w:t xml:space="preserve">a) complete follow up - all subjects accounted for </w:t>
      </w:r>
      <w:r w:rsidR="346CCC80" w:rsidRPr="49EF87D9">
        <w:rPr>
          <w:rFonts w:ascii="Wingdings" w:hAnsi="Wingdings"/>
          <w:b/>
          <w:bCs/>
          <w:sz w:val="22"/>
          <w:szCs w:val="22"/>
        </w:rPr>
        <w:t></w:t>
      </w:r>
      <w:r w:rsidR="346CCC80" w:rsidRPr="49EF87D9">
        <w:rPr>
          <w:rFonts w:ascii="Calibri" w:hAnsi="Calibri" w:cs="Calibri"/>
        </w:rPr>
        <w:t xml:space="preserve"> </w:t>
      </w:r>
    </w:p>
    <w:p w14:paraId="6AF41A4B" w14:textId="3D931C21" w:rsidR="00FF5189" w:rsidRPr="00FF5189" w:rsidRDefault="5FFAF758" w:rsidP="49EF87D9">
      <w:pPr>
        <w:rPr>
          <w:rFonts w:ascii="Calibri" w:hAnsi="Calibri" w:cs="Calibri"/>
        </w:rPr>
      </w:pPr>
      <w:r w:rsidRPr="49EF87D9">
        <w:rPr>
          <w:rFonts w:ascii="Calibri" w:hAnsi="Calibri" w:cs="Calibri"/>
        </w:rPr>
        <w:t xml:space="preserve">     </w:t>
      </w:r>
      <w:r w:rsidR="346CCC80" w:rsidRPr="49EF87D9">
        <w:rPr>
          <w:rFonts w:ascii="Calibri" w:hAnsi="Calibri" w:cs="Calibri"/>
        </w:rPr>
        <w:t xml:space="preserve">b) subjects lost to follow up unlikely to introduce bias - small number lost, or description </w:t>
      </w:r>
      <w:r w:rsidR="5895956A" w:rsidRPr="49EF87D9">
        <w:rPr>
          <w:rFonts w:ascii="Calibri" w:hAnsi="Calibri" w:cs="Calibri"/>
        </w:rPr>
        <w:t xml:space="preserve">       </w:t>
      </w:r>
      <w:r w:rsidR="346CCC80" w:rsidRPr="49EF87D9">
        <w:rPr>
          <w:rFonts w:ascii="Calibri" w:hAnsi="Calibri" w:cs="Calibri"/>
        </w:rPr>
        <w:t xml:space="preserve">provided of those lost) </w:t>
      </w:r>
      <w:r w:rsidR="346CCC80" w:rsidRPr="49EF87D9">
        <w:rPr>
          <w:rFonts w:ascii="Wingdings" w:hAnsi="Wingdings"/>
          <w:b/>
          <w:bCs/>
          <w:sz w:val="22"/>
          <w:szCs w:val="22"/>
        </w:rPr>
        <w:t></w:t>
      </w:r>
    </w:p>
    <w:p w14:paraId="10DA77E8" w14:textId="71FA6780" w:rsidR="00FF5189" w:rsidRPr="00FF5189" w:rsidRDefault="76EDF80D" w:rsidP="49EF87D9">
      <w:pPr>
        <w:tabs>
          <w:tab w:val="left" w:pos="270"/>
        </w:tabs>
        <w:rPr>
          <w:rFonts w:ascii="Calibri" w:hAnsi="Calibri" w:cs="Calibri"/>
        </w:rPr>
      </w:pPr>
      <w:r w:rsidRPr="49EF87D9">
        <w:rPr>
          <w:rFonts w:ascii="Calibri" w:hAnsi="Calibri" w:cs="Calibri"/>
        </w:rPr>
        <w:t xml:space="preserve">     </w:t>
      </w:r>
      <w:r w:rsidR="346CCC80" w:rsidRPr="49EF87D9">
        <w:rPr>
          <w:rFonts w:ascii="Calibri" w:hAnsi="Calibri" w:cs="Calibri"/>
        </w:rPr>
        <w:t>c) large number lost and no description of those lost</w:t>
      </w:r>
    </w:p>
    <w:p w14:paraId="469147DB" w14:textId="1FF3406F" w:rsidR="00FF5189" w:rsidRPr="00FF5189" w:rsidRDefault="43871E4D" w:rsidP="49EF87D9">
      <w:pPr>
        <w:tabs>
          <w:tab w:val="left" w:pos="270"/>
        </w:tabs>
        <w:rPr>
          <w:rFonts w:ascii="Calibri" w:hAnsi="Calibri" w:cs="Calibri"/>
        </w:rPr>
      </w:pPr>
      <w:r w:rsidRPr="49EF87D9">
        <w:rPr>
          <w:rFonts w:ascii="Calibri" w:hAnsi="Calibri" w:cs="Calibri"/>
        </w:rPr>
        <w:t xml:space="preserve">     </w:t>
      </w:r>
      <w:r w:rsidR="346CCC80" w:rsidRPr="49EF87D9">
        <w:rPr>
          <w:rFonts w:ascii="Calibri" w:hAnsi="Calibri" w:cs="Calibri"/>
        </w:rPr>
        <w:t>d) no statement</w:t>
      </w:r>
    </w:p>
    <w:p w14:paraId="21CDE367" w14:textId="77777777" w:rsidR="00FF5189" w:rsidRPr="00FF5189" w:rsidRDefault="00FF5189" w:rsidP="49EF87D9">
      <w:pPr>
        <w:rPr>
          <w:rFonts w:ascii="Calibri" w:hAnsi="Calibri" w:cs="Calibri"/>
        </w:rPr>
      </w:pPr>
    </w:p>
    <w:p w14:paraId="4F1B8A23" w14:textId="5909AB05" w:rsidR="00FF5189" w:rsidRPr="00FF5189" w:rsidRDefault="346CCC80" w:rsidP="49EF87D9">
      <w:pPr>
        <w:rPr>
          <w:rFonts w:ascii="Calibri" w:hAnsi="Calibri" w:cs="Calibri"/>
          <w:b/>
          <w:bCs/>
          <w:u w:val="single"/>
        </w:rPr>
      </w:pPr>
      <w:r w:rsidRPr="49EF87D9">
        <w:rPr>
          <w:rFonts w:ascii="Calibri" w:hAnsi="Calibri" w:cs="Calibri"/>
          <w:b/>
          <w:bCs/>
          <w:u w:val="single"/>
        </w:rPr>
        <w:t>Cohort Studies Scores:</w:t>
      </w:r>
    </w:p>
    <w:p w14:paraId="2345126C" w14:textId="69CFCC91" w:rsidR="00FF5189" w:rsidRPr="00FF5189" w:rsidRDefault="346CCC80" w:rsidP="49EF87D9">
      <w:pPr>
        <w:rPr>
          <w:rFonts w:ascii="Calibri" w:hAnsi="Calibri" w:cs="Calibri"/>
        </w:rPr>
      </w:pPr>
      <w:r w:rsidRPr="49EF87D9">
        <w:rPr>
          <w:rFonts w:ascii="Calibri" w:hAnsi="Calibri" w:cs="Calibri"/>
        </w:rPr>
        <w:t>Very Good Studies: 10-11 points</w:t>
      </w:r>
    </w:p>
    <w:p w14:paraId="7ECA991A" w14:textId="72E364EC" w:rsidR="00FF5189" w:rsidRPr="00FF5189" w:rsidRDefault="346CCC80" w:rsidP="49EF87D9">
      <w:pPr>
        <w:rPr>
          <w:rFonts w:ascii="Calibri" w:hAnsi="Calibri" w:cs="Calibri"/>
        </w:rPr>
      </w:pPr>
      <w:r w:rsidRPr="49EF87D9">
        <w:rPr>
          <w:rFonts w:ascii="Calibri" w:hAnsi="Calibri" w:cs="Calibri"/>
        </w:rPr>
        <w:t>Good Studies: 8-9 points</w:t>
      </w:r>
    </w:p>
    <w:p w14:paraId="06658A97" w14:textId="0A392F5E" w:rsidR="00FF5189" w:rsidRPr="00FF5189" w:rsidRDefault="346CCC80" w:rsidP="49EF87D9">
      <w:pPr>
        <w:rPr>
          <w:rFonts w:ascii="Calibri" w:hAnsi="Calibri" w:cs="Calibri"/>
        </w:rPr>
      </w:pPr>
      <w:r w:rsidRPr="49EF87D9">
        <w:rPr>
          <w:rFonts w:ascii="Calibri" w:hAnsi="Calibri" w:cs="Calibri"/>
        </w:rPr>
        <w:t>Satisfactory Studies: 6-7 points</w:t>
      </w:r>
    </w:p>
    <w:p w14:paraId="6E40ECB3" w14:textId="3455D1FC" w:rsidR="00FF5189" w:rsidRPr="00FF5189" w:rsidRDefault="346CCC80" w:rsidP="49EF87D9">
      <w:pPr>
        <w:rPr>
          <w:rFonts w:ascii="Calibri" w:hAnsi="Calibri" w:cs="Calibri"/>
        </w:rPr>
      </w:pPr>
      <w:r w:rsidRPr="49EF87D9">
        <w:rPr>
          <w:rFonts w:ascii="Calibri" w:hAnsi="Calibri" w:cs="Calibri"/>
        </w:rPr>
        <w:t>Unsatisfactory Studies: 0 to 5 points</w:t>
      </w:r>
    </w:p>
    <w:p w14:paraId="4DA2692D" w14:textId="5017B425" w:rsidR="00FF5189" w:rsidRPr="00FF5189" w:rsidRDefault="00FF5189" w:rsidP="49EF87D9">
      <w:pPr>
        <w:pStyle w:val="ListParagraph"/>
        <w:tabs>
          <w:tab w:val="left" w:pos="567"/>
        </w:tabs>
        <w:ind w:left="284"/>
        <w:rPr>
          <w:rFonts w:ascii="Calibri" w:hAnsi="Calibri" w:cs="Calibri"/>
        </w:rPr>
      </w:pPr>
    </w:p>
    <w:p w14:paraId="3D9ECCEE" w14:textId="508FAAC0" w:rsidR="00F60D5E" w:rsidRDefault="00F60D5E" w:rsidP="49EF87D9">
      <w:pPr>
        <w:rPr>
          <w:rFonts w:ascii="Calibri" w:hAnsi="Calibri" w:cs="Calibri"/>
          <w:u w:val="single"/>
        </w:rPr>
      </w:pPr>
      <w:r w:rsidRPr="49EF87D9">
        <w:rPr>
          <w:rFonts w:ascii="Calibri" w:hAnsi="Calibri" w:cs="Calibri"/>
        </w:rPr>
        <w:br w:type="page"/>
      </w:r>
    </w:p>
    <w:p w14:paraId="44BDBF5E" w14:textId="7CEA6584" w:rsidR="00F20AF6" w:rsidRPr="00FF5189" w:rsidRDefault="14651EDF" w:rsidP="55248984">
      <w:pPr>
        <w:pStyle w:val="Heading2"/>
      </w:pPr>
      <w:bookmarkStart w:id="21" w:name="_Toc178366243"/>
      <w:r>
        <w:lastRenderedPageBreak/>
        <w:t>10</w:t>
      </w:r>
      <w:r w:rsidR="00FF5189">
        <w:t>.3 NEWCASTLE-OTTAWA SCALE ADAPTED FOR CROSS-SECTNAL FOR ENDS STUDIES ON PERIODONTAL HEALTH</w:t>
      </w:r>
      <w:bookmarkEnd w:id="21"/>
    </w:p>
    <w:p w14:paraId="34FF3FAD" w14:textId="77777777" w:rsidR="00F20AF6" w:rsidRPr="00F20AF6" w:rsidRDefault="00F20AF6" w:rsidP="00FF5189">
      <w:pPr>
        <w:tabs>
          <w:tab w:val="left" w:pos="3150"/>
        </w:tabs>
        <w:spacing w:before="240"/>
        <w:rPr>
          <w:rFonts w:ascii="Calibri" w:hAnsi="Calibri" w:cs="Calibri"/>
        </w:rPr>
      </w:pPr>
      <w:r w:rsidRPr="00F20AF6">
        <w:rPr>
          <w:rFonts w:ascii="Calibri" w:hAnsi="Calibri" w:cs="Calibri"/>
          <w:b/>
        </w:rPr>
        <w:t>Selection:</w:t>
      </w:r>
    </w:p>
    <w:p w14:paraId="308622C9" w14:textId="77777777" w:rsidR="001A13FA" w:rsidRPr="00F20AF6" w:rsidRDefault="001A13FA" w:rsidP="001A13FA">
      <w:pPr>
        <w:tabs>
          <w:tab w:val="left" w:pos="-1080"/>
          <w:tab w:val="left" w:pos="-720"/>
          <w:tab w:val="left" w:pos="270"/>
        </w:tabs>
        <w:rPr>
          <w:rFonts w:ascii="Calibri" w:hAnsi="Calibri" w:cs="Calibri"/>
        </w:rPr>
      </w:pPr>
      <w:r w:rsidRPr="00F20AF6">
        <w:rPr>
          <w:rFonts w:ascii="Calibri" w:hAnsi="Calibri" w:cs="Calibri"/>
        </w:rPr>
        <w:t xml:space="preserve">1) </w:t>
      </w:r>
      <w:r w:rsidRPr="00F20AF6">
        <w:rPr>
          <w:rFonts w:ascii="Calibri" w:hAnsi="Calibri" w:cs="Calibri"/>
          <w:u w:val="single"/>
        </w:rPr>
        <w:t>Representativeness of the exposed cohort</w:t>
      </w:r>
    </w:p>
    <w:p w14:paraId="24F14AFE" w14:textId="77777777" w:rsidR="001A13FA" w:rsidRPr="00FF5189" w:rsidRDefault="001A13FA" w:rsidP="001A13FA">
      <w:pPr>
        <w:pStyle w:val="ListParagraph"/>
        <w:numPr>
          <w:ilvl w:val="0"/>
          <w:numId w:val="16"/>
        </w:numPr>
        <w:tabs>
          <w:tab w:val="left" w:pos="-1080"/>
          <w:tab w:val="left" w:pos="-720"/>
          <w:tab w:val="left" w:pos="270"/>
        </w:tabs>
        <w:rPr>
          <w:rFonts w:ascii="Calibri" w:hAnsi="Calibri" w:cs="Calibri"/>
        </w:rPr>
      </w:pPr>
      <w:r w:rsidRPr="00FF5189">
        <w:rPr>
          <w:rFonts w:ascii="Calibri" w:hAnsi="Calibri" w:cs="Calibri"/>
        </w:rPr>
        <w:t xml:space="preserve">Truly representative of the average in the target population. </w:t>
      </w:r>
      <w:r>
        <w:rPr>
          <w:rFonts w:ascii="Wingdings" w:hAnsi="Wingdings"/>
          <w:b/>
          <w:bCs/>
          <w:sz w:val="22"/>
          <w:szCs w:val="22"/>
        </w:rPr>
        <w:t></w:t>
      </w:r>
      <w:r w:rsidRPr="00FF5189">
        <w:rPr>
          <w:rFonts w:ascii="Calibri" w:hAnsi="Calibri" w:cs="Calibri"/>
        </w:rPr>
        <w:t xml:space="preserve"> (all subjects or random sampling)</w:t>
      </w:r>
    </w:p>
    <w:p w14:paraId="57D6C12C" w14:textId="77777777" w:rsidR="001A13FA" w:rsidRPr="00FF5189" w:rsidRDefault="001A13FA" w:rsidP="001A13FA">
      <w:pPr>
        <w:pStyle w:val="ListParagraph"/>
        <w:numPr>
          <w:ilvl w:val="0"/>
          <w:numId w:val="16"/>
        </w:numPr>
        <w:tabs>
          <w:tab w:val="left" w:pos="-1080"/>
          <w:tab w:val="left" w:pos="-720"/>
          <w:tab w:val="left" w:pos="270"/>
        </w:tabs>
        <w:ind w:left="567" w:hanging="283"/>
        <w:rPr>
          <w:rFonts w:ascii="Calibri" w:hAnsi="Calibri" w:cs="Calibri"/>
        </w:rPr>
      </w:pPr>
      <w:r w:rsidRPr="00FF5189">
        <w:rPr>
          <w:rFonts w:ascii="Calibri" w:hAnsi="Calibri" w:cs="Calibri"/>
        </w:rPr>
        <w:t xml:space="preserve">Somewhat representative of the average in the target group. </w:t>
      </w:r>
      <w:r>
        <w:rPr>
          <w:rFonts w:ascii="Wingdings" w:hAnsi="Wingdings"/>
          <w:b/>
          <w:bCs/>
          <w:sz w:val="22"/>
          <w:szCs w:val="22"/>
        </w:rPr>
        <w:t></w:t>
      </w:r>
      <w:r w:rsidRPr="00FF5189">
        <w:rPr>
          <w:rFonts w:ascii="Calibri" w:hAnsi="Calibri" w:cs="Calibri"/>
        </w:rPr>
        <w:t xml:space="preserve"> (non-random sampling)</w:t>
      </w:r>
    </w:p>
    <w:p w14:paraId="64BD9916" w14:textId="77777777" w:rsidR="001A13FA" w:rsidRPr="00FF5189" w:rsidRDefault="001A13FA" w:rsidP="001A13FA">
      <w:pPr>
        <w:pStyle w:val="ListParagraph"/>
        <w:numPr>
          <w:ilvl w:val="0"/>
          <w:numId w:val="16"/>
        </w:numPr>
        <w:tabs>
          <w:tab w:val="left" w:pos="-1080"/>
          <w:tab w:val="left" w:pos="-720"/>
          <w:tab w:val="left" w:pos="270"/>
        </w:tabs>
        <w:ind w:left="567" w:hanging="283"/>
        <w:rPr>
          <w:rFonts w:ascii="Calibri" w:hAnsi="Calibri" w:cs="Calibri"/>
        </w:rPr>
      </w:pPr>
      <w:r w:rsidRPr="00FF5189">
        <w:rPr>
          <w:rFonts w:ascii="Calibri" w:hAnsi="Calibri" w:cs="Calibri"/>
        </w:rPr>
        <w:t>Selected group of users/convenience sample.</w:t>
      </w:r>
    </w:p>
    <w:p w14:paraId="65D5D692" w14:textId="39C03D31" w:rsidR="00F20AF6" w:rsidRDefault="001A13FA" w:rsidP="001A13FA">
      <w:pPr>
        <w:pStyle w:val="ListParagraph"/>
        <w:numPr>
          <w:ilvl w:val="0"/>
          <w:numId w:val="16"/>
        </w:numPr>
        <w:tabs>
          <w:tab w:val="left" w:pos="-1080"/>
          <w:tab w:val="left" w:pos="-720"/>
          <w:tab w:val="left" w:pos="270"/>
        </w:tabs>
        <w:spacing w:after="240"/>
        <w:ind w:left="567" w:hanging="283"/>
        <w:rPr>
          <w:rFonts w:ascii="Calibri" w:hAnsi="Calibri" w:cs="Calibri"/>
        </w:rPr>
      </w:pPr>
      <w:r w:rsidRPr="00FF5189">
        <w:rPr>
          <w:rFonts w:ascii="Calibri" w:hAnsi="Calibri" w:cs="Calibri"/>
        </w:rPr>
        <w:t>No description of the derivation of the included subjects</w:t>
      </w:r>
    </w:p>
    <w:p w14:paraId="72883FC8" w14:textId="77777777" w:rsidR="001A13FA" w:rsidRPr="001A13FA" w:rsidRDefault="001A13FA" w:rsidP="001A13FA">
      <w:pPr>
        <w:pStyle w:val="ListParagraph"/>
        <w:tabs>
          <w:tab w:val="left" w:pos="-1080"/>
          <w:tab w:val="left" w:pos="-720"/>
          <w:tab w:val="left" w:pos="270"/>
        </w:tabs>
        <w:spacing w:after="240"/>
        <w:ind w:left="567"/>
        <w:rPr>
          <w:rFonts w:ascii="Calibri" w:hAnsi="Calibri" w:cs="Calibri"/>
        </w:rPr>
      </w:pPr>
    </w:p>
    <w:p w14:paraId="579585C4" w14:textId="481CF87A" w:rsidR="00F20AF6" w:rsidRPr="001A13FA" w:rsidRDefault="00F20AF6" w:rsidP="001A13FA">
      <w:pPr>
        <w:pStyle w:val="ListParagraph"/>
        <w:numPr>
          <w:ilvl w:val="1"/>
          <w:numId w:val="15"/>
        </w:numPr>
        <w:tabs>
          <w:tab w:val="left" w:pos="284"/>
        </w:tabs>
        <w:spacing w:before="240"/>
        <w:ind w:left="284" w:hanging="284"/>
        <w:rPr>
          <w:rFonts w:ascii="Calibri" w:hAnsi="Calibri" w:cs="Calibri"/>
          <w:u w:val="single"/>
        </w:rPr>
      </w:pPr>
      <w:r w:rsidRPr="001A13FA">
        <w:rPr>
          <w:rFonts w:ascii="Calibri" w:hAnsi="Calibri" w:cs="Calibri"/>
          <w:u w:val="single"/>
        </w:rPr>
        <w:t xml:space="preserve">Sample </w:t>
      </w:r>
      <w:proofErr w:type="gramStart"/>
      <w:r w:rsidRPr="001A13FA">
        <w:rPr>
          <w:rFonts w:ascii="Calibri" w:hAnsi="Calibri" w:cs="Calibri"/>
          <w:u w:val="single"/>
        </w:rPr>
        <w:t>size</w:t>
      </w:r>
      <w:proofErr w:type="gramEnd"/>
    </w:p>
    <w:p w14:paraId="1E398B2B" w14:textId="70F3DB78" w:rsidR="00F20AF6" w:rsidRPr="001A13FA" w:rsidRDefault="00F20AF6" w:rsidP="001A13FA">
      <w:pPr>
        <w:pStyle w:val="ListParagraph"/>
        <w:numPr>
          <w:ilvl w:val="0"/>
          <w:numId w:val="18"/>
        </w:numPr>
        <w:tabs>
          <w:tab w:val="left" w:pos="567"/>
        </w:tabs>
        <w:ind w:left="567" w:hanging="283"/>
        <w:rPr>
          <w:rFonts w:ascii="Calibri" w:hAnsi="Calibri" w:cs="Calibri"/>
        </w:rPr>
      </w:pPr>
      <w:r w:rsidRPr="001A13FA">
        <w:rPr>
          <w:rFonts w:ascii="Calibri" w:hAnsi="Calibri" w:cs="Calibri"/>
        </w:rPr>
        <w:t xml:space="preserve">Justified and satisfactory (including sample size calculation). </w:t>
      </w:r>
      <w:r w:rsidR="001A13FA" w:rsidRPr="001A13FA">
        <w:rPr>
          <w:rFonts w:ascii="Wingdings" w:hAnsi="Wingdings"/>
          <w:b/>
          <w:bCs/>
          <w:sz w:val="22"/>
          <w:szCs w:val="22"/>
        </w:rPr>
        <w:t></w:t>
      </w:r>
    </w:p>
    <w:p w14:paraId="209CB7BB" w14:textId="77777777" w:rsidR="00F20AF6" w:rsidRPr="001A13FA" w:rsidRDefault="00F20AF6" w:rsidP="001A13FA">
      <w:pPr>
        <w:pStyle w:val="ListParagraph"/>
        <w:numPr>
          <w:ilvl w:val="0"/>
          <w:numId w:val="18"/>
        </w:numPr>
        <w:tabs>
          <w:tab w:val="left" w:pos="567"/>
        </w:tabs>
        <w:ind w:left="567" w:hanging="283"/>
        <w:rPr>
          <w:rFonts w:ascii="Calibri" w:hAnsi="Calibri" w:cs="Calibri"/>
        </w:rPr>
      </w:pPr>
      <w:r w:rsidRPr="001A13FA">
        <w:rPr>
          <w:rFonts w:ascii="Calibri" w:hAnsi="Calibri" w:cs="Calibri"/>
        </w:rPr>
        <w:t>Not justified.</w:t>
      </w:r>
    </w:p>
    <w:p w14:paraId="374142DF" w14:textId="77777777" w:rsidR="00F20AF6" w:rsidRPr="001A13FA" w:rsidRDefault="00F20AF6" w:rsidP="001A13FA">
      <w:pPr>
        <w:pStyle w:val="ListParagraph"/>
        <w:numPr>
          <w:ilvl w:val="0"/>
          <w:numId w:val="18"/>
        </w:numPr>
        <w:tabs>
          <w:tab w:val="left" w:pos="567"/>
        </w:tabs>
        <w:ind w:left="567" w:hanging="283"/>
        <w:rPr>
          <w:rFonts w:ascii="Calibri" w:hAnsi="Calibri" w:cs="Calibri"/>
        </w:rPr>
      </w:pPr>
      <w:r w:rsidRPr="001A13FA">
        <w:rPr>
          <w:rFonts w:ascii="Calibri" w:hAnsi="Calibri" w:cs="Calibri"/>
        </w:rPr>
        <w:t xml:space="preserve">No information </w:t>
      </w:r>
      <w:proofErr w:type="gramStart"/>
      <w:r w:rsidRPr="001A13FA">
        <w:rPr>
          <w:rFonts w:ascii="Calibri" w:hAnsi="Calibri" w:cs="Calibri"/>
        </w:rPr>
        <w:t>provided</w:t>
      </w:r>
      <w:proofErr w:type="gramEnd"/>
    </w:p>
    <w:p w14:paraId="5DAF38DB" w14:textId="77777777" w:rsidR="00F20AF6" w:rsidRPr="00F20AF6" w:rsidRDefault="00F20AF6" w:rsidP="00F20AF6">
      <w:pPr>
        <w:tabs>
          <w:tab w:val="left" w:pos="3150"/>
        </w:tabs>
        <w:rPr>
          <w:rFonts w:ascii="Calibri" w:hAnsi="Calibri" w:cs="Calibri"/>
        </w:rPr>
      </w:pPr>
    </w:p>
    <w:p w14:paraId="26250D37" w14:textId="664181D5" w:rsidR="00F20AF6" w:rsidRPr="001A13FA" w:rsidRDefault="00F20AF6" w:rsidP="001A13FA">
      <w:pPr>
        <w:pStyle w:val="ListParagraph"/>
        <w:numPr>
          <w:ilvl w:val="1"/>
          <w:numId w:val="15"/>
        </w:numPr>
        <w:tabs>
          <w:tab w:val="left" w:pos="284"/>
        </w:tabs>
        <w:ind w:left="284" w:hanging="284"/>
        <w:rPr>
          <w:rFonts w:ascii="Calibri" w:hAnsi="Calibri" w:cs="Calibri"/>
          <w:u w:val="single"/>
        </w:rPr>
      </w:pPr>
      <w:r w:rsidRPr="001A13FA">
        <w:rPr>
          <w:rFonts w:ascii="Calibri" w:hAnsi="Calibri" w:cs="Calibri"/>
          <w:u w:val="single"/>
        </w:rPr>
        <w:t>Non-respondents</w:t>
      </w:r>
    </w:p>
    <w:p w14:paraId="7678C0C8" w14:textId="094CB5F4" w:rsidR="00F20AF6" w:rsidRPr="001A13FA" w:rsidRDefault="00F20AF6" w:rsidP="00480276">
      <w:pPr>
        <w:pStyle w:val="ListParagraph"/>
        <w:numPr>
          <w:ilvl w:val="0"/>
          <w:numId w:val="17"/>
        </w:numPr>
        <w:ind w:left="567" w:hanging="283"/>
        <w:jc w:val="both"/>
        <w:rPr>
          <w:rFonts w:ascii="Calibri" w:hAnsi="Calibri" w:cs="Calibri"/>
        </w:rPr>
      </w:pPr>
      <w:r w:rsidRPr="001A13FA">
        <w:rPr>
          <w:rFonts w:ascii="Calibri" w:hAnsi="Calibri" w:cs="Calibri"/>
        </w:rPr>
        <w:t xml:space="preserve">Proportion of target sample recruited attains pre-specified target or basic summary of non-respondent characteristics in sampling frame recorded. </w:t>
      </w:r>
      <w:r w:rsidR="001A13FA">
        <w:rPr>
          <w:rFonts w:ascii="Wingdings" w:hAnsi="Wingdings"/>
          <w:b/>
          <w:bCs/>
          <w:sz w:val="22"/>
          <w:szCs w:val="22"/>
        </w:rPr>
        <w:t></w:t>
      </w:r>
    </w:p>
    <w:p w14:paraId="1188B5A4" w14:textId="77777777" w:rsidR="00F20AF6" w:rsidRPr="001A13FA" w:rsidRDefault="00F20AF6" w:rsidP="001A13FA">
      <w:pPr>
        <w:pStyle w:val="ListParagraph"/>
        <w:numPr>
          <w:ilvl w:val="0"/>
          <w:numId w:val="17"/>
        </w:numPr>
        <w:ind w:left="567" w:hanging="283"/>
        <w:rPr>
          <w:rFonts w:ascii="Calibri" w:hAnsi="Calibri" w:cs="Calibri"/>
        </w:rPr>
      </w:pPr>
      <w:r w:rsidRPr="001A13FA">
        <w:rPr>
          <w:rFonts w:ascii="Calibri" w:hAnsi="Calibri" w:cs="Calibri"/>
        </w:rPr>
        <w:t>Unsatisfactory recruitment rate, no summary data on non-respondents.</w:t>
      </w:r>
    </w:p>
    <w:p w14:paraId="44AD0728" w14:textId="77777777" w:rsidR="00F20AF6" w:rsidRPr="001A13FA" w:rsidRDefault="00F20AF6" w:rsidP="001A13FA">
      <w:pPr>
        <w:pStyle w:val="ListParagraph"/>
        <w:numPr>
          <w:ilvl w:val="0"/>
          <w:numId w:val="17"/>
        </w:numPr>
        <w:ind w:left="567" w:hanging="283"/>
        <w:rPr>
          <w:rFonts w:ascii="Calibri" w:hAnsi="Calibri" w:cs="Calibri"/>
        </w:rPr>
      </w:pPr>
      <w:r w:rsidRPr="001A13FA">
        <w:rPr>
          <w:rFonts w:ascii="Calibri" w:hAnsi="Calibri" w:cs="Calibri"/>
        </w:rPr>
        <w:t xml:space="preserve">No information </w:t>
      </w:r>
      <w:proofErr w:type="gramStart"/>
      <w:r w:rsidRPr="001A13FA">
        <w:rPr>
          <w:rFonts w:ascii="Calibri" w:hAnsi="Calibri" w:cs="Calibri"/>
        </w:rPr>
        <w:t>provided</w:t>
      </w:r>
      <w:proofErr w:type="gramEnd"/>
    </w:p>
    <w:p w14:paraId="3CF8544F" w14:textId="77777777" w:rsidR="00F20AF6" w:rsidRPr="00F20AF6" w:rsidRDefault="00F20AF6" w:rsidP="00F20AF6">
      <w:pPr>
        <w:tabs>
          <w:tab w:val="left" w:pos="3150"/>
        </w:tabs>
        <w:rPr>
          <w:rFonts w:ascii="Calibri" w:hAnsi="Calibri" w:cs="Calibri"/>
        </w:rPr>
      </w:pPr>
    </w:p>
    <w:p w14:paraId="1DC73F2E" w14:textId="314D9570" w:rsidR="00F20AF6" w:rsidRPr="00240C4C" w:rsidRDefault="00F20AF6" w:rsidP="00240C4C">
      <w:pPr>
        <w:pStyle w:val="ListParagraph"/>
        <w:numPr>
          <w:ilvl w:val="1"/>
          <w:numId w:val="15"/>
        </w:numPr>
        <w:tabs>
          <w:tab w:val="left" w:pos="284"/>
        </w:tabs>
        <w:ind w:left="284"/>
        <w:rPr>
          <w:rFonts w:ascii="Calibri" w:hAnsi="Calibri" w:cs="Calibri"/>
          <w:u w:val="single"/>
        </w:rPr>
      </w:pPr>
      <w:r w:rsidRPr="00240C4C">
        <w:rPr>
          <w:rFonts w:ascii="Calibri" w:hAnsi="Calibri" w:cs="Calibri"/>
          <w:u w:val="single"/>
        </w:rPr>
        <w:t>Ascertainment of the exposure (risk factor)</w:t>
      </w:r>
    </w:p>
    <w:p w14:paraId="7FCF9170" w14:textId="7DC634D5" w:rsidR="00F20AF6" w:rsidRPr="00240C4C" w:rsidRDefault="00F20AF6" w:rsidP="00240C4C">
      <w:pPr>
        <w:pStyle w:val="ListParagraph"/>
        <w:numPr>
          <w:ilvl w:val="0"/>
          <w:numId w:val="19"/>
        </w:numPr>
        <w:tabs>
          <w:tab w:val="left" w:pos="567"/>
        </w:tabs>
        <w:ind w:left="567" w:hanging="283"/>
        <w:rPr>
          <w:rFonts w:ascii="Calibri" w:hAnsi="Calibri" w:cs="Calibri"/>
        </w:rPr>
      </w:pPr>
      <w:r w:rsidRPr="00240C4C">
        <w:rPr>
          <w:rFonts w:ascii="Calibri" w:hAnsi="Calibri" w:cs="Calibri"/>
        </w:rPr>
        <w:t>Objectively measured exposure</w:t>
      </w:r>
      <w:r w:rsidR="00240C4C">
        <w:rPr>
          <w:rFonts w:ascii="Wingdings" w:hAnsi="Wingdings"/>
          <w:b/>
          <w:bCs/>
          <w:sz w:val="22"/>
          <w:szCs w:val="22"/>
        </w:rPr>
        <w:t></w:t>
      </w:r>
      <w:r w:rsidR="00240C4C">
        <w:rPr>
          <w:rFonts w:ascii="Wingdings" w:hAnsi="Wingdings"/>
          <w:b/>
          <w:bCs/>
          <w:sz w:val="22"/>
          <w:szCs w:val="22"/>
        </w:rPr>
        <w:t></w:t>
      </w:r>
    </w:p>
    <w:p w14:paraId="590B6BB3" w14:textId="04CEF152" w:rsidR="00F20AF6" w:rsidRPr="00240C4C" w:rsidRDefault="00F20AF6" w:rsidP="00240C4C">
      <w:pPr>
        <w:pStyle w:val="ListParagraph"/>
        <w:numPr>
          <w:ilvl w:val="0"/>
          <w:numId w:val="19"/>
        </w:numPr>
        <w:tabs>
          <w:tab w:val="left" w:pos="567"/>
        </w:tabs>
        <w:ind w:left="567" w:hanging="283"/>
        <w:rPr>
          <w:rFonts w:ascii="Calibri" w:hAnsi="Calibri" w:cs="Calibri"/>
        </w:rPr>
      </w:pPr>
      <w:r w:rsidRPr="00240C4C">
        <w:rPr>
          <w:rFonts w:ascii="Calibri" w:hAnsi="Calibri" w:cs="Calibri"/>
        </w:rPr>
        <w:t>Self-reported exposure and/or salivary/GCF cotinine levels analysed</w:t>
      </w:r>
      <w:r w:rsidR="00240C4C">
        <w:rPr>
          <w:rFonts w:ascii="Calibri" w:hAnsi="Calibri" w:cs="Calibri"/>
        </w:rPr>
        <w:t xml:space="preserve"> </w:t>
      </w:r>
      <w:r w:rsidR="00240C4C">
        <w:rPr>
          <w:rFonts w:ascii="Wingdings" w:hAnsi="Wingdings"/>
          <w:b/>
          <w:bCs/>
          <w:sz w:val="22"/>
          <w:szCs w:val="22"/>
        </w:rPr>
        <w:t></w:t>
      </w:r>
    </w:p>
    <w:p w14:paraId="262F8F2A" w14:textId="77777777" w:rsidR="00F20AF6" w:rsidRPr="00240C4C" w:rsidRDefault="00F20AF6" w:rsidP="00240C4C">
      <w:pPr>
        <w:pStyle w:val="ListParagraph"/>
        <w:numPr>
          <w:ilvl w:val="0"/>
          <w:numId w:val="19"/>
        </w:numPr>
        <w:tabs>
          <w:tab w:val="left" w:pos="567"/>
        </w:tabs>
        <w:ind w:left="567" w:hanging="283"/>
        <w:rPr>
          <w:rFonts w:ascii="Calibri" w:hAnsi="Calibri" w:cs="Calibri"/>
        </w:rPr>
      </w:pPr>
      <w:r w:rsidRPr="00240C4C">
        <w:rPr>
          <w:rFonts w:ascii="Calibri" w:hAnsi="Calibri" w:cs="Calibri"/>
        </w:rPr>
        <w:t xml:space="preserve">No details </w:t>
      </w:r>
      <w:proofErr w:type="gramStart"/>
      <w:r w:rsidRPr="00240C4C">
        <w:rPr>
          <w:rFonts w:ascii="Calibri" w:hAnsi="Calibri" w:cs="Calibri"/>
        </w:rPr>
        <w:t>provided</w:t>
      </w:r>
      <w:proofErr w:type="gramEnd"/>
    </w:p>
    <w:p w14:paraId="09940FA2" w14:textId="77777777" w:rsidR="00F20AF6" w:rsidRPr="00F20AF6" w:rsidRDefault="00F20AF6" w:rsidP="00F20AF6">
      <w:pPr>
        <w:pStyle w:val="ListParagraph"/>
        <w:tabs>
          <w:tab w:val="left" w:pos="3150"/>
        </w:tabs>
        <w:ind w:left="1080"/>
        <w:rPr>
          <w:rFonts w:ascii="Calibri" w:hAnsi="Calibri" w:cs="Calibri"/>
        </w:rPr>
      </w:pPr>
      <w:r w:rsidRPr="00F20AF6">
        <w:rPr>
          <w:rFonts w:ascii="Calibri" w:hAnsi="Calibri" w:cs="Calibri"/>
        </w:rPr>
        <w:t>.</w:t>
      </w:r>
    </w:p>
    <w:p w14:paraId="1377B91B" w14:textId="77777777" w:rsidR="00240C4C" w:rsidRPr="00F20AF6" w:rsidRDefault="00240C4C" w:rsidP="00240C4C">
      <w:pPr>
        <w:tabs>
          <w:tab w:val="left" w:pos="-1080"/>
          <w:tab w:val="left" w:pos="-720"/>
          <w:tab w:val="left" w:pos="270"/>
        </w:tabs>
        <w:rPr>
          <w:rFonts w:ascii="Calibri" w:hAnsi="Calibri" w:cs="Calibri"/>
        </w:rPr>
      </w:pPr>
      <w:r w:rsidRPr="00F20AF6">
        <w:rPr>
          <w:rFonts w:ascii="Calibri" w:hAnsi="Calibri" w:cs="Calibri"/>
          <w:b/>
          <w:bCs/>
        </w:rPr>
        <w:t>Comparability</w:t>
      </w:r>
    </w:p>
    <w:p w14:paraId="7304FE06" w14:textId="4B48EAB5" w:rsidR="00240C4C" w:rsidRPr="00240C4C" w:rsidRDefault="00240C4C" w:rsidP="00240C4C">
      <w:pPr>
        <w:pStyle w:val="ListParagraph"/>
        <w:numPr>
          <w:ilvl w:val="1"/>
          <w:numId w:val="3"/>
        </w:numPr>
        <w:tabs>
          <w:tab w:val="left" w:pos="284"/>
          <w:tab w:val="left" w:pos="1134"/>
        </w:tabs>
        <w:ind w:left="284"/>
        <w:jc w:val="both"/>
        <w:rPr>
          <w:rFonts w:ascii="Calibri" w:hAnsi="Calibri" w:cs="Calibri"/>
        </w:rPr>
      </w:pPr>
      <w:r w:rsidRPr="00240C4C">
        <w:rPr>
          <w:rFonts w:ascii="Calibri" w:hAnsi="Calibri" w:cs="Calibri"/>
          <w:u w:val="single"/>
        </w:rPr>
        <w:t>Comparability of subjects in different outcome groups on the basis of design or analysis. Confounding factors controlled.</w:t>
      </w:r>
    </w:p>
    <w:p w14:paraId="21921562" w14:textId="77777777" w:rsidR="00240C4C" w:rsidRPr="00F20AF6" w:rsidRDefault="00240C4C" w:rsidP="00240C4C">
      <w:pPr>
        <w:tabs>
          <w:tab w:val="left" w:pos="-1080"/>
          <w:tab w:val="left" w:pos="-720"/>
          <w:tab w:val="left" w:pos="270"/>
        </w:tabs>
        <w:ind w:left="284"/>
        <w:jc w:val="both"/>
        <w:rPr>
          <w:rFonts w:ascii="Calibri" w:hAnsi="Calibri" w:cs="Calibri"/>
        </w:rPr>
      </w:pPr>
      <w:r w:rsidRPr="00F20AF6">
        <w:rPr>
          <w:rFonts w:ascii="Calibri" w:hAnsi="Calibri" w:cs="Calibri"/>
        </w:rPr>
        <w:t>a) Data/ results adjusted for relevant predictors/risk factors/confounders. In particular has tobacco smoking confounding been controlled for with bio-chemical verification to confirm no current tobacco smoking. Self-reported never smoker (i.e. not a former smoker)</w:t>
      </w:r>
      <w:r w:rsidRPr="00F20AF6">
        <w:rPr>
          <w:rFonts w:ascii="Calibri" w:hAnsi="Calibri" w:cs="Calibri"/>
          <w:b/>
          <w:bCs/>
        </w:rPr>
        <w:t xml:space="preserve"> </w:t>
      </w:r>
      <w:r>
        <w:rPr>
          <w:rFonts w:ascii="Wingdings" w:hAnsi="Wingdings"/>
          <w:b/>
          <w:bCs/>
          <w:sz w:val="22"/>
          <w:szCs w:val="22"/>
        </w:rPr>
        <w:t></w:t>
      </w:r>
      <w:r>
        <w:rPr>
          <w:rFonts w:ascii="Wingdings" w:hAnsi="Wingdings"/>
          <w:b/>
          <w:bCs/>
          <w:sz w:val="22"/>
          <w:szCs w:val="22"/>
        </w:rPr>
        <w:t></w:t>
      </w:r>
    </w:p>
    <w:p w14:paraId="4566F15A" w14:textId="2A4145D4" w:rsidR="00F20AF6" w:rsidRPr="00F20AF6" w:rsidRDefault="00240C4C" w:rsidP="00480276">
      <w:pPr>
        <w:pStyle w:val="ListParagraph"/>
        <w:tabs>
          <w:tab w:val="left" w:pos="3150"/>
        </w:tabs>
        <w:spacing w:after="240"/>
        <w:ind w:left="284"/>
        <w:jc w:val="both"/>
        <w:rPr>
          <w:rFonts w:ascii="Calibri" w:hAnsi="Calibri" w:cs="Calibri"/>
        </w:rPr>
      </w:pPr>
      <w:r w:rsidRPr="00F20AF6">
        <w:rPr>
          <w:rFonts w:ascii="Calibri" w:hAnsi="Calibri" w:cs="Calibri"/>
        </w:rPr>
        <w:t xml:space="preserve">b) Data/results not adjusted for all relevant confounders/risk factors/information not provided. Rely on self-reporting of non-smoking. Former smokers included in ENDS </w:t>
      </w:r>
      <w:proofErr w:type="gramStart"/>
      <w:r w:rsidRPr="00F20AF6">
        <w:rPr>
          <w:rFonts w:ascii="Calibri" w:hAnsi="Calibri" w:cs="Calibri"/>
        </w:rPr>
        <w:t>group</w:t>
      </w:r>
      <w:proofErr w:type="gramEnd"/>
    </w:p>
    <w:p w14:paraId="2964CE60" w14:textId="25209961" w:rsidR="00F20AF6" w:rsidRPr="00480276" w:rsidRDefault="00F20AF6" w:rsidP="00480276">
      <w:pPr>
        <w:tabs>
          <w:tab w:val="left" w:pos="3150"/>
        </w:tabs>
        <w:rPr>
          <w:rFonts w:ascii="Calibri" w:hAnsi="Calibri" w:cs="Calibri"/>
          <w:b/>
        </w:rPr>
      </w:pPr>
      <w:r w:rsidRPr="00F20AF6">
        <w:rPr>
          <w:rFonts w:ascii="Calibri" w:hAnsi="Calibri" w:cs="Calibri"/>
          <w:b/>
        </w:rPr>
        <w:t>Outcome:</w:t>
      </w:r>
    </w:p>
    <w:p w14:paraId="6274DD27" w14:textId="77777777" w:rsidR="00480276" w:rsidRPr="00F20AF6" w:rsidRDefault="00480276" w:rsidP="00480276">
      <w:pPr>
        <w:pStyle w:val="ListParagraph"/>
        <w:tabs>
          <w:tab w:val="left" w:pos="3150"/>
        </w:tabs>
        <w:ind w:left="0"/>
        <w:rPr>
          <w:rFonts w:ascii="Calibri" w:hAnsi="Calibri" w:cs="Calibri"/>
        </w:rPr>
      </w:pPr>
      <w:r w:rsidRPr="00F20AF6">
        <w:rPr>
          <w:rFonts w:ascii="Calibri" w:hAnsi="Calibri" w:cs="Calibri"/>
        </w:rPr>
        <w:t>1) Assessment of outcome:</w:t>
      </w:r>
    </w:p>
    <w:p w14:paraId="38550D11" w14:textId="77777777" w:rsidR="00480276" w:rsidRPr="00F20AF6" w:rsidRDefault="00480276" w:rsidP="00480276">
      <w:pPr>
        <w:pStyle w:val="ListParagraph"/>
        <w:numPr>
          <w:ilvl w:val="0"/>
          <w:numId w:val="21"/>
        </w:numPr>
        <w:tabs>
          <w:tab w:val="left" w:pos="567"/>
        </w:tabs>
        <w:ind w:left="567" w:right="-226"/>
        <w:rPr>
          <w:rFonts w:ascii="Calibri" w:hAnsi="Calibri" w:cs="Calibri"/>
        </w:rPr>
      </w:pPr>
      <w:r w:rsidRPr="00F20AF6">
        <w:rPr>
          <w:rFonts w:ascii="Calibri" w:hAnsi="Calibri" w:cs="Calibri"/>
        </w:rPr>
        <w:t>Blinded clinical assessment</w:t>
      </w:r>
      <w:r>
        <w:rPr>
          <w:rFonts w:ascii="Calibri" w:hAnsi="Calibri" w:cs="Calibri"/>
        </w:rPr>
        <w:t xml:space="preserve"> </w:t>
      </w:r>
      <w:r>
        <w:rPr>
          <w:rFonts w:ascii="Wingdings" w:hAnsi="Wingdings"/>
          <w:b/>
          <w:bCs/>
          <w:sz w:val="22"/>
          <w:szCs w:val="22"/>
        </w:rPr>
        <w:t></w:t>
      </w:r>
      <w:r>
        <w:rPr>
          <w:rFonts w:ascii="Wingdings" w:hAnsi="Wingdings"/>
          <w:b/>
          <w:bCs/>
          <w:sz w:val="22"/>
          <w:szCs w:val="22"/>
        </w:rPr>
        <w:t></w:t>
      </w:r>
    </w:p>
    <w:p w14:paraId="31E30E3B" w14:textId="77777777" w:rsidR="00480276" w:rsidRPr="00F20AF6" w:rsidRDefault="00480276" w:rsidP="00480276">
      <w:pPr>
        <w:pStyle w:val="ListParagraph"/>
        <w:numPr>
          <w:ilvl w:val="0"/>
          <w:numId w:val="21"/>
        </w:numPr>
        <w:tabs>
          <w:tab w:val="left" w:pos="567"/>
        </w:tabs>
        <w:ind w:left="567" w:right="-226"/>
        <w:rPr>
          <w:rFonts w:ascii="Calibri" w:hAnsi="Calibri" w:cs="Calibri"/>
        </w:rPr>
      </w:pPr>
      <w:r w:rsidRPr="00F20AF6">
        <w:rPr>
          <w:rFonts w:ascii="Calibri" w:hAnsi="Calibri" w:cs="Calibri"/>
        </w:rPr>
        <w:t>Independent objective validated laboratory methods</w:t>
      </w:r>
      <w:r>
        <w:rPr>
          <w:rFonts w:ascii="Calibri" w:hAnsi="Calibri" w:cs="Calibri"/>
        </w:rPr>
        <w:t xml:space="preserve"> </w:t>
      </w:r>
      <w:r>
        <w:rPr>
          <w:rFonts w:ascii="Wingdings" w:hAnsi="Wingdings"/>
          <w:b/>
          <w:bCs/>
          <w:sz w:val="22"/>
          <w:szCs w:val="22"/>
        </w:rPr>
        <w:t></w:t>
      </w:r>
      <w:r>
        <w:rPr>
          <w:rFonts w:ascii="Wingdings" w:hAnsi="Wingdings"/>
          <w:b/>
          <w:bCs/>
          <w:sz w:val="22"/>
          <w:szCs w:val="22"/>
        </w:rPr>
        <w:t></w:t>
      </w:r>
    </w:p>
    <w:p w14:paraId="6EA5CB17" w14:textId="77777777" w:rsidR="00480276" w:rsidRPr="00F20AF6" w:rsidRDefault="00480276" w:rsidP="00480276">
      <w:pPr>
        <w:pStyle w:val="ListParagraph"/>
        <w:numPr>
          <w:ilvl w:val="0"/>
          <w:numId w:val="21"/>
        </w:numPr>
        <w:tabs>
          <w:tab w:val="left" w:pos="567"/>
        </w:tabs>
        <w:ind w:left="567" w:right="-226"/>
        <w:rPr>
          <w:rFonts w:ascii="Calibri" w:hAnsi="Calibri" w:cs="Calibri"/>
        </w:rPr>
      </w:pPr>
      <w:r w:rsidRPr="00F20AF6">
        <w:rPr>
          <w:rFonts w:ascii="Calibri" w:hAnsi="Calibri" w:cs="Calibri"/>
        </w:rPr>
        <w:t xml:space="preserve">Non-blinded clinical assessment. </w:t>
      </w:r>
      <w:r>
        <w:rPr>
          <w:rFonts w:ascii="Wingdings" w:hAnsi="Wingdings"/>
          <w:b/>
          <w:bCs/>
          <w:sz w:val="22"/>
          <w:szCs w:val="22"/>
        </w:rPr>
        <w:t></w:t>
      </w:r>
    </w:p>
    <w:p w14:paraId="696D3381" w14:textId="77777777" w:rsidR="00480276" w:rsidRPr="00F20AF6" w:rsidRDefault="00480276" w:rsidP="00480276">
      <w:pPr>
        <w:pStyle w:val="ListParagraph"/>
        <w:numPr>
          <w:ilvl w:val="0"/>
          <w:numId w:val="21"/>
        </w:numPr>
        <w:tabs>
          <w:tab w:val="left" w:pos="567"/>
        </w:tabs>
        <w:ind w:left="567" w:right="-226"/>
        <w:rPr>
          <w:rFonts w:ascii="Calibri" w:hAnsi="Calibri" w:cs="Calibri"/>
        </w:rPr>
      </w:pPr>
      <w:r w:rsidRPr="00F20AF6">
        <w:rPr>
          <w:rFonts w:ascii="Calibri" w:hAnsi="Calibri" w:cs="Calibri"/>
        </w:rPr>
        <w:t xml:space="preserve">Unblinded objective validated laboratory methods. </w:t>
      </w:r>
      <w:r>
        <w:rPr>
          <w:rFonts w:ascii="Wingdings" w:hAnsi="Wingdings"/>
          <w:b/>
          <w:bCs/>
          <w:sz w:val="22"/>
          <w:szCs w:val="22"/>
        </w:rPr>
        <w:t></w:t>
      </w:r>
      <w:r>
        <w:rPr>
          <w:rFonts w:ascii="Wingdings" w:hAnsi="Wingdings"/>
          <w:b/>
          <w:bCs/>
          <w:sz w:val="22"/>
          <w:szCs w:val="22"/>
        </w:rPr>
        <w:t></w:t>
      </w:r>
    </w:p>
    <w:p w14:paraId="1D5DC956" w14:textId="77777777" w:rsidR="00480276" w:rsidRPr="00F20AF6" w:rsidRDefault="00480276" w:rsidP="00480276">
      <w:pPr>
        <w:pStyle w:val="ListParagraph"/>
        <w:numPr>
          <w:ilvl w:val="0"/>
          <w:numId w:val="21"/>
        </w:numPr>
        <w:tabs>
          <w:tab w:val="left" w:pos="567"/>
        </w:tabs>
        <w:ind w:left="567" w:right="-316"/>
        <w:rPr>
          <w:rFonts w:ascii="Calibri" w:hAnsi="Calibri" w:cs="Calibri"/>
        </w:rPr>
      </w:pPr>
      <w:r w:rsidRPr="00F20AF6">
        <w:rPr>
          <w:rFonts w:ascii="Calibri" w:hAnsi="Calibri" w:cs="Calibri"/>
        </w:rPr>
        <w:t xml:space="preserve">Used non-standard or non-validated laboratory methods with gold standard.  </w:t>
      </w:r>
      <w:r>
        <w:rPr>
          <w:rFonts w:ascii="Wingdings" w:hAnsi="Wingdings"/>
          <w:b/>
          <w:bCs/>
          <w:sz w:val="22"/>
          <w:szCs w:val="22"/>
        </w:rPr>
        <w:t></w:t>
      </w:r>
    </w:p>
    <w:p w14:paraId="3201AA2E" w14:textId="77777777" w:rsidR="00480276" w:rsidRPr="00F20AF6" w:rsidRDefault="00480276" w:rsidP="00480276">
      <w:pPr>
        <w:pStyle w:val="ListParagraph"/>
        <w:numPr>
          <w:ilvl w:val="0"/>
          <w:numId w:val="21"/>
        </w:numPr>
        <w:tabs>
          <w:tab w:val="left" w:pos="567"/>
        </w:tabs>
        <w:ind w:left="567" w:right="-316"/>
        <w:rPr>
          <w:rFonts w:ascii="Calibri" w:hAnsi="Calibri" w:cs="Calibri"/>
        </w:rPr>
      </w:pPr>
      <w:r w:rsidRPr="00F20AF6">
        <w:rPr>
          <w:rFonts w:ascii="Calibri" w:hAnsi="Calibri" w:cs="Calibri"/>
        </w:rPr>
        <w:t xml:space="preserve">Validated survey/questionnaire </w:t>
      </w:r>
      <w:r>
        <w:rPr>
          <w:rFonts w:ascii="Wingdings" w:hAnsi="Wingdings"/>
          <w:b/>
          <w:bCs/>
          <w:sz w:val="22"/>
          <w:szCs w:val="22"/>
        </w:rPr>
        <w:t></w:t>
      </w:r>
      <w:r>
        <w:rPr>
          <w:rFonts w:ascii="Wingdings" w:hAnsi="Wingdings"/>
          <w:b/>
          <w:bCs/>
          <w:sz w:val="22"/>
          <w:szCs w:val="22"/>
        </w:rPr>
        <w:t></w:t>
      </w:r>
    </w:p>
    <w:p w14:paraId="04EA7A8F" w14:textId="77777777" w:rsidR="00480276" w:rsidRPr="00F20AF6" w:rsidRDefault="00480276" w:rsidP="00480276">
      <w:pPr>
        <w:pStyle w:val="ListParagraph"/>
        <w:numPr>
          <w:ilvl w:val="0"/>
          <w:numId w:val="21"/>
        </w:numPr>
        <w:tabs>
          <w:tab w:val="left" w:pos="567"/>
        </w:tabs>
        <w:ind w:left="567" w:right="-316"/>
        <w:rPr>
          <w:rFonts w:ascii="Calibri" w:hAnsi="Calibri" w:cs="Calibri"/>
        </w:rPr>
      </w:pPr>
      <w:r w:rsidRPr="00F20AF6">
        <w:rPr>
          <w:rFonts w:ascii="Calibri" w:hAnsi="Calibri" w:cs="Calibri"/>
        </w:rPr>
        <w:t xml:space="preserve">Unvalidated survey/questionnaire </w:t>
      </w:r>
      <w:r>
        <w:rPr>
          <w:rFonts w:ascii="Wingdings" w:hAnsi="Wingdings"/>
          <w:b/>
          <w:bCs/>
          <w:sz w:val="22"/>
          <w:szCs w:val="22"/>
        </w:rPr>
        <w:t></w:t>
      </w:r>
    </w:p>
    <w:p w14:paraId="326C7D3E" w14:textId="77777777" w:rsidR="00480276" w:rsidRPr="00FF5189" w:rsidRDefault="00480276" w:rsidP="00480276">
      <w:pPr>
        <w:pStyle w:val="ListParagraph"/>
        <w:numPr>
          <w:ilvl w:val="0"/>
          <w:numId w:val="21"/>
        </w:numPr>
        <w:tabs>
          <w:tab w:val="left" w:pos="567"/>
        </w:tabs>
        <w:ind w:left="567"/>
        <w:rPr>
          <w:rFonts w:ascii="Calibri" w:hAnsi="Calibri" w:cs="Calibri"/>
        </w:rPr>
      </w:pPr>
      <w:r w:rsidRPr="00F20AF6">
        <w:rPr>
          <w:rFonts w:ascii="Calibri" w:hAnsi="Calibri" w:cs="Calibri"/>
        </w:rPr>
        <w:lastRenderedPageBreak/>
        <w:t>No description/non-standard laboratory methods used.</w:t>
      </w:r>
    </w:p>
    <w:p w14:paraId="115A7D3C" w14:textId="77777777" w:rsidR="00F20AF6" w:rsidRPr="00C63A43" w:rsidRDefault="00F20AF6" w:rsidP="00480276">
      <w:pPr>
        <w:tabs>
          <w:tab w:val="left" w:pos="3150"/>
        </w:tabs>
        <w:ind w:left="567"/>
        <w:rPr>
          <w:sz w:val="18"/>
          <w:szCs w:val="18"/>
        </w:rPr>
      </w:pPr>
    </w:p>
    <w:p w14:paraId="57831CE5" w14:textId="5C64A850" w:rsidR="00F20AF6" w:rsidRPr="00147D26" w:rsidRDefault="00F20AF6" w:rsidP="00480276">
      <w:pPr>
        <w:pStyle w:val="ListParagraph"/>
        <w:numPr>
          <w:ilvl w:val="1"/>
          <w:numId w:val="3"/>
        </w:numPr>
        <w:tabs>
          <w:tab w:val="left" w:pos="284"/>
        </w:tabs>
        <w:ind w:left="284" w:hanging="284"/>
        <w:rPr>
          <w:rFonts w:ascii="Calibri" w:hAnsi="Calibri" w:cs="Calibri"/>
        </w:rPr>
      </w:pPr>
      <w:r w:rsidRPr="00147D26">
        <w:rPr>
          <w:rFonts w:ascii="Calibri" w:hAnsi="Calibri" w:cs="Calibri"/>
        </w:rPr>
        <w:t>Statistical test:</w:t>
      </w:r>
    </w:p>
    <w:p w14:paraId="5BF85C93" w14:textId="35CE7A59" w:rsidR="00F20AF6" w:rsidRPr="00147D26" w:rsidRDefault="00F20AF6" w:rsidP="00480276">
      <w:pPr>
        <w:pStyle w:val="ListParagraph"/>
        <w:numPr>
          <w:ilvl w:val="0"/>
          <w:numId w:val="22"/>
        </w:numPr>
        <w:tabs>
          <w:tab w:val="left" w:pos="1985"/>
        </w:tabs>
        <w:ind w:left="426" w:hanging="284"/>
        <w:jc w:val="both"/>
        <w:rPr>
          <w:rFonts w:ascii="Calibri" w:hAnsi="Calibri" w:cs="Calibri"/>
        </w:rPr>
      </w:pPr>
      <w:r w:rsidRPr="00147D26">
        <w:rPr>
          <w:rFonts w:ascii="Calibri" w:hAnsi="Calibri" w:cs="Calibri"/>
        </w:rPr>
        <w:t xml:space="preserve">Statistical test used to analyse the data clearly described, appropriate and measures of association presented including confidence intervals and probability level (p value). </w:t>
      </w:r>
      <w:r w:rsidR="00147D26">
        <w:rPr>
          <w:rFonts w:ascii="Wingdings" w:hAnsi="Wingdings"/>
          <w:b/>
          <w:bCs/>
          <w:sz w:val="22"/>
          <w:szCs w:val="22"/>
        </w:rPr>
        <w:t></w:t>
      </w:r>
    </w:p>
    <w:p w14:paraId="5B646610" w14:textId="5ACBF12A" w:rsidR="00F20AF6" w:rsidRPr="00147D26" w:rsidRDefault="00F20AF6" w:rsidP="00480276">
      <w:pPr>
        <w:pStyle w:val="ListParagraph"/>
        <w:numPr>
          <w:ilvl w:val="0"/>
          <w:numId w:val="22"/>
        </w:numPr>
        <w:tabs>
          <w:tab w:val="left" w:pos="1985"/>
        </w:tabs>
        <w:ind w:left="426" w:hanging="284"/>
        <w:rPr>
          <w:rFonts w:ascii="Calibri" w:hAnsi="Calibri" w:cs="Calibri"/>
        </w:rPr>
      </w:pPr>
      <w:r w:rsidRPr="00147D26">
        <w:rPr>
          <w:rFonts w:ascii="Calibri" w:hAnsi="Calibri" w:cs="Calibri"/>
        </w:rPr>
        <w:t>Statistical test not appropriate, not described or incomplete.</w:t>
      </w:r>
    </w:p>
    <w:p w14:paraId="7F2DBE7C" w14:textId="6FAF082A" w:rsidR="00F20AF6" w:rsidRPr="00147D26" w:rsidRDefault="00F20AF6" w:rsidP="00480276">
      <w:pPr>
        <w:spacing w:before="240"/>
        <w:rPr>
          <w:rFonts w:ascii="Calibri" w:hAnsi="Calibri" w:cs="Calibri"/>
          <w:b/>
          <w:bCs/>
          <w:u w:val="single"/>
        </w:rPr>
      </w:pPr>
      <w:r w:rsidRPr="00147D26">
        <w:rPr>
          <w:rFonts w:ascii="Calibri" w:hAnsi="Calibri" w:cs="Calibri"/>
          <w:b/>
          <w:bCs/>
          <w:u w:val="single"/>
        </w:rPr>
        <w:t>Cross-sectional Studies</w:t>
      </w:r>
      <w:r w:rsidR="00480276" w:rsidRPr="00147D26">
        <w:rPr>
          <w:rFonts w:ascii="Calibri" w:hAnsi="Calibri" w:cs="Calibri"/>
          <w:b/>
          <w:bCs/>
          <w:u w:val="single"/>
        </w:rPr>
        <w:t xml:space="preserve"> Scores</w:t>
      </w:r>
      <w:r w:rsidRPr="00147D26">
        <w:rPr>
          <w:rFonts w:ascii="Calibri" w:hAnsi="Calibri" w:cs="Calibri"/>
          <w:b/>
          <w:bCs/>
          <w:u w:val="single"/>
        </w:rPr>
        <w:t>:</w:t>
      </w:r>
    </w:p>
    <w:p w14:paraId="18F19376" w14:textId="77777777" w:rsidR="00F20AF6" w:rsidRPr="00147D26" w:rsidRDefault="00F20AF6" w:rsidP="00F20AF6">
      <w:pPr>
        <w:rPr>
          <w:rFonts w:ascii="Calibri" w:hAnsi="Calibri" w:cs="Calibri"/>
        </w:rPr>
      </w:pPr>
      <w:r w:rsidRPr="00147D26">
        <w:rPr>
          <w:rFonts w:ascii="Calibri" w:hAnsi="Calibri" w:cs="Calibri"/>
        </w:rPr>
        <w:t>Very Good Studies: 9-10 points</w:t>
      </w:r>
    </w:p>
    <w:p w14:paraId="06B2C573" w14:textId="77777777" w:rsidR="00F20AF6" w:rsidRPr="00147D26" w:rsidRDefault="00F20AF6" w:rsidP="00F20AF6">
      <w:pPr>
        <w:rPr>
          <w:rFonts w:ascii="Calibri" w:hAnsi="Calibri" w:cs="Calibri"/>
        </w:rPr>
      </w:pPr>
      <w:r w:rsidRPr="00147D26">
        <w:rPr>
          <w:rFonts w:ascii="Calibri" w:hAnsi="Calibri" w:cs="Calibri"/>
        </w:rPr>
        <w:t>Good Studies: 7-8 points</w:t>
      </w:r>
    </w:p>
    <w:p w14:paraId="134D8D5E" w14:textId="77777777" w:rsidR="00F20AF6" w:rsidRPr="00147D26" w:rsidRDefault="00F20AF6" w:rsidP="00F20AF6">
      <w:pPr>
        <w:rPr>
          <w:rFonts w:ascii="Calibri" w:hAnsi="Calibri" w:cs="Calibri"/>
        </w:rPr>
      </w:pPr>
      <w:r w:rsidRPr="00147D26">
        <w:rPr>
          <w:rFonts w:ascii="Calibri" w:hAnsi="Calibri" w:cs="Calibri"/>
        </w:rPr>
        <w:t>Satisfactory Studies: 5-6 points</w:t>
      </w:r>
    </w:p>
    <w:p w14:paraId="213518A8" w14:textId="77777777" w:rsidR="00F20AF6" w:rsidRPr="00147D26" w:rsidRDefault="00F20AF6" w:rsidP="00F20AF6">
      <w:pPr>
        <w:rPr>
          <w:rFonts w:ascii="Calibri" w:hAnsi="Calibri" w:cs="Calibri"/>
        </w:rPr>
      </w:pPr>
      <w:r w:rsidRPr="00147D26">
        <w:rPr>
          <w:rFonts w:ascii="Calibri" w:hAnsi="Calibri" w:cs="Calibri"/>
        </w:rPr>
        <w:t>Unsatisfactory Studies: 0 to 4 points</w:t>
      </w:r>
    </w:p>
    <w:p w14:paraId="45A1585B" w14:textId="77777777" w:rsidR="00F20AF6" w:rsidRDefault="00F20AF6" w:rsidP="00F20AF6"/>
    <w:p w14:paraId="7E0987D3" w14:textId="7F66082B" w:rsidR="4A225232" w:rsidRPr="00B66DAE" w:rsidRDefault="00F20AF6" w:rsidP="00B66DAE">
      <w:pPr>
        <w:jc w:val="both"/>
        <w:rPr>
          <w:rFonts w:ascii="Calibri" w:hAnsi="Calibri" w:cs="Calibri"/>
        </w:rPr>
      </w:pPr>
      <w:r w:rsidRPr="00147D26">
        <w:rPr>
          <w:rFonts w:ascii="Calibri" w:hAnsi="Calibri" w:cs="Calibri"/>
        </w:rPr>
        <w:t>Th</w:t>
      </w:r>
      <w:r w:rsidR="00480276" w:rsidRPr="00147D26">
        <w:rPr>
          <w:rFonts w:ascii="Calibri" w:hAnsi="Calibri" w:cs="Calibri"/>
        </w:rPr>
        <w:t>e</w:t>
      </w:r>
      <w:r w:rsidRPr="00147D26">
        <w:rPr>
          <w:rFonts w:ascii="Calibri" w:hAnsi="Calibri" w:cs="Calibri"/>
        </w:rPr>
        <w:t>s</w:t>
      </w:r>
      <w:r w:rsidR="00480276" w:rsidRPr="00147D26">
        <w:rPr>
          <w:rFonts w:ascii="Calibri" w:hAnsi="Calibri" w:cs="Calibri"/>
        </w:rPr>
        <w:t>e</w:t>
      </w:r>
      <w:r w:rsidRPr="00147D26">
        <w:rPr>
          <w:rFonts w:ascii="Calibri" w:hAnsi="Calibri" w:cs="Calibri"/>
        </w:rPr>
        <w:t xml:space="preserve"> </w:t>
      </w:r>
      <w:r w:rsidR="00147D26">
        <w:rPr>
          <w:rFonts w:ascii="Calibri" w:hAnsi="Calibri" w:cs="Calibri"/>
        </w:rPr>
        <w:t xml:space="preserve">tools </w:t>
      </w:r>
      <w:r w:rsidRPr="00147D26">
        <w:rPr>
          <w:rFonts w:ascii="Calibri" w:hAnsi="Calibri" w:cs="Calibri"/>
        </w:rPr>
        <w:t>ha</w:t>
      </w:r>
      <w:r w:rsidR="00147D26">
        <w:rPr>
          <w:rFonts w:ascii="Calibri" w:hAnsi="Calibri" w:cs="Calibri"/>
        </w:rPr>
        <w:t>ve</w:t>
      </w:r>
      <w:r w:rsidRPr="00147D26">
        <w:rPr>
          <w:rFonts w:ascii="Calibri" w:hAnsi="Calibri" w:cs="Calibri"/>
        </w:rPr>
        <w:t xml:space="preserve"> been adapted from the Newcastle-Ottawa Quality Assessment Scale for cohort </w:t>
      </w:r>
      <w:r w:rsidR="00480276" w:rsidRPr="00147D26">
        <w:rPr>
          <w:rFonts w:ascii="Calibri" w:hAnsi="Calibri" w:cs="Calibri"/>
        </w:rPr>
        <w:t xml:space="preserve">and case-control </w:t>
      </w:r>
      <w:r w:rsidRPr="00147D26">
        <w:rPr>
          <w:rFonts w:ascii="Calibri" w:hAnsi="Calibri" w:cs="Calibri"/>
        </w:rPr>
        <w:t xml:space="preserve">studies to provide quality assessment of </w:t>
      </w:r>
      <w:proofErr w:type="gramStart"/>
      <w:r w:rsidRPr="00147D26">
        <w:rPr>
          <w:rFonts w:ascii="Calibri" w:hAnsi="Calibri" w:cs="Calibri"/>
        </w:rPr>
        <w:t>cross sectional</w:t>
      </w:r>
      <w:proofErr w:type="gramEnd"/>
      <w:r w:rsidRPr="00147D26">
        <w:rPr>
          <w:rFonts w:ascii="Calibri" w:hAnsi="Calibri" w:cs="Calibri"/>
        </w:rPr>
        <w:t xml:space="preserve"> studies</w:t>
      </w:r>
      <w:r w:rsidR="00480276" w:rsidRPr="00147D26">
        <w:rPr>
          <w:rFonts w:ascii="Calibri" w:hAnsi="Calibri" w:cs="Calibri"/>
        </w:rPr>
        <w:t xml:space="preserve"> and </w:t>
      </w:r>
      <w:r w:rsidR="00147D26" w:rsidRPr="00147D26">
        <w:rPr>
          <w:rFonts w:ascii="Calibri" w:eastAsia="Calibri" w:hAnsi="Calibri" w:cs="Calibri"/>
        </w:rPr>
        <w:t>studies investigating the effects of ENDS use on periodontal health</w:t>
      </w:r>
      <w:r w:rsidRPr="00147D26">
        <w:rPr>
          <w:rFonts w:ascii="Calibri" w:hAnsi="Calibri" w:cs="Calibri"/>
          <w:vertAlign w:val="superscript"/>
        </w:rPr>
        <w:footnoteReference w:id="2"/>
      </w:r>
      <w:r w:rsidRPr="00147D26">
        <w:rPr>
          <w:rFonts w:ascii="Calibri" w:hAnsi="Calibri" w:cs="Calibri"/>
        </w:rPr>
        <w:t>.</w:t>
      </w:r>
    </w:p>
    <w:p w14:paraId="23480285" w14:textId="77777777" w:rsidR="00766B4B" w:rsidRDefault="00766B4B">
      <w:pPr>
        <w:rPr>
          <w:b/>
          <w:bCs/>
        </w:rPr>
        <w:sectPr w:rsidR="00766B4B" w:rsidSect="0022333D">
          <w:pgSz w:w="11906" w:h="16838" w:code="9"/>
          <w:pgMar w:top="1440" w:right="1440" w:bottom="1440" w:left="1440" w:header="708" w:footer="708" w:gutter="0"/>
          <w:cols w:space="708"/>
          <w:docGrid w:linePitch="360"/>
        </w:sectPr>
      </w:pPr>
      <w:r>
        <w:rPr>
          <w:b/>
          <w:bCs/>
        </w:rPr>
        <w:br w:type="page"/>
      </w:r>
    </w:p>
    <w:p w14:paraId="22A8DEDD" w14:textId="4AF43C86" w:rsidR="4A225232" w:rsidRDefault="44ACF01E" w:rsidP="00766B4B">
      <w:pPr>
        <w:pStyle w:val="Heading1"/>
        <w:spacing w:before="0"/>
      </w:pPr>
      <w:bookmarkStart w:id="22" w:name="_Toc178366244"/>
      <w:r>
        <w:lastRenderedPageBreak/>
        <w:t>1</w:t>
      </w:r>
      <w:r w:rsidR="57E1C7DD">
        <w:t>1</w:t>
      </w:r>
      <w:r w:rsidR="00766B4B">
        <w:t xml:space="preserve">. </w:t>
      </w:r>
      <w:r w:rsidR="00FE204D">
        <w:t>Table S</w:t>
      </w:r>
      <w:r w:rsidR="379DB7A4">
        <w:t>4</w:t>
      </w:r>
      <w:r w:rsidR="00FE204D">
        <w:t xml:space="preserve">. </w:t>
      </w:r>
      <w:r w:rsidR="00766B4B">
        <w:t xml:space="preserve">Summary of previous systematic reviews on ENDS use and periodontal </w:t>
      </w:r>
      <w:proofErr w:type="gramStart"/>
      <w:r w:rsidR="00766B4B">
        <w:t>health</w:t>
      </w:r>
      <w:bookmarkEnd w:id="22"/>
      <w:proofErr w:type="gramEnd"/>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5"/>
        <w:gridCol w:w="1260"/>
        <w:gridCol w:w="705"/>
        <w:gridCol w:w="990"/>
        <w:gridCol w:w="990"/>
        <w:gridCol w:w="1830"/>
        <w:gridCol w:w="2400"/>
        <w:gridCol w:w="1830"/>
        <w:gridCol w:w="2175"/>
      </w:tblGrid>
      <w:tr w:rsidR="00766B4B" w:rsidRPr="00766B4B" w14:paraId="546E0CDC" w14:textId="77777777" w:rsidTr="00766B4B">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auto"/>
            <w:hideMark/>
          </w:tcPr>
          <w:p w14:paraId="12BB14B5" w14:textId="77777777" w:rsidR="00766B4B" w:rsidRPr="00766B4B" w:rsidRDefault="00766B4B" w:rsidP="00766B4B">
            <w:pPr>
              <w:rPr>
                <w:rFonts w:ascii="Calibri" w:hAnsi="Calibri" w:cs="Calibri"/>
              </w:rPr>
            </w:pPr>
            <w:r w:rsidRPr="00766B4B">
              <w:rPr>
                <w:rFonts w:ascii="Calibri" w:hAnsi="Calibri" w:cs="Calibri"/>
              </w:rPr>
              <w:t>Title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2E16276A" w14:textId="77777777" w:rsidR="00766B4B" w:rsidRPr="00766B4B" w:rsidRDefault="00766B4B" w:rsidP="00766B4B">
            <w:pPr>
              <w:rPr>
                <w:rFonts w:ascii="Calibri" w:hAnsi="Calibri" w:cs="Calibri"/>
              </w:rPr>
            </w:pPr>
            <w:r w:rsidRPr="00766B4B">
              <w:rPr>
                <w:rFonts w:ascii="Calibri" w:hAnsi="Calibri" w:cs="Calibri"/>
              </w:rPr>
              <w:t>Authors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22F2E82C" w14:textId="77777777" w:rsidR="00766B4B" w:rsidRPr="00766B4B" w:rsidRDefault="00766B4B" w:rsidP="00766B4B">
            <w:pPr>
              <w:rPr>
                <w:rFonts w:ascii="Calibri" w:hAnsi="Calibri" w:cs="Calibri"/>
              </w:rPr>
            </w:pPr>
            <w:r w:rsidRPr="00766B4B">
              <w:rPr>
                <w:rFonts w:ascii="Calibri" w:hAnsi="Calibri" w:cs="Calibri"/>
              </w:rPr>
              <w:t>Year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5BC1B194" w14:textId="77777777" w:rsidR="00766B4B" w:rsidRPr="00766B4B" w:rsidRDefault="00766B4B" w:rsidP="00766B4B">
            <w:pPr>
              <w:rPr>
                <w:rFonts w:ascii="Calibri" w:hAnsi="Calibri" w:cs="Calibri"/>
              </w:rPr>
            </w:pPr>
            <w:r w:rsidRPr="00766B4B">
              <w:rPr>
                <w:rFonts w:ascii="Calibri" w:hAnsi="Calibri" w:cs="Calibri"/>
              </w:rPr>
              <w:t>Journal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30C6738D" w14:textId="77777777" w:rsidR="00766B4B" w:rsidRPr="00766B4B" w:rsidRDefault="00766B4B" w:rsidP="00766B4B">
            <w:pPr>
              <w:rPr>
                <w:rFonts w:ascii="Calibri" w:hAnsi="Calibri" w:cs="Calibri"/>
              </w:rPr>
            </w:pPr>
            <w:r w:rsidRPr="00766B4B">
              <w:rPr>
                <w:rFonts w:ascii="Calibri" w:hAnsi="Calibri" w:cs="Calibri"/>
              </w:rPr>
              <w:t>No of studies included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84BBA92" w14:textId="77777777" w:rsidR="00766B4B" w:rsidRPr="00766B4B" w:rsidRDefault="00766B4B" w:rsidP="00766B4B">
            <w:pPr>
              <w:rPr>
                <w:rFonts w:ascii="Calibri" w:hAnsi="Calibri" w:cs="Calibri"/>
              </w:rPr>
            </w:pPr>
            <w:r w:rsidRPr="00766B4B">
              <w:rPr>
                <w:rFonts w:ascii="Calibri" w:hAnsi="Calibri" w:cs="Calibri"/>
              </w:rPr>
              <w:t>RoB Analysis &amp; Quality Assessment (QA) </w:t>
            </w:r>
          </w:p>
        </w:tc>
        <w:tc>
          <w:tcPr>
            <w:tcW w:w="2400" w:type="dxa"/>
            <w:tcBorders>
              <w:top w:val="single" w:sz="6" w:space="0" w:color="auto"/>
              <w:left w:val="single" w:sz="6" w:space="0" w:color="auto"/>
              <w:bottom w:val="single" w:sz="6" w:space="0" w:color="auto"/>
              <w:right w:val="single" w:sz="6" w:space="0" w:color="auto"/>
            </w:tcBorders>
            <w:shd w:val="clear" w:color="auto" w:fill="auto"/>
            <w:hideMark/>
          </w:tcPr>
          <w:p w14:paraId="1C413E6B" w14:textId="77777777" w:rsidR="00766B4B" w:rsidRPr="00766B4B" w:rsidRDefault="00766B4B" w:rsidP="00766B4B">
            <w:pPr>
              <w:rPr>
                <w:rFonts w:ascii="Calibri" w:hAnsi="Calibri" w:cs="Calibri"/>
              </w:rPr>
            </w:pPr>
            <w:r w:rsidRPr="00766B4B">
              <w:rPr>
                <w:rFonts w:ascii="Calibri" w:hAnsi="Calibri" w:cs="Calibri"/>
              </w:rPr>
              <w:t>Results analysis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E045E60" w14:textId="77777777" w:rsidR="00766B4B" w:rsidRPr="00766B4B" w:rsidRDefault="00766B4B" w:rsidP="00766B4B">
            <w:pPr>
              <w:rPr>
                <w:rFonts w:ascii="Calibri" w:hAnsi="Calibri" w:cs="Calibri"/>
              </w:rPr>
            </w:pPr>
            <w:r w:rsidRPr="00766B4B">
              <w:rPr>
                <w:rFonts w:ascii="Calibri" w:hAnsi="Calibri" w:cs="Calibri"/>
              </w:rPr>
              <w:t>Meta-analysis: Studies pooled or stratified based on confounding risk  </w:t>
            </w:r>
          </w:p>
        </w:tc>
        <w:tc>
          <w:tcPr>
            <w:tcW w:w="2175" w:type="dxa"/>
            <w:tcBorders>
              <w:top w:val="single" w:sz="6" w:space="0" w:color="auto"/>
              <w:left w:val="single" w:sz="6" w:space="0" w:color="auto"/>
              <w:bottom w:val="single" w:sz="6" w:space="0" w:color="auto"/>
              <w:right w:val="single" w:sz="6" w:space="0" w:color="auto"/>
            </w:tcBorders>
            <w:shd w:val="clear" w:color="auto" w:fill="auto"/>
            <w:hideMark/>
          </w:tcPr>
          <w:p w14:paraId="58A531A3" w14:textId="77777777" w:rsidR="00766B4B" w:rsidRPr="00766B4B" w:rsidRDefault="00766B4B" w:rsidP="00766B4B">
            <w:pPr>
              <w:rPr>
                <w:rFonts w:ascii="Calibri" w:hAnsi="Calibri" w:cs="Calibri"/>
              </w:rPr>
            </w:pPr>
            <w:r w:rsidRPr="00766B4B">
              <w:rPr>
                <w:rFonts w:ascii="Calibri" w:hAnsi="Calibri" w:cs="Calibri"/>
              </w:rPr>
              <w:t>Conclusion </w:t>
            </w:r>
          </w:p>
        </w:tc>
      </w:tr>
      <w:tr w:rsidR="00766B4B" w:rsidRPr="00766B4B" w14:paraId="74AE2B72" w14:textId="77777777" w:rsidTr="00766B4B">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auto"/>
            <w:hideMark/>
          </w:tcPr>
          <w:p w14:paraId="1CF03B2D" w14:textId="77777777" w:rsidR="00766B4B" w:rsidRPr="00766B4B" w:rsidRDefault="00766B4B" w:rsidP="00766B4B">
            <w:pPr>
              <w:rPr>
                <w:rFonts w:ascii="Calibri" w:hAnsi="Calibri" w:cs="Calibri"/>
              </w:rPr>
            </w:pPr>
            <w:r w:rsidRPr="00766B4B">
              <w:rPr>
                <w:rFonts w:ascii="Calibri" w:hAnsi="Calibri" w:cs="Calibri"/>
              </w:rPr>
              <w:t>The impact of electronic and conventional cigarettes on periodontal </w:t>
            </w:r>
          </w:p>
          <w:p w14:paraId="471AEC5D" w14:textId="77777777" w:rsidR="00766B4B" w:rsidRPr="00766B4B" w:rsidRDefault="00766B4B" w:rsidP="00766B4B">
            <w:pPr>
              <w:rPr>
                <w:rFonts w:ascii="Calibri" w:hAnsi="Calibri" w:cs="Calibri"/>
              </w:rPr>
            </w:pPr>
            <w:r w:rsidRPr="00766B4B">
              <w:rPr>
                <w:rFonts w:ascii="Calibri" w:hAnsi="Calibri" w:cs="Calibri"/>
              </w:rPr>
              <w:t>health—a systematic review and meta</w:t>
            </w:r>
            <w:r w:rsidRPr="00766B4B">
              <w:rPr>
                <w:rFonts w:ascii="Calibri" w:hAnsi="Calibri" w:cs="Calibri"/>
              </w:rPr>
              <w:noBreakHyphen/>
              <w:t>analysis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6EEA7C68" w14:textId="77777777" w:rsidR="00766B4B" w:rsidRPr="00766B4B" w:rsidRDefault="00766B4B" w:rsidP="00766B4B">
            <w:pPr>
              <w:rPr>
                <w:rFonts w:ascii="Calibri" w:hAnsi="Calibri" w:cs="Calibri"/>
              </w:rPr>
            </w:pPr>
            <w:r w:rsidRPr="00766B4B">
              <w:rPr>
                <w:rFonts w:ascii="Calibri" w:hAnsi="Calibri" w:cs="Calibri"/>
              </w:rPr>
              <w:t>Thiem et al.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34B38CB4" w14:textId="77777777" w:rsidR="00766B4B" w:rsidRPr="00766B4B" w:rsidRDefault="00766B4B" w:rsidP="00766B4B">
            <w:pPr>
              <w:rPr>
                <w:rFonts w:ascii="Calibri" w:hAnsi="Calibri" w:cs="Calibri"/>
              </w:rPr>
            </w:pPr>
            <w:r w:rsidRPr="00766B4B">
              <w:rPr>
                <w:rFonts w:ascii="Calibri" w:hAnsi="Calibri" w:cs="Calibri"/>
              </w:rPr>
              <w:t>2023 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6729B705" w14:textId="77777777" w:rsidR="00766B4B" w:rsidRPr="00766B4B" w:rsidRDefault="00766B4B" w:rsidP="00766B4B">
            <w:pPr>
              <w:rPr>
                <w:rFonts w:ascii="Calibri" w:hAnsi="Calibri" w:cs="Calibri"/>
              </w:rPr>
            </w:pPr>
            <w:r w:rsidRPr="00766B4B">
              <w:rPr>
                <w:rFonts w:ascii="Calibri" w:hAnsi="Calibri" w:cs="Calibri"/>
              </w:rPr>
              <w:t>Clin Oral Investig.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465F2EA8" w14:textId="77777777" w:rsidR="00766B4B" w:rsidRPr="00766B4B" w:rsidRDefault="00766B4B" w:rsidP="00766B4B">
            <w:pPr>
              <w:rPr>
                <w:rFonts w:ascii="Calibri" w:hAnsi="Calibri" w:cs="Calibri"/>
              </w:rPr>
            </w:pPr>
            <w:r w:rsidRPr="00766B4B">
              <w:rPr>
                <w:rFonts w:ascii="Calibri" w:hAnsi="Calibri" w:cs="Calibri"/>
              </w:rPr>
              <w:t>16 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C8DB5D4" w14:textId="77777777" w:rsidR="00766B4B" w:rsidRPr="00766B4B" w:rsidRDefault="00766B4B" w:rsidP="00766B4B">
            <w:pPr>
              <w:rPr>
                <w:rFonts w:ascii="Calibri" w:hAnsi="Calibri" w:cs="Calibri"/>
              </w:rPr>
            </w:pPr>
            <w:r w:rsidRPr="00766B4B">
              <w:rPr>
                <w:rFonts w:ascii="Calibri" w:hAnsi="Calibri" w:cs="Calibri"/>
              </w:rPr>
              <w:t xml:space="preserve">Cohort and case-control NOS used for cohort, case-control, and cross-sectional </w:t>
            </w:r>
            <w:proofErr w:type="gramStart"/>
            <w:r w:rsidRPr="00766B4B">
              <w:rPr>
                <w:rFonts w:ascii="Calibri" w:hAnsi="Calibri" w:cs="Calibri"/>
              </w:rPr>
              <w:t>studies</w:t>
            </w:r>
            <w:proofErr w:type="gramEnd"/>
            <w:r w:rsidRPr="00766B4B">
              <w:rPr>
                <w:rFonts w:ascii="Calibri" w:hAnsi="Calibri" w:cs="Calibri"/>
              </w:rPr>
              <w:t>  </w:t>
            </w:r>
          </w:p>
          <w:p w14:paraId="738554D6" w14:textId="77777777" w:rsidR="00766B4B" w:rsidRPr="00766B4B" w:rsidRDefault="00766B4B" w:rsidP="00766B4B">
            <w:pPr>
              <w:rPr>
                <w:rFonts w:ascii="Calibri" w:hAnsi="Calibri" w:cs="Calibri"/>
              </w:rPr>
            </w:pPr>
            <w:r w:rsidRPr="00766B4B">
              <w:rPr>
                <w:rFonts w:ascii="Calibri" w:hAnsi="Calibri" w:cs="Calibri"/>
              </w:rPr>
              <w:t>Select studies assessed using GRADE  </w:t>
            </w:r>
          </w:p>
        </w:tc>
        <w:tc>
          <w:tcPr>
            <w:tcW w:w="2400" w:type="dxa"/>
            <w:tcBorders>
              <w:top w:val="single" w:sz="6" w:space="0" w:color="auto"/>
              <w:left w:val="single" w:sz="6" w:space="0" w:color="auto"/>
              <w:bottom w:val="single" w:sz="6" w:space="0" w:color="auto"/>
              <w:right w:val="single" w:sz="6" w:space="0" w:color="auto"/>
            </w:tcBorders>
            <w:shd w:val="clear" w:color="auto" w:fill="auto"/>
            <w:hideMark/>
          </w:tcPr>
          <w:p w14:paraId="5D14993D" w14:textId="77777777" w:rsidR="00766B4B" w:rsidRPr="00766B4B" w:rsidRDefault="00766B4B" w:rsidP="00766B4B">
            <w:pPr>
              <w:rPr>
                <w:rFonts w:ascii="Calibri" w:hAnsi="Calibri" w:cs="Calibri"/>
              </w:rPr>
            </w:pPr>
            <w:r w:rsidRPr="00766B4B">
              <w:rPr>
                <w:rFonts w:ascii="Calibri" w:hAnsi="Calibri" w:cs="Calibri"/>
              </w:rPr>
              <w:t>Meta-regressions were employed to examine the impact of various moderators on the studies included in the meta-analyses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A47B0F8" w14:textId="77777777" w:rsidR="00766B4B" w:rsidRPr="00766B4B" w:rsidRDefault="00766B4B" w:rsidP="00766B4B">
            <w:pPr>
              <w:rPr>
                <w:rFonts w:ascii="Calibri" w:hAnsi="Calibri" w:cs="Calibri"/>
              </w:rPr>
            </w:pPr>
            <w:r w:rsidRPr="00766B4B">
              <w:rPr>
                <w:rFonts w:ascii="Calibri" w:hAnsi="Calibri" w:cs="Calibri"/>
              </w:rPr>
              <w:t>Pooled </w:t>
            </w:r>
          </w:p>
        </w:tc>
        <w:tc>
          <w:tcPr>
            <w:tcW w:w="2175" w:type="dxa"/>
            <w:tcBorders>
              <w:top w:val="single" w:sz="6" w:space="0" w:color="auto"/>
              <w:left w:val="single" w:sz="6" w:space="0" w:color="auto"/>
              <w:bottom w:val="single" w:sz="6" w:space="0" w:color="auto"/>
              <w:right w:val="single" w:sz="6" w:space="0" w:color="auto"/>
            </w:tcBorders>
            <w:shd w:val="clear" w:color="auto" w:fill="auto"/>
            <w:hideMark/>
          </w:tcPr>
          <w:p w14:paraId="2B5D04F1" w14:textId="77777777" w:rsidR="00766B4B" w:rsidRPr="00766B4B" w:rsidRDefault="00766B4B" w:rsidP="00766B4B">
            <w:pPr>
              <w:rPr>
                <w:rFonts w:ascii="Calibri" w:hAnsi="Calibri" w:cs="Calibri"/>
              </w:rPr>
            </w:pPr>
            <w:r w:rsidRPr="00766B4B">
              <w:rPr>
                <w:rFonts w:ascii="Calibri" w:hAnsi="Calibri" w:cs="Calibri"/>
              </w:rPr>
              <w:t xml:space="preserve">E-cigarette use might be a healthier alternative to cigarette smoking in terms of periodontal health, but it still has harmful effects on the periodontal </w:t>
            </w:r>
            <w:proofErr w:type="gramStart"/>
            <w:r w:rsidRPr="00766B4B">
              <w:rPr>
                <w:rFonts w:ascii="Calibri" w:hAnsi="Calibri" w:cs="Calibri"/>
              </w:rPr>
              <w:t>tissues</w:t>
            </w:r>
            <w:proofErr w:type="gramEnd"/>
            <w:r w:rsidRPr="00766B4B">
              <w:rPr>
                <w:rFonts w:ascii="Calibri" w:hAnsi="Calibri" w:cs="Calibri"/>
              </w:rPr>
              <w:t> </w:t>
            </w:r>
          </w:p>
          <w:p w14:paraId="2A936C4A" w14:textId="77777777" w:rsidR="00766B4B" w:rsidRPr="00766B4B" w:rsidRDefault="00766B4B" w:rsidP="00766B4B">
            <w:pPr>
              <w:rPr>
                <w:rFonts w:ascii="Calibri" w:hAnsi="Calibri" w:cs="Calibri"/>
              </w:rPr>
            </w:pPr>
            <w:r w:rsidRPr="00766B4B">
              <w:rPr>
                <w:rFonts w:ascii="Calibri" w:hAnsi="Calibri" w:cs="Calibri"/>
              </w:rPr>
              <w:t> </w:t>
            </w:r>
          </w:p>
        </w:tc>
      </w:tr>
      <w:tr w:rsidR="00766B4B" w:rsidRPr="00766B4B" w14:paraId="741577B9" w14:textId="77777777" w:rsidTr="00766B4B">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auto"/>
            <w:hideMark/>
          </w:tcPr>
          <w:p w14:paraId="58C5A914" w14:textId="77777777" w:rsidR="00766B4B" w:rsidRPr="00766B4B" w:rsidRDefault="00766B4B" w:rsidP="00766B4B">
            <w:pPr>
              <w:rPr>
                <w:rFonts w:ascii="Calibri" w:hAnsi="Calibri" w:cs="Calibri"/>
              </w:rPr>
            </w:pPr>
            <w:r w:rsidRPr="00766B4B">
              <w:rPr>
                <w:rFonts w:ascii="Calibri" w:hAnsi="Calibri" w:cs="Calibri"/>
              </w:rPr>
              <w:t>Evaluation of periodontal indices among non-smokers, tobacco, and e-cigarette smokers: a systematic review and network meta-analysis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31F43710" w14:textId="77777777" w:rsidR="00766B4B" w:rsidRPr="00766B4B" w:rsidRDefault="00766B4B" w:rsidP="00766B4B">
            <w:pPr>
              <w:rPr>
                <w:rFonts w:ascii="Calibri" w:hAnsi="Calibri" w:cs="Calibri"/>
              </w:rPr>
            </w:pPr>
            <w:r w:rsidRPr="00766B4B">
              <w:rPr>
                <w:rFonts w:ascii="Calibri" w:hAnsi="Calibri" w:cs="Calibri"/>
              </w:rPr>
              <w:t>Pesce et al.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00F12FA4" w14:textId="77777777" w:rsidR="00766B4B" w:rsidRPr="00766B4B" w:rsidRDefault="00766B4B" w:rsidP="00766B4B">
            <w:pPr>
              <w:rPr>
                <w:rFonts w:ascii="Calibri" w:hAnsi="Calibri" w:cs="Calibri"/>
              </w:rPr>
            </w:pPr>
            <w:r w:rsidRPr="00766B4B">
              <w:rPr>
                <w:rFonts w:ascii="Calibri" w:hAnsi="Calibri" w:cs="Calibri"/>
              </w:rPr>
              <w:t>2022 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3FBD5D5A" w14:textId="77777777" w:rsidR="00766B4B" w:rsidRPr="00766B4B" w:rsidRDefault="00766B4B" w:rsidP="00766B4B">
            <w:pPr>
              <w:rPr>
                <w:rFonts w:ascii="Calibri" w:hAnsi="Calibri" w:cs="Calibri"/>
              </w:rPr>
            </w:pPr>
            <w:r w:rsidRPr="00766B4B">
              <w:rPr>
                <w:rFonts w:ascii="Calibri" w:hAnsi="Calibri" w:cs="Calibri"/>
              </w:rPr>
              <w:t>Clin Oral Investig.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5EB31711" w14:textId="77777777" w:rsidR="00766B4B" w:rsidRPr="00766B4B" w:rsidRDefault="00766B4B" w:rsidP="00766B4B">
            <w:pPr>
              <w:rPr>
                <w:rFonts w:ascii="Calibri" w:hAnsi="Calibri" w:cs="Calibri"/>
              </w:rPr>
            </w:pPr>
            <w:r w:rsidRPr="00766B4B">
              <w:rPr>
                <w:rFonts w:ascii="Calibri" w:hAnsi="Calibri" w:cs="Calibri"/>
              </w:rPr>
              <w:t>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788D686" w14:textId="77777777" w:rsidR="00766B4B" w:rsidRPr="00766B4B" w:rsidRDefault="00766B4B" w:rsidP="00766B4B">
            <w:pPr>
              <w:rPr>
                <w:rFonts w:ascii="Calibri" w:hAnsi="Calibri" w:cs="Calibri"/>
              </w:rPr>
            </w:pPr>
            <w:r w:rsidRPr="00766B4B">
              <w:rPr>
                <w:rFonts w:ascii="Calibri" w:hAnsi="Calibri" w:cs="Calibri"/>
              </w:rPr>
              <w:t>NIH quality assessment tool for observational cohort and cross-sectional studies  </w:t>
            </w:r>
          </w:p>
        </w:tc>
        <w:tc>
          <w:tcPr>
            <w:tcW w:w="2400" w:type="dxa"/>
            <w:tcBorders>
              <w:top w:val="single" w:sz="6" w:space="0" w:color="auto"/>
              <w:left w:val="single" w:sz="6" w:space="0" w:color="auto"/>
              <w:bottom w:val="single" w:sz="6" w:space="0" w:color="auto"/>
              <w:right w:val="single" w:sz="6" w:space="0" w:color="auto"/>
            </w:tcBorders>
            <w:shd w:val="clear" w:color="auto" w:fill="auto"/>
            <w:hideMark/>
          </w:tcPr>
          <w:p w14:paraId="779A8301" w14:textId="77777777" w:rsidR="00766B4B" w:rsidRPr="00766B4B" w:rsidRDefault="00766B4B" w:rsidP="00766B4B">
            <w:pPr>
              <w:rPr>
                <w:rFonts w:ascii="Calibri" w:hAnsi="Calibri" w:cs="Calibri"/>
              </w:rPr>
            </w:pPr>
            <w:r w:rsidRPr="00766B4B">
              <w:rPr>
                <w:rFonts w:ascii="Calibri" w:hAnsi="Calibri" w:cs="Calibri"/>
              </w:rPr>
              <w:t>Assumptions for network meta-analysis, including similarity, transitivity, and consistency, were checked by qualitatively assessing study characteristics and statistically investigating consistency between direct and indirect comparisons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DA0C3A2" w14:textId="77777777" w:rsidR="00766B4B" w:rsidRPr="00766B4B" w:rsidRDefault="00766B4B" w:rsidP="00766B4B">
            <w:pPr>
              <w:rPr>
                <w:rFonts w:ascii="Calibri" w:hAnsi="Calibri" w:cs="Calibri"/>
              </w:rPr>
            </w:pPr>
            <w:r w:rsidRPr="00766B4B">
              <w:rPr>
                <w:rFonts w:ascii="Calibri" w:hAnsi="Calibri" w:cs="Calibri"/>
              </w:rPr>
              <w:t>Pooled </w:t>
            </w:r>
          </w:p>
        </w:tc>
        <w:tc>
          <w:tcPr>
            <w:tcW w:w="2175" w:type="dxa"/>
            <w:tcBorders>
              <w:top w:val="single" w:sz="6" w:space="0" w:color="auto"/>
              <w:left w:val="single" w:sz="6" w:space="0" w:color="auto"/>
              <w:bottom w:val="single" w:sz="6" w:space="0" w:color="auto"/>
              <w:right w:val="single" w:sz="6" w:space="0" w:color="auto"/>
            </w:tcBorders>
            <w:shd w:val="clear" w:color="auto" w:fill="auto"/>
            <w:hideMark/>
          </w:tcPr>
          <w:p w14:paraId="1B7E0AE0" w14:textId="77777777" w:rsidR="00766B4B" w:rsidRPr="00766B4B" w:rsidRDefault="00766B4B" w:rsidP="00766B4B">
            <w:pPr>
              <w:rPr>
                <w:rFonts w:ascii="Calibri" w:hAnsi="Calibri" w:cs="Calibri"/>
              </w:rPr>
            </w:pPr>
            <w:r w:rsidRPr="00766B4B">
              <w:rPr>
                <w:rFonts w:ascii="Calibri" w:hAnsi="Calibri" w:cs="Calibri"/>
              </w:rPr>
              <w:t>Periodontal parameters were similar between non-smokers and e-cigarette users, with traditional smokers showing the worst indices. Both e-cigarette users and traditional smokers exhibited reduced BoP </w:t>
            </w:r>
          </w:p>
          <w:p w14:paraId="4D73F1F1" w14:textId="77777777" w:rsidR="00766B4B" w:rsidRPr="00766B4B" w:rsidRDefault="00766B4B" w:rsidP="00766B4B">
            <w:pPr>
              <w:rPr>
                <w:rFonts w:ascii="Calibri" w:hAnsi="Calibri" w:cs="Calibri"/>
              </w:rPr>
            </w:pPr>
            <w:r w:rsidRPr="00766B4B">
              <w:rPr>
                <w:rFonts w:ascii="Calibri" w:hAnsi="Calibri" w:cs="Calibri"/>
              </w:rPr>
              <w:t> </w:t>
            </w:r>
          </w:p>
        </w:tc>
      </w:tr>
      <w:tr w:rsidR="00766B4B" w:rsidRPr="00766B4B" w14:paraId="5A9FE59B" w14:textId="77777777" w:rsidTr="00766B4B">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auto"/>
            <w:hideMark/>
          </w:tcPr>
          <w:p w14:paraId="769EF7DA" w14:textId="77777777" w:rsidR="00766B4B" w:rsidRPr="00766B4B" w:rsidRDefault="00766B4B" w:rsidP="00766B4B">
            <w:pPr>
              <w:rPr>
                <w:rFonts w:ascii="Calibri" w:hAnsi="Calibri" w:cs="Calibri"/>
              </w:rPr>
            </w:pPr>
            <w:r w:rsidRPr="00766B4B">
              <w:rPr>
                <w:rFonts w:ascii="Calibri" w:hAnsi="Calibri" w:cs="Calibri"/>
              </w:rPr>
              <w:lastRenderedPageBreak/>
              <w:t>Effects of Vape Use on Oral Health: A Review of the Literature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4B976BF1" w14:textId="77777777" w:rsidR="00766B4B" w:rsidRPr="00766B4B" w:rsidRDefault="00766B4B" w:rsidP="00766B4B">
            <w:pPr>
              <w:rPr>
                <w:rFonts w:ascii="Calibri" w:hAnsi="Calibri" w:cs="Calibri"/>
              </w:rPr>
            </w:pPr>
            <w:r w:rsidRPr="00766B4B">
              <w:rPr>
                <w:rFonts w:ascii="Calibri" w:hAnsi="Calibri" w:cs="Calibri"/>
              </w:rPr>
              <w:t>Iacob et al.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0B14DF3C" w14:textId="77777777" w:rsidR="00766B4B" w:rsidRPr="00766B4B" w:rsidRDefault="00766B4B" w:rsidP="00766B4B">
            <w:pPr>
              <w:rPr>
                <w:rFonts w:ascii="Calibri" w:hAnsi="Calibri" w:cs="Calibri"/>
              </w:rPr>
            </w:pPr>
            <w:r w:rsidRPr="00766B4B">
              <w:rPr>
                <w:rFonts w:ascii="Calibri" w:hAnsi="Calibri" w:cs="Calibri"/>
              </w:rPr>
              <w:t>2024 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3AC4BCBD" w14:textId="77777777" w:rsidR="00766B4B" w:rsidRPr="00766B4B" w:rsidRDefault="00766B4B" w:rsidP="00766B4B">
            <w:pPr>
              <w:rPr>
                <w:rFonts w:ascii="Calibri" w:hAnsi="Calibri" w:cs="Calibri"/>
              </w:rPr>
            </w:pPr>
            <w:r w:rsidRPr="00766B4B">
              <w:rPr>
                <w:rFonts w:ascii="Calibri" w:hAnsi="Calibri" w:cs="Calibri"/>
              </w:rPr>
              <w:t>Medicina (Kaunas)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2889847D" w14:textId="77777777" w:rsidR="00766B4B" w:rsidRPr="00766B4B" w:rsidRDefault="00766B4B" w:rsidP="00766B4B">
            <w:pPr>
              <w:rPr>
                <w:rFonts w:ascii="Calibri" w:hAnsi="Calibri" w:cs="Calibri"/>
              </w:rPr>
            </w:pPr>
            <w:r w:rsidRPr="00766B4B">
              <w:rPr>
                <w:rFonts w:ascii="Calibri" w:hAnsi="Calibri" w:cs="Calibri"/>
              </w:rPr>
              <w:t>8 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EAC837B" w14:textId="77777777" w:rsidR="00766B4B" w:rsidRPr="00766B4B" w:rsidRDefault="00766B4B" w:rsidP="00766B4B">
            <w:pPr>
              <w:rPr>
                <w:rFonts w:ascii="Calibri" w:hAnsi="Calibri" w:cs="Calibri"/>
              </w:rPr>
            </w:pPr>
            <w:r w:rsidRPr="00766B4B">
              <w:rPr>
                <w:rFonts w:ascii="Calibri" w:hAnsi="Calibri" w:cs="Calibri"/>
              </w:rPr>
              <w:t>No RoB analysis or QA assessment </w:t>
            </w:r>
          </w:p>
        </w:tc>
        <w:tc>
          <w:tcPr>
            <w:tcW w:w="2400" w:type="dxa"/>
            <w:tcBorders>
              <w:top w:val="single" w:sz="6" w:space="0" w:color="auto"/>
              <w:left w:val="single" w:sz="6" w:space="0" w:color="auto"/>
              <w:bottom w:val="single" w:sz="6" w:space="0" w:color="auto"/>
              <w:right w:val="single" w:sz="6" w:space="0" w:color="auto"/>
            </w:tcBorders>
            <w:shd w:val="clear" w:color="auto" w:fill="auto"/>
            <w:hideMark/>
          </w:tcPr>
          <w:p w14:paraId="7B3CD7E0" w14:textId="77777777" w:rsidR="00766B4B" w:rsidRPr="00766B4B" w:rsidRDefault="00766B4B" w:rsidP="00766B4B">
            <w:pPr>
              <w:rPr>
                <w:rFonts w:ascii="Calibri" w:hAnsi="Calibri" w:cs="Calibri"/>
              </w:rPr>
            </w:pPr>
            <w:r w:rsidRPr="00766B4B">
              <w:rPr>
                <w:rFonts w:ascii="Calibri" w:hAnsi="Calibri" w:cs="Calibri"/>
              </w:rPr>
              <w:t>No quantitative analysis and results presented as a narrative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832B68A" w14:textId="77777777" w:rsidR="00766B4B" w:rsidRPr="00766B4B" w:rsidRDefault="00766B4B" w:rsidP="00766B4B">
            <w:pPr>
              <w:rPr>
                <w:rFonts w:ascii="Calibri" w:hAnsi="Calibri" w:cs="Calibri"/>
              </w:rPr>
            </w:pPr>
            <w:r w:rsidRPr="00766B4B">
              <w:rPr>
                <w:rFonts w:ascii="Calibri" w:hAnsi="Calibri" w:cs="Calibri"/>
              </w:rPr>
              <w:t>N/A </w:t>
            </w:r>
          </w:p>
        </w:tc>
        <w:tc>
          <w:tcPr>
            <w:tcW w:w="2175" w:type="dxa"/>
            <w:tcBorders>
              <w:top w:val="single" w:sz="6" w:space="0" w:color="auto"/>
              <w:left w:val="single" w:sz="6" w:space="0" w:color="auto"/>
              <w:bottom w:val="single" w:sz="6" w:space="0" w:color="auto"/>
              <w:right w:val="single" w:sz="6" w:space="0" w:color="auto"/>
            </w:tcBorders>
            <w:shd w:val="clear" w:color="auto" w:fill="auto"/>
            <w:hideMark/>
          </w:tcPr>
          <w:p w14:paraId="7C91CA3C" w14:textId="77777777" w:rsidR="00766B4B" w:rsidRPr="00766B4B" w:rsidRDefault="00766B4B" w:rsidP="00766B4B">
            <w:pPr>
              <w:rPr>
                <w:rFonts w:ascii="Calibri" w:hAnsi="Calibri" w:cs="Calibri"/>
              </w:rPr>
            </w:pPr>
            <w:r w:rsidRPr="00766B4B">
              <w:rPr>
                <w:rFonts w:ascii="Calibri" w:hAnsi="Calibri" w:cs="Calibri"/>
              </w:rPr>
              <w:t>Vaping is linked to a higher risk of periodontitis and caries, with users experiencing more oral problems than non-smokers, though less severe than those of traditional smokers. </w:t>
            </w:r>
          </w:p>
          <w:p w14:paraId="0008548A" w14:textId="77777777" w:rsidR="00766B4B" w:rsidRPr="00766B4B" w:rsidRDefault="00766B4B" w:rsidP="00766B4B">
            <w:pPr>
              <w:rPr>
                <w:rFonts w:ascii="Calibri" w:hAnsi="Calibri" w:cs="Calibri"/>
              </w:rPr>
            </w:pPr>
            <w:r w:rsidRPr="00766B4B">
              <w:rPr>
                <w:rFonts w:ascii="Calibri" w:hAnsi="Calibri" w:cs="Calibri"/>
              </w:rPr>
              <w:t> </w:t>
            </w:r>
          </w:p>
        </w:tc>
      </w:tr>
      <w:tr w:rsidR="00766B4B" w:rsidRPr="00766B4B" w14:paraId="27254DF9" w14:textId="77777777" w:rsidTr="00766B4B">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auto"/>
            <w:hideMark/>
          </w:tcPr>
          <w:p w14:paraId="43386358" w14:textId="77777777" w:rsidR="00766B4B" w:rsidRPr="00766B4B" w:rsidRDefault="00766B4B" w:rsidP="00766B4B">
            <w:pPr>
              <w:rPr>
                <w:rFonts w:ascii="Calibri" w:hAnsi="Calibri" w:cs="Calibri"/>
              </w:rPr>
            </w:pPr>
            <w:r w:rsidRPr="00766B4B">
              <w:rPr>
                <w:rFonts w:ascii="Calibri" w:hAnsi="Calibri" w:cs="Calibri"/>
              </w:rPr>
              <w:t>The impact of vaping on periodontitis: A systematic review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65480DFE" w14:textId="77777777" w:rsidR="00766B4B" w:rsidRPr="00766B4B" w:rsidRDefault="00766B4B" w:rsidP="00766B4B">
            <w:pPr>
              <w:rPr>
                <w:rFonts w:ascii="Calibri" w:hAnsi="Calibri" w:cs="Calibri"/>
              </w:rPr>
            </w:pPr>
            <w:r w:rsidRPr="00766B4B">
              <w:rPr>
                <w:rFonts w:ascii="Calibri" w:hAnsi="Calibri" w:cs="Calibri"/>
              </w:rPr>
              <w:t>Figueredo et al </w:t>
            </w:r>
          </w:p>
          <w:p w14:paraId="184DC01D" w14:textId="77777777" w:rsidR="00766B4B" w:rsidRPr="00766B4B" w:rsidRDefault="00766B4B" w:rsidP="00766B4B">
            <w:pPr>
              <w:rPr>
                <w:rFonts w:ascii="Calibri" w:hAnsi="Calibri" w:cs="Calibri"/>
              </w:rPr>
            </w:pPr>
            <w:r w:rsidRPr="00766B4B">
              <w:rPr>
                <w:rFonts w:ascii="Calibri" w:hAnsi="Calibri" w:cs="Calibri"/>
              </w:rPr>
              <w:t>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79CFCF28" w14:textId="77777777" w:rsidR="00766B4B" w:rsidRPr="00766B4B" w:rsidRDefault="00766B4B" w:rsidP="00766B4B">
            <w:pPr>
              <w:rPr>
                <w:rFonts w:ascii="Calibri" w:hAnsi="Calibri" w:cs="Calibri"/>
              </w:rPr>
            </w:pPr>
            <w:r w:rsidRPr="00766B4B">
              <w:rPr>
                <w:rFonts w:ascii="Calibri" w:hAnsi="Calibri" w:cs="Calibri"/>
              </w:rPr>
              <w:t>2021 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344B1B55" w14:textId="77777777" w:rsidR="00766B4B" w:rsidRPr="00766B4B" w:rsidRDefault="00766B4B" w:rsidP="00766B4B">
            <w:pPr>
              <w:rPr>
                <w:rFonts w:ascii="Calibri" w:hAnsi="Calibri" w:cs="Calibri"/>
              </w:rPr>
            </w:pPr>
            <w:r w:rsidRPr="00766B4B">
              <w:rPr>
                <w:rFonts w:ascii="Calibri" w:hAnsi="Calibri" w:cs="Calibri"/>
              </w:rPr>
              <w:t>Clin Exp Dent Res.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406451A3" w14:textId="77777777" w:rsidR="00766B4B" w:rsidRPr="00766B4B" w:rsidRDefault="00766B4B" w:rsidP="00766B4B">
            <w:pPr>
              <w:rPr>
                <w:rFonts w:ascii="Calibri" w:hAnsi="Calibri" w:cs="Calibri"/>
              </w:rPr>
            </w:pPr>
            <w:r w:rsidRPr="00766B4B">
              <w:rPr>
                <w:rFonts w:ascii="Calibri" w:hAnsi="Calibri" w:cs="Calibri"/>
              </w:rPr>
              <w:t>8 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39CB82C" w14:textId="77777777" w:rsidR="00766B4B" w:rsidRPr="00766B4B" w:rsidRDefault="00766B4B" w:rsidP="00766B4B">
            <w:pPr>
              <w:rPr>
                <w:rFonts w:ascii="Calibri" w:hAnsi="Calibri" w:cs="Calibri"/>
              </w:rPr>
            </w:pPr>
            <w:r w:rsidRPr="00766B4B">
              <w:rPr>
                <w:rFonts w:ascii="Calibri" w:hAnsi="Calibri" w:cs="Calibri"/>
              </w:rPr>
              <w:t>JBI critical appraisal checklist tool </w:t>
            </w:r>
          </w:p>
        </w:tc>
        <w:tc>
          <w:tcPr>
            <w:tcW w:w="2400" w:type="dxa"/>
            <w:tcBorders>
              <w:top w:val="single" w:sz="6" w:space="0" w:color="auto"/>
              <w:left w:val="single" w:sz="6" w:space="0" w:color="auto"/>
              <w:bottom w:val="single" w:sz="6" w:space="0" w:color="auto"/>
              <w:right w:val="single" w:sz="6" w:space="0" w:color="auto"/>
            </w:tcBorders>
            <w:shd w:val="clear" w:color="auto" w:fill="auto"/>
            <w:hideMark/>
          </w:tcPr>
          <w:p w14:paraId="0E5267A6" w14:textId="77777777" w:rsidR="00766B4B" w:rsidRPr="00766B4B" w:rsidRDefault="00766B4B" w:rsidP="00766B4B">
            <w:pPr>
              <w:rPr>
                <w:rFonts w:ascii="Calibri" w:hAnsi="Calibri" w:cs="Calibri"/>
              </w:rPr>
            </w:pPr>
            <w:r w:rsidRPr="00766B4B">
              <w:rPr>
                <w:rFonts w:ascii="Calibri" w:hAnsi="Calibri" w:cs="Calibri"/>
              </w:rPr>
              <w:t xml:space="preserve">A linear mixed model was used to estimate the fixed effects of vaping on clinical measurements, with mean values weighted by their standard deviations to assess the impact of vaping as a </w:t>
            </w:r>
            <w:proofErr w:type="gramStart"/>
            <w:r w:rsidRPr="00766B4B">
              <w:rPr>
                <w:rFonts w:ascii="Calibri" w:hAnsi="Calibri" w:cs="Calibri"/>
              </w:rPr>
              <w:t>factor</w:t>
            </w:r>
            <w:proofErr w:type="gramEnd"/>
            <w:r w:rsidRPr="00766B4B">
              <w:rPr>
                <w:rFonts w:ascii="Calibri" w:hAnsi="Calibri" w:cs="Calibri"/>
              </w:rPr>
              <w:t> </w:t>
            </w:r>
          </w:p>
          <w:p w14:paraId="0A5F01DB" w14:textId="77777777" w:rsidR="00766B4B" w:rsidRPr="00766B4B" w:rsidRDefault="00766B4B" w:rsidP="00766B4B">
            <w:pPr>
              <w:rPr>
                <w:rFonts w:ascii="Calibri" w:hAnsi="Calibri" w:cs="Calibri"/>
              </w:rPr>
            </w:pPr>
            <w:r w:rsidRPr="00766B4B">
              <w:rPr>
                <w:rFonts w:ascii="Calibri" w:hAnsi="Calibri" w:cs="Calibri"/>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9D6EB06" w14:textId="77777777" w:rsidR="00766B4B" w:rsidRPr="00766B4B" w:rsidRDefault="00766B4B" w:rsidP="00766B4B">
            <w:pPr>
              <w:rPr>
                <w:rFonts w:ascii="Calibri" w:hAnsi="Calibri" w:cs="Calibri"/>
              </w:rPr>
            </w:pPr>
            <w:r w:rsidRPr="00766B4B">
              <w:rPr>
                <w:rFonts w:ascii="Calibri" w:hAnsi="Calibri" w:cs="Calibri"/>
              </w:rPr>
              <w:t>N/A </w:t>
            </w:r>
          </w:p>
        </w:tc>
        <w:tc>
          <w:tcPr>
            <w:tcW w:w="2175" w:type="dxa"/>
            <w:tcBorders>
              <w:top w:val="single" w:sz="6" w:space="0" w:color="auto"/>
              <w:left w:val="single" w:sz="6" w:space="0" w:color="auto"/>
              <w:bottom w:val="single" w:sz="6" w:space="0" w:color="auto"/>
              <w:right w:val="single" w:sz="6" w:space="0" w:color="auto"/>
            </w:tcBorders>
            <w:shd w:val="clear" w:color="auto" w:fill="auto"/>
            <w:hideMark/>
          </w:tcPr>
          <w:p w14:paraId="4503356C" w14:textId="77777777" w:rsidR="00766B4B" w:rsidRPr="00766B4B" w:rsidRDefault="00766B4B" w:rsidP="00766B4B">
            <w:pPr>
              <w:rPr>
                <w:rFonts w:ascii="Calibri" w:hAnsi="Calibri" w:cs="Calibri"/>
              </w:rPr>
            </w:pPr>
            <w:r w:rsidRPr="00766B4B">
              <w:rPr>
                <w:rFonts w:ascii="Calibri" w:hAnsi="Calibri" w:cs="Calibri"/>
              </w:rPr>
              <w:t>While evidence is limited, available results suggest vaping may contribute to increased periodontal destruction and the development of periodontitis </w:t>
            </w:r>
          </w:p>
        </w:tc>
      </w:tr>
      <w:tr w:rsidR="00766B4B" w:rsidRPr="00766B4B" w14:paraId="475BEFB6" w14:textId="77777777" w:rsidTr="00766B4B">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auto"/>
            <w:hideMark/>
          </w:tcPr>
          <w:p w14:paraId="5D2D05D9" w14:textId="77777777" w:rsidR="00766B4B" w:rsidRPr="00766B4B" w:rsidRDefault="00766B4B" w:rsidP="00766B4B">
            <w:pPr>
              <w:rPr>
                <w:rFonts w:ascii="Calibri" w:hAnsi="Calibri" w:cs="Calibri"/>
              </w:rPr>
            </w:pPr>
            <w:r w:rsidRPr="00766B4B">
              <w:rPr>
                <w:rFonts w:ascii="Calibri" w:hAnsi="Calibri" w:cs="Calibri"/>
              </w:rPr>
              <w:t xml:space="preserve">Periodontal and Peri-Implant Health Status in Traditional vs. Heat-Not-Burn Tobacco and Electronic </w:t>
            </w:r>
            <w:r w:rsidRPr="00766B4B">
              <w:rPr>
                <w:rFonts w:ascii="Calibri" w:hAnsi="Calibri" w:cs="Calibri"/>
              </w:rPr>
              <w:lastRenderedPageBreak/>
              <w:t>Cigarettes Smokers: A Systematic Review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23463F1C" w14:textId="77777777" w:rsidR="00766B4B" w:rsidRPr="00766B4B" w:rsidRDefault="00766B4B" w:rsidP="00766B4B">
            <w:pPr>
              <w:rPr>
                <w:rFonts w:ascii="Calibri" w:hAnsi="Calibri" w:cs="Calibri"/>
              </w:rPr>
            </w:pPr>
            <w:r w:rsidRPr="00766B4B">
              <w:rPr>
                <w:rFonts w:ascii="Calibri" w:hAnsi="Calibri" w:cs="Calibri"/>
              </w:rPr>
              <w:lastRenderedPageBreak/>
              <w:t>D’Ambrosio et al. </w:t>
            </w:r>
          </w:p>
          <w:p w14:paraId="58EFD084" w14:textId="77777777" w:rsidR="00766B4B" w:rsidRPr="00766B4B" w:rsidRDefault="00766B4B" w:rsidP="00766B4B">
            <w:pPr>
              <w:rPr>
                <w:rFonts w:ascii="Calibri" w:hAnsi="Calibri" w:cs="Calibri"/>
              </w:rPr>
            </w:pPr>
            <w:r w:rsidRPr="00766B4B">
              <w:rPr>
                <w:rFonts w:ascii="Calibri" w:hAnsi="Calibri" w:cs="Calibri"/>
              </w:rPr>
              <w:t> </w:t>
            </w:r>
          </w:p>
          <w:p w14:paraId="031F2C67" w14:textId="77777777" w:rsidR="00766B4B" w:rsidRPr="00766B4B" w:rsidRDefault="00766B4B" w:rsidP="00766B4B">
            <w:pPr>
              <w:rPr>
                <w:rFonts w:ascii="Calibri" w:hAnsi="Calibri" w:cs="Calibri"/>
              </w:rPr>
            </w:pPr>
            <w:r w:rsidRPr="00766B4B">
              <w:rPr>
                <w:rFonts w:ascii="Calibri" w:hAnsi="Calibri" w:cs="Calibri"/>
              </w:rPr>
              <w:t> </w:t>
            </w:r>
          </w:p>
          <w:p w14:paraId="5DF713BA" w14:textId="77777777" w:rsidR="00766B4B" w:rsidRPr="00766B4B" w:rsidRDefault="00766B4B" w:rsidP="00766B4B">
            <w:pPr>
              <w:rPr>
                <w:rFonts w:ascii="Calibri" w:hAnsi="Calibri" w:cs="Calibri"/>
              </w:rPr>
            </w:pPr>
            <w:r w:rsidRPr="00766B4B">
              <w:rPr>
                <w:rFonts w:ascii="Calibri" w:hAnsi="Calibri" w:cs="Calibri"/>
              </w:rPr>
              <w:t> </w:t>
            </w:r>
          </w:p>
          <w:p w14:paraId="6ABCBC22" w14:textId="77777777" w:rsidR="00766B4B" w:rsidRPr="00766B4B" w:rsidRDefault="00766B4B" w:rsidP="00766B4B">
            <w:pPr>
              <w:rPr>
                <w:rFonts w:ascii="Calibri" w:hAnsi="Calibri" w:cs="Calibri"/>
              </w:rPr>
            </w:pPr>
            <w:r w:rsidRPr="00766B4B">
              <w:rPr>
                <w:rFonts w:ascii="Calibri" w:hAnsi="Calibri" w:cs="Calibri"/>
              </w:rPr>
              <w:t>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658A54F8" w14:textId="77777777" w:rsidR="00766B4B" w:rsidRPr="00766B4B" w:rsidRDefault="00766B4B" w:rsidP="00766B4B">
            <w:pPr>
              <w:rPr>
                <w:rFonts w:ascii="Calibri" w:hAnsi="Calibri" w:cs="Calibri"/>
              </w:rPr>
            </w:pPr>
            <w:r w:rsidRPr="00766B4B">
              <w:rPr>
                <w:rFonts w:ascii="Calibri" w:hAnsi="Calibri" w:cs="Calibri"/>
              </w:rPr>
              <w:t>2022 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06EA8829" w14:textId="77777777" w:rsidR="00766B4B" w:rsidRPr="00766B4B" w:rsidRDefault="00766B4B" w:rsidP="00766B4B">
            <w:pPr>
              <w:rPr>
                <w:rFonts w:ascii="Calibri" w:hAnsi="Calibri" w:cs="Calibri"/>
              </w:rPr>
            </w:pPr>
            <w:r w:rsidRPr="00766B4B">
              <w:rPr>
                <w:rFonts w:ascii="Calibri" w:hAnsi="Calibri" w:cs="Calibri"/>
              </w:rPr>
              <w:t>Dent J (Basel)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6E764D1B" w14:textId="77777777" w:rsidR="00766B4B" w:rsidRPr="00766B4B" w:rsidRDefault="00766B4B" w:rsidP="00766B4B">
            <w:pPr>
              <w:rPr>
                <w:rFonts w:ascii="Calibri" w:hAnsi="Calibri" w:cs="Calibri"/>
              </w:rPr>
            </w:pPr>
            <w:r w:rsidRPr="00766B4B">
              <w:rPr>
                <w:rFonts w:ascii="Calibri" w:hAnsi="Calibri" w:cs="Calibri"/>
              </w:rPr>
              <w:t>18 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B78F833" w14:textId="77777777" w:rsidR="00766B4B" w:rsidRPr="00766B4B" w:rsidRDefault="00766B4B" w:rsidP="00766B4B">
            <w:pPr>
              <w:rPr>
                <w:rFonts w:ascii="Calibri" w:hAnsi="Calibri" w:cs="Calibri"/>
              </w:rPr>
            </w:pPr>
            <w:r w:rsidRPr="00766B4B">
              <w:rPr>
                <w:rFonts w:ascii="Calibri" w:hAnsi="Calibri" w:cs="Calibri"/>
              </w:rPr>
              <w:t>ROBINS-I </w:t>
            </w:r>
          </w:p>
        </w:tc>
        <w:tc>
          <w:tcPr>
            <w:tcW w:w="2400" w:type="dxa"/>
            <w:tcBorders>
              <w:top w:val="single" w:sz="6" w:space="0" w:color="auto"/>
              <w:left w:val="single" w:sz="6" w:space="0" w:color="auto"/>
              <w:bottom w:val="single" w:sz="6" w:space="0" w:color="auto"/>
              <w:right w:val="single" w:sz="6" w:space="0" w:color="auto"/>
            </w:tcBorders>
            <w:shd w:val="clear" w:color="auto" w:fill="auto"/>
            <w:hideMark/>
          </w:tcPr>
          <w:p w14:paraId="7AD68BE0" w14:textId="77777777" w:rsidR="00766B4B" w:rsidRPr="00766B4B" w:rsidRDefault="00766B4B" w:rsidP="00766B4B">
            <w:pPr>
              <w:rPr>
                <w:rFonts w:ascii="Calibri" w:hAnsi="Calibri" w:cs="Calibri"/>
              </w:rPr>
            </w:pPr>
            <w:r w:rsidRPr="00766B4B">
              <w:rPr>
                <w:rFonts w:ascii="Calibri" w:hAnsi="Calibri" w:cs="Calibri"/>
              </w:rPr>
              <w:t xml:space="preserve">The heterogeneity of the included studies and the absence of randomized controlled trials prevented a meta-analysis therefore, </w:t>
            </w:r>
            <w:r w:rsidRPr="00766B4B">
              <w:rPr>
                <w:rFonts w:ascii="Calibri" w:hAnsi="Calibri" w:cs="Calibri"/>
              </w:rPr>
              <w:lastRenderedPageBreak/>
              <w:t>results are presented as a narrative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3C0F7EE" w14:textId="77777777" w:rsidR="00766B4B" w:rsidRPr="00766B4B" w:rsidRDefault="00766B4B" w:rsidP="00766B4B">
            <w:pPr>
              <w:rPr>
                <w:rFonts w:ascii="Calibri" w:hAnsi="Calibri" w:cs="Calibri"/>
              </w:rPr>
            </w:pPr>
            <w:r w:rsidRPr="00766B4B">
              <w:rPr>
                <w:rFonts w:ascii="Calibri" w:hAnsi="Calibri" w:cs="Calibri"/>
              </w:rPr>
              <w:lastRenderedPageBreak/>
              <w:t>N/A </w:t>
            </w:r>
          </w:p>
        </w:tc>
        <w:tc>
          <w:tcPr>
            <w:tcW w:w="2175" w:type="dxa"/>
            <w:tcBorders>
              <w:top w:val="single" w:sz="6" w:space="0" w:color="auto"/>
              <w:left w:val="single" w:sz="6" w:space="0" w:color="auto"/>
              <w:bottom w:val="single" w:sz="6" w:space="0" w:color="auto"/>
              <w:right w:val="single" w:sz="6" w:space="0" w:color="auto"/>
            </w:tcBorders>
            <w:shd w:val="clear" w:color="auto" w:fill="auto"/>
            <w:hideMark/>
          </w:tcPr>
          <w:p w14:paraId="6CF41A22" w14:textId="77777777" w:rsidR="00766B4B" w:rsidRPr="00766B4B" w:rsidRDefault="00766B4B" w:rsidP="00766B4B">
            <w:pPr>
              <w:rPr>
                <w:rFonts w:ascii="Calibri" w:hAnsi="Calibri" w:cs="Calibri"/>
              </w:rPr>
            </w:pPr>
            <w:r w:rsidRPr="00766B4B">
              <w:rPr>
                <w:rFonts w:ascii="Calibri" w:hAnsi="Calibri" w:cs="Calibri"/>
              </w:rPr>
              <w:t xml:space="preserve">E-cigarettes may cause fewer inflammatory signs of periodontitis than traditional tobacco, but both e-cigarettes and Heat-Not-Burn </w:t>
            </w:r>
            <w:r w:rsidRPr="00766B4B">
              <w:rPr>
                <w:rFonts w:ascii="Calibri" w:hAnsi="Calibri" w:cs="Calibri"/>
              </w:rPr>
              <w:lastRenderedPageBreak/>
              <w:t xml:space="preserve">products, which contain nicotine, can still negatively affect periodontal and peri-implant </w:t>
            </w:r>
            <w:proofErr w:type="gramStart"/>
            <w:r w:rsidRPr="00766B4B">
              <w:rPr>
                <w:rFonts w:ascii="Calibri" w:hAnsi="Calibri" w:cs="Calibri"/>
              </w:rPr>
              <w:t>health</w:t>
            </w:r>
            <w:proofErr w:type="gramEnd"/>
            <w:r w:rsidRPr="00766B4B">
              <w:rPr>
                <w:rFonts w:ascii="Calibri" w:hAnsi="Calibri" w:cs="Calibri"/>
              </w:rPr>
              <w:t> </w:t>
            </w:r>
          </w:p>
          <w:p w14:paraId="6B9B7ECA" w14:textId="77777777" w:rsidR="00766B4B" w:rsidRPr="00766B4B" w:rsidRDefault="00766B4B" w:rsidP="00766B4B">
            <w:pPr>
              <w:rPr>
                <w:rFonts w:ascii="Calibri" w:hAnsi="Calibri" w:cs="Calibri"/>
              </w:rPr>
            </w:pPr>
            <w:r w:rsidRPr="00766B4B">
              <w:rPr>
                <w:rFonts w:ascii="Calibri" w:hAnsi="Calibri" w:cs="Calibri"/>
              </w:rPr>
              <w:t> </w:t>
            </w:r>
          </w:p>
        </w:tc>
      </w:tr>
      <w:tr w:rsidR="00766B4B" w:rsidRPr="00766B4B" w14:paraId="48B1E38D" w14:textId="77777777" w:rsidTr="00766B4B">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auto"/>
            <w:hideMark/>
          </w:tcPr>
          <w:p w14:paraId="2D07FB5A" w14:textId="77777777" w:rsidR="00766B4B" w:rsidRPr="00766B4B" w:rsidRDefault="00766B4B" w:rsidP="00766B4B">
            <w:pPr>
              <w:rPr>
                <w:rFonts w:ascii="Calibri" w:hAnsi="Calibri" w:cs="Calibri"/>
              </w:rPr>
            </w:pPr>
            <w:r w:rsidRPr="00766B4B">
              <w:rPr>
                <w:rFonts w:ascii="Calibri" w:hAnsi="Calibri" w:cs="Calibri"/>
              </w:rPr>
              <w:lastRenderedPageBreak/>
              <w:t>Effects of e-cigarette smoking on periodontal health A scoping review </w:t>
            </w:r>
          </w:p>
        </w:tc>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26426431" w14:textId="77777777" w:rsidR="00766B4B" w:rsidRPr="00766B4B" w:rsidRDefault="00766B4B" w:rsidP="00766B4B">
            <w:pPr>
              <w:rPr>
                <w:rFonts w:ascii="Calibri" w:hAnsi="Calibri" w:cs="Calibri"/>
              </w:rPr>
            </w:pPr>
            <w:r w:rsidRPr="00766B4B">
              <w:rPr>
                <w:rFonts w:ascii="Calibri" w:hAnsi="Calibri" w:cs="Calibri"/>
              </w:rPr>
              <w:t>Charde et al.  </w:t>
            </w:r>
          </w:p>
        </w:tc>
        <w:tc>
          <w:tcPr>
            <w:tcW w:w="705" w:type="dxa"/>
            <w:tcBorders>
              <w:top w:val="single" w:sz="6" w:space="0" w:color="auto"/>
              <w:left w:val="single" w:sz="6" w:space="0" w:color="auto"/>
              <w:bottom w:val="single" w:sz="6" w:space="0" w:color="auto"/>
              <w:right w:val="single" w:sz="6" w:space="0" w:color="auto"/>
            </w:tcBorders>
            <w:shd w:val="clear" w:color="auto" w:fill="auto"/>
            <w:hideMark/>
          </w:tcPr>
          <w:p w14:paraId="5C0A83FD" w14:textId="77777777" w:rsidR="00766B4B" w:rsidRPr="00766B4B" w:rsidRDefault="00766B4B" w:rsidP="00766B4B">
            <w:pPr>
              <w:rPr>
                <w:rFonts w:ascii="Calibri" w:hAnsi="Calibri" w:cs="Calibri"/>
              </w:rPr>
            </w:pPr>
            <w:r w:rsidRPr="00766B4B">
              <w:rPr>
                <w:rFonts w:ascii="Calibri" w:hAnsi="Calibri" w:cs="Calibri"/>
              </w:rPr>
              <w:t>2024 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1A767919" w14:textId="77777777" w:rsidR="00766B4B" w:rsidRPr="00766B4B" w:rsidRDefault="00766B4B" w:rsidP="00766B4B">
            <w:pPr>
              <w:rPr>
                <w:rFonts w:ascii="Calibri" w:hAnsi="Calibri" w:cs="Calibri"/>
              </w:rPr>
            </w:pPr>
            <w:r w:rsidRPr="00766B4B">
              <w:rPr>
                <w:rFonts w:ascii="Calibri" w:hAnsi="Calibri" w:cs="Calibri"/>
              </w:rPr>
              <w:t>PLOS Glob Public Health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4E10750B" w14:textId="77777777" w:rsidR="00766B4B" w:rsidRPr="00766B4B" w:rsidRDefault="00766B4B" w:rsidP="00766B4B">
            <w:pPr>
              <w:rPr>
                <w:rFonts w:ascii="Calibri" w:hAnsi="Calibri" w:cs="Calibri"/>
              </w:rPr>
            </w:pPr>
            <w:r w:rsidRPr="00766B4B">
              <w:rPr>
                <w:rFonts w:ascii="Calibri" w:hAnsi="Calibri" w:cs="Calibri"/>
              </w:rPr>
              <w:t>23 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8671357" w14:textId="77777777" w:rsidR="00766B4B" w:rsidRPr="00766B4B" w:rsidRDefault="00766B4B" w:rsidP="00766B4B">
            <w:pPr>
              <w:rPr>
                <w:rFonts w:ascii="Calibri" w:hAnsi="Calibri" w:cs="Calibri"/>
              </w:rPr>
            </w:pPr>
            <w:r w:rsidRPr="00766B4B">
              <w:rPr>
                <w:rFonts w:ascii="Calibri" w:hAnsi="Calibri" w:cs="Calibri"/>
              </w:rPr>
              <w:t>No RoB analysis or QA assessment </w:t>
            </w:r>
          </w:p>
        </w:tc>
        <w:tc>
          <w:tcPr>
            <w:tcW w:w="2400" w:type="dxa"/>
            <w:tcBorders>
              <w:top w:val="single" w:sz="6" w:space="0" w:color="auto"/>
              <w:left w:val="single" w:sz="6" w:space="0" w:color="auto"/>
              <w:bottom w:val="single" w:sz="6" w:space="0" w:color="auto"/>
              <w:right w:val="single" w:sz="6" w:space="0" w:color="auto"/>
            </w:tcBorders>
            <w:shd w:val="clear" w:color="auto" w:fill="auto"/>
            <w:hideMark/>
          </w:tcPr>
          <w:p w14:paraId="555DE378" w14:textId="77777777" w:rsidR="00766B4B" w:rsidRPr="00766B4B" w:rsidRDefault="00766B4B" w:rsidP="00766B4B">
            <w:pPr>
              <w:rPr>
                <w:rFonts w:ascii="Calibri" w:hAnsi="Calibri" w:cs="Calibri"/>
              </w:rPr>
            </w:pPr>
            <w:r w:rsidRPr="00766B4B">
              <w:rPr>
                <w:rFonts w:ascii="Calibri" w:hAnsi="Calibri" w:cs="Calibri"/>
              </w:rPr>
              <w:t>No quantitative analysis and results presented as a narrative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DEC5DE5" w14:textId="77777777" w:rsidR="00766B4B" w:rsidRPr="00766B4B" w:rsidRDefault="00766B4B" w:rsidP="00766B4B">
            <w:pPr>
              <w:rPr>
                <w:rFonts w:ascii="Calibri" w:hAnsi="Calibri" w:cs="Calibri"/>
              </w:rPr>
            </w:pPr>
            <w:r w:rsidRPr="00766B4B">
              <w:rPr>
                <w:rFonts w:ascii="Calibri" w:hAnsi="Calibri" w:cs="Calibri"/>
              </w:rPr>
              <w:t>N/A </w:t>
            </w:r>
          </w:p>
        </w:tc>
        <w:tc>
          <w:tcPr>
            <w:tcW w:w="2175" w:type="dxa"/>
            <w:tcBorders>
              <w:top w:val="single" w:sz="6" w:space="0" w:color="auto"/>
              <w:left w:val="single" w:sz="6" w:space="0" w:color="auto"/>
              <w:bottom w:val="single" w:sz="6" w:space="0" w:color="auto"/>
              <w:right w:val="single" w:sz="6" w:space="0" w:color="auto"/>
            </w:tcBorders>
            <w:shd w:val="clear" w:color="auto" w:fill="auto"/>
            <w:hideMark/>
          </w:tcPr>
          <w:p w14:paraId="3FDAD1DD" w14:textId="77777777" w:rsidR="00766B4B" w:rsidRPr="00766B4B" w:rsidRDefault="00766B4B" w:rsidP="00766B4B">
            <w:pPr>
              <w:rPr>
                <w:rFonts w:ascii="Calibri" w:hAnsi="Calibri" w:cs="Calibri"/>
              </w:rPr>
            </w:pPr>
            <w:r w:rsidRPr="00766B4B">
              <w:rPr>
                <w:rFonts w:ascii="Calibri" w:hAnsi="Calibri" w:cs="Calibri"/>
              </w:rPr>
              <w:t>Vaping may exacerbate periodontal disease by altering the host response and increasing inflammatory cytokines, with clinical studies showing worse periodontal health and treatment outcomes in e-cigarette users compared to non-smokers, though less severe than smoking. </w:t>
            </w:r>
          </w:p>
        </w:tc>
      </w:tr>
    </w:tbl>
    <w:p w14:paraId="6E3639C4" w14:textId="2752E333" w:rsidR="1A8F29B4" w:rsidRDefault="1A8F29B4" w:rsidP="1A8F29B4">
      <w:pPr>
        <w:pStyle w:val="Heading1"/>
      </w:pPr>
    </w:p>
    <w:sectPr w:rsidR="1A8F29B4" w:rsidSect="005E0D48">
      <w:pgSz w:w="16838" w:h="11906" w:orient="landscape"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9F6B4" w14:textId="77777777" w:rsidR="002849AF" w:rsidRDefault="002849AF" w:rsidP="00F20AF6">
      <w:r>
        <w:separator/>
      </w:r>
    </w:p>
  </w:endnote>
  <w:endnote w:type="continuationSeparator" w:id="0">
    <w:p w14:paraId="154E57FE" w14:textId="77777777" w:rsidR="002849AF" w:rsidRDefault="002849AF" w:rsidP="00F20AF6">
      <w:r>
        <w:continuationSeparator/>
      </w:r>
    </w:p>
  </w:endnote>
  <w:endnote w:type="continuationNotice" w:id="1">
    <w:p w14:paraId="000D34A2" w14:textId="77777777" w:rsidR="002849AF" w:rsidRDefault="002849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7113854"/>
      <w:docPartObj>
        <w:docPartGallery w:val="Page Numbers (Bottom of Page)"/>
        <w:docPartUnique/>
      </w:docPartObj>
    </w:sdtPr>
    <w:sdtEndPr>
      <w:rPr>
        <w:noProof/>
      </w:rPr>
    </w:sdtEndPr>
    <w:sdtContent>
      <w:p w14:paraId="063B1C75" w14:textId="77777777" w:rsidR="006B6352" w:rsidRDefault="006B635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E031F0" w14:textId="77777777" w:rsidR="006B6352" w:rsidRPr="00197ACB" w:rsidRDefault="006B6352" w:rsidP="006B6352">
    <w:pPr>
      <w:pStyle w:val="Footer"/>
      <w:rPr>
        <w:lang w:val="en-US"/>
      </w:rPr>
    </w:pPr>
    <w:r>
      <w:rPr>
        <w:lang w:val="en-US"/>
      </w:rPr>
      <w:t xml:space="preserve">Supplementary Materials for ‘The impact of e-cigarette use </w:t>
    </w:r>
    <w:r w:rsidRPr="005A7EA0">
      <w:rPr>
        <w:rFonts w:ascii="Calibri" w:eastAsia="Calibri" w:hAnsi="Calibri" w:cs="Calibri"/>
        <w:color w:val="000000" w:themeColor="text1"/>
      </w:rPr>
      <w:t>on periodontal health: a systematic review and meta-analysis</w:t>
    </w:r>
    <w:r>
      <w:rPr>
        <w:lang w:val="en-US"/>
      </w:rPr>
      <w:t xml:space="preserve">’ by Rattar, Jackson and Holliday. </w:t>
    </w:r>
  </w:p>
  <w:p w14:paraId="6DE7CEE4" w14:textId="24362666" w:rsidR="00046FD3" w:rsidRDefault="00046F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7B7DB" w14:textId="77777777" w:rsidR="002849AF" w:rsidRDefault="002849AF" w:rsidP="00F20AF6">
      <w:r>
        <w:separator/>
      </w:r>
    </w:p>
  </w:footnote>
  <w:footnote w:type="continuationSeparator" w:id="0">
    <w:p w14:paraId="2155EC05" w14:textId="77777777" w:rsidR="002849AF" w:rsidRDefault="002849AF" w:rsidP="00F20AF6">
      <w:r>
        <w:continuationSeparator/>
      </w:r>
    </w:p>
  </w:footnote>
  <w:footnote w:type="continuationNotice" w:id="1">
    <w:p w14:paraId="21AA54C9" w14:textId="77777777" w:rsidR="002849AF" w:rsidRDefault="002849AF"/>
  </w:footnote>
  <w:footnote w:id="2">
    <w:p w14:paraId="4EE8539C" w14:textId="77777777" w:rsidR="00F20AF6" w:rsidRPr="0030460E" w:rsidRDefault="00F20AF6" w:rsidP="00F20AF6">
      <w:pPr>
        <w:pStyle w:val="FootnoteText"/>
        <w:rPr>
          <w:sz w:val="18"/>
          <w:szCs w:val="18"/>
          <w:lang w:val="en-US"/>
        </w:rPr>
      </w:pPr>
      <w:r w:rsidRPr="0030460E">
        <w:rPr>
          <w:rStyle w:val="FootnoteReference"/>
          <w:rFonts w:eastAsiaTheme="majorEastAsia"/>
          <w:sz w:val="18"/>
          <w:szCs w:val="18"/>
        </w:rPr>
        <w:footnoteRef/>
      </w:r>
      <w:r w:rsidRPr="0030460E">
        <w:rPr>
          <w:sz w:val="18"/>
          <w:szCs w:val="18"/>
        </w:rPr>
        <w:t xml:space="preserve"> </w:t>
      </w:r>
      <w:r w:rsidRPr="0030460E">
        <w:rPr>
          <w:sz w:val="18"/>
          <w:szCs w:val="18"/>
          <w:lang w:val="en-US"/>
        </w:rPr>
        <w:t>Herzog R, et al. Is Healthcare Workers’ Intention to Vaccinate Related to their Knowledge, Beliefs and</w:t>
      </w:r>
      <w:r>
        <w:rPr>
          <w:sz w:val="18"/>
          <w:szCs w:val="18"/>
          <w:lang w:val="en-US"/>
        </w:rPr>
        <w:t xml:space="preserve"> Attitudes? A Systematic Review</w:t>
      </w:r>
      <w:r w:rsidRPr="0030460E">
        <w:rPr>
          <w:sz w:val="18"/>
          <w:szCs w:val="18"/>
          <w:lang w:val="en-US"/>
        </w:rPr>
        <w:t>.</w:t>
      </w:r>
      <w:r w:rsidRPr="0030460E">
        <w:rPr>
          <w:rFonts w:ascii="Segoe UI" w:hAnsi="Segoe UI" w:cs="Segoe UI"/>
          <w:i/>
          <w:iCs/>
          <w:color w:val="333333"/>
          <w:sz w:val="21"/>
          <w:szCs w:val="21"/>
          <w:shd w:val="clear" w:color="auto" w:fill="FFFFFF"/>
          <w:lang w:val="en-US" w:eastAsia="en-US"/>
        </w:rPr>
        <w:t xml:space="preserve"> </w:t>
      </w:r>
      <w:r w:rsidRPr="0030460E">
        <w:rPr>
          <w:i/>
          <w:iCs/>
          <w:sz w:val="18"/>
          <w:szCs w:val="18"/>
          <w:lang w:val="en-US"/>
        </w:rPr>
        <w:t>BMC Public Health</w:t>
      </w:r>
      <w:r>
        <w:rPr>
          <w:i/>
          <w:iCs/>
          <w:sz w:val="18"/>
          <w:szCs w:val="18"/>
          <w:lang w:val="en-US"/>
        </w:rPr>
        <w:t xml:space="preserve"> </w:t>
      </w:r>
      <w:r w:rsidRPr="0030460E">
        <w:rPr>
          <w:sz w:val="18"/>
          <w:szCs w:val="18"/>
          <w:lang w:val="en-US"/>
        </w:rPr>
        <w:t>2013</w:t>
      </w:r>
      <w:r>
        <w:rPr>
          <w:sz w:val="18"/>
          <w:szCs w:val="18"/>
          <w:lang w:val="en-US"/>
        </w:rPr>
        <w:t xml:space="preserve"> </w:t>
      </w:r>
      <w:r w:rsidRPr="0030460E">
        <w:rPr>
          <w:b/>
          <w:bCs/>
          <w:sz w:val="18"/>
          <w:szCs w:val="18"/>
          <w:lang w:val="en-US"/>
        </w:rPr>
        <w:t>13</w:t>
      </w:r>
      <w:r w:rsidRPr="0030460E">
        <w:rPr>
          <w:sz w:val="18"/>
          <w:szCs w:val="18"/>
          <w:lang w:val="en-US"/>
        </w:rPr>
        <w:t>:154</w:t>
      </w:r>
    </w:p>
    <w:p w14:paraId="41DC7092" w14:textId="77777777" w:rsidR="00F20AF6" w:rsidRPr="0030460E" w:rsidRDefault="00F20AF6" w:rsidP="00F20AF6">
      <w:pPr>
        <w:pStyle w:val="FootnoteText"/>
        <w:rPr>
          <w:sz w:val="18"/>
          <w:szCs w:val="18"/>
          <w:lang w:val="en-US"/>
        </w:rPr>
      </w:pPr>
    </w:p>
  </w:footnote>
</w:footnotes>
</file>

<file path=word/intelligence2.xml><?xml version="1.0" encoding="utf-8"?>
<int2:intelligence xmlns:int2="http://schemas.microsoft.com/office/intelligence/2020/intelligence" xmlns:oel="http://schemas.microsoft.com/office/2019/extlst">
  <int2:observations>
    <int2:bookmark int2:bookmarkName="_Int_SeRbWDOX" int2:invalidationBookmarkName="" int2:hashCode="6iBiANNsw6N+YW" int2:id="jWJHaFyS">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6309"/>
    <w:multiLevelType w:val="hybridMultilevel"/>
    <w:tmpl w:val="4FF4BFE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CFEB552"/>
    <w:multiLevelType w:val="hybridMultilevel"/>
    <w:tmpl w:val="D58C1CE8"/>
    <w:lvl w:ilvl="0" w:tplc="41DAC4C0">
      <w:start w:val="1"/>
      <w:numFmt w:val="bullet"/>
      <w:lvlText w:val=""/>
      <w:lvlJc w:val="left"/>
      <w:pPr>
        <w:ind w:left="720" w:hanging="360"/>
      </w:pPr>
      <w:rPr>
        <w:rFonts w:ascii="Symbol" w:hAnsi="Symbol" w:hint="default"/>
      </w:rPr>
    </w:lvl>
    <w:lvl w:ilvl="1" w:tplc="B09AB228">
      <w:start w:val="1"/>
      <w:numFmt w:val="bullet"/>
      <w:lvlText w:val="o"/>
      <w:lvlJc w:val="left"/>
      <w:pPr>
        <w:ind w:left="1440" w:hanging="360"/>
      </w:pPr>
      <w:rPr>
        <w:rFonts w:ascii="Courier New" w:hAnsi="Courier New" w:hint="default"/>
      </w:rPr>
    </w:lvl>
    <w:lvl w:ilvl="2" w:tplc="5252A4AC">
      <w:start w:val="1"/>
      <w:numFmt w:val="bullet"/>
      <w:lvlText w:val=""/>
      <w:lvlJc w:val="left"/>
      <w:pPr>
        <w:ind w:left="2160" w:hanging="360"/>
      </w:pPr>
      <w:rPr>
        <w:rFonts w:ascii="Wingdings" w:hAnsi="Wingdings" w:hint="default"/>
      </w:rPr>
    </w:lvl>
    <w:lvl w:ilvl="3" w:tplc="CC92ABCC">
      <w:start w:val="1"/>
      <w:numFmt w:val="bullet"/>
      <w:lvlText w:val=""/>
      <w:lvlJc w:val="left"/>
      <w:pPr>
        <w:ind w:left="2880" w:hanging="360"/>
      </w:pPr>
      <w:rPr>
        <w:rFonts w:ascii="Symbol" w:hAnsi="Symbol" w:hint="default"/>
      </w:rPr>
    </w:lvl>
    <w:lvl w:ilvl="4" w:tplc="43C6567C">
      <w:start w:val="1"/>
      <w:numFmt w:val="bullet"/>
      <w:lvlText w:val="o"/>
      <w:lvlJc w:val="left"/>
      <w:pPr>
        <w:ind w:left="3600" w:hanging="360"/>
      </w:pPr>
      <w:rPr>
        <w:rFonts w:ascii="Courier New" w:hAnsi="Courier New" w:hint="default"/>
      </w:rPr>
    </w:lvl>
    <w:lvl w:ilvl="5" w:tplc="37C6FE86">
      <w:start w:val="1"/>
      <w:numFmt w:val="bullet"/>
      <w:lvlText w:val=""/>
      <w:lvlJc w:val="left"/>
      <w:pPr>
        <w:ind w:left="4320" w:hanging="360"/>
      </w:pPr>
      <w:rPr>
        <w:rFonts w:ascii="Wingdings" w:hAnsi="Wingdings" w:hint="default"/>
      </w:rPr>
    </w:lvl>
    <w:lvl w:ilvl="6" w:tplc="E6A6EE60">
      <w:start w:val="1"/>
      <w:numFmt w:val="bullet"/>
      <w:lvlText w:val=""/>
      <w:lvlJc w:val="left"/>
      <w:pPr>
        <w:ind w:left="5040" w:hanging="360"/>
      </w:pPr>
      <w:rPr>
        <w:rFonts w:ascii="Symbol" w:hAnsi="Symbol" w:hint="default"/>
      </w:rPr>
    </w:lvl>
    <w:lvl w:ilvl="7" w:tplc="71869E8E">
      <w:start w:val="1"/>
      <w:numFmt w:val="bullet"/>
      <w:lvlText w:val="o"/>
      <w:lvlJc w:val="left"/>
      <w:pPr>
        <w:ind w:left="5760" w:hanging="360"/>
      </w:pPr>
      <w:rPr>
        <w:rFonts w:ascii="Courier New" w:hAnsi="Courier New" w:hint="default"/>
      </w:rPr>
    </w:lvl>
    <w:lvl w:ilvl="8" w:tplc="357AD12A">
      <w:start w:val="1"/>
      <w:numFmt w:val="bullet"/>
      <w:lvlText w:val=""/>
      <w:lvlJc w:val="left"/>
      <w:pPr>
        <w:ind w:left="6480" w:hanging="360"/>
      </w:pPr>
      <w:rPr>
        <w:rFonts w:ascii="Wingdings" w:hAnsi="Wingdings" w:hint="default"/>
      </w:rPr>
    </w:lvl>
  </w:abstractNum>
  <w:abstractNum w:abstractNumId="2" w15:restartNumberingAfterBreak="0">
    <w:nsid w:val="1F640383"/>
    <w:multiLevelType w:val="hybridMultilevel"/>
    <w:tmpl w:val="B6A2F4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313514"/>
    <w:multiLevelType w:val="hybridMultilevel"/>
    <w:tmpl w:val="092ADC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0E031C"/>
    <w:multiLevelType w:val="hybridMultilevel"/>
    <w:tmpl w:val="062E54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153B7D"/>
    <w:multiLevelType w:val="multilevel"/>
    <w:tmpl w:val="E08A9314"/>
    <w:lvl w:ilvl="0">
      <w:start w:val="3"/>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AF1605"/>
    <w:multiLevelType w:val="hybridMultilevel"/>
    <w:tmpl w:val="D3AA991C"/>
    <w:lvl w:ilvl="0" w:tplc="12E08B0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8C1840"/>
    <w:multiLevelType w:val="hybridMultilevel"/>
    <w:tmpl w:val="1FC29E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927F04"/>
    <w:multiLevelType w:val="hybridMultilevel"/>
    <w:tmpl w:val="2948209C"/>
    <w:lvl w:ilvl="0" w:tplc="6562DDE2">
      <w:start w:val="1"/>
      <w:numFmt w:val="decimal"/>
      <w:lvlText w:val="%1."/>
      <w:lvlJc w:val="left"/>
      <w:pPr>
        <w:ind w:left="720" w:hanging="360"/>
      </w:pPr>
      <w:rPr>
        <w:rFonts w:ascii="Calibri" w:eastAsia="Times New Roman" w:hAnsi="Calibri" w:cs="Times New Roman"/>
      </w:rPr>
    </w:lvl>
    <w:lvl w:ilvl="1" w:tplc="04090019">
      <w:start w:val="1"/>
      <w:numFmt w:val="lowerLetter"/>
      <w:lvlText w:val="%2."/>
      <w:lvlJc w:val="left"/>
      <w:pPr>
        <w:ind w:left="2345"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FA7DBA"/>
    <w:multiLevelType w:val="hybridMultilevel"/>
    <w:tmpl w:val="304C381E"/>
    <w:lvl w:ilvl="0" w:tplc="04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77249B9"/>
    <w:multiLevelType w:val="multilevel"/>
    <w:tmpl w:val="E08A9314"/>
    <w:lvl w:ilvl="0">
      <w:start w:val="3"/>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09414A"/>
    <w:multiLevelType w:val="multilevel"/>
    <w:tmpl w:val="14267242"/>
    <w:lvl w:ilvl="0">
      <w:start w:val="2"/>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552AB8"/>
    <w:multiLevelType w:val="hybridMultilevel"/>
    <w:tmpl w:val="FED8553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429A4BFE"/>
    <w:multiLevelType w:val="hybridMultilevel"/>
    <w:tmpl w:val="E3A2808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3AC6453"/>
    <w:multiLevelType w:val="hybridMultilevel"/>
    <w:tmpl w:val="A626ADE0"/>
    <w:lvl w:ilvl="0" w:tplc="FFFFFFFF">
      <w:start w:val="1"/>
      <w:numFmt w:val="decimal"/>
      <w:lvlText w:val="%1."/>
      <w:lvlJc w:val="left"/>
      <w:pPr>
        <w:ind w:left="720" w:hanging="360"/>
      </w:pPr>
      <w:rPr>
        <w:rFonts w:ascii="Calibri" w:eastAsia="Times New Roman" w:hAnsi="Calibri" w:cs="Times New Roman"/>
      </w:rPr>
    </w:lvl>
    <w:lvl w:ilvl="1" w:tplc="08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8F32C04"/>
    <w:multiLevelType w:val="multilevel"/>
    <w:tmpl w:val="73F031D2"/>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u w:val="none"/>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845F3A"/>
    <w:multiLevelType w:val="hybridMultilevel"/>
    <w:tmpl w:val="E3A2808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C5CD33"/>
    <w:multiLevelType w:val="hybridMultilevel"/>
    <w:tmpl w:val="8C0E8118"/>
    <w:lvl w:ilvl="0" w:tplc="12E08B04">
      <w:start w:val="1"/>
      <w:numFmt w:val="decimal"/>
      <w:lvlText w:val="%1."/>
      <w:lvlJc w:val="left"/>
      <w:pPr>
        <w:ind w:left="720" w:hanging="360"/>
      </w:pPr>
    </w:lvl>
    <w:lvl w:ilvl="1" w:tplc="8EEEE67E">
      <w:start w:val="1"/>
      <w:numFmt w:val="lowerLetter"/>
      <w:lvlText w:val="%2."/>
      <w:lvlJc w:val="left"/>
      <w:pPr>
        <w:ind w:left="1440" w:hanging="360"/>
      </w:pPr>
    </w:lvl>
    <w:lvl w:ilvl="2" w:tplc="2D8C9B4A">
      <w:start w:val="1"/>
      <w:numFmt w:val="lowerRoman"/>
      <w:lvlText w:val="%3."/>
      <w:lvlJc w:val="right"/>
      <w:pPr>
        <w:ind w:left="2160" w:hanging="180"/>
      </w:pPr>
    </w:lvl>
    <w:lvl w:ilvl="3" w:tplc="F91A179A">
      <w:start w:val="1"/>
      <w:numFmt w:val="decimal"/>
      <w:lvlText w:val="%4."/>
      <w:lvlJc w:val="left"/>
      <w:pPr>
        <w:ind w:left="2880" w:hanging="360"/>
      </w:pPr>
    </w:lvl>
    <w:lvl w:ilvl="4" w:tplc="D01EC0C0">
      <w:start w:val="1"/>
      <w:numFmt w:val="lowerLetter"/>
      <w:lvlText w:val="%5."/>
      <w:lvlJc w:val="left"/>
      <w:pPr>
        <w:ind w:left="3600" w:hanging="360"/>
      </w:pPr>
    </w:lvl>
    <w:lvl w:ilvl="5" w:tplc="155EFD3A">
      <w:start w:val="1"/>
      <w:numFmt w:val="lowerRoman"/>
      <w:lvlText w:val="%6."/>
      <w:lvlJc w:val="right"/>
      <w:pPr>
        <w:ind w:left="4320" w:hanging="180"/>
      </w:pPr>
    </w:lvl>
    <w:lvl w:ilvl="6" w:tplc="33D4C236">
      <w:start w:val="1"/>
      <w:numFmt w:val="decimal"/>
      <w:lvlText w:val="%7."/>
      <w:lvlJc w:val="left"/>
      <w:pPr>
        <w:ind w:left="5040" w:hanging="360"/>
      </w:pPr>
    </w:lvl>
    <w:lvl w:ilvl="7" w:tplc="4462BF82">
      <w:start w:val="1"/>
      <w:numFmt w:val="lowerLetter"/>
      <w:lvlText w:val="%8."/>
      <w:lvlJc w:val="left"/>
      <w:pPr>
        <w:ind w:left="5760" w:hanging="360"/>
      </w:pPr>
    </w:lvl>
    <w:lvl w:ilvl="8" w:tplc="820A1A32">
      <w:start w:val="1"/>
      <w:numFmt w:val="lowerRoman"/>
      <w:lvlText w:val="%9."/>
      <w:lvlJc w:val="right"/>
      <w:pPr>
        <w:ind w:left="6480" w:hanging="180"/>
      </w:pPr>
    </w:lvl>
  </w:abstractNum>
  <w:abstractNum w:abstractNumId="18" w15:restartNumberingAfterBreak="0">
    <w:nsid w:val="60CD5241"/>
    <w:multiLevelType w:val="hybridMultilevel"/>
    <w:tmpl w:val="A1AE4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8E4031"/>
    <w:multiLevelType w:val="multilevel"/>
    <w:tmpl w:val="8D4631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AE6673"/>
    <w:multiLevelType w:val="hybridMultilevel"/>
    <w:tmpl w:val="1D1AC0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435AB3"/>
    <w:multiLevelType w:val="hybridMultilevel"/>
    <w:tmpl w:val="780CF39E"/>
    <w:lvl w:ilvl="0" w:tplc="FFFFFFFF">
      <w:start w:val="1"/>
      <w:numFmt w:val="decimal"/>
      <w:lvlText w:val="%1."/>
      <w:lvlJc w:val="left"/>
      <w:pPr>
        <w:ind w:left="720" w:hanging="360"/>
      </w:pPr>
      <w:rPr>
        <w:rFonts w:ascii="Calibri" w:eastAsia="Times New Roman" w:hAnsi="Calibri" w:cs="Times New Roman"/>
      </w:rPr>
    </w:lvl>
    <w:lvl w:ilvl="1" w:tplc="FFFFFFFF">
      <w:start w:val="1"/>
      <w:numFmt w:val="lowerLetter"/>
      <w:lvlText w:val="%2."/>
      <w:lvlJc w:val="left"/>
      <w:pPr>
        <w:ind w:left="2345"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93388658">
    <w:abstractNumId w:val="17"/>
  </w:num>
  <w:num w:numId="2" w16cid:durableId="102500933">
    <w:abstractNumId w:val="1"/>
  </w:num>
  <w:num w:numId="3" w16cid:durableId="2109809328">
    <w:abstractNumId w:val="15"/>
  </w:num>
  <w:num w:numId="4" w16cid:durableId="1804614367">
    <w:abstractNumId w:val="11"/>
  </w:num>
  <w:num w:numId="5" w16cid:durableId="447894568">
    <w:abstractNumId w:val="10"/>
  </w:num>
  <w:num w:numId="6" w16cid:durableId="375471033">
    <w:abstractNumId w:val="19"/>
  </w:num>
  <w:num w:numId="7" w16cid:durableId="1643267441">
    <w:abstractNumId w:val="20"/>
  </w:num>
  <w:num w:numId="8" w16cid:durableId="1306928846">
    <w:abstractNumId w:val="18"/>
  </w:num>
  <w:num w:numId="9" w16cid:durableId="1412698245">
    <w:abstractNumId w:val="8"/>
  </w:num>
  <w:num w:numId="10" w16cid:durableId="2039625831">
    <w:abstractNumId w:val="21"/>
  </w:num>
  <w:num w:numId="11" w16cid:durableId="179661930">
    <w:abstractNumId w:val="9"/>
  </w:num>
  <w:num w:numId="12" w16cid:durableId="444235171">
    <w:abstractNumId w:val="6"/>
  </w:num>
  <w:num w:numId="13" w16cid:durableId="1650934456">
    <w:abstractNumId w:val="16"/>
  </w:num>
  <w:num w:numId="14" w16cid:durableId="947350254">
    <w:abstractNumId w:val="0"/>
  </w:num>
  <w:num w:numId="15" w16cid:durableId="1507477814">
    <w:abstractNumId w:val="5"/>
  </w:num>
  <w:num w:numId="16" w16cid:durableId="27067342">
    <w:abstractNumId w:val="13"/>
  </w:num>
  <w:num w:numId="17" w16cid:durableId="1367872213">
    <w:abstractNumId w:val="2"/>
  </w:num>
  <w:num w:numId="18" w16cid:durableId="694229925">
    <w:abstractNumId w:val="7"/>
  </w:num>
  <w:num w:numId="19" w16cid:durableId="770441923">
    <w:abstractNumId w:val="3"/>
  </w:num>
  <w:num w:numId="20" w16cid:durableId="445853116">
    <w:abstractNumId w:val="14"/>
  </w:num>
  <w:num w:numId="21" w16cid:durableId="853687941">
    <w:abstractNumId w:val="12"/>
  </w:num>
  <w:num w:numId="22" w16cid:durableId="13552328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E9B"/>
    <w:rsid w:val="000050ED"/>
    <w:rsid w:val="00007884"/>
    <w:rsid w:val="00032D80"/>
    <w:rsid w:val="0003694C"/>
    <w:rsid w:val="00037EE2"/>
    <w:rsid w:val="00040E33"/>
    <w:rsid w:val="00046AA1"/>
    <w:rsid w:val="00046FD3"/>
    <w:rsid w:val="000656B0"/>
    <w:rsid w:val="0006664B"/>
    <w:rsid w:val="000859C4"/>
    <w:rsid w:val="000B1982"/>
    <w:rsid w:val="000B6A0C"/>
    <w:rsid w:val="000F15C5"/>
    <w:rsid w:val="000F1BB5"/>
    <w:rsid w:val="00100B03"/>
    <w:rsid w:val="00114AA9"/>
    <w:rsid w:val="00146D39"/>
    <w:rsid w:val="00147D26"/>
    <w:rsid w:val="001501A1"/>
    <w:rsid w:val="0015592C"/>
    <w:rsid w:val="00165C26"/>
    <w:rsid w:val="0017291F"/>
    <w:rsid w:val="00197ACB"/>
    <w:rsid w:val="001A13FA"/>
    <w:rsid w:val="001A6E23"/>
    <w:rsid w:val="001C6955"/>
    <w:rsid w:val="001F14C2"/>
    <w:rsid w:val="001F6230"/>
    <w:rsid w:val="00216B9D"/>
    <w:rsid w:val="002213B2"/>
    <w:rsid w:val="0022333D"/>
    <w:rsid w:val="00240C4C"/>
    <w:rsid w:val="0025440F"/>
    <w:rsid w:val="002849AF"/>
    <w:rsid w:val="00285C4B"/>
    <w:rsid w:val="002905F1"/>
    <w:rsid w:val="00294F15"/>
    <w:rsid w:val="002C2C39"/>
    <w:rsid w:val="002D409E"/>
    <w:rsid w:val="002E2F27"/>
    <w:rsid w:val="002F12A6"/>
    <w:rsid w:val="002F5721"/>
    <w:rsid w:val="00315124"/>
    <w:rsid w:val="003165A5"/>
    <w:rsid w:val="00317370"/>
    <w:rsid w:val="003314EE"/>
    <w:rsid w:val="00331E99"/>
    <w:rsid w:val="00332945"/>
    <w:rsid w:val="00333A47"/>
    <w:rsid w:val="00334707"/>
    <w:rsid w:val="00350369"/>
    <w:rsid w:val="003609C0"/>
    <w:rsid w:val="0036328A"/>
    <w:rsid w:val="003745D5"/>
    <w:rsid w:val="00382685"/>
    <w:rsid w:val="0038546D"/>
    <w:rsid w:val="003A40BA"/>
    <w:rsid w:val="003C093B"/>
    <w:rsid w:val="003C0B65"/>
    <w:rsid w:val="003C2900"/>
    <w:rsid w:val="003C56A8"/>
    <w:rsid w:val="003F0B69"/>
    <w:rsid w:val="003F0F40"/>
    <w:rsid w:val="004021AB"/>
    <w:rsid w:val="00413727"/>
    <w:rsid w:val="00424F3E"/>
    <w:rsid w:val="004262AD"/>
    <w:rsid w:val="0043068D"/>
    <w:rsid w:val="00442914"/>
    <w:rsid w:val="00467D70"/>
    <w:rsid w:val="00480276"/>
    <w:rsid w:val="0048107C"/>
    <w:rsid w:val="00493F0C"/>
    <w:rsid w:val="004B1E9B"/>
    <w:rsid w:val="004C4578"/>
    <w:rsid w:val="004D1A28"/>
    <w:rsid w:val="00513199"/>
    <w:rsid w:val="00515A61"/>
    <w:rsid w:val="005247AF"/>
    <w:rsid w:val="00532D28"/>
    <w:rsid w:val="00537481"/>
    <w:rsid w:val="00557DF2"/>
    <w:rsid w:val="00586647"/>
    <w:rsid w:val="005B509E"/>
    <w:rsid w:val="005B6606"/>
    <w:rsid w:val="005D4780"/>
    <w:rsid w:val="005E0D48"/>
    <w:rsid w:val="005E30CE"/>
    <w:rsid w:val="00625D98"/>
    <w:rsid w:val="006275DE"/>
    <w:rsid w:val="00631495"/>
    <w:rsid w:val="00632C6C"/>
    <w:rsid w:val="0064516E"/>
    <w:rsid w:val="00650180"/>
    <w:rsid w:val="006540A6"/>
    <w:rsid w:val="0066527E"/>
    <w:rsid w:val="006709AD"/>
    <w:rsid w:val="00677ED8"/>
    <w:rsid w:val="00685699"/>
    <w:rsid w:val="006A021E"/>
    <w:rsid w:val="006A5ACE"/>
    <w:rsid w:val="006B39BB"/>
    <w:rsid w:val="006B4F8B"/>
    <w:rsid w:val="006B6352"/>
    <w:rsid w:val="006C4011"/>
    <w:rsid w:val="007233FF"/>
    <w:rsid w:val="00731EC4"/>
    <w:rsid w:val="00766B4B"/>
    <w:rsid w:val="007706DA"/>
    <w:rsid w:val="00786C6B"/>
    <w:rsid w:val="00791215"/>
    <w:rsid w:val="00797897"/>
    <w:rsid w:val="007A17E8"/>
    <w:rsid w:val="007B34FE"/>
    <w:rsid w:val="007B36C6"/>
    <w:rsid w:val="007B7E30"/>
    <w:rsid w:val="007C1107"/>
    <w:rsid w:val="007C25E3"/>
    <w:rsid w:val="007E2B0C"/>
    <w:rsid w:val="007E7B03"/>
    <w:rsid w:val="007F448F"/>
    <w:rsid w:val="0080217D"/>
    <w:rsid w:val="00802729"/>
    <w:rsid w:val="008040B2"/>
    <w:rsid w:val="0080543E"/>
    <w:rsid w:val="0081797F"/>
    <w:rsid w:val="0082617F"/>
    <w:rsid w:val="008261B0"/>
    <w:rsid w:val="00826408"/>
    <w:rsid w:val="008433BD"/>
    <w:rsid w:val="0084373A"/>
    <w:rsid w:val="008560F5"/>
    <w:rsid w:val="00876C54"/>
    <w:rsid w:val="00884F4A"/>
    <w:rsid w:val="00886C69"/>
    <w:rsid w:val="00891F90"/>
    <w:rsid w:val="0089649B"/>
    <w:rsid w:val="008A7A37"/>
    <w:rsid w:val="008B5ACC"/>
    <w:rsid w:val="008D2D8E"/>
    <w:rsid w:val="008D3FEE"/>
    <w:rsid w:val="008E657C"/>
    <w:rsid w:val="008F7C09"/>
    <w:rsid w:val="00914039"/>
    <w:rsid w:val="009314E4"/>
    <w:rsid w:val="00951B20"/>
    <w:rsid w:val="00956417"/>
    <w:rsid w:val="00974545"/>
    <w:rsid w:val="00981D47"/>
    <w:rsid w:val="0098295C"/>
    <w:rsid w:val="009A4F8C"/>
    <w:rsid w:val="009B6D03"/>
    <w:rsid w:val="009D248C"/>
    <w:rsid w:val="009D4363"/>
    <w:rsid w:val="009E71C3"/>
    <w:rsid w:val="009F6354"/>
    <w:rsid w:val="00A02E86"/>
    <w:rsid w:val="00A05A4F"/>
    <w:rsid w:val="00A05BF4"/>
    <w:rsid w:val="00A128D4"/>
    <w:rsid w:val="00A13835"/>
    <w:rsid w:val="00A152A4"/>
    <w:rsid w:val="00A42661"/>
    <w:rsid w:val="00A53445"/>
    <w:rsid w:val="00A6773C"/>
    <w:rsid w:val="00A727BC"/>
    <w:rsid w:val="00A72D81"/>
    <w:rsid w:val="00A805C0"/>
    <w:rsid w:val="00AB58C2"/>
    <w:rsid w:val="00AB7E88"/>
    <w:rsid w:val="00AC5E5D"/>
    <w:rsid w:val="00AC7C7F"/>
    <w:rsid w:val="00AE0597"/>
    <w:rsid w:val="00AE24B6"/>
    <w:rsid w:val="00AE43EE"/>
    <w:rsid w:val="00AE6034"/>
    <w:rsid w:val="00AE6C34"/>
    <w:rsid w:val="00AF4052"/>
    <w:rsid w:val="00B019C5"/>
    <w:rsid w:val="00B354FE"/>
    <w:rsid w:val="00B43FED"/>
    <w:rsid w:val="00B54238"/>
    <w:rsid w:val="00B55A0C"/>
    <w:rsid w:val="00B55C29"/>
    <w:rsid w:val="00B62EFF"/>
    <w:rsid w:val="00B66DAE"/>
    <w:rsid w:val="00B910E1"/>
    <w:rsid w:val="00BA4DED"/>
    <w:rsid w:val="00BC7A35"/>
    <w:rsid w:val="00BD20B0"/>
    <w:rsid w:val="00BD21F2"/>
    <w:rsid w:val="00BD4CA2"/>
    <w:rsid w:val="00BD7A50"/>
    <w:rsid w:val="00BE024A"/>
    <w:rsid w:val="00BE26FB"/>
    <w:rsid w:val="00BE7035"/>
    <w:rsid w:val="00BF3847"/>
    <w:rsid w:val="00C16E22"/>
    <w:rsid w:val="00C23DE7"/>
    <w:rsid w:val="00C305B9"/>
    <w:rsid w:val="00C60DFB"/>
    <w:rsid w:val="00C81AE0"/>
    <w:rsid w:val="00C81DFB"/>
    <w:rsid w:val="00CA0DCB"/>
    <w:rsid w:val="00CA4266"/>
    <w:rsid w:val="00CA6393"/>
    <w:rsid w:val="00CC43B9"/>
    <w:rsid w:val="00CC7FCD"/>
    <w:rsid w:val="00CD7513"/>
    <w:rsid w:val="00CE448F"/>
    <w:rsid w:val="00CF21BC"/>
    <w:rsid w:val="00CF49D1"/>
    <w:rsid w:val="00CF5E39"/>
    <w:rsid w:val="00CF7CC7"/>
    <w:rsid w:val="00D05813"/>
    <w:rsid w:val="00D12B22"/>
    <w:rsid w:val="00D244D4"/>
    <w:rsid w:val="00D45DE5"/>
    <w:rsid w:val="00D65229"/>
    <w:rsid w:val="00D73C11"/>
    <w:rsid w:val="00D91B7B"/>
    <w:rsid w:val="00DA03D3"/>
    <w:rsid w:val="00DC2722"/>
    <w:rsid w:val="00DC292B"/>
    <w:rsid w:val="00DD2EED"/>
    <w:rsid w:val="00DD50BE"/>
    <w:rsid w:val="00DD6576"/>
    <w:rsid w:val="00DF6182"/>
    <w:rsid w:val="00DF631C"/>
    <w:rsid w:val="00E10820"/>
    <w:rsid w:val="00E14111"/>
    <w:rsid w:val="00E449A0"/>
    <w:rsid w:val="00E66B4C"/>
    <w:rsid w:val="00E734C2"/>
    <w:rsid w:val="00E74D30"/>
    <w:rsid w:val="00E835A6"/>
    <w:rsid w:val="00E839A0"/>
    <w:rsid w:val="00E969E5"/>
    <w:rsid w:val="00EB02A9"/>
    <w:rsid w:val="00EB0CC7"/>
    <w:rsid w:val="00EB25EE"/>
    <w:rsid w:val="00EB2D10"/>
    <w:rsid w:val="00EB611E"/>
    <w:rsid w:val="00ED612D"/>
    <w:rsid w:val="00EE5EBC"/>
    <w:rsid w:val="00EF606F"/>
    <w:rsid w:val="00F20AF6"/>
    <w:rsid w:val="00F2200C"/>
    <w:rsid w:val="00F261F4"/>
    <w:rsid w:val="00F46098"/>
    <w:rsid w:val="00F46A63"/>
    <w:rsid w:val="00F508AA"/>
    <w:rsid w:val="00F57C2A"/>
    <w:rsid w:val="00F60D5E"/>
    <w:rsid w:val="00F65AD8"/>
    <w:rsid w:val="00F922E1"/>
    <w:rsid w:val="00FA5DD3"/>
    <w:rsid w:val="00FB1042"/>
    <w:rsid w:val="00FC0864"/>
    <w:rsid w:val="00FC40AD"/>
    <w:rsid w:val="00FC573A"/>
    <w:rsid w:val="00FD0745"/>
    <w:rsid w:val="00FE204D"/>
    <w:rsid w:val="00FF5189"/>
    <w:rsid w:val="018BE7B4"/>
    <w:rsid w:val="01C3C9D5"/>
    <w:rsid w:val="024261E7"/>
    <w:rsid w:val="0249BB98"/>
    <w:rsid w:val="0257A555"/>
    <w:rsid w:val="029CA5D4"/>
    <w:rsid w:val="02C3FE0F"/>
    <w:rsid w:val="03B73A81"/>
    <w:rsid w:val="043FAFE5"/>
    <w:rsid w:val="045BF0BE"/>
    <w:rsid w:val="04647E55"/>
    <w:rsid w:val="04F2D6C5"/>
    <w:rsid w:val="05552F18"/>
    <w:rsid w:val="0586D09C"/>
    <w:rsid w:val="066C42D0"/>
    <w:rsid w:val="08CF0299"/>
    <w:rsid w:val="08D1EF3C"/>
    <w:rsid w:val="096FD6B5"/>
    <w:rsid w:val="0979D8AD"/>
    <w:rsid w:val="099700A3"/>
    <w:rsid w:val="0A048AC3"/>
    <w:rsid w:val="0AAF99A1"/>
    <w:rsid w:val="0AB85551"/>
    <w:rsid w:val="0BA07340"/>
    <w:rsid w:val="0C739986"/>
    <w:rsid w:val="0CB01E57"/>
    <w:rsid w:val="0D3659BE"/>
    <w:rsid w:val="0DEC2D8E"/>
    <w:rsid w:val="0DF2DA51"/>
    <w:rsid w:val="0E0E907C"/>
    <w:rsid w:val="0E773591"/>
    <w:rsid w:val="0E974422"/>
    <w:rsid w:val="0EB71F44"/>
    <w:rsid w:val="0EC8C025"/>
    <w:rsid w:val="0F0D6A49"/>
    <w:rsid w:val="0F675678"/>
    <w:rsid w:val="0F7A8D93"/>
    <w:rsid w:val="0F879BA7"/>
    <w:rsid w:val="10F3B0C8"/>
    <w:rsid w:val="1135C971"/>
    <w:rsid w:val="113E9A7F"/>
    <w:rsid w:val="1148DEBF"/>
    <w:rsid w:val="11779B5A"/>
    <w:rsid w:val="11784791"/>
    <w:rsid w:val="12343871"/>
    <w:rsid w:val="12788668"/>
    <w:rsid w:val="1289AC85"/>
    <w:rsid w:val="12A4F744"/>
    <w:rsid w:val="131D0D7F"/>
    <w:rsid w:val="131EFD34"/>
    <w:rsid w:val="1348D87C"/>
    <w:rsid w:val="13C4FC50"/>
    <w:rsid w:val="13E03914"/>
    <w:rsid w:val="13E2290E"/>
    <w:rsid w:val="13F44E68"/>
    <w:rsid w:val="142C6A54"/>
    <w:rsid w:val="1460F91F"/>
    <w:rsid w:val="14651EDF"/>
    <w:rsid w:val="147936F5"/>
    <w:rsid w:val="154C3E7D"/>
    <w:rsid w:val="15686A81"/>
    <w:rsid w:val="15CAB626"/>
    <w:rsid w:val="1662EFCB"/>
    <w:rsid w:val="169A51A6"/>
    <w:rsid w:val="1815FEE1"/>
    <w:rsid w:val="194978D0"/>
    <w:rsid w:val="19CB79CC"/>
    <w:rsid w:val="19ECE872"/>
    <w:rsid w:val="1A4817DE"/>
    <w:rsid w:val="1A8F29B4"/>
    <w:rsid w:val="1C299D97"/>
    <w:rsid w:val="1C2EE890"/>
    <w:rsid w:val="1C817D59"/>
    <w:rsid w:val="1D407C38"/>
    <w:rsid w:val="1D74462D"/>
    <w:rsid w:val="1DEA4644"/>
    <w:rsid w:val="1E093C38"/>
    <w:rsid w:val="1E2D22DE"/>
    <w:rsid w:val="1E7CA246"/>
    <w:rsid w:val="203518F3"/>
    <w:rsid w:val="2085CECD"/>
    <w:rsid w:val="20FC3DEA"/>
    <w:rsid w:val="20FF506C"/>
    <w:rsid w:val="21575561"/>
    <w:rsid w:val="217D808B"/>
    <w:rsid w:val="2187F253"/>
    <w:rsid w:val="21BE3F71"/>
    <w:rsid w:val="22AE47A2"/>
    <w:rsid w:val="22FF456A"/>
    <w:rsid w:val="230B7C7C"/>
    <w:rsid w:val="233F93F8"/>
    <w:rsid w:val="236D6E67"/>
    <w:rsid w:val="238A35DB"/>
    <w:rsid w:val="23924A4A"/>
    <w:rsid w:val="245009A0"/>
    <w:rsid w:val="2550DCCD"/>
    <w:rsid w:val="262D9650"/>
    <w:rsid w:val="26A73F3D"/>
    <w:rsid w:val="27093CAC"/>
    <w:rsid w:val="273B5A01"/>
    <w:rsid w:val="27B8A3D5"/>
    <w:rsid w:val="27CCCFA4"/>
    <w:rsid w:val="27ECCDE7"/>
    <w:rsid w:val="27F472C3"/>
    <w:rsid w:val="2917575D"/>
    <w:rsid w:val="29445940"/>
    <w:rsid w:val="29F6DB8A"/>
    <w:rsid w:val="2A468467"/>
    <w:rsid w:val="2B192E2B"/>
    <w:rsid w:val="2BA8D6EF"/>
    <w:rsid w:val="2BE52C04"/>
    <w:rsid w:val="2CC19C84"/>
    <w:rsid w:val="2ED3A3AB"/>
    <w:rsid w:val="2F351A0D"/>
    <w:rsid w:val="2FAC445D"/>
    <w:rsid w:val="30C1DC0E"/>
    <w:rsid w:val="30C3856B"/>
    <w:rsid w:val="317034CD"/>
    <w:rsid w:val="31FC824B"/>
    <w:rsid w:val="320A1967"/>
    <w:rsid w:val="323F456A"/>
    <w:rsid w:val="32A5E5DE"/>
    <w:rsid w:val="32E4B38A"/>
    <w:rsid w:val="3345DBCF"/>
    <w:rsid w:val="33AD246B"/>
    <w:rsid w:val="33CD695E"/>
    <w:rsid w:val="34164F1C"/>
    <w:rsid w:val="346CCC80"/>
    <w:rsid w:val="349D723A"/>
    <w:rsid w:val="34CBBB52"/>
    <w:rsid w:val="364C679C"/>
    <w:rsid w:val="370A7AA9"/>
    <w:rsid w:val="37554237"/>
    <w:rsid w:val="378E57ED"/>
    <w:rsid w:val="379DB7A4"/>
    <w:rsid w:val="3812F860"/>
    <w:rsid w:val="38556651"/>
    <w:rsid w:val="39DB43FA"/>
    <w:rsid w:val="3B95E201"/>
    <w:rsid w:val="3BF0D446"/>
    <w:rsid w:val="3D1E3BC1"/>
    <w:rsid w:val="3D58A045"/>
    <w:rsid w:val="4028134C"/>
    <w:rsid w:val="409481F1"/>
    <w:rsid w:val="413B35CA"/>
    <w:rsid w:val="416343C2"/>
    <w:rsid w:val="41F8C329"/>
    <w:rsid w:val="422AC416"/>
    <w:rsid w:val="4239D5C6"/>
    <w:rsid w:val="429C93D7"/>
    <w:rsid w:val="42FD4AE1"/>
    <w:rsid w:val="43871E4D"/>
    <w:rsid w:val="440DFEA8"/>
    <w:rsid w:val="444FF8CA"/>
    <w:rsid w:val="44ACF01E"/>
    <w:rsid w:val="44FA7E35"/>
    <w:rsid w:val="452249D0"/>
    <w:rsid w:val="452A6037"/>
    <w:rsid w:val="4563919A"/>
    <w:rsid w:val="45B9B274"/>
    <w:rsid w:val="460E35E6"/>
    <w:rsid w:val="466B4875"/>
    <w:rsid w:val="46DC47F5"/>
    <w:rsid w:val="47909E0C"/>
    <w:rsid w:val="480B0C7D"/>
    <w:rsid w:val="49698BB8"/>
    <w:rsid w:val="49CCE76C"/>
    <w:rsid w:val="49EF87D9"/>
    <w:rsid w:val="4A002AF2"/>
    <w:rsid w:val="4A225232"/>
    <w:rsid w:val="4AD7C3F7"/>
    <w:rsid w:val="4B215063"/>
    <w:rsid w:val="4B2C737E"/>
    <w:rsid w:val="4B4CAF76"/>
    <w:rsid w:val="4DB84165"/>
    <w:rsid w:val="4E305BED"/>
    <w:rsid w:val="4E580BAA"/>
    <w:rsid w:val="4F00BA4E"/>
    <w:rsid w:val="4F254F29"/>
    <w:rsid w:val="4FD88550"/>
    <w:rsid w:val="5009924E"/>
    <w:rsid w:val="500EBE86"/>
    <w:rsid w:val="502AA4FF"/>
    <w:rsid w:val="50D544F4"/>
    <w:rsid w:val="51184686"/>
    <w:rsid w:val="51218EB4"/>
    <w:rsid w:val="5165D37C"/>
    <w:rsid w:val="531036CC"/>
    <w:rsid w:val="5384046A"/>
    <w:rsid w:val="5412EB0D"/>
    <w:rsid w:val="5471EE9C"/>
    <w:rsid w:val="55248984"/>
    <w:rsid w:val="55BAB97A"/>
    <w:rsid w:val="55E155AF"/>
    <w:rsid w:val="565BEC33"/>
    <w:rsid w:val="57E1C7DD"/>
    <w:rsid w:val="582ECFAD"/>
    <w:rsid w:val="588BB3F9"/>
    <w:rsid w:val="5894A0C8"/>
    <w:rsid w:val="5895956A"/>
    <w:rsid w:val="58A9FB70"/>
    <w:rsid w:val="58B06EB6"/>
    <w:rsid w:val="59261505"/>
    <w:rsid w:val="593ADC05"/>
    <w:rsid w:val="596103F0"/>
    <w:rsid w:val="5A63D330"/>
    <w:rsid w:val="5A6E43AF"/>
    <w:rsid w:val="5B049E99"/>
    <w:rsid w:val="5B81981A"/>
    <w:rsid w:val="5B85BD4A"/>
    <w:rsid w:val="5CB6451D"/>
    <w:rsid w:val="5D0A0DED"/>
    <w:rsid w:val="5D405BCA"/>
    <w:rsid w:val="5E4667D1"/>
    <w:rsid w:val="5EA5CBFD"/>
    <w:rsid w:val="5EBDA79D"/>
    <w:rsid w:val="5F07810E"/>
    <w:rsid w:val="5FFAF758"/>
    <w:rsid w:val="60310BCD"/>
    <w:rsid w:val="606AAD59"/>
    <w:rsid w:val="610A4262"/>
    <w:rsid w:val="61B5A478"/>
    <w:rsid w:val="61CCA07B"/>
    <w:rsid w:val="638AC9FD"/>
    <w:rsid w:val="63AB1F7E"/>
    <w:rsid w:val="63F8C5FD"/>
    <w:rsid w:val="648A32BE"/>
    <w:rsid w:val="64DF9C97"/>
    <w:rsid w:val="656693DC"/>
    <w:rsid w:val="65B3AA41"/>
    <w:rsid w:val="66138D8B"/>
    <w:rsid w:val="661D3824"/>
    <w:rsid w:val="66341881"/>
    <w:rsid w:val="6634A343"/>
    <w:rsid w:val="66661DF8"/>
    <w:rsid w:val="66DEF345"/>
    <w:rsid w:val="672AE8BD"/>
    <w:rsid w:val="67618147"/>
    <w:rsid w:val="67BE5925"/>
    <w:rsid w:val="680A2724"/>
    <w:rsid w:val="6859344C"/>
    <w:rsid w:val="68BE499C"/>
    <w:rsid w:val="68DD3FD5"/>
    <w:rsid w:val="6965BB97"/>
    <w:rsid w:val="69B46C49"/>
    <w:rsid w:val="6A69C47E"/>
    <w:rsid w:val="6BBDFDDC"/>
    <w:rsid w:val="6BC9F020"/>
    <w:rsid w:val="6BF603C1"/>
    <w:rsid w:val="6CABC354"/>
    <w:rsid w:val="6D9DC4AB"/>
    <w:rsid w:val="6EA5C52E"/>
    <w:rsid w:val="6F345D94"/>
    <w:rsid w:val="6F6A36BF"/>
    <w:rsid w:val="6F796DCC"/>
    <w:rsid w:val="6F8C47F2"/>
    <w:rsid w:val="707EB2CD"/>
    <w:rsid w:val="70FFE0DC"/>
    <w:rsid w:val="7101B260"/>
    <w:rsid w:val="720145F4"/>
    <w:rsid w:val="72A557E2"/>
    <w:rsid w:val="72EAF60A"/>
    <w:rsid w:val="73A68EB0"/>
    <w:rsid w:val="73F4C4E0"/>
    <w:rsid w:val="7406B2FC"/>
    <w:rsid w:val="741500DD"/>
    <w:rsid w:val="7427E1BB"/>
    <w:rsid w:val="75C070A2"/>
    <w:rsid w:val="75C4CE36"/>
    <w:rsid w:val="76374DB8"/>
    <w:rsid w:val="764B4196"/>
    <w:rsid w:val="767202A5"/>
    <w:rsid w:val="76AD6888"/>
    <w:rsid w:val="76EDF80D"/>
    <w:rsid w:val="76F68DF2"/>
    <w:rsid w:val="7750250B"/>
    <w:rsid w:val="775275ED"/>
    <w:rsid w:val="775A0E4D"/>
    <w:rsid w:val="77A1D5DA"/>
    <w:rsid w:val="77B60663"/>
    <w:rsid w:val="77C626F2"/>
    <w:rsid w:val="77EC8312"/>
    <w:rsid w:val="79422B8D"/>
    <w:rsid w:val="799E52B9"/>
    <w:rsid w:val="79AF4EAD"/>
    <w:rsid w:val="79B7F151"/>
    <w:rsid w:val="7A29DD0A"/>
    <w:rsid w:val="7A33C7F0"/>
    <w:rsid w:val="7A768B8D"/>
    <w:rsid w:val="7AC175D6"/>
    <w:rsid w:val="7B979B55"/>
    <w:rsid w:val="7BB8C219"/>
    <w:rsid w:val="7BD5EDBE"/>
    <w:rsid w:val="7BE3EE55"/>
    <w:rsid w:val="7C4A6240"/>
    <w:rsid w:val="7C72E95C"/>
    <w:rsid w:val="7D1DDBEA"/>
    <w:rsid w:val="7D586315"/>
    <w:rsid w:val="7DBE63B9"/>
    <w:rsid w:val="7E1D4639"/>
    <w:rsid w:val="7FBC9D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0AFE6"/>
  <w15:chartTrackingRefBased/>
  <w15:docId w15:val="{8B26E7F6-FE03-4C54-A35E-20EF6D8FB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509E"/>
    <w:pPr>
      <w:keepNext/>
      <w:keepLines/>
      <w:spacing w:before="360" w:after="80"/>
      <w:outlineLvl w:val="0"/>
    </w:pPr>
    <w:rPr>
      <w:rFonts w:ascii="Calibri" w:eastAsiaTheme="majorEastAsia" w:hAnsi="Calibri" w:cstheme="majorBidi"/>
      <w:b/>
      <w:sz w:val="28"/>
      <w:szCs w:val="40"/>
    </w:rPr>
  </w:style>
  <w:style w:type="paragraph" w:styleId="Heading2">
    <w:name w:val="heading 2"/>
    <w:basedOn w:val="Normal"/>
    <w:next w:val="Normal"/>
    <w:link w:val="Heading2Char"/>
    <w:uiPriority w:val="9"/>
    <w:unhideWhenUsed/>
    <w:qFormat/>
    <w:rsid w:val="00786C6B"/>
    <w:pPr>
      <w:keepNext/>
      <w:keepLines/>
      <w:spacing w:before="160" w:after="80"/>
      <w:outlineLvl w:val="1"/>
    </w:pPr>
    <w:rPr>
      <w:rFonts w:ascii="Calibri" w:eastAsiaTheme="majorEastAsia" w:hAnsi="Calibri" w:cstheme="majorBidi"/>
      <w:szCs w:val="32"/>
      <w:u w:val="single"/>
    </w:rPr>
  </w:style>
  <w:style w:type="paragraph" w:styleId="Heading3">
    <w:name w:val="heading 3"/>
    <w:basedOn w:val="Normal"/>
    <w:next w:val="Normal"/>
    <w:link w:val="Heading3Char"/>
    <w:uiPriority w:val="9"/>
    <w:semiHidden/>
    <w:unhideWhenUsed/>
    <w:qFormat/>
    <w:rsid w:val="004B1E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1E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1E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1E9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E9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E9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E9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09E"/>
    <w:rPr>
      <w:rFonts w:ascii="Calibri" w:eastAsiaTheme="majorEastAsia" w:hAnsi="Calibri" w:cstheme="majorBidi"/>
      <w:b/>
      <w:sz w:val="28"/>
      <w:szCs w:val="40"/>
    </w:rPr>
  </w:style>
  <w:style w:type="character" w:customStyle="1" w:styleId="Heading2Char">
    <w:name w:val="Heading 2 Char"/>
    <w:basedOn w:val="DefaultParagraphFont"/>
    <w:link w:val="Heading2"/>
    <w:uiPriority w:val="9"/>
    <w:rsid w:val="00786C6B"/>
    <w:rPr>
      <w:rFonts w:ascii="Calibri" w:eastAsiaTheme="majorEastAsia" w:hAnsi="Calibri" w:cstheme="majorBidi"/>
      <w:szCs w:val="32"/>
      <w:u w:val="single"/>
    </w:rPr>
  </w:style>
  <w:style w:type="character" w:customStyle="1" w:styleId="Heading3Char">
    <w:name w:val="Heading 3 Char"/>
    <w:basedOn w:val="DefaultParagraphFont"/>
    <w:link w:val="Heading3"/>
    <w:uiPriority w:val="9"/>
    <w:semiHidden/>
    <w:rsid w:val="004B1E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1E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1E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1E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E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E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E9B"/>
    <w:rPr>
      <w:rFonts w:eastAsiaTheme="majorEastAsia" w:cstheme="majorBidi"/>
      <w:color w:val="272727" w:themeColor="text1" w:themeTint="D8"/>
    </w:rPr>
  </w:style>
  <w:style w:type="paragraph" w:styleId="Title">
    <w:name w:val="Title"/>
    <w:basedOn w:val="Normal"/>
    <w:next w:val="Normal"/>
    <w:link w:val="TitleChar"/>
    <w:uiPriority w:val="10"/>
    <w:qFormat/>
    <w:rsid w:val="004B1E9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E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E9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E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E9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B1E9B"/>
    <w:rPr>
      <w:i/>
      <w:iCs/>
      <w:color w:val="404040" w:themeColor="text1" w:themeTint="BF"/>
    </w:rPr>
  </w:style>
  <w:style w:type="paragraph" w:styleId="ListParagraph">
    <w:name w:val="List Paragraph"/>
    <w:basedOn w:val="Normal"/>
    <w:uiPriority w:val="34"/>
    <w:qFormat/>
    <w:rsid w:val="004B1E9B"/>
    <w:pPr>
      <w:ind w:left="720"/>
      <w:contextualSpacing/>
    </w:pPr>
  </w:style>
  <w:style w:type="character" w:styleId="IntenseEmphasis">
    <w:name w:val="Intense Emphasis"/>
    <w:basedOn w:val="DefaultParagraphFont"/>
    <w:uiPriority w:val="21"/>
    <w:qFormat/>
    <w:rsid w:val="004B1E9B"/>
    <w:rPr>
      <w:i/>
      <w:iCs/>
      <w:color w:val="0F4761" w:themeColor="accent1" w:themeShade="BF"/>
    </w:rPr>
  </w:style>
  <w:style w:type="paragraph" w:styleId="IntenseQuote">
    <w:name w:val="Intense Quote"/>
    <w:basedOn w:val="Normal"/>
    <w:next w:val="Normal"/>
    <w:link w:val="IntenseQuoteChar"/>
    <w:uiPriority w:val="30"/>
    <w:qFormat/>
    <w:rsid w:val="004B1E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1E9B"/>
    <w:rPr>
      <w:i/>
      <w:iCs/>
      <w:color w:val="0F4761" w:themeColor="accent1" w:themeShade="BF"/>
    </w:rPr>
  </w:style>
  <w:style w:type="character" w:styleId="IntenseReference">
    <w:name w:val="Intense Reference"/>
    <w:basedOn w:val="DefaultParagraphFont"/>
    <w:uiPriority w:val="32"/>
    <w:qFormat/>
    <w:rsid w:val="004B1E9B"/>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character" w:styleId="CommentReference">
    <w:name w:val="annotation reference"/>
    <w:basedOn w:val="DefaultParagraphFont"/>
    <w:uiPriority w:val="99"/>
    <w:semiHidden/>
    <w:unhideWhenUsed/>
    <w:rsid w:val="006C4011"/>
    <w:rPr>
      <w:sz w:val="16"/>
      <w:szCs w:val="16"/>
    </w:rPr>
  </w:style>
  <w:style w:type="paragraph" w:styleId="CommentText">
    <w:name w:val="annotation text"/>
    <w:basedOn w:val="Normal"/>
    <w:link w:val="CommentTextChar"/>
    <w:uiPriority w:val="99"/>
    <w:unhideWhenUsed/>
    <w:rsid w:val="006C4011"/>
    <w:rPr>
      <w:sz w:val="20"/>
      <w:szCs w:val="20"/>
    </w:rPr>
  </w:style>
  <w:style w:type="character" w:customStyle="1" w:styleId="CommentTextChar">
    <w:name w:val="Comment Text Char"/>
    <w:basedOn w:val="DefaultParagraphFont"/>
    <w:link w:val="CommentText"/>
    <w:uiPriority w:val="99"/>
    <w:rsid w:val="006C4011"/>
    <w:rPr>
      <w:sz w:val="20"/>
      <w:szCs w:val="20"/>
    </w:rPr>
  </w:style>
  <w:style w:type="paragraph" w:styleId="CommentSubject">
    <w:name w:val="annotation subject"/>
    <w:basedOn w:val="CommentText"/>
    <w:next w:val="CommentText"/>
    <w:link w:val="CommentSubjectChar"/>
    <w:uiPriority w:val="99"/>
    <w:semiHidden/>
    <w:unhideWhenUsed/>
    <w:rsid w:val="006C4011"/>
    <w:rPr>
      <w:b/>
      <w:bCs/>
    </w:rPr>
  </w:style>
  <w:style w:type="character" w:customStyle="1" w:styleId="CommentSubjectChar">
    <w:name w:val="Comment Subject Char"/>
    <w:basedOn w:val="CommentTextChar"/>
    <w:link w:val="CommentSubject"/>
    <w:uiPriority w:val="99"/>
    <w:semiHidden/>
    <w:rsid w:val="006C4011"/>
    <w:rPr>
      <w:b/>
      <w:bCs/>
      <w:sz w:val="20"/>
      <w:szCs w:val="20"/>
    </w:rPr>
  </w:style>
  <w:style w:type="table" w:styleId="TableGrid">
    <w:name w:val="Table Grid"/>
    <w:basedOn w:val="TableNormal"/>
    <w:uiPriority w:val="39"/>
    <w:rsid w:val="00786C6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B25EE"/>
    <w:rPr>
      <w:color w:val="605E5C"/>
      <w:shd w:val="clear" w:color="auto" w:fill="E1DFDD"/>
    </w:rPr>
  </w:style>
  <w:style w:type="paragraph" w:styleId="TOCHeading">
    <w:name w:val="TOC Heading"/>
    <w:basedOn w:val="Heading1"/>
    <w:next w:val="Normal"/>
    <w:uiPriority w:val="39"/>
    <w:unhideWhenUsed/>
    <w:qFormat/>
    <w:rsid w:val="0064516E"/>
    <w:pPr>
      <w:spacing w:before="240" w:after="0" w:line="259" w:lineRule="auto"/>
      <w:outlineLvl w:val="9"/>
    </w:pPr>
    <w:rPr>
      <w:rFonts w:asciiTheme="majorHAnsi" w:hAnsiTheme="majorHAnsi"/>
      <w:b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64516E"/>
    <w:pPr>
      <w:spacing w:after="100"/>
    </w:pPr>
  </w:style>
  <w:style w:type="paragraph" w:styleId="TOC2">
    <w:name w:val="toc 2"/>
    <w:basedOn w:val="Normal"/>
    <w:next w:val="Normal"/>
    <w:autoRedefine/>
    <w:uiPriority w:val="39"/>
    <w:unhideWhenUsed/>
    <w:rsid w:val="0064516E"/>
    <w:pPr>
      <w:spacing w:after="100"/>
      <w:ind w:left="240"/>
    </w:pPr>
  </w:style>
  <w:style w:type="paragraph" w:customStyle="1" w:styleId="msonormal0">
    <w:name w:val="msonormal"/>
    <w:basedOn w:val="Normal"/>
    <w:rsid w:val="00AE6C34"/>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aragraph">
    <w:name w:val="paragraph"/>
    <w:basedOn w:val="Normal"/>
    <w:rsid w:val="00AE6C3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textrun">
    <w:name w:val="textrun"/>
    <w:basedOn w:val="DefaultParagraphFont"/>
    <w:rsid w:val="00AE6C34"/>
  </w:style>
  <w:style w:type="character" w:customStyle="1" w:styleId="normaltextrun">
    <w:name w:val="normaltextrun"/>
    <w:basedOn w:val="DefaultParagraphFont"/>
    <w:rsid w:val="00AE6C34"/>
  </w:style>
  <w:style w:type="character" w:customStyle="1" w:styleId="eop">
    <w:name w:val="eop"/>
    <w:basedOn w:val="DefaultParagraphFont"/>
    <w:rsid w:val="00AE6C34"/>
  </w:style>
  <w:style w:type="character" w:customStyle="1" w:styleId="pagebreakblob">
    <w:name w:val="pagebreakblob"/>
    <w:basedOn w:val="DefaultParagraphFont"/>
    <w:rsid w:val="00AE6C34"/>
  </w:style>
  <w:style w:type="character" w:customStyle="1" w:styleId="pagebreaktextspan">
    <w:name w:val="pagebreaktextspan"/>
    <w:basedOn w:val="DefaultParagraphFont"/>
    <w:rsid w:val="00AE6C34"/>
  </w:style>
  <w:style w:type="character" w:customStyle="1" w:styleId="pagebreakborderspan">
    <w:name w:val="pagebreakborderspan"/>
    <w:basedOn w:val="DefaultParagraphFont"/>
    <w:rsid w:val="00AE6C34"/>
  </w:style>
  <w:style w:type="paragraph" w:customStyle="1" w:styleId="outlineelement">
    <w:name w:val="outlineelement"/>
    <w:basedOn w:val="Normal"/>
    <w:rsid w:val="00AE6C34"/>
    <w:pPr>
      <w:spacing w:before="100" w:beforeAutospacing="1" w:after="100" w:afterAutospacing="1"/>
    </w:pPr>
    <w:rPr>
      <w:rFonts w:ascii="Times New Roman" w:eastAsia="Times New Roman" w:hAnsi="Times New Roman" w:cs="Times New Roman"/>
      <w:kern w:val="0"/>
      <w:lang w:eastAsia="en-GB"/>
      <w14:ligatures w14:val="none"/>
    </w:rPr>
  </w:style>
  <w:style w:type="character" w:styleId="FootnoteReference">
    <w:name w:val="footnote reference"/>
    <w:uiPriority w:val="99"/>
    <w:rsid w:val="00F20AF6"/>
  </w:style>
  <w:style w:type="paragraph" w:styleId="FootnoteText">
    <w:name w:val="footnote text"/>
    <w:basedOn w:val="Normal"/>
    <w:link w:val="FootnoteTextChar"/>
    <w:uiPriority w:val="99"/>
    <w:unhideWhenUsed/>
    <w:rsid w:val="00F20AF6"/>
    <w:rPr>
      <w:rFonts w:ascii="Calibri" w:eastAsia="Times New Roman" w:hAnsi="Calibri" w:cs="Times New Roman"/>
      <w:kern w:val="0"/>
      <w:lang w:val="es-ES" w:eastAsia="es-ES"/>
      <w14:ligatures w14:val="none"/>
    </w:rPr>
  </w:style>
  <w:style w:type="character" w:customStyle="1" w:styleId="FootnoteTextChar">
    <w:name w:val="Footnote Text Char"/>
    <w:basedOn w:val="DefaultParagraphFont"/>
    <w:link w:val="FootnoteText"/>
    <w:uiPriority w:val="99"/>
    <w:rsid w:val="00F20AF6"/>
    <w:rPr>
      <w:rFonts w:ascii="Calibri" w:eastAsia="Times New Roman" w:hAnsi="Calibri" w:cs="Times New Roman"/>
      <w:kern w:val="0"/>
      <w:lang w:val="es-ES" w:eastAsia="es-ES"/>
      <w14:ligatures w14:val="none"/>
    </w:rPr>
  </w:style>
  <w:style w:type="paragraph" w:styleId="Header">
    <w:name w:val="header"/>
    <w:basedOn w:val="Normal"/>
    <w:link w:val="HeaderChar"/>
    <w:uiPriority w:val="99"/>
    <w:unhideWhenUsed/>
    <w:rsid w:val="00CA6393"/>
    <w:pPr>
      <w:tabs>
        <w:tab w:val="center" w:pos="4513"/>
        <w:tab w:val="right" w:pos="9026"/>
      </w:tabs>
    </w:pPr>
  </w:style>
  <w:style w:type="character" w:customStyle="1" w:styleId="HeaderChar">
    <w:name w:val="Header Char"/>
    <w:basedOn w:val="DefaultParagraphFont"/>
    <w:link w:val="Header"/>
    <w:uiPriority w:val="99"/>
    <w:rsid w:val="00CA6393"/>
  </w:style>
  <w:style w:type="paragraph" w:styleId="Footer">
    <w:name w:val="footer"/>
    <w:basedOn w:val="Normal"/>
    <w:link w:val="FooterChar"/>
    <w:uiPriority w:val="99"/>
    <w:unhideWhenUsed/>
    <w:rsid w:val="00CA6393"/>
    <w:pPr>
      <w:tabs>
        <w:tab w:val="center" w:pos="4513"/>
        <w:tab w:val="right" w:pos="9026"/>
      </w:tabs>
    </w:pPr>
  </w:style>
  <w:style w:type="character" w:customStyle="1" w:styleId="FooterChar">
    <w:name w:val="Footer Char"/>
    <w:basedOn w:val="DefaultParagraphFont"/>
    <w:link w:val="Footer"/>
    <w:uiPriority w:val="99"/>
    <w:rsid w:val="00CA6393"/>
  </w:style>
  <w:style w:type="paragraph" w:customStyle="1" w:styleId="pf0">
    <w:name w:val="pf0"/>
    <w:basedOn w:val="Normal"/>
    <w:rsid w:val="00BD20B0"/>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cf01">
    <w:name w:val="cf01"/>
    <w:basedOn w:val="DefaultParagraphFont"/>
    <w:rsid w:val="00BD20B0"/>
    <w:rPr>
      <w:rFonts w:ascii="Segoe UI" w:hAnsi="Segoe UI" w:cs="Segoe UI" w:hint="default"/>
      <w:sz w:val="18"/>
      <w:szCs w:val="18"/>
    </w:rPr>
  </w:style>
  <w:style w:type="character" w:styleId="Mention">
    <w:name w:val="Mention"/>
    <w:basedOn w:val="DefaultParagraphFont"/>
    <w:uiPriority w:val="99"/>
    <w:unhideWhenUsed/>
    <w:rsid w:val="007E7B03"/>
    <w:rPr>
      <w:color w:val="2B579A"/>
      <w:shd w:val="clear" w:color="auto" w:fill="E1DFDD"/>
    </w:rPr>
  </w:style>
  <w:style w:type="character" w:styleId="FollowedHyperlink">
    <w:name w:val="FollowedHyperlink"/>
    <w:basedOn w:val="DefaultParagraphFont"/>
    <w:uiPriority w:val="99"/>
    <w:semiHidden/>
    <w:unhideWhenUsed/>
    <w:rsid w:val="005D478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750277">
      <w:bodyDiv w:val="1"/>
      <w:marLeft w:val="0"/>
      <w:marRight w:val="0"/>
      <w:marTop w:val="0"/>
      <w:marBottom w:val="0"/>
      <w:divBdr>
        <w:top w:val="none" w:sz="0" w:space="0" w:color="auto"/>
        <w:left w:val="none" w:sz="0" w:space="0" w:color="auto"/>
        <w:bottom w:val="none" w:sz="0" w:space="0" w:color="auto"/>
        <w:right w:val="none" w:sz="0" w:space="0" w:color="auto"/>
      </w:divBdr>
      <w:divsChild>
        <w:div w:id="140386333">
          <w:marLeft w:val="-75"/>
          <w:marRight w:val="0"/>
          <w:marTop w:val="30"/>
          <w:marBottom w:val="30"/>
          <w:divBdr>
            <w:top w:val="none" w:sz="0" w:space="0" w:color="auto"/>
            <w:left w:val="none" w:sz="0" w:space="0" w:color="auto"/>
            <w:bottom w:val="none" w:sz="0" w:space="0" w:color="auto"/>
            <w:right w:val="none" w:sz="0" w:space="0" w:color="auto"/>
          </w:divBdr>
          <w:divsChild>
            <w:div w:id="3670802">
              <w:marLeft w:val="0"/>
              <w:marRight w:val="0"/>
              <w:marTop w:val="0"/>
              <w:marBottom w:val="0"/>
              <w:divBdr>
                <w:top w:val="none" w:sz="0" w:space="0" w:color="auto"/>
                <w:left w:val="none" w:sz="0" w:space="0" w:color="auto"/>
                <w:bottom w:val="none" w:sz="0" w:space="0" w:color="auto"/>
                <w:right w:val="none" w:sz="0" w:space="0" w:color="auto"/>
              </w:divBdr>
              <w:divsChild>
                <w:div w:id="897403939">
                  <w:marLeft w:val="0"/>
                  <w:marRight w:val="0"/>
                  <w:marTop w:val="0"/>
                  <w:marBottom w:val="0"/>
                  <w:divBdr>
                    <w:top w:val="none" w:sz="0" w:space="0" w:color="auto"/>
                    <w:left w:val="none" w:sz="0" w:space="0" w:color="auto"/>
                    <w:bottom w:val="none" w:sz="0" w:space="0" w:color="auto"/>
                    <w:right w:val="none" w:sz="0" w:space="0" w:color="auto"/>
                  </w:divBdr>
                </w:div>
              </w:divsChild>
            </w:div>
            <w:div w:id="39940673">
              <w:marLeft w:val="0"/>
              <w:marRight w:val="0"/>
              <w:marTop w:val="0"/>
              <w:marBottom w:val="0"/>
              <w:divBdr>
                <w:top w:val="none" w:sz="0" w:space="0" w:color="auto"/>
                <w:left w:val="none" w:sz="0" w:space="0" w:color="auto"/>
                <w:bottom w:val="none" w:sz="0" w:space="0" w:color="auto"/>
                <w:right w:val="none" w:sz="0" w:space="0" w:color="auto"/>
              </w:divBdr>
              <w:divsChild>
                <w:div w:id="1026365615">
                  <w:marLeft w:val="0"/>
                  <w:marRight w:val="0"/>
                  <w:marTop w:val="0"/>
                  <w:marBottom w:val="0"/>
                  <w:divBdr>
                    <w:top w:val="none" w:sz="0" w:space="0" w:color="auto"/>
                    <w:left w:val="none" w:sz="0" w:space="0" w:color="auto"/>
                    <w:bottom w:val="none" w:sz="0" w:space="0" w:color="auto"/>
                    <w:right w:val="none" w:sz="0" w:space="0" w:color="auto"/>
                  </w:divBdr>
                </w:div>
              </w:divsChild>
            </w:div>
            <w:div w:id="43525101">
              <w:marLeft w:val="0"/>
              <w:marRight w:val="0"/>
              <w:marTop w:val="0"/>
              <w:marBottom w:val="0"/>
              <w:divBdr>
                <w:top w:val="none" w:sz="0" w:space="0" w:color="auto"/>
                <w:left w:val="none" w:sz="0" w:space="0" w:color="auto"/>
                <w:bottom w:val="none" w:sz="0" w:space="0" w:color="auto"/>
                <w:right w:val="none" w:sz="0" w:space="0" w:color="auto"/>
              </w:divBdr>
              <w:divsChild>
                <w:div w:id="1742098908">
                  <w:marLeft w:val="0"/>
                  <w:marRight w:val="0"/>
                  <w:marTop w:val="0"/>
                  <w:marBottom w:val="0"/>
                  <w:divBdr>
                    <w:top w:val="none" w:sz="0" w:space="0" w:color="auto"/>
                    <w:left w:val="none" w:sz="0" w:space="0" w:color="auto"/>
                    <w:bottom w:val="none" w:sz="0" w:space="0" w:color="auto"/>
                    <w:right w:val="none" w:sz="0" w:space="0" w:color="auto"/>
                  </w:divBdr>
                </w:div>
              </w:divsChild>
            </w:div>
            <w:div w:id="52897116">
              <w:marLeft w:val="0"/>
              <w:marRight w:val="0"/>
              <w:marTop w:val="0"/>
              <w:marBottom w:val="0"/>
              <w:divBdr>
                <w:top w:val="none" w:sz="0" w:space="0" w:color="auto"/>
                <w:left w:val="none" w:sz="0" w:space="0" w:color="auto"/>
                <w:bottom w:val="none" w:sz="0" w:space="0" w:color="auto"/>
                <w:right w:val="none" w:sz="0" w:space="0" w:color="auto"/>
              </w:divBdr>
              <w:divsChild>
                <w:div w:id="1432355800">
                  <w:marLeft w:val="0"/>
                  <w:marRight w:val="0"/>
                  <w:marTop w:val="0"/>
                  <w:marBottom w:val="0"/>
                  <w:divBdr>
                    <w:top w:val="none" w:sz="0" w:space="0" w:color="auto"/>
                    <w:left w:val="none" w:sz="0" w:space="0" w:color="auto"/>
                    <w:bottom w:val="none" w:sz="0" w:space="0" w:color="auto"/>
                    <w:right w:val="none" w:sz="0" w:space="0" w:color="auto"/>
                  </w:divBdr>
                </w:div>
              </w:divsChild>
            </w:div>
            <w:div w:id="64645268">
              <w:marLeft w:val="0"/>
              <w:marRight w:val="0"/>
              <w:marTop w:val="0"/>
              <w:marBottom w:val="0"/>
              <w:divBdr>
                <w:top w:val="none" w:sz="0" w:space="0" w:color="auto"/>
                <w:left w:val="none" w:sz="0" w:space="0" w:color="auto"/>
                <w:bottom w:val="none" w:sz="0" w:space="0" w:color="auto"/>
                <w:right w:val="none" w:sz="0" w:space="0" w:color="auto"/>
              </w:divBdr>
              <w:divsChild>
                <w:div w:id="1075322919">
                  <w:marLeft w:val="0"/>
                  <w:marRight w:val="0"/>
                  <w:marTop w:val="0"/>
                  <w:marBottom w:val="0"/>
                  <w:divBdr>
                    <w:top w:val="none" w:sz="0" w:space="0" w:color="auto"/>
                    <w:left w:val="none" w:sz="0" w:space="0" w:color="auto"/>
                    <w:bottom w:val="none" w:sz="0" w:space="0" w:color="auto"/>
                    <w:right w:val="none" w:sz="0" w:space="0" w:color="auto"/>
                  </w:divBdr>
                </w:div>
              </w:divsChild>
            </w:div>
            <w:div w:id="67651406">
              <w:marLeft w:val="0"/>
              <w:marRight w:val="0"/>
              <w:marTop w:val="0"/>
              <w:marBottom w:val="0"/>
              <w:divBdr>
                <w:top w:val="none" w:sz="0" w:space="0" w:color="auto"/>
                <w:left w:val="none" w:sz="0" w:space="0" w:color="auto"/>
                <w:bottom w:val="none" w:sz="0" w:space="0" w:color="auto"/>
                <w:right w:val="none" w:sz="0" w:space="0" w:color="auto"/>
              </w:divBdr>
              <w:divsChild>
                <w:div w:id="1029722258">
                  <w:marLeft w:val="0"/>
                  <w:marRight w:val="0"/>
                  <w:marTop w:val="0"/>
                  <w:marBottom w:val="0"/>
                  <w:divBdr>
                    <w:top w:val="none" w:sz="0" w:space="0" w:color="auto"/>
                    <w:left w:val="none" w:sz="0" w:space="0" w:color="auto"/>
                    <w:bottom w:val="none" w:sz="0" w:space="0" w:color="auto"/>
                    <w:right w:val="none" w:sz="0" w:space="0" w:color="auto"/>
                  </w:divBdr>
                </w:div>
              </w:divsChild>
            </w:div>
            <w:div w:id="69472512">
              <w:marLeft w:val="0"/>
              <w:marRight w:val="0"/>
              <w:marTop w:val="0"/>
              <w:marBottom w:val="0"/>
              <w:divBdr>
                <w:top w:val="none" w:sz="0" w:space="0" w:color="auto"/>
                <w:left w:val="none" w:sz="0" w:space="0" w:color="auto"/>
                <w:bottom w:val="none" w:sz="0" w:space="0" w:color="auto"/>
                <w:right w:val="none" w:sz="0" w:space="0" w:color="auto"/>
              </w:divBdr>
              <w:divsChild>
                <w:div w:id="206187747">
                  <w:marLeft w:val="0"/>
                  <w:marRight w:val="0"/>
                  <w:marTop w:val="0"/>
                  <w:marBottom w:val="0"/>
                  <w:divBdr>
                    <w:top w:val="none" w:sz="0" w:space="0" w:color="auto"/>
                    <w:left w:val="none" w:sz="0" w:space="0" w:color="auto"/>
                    <w:bottom w:val="none" w:sz="0" w:space="0" w:color="auto"/>
                    <w:right w:val="none" w:sz="0" w:space="0" w:color="auto"/>
                  </w:divBdr>
                </w:div>
              </w:divsChild>
            </w:div>
            <w:div w:id="72364261">
              <w:marLeft w:val="0"/>
              <w:marRight w:val="0"/>
              <w:marTop w:val="0"/>
              <w:marBottom w:val="0"/>
              <w:divBdr>
                <w:top w:val="none" w:sz="0" w:space="0" w:color="auto"/>
                <w:left w:val="none" w:sz="0" w:space="0" w:color="auto"/>
                <w:bottom w:val="none" w:sz="0" w:space="0" w:color="auto"/>
                <w:right w:val="none" w:sz="0" w:space="0" w:color="auto"/>
              </w:divBdr>
              <w:divsChild>
                <w:div w:id="611089150">
                  <w:marLeft w:val="0"/>
                  <w:marRight w:val="0"/>
                  <w:marTop w:val="0"/>
                  <w:marBottom w:val="0"/>
                  <w:divBdr>
                    <w:top w:val="none" w:sz="0" w:space="0" w:color="auto"/>
                    <w:left w:val="none" w:sz="0" w:space="0" w:color="auto"/>
                    <w:bottom w:val="none" w:sz="0" w:space="0" w:color="auto"/>
                    <w:right w:val="none" w:sz="0" w:space="0" w:color="auto"/>
                  </w:divBdr>
                </w:div>
              </w:divsChild>
            </w:div>
            <w:div w:id="75248555">
              <w:marLeft w:val="0"/>
              <w:marRight w:val="0"/>
              <w:marTop w:val="0"/>
              <w:marBottom w:val="0"/>
              <w:divBdr>
                <w:top w:val="none" w:sz="0" w:space="0" w:color="auto"/>
                <w:left w:val="none" w:sz="0" w:space="0" w:color="auto"/>
                <w:bottom w:val="none" w:sz="0" w:space="0" w:color="auto"/>
                <w:right w:val="none" w:sz="0" w:space="0" w:color="auto"/>
              </w:divBdr>
              <w:divsChild>
                <w:div w:id="578752813">
                  <w:marLeft w:val="0"/>
                  <w:marRight w:val="0"/>
                  <w:marTop w:val="0"/>
                  <w:marBottom w:val="0"/>
                  <w:divBdr>
                    <w:top w:val="none" w:sz="0" w:space="0" w:color="auto"/>
                    <w:left w:val="none" w:sz="0" w:space="0" w:color="auto"/>
                    <w:bottom w:val="none" w:sz="0" w:space="0" w:color="auto"/>
                    <w:right w:val="none" w:sz="0" w:space="0" w:color="auto"/>
                  </w:divBdr>
                </w:div>
              </w:divsChild>
            </w:div>
            <w:div w:id="80029378">
              <w:marLeft w:val="0"/>
              <w:marRight w:val="0"/>
              <w:marTop w:val="0"/>
              <w:marBottom w:val="0"/>
              <w:divBdr>
                <w:top w:val="none" w:sz="0" w:space="0" w:color="auto"/>
                <w:left w:val="none" w:sz="0" w:space="0" w:color="auto"/>
                <w:bottom w:val="none" w:sz="0" w:space="0" w:color="auto"/>
                <w:right w:val="none" w:sz="0" w:space="0" w:color="auto"/>
              </w:divBdr>
              <w:divsChild>
                <w:div w:id="415635988">
                  <w:marLeft w:val="0"/>
                  <w:marRight w:val="0"/>
                  <w:marTop w:val="0"/>
                  <w:marBottom w:val="0"/>
                  <w:divBdr>
                    <w:top w:val="none" w:sz="0" w:space="0" w:color="auto"/>
                    <w:left w:val="none" w:sz="0" w:space="0" w:color="auto"/>
                    <w:bottom w:val="none" w:sz="0" w:space="0" w:color="auto"/>
                    <w:right w:val="none" w:sz="0" w:space="0" w:color="auto"/>
                  </w:divBdr>
                </w:div>
              </w:divsChild>
            </w:div>
            <w:div w:id="92020382">
              <w:marLeft w:val="0"/>
              <w:marRight w:val="0"/>
              <w:marTop w:val="0"/>
              <w:marBottom w:val="0"/>
              <w:divBdr>
                <w:top w:val="none" w:sz="0" w:space="0" w:color="auto"/>
                <w:left w:val="none" w:sz="0" w:space="0" w:color="auto"/>
                <w:bottom w:val="none" w:sz="0" w:space="0" w:color="auto"/>
                <w:right w:val="none" w:sz="0" w:space="0" w:color="auto"/>
              </w:divBdr>
              <w:divsChild>
                <w:div w:id="785007961">
                  <w:marLeft w:val="0"/>
                  <w:marRight w:val="0"/>
                  <w:marTop w:val="0"/>
                  <w:marBottom w:val="0"/>
                  <w:divBdr>
                    <w:top w:val="none" w:sz="0" w:space="0" w:color="auto"/>
                    <w:left w:val="none" w:sz="0" w:space="0" w:color="auto"/>
                    <w:bottom w:val="none" w:sz="0" w:space="0" w:color="auto"/>
                    <w:right w:val="none" w:sz="0" w:space="0" w:color="auto"/>
                  </w:divBdr>
                </w:div>
              </w:divsChild>
            </w:div>
            <w:div w:id="92553240">
              <w:marLeft w:val="0"/>
              <w:marRight w:val="0"/>
              <w:marTop w:val="0"/>
              <w:marBottom w:val="0"/>
              <w:divBdr>
                <w:top w:val="none" w:sz="0" w:space="0" w:color="auto"/>
                <w:left w:val="none" w:sz="0" w:space="0" w:color="auto"/>
                <w:bottom w:val="none" w:sz="0" w:space="0" w:color="auto"/>
                <w:right w:val="none" w:sz="0" w:space="0" w:color="auto"/>
              </w:divBdr>
              <w:divsChild>
                <w:div w:id="1156805086">
                  <w:marLeft w:val="0"/>
                  <w:marRight w:val="0"/>
                  <w:marTop w:val="0"/>
                  <w:marBottom w:val="0"/>
                  <w:divBdr>
                    <w:top w:val="none" w:sz="0" w:space="0" w:color="auto"/>
                    <w:left w:val="none" w:sz="0" w:space="0" w:color="auto"/>
                    <w:bottom w:val="none" w:sz="0" w:space="0" w:color="auto"/>
                    <w:right w:val="none" w:sz="0" w:space="0" w:color="auto"/>
                  </w:divBdr>
                </w:div>
              </w:divsChild>
            </w:div>
            <w:div w:id="92746853">
              <w:marLeft w:val="0"/>
              <w:marRight w:val="0"/>
              <w:marTop w:val="0"/>
              <w:marBottom w:val="0"/>
              <w:divBdr>
                <w:top w:val="none" w:sz="0" w:space="0" w:color="auto"/>
                <w:left w:val="none" w:sz="0" w:space="0" w:color="auto"/>
                <w:bottom w:val="none" w:sz="0" w:space="0" w:color="auto"/>
                <w:right w:val="none" w:sz="0" w:space="0" w:color="auto"/>
              </w:divBdr>
              <w:divsChild>
                <w:div w:id="1694769962">
                  <w:marLeft w:val="0"/>
                  <w:marRight w:val="0"/>
                  <w:marTop w:val="0"/>
                  <w:marBottom w:val="0"/>
                  <w:divBdr>
                    <w:top w:val="none" w:sz="0" w:space="0" w:color="auto"/>
                    <w:left w:val="none" w:sz="0" w:space="0" w:color="auto"/>
                    <w:bottom w:val="none" w:sz="0" w:space="0" w:color="auto"/>
                    <w:right w:val="none" w:sz="0" w:space="0" w:color="auto"/>
                  </w:divBdr>
                </w:div>
              </w:divsChild>
            </w:div>
            <w:div w:id="95561422">
              <w:marLeft w:val="0"/>
              <w:marRight w:val="0"/>
              <w:marTop w:val="0"/>
              <w:marBottom w:val="0"/>
              <w:divBdr>
                <w:top w:val="none" w:sz="0" w:space="0" w:color="auto"/>
                <w:left w:val="none" w:sz="0" w:space="0" w:color="auto"/>
                <w:bottom w:val="none" w:sz="0" w:space="0" w:color="auto"/>
                <w:right w:val="none" w:sz="0" w:space="0" w:color="auto"/>
              </w:divBdr>
              <w:divsChild>
                <w:div w:id="277878262">
                  <w:marLeft w:val="0"/>
                  <w:marRight w:val="0"/>
                  <w:marTop w:val="0"/>
                  <w:marBottom w:val="0"/>
                  <w:divBdr>
                    <w:top w:val="none" w:sz="0" w:space="0" w:color="auto"/>
                    <w:left w:val="none" w:sz="0" w:space="0" w:color="auto"/>
                    <w:bottom w:val="none" w:sz="0" w:space="0" w:color="auto"/>
                    <w:right w:val="none" w:sz="0" w:space="0" w:color="auto"/>
                  </w:divBdr>
                </w:div>
              </w:divsChild>
            </w:div>
            <w:div w:id="97875523">
              <w:marLeft w:val="0"/>
              <w:marRight w:val="0"/>
              <w:marTop w:val="0"/>
              <w:marBottom w:val="0"/>
              <w:divBdr>
                <w:top w:val="none" w:sz="0" w:space="0" w:color="auto"/>
                <w:left w:val="none" w:sz="0" w:space="0" w:color="auto"/>
                <w:bottom w:val="none" w:sz="0" w:space="0" w:color="auto"/>
                <w:right w:val="none" w:sz="0" w:space="0" w:color="auto"/>
              </w:divBdr>
              <w:divsChild>
                <w:div w:id="1679231771">
                  <w:marLeft w:val="0"/>
                  <w:marRight w:val="0"/>
                  <w:marTop w:val="0"/>
                  <w:marBottom w:val="0"/>
                  <w:divBdr>
                    <w:top w:val="none" w:sz="0" w:space="0" w:color="auto"/>
                    <w:left w:val="none" w:sz="0" w:space="0" w:color="auto"/>
                    <w:bottom w:val="none" w:sz="0" w:space="0" w:color="auto"/>
                    <w:right w:val="none" w:sz="0" w:space="0" w:color="auto"/>
                  </w:divBdr>
                </w:div>
              </w:divsChild>
            </w:div>
            <w:div w:id="101612527">
              <w:marLeft w:val="0"/>
              <w:marRight w:val="0"/>
              <w:marTop w:val="0"/>
              <w:marBottom w:val="0"/>
              <w:divBdr>
                <w:top w:val="none" w:sz="0" w:space="0" w:color="auto"/>
                <w:left w:val="none" w:sz="0" w:space="0" w:color="auto"/>
                <w:bottom w:val="none" w:sz="0" w:space="0" w:color="auto"/>
                <w:right w:val="none" w:sz="0" w:space="0" w:color="auto"/>
              </w:divBdr>
              <w:divsChild>
                <w:div w:id="1615988743">
                  <w:marLeft w:val="0"/>
                  <w:marRight w:val="0"/>
                  <w:marTop w:val="0"/>
                  <w:marBottom w:val="0"/>
                  <w:divBdr>
                    <w:top w:val="none" w:sz="0" w:space="0" w:color="auto"/>
                    <w:left w:val="none" w:sz="0" w:space="0" w:color="auto"/>
                    <w:bottom w:val="none" w:sz="0" w:space="0" w:color="auto"/>
                    <w:right w:val="none" w:sz="0" w:space="0" w:color="auto"/>
                  </w:divBdr>
                </w:div>
              </w:divsChild>
            </w:div>
            <w:div w:id="102963033">
              <w:marLeft w:val="0"/>
              <w:marRight w:val="0"/>
              <w:marTop w:val="0"/>
              <w:marBottom w:val="0"/>
              <w:divBdr>
                <w:top w:val="none" w:sz="0" w:space="0" w:color="auto"/>
                <w:left w:val="none" w:sz="0" w:space="0" w:color="auto"/>
                <w:bottom w:val="none" w:sz="0" w:space="0" w:color="auto"/>
                <w:right w:val="none" w:sz="0" w:space="0" w:color="auto"/>
              </w:divBdr>
              <w:divsChild>
                <w:div w:id="1912808427">
                  <w:marLeft w:val="0"/>
                  <w:marRight w:val="0"/>
                  <w:marTop w:val="0"/>
                  <w:marBottom w:val="0"/>
                  <w:divBdr>
                    <w:top w:val="none" w:sz="0" w:space="0" w:color="auto"/>
                    <w:left w:val="none" w:sz="0" w:space="0" w:color="auto"/>
                    <w:bottom w:val="none" w:sz="0" w:space="0" w:color="auto"/>
                    <w:right w:val="none" w:sz="0" w:space="0" w:color="auto"/>
                  </w:divBdr>
                </w:div>
              </w:divsChild>
            </w:div>
            <w:div w:id="108664776">
              <w:marLeft w:val="0"/>
              <w:marRight w:val="0"/>
              <w:marTop w:val="0"/>
              <w:marBottom w:val="0"/>
              <w:divBdr>
                <w:top w:val="none" w:sz="0" w:space="0" w:color="auto"/>
                <w:left w:val="none" w:sz="0" w:space="0" w:color="auto"/>
                <w:bottom w:val="none" w:sz="0" w:space="0" w:color="auto"/>
                <w:right w:val="none" w:sz="0" w:space="0" w:color="auto"/>
              </w:divBdr>
              <w:divsChild>
                <w:div w:id="993526964">
                  <w:marLeft w:val="0"/>
                  <w:marRight w:val="0"/>
                  <w:marTop w:val="0"/>
                  <w:marBottom w:val="0"/>
                  <w:divBdr>
                    <w:top w:val="none" w:sz="0" w:space="0" w:color="auto"/>
                    <w:left w:val="none" w:sz="0" w:space="0" w:color="auto"/>
                    <w:bottom w:val="none" w:sz="0" w:space="0" w:color="auto"/>
                    <w:right w:val="none" w:sz="0" w:space="0" w:color="auto"/>
                  </w:divBdr>
                </w:div>
              </w:divsChild>
            </w:div>
            <w:div w:id="112136359">
              <w:marLeft w:val="0"/>
              <w:marRight w:val="0"/>
              <w:marTop w:val="0"/>
              <w:marBottom w:val="0"/>
              <w:divBdr>
                <w:top w:val="none" w:sz="0" w:space="0" w:color="auto"/>
                <w:left w:val="none" w:sz="0" w:space="0" w:color="auto"/>
                <w:bottom w:val="none" w:sz="0" w:space="0" w:color="auto"/>
                <w:right w:val="none" w:sz="0" w:space="0" w:color="auto"/>
              </w:divBdr>
              <w:divsChild>
                <w:div w:id="1187523350">
                  <w:marLeft w:val="0"/>
                  <w:marRight w:val="0"/>
                  <w:marTop w:val="0"/>
                  <w:marBottom w:val="0"/>
                  <w:divBdr>
                    <w:top w:val="none" w:sz="0" w:space="0" w:color="auto"/>
                    <w:left w:val="none" w:sz="0" w:space="0" w:color="auto"/>
                    <w:bottom w:val="none" w:sz="0" w:space="0" w:color="auto"/>
                    <w:right w:val="none" w:sz="0" w:space="0" w:color="auto"/>
                  </w:divBdr>
                </w:div>
              </w:divsChild>
            </w:div>
            <w:div w:id="115490355">
              <w:marLeft w:val="0"/>
              <w:marRight w:val="0"/>
              <w:marTop w:val="0"/>
              <w:marBottom w:val="0"/>
              <w:divBdr>
                <w:top w:val="none" w:sz="0" w:space="0" w:color="auto"/>
                <w:left w:val="none" w:sz="0" w:space="0" w:color="auto"/>
                <w:bottom w:val="none" w:sz="0" w:space="0" w:color="auto"/>
                <w:right w:val="none" w:sz="0" w:space="0" w:color="auto"/>
              </w:divBdr>
              <w:divsChild>
                <w:div w:id="405957192">
                  <w:marLeft w:val="0"/>
                  <w:marRight w:val="0"/>
                  <w:marTop w:val="0"/>
                  <w:marBottom w:val="0"/>
                  <w:divBdr>
                    <w:top w:val="none" w:sz="0" w:space="0" w:color="auto"/>
                    <w:left w:val="none" w:sz="0" w:space="0" w:color="auto"/>
                    <w:bottom w:val="none" w:sz="0" w:space="0" w:color="auto"/>
                    <w:right w:val="none" w:sz="0" w:space="0" w:color="auto"/>
                  </w:divBdr>
                </w:div>
              </w:divsChild>
            </w:div>
            <w:div w:id="117576244">
              <w:marLeft w:val="0"/>
              <w:marRight w:val="0"/>
              <w:marTop w:val="0"/>
              <w:marBottom w:val="0"/>
              <w:divBdr>
                <w:top w:val="none" w:sz="0" w:space="0" w:color="auto"/>
                <w:left w:val="none" w:sz="0" w:space="0" w:color="auto"/>
                <w:bottom w:val="none" w:sz="0" w:space="0" w:color="auto"/>
                <w:right w:val="none" w:sz="0" w:space="0" w:color="auto"/>
              </w:divBdr>
              <w:divsChild>
                <w:div w:id="489635895">
                  <w:marLeft w:val="0"/>
                  <w:marRight w:val="0"/>
                  <w:marTop w:val="0"/>
                  <w:marBottom w:val="0"/>
                  <w:divBdr>
                    <w:top w:val="none" w:sz="0" w:space="0" w:color="auto"/>
                    <w:left w:val="none" w:sz="0" w:space="0" w:color="auto"/>
                    <w:bottom w:val="none" w:sz="0" w:space="0" w:color="auto"/>
                    <w:right w:val="none" w:sz="0" w:space="0" w:color="auto"/>
                  </w:divBdr>
                </w:div>
              </w:divsChild>
            </w:div>
            <w:div w:id="121535846">
              <w:marLeft w:val="0"/>
              <w:marRight w:val="0"/>
              <w:marTop w:val="0"/>
              <w:marBottom w:val="0"/>
              <w:divBdr>
                <w:top w:val="none" w:sz="0" w:space="0" w:color="auto"/>
                <w:left w:val="none" w:sz="0" w:space="0" w:color="auto"/>
                <w:bottom w:val="none" w:sz="0" w:space="0" w:color="auto"/>
                <w:right w:val="none" w:sz="0" w:space="0" w:color="auto"/>
              </w:divBdr>
              <w:divsChild>
                <w:div w:id="1235747410">
                  <w:marLeft w:val="0"/>
                  <w:marRight w:val="0"/>
                  <w:marTop w:val="0"/>
                  <w:marBottom w:val="0"/>
                  <w:divBdr>
                    <w:top w:val="none" w:sz="0" w:space="0" w:color="auto"/>
                    <w:left w:val="none" w:sz="0" w:space="0" w:color="auto"/>
                    <w:bottom w:val="none" w:sz="0" w:space="0" w:color="auto"/>
                    <w:right w:val="none" w:sz="0" w:space="0" w:color="auto"/>
                  </w:divBdr>
                </w:div>
              </w:divsChild>
            </w:div>
            <w:div w:id="123935713">
              <w:marLeft w:val="0"/>
              <w:marRight w:val="0"/>
              <w:marTop w:val="0"/>
              <w:marBottom w:val="0"/>
              <w:divBdr>
                <w:top w:val="none" w:sz="0" w:space="0" w:color="auto"/>
                <w:left w:val="none" w:sz="0" w:space="0" w:color="auto"/>
                <w:bottom w:val="none" w:sz="0" w:space="0" w:color="auto"/>
                <w:right w:val="none" w:sz="0" w:space="0" w:color="auto"/>
              </w:divBdr>
              <w:divsChild>
                <w:div w:id="1851993101">
                  <w:marLeft w:val="0"/>
                  <w:marRight w:val="0"/>
                  <w:marTop w:val="0"/>
                  <w:marBottom w:val="0"/>
                  <w:divBdr>
                    <w:top w:val="none" w:sz="0" w:space="0" w:color="auto"/>
                    <w:left w:val="none" w:sz="0" w:space="0" w:color="auto"/>
                    <w:bottom w:val="none" w:sz="0" w:space="0" w:color="auto"/>
                    <w:right w:val="none" w:sz="0" w:space="0" w:color="auto"/>
                  </w:divBdr>
                </w:div>
              </w:divsChild>
            </w:div>
            <w:div w:id="133916074">
              <w:marLeft w:val="0"/>
              <w:marRight w:val="0"/>
              <w:marTop w:val="0"/>
              <w:marBottom w:val="0"/>
              <w:divBdr>
                <w:top w:val="none" w:sz="0" w:space="0" w:color="auto"/>
                <w:left w:val="none" w:sz="0" w:space="0" w:color="auto"/>
                <w:bottom w:val="none" w:sz="0" w:space="0" w:color="auto"/>
                <w:right w:val="none" w:sz="0" w:space="0" w:color="auto"/>
              </w:divBdr>
              <w:divsChild>
                <w:div w:id="1144464523">
                  <w:marLeft w:val="0"/>
                  <w:marRight w:val="0"/>
                  <w:marTop w:val="0"/>
                  <w:marBottom w:val="0"/>
                  <w:divBdr>
                    <w:top w:val="none" w:sz="0" w:space="0" w:color="auto"/>
                    <w:left w:val="none" w:sz="0" w:space="0" w:color="auto"/>
                    <w:bottom w:val="none" w:sz="0" w:space="0" w:color="auto"/>
                    <w:right w:val="none" w:sz="0" w:space="0" w:color="auto"/>
                  </w:divBdr>
                </w:div>
              </w:divsChild>
            </w:div>
            <w:div w:id="135344501">
              <w:marLeft w:val="0"/>
              <w:marRight w:val="0"/>
              <w:marTop w:val="0"/>
              <w:marBottom w:val="0"/>
              <w:divBdr>
                <w:top w:val="none" w:sz="0" w:space="0" w:color="auto"/>
                <w:left w:val="none" w:sz="0" w:space="0" w:color="auto"/>
                <w:bottom w:val="none" w:sz="0" w:space="0" w:color="auto"/>
                <w:right w:val="none" w:sz="0" w:space="0" w:color="auto"/>
              </w:divBdr>
              <w:divsChild>
                <w:div w:id="1142036879">
                  <w:marLeft w:val="0"/>
                  <w:marRight w:val="0"/>
                  <w:marTop w:val="0"/>
                  <w:marBottom w:val="0"/>
                  <w:divBdr>
                    <w:top w:val="none" w:sz="0" w:space="0" w:color="auto"/>
                    <w:left w:val="none" w:sz="0" w:space="0" w:color="auto"/>
                    <w:bottom w:val="none" w:sz="0" w:space="0" w:color="auto"/>
                    <w:right w:val="none" w:sz="0" w:space="0" w:color="auto"/>
                  </w:divBdr>
                </w:div>
              </w:divsChild>
            </w:div>
            <w:div w:id="145973161">
              <w:marLeft w:val="0"/>
              <w:marRight w:val="0"/>
              <w:marTop w:val="0"/>
              <w:marBottom w:val="0"/>
              <w:divBdr>
                <w:top w:val="none" w:sz="0" w:space="0" w:color="auto"/>
                <w:left w:val="none" w:sz="0" w:space="0" w:color="auto"/>
                <w:bottom w:val="none" w:sz="0" w:space="0" w:color="auto"/>
                <w:right w:val="none" w:sz="0" w:space="0" w:color="auto"/>
              </w:divBdr>
              <w:divsChild>
                <w:div w:id="220752406">
                  <w:marLeft w:val="0"/>
                  <w:marRight w:val="0"/>
                  <w:marTop w:val="0"/>
                  <w:marBottom w:val="0"/>
                  <w:divBdr>
                    <w:top w:val="none" w:sz="0" w:space="0" w:color="auto"/>
                    <w:left w:val="none" w:sz="0" w:space="0" w:color="auto"/>
                    <w:bottom w:val="none" w:sz="0" w:space="0" w:color="auto"/>
                    <w:right w:val="none" w:sz="0" w:space="0" w:color="auto"/>
                  </w:divBdr>
                </w:div>
              </w:divsChild>
            </w:div>
            <w:div w:id="147022649">
              <w:marLeft w:val="0"/>
              <w:marRight w:val="0"/>
              <w:marTop w:val="0"/>
              <w:marBottom w:val="0"/>
              <w:divBdr>
                <w:top w:val="none" w:sz="0" w:space="0" w:color="auto"/>
                <w:left w:val="none" w:sz="0" w:space="0" w:color="auto"/>
                <w:bottom w:val="none" w:sz="0" w:space="0" w:color="auto"/>
                <w:right w:val="none" w:sz="0" w:space="0" w:color="auto"/>
              </w:divBdr>
              <w:divsChild>
                <w:div w:id="709839470">
                  <w:marLeft w:val="0"/>
                  <w:marRight w:val="0"/>
                  <w:marTop w:val="0"/>
                  <w:marBottom w:val="0"/>
                  <w:divBdr>
                    <w:top w:val="none" w:sz="0" w:space="0" w:color="auto"/>
                    <w:left w:val="none" w:sz="0" w:space="0" w:color="auto"/>
                    <w:bottom w:val="none" w:sz="0" w:space="0" w:color="auto"/>
                    <w:right w:val="none" w:sz="0" w:space="0" w:color="auto"/>
                  </w:divBdr>
                </w:div>
              </w:divsChild>
            </w:div>
            <w:div w:id="153032445">
              <w:marLeft w:val="0"/>
              <w:marRight w:val="0"/>
              <w:marTop w:val="0"/>
              <w:marBottom w:val="0"/>
              <w:divBdr>
                <w:top w:val="none" w:sz="0" w:space="0" w:color="auto"/>
                <w:left w:val="none" w:sz="0" w:space="0" w:color="auto"/>
                <w:bottom w:val="none" w:sz="0" w:space="0" w:color="auto"/>
                <w:right w:val="none" w:sz="0" w:space="0" w:color="auto"/>
              </w:divBdr>
              <w:divsChild>
                <w:div w:id="1439829744">
                  <w:marLeft w:val="0"/>
                  <w:marRight w:val="0"/>
                  <w:marTop w:val="0"/>
                  <w:marBottom w:val="0"/>
                  <w:divBdr>
                    <w:top w:val="none" w:sz="0" w:space="0" w:color="auto"/>
                    <w:left w:val="none" w:sz="0" w:space="0" w:color="auto"/>
                    <w:bottom w:val="none" w:sz="0" w:space="0" w:color="auto"/>
                    <w:right w:val="none" w:sz="0" w:space="0" w:color="auto"/>
                  </w:divBdr>
                </w:div>
              </w:divsChild>
            </w:div>
            <w:div w:id="153227226">
              <w:marLeft w:val="0"/>
              <w:marRight w:val="0"/>
              <w:marTop w:val="0"/>
              <w:marBottom w:val="0"/>
              <w:divBdr>
                <w:top w:val="none" w:sz="0" w:space="0" w:color="auto"/>
                <w:left w:val="none" w:sz="0" w:space="0" w:color="auto"/>
                <w:bottom w:val="none" w:sz="0" w:space="0" w:color="auto"/>
                <w:right w:val="none" w:sz="0" w:space="0" w:color="auto"/>
              </w:divBdr>
              <w:divsChild>
                <w:div w:id="298926919">
                  <w:marLeft w:val="0"/>
                  <w:marRight w:val="0"/>
                  <w:marTop w:val="0"/>
                  <w:marBottom w:val="0"/>
                  <w:divBdr>
                    <w:top w:val="none" w:sz="0" w:space="0" w:color="auto"/>
                    <w:left w:val="none" w:sz="0" w:space="0" w:color="auto"/>
                    <w:bottom w:val="none" w:sz="0" w:space="0" w:color="auto"/>
                    <w:right w:val="none" w:sz="0" w:space="0" w:color="auto"/>
                  </w:divBdr>
                </w:div>
              </w:divsChild>
            </w:div>
            <w:div w:id="157431093">
              <w:marLeft w:val="0"/>
              <w:marRight w:val="0"/>
              <w:marTop w:val="0"/>
              <w:marBottom w:val="0"/>
              <w:divBdr>
                <w:top w:val="none" w:sz="0" w:space="0" w:color="auto"/>
                <w:left w:val="none" w:sz="0" w:space="0" w:color="auto"/>
                <w:bottom w:val="none" w:sz="0" w:space="0" w:color="auto"/>
                <w:right w:val="none" w:sz="0" w:space="0" w:color="auto"/>
              </w:divBdr>
              <w:divsChild>
                <w:div w:id="2027291765">
                  <w:marLeft w:val="0"/>
                  <w:marRight w:val="0"/>
                  <w:marTop w:val="0"/>
                  <w:marBottom w:val="0"/>
                  <w:divBdr>
                    <w:top w:val="none" w:sz="0" w:space="0" w:color="auto"/>
                    <w:left w:val="none" w:sz="0" w:space="0" w:color="auto"/>
                    <w:bottom w:val="none" w:sz="0" w:space="0" w:color="auto"/>
                    <w:right w:val="none" w:sz="0" w:space="0" w:color="auto"/>
                  </w:divBdr>
                </w:div>
              </w:divsChild>
            </w:div>
            <w:div w:id="164824838">
              <w:marLeft w:val="0"/>
              <w:marRight w:val="0"/>
              <w:marTop w:val="0"/>
              <w:marBottom w:val="0"/>
              <w:divBdr>
                <w:top w:val="none" w:sz="0" w:space="0" w:color="auto"/>
                <w:left w:val="none" w:sz="0" w:space="0" w:color="auto"/>
                <w:bottom w:val="none" w:sz="0" w:space="0" w:color="auto"/>
                <w:right w:val="none" w:sz="0" w:space="0" w:color="auto"/>
              </w:divBdr>
              <w:divsChild>
                <w:div w:id="715813055">
                  <w:marLeft w:val="0"/>
                  <w:marRight w:val="0"/>
                  <w:marTop w:val="0"/>
                  <w:marBottom w:val="0"/>
                  <w:divBdr>
                    <w:top w:val="none" w:sz="0" w:space="0" w:color="auto"/>
                    <w:left w:val="none" w:sz="0" w:space="0" w:color="auto"/>
                    <w:bottom w:val="none" w:sz="0" w:space="0" w:color="auto"/>
                    <w:right w:val="none" w:sz="0" w:space="0" w:color="auto"/>
                  </w:divBdr>
                </w:div>
              </w:divsChild>
            </w:div>
            <w:div w:id="166752163">
              <w:marLeft w:val="0"/>
              <w:marRight w:val="0"/>
              <w:marTop w:val="0"/>
              <w:marBottom w:val="0"/>
              <w:divBdr>
                <w:top w:val="none" w:sz="0" w:space="0" w:color="auto"/>
                <w:left w:val="none" w:sz="0" w:space="0" w:color="auto"/>
                <w:bottom w:val="none" w:sz="0" w:space="0" w:color="auto"/>
                <w:right w:val="none" w:sz="0" w:space="0" w:color="auto"/>
              </w:divBdr>
              <w:divsChild>
                <w:div w:id="1329477846">
                  <w:marLeft w:val="0"/>
                  <w:marRight w:val="0"/>
                  <w:marTop w:val="0"/>
                  <w:marBottom w:val="0"/>
                  <w:divBdr>
                    <w:top w:val="none" w:sz="0" w:space="0" w:color="auto"/>
                    <w:left w:val="none" w:sz="0" w:space="0" w:color="auto"/>
                    <w:bottom w:val="none" w:sz="0" w:space="0" w:color="auto"/>
                    <w:right w:val="none" w:sz="0" w:space="0" w:color="auto"/>
                  </w:divBdr>
                </w:div>
              </w:divsChild>
            </w:div>
            <w:div w:id="174226573">
              <w:marLeft w:val="0"/>
              <w:marRight w:val="0"/>
              <w:marTop w:val="0"/>
              <w:marBottom w:val="0"/>
              <w:divBdr>
                <w:top w:val="none" w:sz="0" w:space="0" w:color="auto"/>
                <w:left w:val="none" w:sz="0" w:space="0" w:color="auto"/>
                <w:bottom w:val="none" w:sz="0" w:space="0" w:color="auto"/>
                <w:right w:val="none" w:sz="0" w:space="0" w:color="auto"/>
              </w:divBdr>
              <w:divsChild>
                <w:div w:id="757557589">
                  <w:marLeft w:val="0"/>
                  <w:marRight w:val="0"/>
                  <w:marTop w:val="0"/>
                  <w:marBottom w:val="0"/>
                  <w:divBdr>
                    <w:top w:val="none" w:sz="0" w:space="0" w:color="auto"/>
                    <w:left w:val="none" w:sz="0" w:space="0" w:color="auto"/>
                    <w:bottom w:val="none" w:sz="0" w:space="0" w:color="auto"/>
                    <w:right w:val="none" w:sz="0" w:space="0" w:color="auto"/>
                  </w:divBdr>
                </w:div>
              </w:divsChild>
            </w:div>
            <w:div w:id="178084858">
              <w:marLeft w:val="0"/>
              <w:marRight w:val="0"/>
              <w:marTop w:val="0"/>
              <w:marBottom w:val="0"/>
              <w:divBdr>
                <w:top w:val="none" w:sz="0" w:space="0" w:color="auto"/>
                <w:left w:val="none" w:sz="0" w:space="0" w:color="auto"/>
                <w:bottom w:val="none" w:sz="0" w:space="0" w:color="auto"/>
                <w:right w:val="none" w:sz="0" w:space="0" w:color="auto"/>
              </w:divBdr>
              <w:divsChild>
                <w:div w:id="1640112938">
                  <w:marLeft w:val="0"/>
                  <w:marRight w:val="0"/>
                  <w:marTop w:val="0"/>
                  <w:marBottom w:val="0"/>
                  <w:divBdr>
                    <w:top w:val="none" w:sz="0" w:space="0" w:color="auto"/>
                    <w:left w:val="none" w:sz="0" w:space="0" w:color="auto"/>
                    <w:bottom w:val="none" w:sz="0" w:space="0" w:color="auto"/>
                    <w:right w:val="none" w:sz="0" w:space="0" w:color="auto"/>
                  </w:divBdr>
                </w:div>
              </w:divsChild>
            </w:div>
            <w:div w:id="179901012">
              <w:marLeft w:val="0"/>
              <w:marRight w:val="0"/>
              <w:marTop w:val="0"/>
              <w:marBottom w:val="0"/>
              <w:divBdr>
                <w:top w:val="none" w:sz="0" w:space="0" w:color="auto"/>
                <w:left w:val="none" w:sz="0" w:space="0" w:color="auto"/>
                <w:bottom w:val="none" w:sz="0" w:space="0" w:color="auto"/>
                <w:right w:val="none" w:sz="0" w:space="0" w:color="auto"/>
              </w:divBdr>
              <w:divsChild>
                <w:div w:id="1014263999">
                  <w:marLeft w:val="0"/>
                  <w:marRight w:val="0"/>
                  <w:marTop w:val="0"/>
                  <w:marBottom w:val="0"/>
                  <w:divBdr>
                    <w:top w:val="none" w:sz="0" w:space="0" w:color="auto"/>
                    <w:left w:val="none" w:sz="0" w:space="0" w:color="auto"/>
                    <w:bottom w:val="none" w:sz="0" w:space="0" w:color="auto"/>
                    <w:right w:val="none" w:sz="0" w:space="0" w:color="auto"/>
                  </w:divBdr>
                </w:div>
              </w:divsChild>
            </w:div>
            <w:div w:id="180703743">
              <w:marLeft w:val="0"/>
              <w:marRight w:val="0"/>
              <w:marTop w:val="0"/>
              <w:marBottom w:val="0"/>
              <w:divBdr>
                <w:top w:val="none" w:sz="0" w:space="0" w:color="auto"/>
                <w:left w:val="none" w:sz="0" w:space="0" w:color="auto"/>
                <w:bottom w:val="none" w:sz="0" w:space="0" w:color="auto"/>
                <w:right w:val="none" w:sz="0" w:space="0" w:color="auto"/>
              </w:divBdr>
              <w:divsChild>
                <w:div w:id="115753659">
                  <w:marLeft w:val="0"/>
                  <w:marRight w:val="0"/>
                  <w:marTop w:val="0"/>
                  <w:marBottom w:val="0"/>
                  <w:divBdr>
                    <w:top w:val="none" w:sz="0" w:space="0" w:color="auto"/>
                    <w:left w:val="none" w:sz="0" w:space="0" w:color="auto"/>
                    <w:bottom w:val="none" w:sz="0" w:space="0" w:color="auto"/>
                    <w:right w:val="none" w:sz="0" w:space="0" w:color="auto"/>
                  </w:divBdr>
                </w:div>
              </w:divsChild>
            </w:div>
            <w:div w:id="188569341">
              <w:marLeft w:val="0"/>
              <w:marRight w:val="0"/>
              <w:marTop w:val="0"/>
              <w:marBottom w:val="0"/>
              <w:divBdr>
                <w:top w:val="none" w:sz="0" w:space="0" w:color="auto"/>
                <w:left w:val="none" w:sz="0" w:space="0" w:color="auto"/>
                <w:bottom w:val="none" w:sz="0" w:space="0" w:color="auto"/>
                <w:right w:val="none" w:sz="0" w:space="0" w:color="auto"/>
              </w:divBdr>
              <w:divsChild>
                <w:div w:id="390814543">
                  <w:marLeft w:val="0"/>
                  <w:marRight w:val="0"/>
                  <w:marTop w:val="0"/>
                  <w:marBottom w:val="0"/>
                  <w:divBdr>
                    <w:top w:val="none" w:sz="0" w:space="0" w:color="auto"/>
                    <w:left w:val="none" w:sz="0" w:space="0" w:color="auto"/>
                    <w:bottom w:val="none" w:sz="0" w:space="0" w:color="auto"/>
                    <w:right w:val="none" w:sz="0" w:space="0" w:color="auto"/>
                  </w:divBdr>
                </w:div>
              </w:divsChild>
            </w:div>
            <w:div w:id="198472569">
              <w:marLeft w:val="0"/>
              <w:marRight w:val="0"/>
              <w:marTop w:val="0"/>
              <w:marBottom w:val="0"/>
              <w:divBdr>
                <w:top w:val="none" w:sz="0" w:space="0" w:color="auto"/>
                <w:left w:val="none" w:sz="0" w:space="0" w:color="auto"/>
                <w:bottom w:val="none" w:sz="0" w:space="0" w:color="auto"/>
                <w:right w:val="none" w:sz="0" w:space="0" w:color="auto"/>
              </w:divBdr>
              <w:divsChild>
                <w:div w:id="74129727">
                  <w:marLeft w:val="0"/>
                  <w:marRight w:val="0"/>
                  <w:marTop w:val="0"/>
                  <w:marBottom w:val="0"/>
                  <w:divBdr>
                    <w:top w:val="none" w:sz="0" w:space="0" w:color="auto"/>
                    <w:left w:val="none" w:sz="0" w:space="0" w:color="auto"/>
                    <w:bottom w:val="none" w:sz="0" w:space="0" w:color="auto"/>
                    <w:right w:val="none" w:sz="0" w:space="0" w:color="auto"/>
                  </w:divBdr>
                </w:div>
              </w:divsChild>
            </w:div>
            <w:div w:id="201015864">
              <w:marLeft w:val="0"/>
              <w:marRight w:val="0"/>
              <w:marTop w:val="0"/>
              <w:marBottom w:val="0"/>
              <w:divBdr>
                <w:top w:val="none" w:sz="0" w:space="0" w:color="auto"/>
                <w:left w:val="none" w:sz="0" w:space="0" w:color="auto"/>
                <w:bottom w:val="none" w:sz="0" w:space="0" w:color="auto"/>
                <w:right w:val="none" w:sz="0" w:space="0" w:color="auto"/>
              </w:divBdr>
              <w:divsChild>
                <w:div w:id="1796292526">
                  <w:marLeft w:val="0"/>
                  <w:marRight w:val="0"/>
                  <w:marTop w:val="0"/>
                  <w:marBottom w:val="0"/>
                  <w:divBdr>
                    <w:top w:val="none" w:sz="0" w:space="0" w:color="auto"/>
                    <w:left w:val="none" w:sz="0" w:space="0" w:color="auto"/>
                    <w:bottom w:val="none" w:sz="0" w:space="0" w:color="auto"/>
                    <w:right w:val="none" w:sz="0" w:space="0" w:color="auto"/>
                  </w:divBdr>
                </w:div>
              </w:divsChild>
            </w:div>
            <w:div w:id="203757315">
              <w:marLeft w:val="0"/>
              <w:marRight w:val="0"/>
              <w:marTop w:val="0"/>
              <w:marBottom w:val="0"/>
              <w:divBdr>
                <w:top w:val="none" w:sz="0" w:space="0" w:color="auto"/>
                <w:left w:val="none" w:sz="0" w:space="0" w:color="auto"/>
                <w:bottom w:val="none" w:sz="0" w:space="0" w:color="auto"/>
                <w:right w:val="none" w:sz="0" w:space="0" w:color="auto"/>
              </w:divBdr>
              <w:divsChild>
                <w:div w:id="92282142">
                  <w:marLeft w:val="0"/>
                  <w:marRight w:val="0"/>
                  <w:marTop w:val="0"/>
                  <w:marBottom w:val="0"/>
                  <w:divBdr>
                    <w:top w:val="none" w:sz="0" w:space="0" w:color="auto"/>
                    <w:left w:val="none" w:sz="0" w:space="0" w:color="auto"/>
                    <w:bottom w:val="none" w:sz="0" w:space="0" w:color="auto"/>
                    <w:right w:val="none" w:sz="0" w:space="0" w:color="auto"/>
                  </w:divBdr>
                </w:div>
              </w:divsChild>
            </w:div>
            <w:div w:id="203950006">
              <w:marLeft w:val="0"/>
              <w:marRight w:val="0"/>
              <w:marTop w:val="0"/>
              <w:marBottom w:val="0"/>
              <w:divBdr>
                <w:top w:val="none" w:sz="0" w:space="0" w:color="auto"/>
                <w:left w:val="none" w:sz="0" w:space="0" w:color="auto"/>
                <w:bottom w:val="none" w:sz="0" w:space="0" w:color="auto"/>
                <w:right w:val="none" w:sz="0" w:space="0" w:color="auto"/>
              </w:divBdr>
              <w:divsChild>
                <w:div w:id="1382710077">
                  <w:marLeft w:val="0"/>
                  <w:marRight w:val="0"/>
                  <w:marTop w:val="0"/>
                  <w:marBottom w:val="0"/>
                  <w:divBdr>
                    <w:top w:val="none" w:sz="0" w:space="0" w:color="auto"/>
                    <w:left w:val="none" w:sz="0" w:space="0" w:color="auto"/>
                    <w:bottom w:val="none" w:sz="0" w:space="0" w:color="auto"/>
                    <w:right w:val="none" w:sz="0" w:space="0" w:color="auto"/>
                  </w:divBdr>
                </w:div>
              </w:divsChild>
            </w:div>
            <w:div w:id="212356495">
              <w:marLeft w:val="0"/>
              <w:marRight w:val="0"/>
              <w:marTop w:val="0"/>
              <w:marBottom w:val="0"/>
              <w:divBdr>
                <w:top w:val="none" w:sz="0" w:space="0" w:color="auto"/>
                <w:left w:val="none" w:sz="0" w:space="0" w:color="auto"/>
                <w:bottom w:val="none" w:sz="0" w:space="0" w:color="auto"/>
                <w:right w:val="none" w:sz="0" w:space="0" w:color="auto"/>
              </w:divBdr>
              <w:divsChild>
                <w:div w:id="557017796">
                  <w:marLeft w:val="0"/>
                  <w:marRight w:val="0"/>
                  <w:marTop w:val="0"/>
                  <w:marBottom w:val="0"/>
                  <w:divBdr>
                    <w:top w:val="none" w:sz="0" w:space="0" w:color="auto"/>
                    <w:left w:val="none" w:sz="0" w:space="0" w:color="auto"/>
                    <w:bottom w:val="none" w:sz="0" w:space="0" w:color="auto"/>
                    <w:right w:val="none" w:sz="0" w:space="0" w:color="auto"/>
                  </w:divBdr>
                </w:div>
              </w:divsChild>
            </w:div>
            <w:div w:id="212810196">
              <w:marLeft w:val="0"/>
              <w:marRight w:val="0"/>
              <w:marTop w:val="0"/>
              <w:marBottom w:val="0"/>
              <w:divBdr>
                <w:top w:val="none" w:sz="0" w:space="0" w:color="auto"/>
                <w:left w:val="none" w:sz="0" w:space="0" w:color="auto"/>
                <w:bottom w:val="none" w:sz="0" w:space="0" w:color="auto"/>
                <w:right w:val="none" w:sz="0" w:space="0" w:color="auto"/>
              </w:divBdr>
              <w:divsChild>
                <w:div w:id="806626303">
                  <w:marLeft w:val="0"/>
                  <w:marRight w:val="0"/>
                  <w:marTop w:val="0"/>
                  <w:marBottom w:val="0"/>
                  <w:divBdr>
                    <w:top w:val="none" w:sz="0" w:space="0" w:color="auto"/>
                    <w:left w:val="none" w:sz="0" w:space="0" w:color="auto"/>
                    <w:bottom w:val="none" w:sz="0" w:space="0" w:color="auto"/>
                    <w:right w:val="none" w:sz="0" w:space="0" w:color="auto"/>
                  </w:divBdr>
                </w:div>
              </w:divsChild>
            </w:div>
            <w:div w:id="212934262">
              <w:marLeft w:val="0"/>
              <w:marRight w:val="0"/>
              <w:marTop w:val="0"/>
              <w:marBottom w:val="0"/>
              <w:divBdr>
                <w:top w:val="none" w:sz="0" w:space="0" w:color="auto"/>
                <w:left w:val="none" w:sz="0" w:space="0" w:color="auto"/>
                <w:bottom w:val="none" w:sz="0" w:space="0" w:color="auto"/>
                <w:right w:val="none" w:sz="0" w:space="0" w:color="auto"/>
              </w:divBdr>
              <w:divsChild>
                <w:div w:id="447966766">
                  <w:marLeft w:val="0"/>
                  <w:marRight w:val="0"/>
                  <w:marTop w:val="0"/>
                  <w:marBottom w:val="0"/>
                  <w:divBdr>
                    <w:top w:val="none" w:sz="0" w:space="0" w:color="auto"/>
                    <w:left w:val="none" w:sz="0" w:space="0" w:color="auto"/>
                    <w:bottom w:val="none" w:sz="0" w:space="0" w:color="auto"/>
                    <w:right w:val="none" w:sz="0" w:space="0" w:color="auto"/>
                  </w:divBdr>
                </w:div>
              </w:divsChild>
            </w:div>
            <w:div w:id="225146017">
              <w:marLeft w:val="0"/>
              <w:marRight w:val="0"/>
              <w:marTop w:val="0"/>
              <w:marBottom w:val="0"/>
              <w:divBdr>
                <w:top w:val="none" w:sz="0" w:space="0" w:color="auto"/>
                <w:left w:val="none" w:sz="0" w:space="0" w:color="auto"/>
                <w:bottom w:val="none" w:sz="0" w:space="0" w:color="auto"/>
                <w:right w:val="none" w:sz="0" w:space="0" w:color="auto"/>
              </w:divBdr>
              <w:divsChild>
                <w:div w:id="1574437778">
                  <w:marLeft w:val="0"/>
                  <w:marRight w:val="0"/>
                  <w:marTop w:val="0"/>
                  <w:marBottom w:val="0"/>
                  <w:divBdr>
                    <w:top w:val="none" w:sz="0" w:space="0" w:color="auto"/>
                    <w:left w:val="none" w:sz="0" w:space="0" w:color="auto"/>
                    <w:bottom w:val="none" w:sz="0" w:space="0" w:color="auto"/>
                    <w:right w:val="none" w:sz="0" w:space="0" w:color="auto"/>
                  </w:divBdr>
                </w:div>
              </w:divsChild>
            </w:div>
            <w:div w:id="230316766">
              <w:marLeft w:val="0"/>
              <w:marRight w:val="0"/>
              <w:marTop w:val="0"/>
              <w:marBottom w:val="0"/>
              <w:divBdr>
                <w:top w:val="none" w:sz="0" w:space="0" w:color="auto"/>
                <w:left w:val="none" w:sz="0" w:space="0" w:color="auto"/>
                <w:bottom w:val="none" w:sz="0" w:space="0" w:color="auto"/>
                <w:right w:val="none" w:sz="0" w:space="0" w:color="auto"/>
              </w:divBdr>
              <w:divsChild>
                <w:div w:id="1117601797">
                  <w:marLeft w:val="0"/>
                  <w:marRight w:val="0"/>
                  <w:marTop w:val="0"/>
                  <w:marBottom w:val="0"/>
                  <w:divBdr>
                    <w:top w:val="none" w:sz="0" w:space="0" w:color="auto"/>
                    <w:left w:val="none" w:sz="0" w:space="0" w:color="auto"/>
                    <w:bottom w:val="none" w:sz="0" w:space="0" w:color="auto"/>
                    <w:right w:val="none" w:sz="0" w:space="0" w:color="auto"/>
                  </w:divBdr>
                </w:div>
              </w:divsChild>
            </w:div>
            <w:div w:id="236283516">
              <w:marLeft w:val="0"/>
              <w:marRight w:val="0"/>
              <w:marTop w:val="0"/>
              <w:marBottom w:val="0"/>
              <w:divBdr>
                <w:top w:val="none" w:sz="0" w:space="0" w:color="auto"/>
                <w:left w:val="none" w:sz="0" w:space="0" w:color="auto"/>
                <w:bottom w:val="none" w:sz="0" w:space="0" w:color="auto"/>
                <w:right w:val="none" w:sz="0" w:space="0" w:color="auto"/>
              </w:divBdr>
              <w:divsChild>
                <w:div w:id="1370883092">
                  <w:marLeft w:val="0"/>
                  <w:marRight w:val="0"/>
                  <w:marTop w:val="0"/>
                  <w:marBottom w:val="0"/>
                  <w:divBdr>
                    <w:top w:val="none" w:sz="0" w:space="0" w:color="auto"/>
                    <w:left w:val="none" w:sz="0" w:space="0" w:color="auto"/>
                    <w:bottom w:val="none" w:sz="0" w:space="0" w:color="auto"/>
                    <w:right w:val="none" w:sz="0" w:space="0" w:color="auto"/>
                  </w:divBdr>
                </w:div>
              </w:divsChild>
            </w:div>
            <w:div w:id="242185930">
              <w:marLeft w:val="0"/>
              <w:marRight w:val="0"/>
              <w:marTop w:val="0"/>
              <w:marBottom w:val="0"/>
              <w:divBdr>
                <w:top w:val="none" w:sz="0" w:space="0" w:color="auto"/>
                <w:left w:val="none" w:sz="0" w:space="0" w:color="auto"/>
                <w:bottom w:val="none" w:sz="0" w:space="0" w:color="auto"/>
                <w:right w:val="none" w:sz="0" w:space="0" w:color="auto"/>
              </w:divBdr>
              <w:divsChild>
                <w:div w:id="1353267207">
                  <w:marLeft w:val="0"/>
                  <w:marRight w:val="0"/>
                  <w:marTop w:val="0"/>
                  <w:marBottom w:val="0"/>
                  <w:divBdr>
                    <w:top w:val="none" w:sz="0" w:space="0" w:color="auto"/>
                    <w:left w:val="none" w:sz="0" w:space="0" w:color="auto"/>
                    <w:bottom w:val="none" w:sz="0" w:space="0" w:color="auto"/>
                    <w:right w:val="none" w:sz="0" w:space="0" w:color="auto"/>
                  </w:divBdr>
                </w:div>
              </w:divsChild>
            </w:div>
            <w:div w:id="243342422">
              <w:marLeft w:val="0"/>
              <w:marRight w:val="0"/>
              <w:marTop w:val="0"/>
              <w:marBottom w:val="0"/>
              <w:divBdr>
                <w:top w:val="none" w:sz="0" w:space="0" w:color="auto"/>
                <w:left w:val="none" w:sz="0" w:space="0" w:color="auto"/>
                <w:bottom w:val="none" w:sz="0" w:space="0" w:color="auto"/>
                <w:right w:val="none" w:sz="0" w:space="0" w:color="auto"/>
              </w:divBdr>
              <w:divsChild>
                <w:div w:id="338629907">
                  <w:marLeft w:val="0"/>
                  <w:marRight w:val="0"/>
                  <w:marTop w:val="0"/>
                  <w:marBottom w:val="0"/>
                  <w:divBdr>
                    <w:top w:val="none" w:sz="0" w:space="0" w:color="auto"/>
                    <w:left w:val="none" w:sz="0" w:space="0" w:color="auto"/>
                    <w:bottom w:val="none" w:sz="0" w:space="0" w:color="auto"/>
                    <w:right w:val="none" w:sz="0" w:space="0" w:color="auto"/>
                  </w:divBdr>
                </w:div>
              </w:divsChild>
            </w:div>
            <w:div w:id="243879494">
              <w:marLeft w:val="0"/>
              <w:marRight w:val="0"/>
              <w:marTop w:val="0"/>
              <w:marBottom w:val="0"/>
              <w:divBdr>
                <w:top w:val="none" w:sz="0" w:space="0" w:color="auto"/>
                <w:left w:val="none" w:sz="0" w:space="0" w:color="auto"/>
                <w:bottom w:val="none" w:sz="0" w:space="0" w:color="auto"/>
                <w:right w:val="none" w:sz="0" w:space="0" w:color="auto"/>
              </w:divBdr>
              <w:divsChild>
                <w:div w:id="330106140">
                  <w:marLeft w:val="0"/>
                  <w:marRight w:val="0"/>
                  <w:marTop w:val="0"/>
                  <w:marBottom w:val="0"/>
                  <w:divBdr>
                    <w:top w:val="none" w:sz="0" w:space="0" w:color="auto"/>
                    <w:left w:val="none" w:sz="0" w:space="0" w:color="auto"/>
                    <w:bottom w:val="none" w:sz="0" w:space="0" w:color="auto"/>
                    <w:right w:val="none" w:sz="0" w:space="0" w:color="auto"/>
                  </w:divBdr>
                </w:div>
              </w:divsChild>
            </w:div>
            <w:div w:id="245767335">
              <w:marLeft w:val="0"/>
              <w:marRight w:val="0"/>
              <w:marTop w:val="0"/>
              <w:marBottom w:val="0"/>
              <w:divBdr>
                <w:top w:val="none" w:sz="0" w:space="0" w:color="auto"/>
                <w:left w:val="none" w:sz="0" w:space="0" w:color="auto"/>
                <w:bottom w:val="none" w:sz="0" w:space="0" w:color="auto"/>
                <w:right w:val="none" w:sz="0" w:space="0" w:color="auto"/>
              </w:divBdr>
              <w:divsChild>
                <w:div w:id="438455135">
                  <w:marLeft w:val="0"/>
                  <w:marRight w:val="0"/>
                  <w:marTop w:val="0"/>
                  <w:marBottom w:val="0"/>
                  <w:divBdr>
                    <w:top w:val="none" w:sz="0" w:space="0" w:color="auto"/>
                    <w:left w:val="none" w:sz="0" w:space="0" w:color="auto"/>
                    <w:bottom w:val="none" w:sz="0" w:space="0" w:color="auto"/>
                    <w:right w:val="none" w:sz="0" w:space="0" w:color="auto"/>
                  </w:divBdr>
                </w:div>
              </w:divsChild>
            </w:div>
            <w:div w:id="245847185">
              <w:marLeft w:val="0"/>
              <w:marRight w:val="0"/>
              <w:marTop w:val="0"/>
              <w:marBottom w:val="0"/>
              <w:divBdr>
                <w:top w:val="none" w:sz="0" w:space="0" w:color="auto"/>
                <w:left w:val="none" w:sz="0" w:space="0" w:color="auto"/>
                <w:bottom w:val="none" w:sz="0" w:space="0" w:color="auto"/>
                <w:right w:val="none" w:sz="0" w:space="0" w:color="auto"/>
              </w:divBdr>
              <w:divsChild>
                <w:div w:id="323045732">
                  <w:marLeft w:val="0"/>
                  <w:marRight w:val="0"/>
                  <w:marTop w:val="0"/>
                  <w:marBottom w:val="0"/>
                  <w:divBdr>
                    <w:top w:val="none" w:sz="0" w:space="0" w:color="auto"/>
                    <w:left w:val="none" w:sz="0" w:space="0" w:color="auto"/>
                    <w:bottom w:val="none" w:sz="0" w:space="0" w:color="auto"/>
                    <w:right w:val="none" w:sz="0" w:space="0" w:color="auto"/>
                  </w:divBdr>
                </w:div>
              </w:divsChild>
            </w:div>
            <w:div w:id="246155525">
              <w:marLeft w:val="0"/>
              <w:marRight w:val="0"/>
              <w:marTop w:val="0"/>
              <w:marBottom w:val="0"/>
              <w:divBdr>
                <w:top w:val="none" w:sz="0" w:space="0" w:color="auto"/>
                <w:left w:val="none" w:sz="0" w:space="0" w:color="auto"/>
                <w:bottom w:val="none" w:sz="0" w:space="0" w:color="auto"/>
                <w:right w:val="none" w:sz="0" w:space="0" w:color="auto"/>
              </w:divBdr>
              <w:divsChild>
                <w:div w:id="1431779295">
                  <w:marLeft w:val="0"/>
                  <w:marRight w:val="0"/>
                  <w:marTop w:val="0"/>
                  <w:marBottom w:val="0"/>
                  <w:divBdr>
                    <w:top w:val="none" w:sz="0" w:space="0" w:color="auto"/>
                    <w:left w:val="none" w:sz="0" w:space="0" w:color="auto"/>
                    <w:bottom w:val="none" w:sz="0" w:space="0" w:color="auto"/>
                    <w:right w:val="none" w:sz="0" w:space="0" w:color="auto"/>
                  </w:divBdr>
                </w:div>
              </w:divsChild>
            </w:div>
            <w:div w:id="253980868">
              <w:marLeft w:val="0"/>
              <w:marRight w:val="0"/>
              <w:marTop w:val="0"/>
              <w:marBottom w:val="0"/>
              <w:divBdr>
                <w:top w:val="none" w:sz="0" w:space="0" w:color="auto"/>
                <w:left w:val="none" w:sz="0" w:space="0" w:color="auto"/>
                <w:bottom w:val="none" w:sz="0" w:space="0" w:color="auto"/>
                <w:right w:val="none" w:sz="0" w:space="0" w:color="auto"/>
              </w:divBdr>
              <w:divsChild>
                <w:div w:id="940260226">
                  <w:marLeft w:val="0"/>
                  <w:marRight w:val="0"/>
                  <w:marTop w:val="0"/>
                  <w:marBottom w:val="0"/>
                  <w:divBdr>
                    <w:top w:val="none" w:sz="0" w:space="0" w:color="auto"/>
                    <w:left w:val="none" w:sz="0" w:space="0" w:color="auto"/>
                    <w:bottom w:val="none" w:sz="0" w:space="0" w:color="auto"/>
                    <w:right w:val="none" w:sz="0" w:space="0" w:color="auto"/>
                  </w:divBdr>
                </w:div>
              </w:divsChild>
            </w:div>
            <w:div w:id="259526654">
              <w:marLeft w:val="0"/>
              <w:marRight w:val="0"/>
              <w:marTop w:val="0"/>
              <w:marBottom w:val="0"/>
              <w:divBdr>
                <w:top w:val="none" w:sz="0" w:space="0" w:color="auto"/>
                <w:left w:val="none" w:sz="0" w:space="0" w:color="auto"/>
                <w:bottom w:val="none" w:sz="0" w:space="0" w:color="auto"/>
                <w:right w:val="none" w:sz="0" w:space="0" w:color="auto"/>
              </w:divBdr>
              <w:divsChild>
                <w:div w:id="1017928791">
                  <w:marLeft w:val="0"/>
                  <w:marRight w:val="0"/>
                  <w:marTop w:val="0"/>
                  <w:marBottom w:val="0"/>
                  <w:divBdr>
                    <w:top w:val="none" w:sz="0" w:space="0" w:color="auto"/>
                    <w:left w:val="none" w:sz="0" w:space="0" w:color="auto"/>
                    <w:bottom w:val="none" w:sz="0" w:space="0" w:color="auto"/>
                    <w:right w:val="none" w:sz="0" w:space="0" w:color="auto"/>
                  </w:divBdr>
                </w:div>
              </w:divsChild>
            </w:div>
            <w:div w:id="263222605">
              <w:marLeft w:val="0"/>
              <w:marRight w:val="0"/>
              <w:marTop w:val="0"/>
              <w:marBottom w:val="0"/>
              <w:divBdr>
                <w:top w:val="none" w:sz="0" w:space="0" w:color="auto"/>
                <w:left w:val="none" w:sz="0" w:space="0" w:color="auto"/>
                <w:bottom w:val="none" w:sz="0" w:space="0" w:color="auto"/>
                <w:right w:val="none" w:sz="0" w:space="0" w:color="auto"/>
              </w:divBdr>
              <w:divsChild>
                <w:div w:id="620695617">
                  <w:marLeft w:val="0"/>
                  <w:marRight w:val="0"/>
                  <w:marTop w:val="0"/>
                  <w:marBottom w:val="0"/>
                  <w:divBdr>
                    <w:top w:val="none" w:sz="0" w:space="0" w:color="auto"/>
                    <w:left w:val="none" w:sz="0" w:space="0" w:color="auto"/>
                    <w:bottom w:val="none" w:sz="0" w:space="0" w:color="auto"/>
                    <w:right w:val="none" w:sz="0" w:space="0" w:color="auto"/>
                  </w:divBdr>
                </w:div>
              </w:divsChild>
            </w:div>
            <w:div w:id="267935056">
              <w:marLeft w:val="0"/>
              <w:marRight w:val="0"/>
              <w:marTop w:val="0"/>
              <w:marBottom w:val="0"/>
              <w:divBdr>
                <w:top w:val="none" w:sz="0" w:space="0" w:color="auto"/>
                <w:left w:val="none" w:sz="0" w:space="0" w:color="auto"/>
                <w:bottom w:val="none" w:sz="0" w:space="0" w:color="auto"/>
                <w:right w:val="none" w:sz="0" w:space="0" w:color="auto"/>
              </w:divBdr>
              <w:divsChild>
                <w:div w:id="1041170656">
                  <w:marLeft w:val="0"/>
                  <w:marRight w:val="0"/>
                  <w:marTop w:val="0"/>
                  <w:marBottom w:val="0"/>
                  <w:divBdr>
                    <w:top w:val="none" w:sz="0" w:space="0" w:color="auto"/>
                    <w:left w:val="none" w:sz="0" w:space="0" w:color="auto"/>
                    <w:bottom w:val="none" w:sz="0" w:space="0" w:color="auto"/>
                    <w:right w:val="none" w:sz="0" w:space="0" w:color="auto"/>
                  </w:divBdr>
                </w:div>
              </w:divsChild>
            </w:div>
            <w:div w:id="271938940">
              <w:marLeft w:val="0"/>
              <w:marRight w:val="0"/>
              <w:marTop w:val="0"/>
              <w:marBottom w:val="0"/>
              <w:divBdr>
                <w:top w:val="none" w:sz="0" w:space="0" w:color="auto"/>
                <w:left w:val="none" w:sz="0" w:space="0" w:color="auto"/>
                <w:bottom w:val="none" w:sz="0" w:space="0" w:color="auto"/>
                <w:right w:val="none" w:sz="0" w:space="0" w:color="auto"/>
              </w:divBdr>
              <w:divsChild>
                <w:div w:id="1673291403">
                  <w:marLeft w:val="0"/>
                  <w:marRight w:val="0"/>
                  <w:marTop w:val="0"/>
                  <w:marBottom w:val="0"/>
                  <w:divBdr>
                    <w:top w:val="none" w:sz="0" w:space="0" w:color="auto"/>
                    <w:left w:val="none" w:sz="0" w:space="0" w:color="auto"/>
                    <w:bottom w:val="none" w:sz="0" w:space="0" w:color="auto"/>
                    <w:right w:val="none" w:sz="0" w:space="0" w:color="auto"/>
                  </w:divBdr>
                </w:div>
              </w:divsChild>
            </w:div>
            <w:div w:id="281302474">
              <w:marLeft w:val="0"/>
              <w:marRight w:val="0"/>
              <w:marTop w:val="0"/>
              <w:marBottom w:val="0"/>
              <w:divBdr>
                <w:top w:val="none" w:sz="0" w:space="0" w:color="auto"/>
                <w:left w:val="none" w:sz="0" w:space="0" w:color="auto"/>
                <w:bottom w:val="none" w:sz="0" w:space="0" w:color="auto"/>
                <w:right w:val="none" w:sz="0" w:space="0" w:color="auto"/>
              </w:divBdr>
              <w:divsChild>
                <w:div w:id="548761715">
                  <w:marLeft w:val="0"/>
                  <w:marRight w:val="0"/>
                  <w:marTop w:val="0"/>
                  <w:marBottom w:val="0"/>
                  <w:divBdr>
                    <w:top w:val="none" w:sz="0" w:space="0" w:color="auto"/>
                    <w:left w:val="none" w:sz="0" w:space="0" w:color="auto"/>
                    <w:bottom w:val="none" w:sz="0" w:space="0" w:color="auto"/>
                    <w:right w:val="none" w:sz="0" w:space="0" w:color="auto"/>
                  </w:divBdr>
                </w:div>
              </w:divsChild>
            </w:div>
            <w:div w:id="292249976">
              <w:marLeft w:val="0"/>
              <w:marRight w:val="0"/>
              <w:marTop w:val="0"/>
              <w:marBottom w:val="0"/>
              <w:divBdr>
                <w:top w:val="none" w:sz="0" w:space="0" w:color="auto"/>
                <w:left w:val="none" w:sz="0" w:space="0" w:color="auto"/>
                <w:bottom w:val="none" w:sz="0" w:space="0" w:color="auto"/>
                <w:right w:val="none" w:sz="0" w:space="0" w:color="auto"/>
              </w:divBdr>
              <w:divsChild>
                <w:div w:id="1897929073">
                  <w:marLeft w:val="0"/>
                  <w:marRight w:val="0"/>
                  <w:marTop w:val="0"/>
                  <w:marBottom w:val="0"/>
                  <w:divBdr>
                    <w:top w:val="none" w:sz="0" w:space="0" w:color="auto"/>
                    <w:left w:val="none" w:sz="0" w:space="0" w:color="auto"/>
                    <w:bottom w:val="none" w:sz="0" w:space="0" w:color="auto"/>
                    <w:right w:val="none" w:sz="0" w:space="0" w:color="auto"/>
                  </w:divBdr>
                </w:div>
              </w:divsChild>
            </w:div>
            <w:div w:id="293101155">
              <w:marLeft w:val="0"/>
              <w:marRight w:val="0"/>
              <w:marTop w:val="0"/>
              <w:marBottom w:val="0"/>
              <w:divBdr>
                <w:top w:val="none" w:sz="0" w:space="0" w:color="auto"/>
                <w:left w:val="none" w:sz="0" w:space="0" w:color="auto"/>
                <w:bottom w:val="none" w:sz="0" w:space="0" w:color="auto"/>
                <w:right w:val="none" w:sz="0" w:space="0" w:color="auto"/>
              </w:divBdr>
              <w:divsChild>
                <w:div w:id="860320239">
                  <w:marLeft w:val="0"/>
                  <w:marRight w:val="0"/>
                  <w:marTop w:val="0"/>
                  <w:marBottom w:val="0"/>
                  <w:divBdr>
                    <w:top w:val="none" w:sz="0" w:space="0" w:color="auto"/>
                    <w:left w:val="none" w:sz="0" w:space="0" w:color="auto"/>
                    <w:bottom w:val="none" w:sz="0" w:space="0" w:color="auto"/>
                    <w:right w:val="none" w:sz="0" w:space="0" w:color="auto"/>
                  </w:divBdr>
                </w:div>
              </w:divsChild>
            </w:div>
            <w:div w:id="295764963">
              <w:marLeft w:val="0"/>
              <w:marRight w:val="0"/>
              <w:marTop w:val="0"/>
              <w:marBottom w:val="0"/>
              <w:divBdr>
                <w:top w:val="none" w:sz="0" w:space="0" w:color="auto"/>
                <w:left w:val="none" w:sz="0" w:space="0" w:color="auto"/>
                <w:bottom w:val="none" w:sz="0" w:space="0" w:color="auto"/>
                <w:right w:val="none" w:sz="0" w:space="0" w:color="auto"/>
              </w:divBdr>
              <w:divsChild>
                <w:div w:id="354890749">
                  <w:marLeft w:val="0"/>
                  <w:marRight w:val="0"/>
                  <w:marTop w:val="0"/>
                  <w:marBottom w:val="0"/>
                  <w:divBdr>
                    <w:top w:val="none" w:sz="0" w:space="0" w:color="auto"/>
                    <w:left w:val="none" w:sz="0" w:space="0" w:color="auto"/>
                    <w:bottom w:val="none" w:sz="0" w:space="0" w:color="auto"/>
                    <w:right w:val="none" w:sz="0" w:space="0" w:color="auto"/>
                  </w:divBdr>
                </w:div>
              </w:divsChild>
            </w:div>
            <w:div w:id="309943668">
              <w:marLeft w:val="0"/>
              <w:marRight w:val="0"/>
              <w:marTop w:val="0"/>
              <w:marBottom w:val="0"/>
              <w:divBdr>
                <w:top w:val="none" w:sz="0" w:space="0" w:color="auto"/>
                <w:left w:val="none" w:sz="0" w:space="0" w:color="auto"/>
                <w:bottom w:val="none" w:sz="0" w:space="0" w:color="auto"/>
                <w:right w:val="none" w:sz="0" w:space="0" w:color="auto"/>
              </w:divBdr>
              <w:divsChild>
                <w:div w:id="724063735">
                  <w:marLeft w:val="0"/>
                  <w:marRight w:val="0"/>
                  <w:marTop w:val="0"/>
                  <w:marBottom w:val="0"/>
                  <w:divBdr>
                    <w:top w:val="none" w:sz="0" w:space="0" w:color="auto"/>
                    <w:left w:val="none" w:sz="0" w:space="0" w:color="auto"/>
                    <w:bottom w:val="none" w:sz="0" w:space="0" w:color="auto"/>
                    <w:right w:val="none" w:sz="0" w:space="0" w:color="auto"/>
                  </w:divBdr>
                </w:div>
              </w:divsChild>
            </w:div>
            <w:div w:id="326979654">
              <w:marLeft w:val="0"/>
              <w:marRight w:val="0"/>
              <w:marTop w:val="0"/>
              <w:marBottom w:val="0"/>
              <w:divBdr>
                <w:top w:val="none" w:sz="0" w:space="0" w:color="auto"/>
                <w:left w:val="none" w:sz="0" w:space="0" w:color="auto"/>
                <w:bottom w:val="none" w:sz="0" w:space="0" w:color="auto"/>
                <w:right w:val="none" w:sz="0" w:space="0" w:color="auto"/>
              </w:divBdr>
              <w:divsChild>
                <w:div w:id="1043946693">
                  <w:marLeft w:val="0"/>
                  <w:marRight w:val="0"/>
                  <w:marTop w:val="0"/>
                  <w:marBottom w:val="0"/>
                  <w:divBdr>
                    <w:top w:val="none" w:sz="0" w:space="0" w:color="auto"/>
                    <w:left w:val="none" w:sz="0" w:space="0" w:color="auto"/>
                    <w:bottom w:val="none" w:sz="0" w:space="0" w:color="auto"/>
                    <w:right w:val="none" w:sz="0" w:space="0" w:color="auto"/>
                  </w:divBdr>
                </w:div>
              </w:divsChild>
            </w:div>
            <w:div w:id="332344826">
              <w:marLeft w:val="0"/>
              <w:marRight w:val="0"/>
              <w:marTop w:val="0"/>
              <w:marBottom w:val="0"/>
              <w:divBdr>
                <w:top w:val="none" w:sz="0" w:space="0" w:color="auto"/>
                <w:left w:val="none" w:sz="0" w:space="0" w:color="auto"/>
                <w:bottom w:val="none" w:sz="0" w:space="0" w:color="auto"/>
                <w:right w:val="none" w:sz="0" w:space="0" w:color="auto"/>
              </w:divBdr>
              <w:divsChild>
                <w:div w:id="2024937407">
                  <w:marLeft w:val="0"/>
                  <w:marRight w:val="0"/>
                  <w:marTop w:val="0"/>
                  <w:marBottom w:val="0"/>
                  <w:divBdr>
                    <w:top w:val="none" w:sz="0" w:space="0" w:color="auto"/>
                    <w:left w:val="none" w:sz="0" w:space="0" w:color="auto"/>
                    <w:bottom w:val="none" w:sz="0" w:space="0" w:color="auto"/>
                    <w:right w:val="none" w:sz="0" w:space="0" w:color="auto"/>
                  </w:divBdr>
                </w:div>
              </w:divsChild>
            </w:div>
            <w:div w:id="337775107">
              <w:marLeft w:val="0"/>
              <w:marRight w:val="0"/>
              <w:marTop w:val="0"/>
              <w:marBottom w:val="0"/>
              <w:divBdr>
                <w:top w:val="none" w:sz="0" w:space="0" w:color="auto"/>
                <w:left w:val="none" w:sz="0" w:space="0" w:color="auto"/>
                <w:bottom w:val="none" w:sz="0" w:space="0" w:color="auto"/>
                <w:right w:val="none" w:sz="0" w:space="0" w:color="auto"/>
              </w:divBdr>
              <w:divsChild>
                <w:div w:id="256907036">
                  <w:marLeft w:val="0"/>
                  <w:marRight w:val="0"/>
                  <w:marTop w:val="0"/>
                  <w:marBottom w:val="0"/>
                  <w:divBdr>
                    <w:top w:val="none" w:sz="0" w:space="0" w:color="auto"/>
                    <w:left w:val="none" w:sz="0" w:space="0" w:color="auto"/>
                    <w:bottom w:val="none" w:sz="0" w:space="0" w:color="auto"/>
                    <w:right w:val="none" w:sz="0" w:space="0" w:color="auto"/>
                  </w:divBdr>
                </w:div>
              </w:divsChild>
            </w:div>
            <w:div w:id="340010089">
              <w:marLeft w:val="0"/>
              <w:marRight w:val="0"/>
              <w:marTop w:val="0"/>
              <w:marBottom w:val="0"/>
              <w:divBdr>
                <w:top w:val="none" w:sz="0" w:space="0" w:color="auto"/>
                <w:left w:val="none" w:sz="0" w:space="0" w:color="auto"/>
                <w:bottom w:val="none" w:sz="0" w:space="0" w:color="auto"/>
                <w:right w:val="none" w:sz="0" w:space="0" w:color="auto"/>
              </w:divBdr>
              <w:divsChild>
                <w:div w:id="750157797">
                  <w:marLeft w:val="0"/>
                  <w:marRight w:val="0"/>
                  <w:marTop w:val="0"/>
                  <w:marBottom w:val="0"/>
                  <w:divBdr>
                    <w:top w:val="none" w:sz="0" w:space="0" w:color="auto"/>
                    <w:left w:val="none" w:sz="0" w:space="0" w:color="auto"/>
                    <w:bottom w:val="none" w:sz="0" w:space="0" w:color="auto"/>
                    <w:right w:val="none" w:sz="0" w:space="0" w:color="auto"/>
                  </w:divBdr>
                </w:div>
              </w:divsChild>
            </w:div>
            <w:div w:id="344791827">
              <w:marLeft w:val="0"/>
              <w:marRight w:val="0"/>
              <w:marTop w:val="0"/>
              <w:marBottom w:val="0"/>
              <w:divBdr>
                <w:top w:val="none" w:sz="0" w:space="0" w:color="auto"/>
                <w:left w:val="none" w:sz="0" w:space="0" w:color="auto"/>
                <w:bottom w:val="none" w:sz="0" w:space="0" w:color="auto"/>
                <w:right w:val="none" w:sz="0" w:space="0" w:color="auto"/>
              </w:divBdr>
              <w:divsChild>
                <w:div w:id="921833056">
                  <w:marLeft w:val="0"/>
                  <w:marRight w:val="0"/>
                  <w:marTop w:val="0"/>
                  <w:marBottom w:val="0"/>
                  <w:divBdr>
                    <w:top w:val="none" w:sz="0" w:space="0" w:color="auto"/>
                    <w:left w:val="none" w:sz="0" w:space="0" w:color="auto"/>
                    <w:bottom w:val="none" w:sz="0" w:space="0" w:color="auto"/>
                    <w:right w:val="none" w:sz="0" w:space="0" w:color="auto"/>
                  </w:divBdr>
                </w:div>
              </w:divsChild>
            </w:div>
            <w:div w:id="345787316">
              <w:marLeft w:val="0"/>
              <w:marRight w:val="0"/>
              <w:marTop w:val="0"/>
              <w:marBottom w:val="0"/>
              <w:divBdr>
                <w:top w:val="none" w:sz="0" w:space="0" w:color="auto"/>
                <w:left w:val="none" w:sz="0" w:space="0" w:color="auto"/>
                <w:bottom w:val="none" w:sz="0" w:space="0" w:color="auto"/>
                <w:right w:val="none" w:sz="0" w:space="0" w:color="auto"/>
              </w:divBdr>
              <w:divsChild>
                <w:div w:id="1258363276">
                  <w:marLeft w:val="0"/>
                  <w:marRight w:val="0"/>
                  <w:marTop w:val="0"/>
                  <w:marBottom w:val="0"/>
                  <w:divBdr>
                    <w:top w:val="none" w:sz="0" w:space="0" w:color="auto"/>
                    <w:left w:val="none" w:sz="0" w:space="0" w:color="auto"/>
                    <w:bottom w:val="none" w:sz="0" w:space="0" w:color="auto"/>
                    <w:right w:val="none" w:sz="0" w:space="0" w:color="auto"/>
                  </w:divBdr>
                </w:div>
              </w:divsChild>
            </w:div>
            <w:div w:id="345905238">
              <w:marLeft w:val="0"/>
              <w:marRight w:val="0"/>
              <w:marTop w:val="0"/>
              <w:marBottom w:val="0"/>
              <w:divBdr>
                <w:top w:val="none" w:sz="0" w:space="0" w:color="auto"/>
                <w:left w:val="none" w:sz="0" w:space="0" w:color="auto"/>
                <w:bottom w:val="none" w:sz="0" w:space="0" w:color="auto"/>
                <w:right w:val="none" w:sz="0" w:space="0" w:color="auto"/>
              </w:divBdr>
              <w:divsChild>
                <w:div w:id="248121141">
                  <w:marLeft w:val="0"/>
                  <w:marRight w:val="0"/>
                  <w:marTop w:val="0"/>
                  <w:marBottom w:val="0"/>
                  <w:divBdr>
                    <w:top w:val="none" w:sz="0" w:space="0" w:color="auto"/>
                    <w:left w:val="none" w:sz="0" w:space="0" w:color="auto"/>
                    <w:bottom w:val="none" w:sz="0" w:space="0" w:color="auto"/>
                    <w:right w:val="none" w:sz="0" w:space="0" w:color="auto"/>
                  </w:divBdr>
                </w:div>
              </w:divsChild>
            </w:div>
            <w:div w:id="353962076">
              <w:marLeft w:val="0"/>
              <w:marRight w:val="0"/>
              <w:marTop w:val="0"/>
              <w:marBottom w:val="0"/>
              <w:divBdr>
                <w:top w:val="none" w:sz="0" w:space="0" w:color="auto"/>
                <w:left w:val="none" w:sz="0" w:space="0" w:color="auto"/>
                <w:bottom w:val="none" w:sz="0" w:space="0" w:color="auto"/>
                <w:right w:val="none" w:sz="0" w:space="0" w:color="auto"/>
              </w:divBdr>
              <w:divsChild>
                <w:div w:id="1271627191">
                  <w:marLeft w:val="0"/>
                  <w:marRight w:val="0"/>
                  <w:marTop w:val="0"/>
                  <w:marBottom w:val="0"/>
                  <w:divBdr>
                    <w:top w:val="none" w:sz="0" w:space="0" w:color="auto"/>
                    <w:left w:val="none" w:sz="0" w:space="0" w:color="auto"/>
                    <w:bottom w:val="none" w:sz="0" w:space="0" w:color="auto"/>
                    <w:right w:val="none" w:sz="0" w:space="0" w:color="auto"/>
                  </w:divBdr>
                </w:div>
              </w:divsChild>
            </w:div>
            <w:div w:id="355353073">
              <w:marLeft w:val="0"/>
              <w:marRight w:val="0"/>
              <w:marTop w:val="0"/>
              <w:marBottom w:val="0"/>
              <w:divBdr>
                <w:top w:val="none" w:sz="0" w:space="0" w:color="auto"/>
                <w:left w:val="none" w:sz="0" w:space="0" w:color="auto"/>
                <w:bottom w:val="none" w:sz="0" w:space="0" w:color="auto"/>
                <w:right w:val="none" w:sz="0" w:space="0" w:color="auto"/>
              </w:divBdr>
              <w:divsChild>
                <w:div w:id="709955395">
                  <w:marLeft w:val="0"/>
                  <w:marRight w:val="0"/>
                  <w:marTop w:val="0"/>
                  <w:marBottom w:val="0"/>
                  <w:divBdr>
                    <w:top w:val="none" w:sz="0" w:space="0" w:color="auto"/>
                    <w:left w:val="none" w:sz="0" w:space="0" w:color="auto"/>
                    <w:bottom w:val="none" w:sz="0" w:space="0" w:color="auto"/>
                    <w:right w:val="none" w:sz="0" w:space="0" w:color="auto"/>
                  </w:divBdr>
                </w:div>
              </w:divsChild>
            </w:div>
            <w:div w:id="356123537">
              <w:marLeft w:val="0"/>
              <w:marRight w:val="0"/>
              <w:marTop w:val="0"/>
              <w:marBottom w:val="0"/>
              <w:divBdr>
                <w:top w:val="none" w:sz="0" w:space="0" w:color="auto"/>
                <w:left w:val="none" w:sz="0" w:space="0" w:color="auto"/>
                <w:bottom w:val="none" w:sz="0" w:space="0" w:color="auto"/>
                <w:right w:val="none" w:sz="0" w:space="0" w:color="auto"/>
              </w:divBdr>
              <w:divsChild>
                <w:div w:id="615525383">
                  <w:marLeft w:val="0"/>
                  <w:marRight w:val="0"/>
                  <w:marTop w:val="0"/>
                  <w:marBottom w:val="0"/>
                  <w:divBdr>
                    <w:top w:val="none" w:sz="0" w:space="0" w:color="auto"/>
                    <w:left w:val="none" w:sz="0" w:space="0" w:color="auto"/>
                    <w:bottom w:val="none" w:sz="0" w:space="0" w:color="auto"/>
                    <w:right w:val="none" w:sz="0" w:space="0" w:color="auto"/>
                  </w:divBdr>
                </w:div>
              </w:divsChild>
            </w:div>
            <w:div w:id="372506823">
              <w:marLeft w:val="0"/>
              <w:marRight w:val="0"/>
              <w:marTop w:val="0"/>
              <w:marBottom w:val="0"/>
              <w:divBdr>
                <w:top w:val="none" w:sz="0" w:space="0" w:color="auto"/>
                <w:left w:val="none" w:sz="0" w:space="0" w:color="auto"/>
                <w:bottom w:val="none" w:sz="0" w:space="0" w:color="auto"/>
                <w:right w:val="none" w:sz="0" w:space="0" w:color="auto"/>
              </w:divBdr>
              <w:divsChild>
                <w:div w:id="1308709300">
                  <w:marLeft w:val="0"/>
                  <w:marRight w:val="0"/>
                  <w:marTop w:val="0"/>
                  <w:marBottom w:val="0"/>
                  <w:divBdr>
                    <w:top w:val="none" w:sz="0" w:space="0" w:color="auto"/>
                    <w:left w:val="none" w:sz="0" w:space="0" w:color="auto"/>
                    <w:bottom w:val="none" w:sz="0" w:space="0" w:color="auto"/>
                    <w:right w:val="none" w:sz="0" w:space="0" w:color="auto"/>
                  </w:divBdr>
                </w:div>
              </w:divsChild>
            </w:div>
            <w:div w:id="407389418">
              <w:marLeft w:val="0"/>
              <w:marRight w:val="0"/>
              <w:marTop w:val="0"/>
              <w:marBottom w:val="0"/>
              <w:divBdr>
                <w:top w:val="none" w:sz="0" w:space="0" w:color="auto"/>
                <w:left w:val="none" w:sz="0" w:space="0" w:color="auto"/>
                <w:bottom w:val="none" w:sz="0" w:space="0" w:color="auto"/>
                <w:right w:val="none" w:sz="0" w:space="0" w:color="auto"/>
              </w:divBdr>
              <w:divsChild>
                <w:div w:id="90636362">
                  <w:marLeft w:val="0"/>
                  <w:marRight w:val="0"/>
                  <w:marTop w:val="0"/>
                  <w:marBottom w:val="0"/>
                  <w:divBdr>
                    <w:top w:val="none" w:sz="0" w:space="0" w:color="auto"/>
                    <w:left w:val="none" w:sz="0" w:space="0" w:color="auto"/>
                    <w:bottom w:val="none" w:sz="0" w:space="0" w:color="auto"/>
                    <w:right w:val="none" w:sz="0" w:space="0" w:color="auto"/>
                  </w:divBdr>
                </w:div>
              </w:divsChild>
            </w:div>
            <w:div w:id="410588667">
              <w:marLeft w:val="0"/>
              <w:marRight w:val="0"/>
              <w:marTop w:val="0"/>
              <w:marBottom w:val="0"/>
              <w:divBdr>
                <w:top w:val="none" w:sz="0" w:space="0" w:color="auto"/>
                <w:left w:val="none" w:sz="0" w:space="0" w:color="auto"/>
                <w:bottom w:val="none" w:sz="0" w:space="0" w:color="auto"/>
                <w:right w:val="none" w:sz="0" w:space="0" w:color="auto"/>
              </w:divBdr>
              <w:divsChild>
                <w:div w:id="1551381281">
                  <w:marLeft w:val="0"/>
                  <w:marRight w:val="0"/>
                  <w:marTop w:val="0"/>
                  <w:marBottom w:val="0"/>
                  <w:divBdr>
                    <w:top w:val="none" w:sz="0" w:space="0" w:color="auto"/>
                    <w:left w:val="none" w:sz="0" w:space="0" w:color="auto"/>
                    <w:bottom w:val="none" w:sz="0" w:space="0" w:color="auto"/>
                    <w:right w:val="none" w:sz="0" w:space="0" w:color="auto"/>
                  </w:divBdr>
                </w:div>
              </w:divsChild>
            </w:div>
            <w:div w:id="414984461">
              <w:marLeft w:val="0"/>
              <w:marRight w:val="0"/>
              <w:marTop w:val="0"/>
              <w:marBottom w:val="0"/>
              <w:divBdr>
                <w:top w:val="none" w:sz="0" w:space="0" w:color="auto"/>
                <w:left w:val="none" w:sz="0" w:space="0" w:color="auto"/>
                <w:bottom w:val="none" w:sz="0" w:space="0" w:color="auto"/>
                <w:right w:val="none" w:sz="0" w:space="0" w:color="auto"/>
              </w:divBdr>
              <w:divsChild>
                <w:div w:id="1422601260">
                  <w:marLeft w:val="0"/>
                  <w:marRight w:val="0"/>
                  <w:marTop w:val="0"/>
                  <w:marBottom w:val="0"/>
                  <w:divBdr>
                    <w:top w:val="none" w:sz="0" w:space="0" w:color="auto"/>
                    <w:left w:val="none" w:sz="0" w:space="0" w:color="auto"/>
                    <w:bottom w:val="none" w:sz="0" w:space="0" w:color="auto"/>
                    <w:right w:val="none" w:sz="0" w:space="0" w:color="auto"/>
                  </w:divBdr>
                </w:div>
              </w:divsChild>
            </w:div>
            <w:div w:id="415975346">
              <w:marLeft w:val="0"/>
              <w:marRight w:val="0"/>
              <w:marTop w:val="0"/>
              <w:marBottom w:val="0"/>
              <w:divBdr>
                <w:top w:val="none" w:sz="0" w:space="0" w:color="auto"/>
                <w:left w:val="none" w:sz="0" w:space="0" w:color="auto"/>
                <w:bottom w:val="none" w:sz="0" w:space="0" w:color="auto"/>
                <w:right w:val="none" w:sz="0" w:space="0" w:color="auto"/>
              </w:divBdr>
              <w:divsChild>
                <w:div w:id="488404520">
                  <w:marLeft w:val="0"/>
                  <w:marRight w:val="0"/>
                  <w:marTop w:val="0"/>
                  <w:marBottom w:val="0"/>
                  <w:divBdr>
                    <w:top w:val="none" w:sz="0" w:space="0" w:color="auto"/>
                    <w:left w:val="none" w:sz="0" w:space="0" w:color="auto"/>
                    <w:bottom w:val="none" w:sz="0" w:space="0" w:color="auto"/>
                    <w:right w:val="none" w:sz="0" w:space="0" w:color="auto"/>
                  </w:divBdr>
                </w:div>
              </w:divsChild>
            </w:div>
            <w:div w:id="417558822">
              <w:marLeft w:val="0"/>
              <w:marRight w:val="0"/>
              <w:marTop w:val="0"/>
              <w:marBottom w:val="0"/>
              <w:divBdr>
                <w:top w:val="none" w:sz="0" w:space="0" w:color="auto"/>
                <w:left w:val="none" w:sz="0" w:space="0" w:color="auto"/>
                <w:bottom w:val="none" w:sz="0" w:space="0" w:color="auto"/>
                <w:right w:val="none" w:sz="0" w:space="0" w:color="auto"/>
              </w:divBdr>
              <w:divsChild>
                <w:div w:id="647249258">
                  <w:marLeft w:val="0"/>
                  <w:marRight w:val="0"/>
                  <w:marTop w:val="0"/>
                  <w:marBottom w:val="0"/>
                  <w:divBdr>
                    <w:top w:val="none" w:sz="0" w:space="0" w:color="auto"/>
                    <w:left w:val="none" w:sz="0" w:space="0" w:color="auto"/>
                    <w:bottom w:val="none" w:sz="0" w:space="0" w:color="auto"/>
                    <w:right w:val="none" w:sz="0" w:space="0" w:color="auto"/>
                  </w:divBdr>
                </w:div>
              </w:divsChild>
            </w:div>
            <w:div w:id="424769363">
              <w:marLeft w:val="0"/>
              <w:marRight w:val="0"/>
              <w:marTop w:val="0"/>
              <w:marBottom w:val="0"/>
              <w:divBdr>
                <w:top w:val="none" w:sz="0" w:space="0" w:color="auto"/>
                <w:left w:val="none" w:sz="0" w:space="0" w:color="auto"/>
                <w:bottom w:val="none" w:sz="0" w:space="0" w:color="auto"/>
                <w:right w:val="none" w:sz="0" w:space="0" w:color="auto"/>
              </w:divBdr>
              <w:divsChild>
                <w:div w:id="993141770">
                  <w:marLeft w:val="0"/>
                  <w:marRight w:val="0"/>
                  <w:marTop w:val="0"/>
                  <w:marBottom w:val="0"/>
                  <w:divBdr>
                    <w:top w:val="none" w:sz="0" w:space="0" w:color="auto"/>
                    <w:left w:val="none" w:sz="0" w:space="0" w:color="auto"/>
                    <w:bottom w:val="none" w:sz="0" w:space="0" w:color="auto"/>
                    <w:right w:val="none" w:sz="0" w:space="0" w:color="auto"/>
                  </w:divBdr>
                </w:div>
              </w:divsChild>
            </w:div>
            <w:div w:id="460343519">
              <w:marLeft w:val="0"/>
              <w:marRight w:val="0"/>
              <w:marTop w:val="0"/>
              <w:marBottom w:val="0"/>
              <w:divBdr>
                <w:top w:val="none" w:sz="0" w:space="0" w:color="auto"/>
                <w:left w:val="none" w:sz="0" w:space="0" w:color="auto"/>
                <w:bottom w:val="none" w:sz="0" w:space="0" w:color="auto"/>
                <w:right w:val="none" w:sz="0" w:space="0" w:color="auto"/>
              </w:divBdr>
              <w:divsChild>
                <w:div w:id="292753800">
                  <w:marLeft w:val="0"/>
                  <w:marRight w:val="0"/>
                  <w:marTop w:val="0"/>
                  <w:marBottom w:val="0"/>
                  <w:divBdr>
                    <w:top w:val="none" w:sz="0" w:space="0" w:color="auto"/>
                    <w:left w:val="none" w:sz="0" w:space="0" w:color="auto"/>
                    <w:bottom w:val="none" w:sz="0" w:space="0" w:color="auto"/>
                    <w:right w:val="none" w:sz="0" w:space="0" w:color="auto"/>
                  </w:divBdr>
                </w:div>
              </w:divsChild>
            </w:div>
            <w:div w:id="469514805">
              <w:marLeft w:val="0"/>
              <w:marRight w:val="0"/>
              <w:marTop w:val="0"/>
              <w:marBottom w:val="0"/>
              <w:divBdr>
                <w:top w:val="none" w:sz="0" w:space="0" w:color="auto"/>
                <w:left w:val="none" w:sz="0" w:space="0" w:color="auto"/>
                <w:bottom w:val="none" w:sz="0" w:space="0" w:color="auto"/>
                <w:right w:val="none" w:sz="0" w:space="0" w:color="auto"/>
              </w:divBdr>
              <w:divsChild>
                <w:div w:id="427118228">
                  <w:marLeft w:val="0"/>
                  <w:marRight w:val="0"/>
                  <w:marTop w:val="0"/>
                  <w:marBottom w:val="0"/>
                  <w:divBdr>
                    <w:top w:val="none" w:sz="0" w:space="0" w:color="auto"/>
                    <w:left w:val="none" w:sz="0" w:space="0" w:color="auto"/>
                    <w:bottom w:val="none" w:sz="0" w:space="0" w:color="auto"/>
                    <w:right w:val="none" w:sz="0" w:space="0" w:color="auto"/>
                  </w:divBdr>
                </w:div>
              </w:divsChild>
            </w:div>
            <w:div w:id="471485728">
              <w:marLeft w:val="0"/>
              <w:marRight w:val="0"/>
              <w:marTop w:val="0"/>
              <w:marBottom w:val="0"/>
              <w:divBdr>
                <w:top w:val="none" w:sz="0" w:space="0" w:color="auto"/>
                <w:left w:val="none" w:sz="0" w:space="0" w:color="auto"/>
                <w:bottom w:val="none" w:sz="0" w:space="0" w:color="auto"/>
                <w:right w:val="none" w:sz="0" w:space="0" w:color="auto"/>
              </w:divBdr>
              <w:divsChild>
                <w:div w:id="2084788174">
                  <w:marLeft w:val="0"/>
                  <w:marRight w:val="0"/>
                  <w:marTop w:val="0"/>
                  <w:marBottom w:val="0"/>
                  <w:divBdr>
                    <w:top w:val="none" w:sz="0" w:space="0" w:color="auto"/>
                    <w:left w:val="none" w:sz="0" w:space="0" w:color="auto"/>
                    <w:bottom w:val="none" w:sz="0" w:space="0" w:color="auto"/>
                    <w:right w:val="none" w:sz="0" w:space="0" w:color="auto"/>
                  </w:divBdr>
                </w:div>
              </w:divsChild>
            </w:div>
            <w:div w:id="472993015">
              <w:marLeft w:val="0"/>
              <w:marRight w:val="0"/>
              <w:marTop w:val="0"/>
              <w:marBottom w:val="0"/>
              <w:divBdr>
                <w:top w:val="none" w:sz="0" w:space="0" w:color="auto"/>
                <w:left w:val="none" w:sz="0" w:space="0" w:color="auto"/>
                <w:bottom w:val="none" w:sz="0" w:space="0" w:color="auto"/>
                <w:right w:val="none" w:sz="0" w:space="0" w:color="auto"/>
              </w:divBdr>
              <w:divsChild>
                <w:div w:id="1182664448">
                  <w:marLeft w:val="0"/>
                  <w:marRight w:val="0"/>
                  <w:marTop w:val="0"/>
                  <w:marBottom w:val="0"/>
                  <w:divBdr>
                    <w:top w:val="none" w:sz="0" w:space="0" w:color="auto"/>
                    <w:left w:val="none" w:sz="0" w:space="0" w:color="auto"/>
                    <w:bottom w:val="none" w:sz="0" w:space="0" w:color="auto"/>
                    <w:right w:val="none" w:sz="0" w:space="0" w:color="auto"/>
                  </w:divBdr>
                </w:div>
              </w:divsChild>
            </w:div>
            <w:div w:id="481699488">
              <w:marLeft w:val="0"/>
              <w:marRight w:val="0"/>
              <w:marTop w:val="0"/>
              <w:marBottom w:val="0"/>
              <w:divBdr>
                <w:top w:val="none" w:sz="0" w:space="0" w:color="auto"/>
                <w:left w:val="none" w:sz="0" w:space="0" w:color="auto"/>
                <w:bottom w:val="none" w:sz="0" w:space="0" w:color="auto"/>
                <w:right w:val="none" w:sz="0" w:space="0" w:color="auto"/>
              </w:divBdr>
              <w:divsChild>
                <w:div w:id="792017401">
                  <w:marLeft w:val="0"/>
                  <w:marRight w:val="0"/>
                  <w:marTop w:val="0"/>
                  <w:marBottom w:val="0"/>
                  <w:divBdr>
                    <w:top w:val="none" w:sz="0" w:space="0" w:color="auto"/>
                    <w:left w:val="none" w:sz="0" w:space="0" w:color="auto"/>
                    <w:bottom w:val="none" w:sz="0" w:space="0" w:color="auto"/>
                    <w:right w:val="none" w:sz="0" w:space="0" w:color="auto"/>
                  </w:divBdr>
                </w:div>
              </w:divsChild>
            </w:div>
            <w:div w:id="489368947">
              <w:marLeft w:val="0"/>
              <w:marRight w:val="0"/>
              <w:marTop w:val="0"/>
              <w:marBottom w:val="0"/>
              <w:divBdr>
                <w:top w:val="none" w:sz="0" w:space="0" w:color="auto"/>
                <w:left w:val="none" w:sz="0" w:space="0" w:color="auto"/>
                <w:bottom w:val="none" w:sz="0" w:space="0" w:color="auto"/>
                <w:right w:val="none" w:sz="0" w:space="0" w:color="auto"/>
              </w:divBdr>
              <w:divsChild>
                <w:div w:id="1192039249">
                  <w:marLeft w:val="0"/>
                  <w:marRight w:val="0"/>
                  <w:marTop w:val="0"/>
                  <w:marBottom w:val="0"/>
                  <w:divBdr>
                    <w:top w:val="none" w:sz="0" w:space="0" w:color="auto"/>
                    <w:left w:val="none" w:sz="0" w:space="0" w:color="auto"/>
                    <w:bottom w:val="none" w:sz="0" w:space="0" w:color="auto"/>
                    <w:right w:val="none" w:sz="0" w:space="0" w:color="auto"/>
                  </w:divBdr>
                </w:div>
              </w:divsChild>
            </w:div>
            <w:div w:id="490220898">
              <w:marLeft w:val="0"/>
              <w:marRight w:val="0"/>
              <w:marTop w:val="0"/>
              <w:marBottom w:val="0"/>
              <w:divBdr>
                <w:top w:val="none" w:sz="0" w:space="0" w:color="auto"/>
                <w:left w:val="none" w:sz="0" w:space="0" w:color="auto"/>
                <w:bottom w:val="none" w:sz="0" w:space="0" w:color="auto"/>
                <w:right w:val="none" w:sz="0" w:space="0" w:color="auto"/>
              </w:divBdr>
              <w:divsChild>
                <w:div w:id="27802549">
                  <w:marLeft w:val="0"/>
                  <w:marRight w:val="0"/>
                  <w:marTop w:val="0"/>
                  <w:marBottom w:val="0"/>
                  <w:divBdr>
                    <w:top w:val="none" w:sz="0" w:space="0" w:color="auto"/>
                    <w:left w:val="none" w:sz="0" w:space="0" w:color="auto"/>
                    <w:bottom w:val="none" w:sz="0" w:space="0" w:color="auto"/>
                    <w:right w:val="none" w:sz="0" w:space="0" w:color="auto"/>
                  </w:divBdr>
                </w:div>
              </w:divsChild>
            </w:div>
            <w:div w:id="491217234">
              <w:marLeft w:val="0"/>
              <w:marRight w:val="0"/>
              <w:marTop w:val="0"/>
              <w:marBottom w:val="0"/>
              <w:divBdr>
                <w:top w:val="none" w:sz="0" w:space="0" w:color="auto"/>
                <w:left w:val="none" w:sz="0" w:space="0" w:color="auto"/>
                <w:bottom w:val="none" w:sz="0" w:space="0" w:color="auto"/>
                <w:right w:val="none" w:sz="0" w:space="0" w:color="auto"/>
              </w:divBdr>
              <w:divsChild>
                <w:div w:id="1180854714">
                  <w:marLeft w:val="0"/>
                  <w:marRight w:val="0"/>
                  <w:marTop w:val="0"/>
                  <w:marBottom w:val="0"/>
                  <w:divBdr>
                    <w:top w:val="none" w:sz="0" w:space="0" w:color="auto"/>
                    <w:left w:val="none" w:sz="0" w:space="0" w:color="auto"/>
                    <w:bottom w:val="none" w:sz="0" w:space="0" w:color="auto"/>
                    <w:right w:val="none" w:sz="0" w:space="0" w:color="auto"/>
                  </w:divBdr>
                </w:div>
              </w:divsChild>
            </w:div>
            <w:div w:id="509294286">
              <w:marLeft w:val="0"/>
              <w:marRight w:val="0"/>
              <w:marTop w:val="0"/>
              <w:marBottom w:val="0"/>
              <w:divBdr>
                <w:top w:val="none" w:sz="0" w:space="0" w:color="auto"/>
                <w:left w:val="none" w:sz="0" w:space="0" w:color="auto"/>
                <w:bottom w:val="none" w:sz="0" w:space="0" w:color="auto"/>
                <w:right w:val="none" w:sz="0" w:space="0" w:color="auto"/>
              </w:divBdr>
              <w:divsChild>
                <w:div w:id="1034428552">
                  <w:marLeft w:val="0"/>
                  <w:marRight w:val="0"/>
                  <w:marTop w:val="0"/>
                  <w:marBottom w:val="0"/>
                  <w:divBdr>
                    <w:top w:val="none" w:sz="0" w:space="0" w:color="auto"/>
                    <w:left w:val="none" w:sz="0" w:space="0" w:color="auto"/>
                    <w:bottom w:val="none" w:sz="0" w:space="0" w:color="auto"/>
                    <w:right w:val="none" w:sz="0" w:space="0" w:color="auto"/>
                  </w:divBdr>
                </w:div>
              </w:divsChild>
            </w:div>
            <w:div w:id="510027131">
              <w:marLeft w:val="0"/>
              <w:marRight w:val="0"/>
              <w:marTop w:val="0"/>
              <w:marBottom w:val="0"/>
              <w:divBdr>
                <w:top w:val="none" w:sz="0" w:space="0" w:color="auto"/>
                <w:left w:val="none" w:sz="0" w:space="0" w:color="auto"/>
                <w:bottom w:val="none" w:sz="0" w:space="0" w:color="auto"/>
                <w:right w:val="none" w:sz="0" w:space="0" w:color="auto"/>
              </w:divBdr>
              <w:divsChild>
                <w:div w:id="1878007350">
                  <w:marLeft w:val="0"/>
                  <w:marRight w:val="0"/>
                  <w:marTop w:val="0"/>
                  <w:marBottom w:val="0"/>
                  <w:divBdr>
                    <w:top w:val="none" w:sz="0" w:space="0" w:color="auto"/>
                    <w:left w:val="none" w:sz="0" w:space="0" w:color="auto"/>
                    <w:bottom w:val="none" w:sz="0" w:space="0" w:color="auto"/>
                    <w:right w:val="none" w:sz="0" w:space="0" w:color="auto"/>
                  </w:divBdr>
                </w:div>
              </w:divsChild>
            </w:div>
            <w:div w:id="518351186">
              <w:marLeft w:val="0"/>
              <w:marRight w:val="0"/>
              <w:marTop w:val="0"/>
              <w:marBottom w:val="0"/>
              <w:divBdr>
                <w:top w:val="none" w:sz="0" w:space="0" w:color="auto"/>
                <w:left w:val="none" w:sz="0" w:space="0" w:color="auto"/>
                <w:bottom w:val="none" w:sz="0" w:space="0" w:color="auto"/>
                <w:right w:val="none" w:sz="0" w:space="0" w:color="auto"/>
              </w:divBdr>
              <w:divsChild>
                <w:div w:id="1645618386">
                  <w:marLeft w:val="0"/>
                  <w:marRight w:val="0"/>
                  <w:marTop w:val="0"/>
                  <w:marBottom w:val="0"/>
                  <w:divBdr>
                    <w:top w:val="none" w:sz="0" w:space="0" w:color="auto"/>
                    <w:left w:val="none" w:sz="0" w:space="0" w:color="auto"/>
                    <w:bottom w:val="none" w:sz="0" w:space="0" w:color="auto"/>
                    <w:right w:val="none" w:sz="0" w:space="0" w:color="auto"/>
                  </w:divBdr>
                </w:div>
              </w:divsChild>
            </w:div>
            <w:div w:id="522403653">
              <w:marLeft w:val="0"/>
              <w:marRight w:val="0"/>
              <w:marTop w:val="0"/>
              <w:marBottom w:val="0"/>
              <w:divBdr>
                <w:top w:val="none" w:sz="0" w:space="0" w:color="auto"/>
                <w:left w:val="none" w:sz="0" w:space="0" w:color="auto"/>
                <w:bottom w:val="none" w:sz="0" w:space="0" w:color="auto"/>
                <w:right w:val="none" w:sz="0" w:space="0" w:color="auto"/>
              </w:divBdr>
              <w:divsChild>
                <w:div w:id="358555391">
                  <w:marLeft w:val="0"/>
                  <w:marRight w:val="0"/>
                  <w:marTop w:val="0"/>
                  <w:marBottom w:val="0"/>
                  <w:divBdr>
                    <w:top w:val="none" w:sz="0" w:space="0" w:color="auto"/>
                    <w:left w:val="none" w:sz="0" w:space="0" w:color="auto"/>
                    <w:bottom w:val="none" w:sz="0" w:space="0" w:color="auto"/>
                    <w:right w:val="none" w:sz="0" w:space="0" w:color="auto"/>
                  </w:divBdr>
                </w:div>
              </w:divsChild>
            </w:div>
            <w:div w:id="524176376">
              <w:marLeft w:val="0"/>
              <w:marRight w:val="0"/>
              <w:marTop w:val="0"/>
              <w:marBottom w:val="0"/>
              <w:divBdr>
                <w:top w:val="none" w:sz="0" w:space="0" w:color="auto"/>
                <w:left w:val="none" w:sz="0" w:space="0" w:color="auto"/>
                <w:bottom w:val="none" w:sz="0" w:space="0" w:color="auto"/>
                <w:right w:val="none" w:sz="0" w:space="0" w:color="auto"/>
              </w:divBdr>
              <w:divsChild>
                <w:div w:id="505092372">
                  <w:marLeft w:val="0"/>
                  <w:marRight w:val="0"/>
                  <w:marTop w:val="0"/>
                  <w:marBottom w:val="0"/>
                  <w:divBdr>
                    <w:top w:val="none" w:sz="0" w:space="0" w:color="auto"/>
                    <w:left w:val="none" w:sz="0" w:space="0" w:color="auto"/>
                    <w:bottom w:val="none" w:sz="0" w:space="0" w:color="auto"/>
                    <w:right w:val="none" w:sz="0" w:space="0" w:color="auto"/>
                  </w:divBdr>
                </w:div>
              </w:divsChild>
            </w:div>
            <w:div w:id="534392255">
              <w:marLeft w:val="0"/>
              <w:marRight w:val="0"/>
              <w:marTop w:val="0"/>
              <w:marBottom w:val="0"/>
              <w:divBdr>
                <w:top w:val="none" w:sz="0" w:space="0" w:color="auto"/>
                <w:left w:val="none" w:sz="0" w:space="0" w:color="auto"/>
                <w:bottom w:val="none" w:sz="0" w:space="0" w:color="auto"/>
                <w:right w:val="none" w:sz="0" w:space="0" w:color="auto"/>
              </w:divBdr>
              <w:divsChild>
                <w:div w:id="759639467">
                  <w:marLeft w:val="0"/>
                  <w:marRight w:val="0"/>
                  <w:marTop w:val="0"/>
                  <w:marBottom w:val="0"/>
                  <w:divBdr>
                    <w:top w:val="none" w:sz="0" w:space="0" w:color="auto"/>
                    <w:left w:val="none" w:sz="0" w:space="0" w:color="auto"/>
                    <w:bottom w:val="none" w:sz="0" w:space="0" w:color="auto"/>
                    <w:right w:val="none" w:sz="0" w:space="0" w:color="auto"/>
                  </w:divBdr>
                </w:div>
              </w:divsChild>
            </w:div>
            <w:div w:id="535198984">
              <w:marLeft w:val="0"/>
              <w:marRight w:val="0"/>
              <w:marTop w:val="0"/>
              <w:marBottom w:val="0"/>
              <w:divBdr>
                <w:top w:val="none" w:sz="0" w:space="0" w:color="auto"/>
                <w:left w:val="none" w:sz="0" w:space="0" w:color="auto"/>
                <w:bottom w:val="none" w:sz="0" w:space="0" w:color="auto"/>
                <w:right w:val="none" w:sz="0" w:space="0" w:color="auto"/>
              </w:divBdr>
              <w:divsChild>
                <w:div w:id="680816508">
                  <w:marLeft w:val="0"/>
                  <w:marRight w:val="0"/>
                  <w:marTop w:val="0"/>
                  <w:marBottom w:val="0"/>
                  <w:divBdr>
                    <w:top w:val="none" w:sz="0" w:space="0" w:color="auto"/>
                    <w:left w:val="none" w:sz="0" w:space="0" w:color="auto"/>
                    <w:bottom w:val="none" w:sz="0" w:space="0" w:color="auto"/>
                    <w:right w:val="none" w:sz="0" w:space="0" w:color="auto"/>
                  </w:divBdr>
                </w:div>
              </w:divsChild>
            </w:div>
            <w:div w:id="551306226">
              <w:marLeft w:val="0"/>
              <w:marRight w:val="0"/>
              <w:marTop w:val="0"/>
              <w:marBottom w:val="0"/>
              <w:divBdr>
                <w:top w:val="none" w:sz="0" w:space="0" w:color="auto"/>
                <w:left w:val="none" w:sz="0" w:space="0" w:color="auto"/>
                <w:bottom w:val="none" w:sz="0" w:space="0" w:color="auto"/>
                <w:right w:val="none" w:sz="0" w:space="0" w:color="auto"/>
              </w:divBdr>
              <w:divsChild>
                <w:div w:id="1494567785">
                  <w:marLeft w:val="0"/>
                  <w:marRight w:val="0"/>
                  <w:marTop w:val="0"/>
                  <w:marBottom w:val="0"/>
                  <w:divBdr>
                    <w:top w:val="none" w:sz="0" w:space="0" w:color="auto"/>
                    <w:left w:val="none" w:sz="0" w:space="0" w:color="auto"/>
                    <w:bottom w:val="none" w:sz="0" w:space="0" w:color="auto"/>
                    <w:right w:val="none" w:sz="0" w:space="0" w:color="auto"/>
                  </w:divBdr>
                </w:div>
              </w:divsChild>
            </w:div>
            <w:div w:id="554394908">
              <w:marLeft w:val="0"/>
              <w:marRight w:val="0"/>
              <w:marTop w:val="0"/>
              <w:marBottom w:val="0"/>
              <w:divBdr>
                <w:top w:val="none" w:sz="0" w:space="0" w:color="auto"/>
                <w:left w:val="none" w:sz="0" w:space="0" w:color="auto"/>
                <w:bottom w:val="none" w:sz="0" w:space="0" w:color="auto"/>
                <w:right w:val="none" w:sz="0" w:space="0" w:color="auto"/>
              </w:divBdr>
              <w:divsChild>
                <w:div w:id="1934436542">
                  <w:marLeft w:val="0"/>
                  <w:marRight w:val="0"/>
                  <w:marTop w:val="0"/>
                  <w:marBottom w:val="0"/>
                  <w:divBdr>
                    <w:top w:val="none" w:sz="0" w:space="0" w:color="auto"/>
                    <w:left w:val="none" w:sz="0" w:space="0" w:color="auto"/>
                    <w:bottom w:val="none" w:sz="0" w:space="0" w:color="auto"/>
                    <w:right w:val="none" w:sz="0" w:space="0" w:color="auto"/>
                  </w:divBdr>
                </w:div>
              </w:divsChild>
            </w:div>
            <w:div w:id="556818041">
              <w:marLeft w:val="0"/>
              <w:marRight w:val="0"/>
              <w:marTop w:val="0"/>
              <w:marBottom w:val="0"/>
              <w:divBdr>
                <w:top w:val="none" w:sz="0" w:space="0" w:color="auto"/>
                <w:left w:val="none" w:sz="0" w:space="0" w:color="auto"/>
                <w:bottom w:val="none" w:sz="0" w:space="0" w:color="auto"/>
                <w:right w:val="none" w:sz="0" w:space="0" w:color="auto"/>
              </w:divBdr>
              <w:divsChild>
                <w:div w:id="835268759">
                  <w:marLeft w:val="0"/>
                  <w:marRight w:val="0"/>
                  <w:marTop w:val="0"/>
                  <w:marBottom w:val="0"/>
                  <w:divBdr>
                    <w:top w:val="none" w:sz="0" w:space="0" w:color="auto"/>
                    <w:left w:val="none" w:sz="0" w:space="0" w:color="auto"/>
                    <w:bottom w:val="none" w:sz="0" w:space="0" w:color="auto"/>
                    <w:right w:val="none" w:sz="0" w:space="0" w:color="auto"/>
                  </w:divBdr>
                </w:div>
              </w:divsChild>
            </w:div>
            <w:div w:id="568809294">
              <w:marLeft w:val="0"/>
              <w:marRight w:val="0"/>
              <w:marTop w:val="0"/>
              <w:marBottom w:val="0"/>
              <w:divBdr>
                <w:top w:val="none" w:sz="0" w:space="0" w:color="auto"/>
                <w:left w:val="none" w:sz="0" w:space="0" w:color="auto"/>
                <w:bottom w:val="none" w:sz="0" w:space="0" w:color="auto"/>
                <w:right w:val="none" w:sz="0" w:space="0" w:color="auto"/>
              </w:divBdr>
              <w:divsChild>
                <w:div w:id="357043358">
                  <w:marLeft w:val="0"/>
                  <w:marRight w:val="0"/>
                  <w:marTop w:val="0"/>
                  <w:marBottom w:val="0"/>
                  <w:divBdr>
                    <w:top w:val="none" w:sz="0" w:space="0" w:color="auto"/>
                    <w:left w:val="none" w:sz="0" w:space="0" w:color="auto"/>
                    <w:bottom w:val="none" w:sz="0" w:space="0" w:color="auto"/>
                    <w:right w:val="none" w:sz="0" w:space="0" w:color="auto"/>
                  </w:divBdr>
                </w:div>
              </w:divsChild>
            </w:div>
            <w:div w:id="570821333">
              <w:marLeft w:val="0"/>
              <w:marRight w:val="0"/>
              <w:marTop w:val="0"/>
              <w:marBottom w:val="0"/>
              <w:divBdr>
                <w:top w:val="none" w:sz="0" w:space="0" w:color="auto"/>
                <w:left w:val="none" w:sz="0" w:space="0" w:color="auto"/>
                <w:bottom w:val="none" w:sz="0" w:space="0" w:color="auto"/>
                <w:right w:val="none" w:sz="0" w:space="0" w:color="auto"/>
              </w:divBdr>
              <w:divsChild>
                <w:div w:id="1780292267">
                  <w:marLeft w:val="0"/>
                  <w:marRight w:val="0"/>
                  <w:marTop w:val="0"/>
                  <w:marBottom w:val="0"/>
                  <w:divBdr>
                    <w:top w:val="none" w:sz="0" w:space="0" w:color="auto"/>
                    <w:left w:val="none" w:sz="0" w:space="0" w:color="auto"/>
                    <w:bottom w:val="none" w:sz="0" w:space="0" w:color="auto"/>
                    <w:right w:val="none" w:sz="0" w:space="0" w:color="auto"/>
                  </w:divBdr>
                </w:div>
              </w:divsChild>
            </w:div>
            <w:div w:id="574631495">
              <w:marLeft w:val="0"/>
              <w:marRight w:val="0"/>
              <w:marTop w:val="0"/>
              <w:marBottom w:val="0"/>
              <w:divBdr>
                <w:top w:val="none" w:sz="0" w:space="0" w:color="auto"/>
                <w:left w:val="none" w:sz="0" w:space="0" w:color="auto"/>
                <w:bottom w:val="none" w:sz="0" w:space="0" w:color="auto"/>
                <w:right w:val="none" w:sz="0" w:space="0" w:color="auto"/>
              </w:divBdr>
              <w:divsChild>
                <w:div w:id="1224685012">
                  <w:marLeft w:val="0"/>
                  <w:marRight w:val="0"/>
                  <w:marTop w:val="0"/>
                  <w:marBottom w:val="0"/>
                  <w:divBdr>
                    <w:top w:val="none" w:sz="0" w:space="0" w:color="auto"/>
                    <w:left w:val="none" w:sz="0" w:space="0" w:color="auto"/>
                    <w:bottom w:val="none" w:sz="0" w:space="0" w:color="auto"/>
                    <w:right w:val="none" w:sz="0" w:space="0" w:color="auto"/>
                  </w:divBdr>
                </w:div>
              </w:divsChild>
            </w:div>
            <w:div w:id="578096688">
              <w:marLeft w:val="0"/>
              <w:marRight w:val="0"/>
              <w:marTop w:val="0"/>
              <w:marBottom w:val="0"/>
              <w:divBdr>
                <w:top w:val="none" w:sz="0" w:space="0" w:color="auto"/>
                <w:left w:val="none" w:sz="0" w:space="0" w:color="auto"/>
                <w:bottom w:val="none" w:sz="0" w:space="0" w:color="auto"/>
                <w:right w:val="none" w:sz="0" w:space="0" w:color="auto"/>
              </w:divBdr>
              <w:divsChild>
                <w:div w:id="1437169103">
                  <w:marLeft w:val="0"/>
                  <w:marRight w:val="0"/>
                  <w:marTop w:val="0"/>
                  <w:marBottom w:val="0"/>
                  <w:divBdr>
                    <w:top w:val="none" w:sz="0" w:space="0" w:color="auto"/>
                    <w:left w:val="none" w:sz="0" w:space="0" w:color="auto"/>
                    <w:bottom w:val="none" w:sz="0" w:space="0" w:color="auto"/>
                    <w:right w:val="none" w:sz="0" w:space="0" w:color="auto"/>
                  </w:divBdr>
                </w:div>
              </w:divsChild>
            </w:div>
            <w:div w:id="579683345">
              <w:marLeft w:val="0"/>
              <w:marRight w:val="0"/>
              <w:marTop w:val="0"/>
              <w:marBottom w:val="0"/>
              <w:divBdr>
                <w:top w:val="none" w:sz="0" w:space="0" w:color="auto"/>
                <w:left w:val="none" w:sz="0" w:space="0" w:color="auto"/>
                <w:bottom w:val="none" w:sz="0" w:space="0" w:color="auto"/>
                <w:right w:val="none" w:sz="0" w:space="0" w:color="auto"/>
              </w:divBdr>
              <w:divsChild>
                <w:div w:id="536240723">
                  <w:marLeft w:val="0"/>
                  <w:marRight w:val="0"/>
                  <w:marTop w:val="0"/>
                  <w:marBottom w:val="0"/>
                  <w:divBdr>
                    <w:top w:val="none" w:sz="0" w:space="0" w:color="auto"/>
                    <w:left w:val="none" w:sz="0" w:space="0" w:color="auto"/>
                    <w:bottom w:val="none" w:sz="0" w:space="0" w:color="auto"/>
                    <w:right w:val="none" w:sz="0" w:space="0" w:color="auto"/>
                  </w:divBdr>
                </w:div>
              </w:divsChild>
            </w:div>
            <w:div w:id="583149155">
              <w:marLeft w:val="0"/>
              <w:marRight w:val="0"/>
              <w:marTop w:val="0"/>
              <w:marBottom w:val="0"/>
              <w:divBdr>
                <w:top w:val="none" w:sz="0" w:space="0" w:color="auto"/>
                <w:left w:val="none" w:sz="0" w:space="0" w:color="auto"/>
                <w:bottom w:val="none" w:sz="0" w:space="0" w:color="auto"/>
                <w:right w:val="none" w:sz="0" w:space="0" w:color="auto"/>
              </w:divBdr>
              <w:divsChild>
                <w:div w:id="1639460074">
                  <w:marLeft w:val="0"/>
                  <w:marRight w:val="0"/>
                  <w:marTop w:val="0"/>
                  <w:marBottom w:val="0"/>
                  <w:divBdr>
                    <w:top w:val="none" w:sz="0" w:space="0" w:color="auto"/>
                    <w:left w:val="none" w:sz="0" w:space="0" w:color="auto"/>
                    <w:bottom w:val="none" w:sz="0" w:space="0" w:color="auto"/>
                    <w:right w:val="none" w:sz="0" w:space="0" w:color="auto"/>
                  </w:divBdr>
                </w:div>
              </w:divsChild>
            </w:div>
            <w:div w:id="589386164">
              <w:marLeft w:val="0"/>
              <w:marRight w:val="0"/>
              <w:marTop w:val="0"/>
              <w:marBottom w:val="0"/>
              <w:divBdr>
                <w:top w:val="none" w:sz="0" w:space="0" w:color="auto"/>
                <w:left w:val="none" w:sz="0" w:space="0" w:color="auto"/>
                <w:bottom w:val="none" w:sz="0" w:space="0" w:color="auto"/>
                <w:right w:val="none" w:sz="0" w:space="0" w:color="auto"/>
              </w:divBdr>
              <w:divsChild>
                <w:div w:id="24716268">
                  <w:marLeft w:val="0"/>
                  <w:marRight w:val="0"/>
                  <w:marTop w:val="0"/>
                  <w:marBottom w:val="0"/>
                  <w:divBdr>
                    <w:top w:val="none" w:sz="0" w:space="0" w:color="auto"/>
                    <w:left w:val="none" w:sz="0" w:space="0" w:color="auto"/>
                    <w:bottom w:val="none" w:sz="0" w:space="0" w:color="auto"/>
                    <w:right w:val="none" w:sz="0" w:space="0" w:color="auto"/>
                  </w:divBdr>
                </w:div>
              </w:divsChild>
            </w:div>
            <w:div w:id="590047708">
              <w:marLeft w:val="0"/>
              <w:marRight w:val="0"/>
              <w:marTop w:val="0"/>
              <w:marBottom w:val="0"/>
              <w:divBdr>
                <w:top w:val="none" w:sz="0" w:space="0" w:color="auto"/>
                <w:left w:val="none" w:sz="0" w:space="0" w:color="auto"/>
                <w:bottom w:val="none" w:sz="0" w:space="0" w:color="auto"/>
                <w:right w:val="none" w:sz="0" w:space="0" w:color="auto"/>
              </w:divBdr>
              <w:divsChild>
                <w:div w:id="2144494683">
                  <w:marLeft w:val="0"/>
                  <w:marRight w:val="0"/>
                  <w:marTop w:val="0"/>
                  <w:marBottom w:val="0"/>
                  <w:divBdr>
                    <w:top w:val="none" w:sz="0" w:space="0" w:color="auto"/>
                    <w:left w:val="none" w:sz="0" w:space="0" w:color="auto"/>
                    <w:bottom w:val="none" w:sz="0" w:space="0" w:color="auto"/>
                    <w:right w:val="none" w:sz="0" w:space="0" w:color="auto"/>
                  </w:divBdr>
                </w:div>
              </w:divsChild>
            </w:div>
            <w:div w:id="590087987">
              <w:marLeft w:val="0"/>
              <w:marRight w:val="0"/>
              <w:marTop w:val="0"/>
              <w:marBottom w:val="0"/>
              <w:divBdr>
                <w:top w:val="none" w:sz="0" w:space="0" w:color="auto"/>
                <w:left w:val="none" w:sz="0" w:space="0" w:color="auto"/>
                <w:bottom w:val="none" w:sz="0" w:space="0" w:color="auto"/>
                <w:right w:val="none" w:sz="0" w:space="0" w:color="auto"/>
              </w:divBdr>
              <w:divsChild>
                <w:div w:id="1437015493">
                  <w:marLeft w:val="0"/>
                  <w:marRight w:val="0"/>
                  <w:marTop w:val="0"/>
                  <w:marBottom w:val="0"/>
                  <w:divBdr>
                    <w:top w:val="none" w:sz="0" w:space="0" w:color="auto"/>
                    <w:left w:val="none" w:sz="0" w:space="0" w:color="auto"/>
                    <w:bottom w:val="none" w:sz="0" w:space="0" w:color="auto"/>
                    <w:right w:val="none" w:sz="0" w:space="0" w:color="auto"/>
                  </w:divBdr>
                </w:div>
              </w:divsChild>
            </w:div>
            <w:div w:id="596257660">
              <w:marLeft w:val="0"/>
              <w:marRight w:val="0"/>
              <w:marTop w:val="0"/>
              <w:marBottom w:val="0"/>
              <w:divBdr>
                <w:top w:val="none" w:sz="0" w:space="0" w:color="auto"/>
                <w:left w:val="none" w:sz="0" w:space="0" w:color="auto"/>
                <w:bottom w:val="none" w:sz="0" w:space="0" w:color="auto"/>
                <w:right w:val="none" w:sz="0" w:space="0" w:color="auto"/>
              </w:divBdr>
              <w:divsChild>
                <w:div w:id="1827014364">
                  <w:marLeft w:val="0"/>
                  <w:marRight w:val="0"/>
                  <w:marTop w:val="0"/>
                  <w:marBottom w:val="0"/>
                  <w:divBdr>
                    <w:top w:val="none" w:sz="0" w:space="0" w:color="auto"/>
                    <w:left w:val="none" w:sz="0" w:space="0" w:color="auto"/>
                    <w:bottom w:val="none" w:sz="0" w:space="0" w:color="auto"/>
                    <w:right w:val="none" w:sz="0" w:space="0" w:color="auto"/>
                  </w:divBdr>
                </w:div>
              </w:divsChild>
            </w:div>
            <w:div w:id="598950918">
              <w:marLeft w:val="0"/>
              <w:marRight w:val="0"/>
              <w:marTop w:val="0"/>
              <w:marBottom w:val="0"/>
              <w:divBdr>
                <w:top w:val="none" w:sz="0" w:space="0" w:color="auto"/>
                <w:left w:val="none" w:sz="0" w:space="0" w:color="auto"/>
                <w:bottom w:val="none" w:sz="0" w:space="0" w:color="auto"/>
                <w:right w:val="none" w:sz="0" w:space="0" w:color="auto"/>
              </w:divBdr>
              <w:divsChild>
                <w:div w:id="459540508">
                  <w:marLeft w:val="0"/>
                  <w:marRight w:val="0"/>
                  <w:marTop w:val="0"/>
                  <w:marBottom w:val="0"/>
                  <w:divBdr>
                    <w:top w:val="none" w:sz="0" w:space="0" w:color="auto"/>
                    <w:left w:val="none" w:sz="0" w:space="0" w:color="auto"/>
                    <w:bottom w:val="none" w:sz="0" w:space="0" w:color="auto"/>
                    <w:right w:val="none" w:sz="0" w:space="0" w:color="auto"/>
                  </w:divBdr>
                </w:div>
              </w:divsChild>
            </w:div>
            <w:div w:id="599533830">
              <w:marLeft w:val="0"/>
              <w:marRight w:val="0"/>
              <w:marTop w:val="0"/>
              <w:marBottom w:val="0"/>
              <w:divBdr>
                <w:top w:val="none" w:sz="0" w:space="0" w:color="auto"/>
                <w:left w:val="none" w:sz="0" w:space="0" w:color="auto"/>
                <w:bottom w:val="none" w:sz="0" w:space="0" w:color="auto"/>
                <w:right w:val="none" w:sz="0" w:space="0" w:color="auto"/>
              </w:divBdr>
              <w:divsChild>
                <w:div w:id="962343293">
                  <w:marLeft w:val="0"/>
                  <w:marRight w:val="0"/>
                  <w:marTop w:val="0"/>
                  <w:marBottom w:val="0"/>
                  <w:divBdr>
                    <w:top w:val="none" w:sz="0" w:space="0" w:color="auto"/>
                    <w:left w:val="none" w:sz="0" w:space="0" w:color="auto"/>
                    <w:bottom w:val="none" w:sz="0" w:space="0" w:color="auto"/>
                    <w:right w:val="none" w:sz="0" w:space="0" w:color="auto"/>
                  </w:divBdr>
                </w:div>
              </w:divsChild>
            </w:div>
            <w:div w:id="605191801">
              <w:marLeft w:val="0"/>
              <w:marRight w:val="0"/>
              <w:marTop w:val="0"/>
              <w:marBottom w:val="0"/>
              <w:divBdr>
                <w:top w:val="none" w:sz="0" w:space="0" w:color="auto"/>
                <w:left w:val="none" w:sz="0" w:space="0" w:color="auto"/>
                <w:bottom w:val="none" w:sz="0" w:space="0" w:color="auto"/>
                <w:right w:val="none" w:sz="0" w:space="0" w:color="auto"/>
              </w:divBdr>
              <w:divsChild>
                <w:div w:id="1941794468">
                  <w:marLeft w:val="0"/>
                  <w:marRight w:val="0"/>
                  <w:marTop w:val="0"/>
                  <w:marBottom w:val="0"/>
                  <w:divBdr>
                    <w:top w:val="none" w:sz="0" w:space="0" w:color="auto"/>
                    <w:left w:val="none" w:sz="0" w:space="0" w:color="auto"/>
                    <w:bottom w:val="none" w:sz="0" w:space="0" w:color="auto"/>
                    <w:right w:val="none" w:sz="0" w:space="0" w:color="auto"/>
                  </w:divBdr>
                </w:div>
              </w:divsChild>
            </w:div>
            <w:div w:id="606542089">
              <w:marLeft w:val="0"/>
              <w:marRight w:val="0"/>
              <w:marTop w:val="0"/>
              <w:marBottom w:val="0"/>
              <w:divBdr>
                <w:top w:val="none" w:sz="0" w:space="0" w:color="auto"/>
                <w:left w:val="none" w:sz="0" w:space="0" w:color="auto"/>
                <w:bottom w:val="none" w:sz="0" w:space="0" w:color="auto"/>
                <w:right w:val="none" w:sz="0" w:space="0" w:color="auto"/>
              </w:divBdr>
              <w:divsChild>
                <w:div w:id="2123841515">
                  <w:marLeft w:val="0"/>
                  <w:marRight w:val="0"/>
                  <w:marTop w:val="0"/>
                  <w:marBottom w:val="0"/>
                  <w:divBdr>
                    <w:top w:val="none" w:sz="0" w:space="0" w:color="auto"/>
                    <w:left w:val="none" w:sz="0" w:space="0" w:color="auto"/>
                    <w:bottom w:val="none" w:sz="0" w:space="0" w:color="auto"/>
                    <w:right w:val="none" w:sz="0" w:space="0" w:color="auto"/>
                  </w:divBdr>
                </w:div>
              </w:divsChild>
            </w:div>
            <w:div w:id="607544987">
              <w:marLeft w:val="0"/>
              <w:marRight w:val="0"/>
              <w:marTop w:val="0"/>
              <w:marBottom w:val="0"/>
              <w:divBdr>
                <w:top w:val="none" w:sz="0" w:space="0" w:color="auto"/>
                <w:left w:val="none" w:sz="0" w:space="0" w:color="auto"/>
                <w:bottom w:val="none" w:sz="0" w:space="0" w:color="auto"/>
                <w:right w:val="none" w:sz="0" w:space="0" w:color="auto"/>
              </w:divBdr>
              <w:divsChild>
                <w:div w:id="1214199389">
                  <w:marLeft w:val="0"/>
                  <w:marRight w:val="0"/>
                  <w:marTop w:val="0"/>
                  <w:marBottom w:val="0"/>
                  <w:divBdr>
                    <w:top w:val="none" w:sz="0" w:space="0" w:color="auto"/>
                    <w:left w:val="none" w:sz="0" w:space="0" w:color="auto"/>
                    <w:bottom w:val="none" w:sz="0" w:space="0" w:color="auto"/>
                    <w:right w:val="none" w:sz="0" w:space="0" w:color="auto"/>
                  </w:divBdr>
                </w:div>
              </w:divsChild>
            </w:div>
            <w:div w:id="618924157">
              <w:marLeft w:val="0"/>
              <w:marRight w:val="0"/>
              <w:marTop w:val="0"/>
              <w:marBottom w:val="0"/>
              <w:divBdr>
                <w:top w:val="none" w:sz="0" w:space="0" w:color="auto"/>
                <w:left w:val="none" w:sz="0" w:space="0" w:color="auto"/>
                <w:bottom w:val="none" w:sz="0" w:space="0" w:color="auto"/>
                <w:right w:val="none" w:sz="0" w:space="0" w:color="auto"/>
              </w:divBdr>
              <w:divsChild>
                <w:div w:id="1627349887">
                  <w:marLeft w:val="0"/>
                  <w:marRight w:val="0"/>
                  <w:marTop w:val="0"/>
                  <w:marBottom w:val="0"/>
                  <w:divBdr>
                    <w:top w:val="none" w:sz="0" w:space="0" w:color="auto"/>
                    <w:left w:val="none" w:sz="0" w:space="0" w:color="auto"/>
                    <w:bottom w:val="none" w:sz="0" w:space="0" w:color="auto"/>
                    <w:right w:val="none" w:sz="0" w:space="0" w:color="auto"/>
                  </w:divBdr>
                </w:div>
              </w:divsChild>
            </w:div>
            <w:div w:id="619071315">
              <w:marLeft w:val="0"/>
              <w:marRight w:val="0"/>
              <w:marTop w:val="0"/>
              <w:marBottom w:val="0"/>
              <w:divBdr>
                <w:top w:val="none" w:sz="0" w:space="0" w:color="auto"/>
                <w:left w:val="none" w:sz="0" w:space="0" w:color="auto"/>
                <w:bottom w:val="none" w:sz="0" w:space="0" w:color="auto"/>
                <w:right w:val="none" w:sz="0" w:space="0" w:color="auto"/>
              </w:divBdr>
              <w:divsChild>
                <w:div w:id="1710953728">
                  <w:marLeft w:val="0"/>
                  <w:marRight w:val="0"/>
                  <w:marTop w:val="0"/>
                  <w:marBottom w:val="0"/>
                  <w:divBdr>
                    <w:top w:val="none" w:sz="0" w:space="0" w:color="auto"/>
                    <w:left w:val="none" w:sz="0" w:space="0" w:color="auto"/>
                    <w:bottom w:val="none" w:sz="0" w:space="0" w:color="auto"/>
                    <w:right w:val="none" w:sz="0" w:space="0" w:color="auto"/>
                  </w:divBdr>
                </w:div>
              </w:divsChild>
            </w:div>
            <w:div w:id="620115215">
              <w:marLeft w:val="0"/>
              <w:marRight w:val="0"/>
              <w:marTop w:val="0"/>
              <w:marBottom w:val="0"/>
              <w:divBdr>
                <w:top w:val="none" w:sz="0" w:space="0" w:color="auto"/>
                <w:left w:val="none" w:sz="0" w:space="0" w:color="auto"/>
                <w:bottom w:val="none" w:sz="0" w:space="0" w:color="auto"/>
                <w:right w:val="none" w:sz="0" w:space="0" w:color="auto"/>
              </w:divBdr>
              <w:divsChild>
                <w:div w:id="1649552695">
                  <w:marLeft w:val="0"/>
                  <w:marRight w:val="0"/>
                  <w:marTop w:val="0"/>
                  <w:marBottom w:val="0"/>
                  <w:divBdr>
                    <w:top w:val="none" w:sz="0" w:space="0" w:color="auto"/>
                    <w:left w:val="none" w:sz="0" w:space="0" w:color="auto"/>
                    <w:bottom w:val="none" w:sz="0" w:space="0" w:color="auto"/>
                    <w:right w:val="none" w:sz="0" w:space="0" w:color="auto"/>
                  </w:divBdr>
                </w:div>
              </w:divsChild>
            </w:div>
            <w:div w:id="623999489">
              <w:marLeft w:val="0"/>
              <w:marRight w:val="0"/>
              <w:marTop w:val="0"/>
              <w:marBottom w:val="0"/>
              <w:divBdr>
                <w:top w:val="none" w:sz="0" w:space="0" w:color="auto"/>
                <w:left w:val="none" w:sz="0" w:space="0" w:color="auto"/>
                <w:bottom w:val="none" w:sz="0" w:space="0" w:color="auto"/>
                <w:right w:val="none" w:sz="0" w:space="0" w:color="auto"/>
              </w:divBdr>
              <w:divsChild>
                <w:div w:id="2025857744">
                  <w:marLeft w:val="0"/>
                  <w:marRight w:val="0"/>
                  <w:marTop w:val="0"/>
                  <w:marBottom w:val="0"/>
                  <w:divBdr>
                    <w:top w:val="none" w:sz="0" w:space="0" w:color="auto"/>
                    <w:left w:val="none" w:sz="0" w:space="0" w:color="auto"/>
                    <w:bottom w:val="none" w:sz="0" w:space="0" w:color="auto"/>
                    <w:right w:val="none" w:sz="0" w:space="0" w:color="auto"/>
                  </w:divBdr>
                </w:div>
              </w:divsChild>
            </w:div>
            <w:div w:id="633102917">
              <w:marLeft w:val="0"/>
              <w:marRight w:val="0"/>
              <w:marTop w:val="0"/>
              <w:marBottom w:val="0"/>
              <w:divBdr>
                <w:top w:val="none" w:sz="0" w:space="0" w:color="auto"/>
                <w:left w:val="none" w:sz="0" w:space="0" w:color="auto"/>
                <w:bottom w:val="none" w:sz="0" w:space="0" w:color="auto"/>
                <w:right w:val="none" w:sz="0" w:space="0" w:color="auto"/>
              </w:divBdr>
              <w:divsChild>
                <w:div w:id="2047634761">
                  <w:marLeft w:val="0"/>
                  <w:marRight w:val="0"/>
                  <w:marTop w:val="0"/>
                  <w:marBottom w:val="0"/>
                  <w:divBdr>
                    <w:top w:val="none" w:sz="0" w:space="0" w:color="auto"/>
                    <w:left w:val="none" w:sz="0" w:space="0" w:color="auto"/>
                    <w:bottom w:val="none" w:sz="0" w:space="0" w:color="auto"/>
                    <w:right w:val="none" w:sz="0" w:space="0" w:color="auto"/>
                  </w:divBdr>
                </w:div>
              </w:divsChild>
            </w:div>
            <w:div w:id="640308176">
              <w:marLeft w:val="0"/>
              <w:marRight w:val="0"/>
              <w:marTop w:val="0"/>
              <w:marBottom w:val="0"/>
              <w:divBdr>
                <w:top w:val="none" w:sz="0" w:space="0" w:color="auto"/>
                <w:left w:val="none" w:sz="0" w:space="0" w:color="auto"/>
                <w:bottom w:val="none" w:sz="0" w:space="0" w:color="auto"/>
                <w:right w:val="none" w:sz="0" w:space="0" w:color="auto"/>
              </w:divBdr>
              <w:divsChild>
                <w:div w:id="789664855">
                  <w:marLeft w:val="0"/>
                  <w:marRight w:val="0"/>
                  <w:marTop w:val="0"/>
                  <w:marBottom w:val="0"/>
                  <w:divBdr>
                    <w:top w:val="none" w:sz="0" w:space="0" w:color="auto"/>
                    <w:left w:val="none" w:sz="0" w:space="0" w:color="auto"/>
                    <w:bottom w:val="none" w:sz="0" w:space="0" w:color="auto"/>
                    <w:right w:val="none" w:sz="0" w:space="0" w:color="auto"/>
                  </w:divBdr>
                </w:div>
              </w:divsChild>
            </w:div>
            <w:div w:id="662780379">
              <w:marLeft w:val="0"/>
              <w:marRight w:val="0"/>
              <w:marTop w:val="0"/>
              <w:marBottom w:val="0"/>
              <w:divBdr>
                <w:top w:val="none" w:sz="0" w:space="0" w:color="auto"/>
                <w:left w:val="none" w:sz="0" w:space="0" w:color="auto"/>
                <w:bottom w:val="none" w:sz="0" w:space="0" w:color="auto"/>
                <w:right w:val="none" w:sz="0" w:space="0" w:color="auto"/>
              </w:divBdr>
              <w:divsChild>
                <w:div w:id="1070077945">
                  <w:marLeft w:val="0"/>
                  <w:marRight w:val="0"/>
                  <w:marTop w:val="0"/>
                  <w:marBottom w:val="0"/>
                  <w:divBdr>
                    <w:top w:val="none" w:sz="0" w:space="0" w:color="auto"/>
                    <w:left w:val="none" w:sz="0" w:space="0" w:color="auto"/>
                    <w:bottom w:val="none" w:sz="0" w:space="0" w:color="auto"/>
                    <w:right w:val="none" w:sz="0" w:space="0" w:color="auto"/>
                  </w:divBdr>
                </w:div>
              </w:divsChild>
            </w:div>
            <w:div w:id="667826651">
              <w:marLeft w:val="0"/>
              <w:marRight w:val="0"/>
              <w:marTop w:val="0"/>
              <w:marBottom w:val="0"/>
              <w:divBdr>
                <w:top w:val="none" w:sz="0" w:space="0" w:color="auto"/>
                <w:left w:val="none" w:sz="0" w:space="0" w:color="auto"/>
                <w:bottom w:val="none" w:sz="0" w:space="0" w:color="auto"/>
                <w:right w:val="none" w:sz="0" w:space="0" w:color="auto"/>
              </w:divBdr>
              <w:divsChild>
                <w:div w:id="1242912805">
                  <w:marLeft w:val="0"/>
                  <w:marRight w:val="0"/>
                  <w:marTop w:val="0"/>
                  <w:marBottom w:val="0"/>
                  <w:divBdr>
                    <w:top w:val="none" w:sz="0" w:space="0" w:color="auto"/>
                    <w:left w:val="none" w:sz="0" w:space="0" w:color="auto"/>
                    <w:bottom w:val="none" w:sz="0" w:space="0" w:color="auto"/>
                    <w:right w:val="none" w:sz="0" w:space="0" w:color="auto"/>
                  </w:divBdr>
                </w:div>
              </w:divsChild>
            </w:div>
            <w:div w:id="680012342">
              <w:marLeft w:val="0"/>
              <w:marRight w:val="0"/>
              <w:marTop w:val="0"/>
              <w:marBottom w:val="0"/>
              <w:divBdr>
                <w:top w:val="none" w:sz="0" w:space="0" w:color="auto"/>
                <w:left w:val="none" w:sz="0" w:space="0" w:color="auto"/>
                <w:bottom w:val="none" w:sz="0" w:space="0" w:color="auto"/>
                <w:right w:val="none" w:sz="0" w:space="0" w:color="auto"/>
              </w:divBdr>
              <w:divsChild>
                <w:div w:id="996345207">
                  <w:marLeft w:val="0"/>
                  <w:marRight w:val="0"/>
                  <w:marTop w:val="0"/>
                  <w:marBottom w:val="0"/>
                  <w:divBdr>
                    <w:top w:val="none" w:sz="0" w:space="0" w:color="auto"/>
                    <w:left w:val="none" w:sz="0" w:space="0" w:color="auto"/>
                    <w:bottom w:val="none" w:sz="0" w:space="0" w:color="auto"/>
                    <w:right w:val="none" w:sz="0" w:space="0" w:color="auto"/>
                  </w:divBdr>
                </w:div>
              </w:divsChild>
            </w:div>
            <w:div w:id="680474682">
              <w:marLeft w:val="0"/>
              <w:marRight w:val="0"/>
              <w:marTop w:val="0"/>
              <w:marBottom w:val="0"/>
              <w:divBdr>
                <w:top w:val="none" w:sz="0" w:space="0" w:color="auto"/>
                <w:left w:val="none" w:sz="0" w:space="0" w:color="auto"/>
                <w:bottom w:val="none" w:sz="0" w:space="0" w:color="auto"/>
                <w:right w:val="none" w:sz="0" w:space="0" w:color="auto"/>
              </w:divBdr>
              <w:divsChild>
                <w:div w:id="1404646842">
                  <w:marLeft w:val="0"/>
                  <w:marRight w:val="0"/>
                  <w:marTop w:val="0"/>
                  <w:marBottom w:val="0"/>
                  <w:divBdr>
                    <w:top w:val="none" w:sz="0" w:space="0" w:color="auto"/>
                    <w:left w:val="none" w:sz="0" w:space="0" w:color="auto"/>
                    <w:bottom w:val="none" w:sz="0" w:space="0" w:color="auto"/>
                    <w:right w:val="none" w:sz="0" w:space="0" w:color="auto"/>
                  </w:divBdr>
                </w:div>
              </w:divsChild>
            </w:div>
            <w:div w:id="683629443">
              <w:marLeft w:val="0"/>
              <w:marRight w:val="0"/>
              <w:marTop w:val="0"/>
              <w:marBottom w:val="0"/>
              <w:divBdr>
                <w:top w:val="none" w:sz="0" w:space="0" w:color="auto"/>
                <w:left w:val="none" w:sz="0" w:space="0" w:color="auto"/>
                <w:bottom w:val="none" w:sz="0" w:space="0" w:color="auto"/>
                <w:right w:val="none" w:sz="0" w:space="0" w:color="auto"/>
              </w:divBdr>
              <w:divsChild>
                <w:div w:id="1681663984">
                  <w:marLeft w:val="0"/>
                  <w:marRight w:val="0"/>
                  <w:marTop w:val="0"/>
                  <w:marBottom w:val="0"/>
                  <w:divBdr>
                    <w:top w:val="none" w:sz="0" w:space="0" w:color="auto"/>
                    <w:left w:val="none" w:sz="0" w:space="0" w:color="auto"/>
                    <w:bottom w:val="none" w:sz="0" w:space="0" w:color="auto"/>
                    <w:right w:val="none" w:sz="0" w:space="0" w:color="auto"/>
                  </w:divBdr>
                </w:div>
              </w:divsChild>
            </w:div>
            <w:div w:id="686440848">
              <w:marLeft w:val="0"/>
              <w:marRight w:val="0"/>
              <w:marTop w:val="0"/>
              <w:marBottom w:val="0"/>
              <w:divBdr>
                <w:top w:val="none" w:sz="0" w:space="0" w:color="auto"/>
                <w:left w:val="none" w:sz="0" w:space="0" w:color="auto"/>
                <w:bottom w:val="none" w:sz="0" w:space="0" w:color="auto"/>
                <w:right w:val="none" w:sz="0" w:space="0" w:color="auto"/>
              </w:divBdr>
              <w:divsChild>
                <w:div w:id="452673732">
                  <w:marLeft w:val="0"/>
                  <w:marRight w:val="0"/>
                  <w:marTop w:val="0"/>
                  <w:marBottom w:val="0"/>
                  <w:divBdr>
                    <w:top w:val="none" w:sz="0" w:space="0" w:color="auto"/>
                    <w:left w:val="none" w:sz="0" w:space="0" w:color="auto"/>
                    <w:bottom w:val="none" w:sz="0" w:space="0" w:color="auto"/>
                    <w:right w:val="none" w:sz="0" w:space="0" w:color="auto"/>
                  </w:divBdr>
                </w:div>
              </w:divsChild>
            </w:div>
            <w:div w:id="689189368">
              <w:marLeft w:val="0"/>
              <w:marRight w:val="0"/>
              <w:marTop w:val="0"/>
              <w:marBottom w:val="0"/>
              <w:divBdr>
                <w:top w:val="none" w:sz="0" w:space="0" w:color="auto"/>
                <w:left w:val="none" w:sz="0" w:space="0" w:color="auto"/>
                <w:bottom w:val="none" w:sz="0" w:space="0" w:color="auto"/>
                <w:right w:val="none" w:sz="0" w:space="0" w:color="auto"/>
              </w:divBdr>
              <w:divsChild>
                <w:div w:id="668753477">
                  <w:marLeft w:val="0"/>
                  <w:marRight w:val="0"/>
                  <w:marTop w:val="0"/>
                  <w:marBottom w:val="0"/>
                  <w:divBdr>
                    <w:top w:val="none" w:sz="0" w:space="0" w:color="auto"/>
                    <w:left w:val="none" w:sz="0" w:space="0" w:color="auto"/>
                    <w:bottom w:val="none" w:sz="0" w:space="0" w:color="auto"/>
                    <w:right w:val="none" w:sz="0" w:space="0" w:color="auto"/>
                  </w:divBdr>
                </w:div>
              </w:divsChild>
            </w:div>
            <w:div w:id="693043295">
              <w:marLeft w:val="0"/>
              <w:marRight w:val="0"/>
              <w:marTop w:val="0"/>
              <w:marBottom w:val="0"/>
              <w:divBdr>
                <w:top w:val="none" w:sz="0" w:space="0" w:color="auto"/>
                <w:left w:val="none" w:sz="0" w:space="0" w:color="auto"/>
                <w:bottom w:val="none" w:sz="0" w:space="0" w:color="auto"/>
                <w:right w:val="none" w:sz="0" w:space="0" w:color="auto"/>
              </w:divBdr>
              <w:divsChild>
                <w:div w:id="120808026">
                  <w:marLeft w:val="0"/>
                  <w:marRight w:val="0"/>
                  <w:marTop w:val="0"/>
                  <w:marBottom w:val="0"/>
                  <w:divBdr>
                    <w:top w:val="none" w:sz="0" w:space="0" w:color="auto"/>
                    <w:left w:val="none" w:sz="0" w:space="0" w:color="auto"/>
                    <w:bottom w:val="none" w:sz="0" w:space="0" w:color="auto"/>
                    <w:right w:val="none" w:sz="0" w:space="0" w:color="auto"/>
                  </w:divBdr>
                </w:div>
              </w:divsChild>
            </w:div>
            <w:div w:id="704909256">
              <w:marLeft w:val="0"/>
              <w:marRight w:val="0"/>
              <w:marTop w:val="0"/>
              <w:marBottom w:val="0"/>
              <w:divBdr>
                <w:top w:val="none" w:sz="0" w:space="0" w:color="auto"/>
                <w:left w:val="none" w:sz="0" w:space="0" w:color="auto"/>
                <w:bottom w:val="none" w:sz="0" w:space="0" w:color="auto"/>
                <w:right w:val="none" w:sz="0" w:space="0" w:color="auto"/>
              </w:divBdr>
              <w:divsChild>
                <w:div w:id="1042710037">
                  <w:marLeft w:val="0"/>
                  <w:marRight w:val="0"/>
                  <w:marTop w:val="0"/>
                  <w:marBottom w:val="0"/>
                  <w:divBdr>
                    <w:top w:val="none" w:sz="0" w:space="0" w:color="auto"/>
                    <w:left w:val="none" w:sz="0" w:space="0" w:color="auto"/>
                    <w:bottom w:val="none" w:sz="0" w:space="0" w:color="auto"/>
                    <w:right w:val="none" w:sz="0" w:space="0" w:color="auto"/>
                  </w:divBdr>
                </w:div>
              </w:divsChild>
            </w:div>
            <w:div w:id="706875255">
              <w:marLeft w:val="0"/>
              <w:marRight w:val="0"/>
              <w:marTop w:val="0"/>
              <w:marBottom w:val="0"/>
              <w:divBdr>
                <w:top w:val="none" w:sz="0" w:space="0" w:color="auto"/>
                <w:left w:val="none" w:sz="0" w:space="0" w:color="auto"/>
                <w:bottom w:val="none" w:sz="0" w:space="0" w:color="auto"/>
                <w:right w:val="none" w:sz="0" w:space="0" w:color="auto"/>
              </w:divBdr>
              <w:divsChild>
                <w:div w:id="400835269">
                  <w:marLeft w:val="0"/>
                  <w:marRight w:val="0"/>
                  <w:marTop w:val="0"/>
                  <w:marBottom w:val="0"/>
                  <w:divBdr>
                    <w:top w:val="none" w:sz="0" w:space="0" w:color="auto"/>
                    <w:left w:val="none" w:sz="0" w:space="0" w:color="auto"/>
                    <w:bottom w:val="none" w:sz="0" w:space="0" w:color="auto"/>
                    <w:right w:val="none" w:sz="0" w:space="0" w:color="auto"/>
                  </w:divBdr>
                </w:div>
              </w:divsChild>
            </w:div>
            <w:div w:id="713238432">
              <w:marLeft w:val="0"/>
              <w:marRight w:val="0"/>
              <w:marTop w:val="0"/>
              <w:marBottom w:val="0"/>
              <w:divBdr>
                <w:top w:val="none" w:sz="0" w:space="0" w:color="auto"/>
                <w:left w:val="none" w:sz="0" w:space="0" w:color="auto"/>
                <w:bottom w:val="none" w:sz="0" w:space="0" w:color="auto"/>
                <w:right w:val="none" w:sz="0" w:space="0" w:color="auto"/>
              </w:divBdr>
              <w:divsChild>
                <w:div w:id="1493598078">
                  <w:marLeft w:val="0"/>
                  <w:marRight w:val="0"/>
                  <w:marTop w:val="0"/>
                  <w:marBottom w:val="0"/>
                  <w:divBdr>
                    <w:top w:val="none" w:sz="0" w:space="0" w:color="auto"/>
                    <w:left w:val="none" w:sz="0" w:space="0" w:color="auto"/>
                    <w:bottom w:val="none" w:sz="0" w:space="0" w:color="auto"/>
                    <w:right w:val="none" w:sz="0" w:space="0" w:color="auto"/>
                  </w:divBdr>
                </w:div>
              </w:divsChild>
            </w:div>
            <w:div w:id="714282214">
              <w:marLeft w:val="0"/>
              <w:marRight w:val="0"/>
              <w:marTop w:val="0"/>
              <w:marBottom w:val="0"/>
              <w:divBdr>
                <w:top w:val="none" w:sz="0" w:space="0" w:color="auto"/>
                <w:left w:val="none" w:sz="0" w:space="0" w:color="auto"/>
                <w:bottom w:val="none" w:sz="0" w:space="0" w:color="auto"/>
                <w:right w:val="none" w:sz="0" w:space="0" w:color="auto"/>
              </w:divBdr>
              <w:divsChild>
                <w:div w:id="1184629418">
                  <w:marLeft w:val="0"/>
                  <w:marRight w:val="0"/>
                  <w:marTop w:val="0"/>
                  <w:marBottom w:val="0"/>
                  <w:divBdr>
                    <w:top w:val="none" w:sz="0" w:space="0" w:color="auto"/>
                    <w:left w:val="none" w:sz="0" w:space="0" w:color="auto"/>
                    <w:bottom w:val="none" w:sz="0" w:space="0" w:color="auto"/>
                    <w:right w:val="none" w:sz="0" w:space="0" w:color="auto"/>
                  </w:divBdr>
                </w:div>
              </w:divsChild>
            </w:div>
            <w:div w:id="725253466">
              <w:marLeft w:val="0"/>
              <w:marRight w:val="0"/>
              <w:marTop w:val="0"/>
              <w:marBottom w:val="0"/>
              <w:divBdr>
                <w:top w:val="none" w:sz="0" w:space="0" w:color="auto"/>
                <w:left w:val="none" w:sz="0" w:space="0" w:color="auto"/>
                <w:bottom w:val="none" w:sz="0" w:space="0" w:color="auto"/>
                <w:right w:val="none" w:sz="0" w:space="0" w:color="auto"/>
              </w:divBdr>
              <w:divsChild>
                <w:div w:id="1927111371">
                  <w:marLeft w:val="0"/>
                  <w:marRight w:val="0"/>
                  <w:marTop w:val="0"/>
                  <w:marBottom w:val="0"/>
                  <w:divBdr>
                    <w:top w:val="none" w:sz="0" w:space="0" w:color="auto"/>
                    <w:left w:val="none" w:sz="0" w:space="0" w:color="auto"/>
                    <w:bottom w:val="none" w:sz="0" w:space="0" w:color="auto"/>
                    <w:right w:val="none" w:sz="0" w:space="0" w:color="auto"/>
                  </w:divBdr>
                </w:div>
              </w:divsChild>
            </w:div>
            <w:div w:id="725302754">
              <w:marLeft w:val="0"/>
              <w:marRight w:val="0"/>
              <w:marTop w:val="0"/>
              <w:marBottom w:val="0"/>
              <w:divBdr>
                <w:top w:val="none" w:sz="0" w:space="0" w:color="auto"/>
                <w:left w:val="none" w:sz="0" w:space="0" w:color="auto"/>
                <w:bottom w:val="none" w:sz="0" w:space="0" w:color="auto"/>
                <w:right w:val="none" w:sz="0" w:space="0" w:color="auto"/>
              </w:divBdr>
              <w:divsChild>
                <w:div w:id="2142310239">
                  <w:marLeft w:val="0"/>
                  <w:marRight w:val="0"/>
                  <w:marTop w:val="0"/>
                  <w:marBottom w:val="0"/>
                  <w:divBdr>
                    <w:top w:val="none" w:sz="0" w:space="0" w:color="auto"/>
                    <w:left w:val="none" w:sz="0" w:space="0" w:color="auto"/>
                    <w:bottom w:val="none" w:sz="0" w:space="0" w:color="auto"/>
                    <w:right w:val="none" w:sz="0" w:space="0" w:color="auto"/>
                  </w:divBdr>
                </w:div>
              </w:divsChild>
            </w:div>
            <w:div w:id="728575144">
              <w:marLeft w:val="0"/>
              <w:marRight w:val="0"/>
              <w:marTop w:val="0"/>
              <w:marBottom w:val="0"/>
              <w:divBdr>
                <w:top w:val="none" w:sz="0" w:space="0" w:color="auto"/>
                <w:left w:val="none" w:sz="0" w:space="0" w:color="auto"/>
                <w:bottom w:val="none" w:sz="0" w:space="0" w:color="auto"/>
                <w:right w:val="none" w:sz="0" w:space="0" w:color="auto"/>
              </w:divBdr>
              <w:divsChild>
                <w:div w:id="689601959">
                  <w:marLeft w:val="0"/>
                  <w:marRight w:val="0"/>
                  <w:marTop w:val="0"/>
                  <w:marBottom w:val="0"/>
                  <w:divBdr>
                    <w:top w:val="none" w:sz="0" w:space="0" w:color="auto"/>
                    <w:left w:val="none" w:sz="0" w:space="0" w:color="auto"/>
                    <w:bottom w:val="none" w:sz="0" w:space="0" w:color="auto"/>
                    <w:right w:val="none" w:sz="0" w:space="0" w:color="auto"/>
                  </w:divBdr>
                </w:div>
              </w:divsChild>
            </w:div>
            <w:div w:id="729889162">
              <w:marLeft w:val="0"/>
              <w:marRight w:val="0"/>
              <w:marTop w:val="0"/>
              <w:marBottom w:val="0"/>
              <w:divBdr>
                <w:top w:val="none" w:sz="0" w:space="0" w:color="auto"/>
                <w:left w:val="none" w:sz="0" w:space="0" w:color="auto"/>
                <w:bottom w:val="none" w:sz="0" w:space="0" w:color="auto"/>
                <w:right w:val="none" w:sz="0" w:space="0" w:color="auto"/>
              </w:divBdr>
              <w:divsChild>
                <w:div w:id="579024978">
                  <w:marLeft w:val="0"/>
                  <w:marRight w:val="0"/>
                  <w:marTop w:val="0"/>
                  <w:marBottom w:val="0"/>
                  <w:divBdr>
                    <w:top w:val="none" w:sz="0" w:space="0" w:color="auto"/>
                    <w:left w:val="none" w:sz="0" w:space="0" w:color="auto"/>
                    <w:bottom w:val="none" w:sz="0" w:space="0" w:color="auto"/>
                    <w:right w:val="none" w:sz="0" w:space="0" w:color="auto"/>
                  </w:divBdr>
                </w:div>
              </w:divsChild>
            </w:div>
            <w:div w:id="735128488">
              <w:marLeft w:val="0"/>
              <w:marRight w:val="0"/>
              <w:marTop w:val="0"/>
              <w:marBottom w:val="0"/>
              <w:divBdr>
                <w:top w:val="none" w:sz="0" w:space="0" w:color="auto"/>
                <w:left w:val="none" w:sz="0" w:space="0" w:color="auto"/>
                <w:bottom w:val="none" w:sz="0" w:space="0" w:color="auto"/>
                <w:right w:val="none" w:sz="0" w:space="0" w:color="auto"/>
              </w:divBdr>
              <w:divsChild>
                <w:div w:id="1766412815">
                  <w:marLeft w:val="0"/>
                  <w:marRight w:val="0"/>
                  <w:marTop w:val="0"/>
                  <w:marBottom w:val="0"/>
                  <w:divBdr>
                    <w:top w:val="none" w:sz="0" w:space="0" w:color="auto"/>
                    <w:left w:val="none" w:sz="0" w:space="0" w:color="auto"/>
                    <w:bottom w:val="none" w:sz="0" w:space="0" w:color="auto"/>
                    <w:right w:val="none" w:sz="0" w:space="0" w:color="auto"/>
                  </w:divBdr>
                </w:div>
              </w:divsChild>
            </w:div>
            <w:div w:id="742482976">
              <w:marLeft w:val="0"/>
              <w:marRight w:val="0"/>
              <w:marTop w:val="0"/>
              <w:marBottom w:val="0"/>
              <w:divBdr>
                <w:top w:val="none" w:sz="0" w:space="0" w:color="auto"/>
                <w:left w:val="none" w:sz="0" w:space="0" w:color="auto"/>
                <w:bottom w:val="none" w:sz="0" w:space="0" w:color="auto"/>
                <w:right w:val="none" w:sz="0" w:space="0" w:color="auto"/>
              </w:divBdr>
              <w:divsChild>
                <w:div w:id="816461435">
                  <w:marLeft w:val="0"/>
                  <w:marRight w:val="0"/>
                  <w:marTop w:val="0"/>
                  <w:marBottom w:val="0"/>
                  <w:divBdr>
                    <w:top w:val="none" w:sz="0" w:space="0" w:color="auto"/>
                    <w:left w:val="none" w:sz="0" w:space="0" w:color="auto"/>
                    <w:bottom w:val="none" w:sz="0" w:space="0" w:color="auto"/>
                    <w:right w:val="none" w:sz="0" w:space="0" w:color="auto"/>
                  </w:divBdr>
                </w:div>
              </w:divsChild>
            </w:div>
            <w:div w:id="755590672">
              <w:marLeft w:val="0"/>
              <w:marRight w:val="0"/>
              <w:marTop w:val="0"/>
              <w:marBottom w:val="0"/>
              <w:divBdr>
                <w:top w:val="none" w:sz="0" w:space="0" w:color="auto"/>
                <w:left w:val="none" w:sz="0" w:space="0" w:color="auto"/>
                <w:bottom w:val="none" w:sz="0" w:space="0" w:color="auto"/>
                <w:right w:val="none" w:sz="0" w:space="0" w:color="auto"/>
              </w:divBdr>
              <w:divsChild>
                <w:div w:id="1889411836">
                  <w:marLeft w:val="0"/>
                  <w:marRight w:val="0"/>
                  <w:marTop w:val="0"/>
                  <w:marBottom w:val="0"/>
                  <w:divBdr>
                    <w:top w:val="none" w:sz="0" w:space="0" w:color="auto"/>
                    <w:left w:val="none" w:sz="0" w:space="0" w:color="auto"/>
                    <w:bottom w:val="none" w:sz="0" w:space="0" w:color="auto"/>
                    <w:right w:val="none" w:sz="0" w:space="0" w:color="auto"/>
                  </w:divBdr>
                </w:div>
              </w:divsChild>
            </w:div>
            <w:div w:id="757479617">
              <w:marLeft w:val="0"/>
              <w:marRight w:val="0"/>
              <w:marTop w:val="0"/>
              <w:marBottom w:val="0"/>
              <w:divBdr>
                <w:top w:val="none" w:sz="0" w:space="0" w:color="auto"/>
                <w:left w:val="none" w:sz="0" w:space="0" w:color="auto"/>
                <w:bottom w:val="none" w:sz="0" w:space="0" w:color="auto"/>
                <w:right w:val="none" w:sz="0" w:space="0" w:color="auto"/>
              </w:divBdr>
              <w:divsChild>
                <w:div w:id="611060261">
                  <w:marLeft w:val="0"/>
                  <w:marRight w:val="0"/>
                  <w:marTop w:val="0"/>
                  <w:marBottom w:val="0"/>
                  <w:divBdr>
                    <w:top w:val="none" w:sz="0" w:space="0" w:color="auto"/>
                    <w:left w:val="none" w:sz="0" w:space="0" w:color="auto"/>
                    <w:bottom w:val="none" w:sz="0" w:space="0" w:color="auto"/>
                    <w:right w:val="none" w:sz="0" w:space="0" w:color="auto"/>
                  </w:divBdr>
                </w:div>
              </w:divsChild>
            </w:div>
            <w:div w:id="768163137">
              <w:marLeft w:val="0"/>
              <w:marRight w:val="0"/>
              <w:marTop w:val="0"/>
              <w:marBottom w:val="0"/>
              <w:divBdr>
                <w:top w:val="none" w:sz="0" w:space="0" w:color="auto"/>
                <w:left w:val="none" w:sz="0" w:space="0" w:color="auto"/>
                <w:bottom w:val="none" w:sz="0" w:space="0" w:color="auto"/>
                <w:right w:val="none" w:sz="0" w:space="0" w:color="auto"/>
              </w:divBdr>
              <w:divsChild>
                <w:div w:id="80227903">
                  <w:marLeft w:val="0"/>
                  <w:marRight w:val="0"/>
                  <w:marTop w:val="0"/>
                  <w:marBottom w:val="0"/>
                  <w:divBdr>
                    <w:top w:val="none" w:sz="0" w:space="0" w:color="auto"/>
                    <w:left w:val="none" w:sz="0" w:space="0" w:color="auto"/>
                    <w:bottom w:val="none" w:sz="0" w:space="0" w:color="auto"/>
                    <w:right w:val="none" w:sz="0" w:space="0" w:color="auto"/>
                  </w:divBdr>
                </w:div>
              </w:divsChild>
            </w:div>
            <w:div w:id="773937462">
              <w:marLeft w:val="0"/>
              <w:marRight w:val="0"/>
              <w:marTop w:val="0"/>
              <w:marBottom w:val="0"/>
              <w:divBdr>
                <w:top w:val="none" w:sz="0" w:space="0" w:color="auto"/>
                <w:left w:val="none" w:sz="0" w:space="0" w:color="auto"/>
                <w:bottom w:val="none" w:sz="0" w:space="0" w:color="auto"/>
                <w:right w:val="none" w:sz="0" w:space="0" w:color="auto"/>
              </w:divBdr>
              <w:divsChild>
                <w:div w:id="447243092">
                  <w:marLeft w:val="0"/>
                  <w:marRight w:val="0"/>
                  <w:marTop w:val="0"/>
                  <w:marBottom w:val="0"/>
                  <w:divBdr>
                    <w:top w:val="none" w:sz="0" w:space="0" w:color="auto"/>
                    <w:left w:val="none" w:sz="0" w:space="0" w:color="auto"/>
                    <w:bottom w:val="none" w:sz="0" w:space="0" w:color="auto"/>
                    <w:right w:val="none" w:sz="0" w:space="0" w:color="auto"/>
                  </w:divBdr>
                </w:div>
              </w:divsChild>
            </w:div>
            <w:div w:id="778991764">
              <w:marLeft w:val="0"/>
              <w:marRight w:val="0"/>
              <w:marTop w:val="0"/>
              <w:marBottom w:val="0"/>
              <w:divBdr>
                <w:top w:val="none" w:sz="0" w:space="0" w:color="auto"/>
                <w:left w:val="none" w:sz="0" w:space="0" w:color="auto"/>
                <w:bottom w:val="none" w:sz="0" w:space="0" w:color="auto"/>
                <w:right w:val="none" w:sz="0" w:space="0" w:color="auto"/>
              </w:divBdr>
              <w:divsChild>
                <w:div w:id="730469489">
                  <w:marLeft w:val="0"/>
                  <w:marRight w:val="0"/>
                  <w:marTop w:val="0"/>
                  <w:marBottom w:val="0"/>
                  <w:divBdr>
                    <w:top w:val="none" w:sz="0" w:space="0" w:color="auto"/>
                    <w:left w:val="none" w:sz="0" w:space="0" w:color="auto"/>
                    <w:bottom w:val="none" w:sz="0" w:space="0" w:color="auto"/>
                    <w:right w:val="none" w:sz="0" w:space="0" w:color="auto"/>
                  </w:divBdr>
                </w:div>
              </w:divsChild>
            </w:div>
            <w:div w:id="782187827">
              <w:marLeft w:val="0"/>
              <w:marRight w:val="0"/>
              <w:marTop w:val="0"/>
              <w:marBottom w:val="0"/>
              <w:divBdr>
                <w:top w:val="none" w:sz="0" w:space="0" w:color="auto"/>
                <w:left w:val="none" w:sz="0" w:space="0" w:color="auto"/>
                <w:bottom w:val="none" w:sz="0" w:space="0" w:color="auto"/>
                <w:right w:val="none" w:sz="0" w:space="0" w:color="auto"/>
              </w:divBdr>
              <w:divsChild>
                <w:div w:id="1403066611">
                  <w:marLeft w:val="0"/>
                  <w:marRight w:val="0"/>
                  <w:marTop w:val="0"/>
                  <w:marBottom w:val="0"/>
                  <w:divBdr>
                    <w:top w:val="none" w:sz="0" w:space="0" w:color="auto"/>
                    <w:left w:val="none" w:sz="0" w:space="0" w:color="auto"/>
                    <w:bottom w:val="none" w:sz="0" w:space="0" w:color="auto"/>
                    <w:right w:val="none" w:sz="0" w:space="0" w:color="auto"/>
                  </w:divBdr>
                </w:div>
              </w:divsChild>
            </w:div>
            <w:div w:id="784352804">
              <w:marLeft w:val="0"/>
              <w:marRight w:val="0"/>
              <w:marTop w:val="0"/>
              <w:marBottom w:val="0"/>
              <w:divBdr>
                <w:top w:val="none" w:sz="0" w:space="0" w:color="auto"/>
                <w:left w:val="none" w:sz="0" w:space="0" w:color="auto"/>
                <w:bottom w:val="none" w:sz="0" w:space="0" w:color="auto"/>
                <w:right w:val="none" w:sz="0" w:space="0" w:color="auto"/>
              </w:divBdr>
              <w:divsChild>
                <w:div w:id="2068914803">
                  <w:marLeft w:val="0"/>
                  <w:marRight w:val="0"/>
                  <w:marTop w:val="0"/>
                  <w:marBottom w:val="0"/>
                  <w:divBdr>
                    <w:top w:val="none" w:sz="0" w:space="0" w:color="auto"/>
                    <w:left w:val="none" w:sz="0" w:space="0" w:color="auto"/>
                    <w:bottom w:val="none" w:sz="0" w:space="0" w:color="auto"/>
                    <w:right w:val="none" w:sz="0" w:space="0" w:color="auto"/>
                  </w:divBdr>
                </w:div>
              </w:divsChild>
            </w:div>
            <w:div w:id="805775298">
              <w:marLeft w:val="0"/>
              <w:marRight w:val="0"/>
              <w:marTop w:val="0"/>
              <w:marBottom w:val="0"/>
              <w:divBdr>
                <w:top w:val="none" w:sz="0" w:space="0" w:color="auto"/>
                <w:left w:val="none" w:sz="0" w:space="0" w:color="auto"/>
                <w:bottom w:val="none" w:sz="0" w:space="0" w:color="auto"/>
                <w:right w:val="none" w:sz="0" w:space="0" w:color="auto"/>
              </w:divBdr>
              <w:divsChild>
                <w:div w:id="615648201">
                  <w:marLeft w:val="0"/>
                  <w:marRight w:val="0"/>
                  <w:marTop w:val="0"/>
                  <w:marBottom w:val="0"/>
                  <w:divBdr>
                    <w:top w:val="none" w:sz="0" w:space="0" w:color="auto"/>
                    <w:left w:val="none" w:sz="0" w:space="0" w:color="auto"/>
                    <w:bottom w:val="none" w:sz="0" w:space="0" w:color="auto"/>
                    <w:right w:val="none" w:sz="0" w:space="0" w:color="auto"/>
                  </w:divBdr>
                </w:div>
              </w:divsChild>
            </w:div>
            <w:div w:id="806048411">
              <w:marLeft w:val="0"/>
              <w:marRight w:val="0"/>
              <w:marTop w:val="0"/>
              <w:marBottom w:val="0"/>
              <w:divBdr>
                <w:top w:val="none" w:sz="0" w:space="0" w:color="auto"/>
                <w:left w:val="none" w:sz="0" w:space="0" w:color="auto"/>
                <w:bottom w:val="none" w:sz="0" w:space="0" w:color="auto"/>
                <w:right w:val="none" w:sz="0" w:space="0" w:color="auto"/>
              </w:divBdr>
              <w:divsChild>
                <w:div w:id="339892155">
                  <w:marLeft w:val="0"/>
                  <w:marRight w:val="0"/>
                  <w:marTop w:val="0"/>
                  <w:marBottom w:val="0"/>
                  <w:divBdr>
                    <w:top w:val="none" w:sz="0" w:space="0" w:color="auto"/>
                    <w:left w:val="none" w:sz="0" w:space="0" w:color="auto"/>
                    <w:bottom w:val="none" w:sz="0" w:space="0" w:color="auto"/>
                    <w:right w:val="none" w:sz="0" w:space="0" w:color="auto"/>
                  </w:divBdr>
                </w:div>
              </w:divsChild>
            </w:div>
            <w:div w:id="814225023">
              <w:marLeft w:val="0"/>
              <w:marRight w:val="0"/>
              <w:marTop w:val="0"/>
              <w:marBottom w:val="0"/>
              <w:divBdr>
                <w:top w:val="none" w:sz="0" w:space="0" w:color="auto"/>
                <w:left w:val="none" w:sz="0" w:space="0" w:color="auto"/>
                <w:bottom w:val="none" w:sz="0" w:space="0" w:color="auto"/>
                <w:right w:val="none" w:sz="0" w:space="0" w:color="auto"/>
              </w:divBdr>
              <w:divsChild>
                <w:div w:id="1874150893">
                  <w:marLeft w:val="0"/>
                  <w:marRight w:val="0"/>
                  <w:marTop w:val="0"/>
                  <w:marBottom w:val="0"/>
                  <w:divBdr>
                    <w:top w:val="none" w:sz="0" w:space="0" w:color="auto"/>
                    <w:left w:val="none" w:sz="0" w:space="0" w:color="auto"/>
                    <w:bottom w:val="none" w:sz="0" w:space="0" w:color="auto"/>
                    <w:right w:val="none" w:sz="0" w:space="0" w:color="auto"/>
                  </w:divBdr>
                </w:div>
              </w:divsChild>
            </w:div>
            <w:div w:id="815075952">
              <w:marLeft w:val="0"/>
              <w:marRight w:val="0"/>
              <w:marTop w:val="0"/>
              <w:marBottom w:val="0"/>
              <w:divBdr>
                <w:top w:val="none" w:sz="0" w:space="0" w:color="auto"/>
                <w:left w:val="none" w:sz="0" w:space="0" w:color="auto"/>
                <w:bottom w:val="none" w:sz="0" w:space="0" w:color="auto"/>
                <w:right w:val="none" w:sz="0" w:space="0" w:color="auto"/>
              </w:divBdr>
              <w:divsChild>
                <w:div w:id="1586456508">
                  <w:marLeft w:val="0"/>
                  <w:marRight w:val="0"/>
                  <w:marTop w:val="0"/>
                  <w:marBottom w:val="0"/>
                  <w:divBdr>
                    <w:top w:val="none" w:sz="0" w:space="0" w:color="auto"/>
                    <w:left w:val="none" w:sz="0" w:space="0" w:color="auto"/>
                    <w:bottom w:val="none" w:sz="0" w:space="0" w:color="auto"/>
                    <w:right w:val="none" w:sz="0" w:space="0" w:color="auto"/>
                  </w:divBdr>
                </w:div>
              </w:divsChild>
            </w:div>
            <w:div w:id="817192619">
              <w:marLeft w:val="0"/>
              <w:marRight w:val="0"/>
              <w:marTop w:val="0"/>
              <w:marBottom w:val="0"/>
              <w:divBdr>
                <w:top w:val="none" w:sz="0" w:space="0" w:color="auto"/>
                <w:left w:val="none" w:sz="0" w:space="0" w:color="auto"/>
                <w:bottom w:val="none" w:sz="0" w:space="0" w:color="auto"/>
                <w:right w:val="none" w:sz="0" w:space="0" w:color="auto"/>
              </w:divBdr>
              <w:divsChild>
                <w:div w:id="1010840254">
                  <w:marLeft w:val="0"/>
                  <w:marRight w:val="0"/>
                  <w:marTop w:val="0"/>
                  <w:marBottom w:val="0"/>
                  <w:divBdr>
                    <w:top w:val="none" w:sz="0" w:space="0" w:color="auto"/>
                    <w:left w:val="none" w:sz="0" w:space="0" w:color="auto"/>
                    <w:bottom w:val="none" w:sz="0" w:space="0" w:color="auto"/>
                    <w:right w:val="none" w:sz="0" w:space="0" w:color="auto"/>
                  </w:divBdr>
                </w:div>
              </w:divsChild>
            </w:div>
            <w:div w:id="819691277">
              <w:marLeft w:val="0"/>
              <w:marRight w:val="0"/>
              <w:marTop w:val="0"/>
              <w:marBottom w:val="0"/>
              <w:divBdr>
                <w:top w:val="none" w:sz="0" w:space="0" w:color="auto"/>
                <w:left w:val="none" w:sz="0" w:space="0" w:color="auto"/>
                <w:bottom w:val="none" w:sz="0" w:space="0" w:color="auto"/>
                <w:right w:val="none" w:sz="0" w:space="0" w:color="auto"/>
              </w:divBdr>
              <w:divsChild>
                <w:div w:id="770274927">
                  <w:marLeft w:val="0"/>
                  <w:marRight w:val="0"/>
                  <w:marTop w:val="0"/>
                  <w:marBottom w:val="0"/>
                  <w:divBdr>
                    <w:top w:val="none" w:sz="0" w:space="0" w:color="auto"/>
                    <w:left w:val="none" w:sz="0" w:space="0" w:color="auto"/>
                    <w:bottom w:val="none" w:sz="0" w:space="0" w:color="auto"/>
                    <w:right w:val="none" w:sz="0" w:space="0" w:color="auto"/>
                  </w:divBdr>
                </w:div>
              </w:divsChild>
            </w:div>
            <w:div w:id="823005671">
              <w:marLeft w:val="0"/>
              <w:marRight w:val="0"/>
              <w:marTop w:val="0"/>
              <w:marBottom w:val="0"/>
              <w:divBdr>
                <w:top w:val="none" w:sz="0" w:space="0" w:color="auto"/>
                <w:left w:val="none" w:sz="0" w:space="0" w:color="auto"/>
                <w:bottom w:val="none" w:sz="0" w:space="0" w:color="auto"/>
                <w:right w:val="none" w:sz="0" w:space="0" w:color="auto"/>
              </w:divBdr>
              <w:divsChild>
                <w:div w:id="1023828223">
                  <w:marLeft w:val="0"/>
                  <w:marRight w:val="0"/>
                  <w:marTop w:val="0"/>
                  <w:marBottom w:val="0"/>
                  <w:divBdr>
                    <w:top w:val="none" w:sz="0" w:space="0" w:color="auto"/>
                    <w:left w:val="none" w:sz="0" w:space="0" w:color="auto"/>
                    <w:bottom w:val="none" w:sz="0" w:space="0" w:color="auto"/>
                    <w:right w:val="none" w:sz="0" w:space="0" w:color="auto"/>
                  </w:divBdr>
                </w:div>
              </w:divsChild>
            </w:div>
            <w:div w:id="826946414">
              <w:marLeft w:val="0"/>
              <w:marRight w:val="0"/>
              <w:marTop w:val="0"/>
              <w:marBottom w:val="0"/>
              <w:divBdr>
                <w:top w:val="none" w:sz="0" w:space="0" w:color="auto"/>
                <w:left w:val="none" w:sz="0" w:space="0" w:color="auto"/>
                <w:bottom w:val="none" w:sz="0" w:space="0" w:color="auto"/>
                <w:right w:val="none" w:sz="0" w:space="0" w:color="auto"/>
              </w:divBdr>
              <w:divsChild>
                <w:div w:id="1539857662">
                  <w:marLeft w:val="0"/>
                  <w:marRight w:val="0"/>
                  <w:marTop w:val="0"/>
                  <w:marBottom w:val="0"/>
                  <w:divBdr>
                    <w:top w:val="none" w:sz="0" w:space="0" w:color="auto"/>
                    <w:left w:val="none" w:sz="0" w:space="0" w:color="auto"/>
                    <w:bottom w:val="none" w:sz="0" w:space="0" w:color="auto"/>
                    <w:right w:val="none" w:sz="0" w:space="0" w:color="auto"/>
                  </w:divBdr>
                </w:div>
              </w:divsChild>
            </w:div>
            <w:div w:id="834606848">
              <w:marLeft w:val="0"/>
              <w:marRight w:val="0"/>
              <w:marTop w:val="0"/>
              <w:marBottom w:val="0"/>
              <w:divBdr>
                <w:top w:val="none" w:sz="0" w:space="0" w:color="auto"/>
                <w:left w:val="none" w:sz="0" w:space="0" w:color="auto"/>
                <w:bottom w:val="none" w:sz="0" w:space="0" w:color="auto"/>
                <w:right w:val="none" w:sz="0" w:space="0" w:color="auto"/>
              </w:divBdr>
              <w:divsChild>
                <w:div w:id="221723557">
                  <w:marLeft w:val="0"/>
                  <w:marRight w:val="0"/>
                  <w:marTop w:val="0"/>
                  <w:marBottom w:val="0"/>
                  <w:divBdr>
                    <w:top w:val="none" w:sz="0" w:space="0" w:color="auto"/>
                    <w:left w:val="none" w:sz="0" w:space="0" w:color="auto"/>
                    <w:bottom w:val="none" w:sz="0" w:space="0" w:color="auto"/>
                    <w:right w:val="none" w:sz="0" w:space="0" w:color="auto"/>
                  </w:divBdr>
                </w:div>
              </w:divsChild>
            </w:div>
            <w:div w:id="853229577">
              <w:marLeft w:val="0"/>
              <w:marRight w:val="0"/>
              <w:marTop w:val="0"/>
              <w:marBottom w:val="0"/>
              <w:divBdr>
                <w:top w:val="none" w:sz="0" w:space="0" w:color="auto"/>
                <w:left w:val="none" w:sz="0" w:space="0" w:color="auto"/>
                <w:bottom w:val="none" w:sz="0" w:space="0" w:color="auto"/>
                <w:right w:val="none" w:sz="0" w:space="0" w:color="auto"/>
              </w:divBdr>
              <w:divsChild>
                <w:div w:id="792211617">
                  <w:marLeft w:val="0"/>
                  <w:marRight w:val="0"/>
                  <w:marTop w:val="0"/>
                  <w:marBottom w:val="0"/>
                  <w:divBdr>
                    <w:top w:val="none" w:sz="0" w:space="0" w:color="auto"/>
                    <w:left w:val="none" w:sz="0" w:space="0" w:color="auto"/>
                    <w:bottom w:val="none" w:sz="0" w:space="0" w:color="auto"/>
                    <w:right w:val="none" w:sz="0" w:space="0" w:color="auto"/>
                  </w:divBdr>
                </w:div>
              </w:divsChild>
            </w:div>
            <w:div w:id="861480785">
              <w:marLeft w:val="0"/>
              <w:marRight w:val="0"/>
              <w:marTop w:val="0"/>
              <w:marBottom w:val="0"/>
              <w:divBdr>
                <w:top w:val="none" w:sz="0" w:space="0" w:color="auto"/>
                <w:left w:val="none" w:sz="0" w:space="0" w:color="auto"/>
                <w:bottom w:val="none" w:sz="0" w:space="0" w:color="auto"/>
                <w:right w:val="none" w:sz="0" w:space="0" w:color="auto"/>
              </w:divBdr>
              <w:divsChild>
                <w:div w:id="371925059">
                  <w:marLeft w:val="0"/>
                  <w:marRight w:val="0"/>
                  <w:marTop w:val="0"/>
                  <w:marBottom w:val="0"/>
                  <w:divBdr>
                    <w:top w:val="none" w:sz="0" w:space="0" w:color="auto"/>
                    <w:left w:val="none" w:sz="0" w:space="0" w:color="auto"/>
                    <w:bottom w:val="none" w:sz="0" w:space="0" w:color="auto"/>
                    <w:right w:val="none" w:sz="0" w:space="0" w:color="auto"/>
                  </w:divBdr>
                </w:div>
              </w:divsChild>
            </w:div>
            <w:div w:id="866867869">
              <w:marLeft w:val="0"/>
              <w:marRight w:val="0"/>
              <w:marTop w:val="0"/>
              <w:marBottom w:val="0"/>
              <w:divBdr>
                <w:top w:val="none" w:sz="0" w:space="0" w:color="auto"/>
                <w:left w:val="none" w:sz="0" w:space="0" w:color="auto"/>
                <w:bottom w:val="none" w:sz="0" w:space="0" w:color="auto"/>
                <w:right w:val="none" w:sz="0" w:space="0" w:color="auto"/>
              </w:divBdr>
              <w:divsChild>
                <w:div w:id="2092853570">
                  <w:marLeft w:val="0"/>
                  <w:marRight w:val="0"/>
                  <w:marTop w:val="0"/>
                  <w:marBottom w:val="0"/>
                  <w:divBdr>
                    <w:top w:val="none" w:sz="0" w:space="0" w:color="auto"/>
                    <w:left w:val="none" w:sz="0" w:space="0" w:color="auto"/>
                    <w:bottom w:val="none" w:sz="0" w:space="0" w:color="auto"/>
                    <w:right w:val="none" w:sz="0" w:space="0" w:color="auto"/>
                  </w:divBdr>
                </w:div>
              </w:divsChild>
            </w:div>
            <w:div w:id="875048592">
              <w:marLeft w:val="0"/>
              <w:marRight w:val="0"/>
              <w:marTop w:val="0"/>
              <w:marBottom w:val="0"/>
              <w:divBdr>
                <w:top w:val="none" w:sz="0" w:space="0" w:color="auto"/>
                <w:left w:val="none" w:sz="0" w:space="0" w:color="auto"/>
                <w:bottom w:val="none" w:sz="0" w:space="0" w:color="auto"/>
                <w:right w:val="none" w:sz="0" w:space="0" w:color="auto"/>
              </w:divBdr>
              <w:divsChild>
                <w:div w:id="1031760951">
                  <w:marLeft w:val="0"/>
                  <w:marRight w:val="0"/>
                  <w:marTop w:val="0"/>
                  <w:marBottom w:val="0"/>
                  <w:divBdr>
                    <w:top w:val="none" w:sz="0" w:space="0" w:color="auto"/>
                    <w:left w:val="none" w:sz="0" w:space="0" w:color="auto"/>
                    <w:bottom w:val="none" w:sz="0" w:space="0" w:color="auto"/>
                    <w:right w:val="none" w:sz="0" w:space="0" w:color="auto"/>
                  </w:divBdr>
                </w:div>
              </w:divsChild>
            </w:div>
            <w:div w:id="877358649">
              <w:marLeft w:val="0"/>
              <w:marRight w:val="0"/>
              <w:marTop w:val="0"/>
              <w:marBottom w:val="0"/>
              <w:divBdr>
                <w:top w:val="none" w:sz="0" w:space="0" w:color="auto"/>
                <w:left w:val="none" w:sz="0" w:space="0" w:color="auto"/>
                <w:bottom w:val="none" w:sz="0" w:space="0" w:color="auto"/>
                <w:right w:val="none" w:sz="0" w:space="0" w:color="auto"/>
              </w:divBdr>
              <w:divsChild>
                <w:div w:id="1498689187">
                  <w:marLeft w:val="0"/>
                  <w:marRight w:val="0"/>
                  <w:marTop w:val="0"/>
                  <w:marBottom w:val="0"/>
                  <w:divBdr>
                    <w:top w:val="none" w:sz="0" w:space="0" w:color="auto"/>
                    <w:left w:val="none" w:sz="0" w:space="0" w:color="auto"/>
                    <w:bottom w:val="none" w:sz="0" w:space="0" w:color="auto"/>
                    <w:right w:val="none" w:sz="0" w:space="0" w:color="auto"/>
                  </w:divBdr>
                </w:div>
              </w:divsChild>
            </w:div>
            <w:div w:id="877857944">
              <w:marLeft w:val="0"/>
              <w:marRight w:val="0"/>
              <w:marTop w:val="0"/>
              <w:marBottom w:val="0"/>
              <w:divBdr>
                <w:top w:val="none" w:sz="0" w:space="0" w:color="auto"/>
                <w:left w:val="none" w:sz="0" w:space="0" w:color="auto"/>
                <w:bottom w:val="none" w:sz="0" w:space="0" w:color="auto"/>
                <w:right w:val="none" w:sz="0" w:space="0" w:color="auto"/>
              </w:divBdr>
              <w:divsChild>
                <w:div w:id="1405640542">
                  <w:marLeft w:val="0"/>
                  <w:marRight w:val="0"/>
                  <w:marTop w:val="0"/>
                  <w:marBottom w:val="0"/>
                  <w:divBdr>
                    <w:top w:val="none" w:sz="0" w:space="0" w:color="auto"/>
                    <w:left w:val="none" w:sz="0" w:space="0" w:color="auto"/>
                    <w:bottom w:val="none" w:sz="0" w:space="0" w:color="auto"/>
                    <w:right w:val="none" w:sz="0" w:space="0" w:color="auto"/>
                  </w:divBdr>
                </w:div>
              </w:divsChild>
            </w:div>
            <w:div w:id="894659446">
              <w:marLeft w:val="0"/>
              <w:marRight w:val="0"/>
              <w:marTop w:val="0"/>
              <w:marBottom w:val="0"/>
              <w:divBdr>
                <w:top w:val="none" w:sz="0" w:space="0" w:color="auto"/>
                <w:left w:val="none" w:sz="0" w:space="0" w:color="auto"/>
                <w:bottom w:val="none" w:sz="0" w:space="0" w:color="auto"/>
                <w:right w:val="none" w:sz="0" w:space="0" w:color="auto"/>
              </w:divBdr>
              <w:divsChild>
                <w:div w:id="611321751">
                  <w:marLeft w:val="0"/>
                  <w:marRight w:val="0"/>
                  <w:marTop w:val="0"/>
                  <w:marBottom w:val="0"/>
                  <w:divBdr>
                    <w:top w:val="none" w:sz="0" w:space="0" w:color="auto"/>
                    <w:left w:val="none" w:sz="0" w:space="0" w:color="auto"/>
                    <w:bottom w:val="none" w:sz="0" w:space="0" w:color="auto"/>
                    <w:right w:val="none" w:sz="0" w:space="0" w:color="auto"/>
                  </w:divBdr>
                </w:div>
              </w:divsChild>
            </w:div>
            <w:div w:id="895168562">
              <w:marLeft w:val="0"/>
              <w:marRight w:val="0"/>
              <w:marTop w:val="0"/>
              <w:marBottom w:val="0"/>
              <w:divBdr>
                <w:top w:val="none" w:sz="0" w:space="0" w:color="auto"/>
                <w:left w:val="none" w:sz="0" w:space="0" w:color="auto"/>
                <w:bottom w:val="none" w:sz="0" w:space="0" w:color="auto"/>
                <w:right w:val="none" w:sz="0" w:space="0" w:color="auto"/>
              </w:divBdr>
              <w:divsChild>
                <w:div w:id="1202088839">
                  <w:marLeft w:val="0"/>
                  <w:marRight w:val="0"/>
                  <w:marTop w:val="0"/>
                  <w:marBottom w:val="0"/>
                  <w:divBdr>
                    <w:top w:val="none" w:sz="0" w:space="0" w:color="auto"/>
                    <w:left w:val="none" w:sz="0" w:space="0" w:color="auto"/>
                    <w:bottom w:val="none" w:sz="0" w:space="0" w:color="auto"/>
                    <w:right w:val="none" w:sz="0" w:space="0" w:color="auto"/>
                  </w:divBdr>
                </w:div>
              </w:divsChild>
            </w:div>
            <w:div w:id="904531920">
              <w:marLeft w:val="0"/>
              <w:marRight w:val="0"/>
              <w:marTop w:val="0"/>
              <w:marBottom w:val="0"/>
              <w:divBdr>
                <w:top w:val="none" w:sz="0" w:space="0" w:color="auto"/>
                <w:left w:val="none" w:sz="0" w:space="0" w:color="auto"/>
                <w:bottom w:val="none" w:sz="0" w:space="0" w:color="auto"/>
                <w:right w:val="none" w:sz="0" w:space="0" w:color="auto"/>
              </w:divBdr>
              <w:divsChild>
                <w:div w:id="1251281862">
                  <w:marLeft w:val="0"/>
                  <w:marRight w:val="0"/>
                  <w:marTop w:val="0"/>
                  <w:marBottom w:val="0"/>
                  <w:divBdr>
                    <w:top w:val="none" w:sz="0" w:space="0" w:color="auto"/>
                    <w:left w:val="none" w:sz="0" w:space="0" w:color="auto"/>
                    <w:bottom w:val="none" w:sz="0" w:space="0" w:color="auto"/>
                    <w:right w:val="none" w:sz="0" w:space="0" w:color="auto"/>
                  </w:divBdr>
                </w:div>
              </w:divsChild>
            </w:div>
            <w:div w:id="907039743">
              <w:marLeft w:val="0"/>
              <w:marRight w:val="0"/>
              <w:marTop w:val="0"/>
              <w:marBottom w:val="0"/>
              <w:divBdr>
                <w:top w:val="none" w:sz="0" w:space="0" w:color="auto"/>
                <w:left w:val="none" w:sz="0" w:space="0" w:color="auto"/>
                <w:bottom w:val="none" w:sz="0" w:space="0" w:color="auto"/>
                <w:right w:val="none" w:sz="0" w:space="0" w:color="auto"/>
              </w:divBdr>
              <w:divsChild>
                <w:div w:id="2106413296">
                  <w:marLeft w:val="0"/>
                  <w:marRight w:val="0"/>
                  <w:marTop w:val="0"/>
                  <w:marBottom w:val="0"/>
                  <w:divBdr>
                    <w:top w:val="none" w:sz="0" w:space="0" w:color="auto"/>
                    <w:left w:val="none" w:sz="0" w:space="0" w:color="auto"/>
                    <w:bottom w:val="none" w:sz="0" w:space="0" w:color="auto"/>
                    <w:right w:val="none" w:sz="0" w:space="0" w:color="auto"/>
                  </w:divBdr>
                </w:div>
              </w:divsChild>
            </w:div>
            <w:div w:id="911702117">
              <w:marLeft w:val="0"/>
              <w:marRight w:val="0"/>
              <w:marTop w:val="0"/>
              <w:marBottom w:val="0"/>
              <w:divBdr>
                <w:top w:val="none" w:sz="0" w:space="0" w:color="auto"/>
                <w:left w:val="none" w:sz="0" w:space="0" w:color="auto"/>
                <w:bottom w:val="none" w:sz="0" w:space="0" w:color="auto"/>
                <w:right w:val="none" w:sz="0" w:space="0" w:color="auto"/>
              </w:divBdr>
              <w:divsChild>
                <w:div w:id="2042586307">
                  <w:marLeft w:val="0"/>
                  <w:marRight w:val="0"/>
                  <w:marTop w:val="0"/>
                  <w:marBottom w:val="0"/>
                  <w:divBdr>
                    <w:top w:val="none" w:sz="0" w:space="0" w:color="auto"/>
                    <w:left w:val="none" w:sz="0" w:space="0" w:color="auto"/>
                    <w:bottom w:val="none" w:sz="0" w:space="0" w:color="auto"/>
                    <w:right w:val="none" w:sz="0" w:space="0" w:color="auto"/>
                  </w:divBdr>
                </w:div>
              </w:divsChild>
            </w:div>
            <w:div w:id="914045505">
              <w:marLeft w:val="0"/>
              <w:marRight w:val="0"/>
              <w:marTop w:val="0"/>
              <w:marBottom w:val="0"/>
              <w:divBdr>
                <w:top w:val="none" w:sz="0" w:space="0" w:color="auto"/>
                <w:left w:val="none" w:sz="0" w:space="0" w:color="auto"/>
                <w:bottom w:val="none" w:sz="0" w:space="0" w:color="auto"/>
                <w:right w:val="none" w:sz="0" w:space="0" w:color="auto"/>
              </w:divBdr>
              <w:divsChild>
                <w:div w:id="1679455889">
                  <w:marLeft w:val="0"/>
                  <w:marRight w:val="0"/>
                  <w:marTop w:val="0"/>
                  <w:marBottom w:val="0"/>
                  <w:divBdr>
                    <w:top w:val="none" w:sz="0" w:space="0" w:color="auto"/>
                    <w:left w:val="none" w:sz="0" w:space="0" w:color="auto"/>
                    <w:bottom w:val="none" w:sz="0" w:space="0" w:color="auto"/>
                    <w:right w:val="none" w:sz="0" w:space="0" w:color="auto"/>
                  </w:divBdr>
                </w:div>
              </w:divsChild>
            </w:div>
            <w:div w:id="917327235">
              <w:marLeft w:val="0"/>
              <w:marRight w:val="0"/>
              <w:marTop w:val="0"/>
              <w:marBottom w:val="0"/>
              <w:divBdr>
                <w:top w:val="none" w:sz="0" w:space="0" w:color="auto"/>
                <w:left w:val="none" w:sz="0" w:space="0" w:color="auto"/>
                <w:bottom w:val="none" w:sz="0" w:space="0" w:color="auto"/>
                <w:right w:val="none" w:sz="0" w:space="0" w:color="auto"/>
              </w:divBdr>
              <w:divsChild>
                <w:div w:id="1633512597">
                  <w:marLeft w:val="0"/>
                  <w:marRight w:val="0"/>
                  <w:marTop w:val="0"/>
                  <w:marBottom w:val="0"/>
                  <w:divBdr>
                    <w:top w:val="none" w:sz="0" w:space="0" w:color="auto"/>
                    <w:left w:val="none" w:sz="0" w:space="0" w:color="auto"/>
                    <w:bottom w:val="none" w:sz="0" w:space="0" w:color="auto"/>
                    <w:right w:val="none" w:sz="0" w:space="0" w:color="auto"/>
                  </w:divBdr>
                </w:div>
              </w:divsChild>
            </w:div>
            <w:div w:id="919483592">
              <w:marLeft w:val="0"/>
              <w:marRight w:val="0"/>
              <w:marTop w:val="0"/>
              <w:marBottom w:val="0"/>
              <w:divBdr>
                <w:top w:val="none" w:sz="0" w:space="0" w:color="auto"/>
                <w:left w:val="none" w:sz="0" w:space="0" w:color="auto"/>
                <w:bottom w:val="none" w:sz="0" w:space="0" w:color="auto"/>
                <w:right w:val="none" w:sz="0" w:space="0" w:color="auto"/>
              </w:divBdr>
              <w:divsChild>
                <w:div w:id="1923755913">
                  <w:marLeft w:val="0"/>
                  <w:marRight w:val="0"/>
                  <w:marTop w:val="0"/>
                  <w:marBottom w:val="0"/>
                  <w:divBdr>
                    <w:top w:val="none" w:sz="0" w:space="0" w:color="auto"/>
                    <w:left w:val="none" w:sz="0" w:space="0" w:color="auto"/>
                    <w:bottom w:val="none" w:sz="0" w:space="0" w:color="auto"/>
                    <w:right w:val="none" w:sz="0" w:space="0" w:color="auto"/>
                  </w:divBdr>
                </w:div>
              </w:divsChild>
            </w:div>
            <w:div w:id="920679114">
              <w:marLeft w:val="0"/>
              <w:marRight w:val="0"/>
              <w:marTop w:val="0"/>
              <w:marBottom w:val="0"/>
              <w:divBdr>
                <w:top w:val="none" w:sz="0" w:space="0" w:color="auto"/>
                <w:left w:val="none" w:sz="0" w:space="0" w:color="auto"/>
                <w:bottom w:val="none" w:sz="0" w:space="0" w:color="auto"/>
                <w:right w:val="none" w:sz="0" w:space="0" w:color="auto"/>
              </w:divBdr>
              <w:divsChild>
                <w:div w:id="964042769">
                  <w:marLeft w:val="0"/>
                  <w:marRight w:val="0"/>
                  <w:marTop w:val="0"/>
                  <w:marBottom w:val="0"/>
                  <w:divBdr>
                    <w:top w:val="none" w:sz="0" w:space="0" w:color="auto"/>
                    <w:left w:val="none" w:sz="0" w:space="0" w:color="auto"/>
                    <w:bottom w:val="none" w:sz="0" w:space="0" w:color="auto"/>
                    <w:right w:val="none" w:sz="0" w:space="0" w:color="auto"/>
                  </w:divBdr>
                </w:div>
              </w:divsChild>
            </w:div>
            <w:div w:id="923149833">
              <w:marLeft w:val="0"/>
              <w:marRight w:val="0"/>
              <w:marTop w:val="0"/>
              <w:marBottom w:val="0"/>
              <w:divBdr>
                <w:top w:val="none" w:sz="0" w:space="0" w:color="auto"/>
                <w:left w:val="none" w:sz="0" w:space="0" w:color="auto"/>
                <w:bottom w:val="none" w:sz="0" w:space="0" w:color="auto"/>
                <w:right w:val="none" w:sz="0" w:space="0" w:color="auto"/>
              </w:divBdr>
              <w:divsChild>
                <w:div w:id="1365210262">
                  <w:marLeft w:val="0"/>
                  <w:marRight w:val="0"/>
                  <w:marTop w:val="0"/>
                  <w:marBottom w:val="0"/>
                  <w:divBdr>
                    <w:top w:val="none" w:sz="0" w:space="0" w:color="auto"/>
                    <w:left w:val="none" w:sz="0" w:space="0" w:color="auto"/>
                    <w:bottom w:val="none" w:sz="0" w:space="0" w:color="auto"/>
                    <w:right w:val="none" w:sz="0" w:space="0" w:color="auto"/>
                  </w:divBdr>
                </w:div>
              </w:divsChild>
            </w:div>
            <w:div w:id="933630805">
              <w:marLeft w:val="0"/>
              <w:marRight w:val="0"/>
              <w:marTop w:val="0"/>
              <w:marBottom w:val="0"/>
              <w:divBdr>
                <w:top w:val="none" w:sz="0" w:space="0" w:color="auto"/>
                <w:left w:val="none" w:sz="0" w:space="0" w:color="auto"/>
                <w:bottom w:val="none" w:sz="0" w:space="0" w:color="auto"/>
                <w:right w:val="none" w:sz="0" w:space="0" w:color="auto"/>
              </w:divBdr>
              <w:divsChild>
                <w:div w:id="1775781047">
                  <w:marLeft w:val="0"/>
                  <w:marRight w:val="0"/>
                  <w:marTop w:val="0"/>
                  <w:marBottom w:val="0"/>
                  <w:divBdr>
                    <w:top w:val="none" w:sz="0" w:space="0" w:color="auto"/>
                    <w:left w:val="none" w:sz="0" w:space="0" w:color="auto"/>
                    <w:bottom w:val="none" w:sz="0" w:space="0" w:color="auto"/>
                    <w:right w:val="none" w:sz="0" w:space="0" w:color="auto"/>
                  </w:divBdr>
                </w:div>
              </w:divsChild>
            </w:div>
            <w:div w:id="943730868">
              <w:marLeft w:val="0"/>
              <w:marRight w:val="0"/>
              <w:marTop w:val="0"/>
              <w:marBottom w:val="0"/>
              <w:divBdr>
                <w:top w:val="none" w:sz="0" w:space="0" w:color="auto"/>
                <w:left w:val="none" w:sz="0" w:space="0" w:color="auto"/>
                <w:bottom w:val="none" w:sz="0" w:space="0" w:color="auto"/>
                <w:right w:val="none" w:sz="0" w:space="0" w:color="auto"/>
              </w:divBdr>
              <w:divsChild>
                <w:div w:id="60252141">
                  <w:marLeft w:val="0"/>
                  <w:marRight w:val="0"/>
                  <w:marTop w:val="0"/>
                  <w:marBottom w:val="0"/>
                  <w:divBdr>
                    <w:top w:val="none" w:sz="0" w:space="0" w:color="auto"/>
                    <w:left w:val="none" w:sz="0" w:space="0" w:color="auto"/>
                    <w:bottom w:val="none" w:sz="0" w:space="0" w:color="auto"/>
                    <w:right w:val="none" w:sz="0" w:space="0" w:color="auto"/>
                  </w:divBdr>
                </w:div>
              </w:divsChild>
            </w:div>
            <w:div w:id="948126579">
              <w:marLeft w:val="0"/>
              <w:marRight w:val="0"/>
              <w:marTop w:val="0"/>
              <w:marBottom w:val="0"/>
              <w:divBdr>
                <w:top w:val="none" w:sz="0" w:space="0" w:color="auto"/>
                <w:left w:val="none" w:sz="0" w:space="0" w:color="auto"/>
                <w:bottom w:val="none" w:sz="0" w:space="0" w:color="auto"/>
                <w:right w:val="none" w:sz="0" w:space="0" w:color="auto"/>
              </w:divBdr>
              <w:divsChild>
                <w:div w:id="358821315">
                  <w:marLeft w:val="0"/>
                  <w:marRight w:val="0"/>
                  <w:marTop w:val="0"/>
                  <w:marBottom w:val="0"/>
                  <w:divBdr>
                    <w:top w:val="none" w:sz="0" w:space="0" w:color="auto"/>
                    <w:left w:val="none" w:sz="0" w:space="0" w:color="auto"/>
                    <w:bottom w:val="none" w:sz="0" w:space="0" w:color="auto"/>
                    <w:right w:val="none" w:sz="0" w:space="0" w:color="auto"/>
                  </w:divBdr>
                </w:div>
              </w:divsChild>
            </w:div>
            <w:div w:id="956835444">
              <w:marLeft w:val="0"/>
              <w:marRight w:val="0"/>
              <w:marTop w:val="0"/>
              <w:marBottom w:val="0"/>
              <w:divBdr>
                <w:top w:val="none" w:sz="0" w:space="0" w:color="auto"/>
                <w:left w:val="none" w:sz="0" w:space="0" w:color="auto"/>
                <w:bottom w:val="none" w:sz="0" w:space="0" w:color="auto"/>
                <w:right w:val="none" w:sz="0" w:space="0" w:color="auto"/>
              </w:divBdr>
              <w:divsChild>
                <w:div w:id="620457146">
                  <w:marLeft w:val="0"/>
                  <w:marRight w:val="0"/>
                  <w:marTop w:val="0"/>
                  <w:marBottom w:val="0"/>
                  <w:divBdr>
                    <w:top w:val="none" w:sz="0" w:space="0" w:color="auto"/>
                    <w:left w:val="none" w:sz="0" w:space="0" w:color="auto"/>
                    <w:bottom w:val="none" w:sz="0" w:space="0" w:color="auto"/>
                    <w:right w:val="none" w:sz="0" w:space="0" w:color="auto"/>
                  </w:divBdr>
                </w:div>
              </w:divsChild>
            </w:div>
            <w:div w:id="957370523">
              <w:marLeft w:val="0"/>
              <w:marRight w:val="0"/>
              <w:marTop w:val="0"/>
              <w:marBottom w:val="0"/>
              <w:divBdr>
                <w:top w:val="none" w:sz="0" w:space="0" w:color="auto"/>
                <w:left w:val="none" w:sz="0" w:space="0" w:color="auto"/>
                <w:bottom w:val="none" w:sz="0" w:space="0" w:color="auto"/>
                <w:right w:val="none" w:sz="0" w:space="0" w:color="auto"/>
              </w:divBdr>
              <w:divsChild>
                <w:div w:id="300889560">
                  <w:marLeft w:val="0"/>
                  <w:marRight w:val="0"/>
                  <w:marTop w:val="0"/>
                  <w:marBottom w:val="0"/>
                  <w:divBdr>
                    <w:top w:val="none" w:sz="0" w:space="0" w:color="auto"/>
                    <w:left w:val="none" w:sz="0" w:space="0" w:color="auto"/>
                    <w:bottom w:val="none" w:sz="0" w:space="0" w:color="auto"/>
                    <w:right w:val="none" w:sz="0" w:space="0" w:color="auto"/>
                  </w:divBdr>
                </w:div>
              </w:divsChild>
            </w:div>
            <w:div w:id="971980692">
              <w:marLeft w:val="0"/>
              <w:marRight w:val="0"/>
              <w:marTop w:val="0"/>
              <w:marBottom w:val="0"/>
              <w:divBdr>
                <w:top w:val="none" w:sz="0" w:space="0" w:color="auto"/>
                <w:left w:val="none" w:sz="0" w:space="0" w:color="auto"/>
                <w:bottom w:val="none" w:sz="0" w:space="0" w:color="auto"/>
                <w:right w:val="none" w:sz="0" w:space="0" w:color="auto"/>
              </w:divBdr>
              <w:divsChild>
                <w:div w:id="385030938">
                  <w:marLeft w:val="0"/>
                  <w:marRight w:val="0"/>
                  <w:marTop w:val="0"/>
                  <w:marBottom w:val="0"/>
                  <w:divBdr>
                    <w:top w:val="none" w:sz="0" w:space="0" w:color="auto"/>
                    <w:left w:val="none" w:sz="0" w:space="0" w:color="auto"/>
                    <w:bottom w:val="none" w:sz="0" w:space="0" w:color="auto"/>
                    <w:right w:val="none" w:sz="0" w:space="0" w:color="auto"/>
                  </w:divBdr>
                </w:div>
              </w:divsChild>
            </w:div>
            <w:div w:id="980115646">
              <w:marLeft w:val="0"/>
              <w:marRight w:val="0"/>
              <w:marTop w:val="0"/>
              <w:marBottom w:val="0"/>
              <w:divBdr>
                <w:top w:val="none" w:sz="0" w:space="0" w:color="auto"/>
                <w:left w:val="none" w:sz="0" w:space="0" w:color="auto"/>
                <w:bottom w:val="none" w:sz="0" w:space="0" w:color="auto"/>
                <w:right w:val="none" w:sz="0" w:space="0" w:color="auto"/>
              </w:divBdr>
              <w:divsChild>
                <w:div w:id="1722483924">
                  <w:marLeft w:val="0"/>
                  <w:marRight w:val="0"/>
                  <w:marTop w:val="0"/>
                  <w:marBottom w:val="0"/>
                  <w:divBdr>
                    <w:top w:val="none" w:sz="0" w:space="0" w:color="auto"/>
                    <w:left w:val="none" w:sz="0" w:space="0" w:color="auto"/>
                    <w:bottom w:val="none" w:sz="0" w:space="0" w:color="auto"/>
                    <w:right w:val="none" w:sz="0" w:space="0" w:color="auto"/>
                  </w:divBdr>
                </w:div>
              </w:divsChild>
            </w:div>
            <w:div w:id="980811864">
              <w:marLeft w:val="0"/>
              <w:marRight w:val="0"/>
              <w:marTop w:val="0"/>
              <w:marBottom w:val="0"/>
              <w:divBdr>
                <w:top w:val="none" w:sz="0" w:space="0" w:color="auto"/>
                <w:left w:val="none" w:sz="0" w:space="0" w:color="auto"/>
                <w:bottom w:val="none" w:sz="0" w:space="0" w:color="auto"/>
                <w:right w:val="none" w:sz="0" w:space="0" w:color="auto"/>
              </w:divBdr>
              <w:divsChild>
                <w:div w:id="912473080">
                  <w:marLeft w:val="0"/>
                  <w:marRight w:val="0"/>
                  <w:marTop w:val="0"/>
                  <w:marBottom w:val="0"/>
                  <w:divBdr>
                    <w:top w:val="none" w:sz="0" w:space="0" w:color="auto"/>
                    <w:left w:val="none" w:sz="0" w:space="0" w:color="auto"/>
                    <w:bottom w:val="none" w:sz="0" w:space="0" w:color="auto"/>
                    <w:right w:val="none" w:sz="0" w:space="0" w:color="auto"/>
                  </w:divBdr>
                </w:div>
              </w:divsChild>
            </w:div>
            <w:div w:id="982779421">
              <w:marLeft w:val="0"/>
              <w:marRight w:val="0"/>
              <w:marTop w:val="0"/>
              <w:marBottom w:val="0"/>
              <w:divBdr>
                <w:top w:val="none" w:sz="0" w:space="0" w:color="auto"/>
                <w:left w:val="none" w:sz="0" w:space="0" w:color="auto"/>
                <w:bottom w:val="none" w:sz="0" w:space="0" w:color="auto"/>
                <w:right w:val="none" w:sz="0" w:space="0" w:color="auto"/>
              </w:divBdr>
              <w:divsChild>
                <w:div w:id="951084271">
                  <w:marLeft w:val="0"/>
                  <w:marRight w:val="0"/>
                  <w:marTop w:val="0"/>
                  <w:marBottom w:val="0"/>
                  <w:divBdr>
                    <w:top w:val="none" w:sz="0" w:space="0" w:color="auto"/>
                    <w:left w:val="none" w:sz="0" w:space="0" w:color="auto"/>
                    <w:bottom w:val="none" w:sz="0" w:space="0" w:color="auto"/>
                    <w:right w:val="none" w:sz="0" w:space="0" w:color="auto"/>
                  </w:divBdr>
                </w:div>
              </w:divsChild>
            </w:div>
            <w:div w:id="999580352">
              <w:marLeft w:val="0"/>
              <w:marRight w:val="0"/>
              <w:marTop w:val="0"/>
              <w:marBottom w:val="0"/>
              <w:divBdr>
                <w:top w:val="none" w:sz="0" w:space="0" w:color="auto"/>
                <w:left w:val="none" w:sz="0" w:space="0" w:color="auto"/>
                <w:bottom w:val="none" w:sz="0" w:space="0" w:color="auto"/>
                <w:right w:val="none" w:sz="0" w:space="0" w:color="auto"/>
              </w:divBdr>
              <w:divsChild>
                <w:div w:id="845438557">
                  <w:marLeft w:val="0"/>
                  <w:marRight w:val="0"/>
                  <w:marTop w:val="0"/>
                  <w:marBottom w:val="0"/>
                  <w:divBdr>
                    <w:top w:val="none" w:sz="0" w:space="0" w:color="auto"/>
                    <w:left w:val="none" w:sz="0" w:space="0" w:color="auto"/>
                    <w:bottom w:val="none" w:sz="0" w:space="0" w:color="auto"/>
                    <w:right w:val="none" w:sz="0" w:space="0" w:color="auto"/>
                  </w:divBdr>
                </w:div>
              </w:divsChild>
            </w:div>
            <w:div w:id="1002439030">
              <w:marLeft w:val="0"/>
              <w:marRight w:val="0"/>
              <w:marTop w:val="0"/>
              <w:marBottom w:val="0"/>
              <w:divBdr>
                <w:top w:val="none" w:sz="0" w:space="0" w:color="auto"/>
                <w:left w:val="none" w:sz="0" w:space="0" w:color="auto"/>
                <w:bottom w:val="none" w:sz="0" w:space="0" w:color="auto"/>
                <w:right w:val="none" w:sz="0" w:space="0" w:color="auto"/>
              </w:divBdr>
              <w:divsChild>
                <w:div w:id="1740590914">
                  <w:marLeft w:val="0"/>
                  <w:marRight w:val="0"/>
                  <w:marTop w:val="0"/>
                  <w:marBottom w:val="0"/>
                  <w:divBdr>
                    <w:top w:val="none" w:sz="0" w:space="0" w:color="auto"/>
                    <w:left w:val="none" w:sz="0" w:space="0" w:color="auto"/>
                    <w:bottom w:val="none" w:sz="0" w:space="0" w:color="auto"/>
                    <w:right w:val="none" w:sz="0" w:space="0" w:color="auto"/>
                  </w:divBdr>
                </w:div>
              </w:divsChild>
            </w:div>
            <w:div w:id="1003047203">
              <w:marLeft w:val="0"/>
              <w:marRight w:val="0"/>
              <w:marTop w:val="0"/>
              <w:marBottom w:val="0"/>
              <w:divBdr>
                <w:top w:val="none" w:sz="0" w:space="0" w:color="auto"/>
                <w:left w:val="none" w:sz="0" w:space="0" w:color="auto"/>
                <w:bottom w:val="none" w:sz="0" w:space="0" w:color="auto"/>
                <w:right w:val="none" w:sz="0" w:space="0" w:color="auto"/>
              </w:divBdr>
              <w:divsChild>
                <w:div w:id="680133460">
                  <w:marLeft w:val="0"/>
                  <w:marRight w:val="0"/>
                  <w:marTop w:val="0"/>
                  <w:marBottom w:val="0"/>
                  <w:divBdr>
                    <w:top w:val="none" w:sz="0" w:space="0" w:color="auto"/>
                    <w:left w:val="none" w:sz="0" w:space="0" w:color="auto"/>
                    <w:bottom w:val="none" w:sz="0" w:space="0" w:color="auto"/>
                    <w:right w:val="none" w:sz="0" w:space="0" w:color="auto"/>
                  </w:divBdr>
                </w:div>
              </w:divsChild>
            </w:div>
            <w:div w:id="1010644689">
              <w:marLeft w:val="0"/>
              <w:marRight w:val="0"/>
              <w:marTop w:val="0"/>
              <w:marBottom w:val="0"/>
              <w:divBdr>
                <w:top w:val="none" w:sz="0" w:space="0" w:color="auto"/>
                <w:left w:val="none" w:sz="0" w:space="0" w:color="auto"/>
                <w:bottom w:val="none" w:sz="0" w:space="0" w:color="auto"/>
                <w:right w:val="none" w:sz="0" w:space="0" w:color="auto"/>
              </w:divBdr>
              <w:divsChild>
                <w:div w:id="1690447330">
                  <w:marLeft w:val="0"/>
                  <w:marRight w:val="0"/>
                  <w:marTop w:val="0"/>
                  <w:marBottom w:val="0"/>
                  <w:divBdr>
                    <w:top w:val="none" w:sz="0" w:space="0" w:color="auto"/>
                    <w:left w:val="none" w:sz="0" w:space="0" w:color="auto"/>
                    <w:bottom w:val="none" w:sz="0" w:space="0" w:color="auto"/>
                    <w:right w:val="none" w:sz="0" w:space="0" w:color="auto"/>
                  </w:divBdr>
                </w:div>
              </w:divsChild>
            </w:div>
            <w:div w:id="1012606994">
              <w:marLeft w:val="0"/>
              <w:marRight w:val="0"/>
              <w:marTop w:val="0"/>
              <w:marBottom w:val="0"/>
              <w:divBdr>
                <w:top w:val="none" w:sz="0" w:space="0" w:color="auto"/>
                <w:left w:val="none" w:sz="0" w:space="0" w:color="auto"/>
                <w:bottom w:val="none" w:sz="0" w:space="0" w:color="auto"/>
                <w:right w:val="none" w:sz="0" w:space="0" w:color="auto"/>
              </w:divBdr>
              <w:divsChild>
                <w:div w:id="1823499676">
                  <w:marLeft w:val="0"/>
                  <w:marRight w:val="0"/>
                  <w:marTop w:val="0"/>
                  <w:marBottom w:val="0"/>
                  <w:divBdr>
                    <w:top w:val="none" w:sz="0" w:space="0" w:color="auto"/>
                    <w:left w:val="none" w:sz="0" w:space="0" w:color="auto"/>
                    <w:bottom w:val="none" w:sz="0" w:space="0" w:color="auto"/>
                    <w:right w:val="none" w:sz="0" w:space="0" w:color="auto"/>
                  </w:divBdr>
                </w:div>
              </w:divsChild>
            </w:div>
            <w:div w:id="1012803567">
              <w:marLeft w:val="0"/>
              <w:marRight w:val="0"/>
              <w:marTop w:val="0"/>
              <w:marBottom w:val="0"/>
              <w:divBdr>
                <w:top w:val="none" w:sz="0" w:space="0" w:color="auto"/>
                <w:left w:val="none" w:sz="0" w:space="0" w:color="auto"/>
                <w:bottom w:val="none" w:sz="0" w:space="0" w:color="auto"/>
                <w:right w:val="none" w:sz="0" w:space="0" w:color="auto"/>
              </w:divBdr>
              <w:divsChild>
                <w:div w:id="1750616064">
                  <w:marLeft w:val="0"/>
                  <w:marRight w:val="0"/>
                  <w:marTop w:val="0"/>
                  <w:marBottom w:val="0"/>
                  <w:divBdr>
                    <w:top w:val="none" w:sz="0" w:space="0" w:color="auto"/>
                    <w:left w:val="none" w:sz="0" w:space="0" w:color="auto"/>
                    <w:bottom w:val="none" w:sz="0" w:space="0" w:color="auto"/>
                    <w:right w:val="none" w:sz="0" w:space="0" w:color="auto"/>
                  </w:divBdr>
                </w:div>
              </w:divsChild>
            </w:div>
            <w:div w:id="1026373682">
              <w:marLeft w:val="0"/>
              <w:marRight w:val="0"/>
              <w:marTop w:val="0"/>
              <w:marBottom w:val="0"/>
              <w:divBdr>
                <w:top w:val="none" w:sz="0" w:space="0" w:color="auto"/>
                <w:left w:val="none" w:sz="0" w:space="0" w:color="auto"/>
                <w:bottom w:val="none" w:sz="0" w:space="0" w:color="auto"/>
                <w:right w:val="none" w:sz="0" w:space="0" w:color="auto"/>
              </w:divBdr>
              <w:divsChild>
                <w:div w:id="1285578840">
                  <w:marLeft w:val="0"/>
                  <w:marRight w:val="0"/>
                  <w:marTop w:val="0"/>
                  <w:marBottom w:val="0"/>
                  <w:divBdr>
                    <w:top w:val="none" w:sz="0" w:space="0" w:color="auto"/>
                    <w:left w:val="none" w:sz="0" w:space="0" w:color="auto"/>
                    <w:bottom w:val="none" w:sz="0" w:space="0" w:color="auto"/>
                    <w:right w:val="none" w:sz="0" w:space="0" w:color="auto"/>
                  </w:divBdr>
                </w:div>
              </w:divsChild>
            </w:div>
            <w:div w:id="1034844630">
              <w:marLeft w:val="0"/>
              <w:marRight w:val="0"/>
              <w:marTop w:val="0"/>
              <w:marBottom w:val="0"/>
              <w:divBdr>
                <w:top w:val="none" w:sz="0" w:space="0" w:color="auto"/>
                <w:left w:val="none" w:sz="0" w:space="0" w:color="auto"/>
                <w:bottom w:val="none" w:sz="0" w:space="0" w:color="auto"/>
                <w:right w:val="none" w:sz="0" w:space="0" w:color="auto"/>
              </w:divBdr>
              <w:divsChild>
                <w:div w:id="921569065">
                  <w:marLeft w:val="0"/>
                  <w:marRight w:val="0"/>
                  <w:marTop w:val="0"/>
                  <w:marBottom w:val="0"/>
                  <w:divBdr>
                    <w:top w:val="none" w:sz="0" w:space="0" w:color="auto"/>
                    <w:left w:val="none" w:sz="0" w:space="0" w:color="auto"/>
                    <w:bottom w:val="none" w:sz="0" w:space="0" w:color="auto"/>
                    <w:right w:val="none" w:sz="0" w:space="0" w:color="auto"/>
                  </w:divBdr>
                </w:div>
              </w:divsChild>
            </w:div>
            <w:div w:id="1037662321">
              <w:marLeft w:val="0"/>
              <w:marRight w:val="0"/>
              <w:marTop w:val="0"/>
              <w:marBottom w:val="0"/>
              <w:divBdr>
                <w:top w:val="none" w:sz="0" w:space="0" w:color="auto"/>
                <w:left w:val="none" w:sz="0" w:space="0" w:color="auto"/>
                <w:bottom w:val="none" w:sz="0" w:space="0" w:color="auto"/>
                <w:right w:val="none" w:sz="0" w:space="0" w:color="auto"/>
              </w:divBdr>
              <w:divsChild>
                <w:div w:id="1422676552">
                  <w:marLeft w:val="0"/>
                  <w:marRight w:val="0"/>
                  <w:marTop w:val="0"/>
                  <w:marBottom w:val="0"/>
                  <w:divBdr>
                    <w:top w:val="none" w:sz="0" w:space="0" w:color="auto"/>
                    <w:left w:val="none" w:sz="0" w:space="0" w:color="auto"/>
                    <w:bottom w:val="none" w:sz="0" w:space="0" w:color="auto"/>
                    <w:right w:val="none" w:sz="0" w:space="0" w:color="auto"/>
                  </w:divBdr>
                </w:div>
              </w:divsChild>
            </w:div>
            <w:div w:id="1043217748">
              <w:marLeft w:val="0"/>
              <w:marRight w:val="0"/>
              <w:marTop w:val="0"/>
              <w:marBottom w:val="0"/>
              <w:divBdr>
                <w:top w:val="none" w:sz="0" w:space="0" w:color="auto"/>
                <w:left w:val="none" w:sz="0" w:space="0" w:color="auto"/>
                <w:bottom w:val="none" w:sz="0" w:space="0" w:color="auto"/>
                <w:right w:val="none" w:sz="0" w:space="0" w:color="auto"/>
              </w:divBdr>
              <w:divsChild>
                <w:div w:id="2103792407">
                  <w:marLeft w:val="0"/>
                  <w:marRight w:val="0"/>
                  <w:marTop w:val="0"/>
                  <w:marBottom w:val="0"/>
                  <w:divBdr>
                    <w:top w:val="none" w:sz="0" w:space="0" w:color="auto"/>
                    <w:left w:val="none" w:sz="0" w:space="0" w:color="auto"/>
                    <w:bottom w:val="none" w:sz="0" w:space="0" w:color="auto"/>
                    <w:right w:val="none" w:sz="0" w:space="0" w:color="auto"/>
                  </w:divBdr>
                </w:div>
              </w:divsChild>
            </w:div>
            <w:div w:id="1051922196">
              <w:marLeft w:val="0"/>
              <w:marRight w:val="0"/>
              <w:marTop w:val="0"/>
              <w:marBottom w:val="0"/>
              <w:divBdr>
                <w:top w:val="none" w:sz="0" w:space="0" w:color="auto"/>
                <w:left w:val="none" w:sz="0" w:space="0" w:color="auto"/>
                <w:bottom w:val="none" w:sz="0" w:space="0" w:color="auto"/>
                <w:right w:val="none" w:sz="0" w:space="0" w:color="auto"/>
              </w:divBdr>
              <w:divsChild>
                <w:div w:id="1672028614">
                  <w:marLeft w:val="0"/>
                  <w:marRight w:val="0"/>
                  <w:marTop w:val="0"/>
                  <w:marBottom w:val="0"/>
                  <w:divBdr>
                    <w:top w:val="none" w:sz="0" w:space="0" w:color="auto"/>
                    <w:left w:val="none" w:sz="0" w:space="0" w:color="auto"/>
                    <w:bottom w:val="none" w:sz="0" w:space="0" w:color="auto"/>
                    <w:right w:val="none" w:sz="0" w:space="0" w:color="auto"/>
                  </w:divBdr>
                </w:div>
              </w:divsChild>
            </w:div>
            <w:div w:id="1063218458">
              <w:marLeft w:val="0"/>
              <w:marRight w:val="0"/>
              <w:marTop w:val="0"/>
              <w:marBottom w:val="0"/>
              <w:divBdr>
                <w:top w:val="none" w:sz="0" w:space="0" w:color="auto"/>
                <w:left w:val="none" w:sz="0" w:space="0" w:color="auto"/>
                <w:bottom w:val="none" w:sz="0" w:space="0" w:color="auto"/>
                <w:right w:val="none" w:sz="0" w:space="0" w:color="auto"/>
              </w:divBdr>
              <w:divsChild>
                <w:div w:id="529102454">
                  <w:marLeft w:val="0"/>
                  <w:marRight w:val="0"/>
                  <w:marTop w:val="0"/>
                  <w:marBottom w:val="0"/>
                  <w:divBdr>
                    <w:top w:val="none" w:sz="0" w:space="0" w:color="auto"/>
                    <w:left w:val="none" w:sz="0" w:space="0" w:color="auto"/>
                    <w:bottom w:val="none" w:sz="0" w:space="0" w:color="auto"/>
                    <w:right w:val="none" w:sz="0" w:space="0" w:color="auto"/>
                  </w:divBdr>
                </w:div>
              </w:divsChild>
            </w:div>
            <w:div w:id="1065879964">
              <w:marLeft w:val="0"/>
              <w:marRight w:val="0"/>
              <w:marTop w:val="0"/>
              <w:marBottom w:val="0"/>
              <w:divBdr>
                <w:top w:val="none" w:sz="0" w:space="0" w:color="auto"/>
                <w:left w:val="none" w:sz="0" w:space="0" w:color="auto"/>
                <w:bottom w:val="none" w:sz="0" w:space="0" w:color="auto"/>
                <w:right w:val="none" w:sz="0" w:space="0" w:color="auto"/>
              </w:divBdr>
              <w:divsChild>
                <w:div w:id="1128815370">
                  <w:marLeft w:val="0"/>
                  <w:marRight w:val="0"/>
                  <w:marTop w:val="0"/>
                  <w:marBottom w:val="0"/>
                  <w:divBdr>
                    <w:top w:val="none" w:sz="0" w:space="0" w:color="auto"/>
                    <w:left w:val="none" w:sz="0" w:space="0" w:color="auto"/>
                    <w:bottom w:val="none" w:sz="0" w:space="0" w:color="auto"/>
                    <w:right w:val="none" w:sz="0" w:space="0" w:color="auto"/>
                  </w:divBdr>
                </w:div>
              </w:divsChild>
            </w:div>
            <w:div w:id="1066605318">
              <w:marLeft w:val="0"/>
              <w:marRight w:val="0"/>
              <w:marTop w:val="0"/>
              <w:marBottom w:val="0"/>
              <w:divBdr>
                <w:top w:val="none" w:sz="0" w:space="0" w:color="auto"/>
                <w:left w:val="none" w:sz="0" w:space="0" w:color="auto"/>
                <w:bottom w:val="none" w:sz="0" w:space="0" w:color="auto"/>
                <w:right w:val="none" w:sz="0" w:space="0" w:color="auto"/>
              </w:divBdr>
              <w:divsChild>
                <w:div w:id="1269581153">
                  <w:marLeft w:val="0"/>
                  <w:marRight w:val="0"/>
                  <w:marTop w:val="0"/>
                  <w:marBottom w:val="0"/>
                  <w:divBdr>
                    <w:top w:val="none" w:sz="0" w:space="0" w:color="auto"/>
                    <w:left w:val="none" w:sz="0" w:space="0" w:color="auto"/>
                    <w:bottom w:val="none" w:sz="0" w:space="0" w:color="auto"/>
                    <w:right w:val="none" w:sz="0" w:space="0" w:color="auto"/>
                  </w:divBdr>
                </w:div>
              </w:divsChild>
            </w:div>
            <w:div w:id="1069889708">
              <w:marLeft w:val="0"/>
              <w:marRight w:val="0"/>
              <w:marTop w:val="0"/>
              <w:marBottom w:val="0"/>
              <w:divBdr>
                <w:top w:val="none" w:sz="0" w:space="0" w:color="auto"/>
                <w:left w:val="none" w:sz="0" w:space="0" w:color="auto"/>
                <w:bottom w:val="none" w:sz="0" w:space="0" w:color="auto"/>
                <w:right w:val="none" w:sz="0" w:space="0" w:color="auto"/>
              </w:divBdr>
              <w:divsChild>
                <w:div w:id="1167524525">
                  <w:marLeft w:val="0"/>
                  <w:marRight w:val="0"/>
                  <w:marTop w:val="0"/>
                  <w:marBottom w:val="0"/>
                  <w:divBdr>
                    <w:top w:val="none" w:sz="0" w:space="0" w:color="auto"/>
                    <w:left w:val="none" w:sz="0" w:space="0" w:color="auto"/>
                    <w:bottom w:val="none" w:sz="0" w:space="0" w:color="auto"/>
                    <w:right w:val="none" w:sz="0" w:space="0" w:color="auto"/>
                  </w:divBdr>
                </w:div>
              </w:divsChild>
            </w:div>
            <w:div w:id="1072895292">
              <w:marLeft w:val="0"/>
              <w:marRight w:val="0"/>
              <w:marTop w:val="0"/>
              <w:marBottom w:val="0"/>
              <w:divBdr>
                <w:top w:val="none" w:sz="0" w:space="0" w:color="auto"/>
                <w:left w:val="none" w:sz="0" w:space="0" w:color="auto"/>
                <w:bottom w:val="none" w:sz="0" w:space="0" w:color="auto"/>
                <w:right w:val="none" w:sz="0" w:space="0" w:color="auto"/>
              </w:divBdr>
              <w:divsChild>
                <w:div w:id="1382484063">
                  <w:marLeft w:val="0"/>
                  <w:marRight w:val="0"/>
                  <w:marTop w:val="0"/>
                  <w:marBottom w:val="0"/>
                  <w:divBdr>
                    <w:top w:val="none" w:sz="0" w:space="0" w:color="auto"/>
                    <w:left w:val="none" w:sz="0" w:space="0" w:color="auto"/>
                    <w:bottom w:val="none" w:sz="0" w:space="0" w:color="auto"/>
                    <w:right w:val="none" w:sz="0" w:space="0" w:color="auto"/>
                  </w:divBdr>
                </w:div>
              </w:divsChild>
            </w:div>
            <w:div w:id="1076706615">
              <w:marLeft w:val="0"/>
              <w:marRight w:val="0"/>
              <w:marTop w:val="0"/>
              <w:marBottom w:val="0"/>
              <w:divBdr>
                <w:top w:val="none" w:sz="0" w:space="0" w:color="auto"/>
                <w:left w:val="none" w:sz="0" w:space="0" w:color="auto"/>
                <w:bottom w:val="none" w:sz="0" w:space="0" w:color="auto"/>
                <w:right w:val="none" w:sz="0" w:space="0" w:color="auto"/>
              </w:divBdr>
              <w:divsChild>
                <w:div w:id="1591960715">
                  <w:marLeft w:val="0"/>
                  <w:marRight w:val="0"/>
                  <w:marTop w:val="0"/>
                  <w:marBottom w:val="0"/>
                  <w:divBdr>
                    <w:top w:val="none" w:sz="0" w:space="0" w:color="auto"/>
                    <w:left w:val="none" w:sz="0" w:space="0" w:color="auto"/>
                    <w:bottom w:val="none" w:sz="0" w:space="0" w:color="auto"/>
                    <w:right w:val="none" w:sz="0" w:space="0" w:color="auto"/>
                  </w:divBdr>
                </w:div>
              </w:divsChild>
            </w:div>
            <w:div w:id="1078749481">
              <w:marLeft w:val="0"/>
              <w:marRight w:val="0"/>
              <w:marTop w:val="0"/>
              <w:marBottom w:val="0"/>
              <w:divBdr>
                <w:top w:val="none" w:sz="0" w:space="0" w:color="auto"/>
                <w:left w:val="none" w:sz="0" w:space="0" w:color="auto"/>
                <w:bottom w:val="none" w:sz="0" w:space="0" w:color="auto"/>
                <w:right w:val="none" w:sz="0" w:space="0" w:color="auto"/>
              </w:divBdr>
              <w:divsChild>
                <w:div w:id="1468279215">
                  <w:marLeft w:val="0"/>
                  <w:marRight w:val="0"/>
                  <w:marTop w:val="0"/>
                  <w:marBottom w:val="0"/>
                  <w:divBdr>
                    <w:top w:val="none" w:sz="0" w:space="0" w:color="auto"/>
                    <w:left w:val="none" w:sz="0" w:space="0" w:color="auto"/>
                    <w:bottom w:val="none" w:sz="0" w:space="0" w:color="auto"/>
                    <w:right w:val="none" w:sz="0" w:space="0" w:color="auto"/>
                  </w:divBdr>
                </w:div>
              </w:divsChild>
            </w:div>
            <w:div w:id="1087993088">
              <w:marLeft w:val="0"/>
              <w:marRight w:val="0"/>
              <w:marTop w:val="0"/>
              <w:marBottom w:val="0"/>
              <w:divBdr>
                <w:top w:val="none" w:sz="0" w:space="0" w:color="auto"/>
                <w:left w:val="none" w:sz="0" w:space="0" w:color="auto"/>
                <w:bottom w:val="none" w:sz="0" w:space="0" w:color="auto"/>
                <w:right w:val="none" w:sz="0" w:space="0" w:color="auto"/>
              </w:divBdr>
              <w:divsChild>
                <w:div w:id="663320536">
                  <w:marLeft w:val="0"/>
                  <w:marRight w:val="0"/>
                  <w:marTop w:val="0"/>
                  <w:marBottom w:val="0"/>
                  <w:divBdr>
                    <w:top w:val="none" w:sz="0" w:space="0" w:color="auto"/>
                    <w:left w:val="none" w:sz="0" w:space="0" w:color="auto"/>
                    <w:bottom w:val="none" w:sz="0" w:space="0" w:color="auto"/>
                    <w:right w:val="none" w:sz="0" w:space="0" w:color="auto"/>
                  </w:divBdr>
                </w:div>
              </w:divsChild>
            </w:div>
            <w:div w:id="1103573690">
              <w:marLeft w:val="0"/>
              <w:marRight w:val="0"/>
              <w:marTop w:val="0"/>
              <w:marBottom w:val="0"/>
              <w:divBdr>
                <w:top w:val="none" w:sz="0" w:space="0" w:color="auto"/>
                <w:left w:val="none" w:sz="0" w:space="0" w:color="auto"/>
                <w:bottom w:val="none" w:sz="0" w:space="0" w:color="auto"/>
                <w:right w:val="none" w:sz="0" w:space="0" w:color="auto"/>
              </w:divBdr>
              <w:divsChild>
                <w:div w:id="992105202">
                  <w:marLeft w:val="0"/>
                  <w:marRight w:val="0"/>
                  <w:marTop w:val="0"/>
                  <w:marBottom w:val="0"/>
                  <w:divBdr>
                    <w:top w:val="none" w:sz="0" w:space="0" w:color="auto"/>
                    <w:left w:val="none" w:sz="0" w:space="0" w:color="auto"/>
                    <w:bottom w:val="none" w:sz="0" w:space="0" w:color="auto"/>
                    <w:right w:val="none" w:sz="0" w:space="0" w:color="auto"/>
                  </w:divBdr>
                </w:div>
              </w:divsChild>
            </w:div>
            <w:div w:id="1123815695">
              <w:marLeft w:val="0"/>
              <w:marRight w:val="0"/>
              <w:marTop w:val="0"/>
              <w:marBottom w:val="0"/>
              <w:divBdr>
                <w:top w:val="none" w:sz="0" w:space="0" w:color="auto"/>
                <w:left w:val="none" w:sz="0" w:space="0" w:color="auto"/>
                <w:bottom w:val="none" w:sz="0" w:space="0" w:color="auto"/>
                <w:right w:val="none" w:sz="0" w:space="0" w:color="auto"/>
              </w:divBdr>
              <w:divsChild>
                <w:div w:id="1195538218">
                  <w:marLeft w:val="0"/>
                  <w:marRight w:val="0"/>
                  <w:marTop w:val="0"/>
                  <w:marBottom w:val="0"/>
                  <w:divBdr>
                    <w:top w:val="none" w:sz="0" w:space="0" w:color="auto"/>
                    <w:left w:val="none" w:sz="0" w:space="0" w:color="auto"/>
                    <w:bottom w:val="none" w:sz="0" w:space="0" w:color="auto"/>
                    <w:right w:val="none" w:sz="0" w:space="0" w:color="auto"/>
                  </w:divBdr>
                </w:div>
              </w:divsChild>
            </w:div>
            <w:div w:id="1126120076">
              <w:marLeft w:val="0"/>
              <w:marRight w:val="0"/>
              <w:marTop w:val="0"/>
              <w:marBottom w:val="0"/>
              <w:divBdr>
                <w:top w:val="none" w:sz="0" w:space="0" w:color="auto"/>
                <w:left w:val="none" w:sz="0" w:space="0" w:color="auto"/>
                <w:bottom w:val="none" w:sz="0" w:space="0" w:color="auto"/>
                <w:right w:val="none" w:sz="0" w:space="0" w:color="auto"/>
              </w:divBdr>
              <w:divsChild>
                <w:div w:id="1212840119">
                  <w:marLeft w:val="0"/>
                  <w:marRight w:val="0"/>
                  <w:marTop w:val="0"/>
                  <w:marBottom w:val="0"/>
                  <w:divBdr>
                    <w:top w:val="none" w:sz="0" w:space="0" w:color="auto"/>
                    <w:left w:val="none" w:sz="0" w:space="0" w:color="auto"/>
                    <w:bottom w:val="none" w:sz="0" w:space="0" w:color="auto"/>
                    <w:right w:val="none" w:sz="0" w:space="0" w:color="auto"/>
                  </w:divBdr>
                </w:div>
              </w:divsChild>
            </w:div>
            <w:div w:id="1142775805">
              <w:marLeft w:val="0"/>
              <w:marRight w:val="0"/>
              <w:marTop w:val="0"/>
              <w:marBottom w:val="0"/>
              <w:divBdr>
                <w:top w:val="none" w:sz="0" w:space="0" w:color="auto"/>
                <w:left w:val="none" w:sz="0" w:space="0" w:color="auto"/>
                <w:bottom w:val="none" w:sz="0" w:space="0" w:color="auto"/>
                <w:right w:val="none" w:sz="0" w:space="0" w:color="auto"/>
              </w:divBdr>
              <w:divsChild>
                <w:div w:id="1149859753">
                  <w:marLeft w:val="0"/>
                  <w:marRight w:val="0"/>
                  <w:marTop w:val="0"/>
                  <w:marBottom w:val="0"/>
                  <w:divBdr>
                    <w:top w:val="none" w:sz="0" w:space="0" w:color="auto"/>
                    <w:left w:val="none" w:sz="0" w:space="0" w:color="auto"/>
                    <w:bottom w:val="none" w:sz="0" w:space="0" w:color="auto"/>
                    <w:right w:val="none" w:sz="0" w:space="0" w:color="auto"/>
                  </w:divBdr>
                </w:div>
              </w:divsChild>
            </w:div>
            <w:div w:id="1144204670">
              <w:marLeft w:val="0"/>
              <w:marRight w:val="0"/>
              <w:marTop w:val="0"/>
              <w:marBottom w:val="0"/>
              <w:divBdr>
                <w:top w:val="none" w:sz="0" w:space="0" w:color="auto"/>
                <w:left w:val="none" w:sz="0" w:space="0" w:color="auto"/>
                <w:bottom w:val="none" w:sz="0" w:space="0" w:color="auto"/>
                <w:right w:val="none" w:sz="0" w:space="0" w:color="auto"/>
              </w:divBdr>
              <w:divsChild>
                <w:div w:id="1536380622">
                  <w:marLeft w:val="0"/>
                  <w:marRight w:val="0"/>
                  <w:marTop w:val="0"/>
                  <w:marBottom w:val="0"/>
                  <w:divBdr>
                    <w:top w:val="none" w:sz="0" w:space="0" w:color="auto"/>
                    <w:left w:val="none" w:sz="0" w:space="0" w:color="auto"/>
                    <w:bottom w:val="none" w:sz="0" w:space="0" w:color="auto"/>
                    <w:right w:val="none" w:sz="0" w:space="0" w:color="auto"/>
                  </w:divBdr>
                </w:div>
              </w:divsChild>
            </w:div>
            <w:div w:id="1161122348">
              <w:marLeft w:val="0"/>
              <w:marRight w:val="0"/>
              <w:marTop w:val="0"/>
              <w:marBottom w:val="0"/>
              <w:divBdr>
                <w:top w:val="none" w:sz="0" w:space="0" w:color="auto"/>
                <w:left w:val="none" w:sz="0" w:space="0" w:color="auto"/>
                <w:bottom w:val="none" w:sz="0" w:space="0" w:color="auto"/>
                <w:right w:val="none" w:sz="0" w:space="0" w:color="auto"/>
              </w:divBdr>
              <w:divsChild>
                <w:div w:id="653874297">
                  <w:marLeft w:val="0"/>
                  <w:marRight w:val="0"/>
                  <w:marTop w:val="0"/>
                  <w:marBottom w:val="0"/>
                  <w:divBdr>
                    <w:top w:val="none" w:sz="0" w:space="0" w:color="auto"/>
                    <w:left w:val="none" w:sz="0" w:space="0" w:color="auto"/>
                    <w:bottom w:val="none" w:sz="0" w:space="0" w:color="auto"/>
                    <w:right w:val="none" w:sz="0" w:space="0" w:color="auto"/>
                  </w:divBdr>
                </w:div>
              </w:divsChild>
            </w:div>
            <w:div w:id="1161771505">
              <w:marLeft w:val="0"/>
              <w:marRight w:val="0"/>
              <w:marTop w:val="0"/>
              <w:marBottom w:val="0"/>
              <w:divBdr>
                <w:top w:val="none" w:sz="0" w:space="0" w:color="auto"/>
                <w:left w:val="none" w:sz="0" w:space="0" w:color="auto"/>
                <w:bottom w:val="none" w:sz="0" w:space="0" w:color="auto"/>
                <w:right w:val="none" w:sz="0" w:space="0" w:color="auto"/>
              </w:divBdr>
              <w:divsChild>
                <w:div w:id="576400058">
                  <w:marLeft w:val="0"/>
                  <w:marRight w:val="0"/>
                  <w:marTop w:val="0"/>
                  <w:marBottom w:val="0"/>
                  <w:divBdr>
                    <w:top w:val="none" w:sz="0" w:space="0" w:color="auto"/>
                    <w:left w:val="none" w:sz="0" w:space="0" w:color="auto"/>
                    <w:bottom w:val="none" w:sz="0" w:space="0" w:color="auto"/>
                    <w:right w:val="none" w:sz="0" w:space="0" w:color="auto"/>
                  </w:divBdr>
                </w:div>
              </w:divsChild>
            </w:div>
            <w:div w:id="1165166820">
              <w:marLeft w:val="0"/>
              <w:marRight w:val="0"/>
              <w:marTop w:val="0"/>
              <w:marBottom w:val="0"/>
              <w:divBdr>
                <w:top w:val="none" w:sz="0" w:space="0" w:color="auto"/>
                <w:left w:val="none" w:sz="0" w:space="0" w:color="auto"/>
                <w:bottom w:val="none" w:sz="0" w:space="0" w:color="auto"/>
                <w:right w:val="none" w:sz="0" w:space="0" w:color="auto"/>
              </w:divBdr>
              <w:divsChild>
                <w:div w:id="1699164399">
                  <w:marLeft w:val="0"/>
                  <w:marRight w:val="0"/>
                  <w:marTop w:val="0"/>
                  <w:marBottom w:val="0"/>
                  <w:divBdr>
                    <w:top w:val="none" w:sz="0" w:space="0" w:color="auto"/>
                    <w:left w:val="none" w:sz="0" w:space="0" w:color="auto"/>
                    <w:bottom w:val="none" w:sz="0" w:space="0" w:color="auto"/>
                    <w:right w:val="none" w:sz="0" w:space="0" w:color="auto"/>
                  </w:divBdr>
                </w:div>
              </w:divsChild>
            </w:div>
            <w:div w:id="1171987455">
              <w:marLeft w:val="0"/>
              <w:marRight w:val="0"/>
              <w:marTop w:val="0"/>
              <w:marBottom w:val="0"/>
              <w:divBdr>
                <w:top w:val="none" w:sz="0" w:space="0" w:color="auto"/>
                <w:left w:val="none" w:sz="0" w:space="0" w:color="auto"/>
                <w:bottom w:val="none" w:sz="0" w:space="0" w:color="auto"/>
                <w:right w:val="none" w:sz="0" w:space="0" w:color="auto"/>
              </w:divBdr>
              <w:divsChild>
                <w:div w:id="2042050058">
                  <w:marLeft w:val="0"/>
                  <w:marRight w:val="0"/>
                  <w:marTop w:val="0"/>
                  <w:marBottom w:val="0"/>
                  <w:divBdr>
                    <w:top w:val="none" w:sz="0" w:space="0" w:color="auto"/>
                    <w:left w:val="none" w:sz="0" w:space="0" w:color="auto"/>
                    <w:bottom w:val="none" w:sz="0" w:space="0" w:color="auto"/>
                    <w:right w:val="none" w:sz="0" w:space="0" w:color="auto"/>
                  </w:divBdr>
                </w:div>
              </w:divsChild>
            </w:div>
            <w:div w:id="1177114514">
              <w:marLeft w:val="0"/>
              <w:marRight w:val="0"/>
              <w:marTop w:val="0"/>
              <w:marBottom w:val="0"/>
              <w:divBdr>
                <w:top w:val="none" w:sz="0" w:space="0" w:color="auto"/>
                <w:left w:val="none" w:sz="0" w:space="0" w:color="auto"/>
                <w:bottom w:val="none" w:sz="0" w:space="0" w:color="auto"/>
                <w:right w:val="none" w:sz="0" w:space="0" w:color="auto"/>
              </w:divBdr>
              <w:divsChild>
                <w:div w:id="1202790748">
                  <w:marLeft w:val="0"/>
                  <w:marRight w:val="0"/>
                  <w:marTop w:val="0"/>
                  <w:marBottom w:val="0"/>
                  <w:divBdr>
                    <w:top w:val="none" w:sz="0" w:space="0" w:color="auto"/>
                    <w:left w:val="none" w:sz="0" w:space="0" w:color="auto"/>
                    <w:bottom w:val="none" w:sz="0" w:space="0" w:color="auto"/>
                    <w:right w:val="none" w:sz="0" w:space="0" w:color="auto"/>
                  </w:divBdr>
                </w:div>
              </w:divsChild>
            </w:div>
            <w:div w:id="1177648044">
              <w:marLeft w:val="0"/>
              <w:marRight w:val="0"/>
              <w:marTop w:val="0"/>
              <w:marBottom w:val="0"/>
              <w:divBdr>
                <w:top w:val="none" w:sz="0" w:space="0" w:color="auto"/>
                <w:left w:val="none" w:sz="0" w:space="0" w:color="auto"/>
                <w:bottom w:val="none" w:sz="0" w:space="0" w:color="auto"/>
                <w:right w:val="none" w:sz="0" w:space="0" w:color="auto"/>
              </w:divBdr>
              <w:divsChild>
                <w:div w:id="1171526923">
                  <w:marLeft w:val="0"/>
                  <w:marRight w:val="0"/>
                  <w:marTop w:val="0"/>
                  <w:marBottom w:val="0"/>
                  <w:divBdr>
                    <w:top w:val="none" w:sz="0" w:space="0" w:color="auto"/>
                    <w:left w:val="none" w:sz="0" w:space="0" w:color="auto"/>
                    <w:bottom w:val="none" w:sz="0" w:space="0" w:color="auto"/>
                    <w:right w:val="none" w:sz="0" w:space="0" w:color="auto"/>
                  </w:divBdr>
                </w:div>
              </w:divsChild>
            </w:div>
            <w:div w:id="1178233800">
              <w:marLeft w:val="0"/>
              <w:marRight w:val="0"/>
              <w:marTop w:val="0"/>
              <w:marBottom w:val="0"/>
              <w:divBdr>
                <w:top w:val="none" w:sz="0" w:space="0" w:color="auto"/>
                <w:left w:val="none" w:sz="0" w:space="0" w:color="auto"/>
                <w:bottom w:val="none" w:sz="0" w:space="0" w:color="auto"/>
                <w:right w:val="none" w:sz="0" w:space="0" w:color="auto"/>
              </w:divBdr>
              <w:divsChild>
                <w:div w:id="909461848">
                  <w:marLeft w:val="0"/>
                  <w:marRight w:val="0"/>
                  <w:marTop w:val="0"/>
                  <w:marBottom w:val="0"/>
                  <w:divBdr>
                    <w:top w:val="none" w:sz="0" w:space="0" w:color="auto"/>
                    <w:left w:val="none" w:sz="0" w:space="0" w:color="auto"/>
                    <w:bottom w:val="none" w:sz="0" w:space="0" w:color="auto"/>
                    <w:right w:val="none" w:sz="0" w:space="0" w:color="auto"/>
                  </w:divBdr>
                </w:div>
              </w:divsChild>
            </w:div>
            <w:div w:id="1185049354">
              <w:marLeft w:val="0"/>
              <w:marRight w:val="0"/>
              <w:marTop w:val="0"/>
              <w:marBottom w:val="0"/>
              <w:divBdr>
                <w:top w:val="none" w:sz="0" w:space="0" w:color="auto"/>
                <w:left w:val="none" w:sz="0" w:space="0" w:color="auto"/>
                <w:bottom w:val="none" w:sz="0" w:space="0" w:color="auto"/>
                <w:right w:val="none" w:sz="0" w:space="0" w:color="auto"/>
              </w:divBdr>
              <w:divsChild>
                <w:div w:id="2061127741">
                  <w:marLeft w:val="0"/>
                  <w:marRight w:val="0"/>
                  <w:marTop w:val="0"/>
                  <w:marBottom w:val="0"/>
                  <w:divBdr>
                    <w:top w:val="none" w:sz="0" w:space="0" w:color="auto"/>
                    <w:left w:val="none" w:sz="0" w:space="0" w:color="auto"/>
                    <w:bottom w:val="none" w:sz="0" w:space="0" w:color="auto"/>
                    <w:right w:val="none" w:sz="0" w:space="0" w:color="auto"/>
                  </w:divBdr>
                </w:div>
              </w:divsChild>
            </w:div>
            <w:div w:id="1196040989">
              <w:marLeft w:val="0"/>
              <w:marRight w:val="0"/>
              <w:marTop w:val="0"/>
              <w:marBottom w:val="0"/>
              <w:divBdr>
                <w:top w:val="none" w:sz="0" w:space="0" w:color="auto"/>
                <w:left w:val="none" w:sz="0" w:space="0" w:color="auto"/>
                <w:bottom w:val="none" w:sz="0" w:space="0" w:color="auto"/>
                <w:right w:val="none" w:sz="0" w:space="0" w:color="auto"/>
              </w:divBdr>
              <w:divsChild>
                <w:div w:id="677578614">
                  <w:marLeft w:val="0"/>
                  <w:marRight w:val="0"/>
                  <w:marTop w:val="0"/>
                  <w:marBottom w:val="0"/>
                  <w:divBdr>
                    <w:top w:val="none" w:sz="0" w:space="0" w:color="auto"/>
                    <w:left w:val="none" w:sz="0" w:space="0" w:color="auto"/>
                    <w:bottom w:val="none" w:sz="0" w:space="0" w:color="auto"/>
                    <w:right w:val="none" w:sz="0" w:space="0" w:color="auto"/>
                  </w:divBdr>
                </w:div>
              </w:divsChild>
            </w:div>
            <w:div w:id="1199583292">
              <w:marLeft w:val="0"/>
              <w:marRight w:val="0"/>
              <w:marTop w:val="0"/>
              <w:marBottom w:val="0"/>
              <w:divBdr>
                <w:top w:val="none" w:sz="0" w:space="0" w:color="auto"/>
                <w:left w:val="none" w:sz="0" w:space="0" w:color="auto"/>
                <w:bottom w:val="none" w:sz="0" w:space="0" w:color="auto"/>
                <w:right w:val="none" w:sz="0" w:space="0" w:color="auto"/>
              </w:divBdr>
              <w:divsChild>
                <w:div w:id="1073627623">
                  <w:marLeft w:val="0"/>
                  <w:marRight w:val="0"/>
                  <w:marTop w:val="0"/>
                  <w:marBottom w:val="0"/>
                  <w:divBdr>
                    <w:top w:val="none" w:sz="0" w:space="0" w:color="auto"/>
                    <w:left w:val="none" w:sz="0" w:space="0" w:color="auto"/>
                    <w:bottom w:val="none" w:sz="0" w:space="0" w:color="auto"/>
                    <w:right w:val="none" w:sz="0" w:space="0" w:color="auto"/>
                  </w:divBdr>
                </w:div>
              </w:divsChild>
            </w:div>
            <w:div w:id="1200774795">
              <w:marLeft w:val="0"/>
              <w:marRight w:val="0"/>
              <w:marTop w:val="0"/>
              <w:marBottom w:val="0"/>
              <w:divBdr>
                <w:top w:val="none" w:sz="0" w:space="0" w:color="auto"/>
                <w:left w:val="none" w:sz="0" w:space="0" w:color="auto"/>
                <w:bottom w:val="none" w:sz="0" w:space="0" w:color="auto"/>
                <w:right w:val="none" w:sz="0" w:space="0" w:color="auto"/>
              </w:divBdr>
              <w:divsChild>
                <w:div w:id="1209030961">
                  <w:marLeft w:val="0"/>
                  <w:marRight w:val="0"/>
                  <w:marTop w:val="0"/>
                  <w:marBottom w:val="0"/>
                  <w:divBdr>
                    <w:top w:val="none" w:sz="0" w:space="0" w:color="auto"/>
                    <w:left w:val="none" w:sz="0" w:space="0" w:color="auto"/>
                    <w:bottom w:val="none" w:sz="0" w:space="0" w:color="auto"/>
                    <w:right w:val="none" w:sz="0" w:space="0" w:color="auto"/>
                  </w:divBdr>
                </w:div>
              </w:divsChild>
            </w:div>
            <w:div w:id="1205024155">
              <w:marLeft w:val="0"/>
              <w:marRight w:val="0"/>
              <w:marTop w:val="0"/>
              <w:marBottom w:val="0"/>
              <w:divBdr>
                <w:top w:val="none" w:sz="0" w:space="0" w:color="auto"/>
                <w:left w:val="none" w:sz="0" w:space="0" w:color="auto"/>
                <w:bottom w:val="none" w:sz="0" w:space="0" w:color="auto"/>
                <w:right w:val="none" w:sz="0" w:space="0" w:color="auto"/>
              </w:divBdr>
              <w:divsChild>
                <w:div w:id="435096936">
                  <w:marLeft w:val="0"/>
                  <w:marRight w:val="0"/>
                  <w:marTop w:val="0"/>
                  <w:marBottom w:val="0"/>
                  <w:divBdr>
                    <w:top w:val="none" w:sz="0" w:space="0" w:color="auto"/>
                    <w:left w:val="none" w:sz="0" w:space="0" w:color="auto"/>
                    <w:bottom w:val="none" w:sz="0" w:space="0" w:color="auto"/>
                    <w:right w:val="none" w:sz="0" w:space="0" w:color="auto"/>
                  </w:divBdr>
                </w:div>
              </w:divsChild>
            </w:div>
            <w:div w:id="1208493653">
              <w:marLeft w:val="0"/>
              <w:marRight w:val="0"/>
              <w:marTop w:val="0"/>
              <w:marBottom w:val="0"/>
              <w:divBdr>
                <w:top w:val="none" w:sz="0" w:space="0" w:color="auto"/>
                <w:left w:val="none" w:sz="0" w:space="0" w:color="auto"/>
                <w:bottom w:val="none" w:sz="0" w:space="0" w:color="auto"/>
                <w:right w:val="none" w:sz="0" w:space="0" w:color="auto"/>
              </w:divBdr>
              <w:divsChild>
                <w:div w:id="1691223212">
                  <w:marLeft w:val="0"/>
                  <w:marRight w:val="0"/>
                  <w:marTop w:val="0"/>
                  <w:marBottom w:val="0"/>
                  <w:divBdr>
                    <w:top w:val="none" w:sz="0" w:space="0" w:color="auto"/>
                    <w:left w:val="none" w:sz="0" w:space="0" w:color="auto"/>
                    <w:bottom w:val="none" w:sz="0" w:space="0" w:color="auto"/>
                    <w:right w:val="none" w:sz="0" w:space="0" w:color="auto"/>
                  </w:divBdr>
                </w:div>
              </w:divsChild>
            </w:div>
            <w:div w:id="1211109809">
              <w:marLeft w:val="0"/>
              <w:marRight w:val="0"/>
              <w:marTop w:val="0"/>
              <w:marBottom w:val="0"/>
              <w:divBdr>
                <w:top w:val="none" w:sz="0" w:space="0" w:color="auto"/>
                <w:left w:val="none" w:sz="0" w:space="0" w:color="auto"/>
                <w:bottom w:val="none" w:sz="0" w:space="0" w:color="auto"/>
                <w:right w:val="none" w:sz="0" w:space="0" w:color="auto"/>
              </w:divBdr>
              <w:divsChild>
                <w:div w:id="1591698751">
                  <w:marLeft w:val="0"/>
                  <w:marRight w:val="0"/>
                  <w:marTop w:val="0"/>
                  <w:marBottom w:val="0"/>
                  <w:divBdr>
                    <w:top w:val="none" w:sz="0" w:space="0" w:color="auto"/>
                    <w:left w:val="none" w:sz="0" w:space="0" w:color="auto"/>
                    <w:bottom w:val="none" w:sz="0" w:space="0" w:color="auto"/>
                    <w:right w:val="none" w:sz="0" w:space="0" w:color="auto"/>
                  </w:divBdr>
                </w:div>
              </w:divsChild>
            </w:div>
            <w:div w:id="1212690361">
              <w:marLeft w:val="0"/>
              <w:marRight w:val="0"/>
              <w:marTop w:val="0"/>
              <w:marBottom w:val="0"/>
              <w:divBdr>
                <w:top w:val="none" w:sz="0" w:space="0" w:color="auto"/>
                <w:left w:val="none" w:sz="0" w:space="0" w:color="auto"/>
                <w:bottom w:val="none" w:sz="0" w:space="0" w:color="auto"/>
                <w:right w:val="none" w:sz="0" w:space="0" w:color="auto"/>
              </w:divBdr>
              <w:divsChild>
                <w:div w:id="1888489201">
                  <w:marLeft w:val="0"/>
                  <w:marRight w:val="0"/>
                  <w:marTop w:val="0"/>
                  <w:marBottom w:val="0"/>
                  <w:divBdr>
                    <w:top w:val="none" w:sz="0" w:space="0" w:color="auto"/>
                    <w:left w:val="none" w:sz="0" w:space="0" w:color="auto"/>
                    <w:bottom w:val="none" w:sz="0" w:space="0" w:color="auto"/>
                    <w:right w:val="none" w:sz="0" w:space="0" w:color="auto"/>
                  </w:divBdr>
                </w:div>
              </w:divsChild>
            </w:div>
            <w:div w:id="1214006977">
              <w:marLeft w:val="0"/>
              <w:marRight w:val="0"/>
              <w:marTop w:val="0"/>
              <w:marBottom w:val="0"/>
              <w:divBdr>
                <w:top w:val="none" w:sz="0" w:space="0" w:color="auto"/>
                <w:left w:val="none" w:sz="0" w:space="0" w:color="auto"/>
                <w:bottom w:val="none" w:sz="0" w:space="0" w:color="auto"/>
                <w:right w:val="none" w:sz="0" w:space="0" w:color="auto"/>
              </w:divBdr>
              <w:divsChild>
                <w:div w:id="80225591">
                  <w:marLeft w:val="0"/>
                  <w:marRight w:val="0"/>
                  <w:marTop w:val="0"/>
                  <w:marBottom w:val="0"/>
                  <w:divBdr>
                    <w:top w:val="none" w:sz="0" w:space="0" w:color="auto"/>
                    <w:left w:val="none" w:sz="0" w:space="0" w:color="auto"/>
                    <w:bottom w:val="none" w:sz="0" w:space="0" w:color="auto"/>
                    <w:right w:val="none" w:sz="0" w:space="0" w:color="auto"/>
                  </w:divBdr>
                </w:div>
              </w:divsChild>
            </w:div>
            <w:div w:id="1218665595">
              <w:marLeft w:val="0"/>
              <w:marRight w:val="0"/>
              <w:marTop w:val="0"/>
              <w:marBottom w:val="0"/>
              <w:divBdr>
                <w:top w:val="none" w:sz="0" w:space="0" w:color="auto"/>
                <w:left w:val="none" w:sz="0" w:space="0" w:color="auto"/>
                <w:bottom w:val="none" w:sz="0" w:space="0" w:color="auto"/>
                <w:right w:val="none" w:sz="0" w:space="0" w:color="auto"/>
              </w:divBdr>
              <w:divsChild>
                <w:div w:id="1499269036">
                  <w:marLeft w:val="0"/>
                  <w:marRight w:val="0"/>
                  <w:marTop w:val="0"/>
                  <w:marBottom w:val="0"/>
                  <w:divBdr>
                    <w:top w:val="none" w:sz="0" w:space="0" w:color="auto"/>
                    <w:left w:val="none" w:sz="0" w:space="0" w:color="auto"/>
                    <w:bottom w:val="none" w:sz="0" w:space="0" w:color="auto"/>
                    <w:right w:val="none" w:sz="0" w:space="0" w:color="auto"/>
                  </w:divBdr>
                </w:div>
              </w:divsChild>
            </w:div>
            <w:div w:id="1227258664">
              <w:marLeft w:val="0"/>
              <w:marRight w:val="0"/>
              <w:marTop w:val="0"/>
              <w:marBottom w:val="0"/>
              <w:divBdr>
                <w:top w:val="none" w:sz="0" w:space="0" w:color="auto"/>
                <w:left w:val="none" w:sz="0" w:space="0" w:color="auto"/>
                <w:bottom w:val="none" w:sz="0" w:space="0" w:color="auto"/>
                <w:right w:val="none" w:sz="0" w:space="0" w:color="auto"/>
              </w:divBdr>
              <w:divsChild>
                <w:div w:id="497379450">
                  <w:marLeft w:val="0"/>
                  <w:marRight w:val="0"/>
                  <w:marTop w:val="0"/>
                  <w:marBottom w:val="0"/>
                  <w:divBdr>
                    <w:top w:val="none" w:sz="0" w:space="0" w:color="auto"/>
                    <w:left w:val="none" w:sz="0" w:space="0" w:color="auto"/>
                    <w:bottom w:val="none" w:sz="0" w:space="0" w:color="auto"/>
                    <w:right w:val="none" w:sz="0" w:space="0" w:color="auto"/>
                  </w:divBdr>
                </w:div>
              </w:divsChild>
            </w:div>
            <w:div w:id="1229193646">
              <w:marLeft w:val="0"/>
              <w:marRight w:val="0"/>
              <w:marTop w:val="0"/>
              <w:marBottom w:val="0"/>
              <w:divBdr>
                <w:top w:val="none" w:sz="0" w:space="0" w:color="auto"/>
                <w:left w:val="none" w:sz="0" w:space="0" w:color="auto"/>
                <w:bottom w:val="none" w:sz="0" w:space="0" w:color="auto"/>
                <w:right w:val="none" w:sz="0" w:space="0" w:color="auto"/>
              </w:divBdr>
              <w:divsChild>
                <w:div w:id="2105833549">
                  <w:marLeft w:val="0"/>
                  <w:marRight w:val="0"/>
                  <w:marTop w:val="0"/>
                  <w:marBottom w:val="0"/>
                  <w:divBdr>
                    <w:top w:val="none" w:sz="0" w:space="0" w:color="auto"/>
                    <w:left w:val="none" w:sz="0" w:space="0" w:color="auto"/>
                    <w:bottom w:val="none" w:sz="0" w:space="0" w:color="auto"/>
                    <w:right w:val="none" w:sz="0" w:space="0" w:color="auto"/>
                  </w:divBdr>
                </w:div>
              </w:divsChild>
            </w:div>
            <w:div w:id="1240600630">
              <w:marLeft w:val="0"/>
              <w:marRight w:val="0"/>
              <w:marTop w:val="0"/>
              <w:marBottom w:val="0"/>
              <w:divBdr>
                <w:top w:val="none" w:sz="0" w:space="0" w:color="auto"/>
                <w:left w:val="none" w:sz="0" w:space="0" w:color="auto"/>
                <w:bottom w:val="none" w:sz="0" w:space="0" w:color="auto"/>
                <w:right w:val="none" w:sz="0" w:space="0" w:color="auto"/>
              </w:divBdr>
              <w:divsChild>
                <w:div w:id="84500902">
                  <w:marLeft w:val="0"/>
                  <w:marRight w:val="0"/>
                  <w:marTop w:val="0"/>
                  <w:marBottom w:val="0"/>
                  <w:divBdr>
                    <w:top w:val="none" w:sz="0" w:space="0" w:color="auto"/>
                    <w:left w:val="none" w:sz="0" w:space="0" w:color="auto"/>
                    <w:bottom w:val="none" w:sz="0" w:space="0" w:color="auto"/>
                    <w:right w:val="none" w:sz="0" w:space="0" w:color="auto"/>
                  </w:divBdr>
                </w:div>
              </w:divsChild>
            </w:div>
            <w:div w:id="1241526637">
              <w:marLeft w:val="0"/>
              <w:marRight w:val="0"/>
              <w:marTop w:val="0"/>
              <w:marBottom w:val="0"/>
              <w:divBdr>
                <w:top w:val="none" w:sz="0" w:space="0" w:color="auto"/>
                <w:left w:val="none" w:sz="0" w:space="0" w:color="auto"/>
                <w:bottom w:val="none" w:sz="0" w:space="0" w:color="auto"/>
                <w:right w:val="none" w:sz="0" w:space="0" w:color="auto"/>
              </w:divBdr>
              <w:divsChild>
                <w:div w:id="840044303">
                  <w:marLeft w:val="0"/>
                  <w:marRight w:val="0"/>
                  <w:marTop w:val="0"/>
                  <w:marBottom w:val="0"/>
                  <w:divBdr>
                    <w:top w:val="none" w:sz="0" w:space="0" w:color="auto"/>
                    <w:left w:val="none" w:sz="0" w:space="0" w:color="auto"/>
                    <w:bottom w:val="none" w:sz="0" w:space="0" w:color="auto"/>
                    <w:right w:val="none" w:sz="0" w:space="0" w:color="auto"/>
                  </w:divBdr>
                </w:div>
              </w:divsChild>
            </w:div>
            <w:div w:id="1244603280">
              <w:marLeft w:val="0"/>
              <w:marRight w:val="0"/>
              <w:marTop w:val="0"/>
              <w:marBottom w:val="0"/>
              <w:divBdr>
                <w:top w:val="none" w:sz="0" w:space="0" w:color="auto"/>
                <w:left w:val="none" w:sz="0" w:space="0" w:color="auto"/>
                <w:bottom w:val="none" w:sz="0" w:space="0" w:color="auto"/>
                <w:right w:val="none" w:sz="0" w:space="0" w:color="auto"/>
              </w:divBdr>
              <w:divsChild>
                <w:div w:id="1717045544">
                  <w:marLeft w:val="0"/>
                  <w:marRight w:val="0"/>
                  <w:marTop w:val="0"/>
                  <w:marBottom w:val="0"/>
                  <w:divBdr>
                    <w:top w:val="none" w:sz="0" w:space="0" w:color="auto"/>
                    <w:left w:val="none" w:sz="0" w:space="0" w:color="auto"/>
                    <w:bottom w:val="none" w:sz="0" w:space="0" w:color="auto"/>
                    <w:right w:val="none" w:sz="0" w:space="0" w:color="auto"/>
                  </w:divBdr>
                </w:div>
              </w:divsChild>
            </w:div>
            <w:div w:id="1244948517">
              <w:marLeft w:val="0"/>
              <w:marRight w:val="0"/>
              <w:marTop w:val="0"/>
              <w:marBottom w:val="0"/>
              <w:divBdr>
                <w:top w:val="none" w:sz="0" w:space="0" w:color="auto"/>
                <w:left w:val="none" w:sz="0" w:space="0" w:color="auto"/>
                <w:bottom w:val="none" w:sz="0" w:space="0" w:color="auto"/>
                <w:right w:val="none" w:sz="0" w:space="0" w:color="auto"/>
              </w:divBdr>
              <w:divsChild>
                <w:div w:id="1289119333">
                  <w:marLeft w:val="0"/>
                  <w:marRight w:val="0"/>
                  <w:marTop w:val="0"/>
                  <w:marBottom w:val="0"/>
                  <w:divBdr>
                    <w:top w:val="none" w:sz="0" w:space="0" w:color="auto"/>
                    <w:left w:val="none" w:sz="0" w:space="0" w:color="auto"/>
                    <w:bottom w:val="none" w:sz="0" w:space="0" w:color="auto"/>
                    <w:right w:val="none" w:sz="0" w:space="0" w:color="auto"/>
                  </w:divBdr>
                </w:div>
              </w:divsChild>
            </w:div>
            <w:div w:id="1249539088">
              <w:marLeft w:val="0"/>
              <w:marRight w:val="0"/>
              <w:marTop w:val="0"/>
              <w:marBottom w:val="0"/>
              <w:divBdr>
                <w:top w:val="none" w:sz="0" w:space="0" w:color="auto"/>
                <w:left w:val="none" w:sz="0" w:space="0" w:color="auto"/>
                <w:bottom w:val="none" w:sz="0" w:space="0" w:color="auto"/>
                <w:right w:val="none" w:sz="0" w:space="0" w:color="auto"/>
              </w:divBdr>
              <w:divsChild>
                <w:div w:id="1252855147">
                  <w:marLeft w:val="0"/>
                  <w:marRight w:val="0"/>
                  <w:marTop w:val="0"/>
                  <w:marBottom w:val="0"/>
                  <w:divBdr>
                    <w:top w:val="none" w:sz="0" w:space="0" w:color="auto"/>
                    <w:left w:val="none" w:sz="0" w:space="0" w:color="auto"/>
                    <w:bottom w:val="none" w:sz="0" w:space="0" w:color="auto"/>
                    <w:right w:val="none" w:sz="0" w:space="0" w:color="auto"/>
                  </w:divBdr>
                </w:div>
              </w:divsChild>
            </w:div>
            <w:div w:id="1251237812">
              <w:marLeft w:val="0"/>
              <w:marRight w:val="0"/>
              <w:marTop w:val="0"/>
              <w:marBottom w:val="0"/>
              <w:divBdr>
                <w:top w:val="none" w:sz="0" w:space="0" w:color="auto"/>
                <w:left w:val="none" w:sz="0" w:space="0" w:color="auto"/>
                <w:bottom w:val="none" w:sz="0" w:space="0" w:color="auto"/>
                <w:right w:val="none" w:sz="0" w:space="0" w:color="auto"/>
              </w:divBdr>
              <w:divsChild>
                <w:div w:id="445276786">
                  <w:marLeft w:val="0"/>
                  <w:marRight w:val="0"/>
                  <w:marTop w:val="0"/>
                  <w:marBottom w:val="0"/>
                  <w:divBdr>
                    <w:top w:val="none" w:sz="0" w:space="0" w:color="auto"/>
                    <w:left w:val="none" w:sz="0" w:space="0" w:color="auto"/>
                    <w:bottom w:val="none" w:sz="0" w:space="0" w:color="auto"/>
                    <w:right w:val="none" w:sz="0" w:space="0" w:color="auto"/>
                  </w:divBdr>
                </w:div>
              </w:divsChild>
            </w:div>
            <w:div w:id="1256860793">
              <w:marLeft w:val="0"/>
              <w:marRight w:val="0"/>
              <w:marTop w:val="0"/>
              <w:marBottom w:val="0"/>
              <w:divBdr>
                <w:top w:val="none" w:sz="0" w:space="0" w:color="auto"/>
                <w:left w:val="none" w:sz="0" w:space="0" w:color="auto"/>
                <w:bottom w:val="none" w:sz="0" w:space="0" w:color="auto"/>
                <w:right w:val="none" w:sz="0" w:space="0" w:color="auto"/>
              </w:divBdr>
              <w:divsChild>
                <w:div w:id="1354183816">
                  <w:marLeft w:val="0"/>
                  <w:marRight w:val="0"/>
                  <w:marTop w:val="0"/>
                  <w:marBottom w:val="0"/>
                  <w:divBdr>
                    <w:top w:val="none" w:sz="0" w:space="0" w:color="auto"/>
                    <w:left w:val="none" w:sz="0" w:space="0" w:color="auto"/>
                    <w:bottom w:val="none" w:sz="0" w:space="0" w:color="auto"/>
                    <w:right w:val="none" w:sz="0" w:space="0" w:color="auto"/>
                  </w:divBdr>
                </w:div>
              </w:divsChild>
            </w:div>
            <w:div w:id="1261791789">
              <w:marLeft w:val="0"/>
              <w:marRight w:val="0"/>
              <w:marTop w:val="0"/>
              <w:marBottom w:val="0"/>
              <w:divBdr>
                <w:top w:val="none" w:sz="0" w:space="0" w:color="auto"/>
                <w:left w:val="none" w:sz="0" w:space="0" w:color="auto"/>
                <w:bottom w:val="none" w:sz="0" w:space="0" w:color="auto"/>
                <w:right w:val="none" w:sz="0" w:space="0" w:color="auto"/>
              </w:divBdr>
              <w:divsChild>
                <w:div w:id="1930652291">
                  <w:marLeft w:val="0"/>
                  <w:marRight w:val="0"/>
                  <w:marTop w:val="0"/>
                  <w:marBottom w:val="0"/>
                  <w:divBdr>
                    <w:top w:val="none" w:sz="0" w:space="0" w:color="auto"/>
                    <w:left w:val="none" w:sz="0" w:space="0" w:color="auto"/>
                    <w:bottom w:val="none" w:sz="0" w:space="0" w:color="auto"/>
                    <w:right w:val="none" w:sz="0" w:space="0" w:color="auto"/>
                  </w:divBdr>
                </w:div>
              </w:divsChild>
            </w:div>
            <w:div w:id="1261796220">
              <w:marLeft w:val="0"/>
              <w:marRight w:val="0"/>
              <w:marTop w:val="0"/>
              <w:marBottom w:val="0"/>
              <w:divBdr>
                <w:top w:val="none" w:sz="0" w:space="0" w:color="auto"/>
                <w:left w:val="none" w:sz="0" w:space="0" w:color="auto"/>
                <w:bottom w:val="none" w:sz="0" w:space="0" w:color="auto"/>
                <w:right w:val="none" w:sz="0" w:space="0" w:color="auto"/>
              </w:divBdr>
              <w:divsChild>
                <w:div w:id="1870334375">
                  <w:marLeft w:val="0"/>
                  <w:marRight w:val="0"/>
                  <w:marTop w:val="0"/>
                  <w:marBottom w:val="0"/>
                  <w:divBdr>
                    <w:top w:val="none" w:sz="0" w:space="0" w:color="auto"/>
                    <w:left w:val="none" w:sz="0" w:space="0" w:color="auto"/>
                    <w:bottom w:val="none" w:sz="0" w:space="0" w:color="auto"/>
                    <w:right w:val="none" w:sz="0" w:space="0" w:color="auto"/>
                  </w:divBdr>
                </w:div>
              </w:divsChild>
            </w:div>
            <w:div w:id="1265503826">
              <w:marLeft w:val="0"/>
              <w:marRight w:val="0"/>
              <w:marTop w:val="0"/>
              <w:marBottom w:val="0"/>
              <w:divBdr>
                <w:top w:val="none" w:sz="0" w:space="0" w:color="auto"/>
                <w:left w:val="none" w:sz="0" w:space="0" w:color="auto"/>
                <w:bottom w:val="none" w:sz="0" w:space="0" w:color="auto"/>
                <w:right w:val="none" w:sz="0" w:space="0" w:color="auto"/>
              </w:divBdr>
              <w:divsChild>
                <w:div w:id="618031110">
                  <w:marLeft w:val="0"/>
                  <w:marRight w:val="0"/>
                  <w:marTop w:val="0"/>
                  <w:marBottom w:val="0"/>
                  <w:divBdr>
                    <w:top w:val="none" w:sz="0" w:space="0" w:color="auto"/>
                    <w:left w:val="none" w:sz="0" w:space="0" w:color="auto"/>
                    <w:bottom w:val="none" w:sz="0" w:space="0" w:color="auto"/>
                    <w:right w:val="none" w:sz="0" w:space="0" w:color="auto"/>
                  </w:divBdr>
                </w:div>
              </w:divsChild>
            </w:div>
            <w:div w:id="1268655657">
              <w:marLeft w:val="0"/>
              <w:marRight w:val="0"/>
              <w:marTop w:val="0"/>
              <w:marBottom w:val="0"/>
              <w:divBdr>
                <w:top w:val="none" w:sz="0" w:space="0" w:color="auto"/>
                <w:left w:val="none" w:sz="0" w:space="0" w:color="auto"/>
                <w:bottom w:val="none" w:sz="0" w:space="0" w:color="auto"/>
                <w:right w:val="none" w:sz="0" w:space="0" w:color="auto"/>
              </w:divBdr>
              <w:divsChild>
                <w:div w:id="1670253287">
                  <w:marLeft w:val="0"/>
                  <w:marRight w:val="0"/>
                  <w:marTop w:val="0"/>
                  <w:marBottom w:val="0"/>
                  <w:divBdr>
                    <w:top w:val="none" w:sz="0" w:space="0" w:color="auto"/>
                    <w:left w:val="none" w:sz="0" w:space="0" w:color="auto"/>
                    <w:bottom w:val="none" w:sz="0" w:space="0" w:color="auto"/>
                    <w:right w:val="none" w:sz="0" w:space="0" w:color="auto"/>
                  </w:divBdr>
                </w:div>
              </w:divsChild>
            </w:div>
            <w:div w:id="1273052120">
              <w:marLeft w:val="0"/>
              <w:marRight w:val="0"/>
              <w:marTop w:val="0"/>
              <w:marBottom w:val="0"/>
              <w:divBdr>
                <w:top w:val="none" w:sz="0" w:space="0" w:color="auto"/>
                <w:left w:val="none" w:sz="0" w:space="0" w:color="auto"/>
                <w:bottom w:val="none" w:sz="0" w:space="0" w:color="auto"/>
                <w:right w:val="none" w:sz="0" w:space="0" w:color="auto"/>
              </w:divBdr>
              <w:divsChild>
                <w:div w:id="1894922740">
                  <w:marLeft w:val="0"/>
                  <w:marRight w:val="0"/>
                  <w:marTop w:val="0"/>
                  <w:marBottom w:val="0"/>
                  <w:divBdr>
                    <w:top w:val="none" w:sz="0" w:space="0" w:color="auto"/>
                    <w:left w:val="none" w:sz="0" w:space="0" w:color="auto"/>
                    <w:bottom w:val="none" w:sz="0" w:space="0" w:color="auto"/>
                    <w:right w:val="none" w:sz="0" w:space="0" w:color="auto"/>
                  </w:divBdr>
                </w:div>
              </w:divsChild>
            </w:div>
            <w:div w:id="1278635049">
              <w:marLeft w:val="0"/>
              <w:marRight w:val="0"/>
              <w:marTop w:val="0"/>
              <w:marBottom w:val="0"/>
              <w:divBdr>
                <w:top w:val="none" w:sz="0" w:space="0" w:color="auto"/>
                <w:left w:val="none" w:sz="0" w:space="0" w:color="auto"/>
                <w:bottom w:val="none" w:sz="0" w:space="0" w:color="auto"/>
                <w:right w:val="none" w:sz="0" w:space="0" w:color="auto"/>
              </w:divBdr>
              <w:divsChild>
                <w:div w:id="260377065">
                  <w:marLeft w:val="0"/>
                  <w:marRight w:val="0"/>
                  <w:marTop w:val="0"/>
                  <w:marBottom w:val="0"/>
                  <w:divBdr>
                    <w:top w:val="none" w:sz="0" w:space="0" w:color="auto"/>
                    <w:left w:val="none" w:sz="0" w:space="0" w:color="auto"/>
                    <w:bottom w:val="none" w:sz="0" w:space="0" w:color="auto"/>
                    <w:right w:val="none" w:sz="0" w:space="0" w:color="auto"/>
                  </w:divBdr>
                </w:div>
              </w:divsChild>
            </w:div>
            <w:div w:id="1286229616">
              <w:marLeft w:val="0"/>
              <w:marRight w:val="0"/>
              <w:marTop w:val="0"/>
              <w:marBottom w:val="0"/>
              <w:divBdr>
                <w:top w:val="none" w:sz="0" w:space="0" w:color="auto"/>
                <w:left w:val="none" w:sz="0" w:space="0" w:color="auto"/>
                <w:bottom w:val="none" w:sz="0" w:space="0" w:color="auto"/>
                <w:right w:val="none" w:sz="0" w:space="0" w:color="auto"/>
              </w:divBdr>
              <w:divsChild>
                <w:div w:id="1419863586">
                  <w:marLeft w:val="0"/>
                  <w:marRight w:val="0"/>
                  <w:marTop w:val="0"/>
                  <w:marBottom w:val="0"/>
                  <w:divBdr>
                    <w:top w:val="none" w:sz="0" w:space="0" w:color="auto"/>
                    <w:left w:val="none" w:sz="0" w:space="0" w:color="auto"/>
                    <w:bottom w:val="none" w:sz="0" w:space="0" w:color="auto"/>
                    <w:right w:val="none" w:sz="0" w:space="0" w:color="auto"/>
                  </w:divBdr>
                </w:div>
              </w:divsChild>
            </w:div>
            <w:div w:id="1292632545">
              <w:marLeft w:val="0"/>
              <w:marRight w:val="0"/>
              <w:marTop w:val="0"/>
              <w:marBottom w:val="0"/>
              <w:divBdr>
                <w:top w:val="none" w:sz="0" w:space="0" w:color="auto"/>
                <w:left w:val="none" w:sz="0" w:space="0" w:color="auto"/>
                <w:bottom w:val="none" w:sz="0" w:space="0" w:color="auto"/>
                <w:right w:val="none" w:sz="0" w:space="0" w:color="auto"/>
              </w:divBdr>
              <w:divsChild>
                <w:div w:id="670370852">
                  <w:marLeft w:val="0"/>
                  <w:marRight w:val="0"/>
                  <w:marTop w:val="0"/>
                  <w:marBottom w:val="0"/>
                  <w:divBdr>
                    <w:top w:val="none" w:sz="0" w:space="0" w:color="auto"/>
                    <w:left w:val="none" w:sz="0" w:space="0" w:color="auto"/>
                    <w:bottom w:val="none" w:sz="0" w:space="0" w:color="auto"/>
                    <w:right w:val="none" w:sz="0" w:space="0" w:color="auto"/>
                  </w:divBdr>
                </w:div>
              </w:divsChild>
            </w:div>
            <w:div w:id="1295062800">
              <w:marLeft w:val="0"/>
              <w:marRight w:val="0"/>
              <w:marTop w:val="0"/>
              <w:marBottom w:val="0"/>
              <w:divBdr>
                <w:top w:val="none" w:sz="0" w:space="0" w:color="auto"/>
                <w:left w:val="none" w:sz="0" w:space="0" w:color="auto"/>
                <w:bottom w:val="none" w:sz="0" w:space="0" w:color="auto"/>
                <w:right w:val="none" w:sz="0" w:space="0" w:color="auto"/>
              </w:divBdr>
              <w:divsChild>
                <w:div w:id="1360426544">
                  <w:marLeft w:val="0"/>
                  <w:marRight w:val="0"/>
                  <w:marTop w:val="0"/>
                  <w:marBottom w:val="0"/>
                  <w:divBdr>
                    <w:top w:val="none" w:sz="0" w:space="0" w:color="auto"/>
                    <w:left w:val="none" w:sz="0" w:space="0" w:color="auto"/>
                    <w:bottom w:val="none" w:sz="0" w:space="0" w:color="auto"/>
                    <w:right w:val="none" w:sz="0" w:space="0" w:color="auto"/>
                  </w:divBdr>
                </w:div>
              </w:divsChild>
            </w:div>
            <w:div w:id="1306813081">
              <w:marLeft w:val="0"/>
              <w:marRight w:val="0"/>
              <w:marTop w:val="0"/>
              <w:marBottom w:val="0"/>
              <w:divBdr>
                <w:top w:val="none" w:sz="0" w:space="0" w:color="auto"/>
                <w:left w:val="none" w:sz="0" w:space="0" w:color="auto"/>
                <w:bottom w:val="none" w:sz="0" w:space="0" w:color="auto"/>
                <w:right w:val="none" w:sz="0" w:space="0" w:color="auto"/>
              </w:divBdr>
              <w:divsChild>
                <w:div w:id="29846848">
                  <w:marLeft w:val="0"/>
                  <w:marRight w:val="0"/>
                  <w:marTop w:val="0"/>
                  <w:marBottom w:val="0"/>
                  <w:divBdr>
                    <w:top w:val="none" w:sz="0" w:space="0" w:color="auto"/>
                    <w:left w:val="none" w:sz="0" w:space="0" w:color="auto"/>
                    <w:bottom w:val="none" w:sz="0" w:space="0" w:color="auto"/>
                    <w:right w:val="none" w:sz="0" w:space="0" w:color="auto"/>
                  </w:divBdr>
                </w:div>
              </w:divsChild>
            </w:div>
            <w:div w:id="1310600327">
              <w:marLeft w:val="0"/>
              <w:marRight w:val="0"/>
              <w:marTop w:val="0"/>
              <w:marBottom w:val="0"/>
              <w:divBdr>
                <w:top w:val="none" w:sz="0" w:space="0" w:color="auto"/>
                <w:left w:val="none" w:sz="0" w:space="0" w:color="auto"/>
                <w:bottom w:val="none" w:sz="0" w:space="0" w:color="auto"/>
                <w:right w:val="none" w:sz="0" w:space="0" w:color="auto"/>
              </w:divBdr>
              <w:divsChild>
                <w:div w:id="1499226654">
                  <w:marLeft w:val="0"/>
                  <w:marRight w:val="0"/>
                  <w:marTop w:val="0"/>
                  <w:marBottom w:val="0"/>
                  <w:divBdr>
                    <w:top w:val="none" w:sz="0" w:space="0" w:color="auto"/>
                    <w:left w:val="none" w:sz="0" w:space="0" w:color="auto"/>
                    <w:bottom w:val="none" w:sz="0" w:space="0" w:color="auto"/>
                    <w:right w:val="none" w:sz="0" w:space="0" w:color="auto"/>
                  </w:divBdr>
                </w:div>
              </w:divsChild>
            </w:div>
            <w:div w:id="1315985094">
              <w:marLeft w:val="0"/>
              <w:marRight w:val="0"/>
              <w:marTop w:val="0"/>
              <w:marBottom w:val="0"/>
              <w:divBdr>
                <w:top w:val="none" w:sz="0" w:space="0" w:color="auto"/>
                <w:left w:val="none" w:sz="0" w:space="0" w:color="auto"/>
                <w:bottom w:val="none" w:sz="0" w:space="0" w:color="auto"/>
                <w:right w:val="none" w:sz="0" w:space="0" w:color="auto"/>
              </w:divBdr>
              <w:divsChild>
                <w:div w:id="16199592">
                  <w:marLeft w:val="0"/>
                  <w:marRight w:val="0"/>
                  <w:marTop w:val="0"/>
                  <w:marBottom w:val="0"/>
                  <w:divBdr>
                    <w:top w:val="none" w:sz="0" w:space="0" w:color="auto"/>
                    <w:left w:val="none" w:sz="0" w:space="0" w:color="auto"/>
                    <w:bottom w:val="none" w:sz="0" w:space="0" w:color="auto"/>
                    <w:right w:val="none" w:sz="0" w:space="0" w:color="auto"/>
                  </w:divBdr>
                </w:div>
              </w:divsChild>
            </w:div>
            <w:div w:id="1316494123">
              <w:marLeft w:val="0"/>
              <w:marRight w:val="0"/>
              <w:marTop w:val="0"/>
              <w:marBottom w:val="0"/>
              <w:divBdr>
                <w:top w:val="none" w:sz="0" w:space="0" w:color="auto"/>
                <w:left w:val="none" w:sz="0" w:space="0" w:color="auto"/>
                <w:bottom w:val="none" w:sz="0" w:space="0" w:color="auto"/>
                <w:right w:val="none" w:sz="0" w:space="0" w:color="auto"/>
              </w:divBdr>
              <w:divsChild>
                <w:div w:id="29496597">
                  <w:marLeft w:val="0"/>
                  <w:marRight w:val="0"/>
                  <w:marTop w:val="0"/>
                  <w:marBottom w:val="0"/>
                  <w:divBdr>
                    <w:top w:val="none" w:sz="0" w:space="0" w:color="auto"/>
                    <w:left w:val="none" w:sz="0" w:space="0" w:color="auto"/>
                    <w:bottom w:val="none" w:sz="0" w:space="0" w:color="auto"/>
                    <w:right w:val="none" w:sz="0" w:space="0" w:color="auto"/>
                  </w:divBdr>
                </w:div>
              </w:divsChild>
            </w:div>
            <w:div w:id="1325275870">
              <w:marLeft w:val="0"/>
              <w:marRight w:val="0"/>
              <w:marTop w:val="0"/>
              <w:marBottom w:val="0"/>
              <w:divBdr>
                <w:top w:val="none" w:sz="0" w:space="0" w:color="auto"/>
                <w:left w:val="none" w:sz="0" w:space="0" w:color="auto"/>
                <w:bottom w:val="none" w:sz="0" w:space="0" w:color="auto"/>
                <w:right w:val="none" w:sz="0" w:space="0" w:color="auto"/>
              </w:divBdr>
              <w:divsChild>
                <w:div w:id="942883767">
                  <w:marLeft w:val="0"/>
                  <w:marRight w:val="0"/>
                  <w:marTop w:val="0"/>
                  <w:marBottom w:val="0"/>
                  <w:divBdr>
                    <w:top w:val="none" w:sz="0" w:space="0" w:color="auto"/>
                    <w:left w:val="none" w:sz="0" w:space="0" w:color="auto"/>
                    <w:bottom w:val="none" w:sz="0" w:space="0" w:color="auto"/>
                    <w:right w:val="none" w:sz="0" w:space="0" w:color="auto"/>
                  </w:divBdr>
                </w:div>
              </w:divsChild>
            </w:div>
            <w:div w:id="1333416017">
              <w:marLeft w:val="0"/>
              <w:marRight w:val="0"/>
              <w:marTop w:val="0"/>
              <w:marBottom w:val="0"/>
              <w:divBdr>
                <w:top w:val="none" w:sz="0" w:space="0" w:color="auto"/>
                <w:left w:val="none" w:sz="0" w:space="0" w:color="auto"/>
                <w:bottom w:val="none" w:sz="0" w:space="0" w:color="auto"/>
                <w:right w:val="none" w:sz="0" w:space="0" w:color="auto"/>
              </w:divBdr>
              <w:divsChild>
                <w:div w:id="2060591355">
                  <w:marLeft w:val="0"/>
                  <w:marRight w:val="0"/>
                  <w:marTop w:val="0"/>
                  <w:marBottom w:val="0"/>
                  <w:divBdr>
                    <w:top w:val="none" w:sz="0" w:space="0" w:color="auto"/>
                    <w:left w:val="none" w:sz="0" w:space="0" w:color="auto"/>
                    <w:bottom w:val="none" w:sz="0" w:space="0" w:color="auto"/>
                    <w:right w:val="none" w:sz="0" w:space="0" w:color="auto"/>
                  </w:divBdr>
                </w:div>
              </w:divsChild>
            </w:div>
            <w:div w:id="1338728235">
              <w:marLeft w:val="0"/>
              <w:marRight w:val="0"/>
              <w:marTop w:val="0"/>
              <w:marBottom w:val="0"/>
              <w:divBdr>
                <w:top w:val="none" w:sz="0" w:space="0" w:color="auto"/>
                <w:left w:val="none" w:sz="0" w:space="0" w:color="auto"/>
                <w:bottom w:val="none" w:sz="0" w:space="0" w:color="auto"/>
                <w:right w:val="none" w:sz="0" w:space="0" w:color="auto"/>
              </w:divBdr>
              <w:divsChild>
                <w:div w:id="2035307638">
                  <w:marLeft w:val="0"/>
                  <w:marRight w:val="0"/>
                  <w:marTop w:val="0"/>
                  <w:marBottom w:val="0"/>
                  <w:divBdr>
                    <w:top w:val="none" w:sz="0" w:space="0" w:color="auto"/>
                    <w:left w:val="none" w:sz="0" w:space="0" w:color="auto"/>
                    <w:bottom w:val="none" w:sz="0" w:space="0" w:color="auto"/>
                    <w:right w:val="none" w:sz="0" w:space="0" w:color="auto"/>
                  </w:divBdr>
                </w:div>
              </w:divsChild>
            </w:div>
            <w:div w:id="1345984697">
              <w:marLeft w:val="0"/>
              <w:marRight w:val="0"/>
              <w:marTop w:val="0"/>
              <w:marBottom w:val="0"/>
              <w:divBdr>
                <w:top w:val="none" w:sz="0" w:space="0" w:color="auto"/>
                <w:left w:val="none" w:sz="0" w:space="0" w:color="auto"/>
                <w:bottom w:val="none" w:sz="0" w:space="0" w:color="auto"/>
                <w:right w:val="none" w:sz="0" w:space="0" w:color="auto"/>
              </w:divBdr>
              <w:divsChild>
                <w:div w:id="1443383406">
                  <w:marLeft w:val="0"/>
                  <w:marRight w:val="0"/>
                  <w:marTop w:val="0"/>
                  <w:marBottom w:val="0"/>
                  <w:divBdr>
                    <w:top w:val="none" w:sz="0" w:space="0" w:color="auto"/>
                    <w:left w:val="none" w:sz="0" w:space="0" w:color="auto"/>
                    <w:bottom w:val="none" w:sz="0" w:space="0" w:color="auto"/>
                    <w:right w:val="none" w:sz="0" w:space="0" w:color="auto"/>
                  </w:divBdr>
                </w:div>
              </w:divsChild>
            </w:div>
            <w:div w:id="1355963679">
              <w:marLeft w:val="0"/>
              <w:marRight w:val="0"/>
              <w:marTop w:val="0"/>
              <w:marBottom w:val="0"/>
              <w:divBdr>
                <w:top w:val="none" w:sz="0" w:space="0" w:color="auto"/>
                <w:left w:val="none" w:sz="0" w:space="0" w:color="auto"/>
                <w:bottom w:val="none" w:sz="0" w:space="0" w:color="auto"/>
                <w:right w:val="none" w:sz="0" w:space="0" w:color="auto"/>
              </w:divBdr>
              <w:divsChild>
                <w:div w:id="37705900">
                  <w:marLeft w:val="0"/>
                  <w:marRight w:val="0"/>
                  <w:marTop w:val="0"/>
                  <w:marBottom w:val="0"/>
                  <w:divBdr>
                    <w:top w:val="none" w:sz="0" w:space="0" w:color="auto"/>
                    <w:left w:val="none" w:sz="0" w:space="0" w:color="auto"/>
                    <w:bottom w:val="none" w:sz="0" w:space="0" w:color="auto"/>
                    <w:right w:val="none" w:sz="0" w:space="0" w:color="auto"/>
                  </w:divBdr>
                </w:div>
              </w:divsChild>
            </w:div>
            <w:div w:id="1377925245">
              <w:marLeft w:val="0"/>
              <w:marRight w:val="0"/>
              <w:marTop w:val="0"/>
              <w:marBottom w:val="0"/>
              <w:divBdr>
                <w:top w:val="none" w:sz="0" w:space="0" w:color="auto"/>
                <w:left w:val="none" w:sz="0" w:space="0" w:color="auto"/>
                <w:bottom w:val="none" w:sz="0" w:space="0" w:color="auto"/>
                <w:right w:val="none" w:sz="0" w:space="0" w:color="auto"/>
              </w:divBdr>
              <w:divsChild>
                <w:div w:id="2101680712">
                  <w:marLeft w:val="0"/>
                  <w:marRight w:val="0"/>
                  <w:marTop w:val="0"/>
                  <w:marBottom w:val="0"/>
                  <w:divBdr>
                    <w:top w:val="none" w:sz="0" w:space="0" w:color="auto"/>
                    <w:left w:val="none" w:sz="0" w:space="0" w:color="auto"/>
                    <w:bottom w:val="none" w:sz="0" w:space="0" w:color="auto"/>
                    <w:right w:val="none" w:sz="0" w:space="0" w:color="auto"/>
                  </w:divBdr>
                </w:div>
              </w:divsChild>
            </w:div>
            <w:div w:id="1379628619">
              <w:marLeft w:val="0"/>
              <w:marRight w:val="0"/>
              <w:marTop w:val="0"/>
              <w:marBottom w:val="0"/>
              <w:divBdr>
                <w:top w:val="none" w:sz="0" w:space="0" w:color="auto"/>
                <w:left w:val="none" w:sz="0" w:space="0" w:color="auto"/>
                <w:bottom w:val="none" w:sz="0" w:space="0" w:color="auto"/>
                <w:right w:val="none" w:sz="0" w:space="0" w:color="auto"/>
              </w:divBdr>
              <w:divsChild>
                <w:div w:id="1819225390">
                  <w:marLeft w:val="0"/>
                  <w:marRight w:val="0"/>
                  <w:marTop w:val="0"/>
                  <w:marBottom w:val="0"/>
                  <w:divBdr>
                    <w:top w:val="none" w:sz="0" w:space="0" w:color="auto"/>
                    <w:left w:val="none" w:sz="0" w:space="0" w:color="auto"/>
                    <w:bottom w:val="none" w:sz="0" w:space="0" w:color="auto"/>
                    <w:right w:val="none" w:sz="0" w:space="0" w:color="auto"/>
                  </w:divBdr>
                </w:div>
              </w:divsChild>
            </w:div>
            <w:div w:id="1380668715">
              <w:marLeft w:val="0"/>
              <w:marRight w:val="0"/>
              <w:marTop w:val="0"/>
              <w:marBottom w:val="0"/>
              <w:divBdr>
                <w:top w:val="none" w:sz="0" w:space="0" w:color="auto"/>
                <w:left w:val="none" w:sz="0" w:space="0" w:color="auto"/>
                <w:bottom w:val="none" w:sz="0" w:space="0" w:color="auto"/>
                <w:right w:val="none" w:sz="0" w:space="0" w:color="auto"/>
              </w:divBdr>
              <w:divsChild>
                <w:div w:id="1992246779">
                  <w:marLeft w:val="0"/>
                  <w:marRight w:val="0"/>
                  <w:marTop w:val="0"/>
                  <w:marBottom w:val="0"/>
                  <w:divBdr>
                    <w:top w:val="none" w:sz="0" w:space="0" w:color="auto"/>
                    <w:left w:val="none" w:sz="0" w:space="0" w:color="auto"/>
                    <w:bottom w:val="none" w:sz="0" w:space="0" w:color="auto"/>
                    <w:right w:val="none" w:sz="0" w:space="0" w:color="auto"/>
                  </w:divBdr>
                </w:div>
              </w:divsChild>
            </w:div>
            <w:div w:id="1390881372">
              <w:marLeft w:val="0"/>
              <w:marRight w:val="0"/>
              <w:marTop w:val="0"/>
              <w:marBottom w:val="0"/>
              <w:divBdr>
                <w:top w:val="none" w:sz="0" w:space="0" w:color="auto"/>
                <w:left w:val="none" w:sz="0" w:space="0" w:color="auto"/>
                <w:bottom w:val="none" w:sz="0" w:space="0" w:color="auto"/>
                <w:right w:val="none" w:sz="0" w:space="0" w:color="auto"/>
              </w:divBdr>
              <w:divsChild>
                <w:div w:id="283852173">
                  <w:marLeft w:val="0"/>
                  <w:marRight w:val="0"/>
                  <w:marTop w:val="0"/>
                  <w:marBottom w:val="0"/>
                  <w:divBdr>
                    <w:top w:val="none" w:sz="0" w:space="0" w:color="auto"/>
                    <w:left w:val="none" w:sz="0" w:space="0" w:color="auto"/>
                    <w:bottom w:val="none" w:sz="0" w:space="0" w:color="auto"/>
                    <w:right w:val="none" w:sz="0" w:space="0" w:color="auto"/>
                  </w:divBdr>
                </w:div>
              </w:divsChild>
            </w:div>
            <w:div w:id="1391071954">
              <w:marLeft w:val="0"/>
              <w:marRight w:val="0"/>
              <w:marTop w:val="0"/>
              <w:marBottom w:val="0"/>
              <w:divBdr>
                <w:top w:val="none" w:sz="0" w:space="0" w:color="auto"/>
                <w:left w:val="none" w:sz="0" w:space="0" w:color="auto"/>
                <w:bottom w:val="none" w:sz="0" w:space="0" w:color="auto"/>
                <w:right w:val="none" w:sz="0" w:space="0" w:color="auto"/>
              </w:divBdr>
              <w:divsChild>
                <w:div w:id="237519839">
                  <w:marLeft w:val="0"/>
                  <w:marRight w:val="0"/>
                  <w:marTop w:val="0"/>
                  <w:marBottom w:val="0"/>
                  <w:divBdr>
                    <w:top w:val="none" w:sz="0" w:space="0" w:color="auto"/>
                    <w:left w:val="none" w:sz="0" w:space="0" w:color="auto"/>
                    <w:bottom w:val="none" w:sz="0" w:space="0" w:color="auto"/>
                    <w:right w:val="none" w:sz="0" w:space="0" w:color="auto"/>
                  </w:divBdr>
                </w:div>
              </w:divsChild>
            </w:div>
            <w:div w:id="1404838786">
              <w:marLeft w:val="0"/>
              <w:marRight w:val="0"/>
              <w:marTop w:val="0"/>
              <w:marBottom w:val="0"/>
              <w:divBdr>
                <w:top w:val="none" w:sz="0" w:space="0" w:color="auto"/>
                <w:left w:val="none" w:sz="0" w:space="0" w:color="auto"/>
                <w:bottom w:val="none" w:sz="0" w:space="0" w:color="auto"/>
                <w:right w:val="none" w:sz="0" w:space="0" w:color="auto"/>
              </w:divBdr>
              <w:divsChild>
                <w:div w:id="1252543675">
                  <w:marLeft w:val="0"/>
                  <w:marRight w:val="0"/>
                  <w:marTop w:val="0"/>
                  <w:marBottom w:val="0"/>
                  <w:divBdr>
                    <w:top w:val="none" w:sz="0" w:space="0" w:color="auto"/>
                    <w:left w:val="none" w:sz="0" w:space="0" w:color="auto"/>
                    <w:bottom w:val="none" w:sz="0" w:space="0" w:color="auto"/>
                    <w:right w:val="none" w:sz="0" w:space="0" w:color="auto"/>
                  </w:divBdr>
                </w:div>
              </w:divsChild>
            </w:div>
            <w:div w:id="1413089885">
              <w:marLeft w:val="0"/>
              <w:marRight w:val="0"/>
              <w:marTop w:val="0"/>
              <w:marBottom w:val="0"/>
              <w:divBdr>
                <w:top w:val="none" w:sz="0" w:space="0" w:color="auto"/>
                <w:left w:val="none" w:sz="0" w:space="0" w:color="auto"/>
                <w:bottom w:val="none" w:sz="0" w:space="0" w:color="auto"/>
                <w:right w:val="none" w:sz="0" w:space="0" w:color="auto"/>
              </w:divBdr>
              <w:divsChild>
                <w:div w:id="1287734769">
                  <w:marLeft w:val="0"/>
                  <w:marRight w:val="0"/>
                  <w:marTop w:val="0"/>
                  <w:marBottom w:val="0"/>
                  <w:divBdr>
                    <w:top w:val="none" w:sz="0" w:space="0" w:color="auto"/>
                    <w:left w:val="none" w:sz="0" w:space="0" w:color="auto"/>
                    <w:bottom w:val="none" w:sz="0" w:space="0" w:color="auto"/>
                    <w:right w:val="none" w:sz="0" w:space="0" w:color="auto"/>
                  </w:divBdr>
                </w:div>
              </w:divsChild>
            </w:div>
            <w:div w:id="1414548948">
              <w:marLeft w:val="0"/>
              <w:marRight w:val="0"/>
              <w:marTop w:val="0"/>
              <w:marBottom w:val="0"/>
              <w:divBdr>
                <w:top w:val="none" w:sz="0" w:space="0" w:color="auto"/>
                <w:left w:val="none" w:sz="0" w:space="0" w:color="auto"/>
                <w:bottom w:val="none" w:sz="0" w:space="0" w:color="auto"/>
                <w:right w:val="none" w:sz="0" w:space="0" w:color="auto"/>
              </w:divBdr>
              <w:divsChild>
                <w:div w:id="1983072580">
                  <w:marLeft w:val="0"/>
                  <w:marRight w:val="0"/>
                  <w:marTop w:val="0"/>
                  <w:marBottom w:val="0"/>
                  <w:divBdr>
                    <w:top w:val="none" w:sz="0" w:space="0" w:color="auto"/>
                    <w:left w:val="none" w:sz="0" w:space="0" w:color="auto"/>
                    <w:bottom w:val="none" w:sz="0" w:space="0" w:color="auto"/>
                    <w:right w:val="none" w:sz="0" w:space="0" w:color="auto"/>
                  </w:divBdr>
                </w:div>
              </w:divsChild>
            </w:div>
            <w:div w:id="1414625969">
              <w:marLeft w:val="0"/>
              <w:marRight w:val="0"/>
              <w:marTop w:val="0"/>
              <w:marBottom w:val="0"/>
              <w:divBdr>
                <w:top w:val="none" w:sz="0" w:space="0" w:color="auto"/>
                <w:left w:val="none" w:sz="0" w:space="0" w:color="auto"/>
                <w:bottom w:val="none" w:sz="0" w:space="0" w:color="auto"/>
                <w:right w:val="none" w:sz="0" w:space="0" w:color="auto"/>
              </w:divBdr>
              <w:divsChild>
                <w:div w:id="385642009">
                  <w:marLeft w:val="0"/>
                  <w:marRight w:val="0"/>
                  <w:marTop w:val="0"/>
                  <w:marBottom w:val="0"/>
                  <w:divBdr>
                    <w:top w:val="none" w:sz="0" w:space="0" w:color="auto"/>
                    <w:left w:val="none" w:sz="0" w:space="0" w:color="auto"/>
                    <w:bottom w:val="none" w:sz="0" w:space="0" w:color="auto"/>
                    <w:right w:val="none" w:sz="0" w:space="0" w:color="auto"/>
                  </w:divBdr>
                </w:div>
              </w:divsChild>
            </w:div>
            <w:div w:id="1414743860">
              <w:marLeft w:val="0"/>
              <w:marRight w:val="0"/>
              <w:marTop w:val="0"/>
              <w:marBottom w:val="0"/>
              <w:divBdr>
                <w:top w:val="none" w:sz="0" w:space="0" w:color="auto"/>
                <w:left w:val="none" w:sz="0" w:space="0" w:color="auto"/>
                <w:bottom w:val="none" w:sz="0" w:space="0" w:color="auto"/>
                <w:right w:val="none" w:sz="0" w:space="0" w:color="auto"/>
              </w:divBdr>
              <w:divsChild>
                <w:div w:id="655303881">
                  <w:marLeft w:val="0"/>
                  <w:marRight w:val="0"/>
                  <w:marTop w:val="0"/>
                  <w:marBottom w:val="0"/>
                  <w:divBdr>
                    <w:top w:val="none" w:sz="0" w:space="0" w:color="auto"/>
                    <w:left w:val="none" w:sz="0" w:space="0" w:color="auto"/>
                    <w:bottom w:val="none" w:sz="0" w:space="0" w:color="auto"/>
                    <w:right w:val="none" w:sz="0" w:space="0" w:color="auto"/>
                  </w:divBdr>
                </w:div>
              </w:divsChild>
            </w:div>
            <w:div w:id="1416974484">
              <w:marLeft w:val="0"/>
              <w:marRight w:val="0"/>
              <w:marTop w:val="0"/>
              <w:marBottom w:val="0"/>
              <w:divBdr>
                <w:top w:val="none" w:sz="0" w:space="0" w:color="auto"/>
                <w:left w:val="none" w:sz="0" w:space="0" w:color="auto"/>
                <w:bottom w:val="none" w:sz="0" w:space="0" w:color="auto"/>
                <w:right w:val="none" w:sz="0" w:space="0" w:color="auto"/>
              </w:divBdr>
              <w:divsChild>
                <w:div w:id="1308902684">
                  <w:marLeft w:val="0"/>
                  <w:marRight w:val="0"/>
                  <w:marTop w:val="0"/>
                  <w:marBottom w:val="0"/>
                  <w:divBdr>
                    <w:top w:val="none" w:sz="0" w:space="0" w:color="auto"/>
                    <w:left w:val="none" w:sz="0" w:space="0" w:color="auto"/>
                    <w:bottom w:val="none" w:sz="0" w:space="0" w:color="auto"/>
                    <w:right w:val="none" w:sz="0" w:space="0" w:color="auto"/>
                  </w:divBdr>
                </w:div>
              </w:divsChild>
            </w:div>
            <w:div w:id="1417092047">
              <w:marLeft w:val="0"/>
              <w:marRight w:val="0"/>
              <w:marTop w:val="0"/>
              <w:marBottom w:val="0"/>
              <w:divBdr>
                <w:top w:val="none" w:sz="0" w:space="0" w:color="auto"/>
                <w:left w:val="none" w:sz="0" w:space="0" w:color="auto"/>
                <w:bottom w:val="none" w:sz="0" w:space="0" w:color="auto"/>
                <w:right w:val="none" w:sz="0" w:space="0" w:color="auto"/>
              </w:divBdr>
              <w:divsChild>
                <w:div w:id="724766363">
                  <w:marLeft w:val="0"/>
                  <w:marRight w:val="0"/>
                  <w:marTop w:val="0"/>
                  <w:marBottom w:val="0"/>
                  <w:divBdr>
                    <w:top w:val="none" w:sz="0" w:space="0" w:color="auto"/>
                    <w:left w:val="none" w:sz="0" w:space="0" w:color="auto"/>
                    <w:bottom w:val="none" w:sz="0" w:space="0" w:color="auto"/>
                    <w:right w:val="none" w:sz="0" w:space="0" w:color="auto"/>
                  </w:divBdr>
                </w:div>
              </w:divsChild>
            </w:div>
            <w:div w:id="1424571057">
              <w:marLeft w:val="0"/>
              <w:marRight w:val="0"/>
              <w:marTop w:val="0"/>
              <w:marBottom w:val="0"/>
              <w:divBdr>
                <w:top w:val="none" w:sz="0" w:space="0" w:color="auto"/>
                <w:left w:val="none" w:sz="0" w:space="0" w:color="auto"/>
                <w:bottom w:val="none" w:sz="0" w:space="0" w:color="auto"/>
                <w:right w:val="none" w:sz="0" w:space="0" w:color="auto"/>
              </w:divBdr>
              <w:divsChild>
                <w:div w:id="351076507">
                  <w:marLeft w:val="0"/>
                  <w:marRight w:val="0"/>
                  <w:marTop w:val="0"/>
                  <w:marBottom w:val="0"/>
                  <w:divBdr>
                    <w:top w:val="none" w:sz="0" w:space="0" w:color="auto"/>
                    <w:left w:val="none" w:sz="0" w:space="0" w:color="auto"/>
                    <w:bottom w:val="none" w:sz="0" w:space="0" w:color="auto"/>
                    <w:right w:val="none" w:sz="0" w:space="0" w:color="auto"/>
                  </w:divBdr>
                </w:div>
              </w:divsChild>
            </w:div>
            <w:div w:id="1426539186">
              <w:marLeft w:val="0"/>
              <w:marRight w:val="0"/>
              <w:marTop w:val="0"/>
              <w:marBottom w:val="0"/>
              <w:divBdr>
                <w:top w:val="none" w:sz="0" w:space="0" w:color="auto"/>
                <w:left w:val="none" w:sz="0" w:space="0" w:color="auto"/>
                <w:bottom w:val="none" w:sz="0" w:space="0" w:color="auto"/>
                <w:right w:val="none" w:sz="0" w:space="0" w:color="auto"/>
              </w:divBdr>
              <w:divsChild>
                <w:div w:id="456529256">
                  <w:marLeft w:val="0"/>
                  <w:marRight w:val="0"/>
                  <w:marTop w:val="0"/>
                  <w:marBottom w:val="0"/>
                  <w:divBdr>
                    <w:top w:val="none" w:sz="0" w:space="0" w:color="auto"/>
                    <w:left w:val="none" w:sz="0" w:space="0" w:color="auto"/>
                    <w:bottom w:val="none" w:sz="0" w:space="0" w:color="auto"/>
                    <w:right w:val="none" w:sz="0" w:space="0" w:color="auto"/>
                  </w:divBdr>
                </w:div>
              </w:divsChild>
            </w:div>
            <w:div w:id="1427845977">
              <w:marLeft w:val="0"/>
              <w:marRight w:val="0"/>
              <w:marTop w:val="0"/>
              <w:marBottom w:val="0"/>
              <w:divBdr>
                <w:top w:val="none" w:sz="0" w:space="0" w:color="auto"/>
                <w:left w:val="none" w:sz="0" w:space="0" w:color="auto"/>
                <w:bottom w:val="none" w:sz="0" w:space="0" w:color="auto"/>
                <w:right w:val="none" w:sz="0" w:space="0" w:color="auto"/>
              </w:divBdr>
              <w:divsChild>
                <w:div w:id="211813191">
                  <w:marLeft w:val="0"/>
                  <w:marRight w:val="0"/>
                  <w:marTop w:val="0"/>
                  <w:marBottom w:val="0"/>
                  <w:divBdr>
                    <w:top w:val="none" w:sz="0" w:space="0" w:color="auto"/>
                    <w:left w:val="none" w:sz="0" w:space="0" w:color="auto"/>
                    <w:bottom w:val="none" w:sz="0" w:space="0" w:color="auto"/>
                    <w:right w:val="none" w:sz="0" w:space="0" w:color="auto"/>
                  </w:divBdr>
                </w:div>
              </w:divsChild>
            </w:div>
            <w:div w:id="1428036412">
              <w:marLeft w:val="0"/>
              <w:marRight w:val="0"/>
              <w:marTop w:val="0"/>
              <w:marBottom w:val="0"/>
              <w:divBdr>
                <w:top w:val="none" w:sz="0" w:space="0" w:color="auto"/>
                <w:left w:val="none" w:sz="0" w:space="0" w:color="auto"/>
                <w:bottom w:val="none" w:sz="0" w:space="0" w:color="auto"/>
                <w:right w:val="none" w:sz="0" w:space="0" w:color="auto"/>
              </w:divBdr>
              <w:divsChild>
                <w:div w:id="1971938146">
                  <w:marLeft w:val="0"/>
                  <w:marRight w:val="0"/>
                  <w:marTop w:val="0"/>
                  <w:marBottom w:val="0"/>
                  <w:divBdr>
                    <w:top w:val="none" w:sz="0" w:space="0" w:color="auto"/>
                    <w:left w:val="none" w:sz="0" w:space="0" w:color="auto"/>
                    <w:bottom w:val="none" w:sz="0" w:space="0" w:color="auto"/>
                    <w:right w:val="none" w:sz="0" w:space="0" w:color="auto"/>
                  </w:divBdr>
                </w:div>
              </w:divsChild>
            </w:div>
            <w:div w:id="1431003189">
              <w:marLeft w:val="0"/>
              <w:marRight w:val="0"/>
              <w:marTop w:val="0"/>
              <w:marBottom w:val="0"/>
              <w:divBdr>
                <w:top w:val="none" w:sz="0" w:space="0" w:color="auto"/>
                <w:left w:val="none" w:sz="0" w:space="0" w:color="auto"/>
                <w:bottom w:val="none" w:sz="0" w:space="0" w:color="auto"/>
                <w:right w:val="none" w:sz="0" w:space="0" w:color="auto"/>
              </w:divBdr>
              <w:divsChild>
                <w:div w:id="348414395">
                  <w:marLeft w:val="0"/>
                  <w:marRight w:val="0"/>
                  <w:marTop w:val="0"/>
                  <w:marBottom w:val="0"/>
                  <w:divBdr>
                    <w:top w:val="none" w:sz="0" w:space="0" w:color="auto"/>
                    <w:left w:val="none" w:sz="0" w:space="0" w:color="auto"/>
                    <w:bottom w:val="none" w:sz="0" w:space="0" w:color="auto"/>
                    <w:right w:val="none" w:sz="0" w:space="0" w:color="auto"/>
                  </w:divBdr>
                </w:div>
              </w:divsChild>
            </w:div>
            <w:div w:id="1434209290">
              <w:marLeft w:val="0"/>
              <w:marRight w:val="0"/>
              <w:marTop w:val="0"/>
              <w:marBottom w:val="0"/>
              <w:divBdr>
                <w:top w:val="none" w:sz="0" w:space="0" w:color="auto"/>
                <w:left w:val="none" w:sz="0" w:space="0" w:color="auto"/>
                <w:bottom w:val="none" w:sz="0" w:space="0" w:color="auto"/>
                <w:right w:val="none" w:sz="0" w:space="0" w:color="auto"/>
              </w:divBdr>
              <w:divsChild>
                <w:div w:id="1166939660">
                  <w:marLeft w:val="0"/>
                  <w:marRight w:val="0"/>
                  <w:marTop w:val="0"/>
                  <w:marBottom w:val="0"/>
                  <w:divBdr>
                    <w:top w:val="none" w:sz="0" w:space="0" w:color="auto"/>
                    <w:left w:val="none" w:sz="0" w:space="0" w:color="auto"/>
                    <w:bottom w:val="none" w:sz="0" w:space="0" w:color="auto"/>
                    <w:right w:val="none" w:sz="0" w:space="0" w:color="auto"/>
                  </w:divBdr>
                </w:div>
              </w:divsChild>
            </w:div>
            <w:div w:id="1436172576">
              <w:marLeft w:val="0"/>
              <w:marRight w:val="0"/>
              <w:marTop w:val="0"/>
              <w:marBottom w:val="0"/>
              <w:divBdr>
                <w:top w:val="none" w:sz="0" w:space="0" w:color="auto"/>
                <w:left w:val="none" w:sz="0" w:space="0" w:color="auto"/>
                <w:bottom w:val="none" w:sz="0" w:space="0" w:color="auto"/>
                <w:right w:val="none" w:sz="0" w:space="0" w:color="auto"/>
              </w:divBdr>
              <w:divsChild>
                <w:div w:id="1511991715">
                  <w:marLeft w:val="0"/>
                  <w:marRight w:val="0"/>
                  <w:marTop w:val="0"/>
                  <w:marBottom w:val="0"/>
                  <w:divBdr>
                    <w:top w:val="none" w:sz="0" w:space="0" w:color="auto"/>
                    <w:left w:val="none" w:sz="0" w:space="0" w:color="auto"/>
                    <w:bottom w:val="none" w:sz="0" w:space="0" w:color="auto"/>
                    <w:right w:val="none" w:sz="0" w:space="0" w:color="auto"/>
                  </w:divBdr>
                </w:div>
              </w:divsChild>
            </w:div>
            <w:div w:id="1442339187">
              <w:marLeft w:val="0"/>
              <w:marRight w:val="0"/>
              <w:marTop w:val="0"/>
              <w:marBottom w:val="0"/>
              <w:divBdr>
                <w:top w:val="none" w:sz="0" w:space="0" w:color="auto"/>
                <w:left w:val="none" w:sz="0" w:space="0" w:color="auto"/>
                <w:bottom w:val="none" w:sz="0" w:space="0" w:color="auto"/>
                <w:right w:val="none" w:sz="0" w:space="0" w:color="auto"/>
              </w:divBdr>
              <w:divsChild>
                <w:div w:id="930627804">
                  <w:marLeft w:val="0"/>
                  <w:marRight w:val="0"/>
                  <w:marTop w:val="0"/>
                  <w:marBottom w:val="0"/>
                  <w:divBdr>
                    <w:top w:val="none" w:sz="0" w:space="0" w:color="auto"/>
                    <w:left w:val="none" w:sz="0" w:space="0" w:color="auto"/>
                    <w:bottom w:val="none" w:sz="0" w:space="0" w:color="auto"/>
                    <w:right w:val="none" w:sz="0" w:space="0" w:color="auto"/>
                  </w:divBdr>
                </w:div>
              </w:divsChild>
            </w:div>
            <w:div w:id="1444033308">
              <w:marLeft w:val="0"/>
              <w:marRight w:val="0"/>
              <w:marTop w:val="0"/>
              <w:marBottom w:val="0"/>
              <w:divBdr>
                <w:top w:val="none" w:sz="0" w:space="0" w:color="auto"/>
                <w:left w:val="none" w:sz="0" w:space="0" w:color="auto"/>
                <w:bottom w:val="none" w:sz="0" w:space="0" w:color="auto"/>
                <w:right w:val="none" w:sz="0" w:space="0" w:color="auto"/>
              </w:divBdr>
              <w:divsChild>
                <w:div w:id="1969968663">
                  <w:marLeft w:val="0"/>
                  <w:marRight w:val="0"/>
                  <w:marTop w:val="0"/>
                  <w:marBottom w:val="0"/>
                  <w:divBdr>
                    <w:top w:val="none" w:sz="0" w:space="0" w:color="auto"/>
                    <w:left w:val="none" w:sz="0" w:space="0" w:color="auto"/>
                    <w:bottom w:val="none" w:sz="0" w:space="0" w:color="auto"/>
                    <w:right w:val="none" w:sz="0" w:space="0" w:color="auto"/>
                  </w:divBdr>
                </w:div>
              </w:divsChild>
            </w:div>
            <w:div w:id="1456557609">
              <w:marLeft w:val="0"/>
              <w:marRight w:val="0"/>
              <w:marTop w:val="0"/>
              <w:marBottom w:val="0"/>
              <w:divBdr>
                <w:top w:val="none" w:sz="0" w:space="0" w:color="auto"/>
                <w:left w:val="none" w:sz="0" w:space="0" w:color="auto"/>
                <w:bottom w:val="none" w:sz="0" w:space="0" w:color="auto"/>
                <w:right w:val="none" w:sz="0" w:space="0" w:color="auto"/>
              </w:divBdr>
              <w:divsChild>
                <w:div w:id="1071542432">
                  <w:marLeft w:val="0"/>
                  <w:marRight w:val="0"/>
                  <w:marTop w:val="0"/>
                  <w:marBottom w:val="0"/>
                  <w:divBdr>
                    <w:top w:val="none" w:sz="0" w:space="0" w:color="auto"/>
                    <w:left w:val="none" w:sz="0" w:space="0" w:color="auto"/>
                    <w:bottom w:val="none" w:sz="0" w:space="0" w:color="auto"/>
                    <w:right w:val="none" w:sz="0" w:space="0" w:color="auto"/>
                  </w:divBdr>
                </w:div>
              </w:divsChild>
            </w:div>
            <w:div w:id="1462191835">
              <w:marLeft w:val="0"/>
              <w:marRight w:val="0"/>
              <w:marTop w:val="0"/>
              <w:marBottom w:val="0"/>
              <w:divBdr>
                <w:top w:val="none" w:sz="0" w:space="0" w:color="auto"/>
                <w:left w:val="none" w:sz="0" w:space="0" w:color="auto"/>
                <w:bottom w:val="none" w:sz="0" w:space="0" w:color="auto"/>
                <w:right w:val="none" w:sz="0" w:space="0" w:color="auto"/>
              </w:divBdr>
              <w:divsChild>
                <w:div w:id="217863156">
                  <w:marLeft w:val="0"/>
                  <w:marRight w:val="0"/>
                  <w:marTop w:val="0"/>
                  <w:marBottom w:val="0"/>
                  <w:divBdr>
                    <w:top w:val="none" w:sz="0" w:space="0" w:color="auto"/>
                    <w:left w:val="none" w:sz="0" w:space="0" w:color="auto"/>
                    <w:bottom w:val="none" w:sz="0" w:space="0" w:color="auto"/>
                    <w:right w:val="none" w:sz="0" w:space="0" w:color="auto"/>
                  </w:divBdr>
                </w:div>
              </w:divsChild>
            </w:div>
            <w:div w:id="1468939230">
              <w:marLeft w:val="0"/>
              <w:marRight w:val="0"/>
              <w:marTop w:val="0"/>
              <w:marBottom w:val="0"/>
              <w:divBdr>
                <w:top w:val="none" w:sz="0" w:space="0" w:color="auto"/>
                <w:left w:val="none" w:sz="0" w:space="0" w:color="auto"/>
                <w:bottom w:val="none" w:sz="0" w:space="0" w:color="auto"/>
                <w:right w:val="none" w:sz="0" w:space="0" w:color="auto"/>
              </w:divBdr>
              <w:divsChild>
                <w:div w:id="282618022">
                  <w:marLeft w:val="0"/>
                  <w:marRight w:val="0"/>
                  <w:marTop w:val="0"/>
                  <w:marBottom w:val="0"/>
                  <w:divBdr>
                    <w:top w:val="none" w:sz="0" w:space="0" w:color="auto"/>
                    <w:left w:val="none" w:sz="0" w:space="0" w:color="auto"/>
                    <w:bottom w:val="none" w:sz="0" w:space="0" w:color="auto"/>
                    <w:right w:val="none" w:sz="0" w:space="0" w:color="auto"/>
                  </w:divBdr>
                </w:div>
              </w:divsChild>
            </w:div>
            <w:div w:id="1471628823">
              <w:marLeft w:val="0"/>
              <w:marRight w:val="0"/>
              <w:marTop w:val="0"/>
              <w:marBottom w:val="0"/>
              <w:divBdr>
                <w:top w:val="none" w:sz="0" w:space="0" w:color="auto"/>
                <w:left w:val="none" w:sz="0" w:space="0" w:color="auto"/>
                <w:bottom w:val="none" w:sz="0" w:space="0" w:color="auto"/>
                <w:right w:val="none" w:sz="0" w:space="0" w:color="auto"/>
              </w:divBdr>
              <w:divsChild>
                <w:div w:id="613560589">
                  <w:marLeft w:val="0"/>
                  <w:marRight w:val="0"/>
                  <w:marTop w:val="0"/>
                  <w:marBottom w:val="0"/>
                  <w:divBdr>
                    <w:top w:val="none" w:sz="0" w:space="0" w:color="auto"/>
                    <w:left w:val="none" w:sz="0" w:space="0" w:color="auto"/>
                    <w:bottom w:val="none" w:sz="0" w:space="0" w:color="auto"/>
                    <w:right w:val="none" w:sz="0" w:space="0" w:color="auto"/>
                  </w:divBdr>
                </w:div>
              </w:divsChild>
            </w:div>
            <w:div w:id="1475489930">
              <w:marLeft w:val="0"/>
              <w:marRight w:val="0"/>
              <w:marTop w:val="0"/>
              <w:marBottom w:val="0"/>
              <w:divBdr>
                <w:top w:val="none" w:sz="0" w:space="0" w:color="auto"/>
                <w:left w:val="none" w:sz="0" w:space="0" w:color="auto"/>
                <w:bottom w:val="none" w:sz="0" w:space="0" w:color="auto"/>
                <w:right w:val="none" w:sz="0" w:space="0" w:color="auto"/>
              </w:divBdr>
              <w:divsChild>
                <w:div w:id="1583563626">
                  <w:marLeft w:val="0"/>
                  <w:marRight w:val="0"/>
                  <w:marTop w:val="0"/>
                  <w:marBottom w:val="0"/>
                  <w:divBdr>
                    <w:top w:val="none" w:sz="0" w:space="0" w:color="auto"/>
                    <w:left w:val="none" w:sz="0" w:space="0" w:color="auto"/>
                    <w:bottom w:val="none" w:sz="0" w:space="0" w:color="auto"/>
                    <w:right w:val="none" w:sz="0" w:space="0" w:color="auto"/>
                  </w:divBdr>
                </w:div>
              </w:divsChild>
            </w:div>
            <w:div w:id="1482772828">
              <w:marLeft w:val="0"/>
              <w:marRight w:val="0"/>
              <w:marTop w:val="0"/>
              <w:marBottom w:val="0"/>
              <w:divBdr>
                <w:top w:val="none" w:sz="0" w:space="0" w:color="auto"/>
                <w:left w:val="none" w:sz="0" w:space="0" w:color="auto"/>
                <w:bottom w:val="none" w:sz="0" w:space="0" w:color="auto"/>
                <w:right w:val="none" w:sz="0" w:space="0" w:color="auto"/>
              </w:divBdr>
              <w:divsChild>
                <w:div w:id="890994479">
                  <w:marLeft w:val="0"/>
                  <w:marRight w:val="0"/>
                  <w:marTop w:val="0"/>
                  <w:marBottom w:val="0"/>
                  <w:divBdr>
                    <w:top w:val="none" w:sz="0" w:space="0" w:color="auto"/>
                    <w:left w:val="none" w:sz="0" w:space="0" w:color="auto"/>
                    <w:bottom w:val="none" w:sz="0" w:space="0" w:color="auto"/>
                    <w:right w:val="none" w:sz="0" w:space="0" w:color="auto"/>
                  </w:divBdr>
                </w:div>
              </w:divsChild>
            </w:div>
            <w:div w:id="1512798836">
              <w:marLeft w:val="0"/>
              <w:marRight w:val="0"/>
              <w:marTop w:val="0"/>
              <w:marBottom w:val="0"/>
              <w:divBdr>
                <w:top w:val="none" w:sz="0" w:space="0" w:color="auto"/>
                <w:left w:val="none" w:sz="0" w:space="0" w:color="auto"/>
                <w:bottom w:val="none" w:sz="0" w:space="0" w:color="auto"/>
                <w:right w:val="none" w:sz="0" w:space="0" w:color="auto"/>
              </w:divBdr>
              <w:divsChild>
                <w:div w:id="202325439">
                  <w:marLeft w:val="0"/>
                  <w:marRight w:val="0"/>
                  <w:marTop w:val="0"/>
                  <w:marBottom w:val="0"/>
                  <w:divBdr>
                    <w:top w:val="none" w:sz="0" w:space="0" w:color="auto"/>
                    <w:left w:val="none" w:sz="0" w:space="0" w:color="auto"/>
                    <w:bottom w:val="none" w:sz="0" w:space="0" w:color="auto"/>
                    <w:right w:val="none" w:sz="0" w:space="0" w:color="auto"/>
                  </w:divBdr>
                </w:div>
              </w:divsChild>
            </w:div>
            <w:div w:id="1513178213">
              <w:marLeft w:val="0"/>
              <w:marRight w:val="0"/>
              <w:marTop w:val="0"/>
              <w:marBottom w:val="0"/>
              <w:divBdr>
                <w:top w:val="none" w:sz="0" w:space="0" w:color="auto"/>
                <w:left w:val="none" w:sz="0" w:space="0" w:color="auto"/>
                <w:bottom w:val="none" w:sz="0" w:space="0" w:color="auto"/>
                <w:right w:val="none" w:sz="0" w:space="0" w:color="auto"/>
              </w:divBdr>
              <w:divsChild>
                <w:div w:id="1575578617">
                  <w:marLeft w:val="0"/>
                  <w:marRight w:val="0"/>
                  <w:marTop w:val="0"/>
                  <w:marBottom w:val="0"/>
                  <w:divBdr>
                    <w:top w:val="none" w:sz="0" w:space="0" w:color="auto"/>
                    <w:left w:val="none" w:sz="0" w:space="0" w:color="auto"/>
                    <w:bottom w:val="none" w:sz="0" w:space="0" w:color="auto"/>
                    <w:right w:val="none" w:sz="0" w:space="0" w:color="auto"/>
                  </w:divBdr>
                </w:div>
              </w:divsChild>
            </w:div>
            <w:div w:id="1521510888">
              <w:marLeft w:val="0"/>
              <w:marRight w:val="0"/>
              <w:marTop w:val="0"/>
              <w:marBottom w:val="0"/>
              <w:divBdr>
                <w:top w:val="none" w:sz="0" w:space="0" w:color="auto"/>
                <w:left w:val="none" w:sz="0" w:space="0" w:color="auto"/>
                <w:bottom w:val="none" w:sz="0" w:space="0" w:color="auto"/>
                <w:right w:val="none" w:sz="0" w:space="0" w:color="auto"/>
              </w:divBdr>
              <w:divsChild>
                <w:div w:id="639262972">
                  <w:marLeft w:val="0"/>
                  <w:marRight w:val="0"/>
                  <w:marTop w:val="0"/>
                  <w:marBottom w:val="0"/>
                  <w:divBdr>
                    <w:top w:val="none" w:sz="0" w:space="0" w:color="auto"/>
                    <w:left w:val="none" w:sz="0" w:space="0" w:color="auto"/>
                    <w:bottom w:val="none" w:sz="0" w:space="0" w:color="auto"/>
                    <w:right w:val="none" w:sz="0" w:space="0" w:color="auto"/>
                  </w:divBdr>
                </w:div>
              </w:divsChild>
            </w:div>
            <w:div w:id="1541279876">
              <w:marLeft w:val="0"/>
              <w:marRight w:val="0"/>
              <w:marTop w:val="0"/>
              <w:marBottom w:val="0"/>
              <w:divBdr>
                <w:top w:val="none" w:sz="0" w:space="0" w:color="auto"/>
                <w:left w:val="none" w:sz="0" w:space="0" w:color="auto"/>
                <w:bottom w:val="none" w:sz="0" w:space="0" w:color="auto"/>
                <w:right w:val="none" w:sz="0" w:space="0" w:color="auto"/>
              </w:divBdr>
              <w:divsChild>
                <w:div w:id="438648965">
                  <w:marLeft w:val="0"/>
                  <w:marRight w:val="0"/>
                  <w:marTop w:val="0"/>
                  <w:marBottom w:val="0"/>
                  <w:divBdr>
                    <w:top w:val="none" w:sz="0" w:space="0" w:color="auto"/>
                    <w:left w:val="none" w:sz="0" w:space="0" w:color="auto"/>
                    <w:bottom w:val="none" w:sz="0" w:space="0" w:color="auto"/>
                    <w:right w:val="none" w:sz="0" w:space="0" w:color="auto"/>
                  </w:divBdr>
                </w:div>
              </w:divsChild>
            </w:div>
            <w:div w:id="1551844469">
              <w:marLeft w:val="0"/>
              <w:marRight w:val="0"/>
              <w:marTop w:val="0"/>
              <w:marBottom w:val="0"/>
              <w:divBdr>
                <w:top w:val="none" w:sz="0" w:space="0" w:color="auto"/>
                <w:left w:val="none" w:sz="0" w:space="0" w:color="auto"/>
                <w:bottom w:val="none" w:sz="0" w:space="0" w:color="auto"/>
                <w:right w:val="none" w:sz="0" w:space="0" w:color="auto"/>
              </w:divBdr>
              <w:divsChild>
                <w:div w:id="1214006923">
                  <w:marLeft w:val="0"/>
                  <w:marRight w:val="0"/>
                  <w:marTop w:val="0"/>
                  <w:marBottom w:val="0"/>
                  <w:divBdr>
                    <w:top w:val="none" w:sz="0" w:space="0" w:color="auto"/>
                    <w:left w:val="none" w:sz="0" w:space="0" w:color="auto"/>
                    <w:bottom w:val="none" w:sz="0" w:space="0" w:color="auto"/>
                    <w:right w:val="none" w:sz="0" w:space="0" w:color="auto"/>
                  </w:divBdr>
                </w:div>
              </w:divsChild>
            </w:div>
            <w:div w:id="1554081741">
              <w:marLeft w:val="0"/>
              <w:marRight w:val="0"/>
              <w:marTop w:val="0"/>
              <w:marBottom w:val="0"/>
              <w:divBdr>
                <w:top w:val="none" w:sz="0" w:space="0" w:color="auto"/>
                <w:left w:val="none" w:sz="0" w:space="0" w:color="auto"/>
                <w:bottom w:val="none" w:sz="0" w:space="0" w:color="auto"/>
                <w:right w:val="none" w:sz="0" w:space="0" w:color="auto"/>
              </w:divBdr>
              <w:divsChild>
                <w:div w:id="1756710159">
                  <w:marLeft w:val="0"/>
                  <w:marRight w:val="0"/>
                  <w:marTop w:val="0"/>
                  <w:marBottom w:val="0"/>
                  <w:divBdr>
                    <w:top w:val="none" w:sz="0" w:space="0" w:color="auto"/>
                    <w:left w:val="none" w:sz="0" w:space="0" w:color="auto"/>
                    <w:bottom w:val="none" w:sz="0" w:space="0" w:color="auto"/>
                    <w:right w:val="none" w:sz="0" w:space="0" w:color="auto"/>
                  </w:divBdr>
                </w:div>
              </w:divsChild>
            </w:div>
            <w:div w:id="1555890179">
              <w:marLeft w:val="0"/>
              <w:marRight w:val="0"/>
              <w:marTop w:val="0"/>
              <w:marBottom w:val="0"/>
              <w:divBdr>
                <w:top w:val="none" w:sz="0" w:space="0" w:color="auto"/>
                <w:left w:val="none" w:sz="0" w:space="0" w:color="auto"/>
                <w:bottom w:val="none" w:sz="0" w:space="0" w:color="auto"/>
                <w:right w:val="none" w:sz="0" w:space="0" w:color="auto"/>
              </w:divBdr>
              <w:divsChild>
                <w:div w:id="130945658">
                  <w:marLeft w:val="0"/>
                  <w:marRight w:val="0"/>
                  <w:marTop w:val="0"/>
                  <w:marBottom w:val="0"/>
                  <w:divBdr>
                    <w:top w:val="none" w:sz="0" w:space="0" w:color="auto"/>
                    <w:left w:val="none" w:sz="0" w:space="0" w:color="auto"/>
                    <w:bottom w:val="none" w:sz="0" w:space="0" w:color="auto"/>
                    <w:right w:val="none" w:sz="0" w:space="0" w:color="auto"/>
                  </w:divBdr>
                </w:div>
              </w:divsChild>
            </w:div>
            <w:div w:id="1562213161">
              <w:marLeft w:val="0"/>
              <w:marRight w:val="0"/>
              <w:marTop w:val="0"/>
              <w:marBottom w:val="0"/>
              <w:divBdr>
                <w:top w:val="none" w:sz="0" w:space="0" w:color="auto"/>
                <w:left w:val="none" w:sz="0" w:space="0" w:color="auto"/>
                <w:bottom w:val="none" w:sz="0" w:space="0" w:color="auto"/>
                <w:right w:val="none" w:sz="0" w:space="0" w:color="auto"/>
              </w:divBdr>
              <w:divsChild>
                <w:div w:id="276447939">
                  <w:marLeft w:val="0"/>
                  <w:marRight w:val="0"/>
                  <w:marTop w:val="0"/>
                  <w:marBottom w:val="0"/>
                  <w:divBdr>
                    <w:top w:val="none" w:sz="0" w:space="0" w:color="auto"/>
                    <w:left w:val="none" w:sz="0" w:space="0" w:color="auto"/>
                    <w:bottom w:val="none" w:sz="0" w:space="0" w:color="auto"/>
                    <w:right w:val="none" w:sz="0" w:space="0" w:color="auto"/>
                  </w:divBdr>
                </w:div>
              </w:divsChild>
            </w:div>
            <w:div w:id="1565481634">
              <w:marLeft w:val="0"/>
              <w:marRight w:val="0"/>
              <w:marTop w:val="0"/>
              <w:marBottom w:val="0"/>
              <w:divBdr>
                <w:top w:val="none" w:sz="0" w:space="0" w:color="auto"/>
                <w:left w:val="none" w:sz="0" w:space="0" w:color="auto"/>
                <w:bottom w:val="none" w:sz="0" w:space="0" w:color="auto"/>
                <w:right w:val="none" w:sz="0" w:space="0" w:color="auto"/>
              </w:divBdr>
              <w:divsChild>
                <w:div w:id="1762874780">
                  <w:marLeft w:val="0"/>
                  <w:marRight w:val="0"/>
                  <w:marTop w:val="0"/>
                  <w:marBottom w:val="0"/>
                  <w:divBdr>
                    <w:top w:val="none" w:sz="0" w:space="0" w:color="auto"/>
                    <w:left w:val="none" w:sz="0" w:space="0" w:color="auto"/>
                    <w:bottom w:val="none" w:sz="0" w:space="0" w:color="auto"/>
                    <w:right w:val="none" w:sz="0" w:space="0" w:color="auto"/>
                  </w:divBdr>
                </w:div>
              </w:divsChild>
            </w:div>
            <w:div w:id="1573662172">
              <w:marLeft w:val="0"/>
              <w:marRight w:val="0"/>
              <w:marTop w:val="0"/>
              <w:marBottom w:val="0"/>
              <w:divBdr>
                <w:top w:val="none" w:sz="0" w:space="0" w:color="auto"/>
                <w:left w:val="none" w:sz="0" w:space="0" w:color="auto"/>
                <w:bottom w:val="none" w:sz="0" w:space="0" w:color="auto"/>
                <w:right w:val="none" w:sz="0" w:space="0" w:color="auto"/>
              </w:divBdr>
              <w:divsChild>
                <w:div w:id="1864401">
                  <w:marLeft w:val="0"/>
                  <w:marRight w:val="0"/>
                  <w:marTop w:val="0"/>
                  <w:marBottom w:val="0"/>
                  <w:divBdr>
                    <w:top w:val="none" w:sz="0" w:space="0" w:color="auto"/>
                    <w:left w:val="none" w:sz="0" w:space="0" w:color="auto"/>
                    <w:bottom w:val="none" w:sz="0" w:space="0" w:color="auto"/>
                    <w:right w:val="none" w:sz="0" w:space="0" w:color="auto"/>
                  </w:divBdr>
                </w:div>
              </w:divsChild>
            </w:div>
            <w:div w:id="1578904850">
              <w:marLeft w:val="0"/>
              <w:marRight w:val="0"/>
              <w:marTop w:val="0"/>
              <w:marBottom w:val="0"/>
              <w:divBdr>
                <w:top w:val="none" w:sz="0" w:space="0" w:color="auto"/>
                <w:left w:val="none" w:sz="0" w:space="0" w:color="auto"/>
                <w:bottom w:val="none" w:sz="0" w:space="0" w:color="auto"/>
                <w:right w:val="none" w:sz="0" w:space="0" w:color="auto"/>
              </w:divBdr>
              <w:divsChild>
                <w:div w:id="604308402">
                  <w:marLeft w:val="0"/>
                  <w:marRight w:val="0"/>
                  <w:marTop w:val="0"/>
                  <w:marBottom w:val="0"/>
                  <w:divBdr>
                    <w:top w:val="none" w:sz="0" w:space="0" w:color="auto"/>
                    <w:left w:val="none" w:sz="0" w:space="0" w:color="auto"/>
                    <w:bottom w:val="none" w:sz="0" w:space="0" w:color="auto"/>
                    <w:right w:val="none" w:sz="0" w:space="0" w:color="auto"/>
                  </w:divBdr>
                </w:div>
              </w:divsChild>
            </w:div>
            <w:div w:id="1579363749">
              <w:marLeft w:val="0"/>
              <w:marRight w:val="0"/>
              <w:marTop w:val="0"/>
              <w:marBottom w:val="0"/>
              <w:divBdr>
                <w:top w:val="none" w:sz="0" w:space="0" w:color="auto"/>
                <w:left w:val="none" w:sz="0" w:space="0" w:color="auto"/>
                <w:bottom w:val="none" w:sz="0" w:space="0" w:color="auto"/>
                <w:right w:val="none" w:sz="0" w:space="0" w:color="auto"/>
              </w:divBdr>
              <w:divsChild>
                <w:div w:id="1309630223">
                  <w:marLeft w:val="0"/>
                  <w:marRight w:val="0"/>
                  <w:marTop w:val="0"/>
                  <w:marBottom w:val="0"/>
                  <w:divBdr>
                    <w:top w:val="none" w:sz="0" w:space="0" w:color="auto"/>
                    <w:left w:val="none" w:sz="0" w:space="0" w:color="auto"/>
                    <w:bottom w:val="none" w:sz="0" w:space="0" w:color="auto"/>
                    <w:right w:val="none" w:sz="0" w:space="0" w:color="auto"/>
                  </w:divBdr>
                </w:div>
              </w:divsChild>
            </w:div>
            <w:div w:id="1582135801">
              <w:marLeft w:val="0"/>
              <w:marRight w:val="0"/>
              <w:marTop w:val="0"/>
              <w:marBottom w:val="0"/>
              <w:divBdr>
                <w:top w:val="none" w:sz="0" w:space="0" w:color="auto"/>
                <w:left w:val="none" w:sz="0" w:space="0" w:color="auto"/>
                <w:bottom w:val="none" w:sz="0" w:space="0" w:color="auto"/>
                <w:right w:val="none" w:sz="0" w:space="0" w:color="auto"/>
              </w:divBdr>
              <w:divsChild>
                <w:div w:id="660931663">
                  <w:marLeft w:val="0"/>
                  <w:marRight w:val="0"/>
                  <w:marTop w:val="0"/>
                  <w:marBottom w:val="0"/>
                  <w:divBdr>
                    <w:top w:val="none" w:sz="0" w:space="0" w:color="auto"/>
                    <w:left w:val="none" w:sz="0" w:space="0" w:color="auto"/>
                    <w:bottom w:val="none" w:sz="0" w:space="0" w:color="auto"/>
                    <w:right w:val="none" w:sz="0" w:space="0" w:color="auto"/>
                  </w:divBdr>
                </w:div>
              </w:divsChild>
            </w:div>
            <w:div w:id="1582373645">
              <w:marLeft w:val="0"/>
              <w:marRight w:val="0"/>
              <w:marTop w:val="0"/>
              <w:marBottom w:val="0"/>
              <w:divBdr>
                <w:top w:val="none" w:sz="0" w:space="0" w:color="auto"/>
                <w:left w:val="none" w:sz="0" w:space="0" w:color="auto"/>
                <w:bottom w:val="none" w:sz="0" w:space="0" w:color="auto"/>
                <w:right w:val="none" w:sz="0" w:space="0" w:color="auto"/>
              </w:divBdr>
              <w:divsChild>
                <w:div w:id="1230454727">
                  <w:marLeft w:val="0"/>
                  <w:marRight w:val="0"/>
                  <w:marTop w:val="0"/>
                  <w:marBottom w:val="0"/>
                  <w:divBdr>
                    <w:top w:val="none" w:sz="0" w:space="0" w:color="auto"/>
                    <w:left w:val="none" w:sz="0" w:space="0" w:color="auto"/>
                    <w:bottom w:val="none" w:sz="0" w:space="0" w:color="auto"/>
                    <w:right w:val="none" w:sz="0" w:space="0" w:color="auto"/>
                  </w:divBdr>
                </w:div>
              </w:divsChild>
            </w:div>
            <w:div w:id="1585917802">
              <w:marLeft w:val="0"/>
              <w:marRight w:val="0"/>
              <w:marTop w:val="0"/>
              <w:marBottom w:val="0"/>
              <w:divBdr>
                <w:top w:val="none" w:sz="0" w:space="0" w:color="auto"/>
                <w:left w:val="none" w:sz="0" w:space="0" w:color="auto"/>
                <w:bottom w:val="none" w:sz="0" w:space="0" w:color="auto"/>
                <w:right w:val="none" w:sz="0" w:space="0" w:color="auto"/>
              </w:divBdr>
              <w:divsChild>
                <w:div w:id="1608465665">
                  <w:marLeft w:val="0"/>
                  <w:marRight w:val="0"/>
                  <w:marTop w:val="0"/>
                  <w:marBottom w:val="0"/>
                  <w:divBdr>
                    <w:top w:val="none" w:sz="0" w:space="0" w:color="auto"/>
                    <w:left w:val="none" w:sz="0" w:space="0" w:color="auto"/>
                    <w:bottom w:val="none" w:sz="0" w:space="0" w:color="auto"/>
                    <w:right w:val="none" w:sz="0" w:space="0" w:color="auto"/>
                  </w:divBdr>
                </w:div>
              </w:divsChild>
            </w:div>
            <w:div w:id="1590499194">
              <w:marLeft w:val="0"/>
              <w:marRight w:val="0"/>
              <w:marTop w:val="0"/>
              <w:marBottom w:val="0"/>
              <w:divBdr>
                <w:top w:val="none" w:sz="0" w:space="0" w:color="auto"/>
                <w:left w:val="none" w:sz="0" w:space="0" w:color="auto"/>
                <w:bottom w:val="none" w:sz="0" w:space="0" w:color="auto"/>
                <w:right w:val="none" w:sz="0" w:space="0" w:color="auto"/>
              </w:divBdr>
              <w:divsChild>
                <w:div w:id="335813309">
                  <w:marLeft w:val="0"/>
                  <w:marRight w:val="0"/>
                  <w:marTop w:val="0"/>
                  <w:marBottom w:val="0"/>
                  <w:divBdr>
                    <w:top w:val="none" w:sz="0" w:space="0" w:color="auto"/>
                    <w:left w:val="none" w:sz="0" w:space="0" w:color="auto"/>
                    <w:bottom w:val="none" w:sz="0" w:space="0" w:color="auto"/>
                    <w:right w:val="none" w:sz="0" w:space="0" w:color="auto"/>
                  </w:divBdr>
                </w:div>
              </w:divsChild>
            </w:div>
            <w:div w:id="1591621957">
              <w:marLeft w:val="0"/>
              <w:marRight w:val="0"/>
              <w:marTop w:val="0"/>
              <w:marBottom w:val="0"/>
              <w:divBdr>
                <w:top w:val="none" w:sz="0" w:space="0" w:color="auto"/>
                <w:left w:val="none" w:sz="0" w:space="0" w:color="auto"/>
                <w:bottom w:val="none" w:sz="0" w:space="0" w:color="auto"/>
                <w:right w:val="none" w:sz="0" w:space="0" w:color="auto"/>
              </w:divBdr>
              <w:divsChild>
                <w:div w:id="1920284298">
                  <w:marLeft w:val="0"/>
                  <w:marRight w:val="0"/>
                  <w:marTop w:val="0"/>
                  <w:marBottom w:val="0"/>
                  <w:divBdr>
                    <w:top w:val="none" w:sz="0" w:space="0" w:color="auto"/>
                    <w:left w:val="none" w:sz="0" w:space="0" w:color="auto"/>
                    <w:bottom w:val="none" w:sz="0" w:space="0" w:color="auto"/>
                    <w:right w:val="none" w:sz="0" w:space="0" w:color="auto"/>
                  </w:divBdr>
                </w:div>
              </w:divsChild>
            </w:div>
            <w:div w:id="1595938031">
              <w:marLeft w:val="0"/>
              <w:marRight w:val="0"/>
              <w:marTop w:val="0"/>
              <w:marBottom w:val="0"/>
              <w:divBdr>
                <w:top w:val="none" w:sz="0" w:space="0" w:color="auto"/>
                <w:left w:val="none" w:sz="0" w:space="0" w:color="auto"/>
                <w:bottom w:val="none" w:sz="0" w:space="0" w:color="auto"/>
                <w:right w:val="none" w:sz="0" w:space="0" w:color="auto"/>
              </w:divBdr>
              <w:divsChild>
                <w:div w:id="1755466599">
                  <w:marLeft w:val="0"/>
                  <w:marRight w:val="0"/>
                  <w:marTop w:val="0"/>
                  <w:marBottom w:val="0"/>
                  <w:divBdr>
                    <w:top w:val="none" w:sz="0" w:space="0" w:color="auto"/>
                    <w:left w:val="none" w:sz="0" w:space="0" w:color="auto"/>
                    <w:bottom w:val="none" w:sz="0" w:space="0" w:color="auto"/>
                    <w:right w:val="none" w:sz="0" w:space="0" w:color="auto"/>
                  </w:divBdr>
                </w:div>
              </w:divsChild>
            </w:div>
            <w:div w:id="1597640023">
              <w:marLeft w:val="0"/>
              <w:marRight w:val="0"/>
              <w:marTop w:val="0"/>
              <w:marBottom w:val="0"/>
              <w:divBdr>
                <w:top w:val="none" w:sz="0" w:space="0" w:color="auto"/>
                <w:left w:val="none" w:sz="0" w:space="0" w:color="auto"/>
                <w:bottom w:val="none" w:sz="0" w:space="0" w:color="auto"/>
                <w:right w:val="none" w:sz="0" w:space="0" w:color="auto"/>
              </w:divBdr>
              <w:divsChild>
                <w:div w:id="906309447">
                  <w:marLeft w:val="0"/>
                  <w:marRight w:val="0"/>
                  <w:marTop w:val="0"/>
                  <w:marBottom w:val="0"/>
                  <w:divBdr>
                    <w:top w:val="none" w:sz="0" w:space="0" w:color="auto"/>
                    <w:left w:val="none" w:sz="0" w:space="0" w:color="auto"/>
                    <w:bottom w:val="none" w:sz="0" w:space="0" w:color="auto"/>
                    <w:right w:val="none" w:sz="0" w:space="0" w:color="auto"/>
                  </w:divBdr>
                </w:div>
              </w:divsChild>
            </w:div>
            <w:div w:id="1603222108">
              <w:marLeft w:val="0"/>
              <w:marRight w:val="0"/>
              <w:marTop w:val="0"/>
              <w:marBottom w:val="0"/>
              <w:divBdr>
                <w:top w:val="none" w:sz="0" w:space="0" w:color="auto"/>
                <w:left w:val="none" w:sz="0" w:space="0" w:color="auto"/>
                <w:bottom w:val="none" w:sz="0" w:space="0" w:color="auto"/>
                <w:right w:val="none" w:sz="0" w:space="0" w:color="auto"/>
              </w:divBdr>
              <w:divsChild>
                <w:div w:id="346561961">
                  <w:marLeft w:val="0"/>
                  <w:marRight w:val="0"/>
                  <w:marTop w:val="0"/>
                  <w:marBottom w:val="0"/>
                  <w:divBdr>
                    <w:top w:val="none" w:sz="0" w:space="0" w:color="auto"/>
                    <w:left w:val="none" w:sz="0" w:space="0" w:color="auto"/>
                    <w:bottom w:val="none" w:sz="0" w:space="0" w:color="auto"/>
                    <w:right w:val="none" w:sz="0" w:space="0" w:color="auto"/>
                  </w:divBdr>
                </w:div>
              </w:divsChild>
            </w:div>
            <w:div w:id="1611008726">
              <w:marLeft w:val="0"/>
              <w:marRight w:val="0"/>
              <w:marTop w:val="0"/>
              <w:marBottom w:val="0"/>
              <w:divBdr>
                <w:top w:val="none" w:sz="0" w:space="0" w:color="auto"/>
                <w:left w:val="none" w:sz="0" w:space="0" w:color="auto"/>
                <w:bottom w:val="none" w:sz="0" w:space="0" w:color="auto"/>
                <w:right w:val="none" w:sz="0" w:space="0" w:color="auto"/>
              </w:divBdr>
              <w:divsChild>
                <w:div w:id="1721130824">
                  <w:marLeft w:val="0"/>
                  <w:marRight w:val="0"/>
                  <w:marTop w:val="0"/>
                  <w:marBottom w:val="0"/>
                  <w:divBdr>
                    <w:top w:val="none" w:sz="0" w:space="0" w:color="auto"/>
                    <w:left w:val="none" w:sz="0" w:space="0" w:color="auto"/>
                    <w:bottom w:val="none" w:sz="0" w:space="0" w:color="auto"/>
                    <w:right w:val="none" w:sz="0" w:space="0" w:color="auto"/>
                  </w:divBdr>
                </w:div>
              </w:divsChild>
            </w:div>
            <w:div w:id="1614442151">
              <w:marLeft w:val="0"/>
              <w:marRight w:val="0"/>
              <w:marTop w:val="0"/>
              <w:marBottom w:val="0"/>
              <w:divBdr>
                <w:top w:val="none" w:sz="0" w:space="0" w:color="auto"/>
                <w:left w:val="none" w:sz="0" w:space="0" w:color="auto"/>
                <w:bottom w:val="none" w:sz="0" w:space="0" w:color="auto"/>
                <w:right w:val="none" w:sz="0" w:space="0" w:color="auto"/>
              </w:divBdr>
              <w:divsChild>
                <w:div w:id="1752391425">
                  <w:marLeft w:val="0"/>
                  <w:marRight w:val="0"/>
                  <w:marTop w:val="0"/>
                  <w:marBottom w:val="0"/>
                  <w:divBdr>
                    <w:top w:val="none" w:sz="0" w:space="0" w:color="auto"/>
                    <w:left w:val="none" w:sz="0" w:space="0" w:color="auto"/>
                    <w:bottom w:val="none" w:sz="0" w:space="0" w:color="auto"/>
                    <w:right w:val="none" w:sz="0" w:space="0" w:color="auto"/>
                  </w:divBdr>
                </w:div>
              </w:divsChild>
            </w:div>
            <w:div w:id="1616986915">
              <w:marLeft w:val="0"/>
              <w:marRight w:val="0"/>
              <w:marTop w:val="0"/>
              <w:marBottom w:val="0"/>
              <w:divBdr>
                <w:top w:val="none" w:sz="0" w:space="0" w:color="auto"/>
                <w:left w:val="none" w:sz="0" w:space="0" w:color="auto"/>
                <w:bottom w:val="none" w:sz="0" w:space="0" w:color="auto"/>
                <w:right w:val="none" w:sz="0" w:space="0" w:color="auto"/>
              </w:divBdr>
              <w:divsChild>
                <w:div w:id="565382070">
                  <w:marLeft w:val="0"/>
                  <w:marRight w:val="0"/>
                  <w:marTop w:val="0"/>
                  <w:marBottom w:val="0"/>
                  <w:divBdr>
                    <w:top w:val="none" w:sz="0" w:space="0" w:color="auto"/>
                    <w:left w:val="none" w:sz="0" w:space="0" w:color="auto"/>
                    <w:bottom w:val="none" w:sz="0" w:space="0" w:color="auto"/>
                    <w:right w:val="none" w:sz="0" w:space="0" w:color="auto"/>
                  </w:divBdr>
                </w:div>
              </w:divsChild>
            </w:div>
            <w:div w:id="1622883599">
              <w:marLeft w:val="0"/>
              <w:marRight w:val="0"/>
              <w:marTop w:val="0"/>
              <w:marBottom w:val="0"/>
              <w:divBdr>
                <w:top w:val="none" w:sz="0" w:space="0" w:color="auto"/>
                <w:left w:val="none" w:sz="0" w:space="0" w:color="auto"/>
                <w:bottom w:val="none" w:sz="0" w:space="0" w:color="auto"/>
                <w:right w:val="none" w:sz="0" w:space="0" w:color="auto"/>
              </w:divBdr>
              <w:divsChild>
                <w:div w:id="347099061">
                  <w:marLeft w:val="0"/>
                  <w:marRight w:val="0"/>
                  <w:marTop w:val="0"/>
                  <w:marBottom w:val="0"/>
                  <w:divBdr>
                    <w:top w:val="none" w:sz="0" w:space="0" w:color="auto"/>
                    <w:left w:val="none" w:sz="0" w:space="0" w:color="auto"/>
                    <w:bottom w:val="none" w:sz="0" w:space="0" w:color="auto"/>
                    <w:right w:val="none" w:sz="0" w:space="0" w:color="auto"/>
                  </w:divBdr>
                </w:div>
              </w:divsChild>
            </w:div>
            <w:div w:id="1624538069">
              <w:marLeft w:val="0"/>
              <w:marRight w:val="0"/>
              <w:marTop w:val="0"/>
              <w:marBottom w:val="0"/>
              <w:divBdr>
                <w:top w:val="none" w:sz="0" w:space="0" w:color="auto"/>
                <w:left w:val="none" w:sz="0" w:space="0" w:color="auto"/>
                <w:bottom w:val="none" w:sz="0" w:space="0" w:color="auto"/>
                <w:right w:val="none" w:sz="0" w:space="0" w:color="auto"/>
              </w:divBdr>
              <w:divsChild>
                <w:div w:id="1073355153">
                  <w:marLeft w:val="0"/>
                  <w:marRight w:val="0"/>
                  <w:marTop w:val="0"/>
                  <w:marBottom w:val="0"/>
                  <w:divBdr>
                    <w:top w:val="none" w:sz="0" w:space="0" w:color="auto"/>
                    <w:left w:val="none" w:sz="0" w:space="0" w:color="auto"/>
                    <w:bottom w:val="none" w:sz="0" w:space="0" w:color="auto"/>
                    <w:right w:val="none" w:sz="0" w:space="0" w:color="auto"/>
                  </w:divBdr>
                </w:div>
              </w:divsChild>
            </w:div>
            <w:div w:id="1625430267">
              <w:marLeft w:val="0"/>
              <w:marRight w:val="0"/>
              <w:marTop w:val="0"/>
              <w:marBottom w:val="0"/>
              <w:divBdr>
                <w:top w:val="none" w:sz="0" w:space="0" w:color="auto"/>
                <w:left w:val="none" w:sz="0" w:space="0" w:color="auto"/>
                <w:bottom w:val="none" w:sz="0" w:space="0" w:color="auto"/>
                <w:right w:val="none" w:sz="0" w:space="0" w:color="auto"/>
              </w:divBdr>
              <w:divsChild>
                <w:div w:id="199980143">
                  <w:marLeft w:val="0"/>
                  <w:marRight w:val="0"/>
                  <w:marTop w:val="0"/>
                  <w:marBottom w:val="0"/>
                  <w:divBdr>
                    <w:top w:val="none" w:sz="0" w:space="0" w:color="auto"/>
                    <w:left w:val="none" w:sz="0" w:space="0" w:color="auto"/>
                    <w:bottom w:val="none" w:sz="0" w:space="0" w:color="auto"/>
                    <w:right w:val="none" w:sz="0" w:space="0" w:color="auto"/>
                  </w:divBdr>
                </w:div>
              </w:divsChild>
            </w:div>
            <w:div w:id="1629892835">
              <w:marLeft w:val="0"/>
              <w:marRight w:val="0"/>
              <w:marTop w:val="0"/>
              <w:marBottom w:val="0"/>
              <w:divBdr>
                <w:top w:val="none" w:sz="0" w:space="0" w:color="auto"/>
                <w:left w:val="none" w:sz="0" w:space="0" w:color="auto"/>
                <w:bottom w:val="none" w:sz="0" w:space="0" w:color="auto"/>
                <w:right w:val="none" w:sz="0" w:space="0" w:color="auto"/>
              </w:divBdr>
              <w:divsChild>
                <w:div w:id="1864124343">
                  <w:marLeft w:val="0"/>
                  <w:marRight w:val="0"/>
                  <w:marTop w:val="0"/>
                  <w:marBottom w:val="0"/>
                  <w:divBdr>
                    <w:top w:val="none" w:sz="0" w:space="0" w:color="auto"/>
                    <w:left w:val="none" w:sz="0" w:space="0" w:color="auto"/>
                    <w:bottom w:val="none" w:sz="0" w:space="0" w:color="auto"/>
                    <w:right w:val="none" w:sz="0" w:space="0" w:color="auto"/>
                  </w:divBdr>
                </w:div>
              </w:divsChild>
            </w:div>
            <w:div w:id="1630936861">
              <w:marLeft w:val="0"/>
              <w:marRight w:val="0"/>
              <w:marTop w:val="0"/>
              <w:marBottom w:val="0"/>
              <w:divBdr>
                <w:top w:val="none" w:sz="0" w:space="0" w:color="auto"/>
                <w:left w:val="none" w:sz="0" w:space="0" w:color="auto"/>
                <w:bottom w:val="none" w:sz="0" w:space="0" w:color="auto"/>
                <w:right w:val="none" w:sz="0" w:space="0" w:color="auto"/>
              </w:divBdr>
              <w:divsChild>
                <w:div w:id="57482955">
                  <w:marLeft w:val="0"/>
                  <w:marRight w:val="0"/>
                  <w:marTop w:val="0"/>
                  <w:marBottom w:val="0"/>
                  <w:divBdr>
                    <w:top w:val="none" w:sz="0" w:space="0" w:color="auto"/>
                    <w:left w:val="none" w:sz="0" w:space="0" w:color="auto"/>
                    <w:bottom w:val="none" w:sz="0" w:space="0" w:color="auto"/>
                    <w:right w:val="none" w:sz="0" w:space="0" w:color="auto"/>
                  </w:divBdr>
                </w:div>
              </w:divsChild>
            </w:div>
            <w:div w:id="1637224246">
              <w:marLeft w:val="0"/>
              <w:marRight w:val="0"/>
              <w:marTop w:val="0"/>
              <w:marBottom w:val="0"/>
              <w:divBdr>
                <w:top w:val="none" w:sz="0" w:space="0" w:color="auto"/>
                <w:left w:val="none" w:sz="0" w:space="0" w:color="auto"/>
                <w:bottom w:val="none" w:sz="0" w:space="0" w:color="auto"/>
                <w:right w:val="none" w:sz="0" w:space="0" w:color="auto"/>
              </w:divBdr>
              <w:divsChild>
                <w:div w:id="1799714346">
                  <w:marLeft w:val="0"/>
                  <w:marRight w:val="0"/>
                  <w:marTop w:val="0"/>
                  <w:marBottom w:val="0"/>
                  <w:divBdr>
                    <w:top w:val="none" w:sz="0" w:space="0" w:color="auto"/>
                    <w:left w:val="none" w:sz="0" w:space="0" w:color="auto"/>
                    <w:bottom w:val="none" w:sz="0" w:space="0" w:color="auto"/>
                    <w:right w:val="none" w:sz="0" w:space="0" w:color="auto"/>
                  </w:divBdr>
                </w:div>
              </w:divsChild>
            </w:div>
            <w:div w:id="1642884264">
              <w:marLeft w:val="0"/>
              <w:marRight w:val="0"/>
              <w:marTop w:val="0"/>
              <w:marBottom w:val="0"/>
              <w:divBdr>
                <w:top w:val="none" w:sz="0" w:space="0" w:color="auto"/>
                <w:left w:val="none" w:sz="0" w:space="0" w:color="auto"/>
                <w:bottom w:val="none" w:sz="0" w:space="0" w:color="auto"/>
                <w:right w:val="none" w:sz="0" w:space="0" w:color="auto"/>
              </w:divBdr>
              <w:divsChild>
                <w:div w:id="1163201119">
                  <w:marLeft w:val="0"/>
                  <w:marRight w:val="0"/>
                  <w:marTop w:val="0"/>
                  <w:marBottom w:val="0"/>
                  <w:divBdr>
                    <w:top w:val="none" w:sz="0" w:space="0" w:color="auto"/>
                    <w:left w:val="none" w:sz="0" w:space="0" w:color="auto"/>
                    <w:bottom w:val="none" w:sz="0" w:space="0" w:color="auto"/>
                    <w:right w:val="none" w:sz="0" w:space="0" w:color="auto"/>
                  </w:divBdr>
                </w:div>
              </w:divsChild>
            </w:div>
            <w:div w:id="1656256555">
              <w:marLeft w:val="0"/>
              <w:marRight w:val="0"/>
              <w:marTop w:val="0"/>
              <w:marBottom w:val="0"/>
              <w:divBdr>
                <w:top w:val="none" w:sz="0" w:space="0" w:color="auto"/>
                <w:left w:val="none" w:sz="0" w:space="0" w:color="auto"/>
                <w:bottom w:val="none" w:sz="0" w:space="0" w:color="auto"/>
                <w:right w:val="none" w:sz="0" w:space="0" w:color="auto"/>
              </w:divBdr>
              <w:divsChild>
                <w:div w:id="509756176">
                  <w:marLeft w:val="0"/>
                  <w:marRight w:val="0"/>
                  <w:marTop w:val="0"/>
                  <w:marBottom w:val="0"/>
                  <w:divBdr>
                    <w:top w:val="none" w:sz="0" w:space="0" w:color="auto"/>
                    <w:left w:val="none" w:sz="0" w:space="0" w:color="auto"/>
                    <w:bottom w:val="none" w:sz="0" w:space="0" w:color="auto"/>
                    <w:right w:val="none" w:sz="0" w:space="0" w:color="auto"/>
                  </w:divBdr>
                </w:div>
              </w:divsChild>
            </w:div>
            <w:div w:id="1660767501">
              <w:marLeft w:val="0"/>
              <w:marRight w:val="0"/>
              <w:marTop w:val="0"/>
              <w:marBottom w:val="0"/>
              <w:divBdr>
                <w:top w:val="none" w:sz="0" w:space="0" w:color="auto"/>
                <w:left w:val="none" w:sz="0" w:space="0" w:color="auto"/>
                <w:bottom w:val="none" w:sz="0" w:space="0" w:color="auto"/>
                <w:right w:val="none" w:sz="0" w:space="0" w:color="auto"/>
              </w:divBdr>
              <w:divsChild>
                <w:div w:id="1474640395">
                  <w:marLeft w:val="0"/>
                  <w:marRight w:val="0"/>
                  <w:marTop w:val="0"/>
                  <w:marBottom w:val="0"/>
                  <w:divBdr>
                    <w:top w:val="none" w:sz="0" w:space="0" w:color="auto"/>
                    <w:left w:val="none" w:sz="0" w:space="0" w:color="auto"/>
                    <w:bottom w:val="none" w:sz="0" w:space="0" w:color="auto"/>
                    <w:right w:val="none" w:sz="0" w:space="0" w:color="auto"/>
                  </w:divBdr>
                </w:div>
              </w:divsChild>
            </w:div>
            <w:div w:id="1661884155">
              <w:marLeft w:val="0"/>
              <w:marRight w:val="0"/>
              <w:marTop w:val="0"/>
              <w:marBottom w:val="0"/>
              <w:divBdr>
                <w:top w:val="none" w:sz="0" w:space="0" w:color="auto"/>
                <w:left w:val="none" w:sz="0" w:space="0" w:color="auto"/>
                <w:bottom w:val="none" w:sz="0" w:space="0" w:color="auto"/>
                <w:right w:val="none" w:sz="0" w:space="0" w:color="auto"/>
              </w:divBdr>
              <w:divsChild>
                <w:div w:id="1194001494">
                  <w:marLeft w:val="0"/>
                  <w:marRight w:val="0"/>
                  <w:marTop w:val="0"/>
                  <w:marBottom w:val="0"/>
                  <w:divBdr>
                    <w:top w:val="none" w:sz="0" w:space="0" w:color="auto"/>
                    <w:left w:val="none" w:sz="0" w:space="0" w:color="auto"/>
                    <w:bottom w:val="none" w:sz="0" w:space="0" w:color="auto"/>
                    <w:right w:val="none" w:sz="0" w:space="0" w:color="auto"/>
                  </w:divBdr>
                </w:div>
              </w:divsChild>
            </w:div>
            <w:div w:id="1670670477">
              <w:marLeft w:val="0"/>
              <w:marRight w:val="0"/>
              <w:marTop w:val="0"/>
              <w:marBottom w:val="0"/>
              <w:divBdr>
                <w:top w:val="none" w:sz="0" w:space="0" w:color="auto"/>
                <w:left w:val="none" w:sz="0" w:space="0" w:color="auto"/>
                <w:bottom w:val="none" w:sz="0" w:space="0" w:color="auto"/>
                <w:right w:val="none" w:sz="0" w:space="0" w:color="auto"/>
              </w:divBdr>
              <w:divsChild>
                <w:div w:id="964583987">
                  <w:marLeft w:val="0"/>
                  <w:marRight w:val="0"/>
                  <w:marTop w:val="0"/>
                  <w:marBottom w:val="0"/>
                  <w:divBdr>
                    <w:top w:val="none" w:sz="0" w:space="0" w:color="auto"/>
                    <w:left w:val="none" w:sz="0" w:space="0" w:color="auto"/>
                    <w:bottom w:val="none" w:sz="0" w:space="0" w:color="auto"/>
                    <w:right w:val="none" w:sz="0" w:space="0" w:color="auto"/>
                  </w:divBdr>
                </w:div>
              </w:divsChild>
            </w:div>
            <w:div w:id="1671717816">
              <w:marLeft w:val="0"/>
              <w:marRight w:val="0"/>
              <w:marTop w:val="0"/>
              <w:marBottom w:val="0"/>
              <w:divBdr>
                <w:top w:val="none" w:sz="0" w:space="0" w:color="auto"/>
                <w:left w:val="none" w:sz="0" w:space="0" w:color="auto"/>
                <w:bottom w:val="none" w:sz="0" w:space="0" w:color="auto"/>
                <w:right w:val="none" w:sz="0" w:space="0" w:color="auto"/>
              </w:divBdr>
              <w:divsChild>
                <w:div w:id="1601916479">
                  <w:marLeft w:val="0"/>
                  <w:marRight w:val="0"/>
                  <w:marTop w:val="0"/>
                  <w:marBottom w:val="0"/>
                  <w:divBdr>
                    <w:top w:val="none" w:sz="0" w:space="0" w:color="auto"/>
                    <w:left w:val="none" w:sz="0" w:space="0" w:color="auto"/>
                    <w:bottom w:val="none" w:sz="0" w:space="0" w:color="auto"/>
                    <w:right w:val="none" w:sz="0" w:space="0" w:color="auto"/>
                  </w:divBdr>
                </w:div>
              </w:divsChild>
            </w:div>
            <w:div w:id="1681664802">
              <w:marLeft w:val="0"/>
              <w:marRight w:val="0"/>
              <w:marTop w:val="0"/>
              <w:marBottom w:val="0"/>
              <w:divBdr>
                <w:top w:val="none" w:sz="0" w:space="0" w:color="auto"/>
                <w:left w:val="none" w:sz="0" w:space="0" w:color="auto"/>
                <w:bottom w:val="none" w:sz="0" w:space="0" w:color="auto"/>
                <w:right w:val="none" w:sz="0" w:space="0" w:color="auto"/>
              </w:divBdr>
              <w:divsChild>
                <w:div w:id="1366518173">
                  <w:marLeft w:val="0"/>
                  <w:marRight w:val="0"/>
                  <w:marTop w:val="0"/>
                  <w:marBottom w:val="0"/>
                  <w:divBdr>
                    <w:top w:val="none" w:sz="0" w:space="0" w:color="auto"/>
                    <w:left w:val="none" w:sz="0" w:space="0" w:color="auto"/>
                    <w:bottom w:val="none" w:sz="0" w:space="0" w:color="auto"/>
                    <w:right w:val="none" w:sz="0" w:space="0" w:color="auto"/>
                  </w:divBdr>
                </w:div>
              </w:divsChild>
            </w:div>
            <w:div w:id="1699044505">
              <w:marLeft w:val="0"/>
              <w:marRight w:val="0"/>
              <w:marTop w:val="0"/>
              <w:marBottom w:val="0"/>
              <w:divBdr>
                <w:top w:val="none" w:sz="0" w:space="0" w:color="auto"/>
                <w:left w:val="none" w:sz="0" w:space="0" w:color="auto"/>
                <w:bottom w:val="none" w:sz="0" w:space="0" w:color="auto"/>
                <w:right w:val="none" w:sz="0" w:space="0" w:color="auto"/>
              </w:divBdr>
              <w:divsChild>
                <w:div w:id="1807821779">
                  <w:marLeft w:val="0"/>
                  <w:marRight w:val="0"/>
                  <w:marTop w:val="0"/>
                  <w:marBottom w:val="0"/>
                  <w:divBdr>
                    <w:top w:val="none" w:sz="0" w:space="0" w:color="auto"/>
                    <w:left w:val="none" w:sz="0" w:space="0" w:color="auto"/>
                    <w:bottom w:val="none" w:sz="0" w:space="0" w:color="auto"/>
                    <w:right w:val="none" w:sz="0" w:space="0" w:color="auto"/>
                  </w:divBdr>
                </w:div>
              </w:divsChild>
            </w:div>
            <w:div w:id="1706178668">
              <w:marLeft w:val="0"/>
              <w:marRight w:val="0"/>
              <w:marTop w:val="0"/>
              <w:marBottom w:val="0"/>
              <w:divBdr>
                <w:top w:val="none" w:sz="0" w:space="0" w:color="auto"/>
                <w:left w:val="none" w:sz="0" w:space="0" w:color="auto"/>
                <w:bottom w:val="none" w:sz="0" w:space="0" w:color="auto"/>
                <w:right w:val="none" w:sz="0" w:space="0" w:color="auto"/>
              </w:divBdr>
              <w:divsChild>
                <w:div w:id="1893541573">
                  <w:marLeft w:val="0"/>
                  <w:marRight w:val="0"/>
                  <w:marTop w:val="0"/>
                  <w:marBottom w:val="0"/>
                  <w:divBdr>
                    <w:top w:val="none" w:sz="0" w:space="0" w:color="auto"/>
                    <w:left w:val="none" w:sz="0" w:space="0" w:color="auto"/>
                    <w:bottom w:val="none" w:sz="0" w:space="0" w:color="auto"/>
                    <w:right w:val="none" w:sz="0" w:space="0" w:color="auto"/>
                  </w:divBdr>
                </w:div>
              </w:divsChild>
            </w:div>
            <w:div w:id="1708489490">
              <w:marLeft w:val="0"/>
              <w:marRight w:val="0"/>
              <w:marTop w:val="0"/>
              <w:marBottom w:val="0"/>
              <w:divBdr>
                <w:top w:val="none" w:sz="0" w:space="0" w:color="auto"/>
                <w:left w:val="none" w:sz="0" w:space="0" w:color="auto"/>
                <w:bottom w:val="none" w:sz="0" w:space="0" w:color="auto"/>
                <w:right w:val="none" w:sz="0" w:space="0" w:color="auto"/>
              </w:divBdr>
              <w:divsChild>
                <w:div w:id="1500345418">
                  <w:marLeft w:val="0"/>
                  <w:marRight w:val="0"/>
                  <w:marTop w:val="0"/>
                  <w:marBottom w:val="0"/>
                  <w:divBdr>
                    <w:top w:val="none" w:sz="0" w:space="0" w:color="auto"/>
                    <w:left w:val="none" w:sz="0" w:space="0" w:color="auto"/>
                    <w:bottom w:val="none" w:sz="0" w:space="0" w:color="auto"/>
                    <w:right w:val="none" w:sz="0" w:space="0" w:color="auto"/>
                  </w:divBdr>
                </w:div>
              </w:divsChild>
            </w:div>
            <w:div w:id="1710833479">
              <w:marLeft w:val="0"/>
              <w:marRight w:val="0"/>
              <w:marTop w:val="0"/>
              <w:marBottom w:val="0"/>
              <w:divBdr>
                <w:top w:val="none" w:sz="0" w:space="0" w:color="auto"/>
                <w:left w:val="none" w:sz="0" w:space="0" w:color="auto"/>
                <w:bottom w:val="none" w:sz="0" w:space="0" w:color="auto"/>
                <w:right w:val="none" w:sz="0" w:space="0" w:color="auto"/>
              </w:divBdr>
              <w:divsChild>
                <w:div w:id="983197606">
                  <w:marLeft w:val="0"/>
                  <w:marRight w:val="0"/>
                  <w:marTop w:val="0"/>
                  <w:marBottom w:val="0"/>
                  <w:divBdr>
                    <w:top w:val="none" w:sz="0" w:space="0" w:color="auto"/>
                    <w:left w:val="none" w:sz="0" w:space="0" w:color="auto"/>
                    <w:bottom w:val="none" w:sz="0" w:space="0" w:color="auto"/>
                    <w:right w:val="none" w:sz="0" w:space="0" w:color="auto"/>
                  </w:divBdr>
                </w:div>
              </w:divsChild>
            </w:div>
            <w:div w:id="1711874600">
              <w:marLeft w:val="0"/>
              <w:marRight w:val="0"/>
              <w:marTop w:val="0"/>
              <w:marBottom w:val="0"/>
              <w:divBdr>
                <w:top w:val="none" w:sz="0" w:space="0" w:color="auto"/>
                <w:left w:val="none" w:sz="0" w:space="0" w:color="auto"/>
                <w:bottom w:val="none" w:sz="0" w:space="0" w:color="auto"/>
                <w:right w:val="none" w:sz="0" w:space="0" w:color="auto"/>
              </w:divBdr>
              <w:divsChild>
                <w:div w:id="1821457401">
                  <w:marLeft w:val="0"/>
                  <w:marRight w:val="0"/>
                  <w:marTop w:val="0"/>
                  <w:marBottom w:val="0"/>
                  <w:divBdr>
                    <w:top w:val="none" w:sz="0" w:space="0" w:color="auto"/>
                    <w:left w:val="none" w:sz="0" w:space="0" w:color="auto"/>
                    <w:bottom w:val="none" w:sz="0" w:space="0" w:color="auto"/>
                    <w:right w:val="none" w:sz="0" w:space="0" w:color="auto"/>
                  </w:divBdr>
                </w:div>
              </w:divsChild>
            </w:div>
            <w:div w:id="1717856311">
              <w:marLeft w:val="0"/>
              <w:marRight w:val="0"/>
              <w:marTop w:val="0"/>
              <w:marBottom w:val="0"/>
              <w:divBdr>
                <w:top w:val="none" w:sz="0" w:space="0" w:color="auto"/>
                <w:left w:val="none" w:sz="0" w:space="0" w:color="auto"/>
                <w:bottom w:val="none" w:sz="0" w:space="0" w:color="auto"/>
                <w:right w:val="none" w:sz="0" w:space="0" w:color="auto"/>
              </w:divBdr>
              <w:divsChild>
                <w:div w:id="1762028280">
                  <w:marLeft w:val="0"/>
                  <w:marRight w:val="0"/>
                  <w:marTop w:val="0"/>
                  <w:marBottom w:val="0"/>
                  <w:divBdr>
                    <w:top w:val="none" w:sz="0" w:space="0" w:color="auto"/>
                    <w:left w:val="none" w:sz="0" w:space="0" w:color="auto"/>
                    <w:bottom w:val="none" w:sz="0" w:space="0" w:color="auto"/>
                    <w:right w:val="none" w:sz="0" w:space="0" w:color="auto"/>
                  </w:divBdr>
                </w:div>
              </w:divsChild>
            </w:div>
            <w:div w:id="1722053446">
              <w:marLeft w:val="0"/>
              <w:marRight w:val="0"/>
              <w:marTop w:val="0"/>
              <w:marBottom w:val="0"/>
              <w:divBdr>
                <w:top w:val="none" w:sz="0" w:space="0" w:color="auto"/>
                <w:left w:val="none" w:sz="0" w:space="0" w:color="auto"/>
                <w:bottom w:val="none" w:sz="0" w:space="0" w:color="auto"/>
                <w:right w:val="none" w:sz="0" w:space="0" w:color="auto"/>
              </w:divBdr>
              <w:divsChild>
                <w:div w:id="568728694">
                  <w:marLeft w:val="0"/>
                  <w:marRight w:val="0"/>
                  <w:marTop w:val="0"/>
                  <w:marBottom w:val="0"/>
                  <w:divBdr>
                    <w:top w:val="none" w:sz="0" w:space="0" w:color="auto"/>
                    <w:left w:val="none" w:sz="0" w:space="0" w:color="auto"/>
                    <w:bottom w:val="none" w:sz="0" w:space="0" w:color="auto"/>
                    <w:right w:val="none" w:sz="0" w:space="0" w:color="auto"/>
                  </w:divBdr>
                </w:div>
              </w:divsChild>
            </w:div>
            <w:div w:id="1725174863">
              <w:marLeft w:val="0"/>
              <w:marRight w:val="0"/>
              <w:marTop w:val="0"/>
              <w:marBottom w:val="0"/>
              <w:divBdr>
                <w:top w:val="none" w:sz="0" w:space="0" w:color="auto"/>
                <w:left w:val="none" w:sz="0" w:space="0" w:color="auto"/>
                <w:bottom w:val="none" w:sz="0" w:space="0" w:color="auto"/>
                <w:right w:val="none" w:sz="0" w:space="0" w:color="auto"/>
              </w:divBdr>
              <w:divsChild>
                <w:div w:id="1330133999">
                  <w:marLeft w:val="0"/>
                  <w:marRight w:val="0"/>
                  <w:marTop w:val="0"/>
                  <w:marBottom w:val="0"/>
                  <w:divBdr>
                    <w:top w:val="none" w:sz="0" w:space="0" w:color="auto"/>
                    <w:left w:val="none" w:sz="0" w:space="0" w:color="auto"/>
                    <w:bottom w:val="none" w:sz="0" w:space="0" w:color="auto"/>
                    <w:right w:val="none" w:sz="0" w:space="0" w:color="auto"/>
                  </w:divBdr>
                </w:div>
              </w:divsChild>
            </w:div>
            <w:div w:id="1726827878">
              <w:marLeft w:val="0"/>
              <w:marRight w:val="0"/>
              <w:marTop w:val="0"/>
              <w:marBottom w:val="0"/>
              <w:divBdr>
                <w:top w:val="none" w:sz="0" w:space="0" w:color="auto"/>
                <w:left w:val="none" w:sz="0" w:space="0" w:color="auto"/>
                <w:bottom w:val="none" w:sz="0" w:space="0" w:color="auto"/>
                <w:right w:val="none" w:sz="0" w:space="0" w:color="auto"/>
              </w:divBdr>
              <w:divsChild>
                <w:div w:id="670764556">
                  <w:marLeft w:val="0"/>
                  <w:marRight w:val="0"/>
                  <w:marTop w:val="0"/>
                  <w:marBottom w:val="0"/>
                  <w:divBdr>
                    <w:top w:val="none" w:sz="0" w:space="0" w:color="auto"/>
                    <w:left w:val="none" w:sz="0" w:space="0" w:color="auto"/>
                    <w:bottom w:val="none" w:sz="0" w:space="0" w:color="auto"/>
                    <w:right w:val="none" w:sz="0" w:space="0" w:color="auto"/>
                  </w:divBdr>
                </w:div>
              </w:divsChild>
            </w:div>
            <w:div w:id="1745911297">
              <w:marLeft w:val="0"/>
              <w:marRight w:val="0"/>
              <w:marTop w:val="0"/>
              <w:marBottom w:val="0"/>
              <w:divBdr>
                <w:top w:val="none" w:sz="0" w:space="0" w:color="auto"/>
                <w:left w:val="none" w:sz="0" w:space="0" w:color="auto"/>
                <w:bottom w:val="none" w:sz="0" w:space="0" w:color="auto"/>
                <w:right w:val="none" w:sz="0" w:space="0" w:color="auto"/>
              </w:divBdr>
              <w:divsChild>
                <w:div w:id="1878274024">
                  <w:marLeft w:val="0"/>
                  <w:marRight w:val="0"/>
                  <w:marTop w:val="0"/>
                  <w:marBottom w:val="0"/>
                  <w:divBdr>
                    <w:top w:val="none" w:sz="0" w:space="0" w:color="auto"/>
                    <w:left w:val="none" w:sz="0" w:space="0" w:color="auto"/>
                    <w:bottom w:val="none" w:sz="0" w:space="0" w:color="auto"/>
                    <w:right w:val="none" w:sz="0" w:space="0" w:color="auto"/>
                  </w:divBdr>
                </w:div>
              </w:divsChild>
            </w:div>
            <w:div w:id="1749572824">
              <w:marLeft w:val="0"/>
              <w:marRight w:val="0"/>
              <w:marTop w:val="0"/>
              <w:marBottom w:val="0"/>
              <w:divBdr>
                <w:top w:val="none" w:sz="0" w:space="0" w:color="auto"/>
                <w:left w:val="none" w:sz="0" w:space="0" w:color="auto"/>
                <w:bottom w:val="none" w:sz="0" w:space="0" w:color="auto"/>
                <w:right w:val="none" w:sz="0" w:space="0" w:color="auto"/>
              </w:divBdr>
              <w:divsChild>
                <w:div w:id="915893829">
                  <w:marLeft w:val="0"/>
                  <w:marRight w:val="0"/>
                  <w:marTop w:val="0"/>
                  <w:marBottom w:val="0"/>
                  <w:divBdr>
                    <w:top w:val="none" w:sz="0" w:space="0" w:color="auto"/>
                    <w:left w:val="none" w:sz="0" w:space="0" w:color="auto"/>
                    <w:bottom w:val="none" w:sz="0" w:space="0" w:color="auto"/>
                    <w:right w:val="none" w:sz="0" w:space="0" w:color="auto"/>
                  </w:divBdr>
                </w:div>
              </w:divsChild>
            </w:div>
            <w:div w:id="1750617441">
              <w:marLeft w:val="0"/>
              <w:marRight w:val="0"/>
              <w:marTop w:val="0"/>
              <w:marBottom w:val="0"/>
              <w:divBdr>
                <w:top w:val="none" w:sz="0" w:space="0" w:color="auto"/>
                <w:left w:val="none" w:sz="0" w:space="0" w:color="auto"/>
                <w:bottom w:val="none" w:sz="0" w:space="0" w:color="auto"/>
                <w:right w:val="none" w:sz="0" w:space="0" w:color="auto"/>
              </w:divBdr>
              <w:divsChild>
                <w:div w:id="2095467741">
                  <w:marLeft w:val="0"/>
                  <w:marRight w:val="0"/>
                  <w:marTop w:val="0"/>
                  <w:marBottom w:val="0"/>
                  <w:divBdr>
                    <w:top w:val="none" w:sz="0" w:space="0" w:color="auto"/>
                    <w:left w:val="none" w:sz="0" w:space="0" w:color="auto"/>
                    <w:bottom w:val="none" w:sz="0" w:space="0" w:color="auto"/>
                    <w:right w:val="none" w:sz="0" w:space="0" w:color="auto"/>
                  </w:divBdr>
                </w:div>
              </w:divsChild>
            </w:div>
            <w:div w:id="1757363217">
              <w:marLeft w:val="0"/>
              <w:marRight w:val="0"/>
              <w:marTop w:val="0"/>
              <w:marBottom w:val="0"/>
              <w:divBdr>
                <w:top w:val="none" w:sz="0" w:space="0" w:color="auto"/>
                <w:left w:val="none" w:sz="0" w:space="0" w:color="auto"/>
                <w:bottom w:val="none" w:sz="0" w:space="0" w:color="auto"/>
                <w:right w:val="none" w:sz="0" w:space="0" w:color="auto"/>
              </w:divBdr>
              <w:divsChild>
                <w:div w:id="3747969">
                  <w:marLeft w:val="0"/>
                  <w:marRight w:val="0"/>
                  <w:marTop w:val="0"/>
                  <w:marBottom w:val="0"/>
                  <w:divBdr>
                    <w:top w:val="none" w:sz="0" w:space="0" w:color="auto"/>
                    <w:left w:val="none" w:sz="0" w:space="0" w:color="auto"/>
                    <w:bottom w:val="none" w:sz="0" w:space="0" w:color="auto"/>
                    <w:right w:val="none" w:sz="0" w:space="0" w:color="auto"/>
                  </w:divBdr>
                </w:div>
              </w:divsChild>
            </w:div>
            <w:div w:id="1762557378">
              <w:marLeft w:val="0"/>
              <w:marRight w:val="0"/>
              <w:marTop w:val="0"/>
              <w:marBottom w:val="0"/>
              <w:divBdr>
                <w:top w:val="none" w:sz="0" w:space="0" w:color="auto"/>
                <w:left w:val="none" w:sz="0" w:space="0" w:color="auto"/>
                <w:bottom w:val="none" w:sz="0" w:space="0" w:color="auto"/>
                <w:right w:val="none" w:sz="0" w:space="0" w:color="auto"/>
              </w:divBdr>
              <w:divsChild>
                <w:div w:id="1089542662">
                  <w:marLeft w:val="0"/>
                  <w:marRight w:val="0"/>
                  <w:marTop w:val="0"/>
                  <w:marBottom w:val="0"/>
                  <w:divBdr>
                    <w:top w:val="none" w:sz="0" w:space="0" w:color="auto"/>
                    <w:left w:val="none" w:sz="0" w:space="0" w:color="auto"/>
                    <w:bottom w:val="none" w:sz="0" w:space="0" w:color="auto"/>
                    <w:right w:val="none" w:sz="0" w:space="0" w:color="auto"/>
                  </w:divBdr>
                </w:div>
              </w:divsChild>
            </w:div>
            <w:div w:id="1762794697">
              <w:marLeft w:val="0"/>
              <w:marRight w:val="0"/>
              <w:marTop w:val="0"/>
              <w:marBottom w:val="0"/>
              <w:divBdr>
                <w:top w:val="none" w:sz="0" w:space="0" w:color="auto"/>
                <w:left w:val="none" w:sz="0" w:space="0" w:color="auto"/>
                <w:bottom w:val="none" w:sz="0" w:space="0" w:color="auto"/>
                <w:right w:val="none" w:sz="0" w:space="0" w:color="auto"/>
              </w:divBdr>
              <w:divsChild>
                <w:div w:id="73817954">
                  <w:marLeft w:val="0"/>
                  <w:marRight w:val="0"/>
                  <w:marTop w:val="0"/>
                  <w:marBottom w:val="0"/>
                  <w:divBdr>
                    <w:top w:val="none" w:sz="0" w:space="0" w:color="auto"/>
                    <w:left w:val="none" w:sz="0" w:space="0" w:color="auto"/>
                    <w:bottom w:val="none" w:sz="0" w:space="0" w:color="auto"/>
                    <w:right w:val="none" w:sz="0" w:space="0" w:color="auto"/>
                  </w:divBdr>
                </w:div>
              </w:divsChild>
            </w:div>
            <w:div w:id="1776243264">
              <w:marLeft w:val="0"/>
              <w:marRight w:val="0"/>
              <w:marTop w:val="0"/>
              <w:marBottom w:val="0"/>
              <w:divBdr>
                <w:top w:val="none" w:sz="0" w:space="0" w:color="auto"/>
                <w:left w:val="none" w:sz="0" w:space="0" w:color="auto"/>
                <w:bottom w:val="none" w:sz="0" w:space="0" w:color="auto"/>
                <w:right w:val="none" w:sz="0" w:space="0" w:color="auto"/>
              </w:divBdr>
              <w:divsChild>
                <w:div w:id="1767653190">
                  <w:marLeft w:val="0"/>
                  <w:marRight w:val="0"/>
                  <w:marTop w:val="0"/>
                  <w:marBottom w:val="0"/>
                  <w:divBdr>
                    <w:top w:val="none" w:sz="0" w:space="0" w:color="auto"/>
                    <w:left w:val="none" w:sz="0" w:space="0" w:color="auto"/>
                    <w:bottom w:val="none" w:sz="0" w:space="0" w:color="auto"/>
                    <w:right w:val="none" w:sz="0" w:space="0" w:color="auto"/>
                  </w:divBdr>
                </w:div>
              </w:divsChild>
            </w:div>
            <w:div w:id="1778211609">
              <w:marLeft w:val="0"/>
              <w:marRight w:val="0"/>
              <w:marTop w:val="0"/>
              <w:marBottom w:val="0"/>
              <w:divBdr>
                <w:top w:val="none" w:sz="0" w:space="0" w:color="auto"/>
                <w:left w:val="none" w:sz="0" w:space="0" w:color="auto"/>
                <w:bottom w:val="none" w:sz="0" w:space="0" w:color="auto"/>
                <w:right w:val="none" w:sz="0" w:space="0" w:color="auto"/>
              </w:divBdr>
              <w:divsChild>
                <w:div w:id="1200581052">
                  <w:marLeft w:val="0"/>
                  <w:marRight w:val="0"/>
                  <w:marTop w:val="0"/>
                  <w:marBottom w:val="0"/>
                  <w:divBdr>
                    <w:top w:val="none" w:sz="0" w:space="0" w:color="auto"/>
                    <w:left w:val="none" w:sz="0" w:space="0" w:color="auto"/>
                    <w:bottom w:val="none" w:sz="0" w:space="0" w:color="auto"/>
                    <w:right w:val="none" w:sz="0" w:space="0" w:color="auto"/>
                  </w:divBdr>
                </w:div>
              </w:divsChild>
            </w:div>
            <w:div w:id="1796099876">
              <w:marLeft w:val="0"/>
              <w:marRight w:val="0"/>
              <w:marTop w:val="0"/>
              <w:marBottom w:val="0"/>
              <w:divBdr>
                <w:top w:val="none" w:sz="0" w:space="0" w:color="auto"/>
                <w:left w:val="none" w:sz="0" w:space="0" w:color="auto"/>
                <w:bottom w:val="none" w:sz="0" w:space="0" w:color="auto"/>
                <w:right w:val="none" w:sz="0" w:space="0" w:color="auto"/>
              </w:divBdr>
              <w:divsChild>
                <w:div w:id="1158810914">
                  <w:marLeft w:val="0"/>
                  <w:marRight w:val="0"/>
                  <w:marTop w:val="0"/>
                  <w:marBottom w:val="0"/>
                  <w:divBdr>
                    <w:top w:val="none" w:sz="0" w:space="0" w:color="auto"/>
                    <w:left w:val="none" w:sz="0" w:space="0" w:color="auto"/>
                    <w:bottom w:val="none" w:sz="0" w:space="0" w:color="auto"/>
                    <w:right w:val="none" w:sz="0" w:space="0" w:color="auto"/>
                  </w:divBdr>
                </w:div>
              </w:divsChild>
            </w:div>
            <w:div w:id="1819373980">
              <w:marLeft w:val="0"/>
              <w:marRight w:val="0"/>
              <w:marTop w:val="0"/>
              <w:marBottom w:val="0"/>
              <w:divBdr>
                <w:top w:val="none" w:sz="0" w:space="0" w:color="auto"/>
                <w:left w:val="none" w:sz="0" w:space="0" w:color="auto"/>
                <w:bottom w:val="none" w:sz="0" w:space="0" w:color="auto"/>
                <w:right w:val="none" w:sz="0" w:space="0" w:color="auto"/>
              </w:divBdr>
              <w:divsChild>
                <w:div w:id="662977590">
                  <w:marLeft w:val="0"/>
                  <w:marRight w:val="0"/>
                  <w:marTop w:val="0"/>
                  <w:marBottom w:val="0"/>
                  <w:divBdr>
                    <w:top w:val="none" w:sz="0" w:space="0" w:color="auto"/>
                    <w:left w:val="none" w:sz="0" w:space="0" w:color="auto"/>
                    <w:bottom w:val="none" w:sz="0" w:space="0" w:color="auto"/>
                    <w:right w:val="none" w:sz="0" w:space="0" w:color="auto"/>
                  </w:divBdr>
                </w:div>
              </w:divsChild>
            </w:div>
            <w:div w:id="1821802140">
              <w:marLeft w:val="0"/>
              <w:marRight w:val="0"/>
              <w:marTop w:val="0"/>
              <w:marBottom w:val="0"/>
              <w:divBdr>
                <w:top w:val="none" w:sz="0" w:space="0" w:color="auto"/>
                <w:left w:val="none" w:sz="0" w:space="0" w:color="auto"/>
                <w:bottom w:val="none" w:sz="0" w:space="0" w:color="auto"/>
                <w:right w:val="none" w:sz="0" w:space="0" w:color="auto"/>
              </w:divBdr>
              <w:divsChild>
                <w:div w:id="1877544243">
                  <w:marLeft w:val="0"/>
                  <w:marRight w:val="0"/>
                  <w:marTop w:val="0"/>
                  <w:marBottom w:val="0"/>
                  <w:divBdr>
                    <w:top w:val="none" w:sz="0" w:space="0" w:color="auto"/>
                    <w:left w:val="none" w:sz="0" w:space="0" w:color="auto"/>
                    <w:bottom w:val="none" w:sz="0" w:space="0" w:color="auto"/>
                    <w:right w:val="none" w:sz="0" w:space="0" w:color="auto"/>
                  </w:divBdr>
                </w:div>
              </w:divsChild>
            </w:div>
            <w:div w:id="1830516384">
              <w:marLeft w:val="0"/>
              <w:marRight w:val="0"/>
              <w:marTop w:val="0"/>
              <w:marBottom w:val="0"/>
              <w:divBdr>
                <w:top w:val="none" w:sz="0" w:space="0" w:color="auto"/>
                <w:left w:val="none" w:sz="0" w:space="0" w:color="auto"/>
                <w:bottom w:val="none" w:sz="0" w:space="0" w:color="auto"/>
                <w:right w:val="none" w:sz="0" w:space="0" w:color="auto"/>
              </w:divBdr>
              <w:divsChild>
                <w:div w:id="1812402026">
                  <w:marLeft w:val="0"/>
                  <w:marRight w:val="0"/>
                  <w:marTop w:val="0"/>
                  <w:marBottom w:val="0"/>
                  <w:divBdr>
                    <w:top w:val="none" w:sz="0" w:space="0" w:color="auto"/>
                    <w:left w:val="none" w:sz="0" w:space="0" w:color="auto"/>
                    <w:bottom w:val="none" w:sz="0" w:space="0" w:color="auto"/>
                    <w:right w:val="none" w:sz="0" w:space="0" w:color="auto"/>
                  </w:divBdr>
                </w:div>
              </w:divsChild>
            </w:div>
            <w:div w:id="1837575630">
              <w:marLeft w:val="0"/>
              <w:marRight w:val="0"/>
              <w:marTop w:val="0"/>
              <w:marBottom w:val="0"/>
              <w:divBdr>
                <w:top w:val="none" w:sz="0" w:space="0" w:color="auto"/>
                <w:left w:val="none" w:sz="0" w:space="0" w:color="auto"/>
                <w:bottom w:val="none" w:sz="0" w:space="0" w:color="auto"/>
                <w:right w:val="none" w:sz="0" w:space="0" w:color="auto"/>
              </w:divBdr>
              <w:divsChild>
                <w:div w:id="1532718901">
                  <w:marLeft w:val="0"/>
                  <w:marRight w:val="0"/>
                  <w:marTop w:val="0"/>
                  <w:marBottom w:val="0"/>
                  <w:divBdr>
                    <w:top w:val="none" w:sz="0" w:space="0" w:color="auto"/>
                    <w:left w:val="none" w:sz="0" w:space="0" w:color="auto"/>
                    <w:bottom w:val="none" w:sz="0" w:space="0" w:color="auto"/>
                    <w:right w:val="none" w:sz="0" w:space="0" w:color="auto"/>
                  </w:divBdr>
                </w:div>
              </w:divsChild>
            </w:div>
            <w:div w:id="1847091197">
              <w:marLeft w:val="0"/>
              <w:marRight w:val="0"/>
              <w:marTop w:val="0"/>
              <w:marBottom w:val="0"/>
              <w:divBdr>
                <w:top w:val="none" w:sz="0" w:space="0" w:color="auto"/>
                <w:left w:val="none" w:sz="0" w:space="0" w:color="auto"/>
                <w:bottom w:val="none" w:sz="0" w:space="0" w:color="auto"/>
                <w:right w:val="none" w:sz="0" w:space="0" w:color="auto"/>
              </w:divBdr>
              <w:divsChild>
                <w:div w:id="1191526517">
                  <w:marLeft w:val="0"/>
                  <w:marRight w:val="0"/>
                  <w:marTop w:val="0"/>
                  <w:marBottom w:val="0"/>
                  <w:divBdr>
                    <w:top w:val="none" w:sz="0" w:space="0" w:color="auto"/>
                    <w:left w:val="none" w:sz="0" w:space="0" w:color="auto"/>
                    <w:bottom w:val="none" w:sz="0" w:space="0" w:color="auto"/>
                    <w:right w:val="none" w:sz="0" w:space="0" w:color="auto"/>
                  </w:divBdr>
                </w:div>
              </w:divsChild>
            </w:div>
            <w:div w:id="1853179973">
              <w:marLeft w:val="0"/>
              <w:marRight w:val="0"/>
              <w:marTop w:val="0"/>
              <w:marBottom w:val="0"/>
              <w:divBdr>
                <w:top w:val="none" w:sz="0" w:space="0" w:color="auto"/>
                <w:left w:val="none" w:sz="0" w:space="0" w:color="auto"/>
                <w:bottom w:val="none" w:sz="0" w:space="0" w:color="auto"/>
                <w:right w:val="none" w:sz="0" w:space="0" w:color="auto"/>
              </w:divBdr>
              <w:divsChild>
                <w:div w:id="1748183322">
                  <w:marLeft w:val="0"/>
                  <w:marRight w:val="0"/>
                  <w:marTop w:val="0"/>
                  <w:marBottom w:val="0"/>
                  <w:divBdr>
                    <w:top w:val="none" w:sz="0" w:space="0" w:color="auto"/>
                    <w:left w:val="none" w:sz="0" w:space="0" w:color="auto"/>
                    <w:bottom w:val="none" w:sz="0" w:space="0" w:color="auto"/>
                    <w:right w:val="none" w:sz="0" w:space="0" w:color="auto"/>
                  </w:divBdr>
                </w:div>
              </w:divsChild>
            </w:div>
            <w:div w:id="1872568063">
              <w:marLeft w:val="0"/>
              <w:marRight w:val="0"/>
              <w:marTop w:val="0"/>
              <w:marBottom w:val="0"/>
              <w:divBdr>
                <w:top w:val="none" w:sz="0" w:space="0" w:color="auto"/>
                <w:left w:val="none" w:sz="0" w:space="0" w:color="auto"/>
                <w:bottom w:val="none" w:sz="0" w:space="0" w:color="auto"/>
                <w:right w:val="none" w:sz="0" w:space="0" w:color="auto"/>
              </w:divBdr>
              <w:divsChild>
                <w:div w:id="631910032">
                  <w:marLeft w:val="0"/>
                  <w:marRight w:val="0"/>
                  <w:marTop w:val="0"/>
                  <w:marBottom w:val="0"/>
                  <w:divBdr>
                    <w:top w:val="none" w:sz="0" w:space="0" w:color="auto"/>
                    <w:left w:val="none" w:sz="0" w:space="0" w:color="auto"/>
                    <w:bottom w:val="none" w:sz="0" w:space="0" w:color="auto"/>
                    <w:right w:val="none" w:sz="0" w:space="0" w:color="auto"/>
                  </w:divBdr>
                </w:div>
              </w:divsChild>
            </w:div>
            <w:div w:id="1873304347">
              <w:marLeft w:val="0"/>
              <w:marRight w:val="0"/>
              <w:marTop w:val="0"/>
              <w:marBottom w:val="0"/>
              <w:divBdr>
                <w:top w:val="none" w:sz="0" w:space="0" w:color="auto"/>
                <w:left w:val="none" w:sz="0" w:space="0" w:color="auto"/>
                <w:bottom w:val="none" w:sz="0" w:space="0" w:color="auto"/>
                <w:right w:val="none" w:sz="0" w:space="0" w:color="auto"/>
              </w:divBdr>
              <w:divsChild>
                <w:div w:id="1374767369">
                  <w:marLeft w:val="0"/>
                  <w:marRight w:val="0"/>
                  <w:marTop w:val="0"/>
                  <w:marBottom w:val="0"/>
                  <w:divBdr>
                    <w:top w:val="none" w:sz="0" w:space="0" w:color="auto"/>
                    <w:left w:val="none" w:sz="0" w:space="0" w:color="auto"/>
                    <w:bottom w:val="none" w:sz="0" w:space="0" w:color="auto"/>
                    <w:right w:val="none" w:sz="0" w:space="0" w:color="auto"/>
                  </w:divBdr>
                </w:div>
              </w:divsChild>
            </w:div>
            <w:div w:id="1874998167">
              <w:marLeft w:val="0"/>
              <w:marRight w:val="0"/>
              <w:marTop w:val="0"/>
              <w:marBottom w:val="0"/>
              <w:divBdr>
                <w:top w:val="none" w:sz="0" w:space="0" w:color="auto"/>
                <w:left w:val="none" w:sz="0" w:space="0" w:color="auto"/>
                <w:bottom w:val="none" w:sz="0" w:space="0" w:color="auto"/>
                <w:right w:val="none" w:sz="0" w:space="0" w:color="auto"/>
              </w:divBdr>
              <w:divsChild>
                <w:div w:id="594174659">
                  <w:marLeft w:val="0"/>
                  <w:marRight w:val="0"/>
                  <w:marTop w:val="0"/>
                  <w:marBottom w:val="0"/>
                  <w:divBdr>
                    <w:top w:val="none" w:sz="0" w:space="0" w:color="auto"/>
                    <w:left w:val="none" w:sz="0" w:space="0" w:color="auto"/>
                    <w:bottom w:val="none" w:sz="0" w:space="0" w:color="auto"/>
                    <w:right w:val="none" w:sz="0" w:space="0" w:color="auto"/>
                  </w:divBdr>
                </w:div>
              </w:divsChild>
            </w:div>
            <w:div w:id="1887834920">
              <w:marLeft w:val="0"/>
              <w:marRight w:val="0"/>
              <w:marTop w:val="0"/>
              <w:marBottom w:val="0"/>
              <w:divBdr>
                <w:top w:val="none" w:sz="0" w:space="0" w:color="auto"/>
                <w:left w:val="none" w:sz="0" w:space="0" w:color="auto"/>
                <w:bottom w:val="none" w:sz="0" w:space="0" w:color="auto"/>
                <w:right w:val="none" w:sz="0" w:space="0" w:color="auto"/>
              </w:divBdr>
              <w:divsChild>
                <w:div w:id="2026517494">
                  <w:marLeft w:val="0"/>
                  <w:marRight w:val="0"/>
                  <w:marTop w:val="0"/>
                  <w:marBottom w:val="0"/>
                  <w:divBdr>
                    <w:top w:val="none" w:sz="0" w:space="0" w:color="auto"/>
                    <w:left w:val="none" w:sz="0" w:space="0" w:color="auto"/>
                    <w:bottom w:val="none" w:sz="0" w:space="0" w:color="auto"/>
                    <w:right w:val="none" w:sz="0" w:space="0" w:color="auto"/>
                  </w:divBdr>
                </w:div>
              </w:divsChild>
            </w:div>
            <w:div w:id="1893344064">
              <w:marLeft w:val="0"/>
              <w:marRight w:val="0"/>
              <w:marTop w:val="0"/>
              <w:marBottom w:val="0"/>
              <w:divBdr>
                <w:top w:val="none" w:sz="0" w:space="0" w:color="auto"/>
                <w:left w:val="none" w:sz="0" w:space="0" w:color="auto"/>
                <w:bottom w:val="none" w:sz="0" w:space="0" w:color="auto"/>
                <w:right w:val="none" w:sz="0" w:space="0" w:color="auto"/>
              </w:divBdr>
              <w:divsChild>
                <w:div w:id="793986025">
                  <w:marLeft w:val="0"/>
                  <w:marRight w:val="0"/>
                  <w:marTop w:val="0"/>
                  <w:marBottom w:val="0"/>
                  <w:divBdr>
                    <w:top w:val="none" w:sz="0" w:space="0" w:color="auto"/>
                    <w:left w:val="none" w:sz="0" w:space="0" w:color="auto"/>
                    <w:bottom w:val="none" w:sz="0" w:space="0" w:color="auto"/>
                    <w:right w:val="none" w:sz="0" w:space="0" w:color="auto"/>
                  </w:divBdr>
                </w:div>
              </w:divsChild>
            </w:div>
            <w:div w:id="1901134953">
              <w:marLeft w:val="0"/>
              <w:marRight w:val="0"/>
              <w:marTop w:val="0"/>
              <w:marBottom w:val="0"/>
              <w:divBdr>
                <w:top w:val="none" w:sz="0" w:space="0" w:color="auto"/>
                <w:left w:val="none" w:sz="0" w:space="0" w:color="auto"/>
                <w:bottom w:val="none" w:sz="0" w:space="0" w:color="auto"/>
                <w:right w:val="none" w:sz="0" w:space="0" w:color="auto"/>
              </w:divBdr>
              <w:divsChild>
                <w:div w:id="608974061">
                  <w:marLeft w:val="0"/>
                  <w:marRight w:val="0"/>
                  <w:marTop w:val="0"/>
                  <w:marBottom w:val="0"/>
                  <w:divBdr>
                    <w:top w:val="none" w:sz="0" w:space="0" w:color="auto"/>
                    <w:left w:val="none" w:sz="0" w:space="0" w:color="auto"/>
                    <w:bottom w:val="none" w:sz="0" w:space="0" w:color="auto"/>
                    <w:right w:val="none" w:sz="0" w:space="0" w:color="auto"/>
                  </w:divBdr>
                </w:div>
              </w:divsChild>
            </w:div>
            <w:div w:id="1912886796">
              <w:marLeft w:val="0"/>
              <w:marRight w:val="0"/>
              <w:marTop w:val="0"/>
              <w:marBottom w:val="0"/>
              <w:divBdr>
                <w:top w:val="none" w:sz="0" w:space="0" w:color="auto"/>
                <w:left w:val="none" w:sz="0" w:space="0" w:color="auto"/>
                <w:bottom w:val="none" w:sz="0" w:space="0" w:color="auto"/>
                <w:right w:val="none" w:sz="0" w:space="0" w:color="auto"/>
              </w:divBdr>
              <w:divsChild>
                <w:div w:id="198981215">
                  <w:marLeft w:val="0"/>
                  <w:marRight w:val="0"/>
                  <w:marTop w:val="0"/>
                  <w:marBottom w:val="0"/>
                  <w:divBdr>
                    <w:top w:val="none" w:sz="0" w:space="0" w:color="auto"/>
                    <w:left w:val="none" w:sz="0" w:space="0" w:color="auto"/>
                    <w:bottom w:val="none" w:sz="0" w:space="0" w:color="auto"/>
                    <w:right w:val="none" w:sz="0" w:space="0" w:color="auto"/>
                  </w:divBdr>
                </w:div>
              </w:divsChild>
            </w:div>
            <w:div w:id="1914193953">
              <w:marLeft w:val="0"/>
              <w:marRight w:val="0"/>
              <w:marTop w:val="0"/>
              <w:marBottom w:val="0"/>
              <w:divBdr>
                <w:top w:val="none" w:sz="0" w:space="0" w:color="auto"/>
                <w:left w:val="none" w:sz="0" w:space="0" w:color="auto"/>
                <w:bottom w:val="none" w:sz="0" w:space="0" w:color="auto"/>
                <w:right w:val="none" w:sz="0" w:space="0" w:color="auto"/>
              </w:divBdr>
              <w:divsChild>
                <w:div w:id="505485784">
                  <w:marLeft w:val="0"/>
                  <w:marRight w:val="0"/>
                  <w:marTop w:val="0"/>
                  <w:marBottom w:val="0"/>
                  <w:divBdr>
                    <w:top w:val="none" w:sz="0" w:space="0" w:color="auto"/>
                    <w:left w:val="none" w:sz="0" w:space="0" w:color="auto"/>
                    <w:bottom w:val="none" w:sz="0" w:space="0" w:color="auto"/>
                    <w:right w:val="none" w:sz="0" w:space="0" w:color="auto"/>
                  </w:divBdr>
                </w:div>
              </w:divsChild>
            </w:div>
            <w:div w:id="1914201366">
              <w:marLeft w:val="0"/>
              <w:marRight w:val="0"/>
              <w:marTop w:val="0"/>
              <w:marBottom w:val="0"/>
              <w:divBdr>
                <w:top w:val="none" w:sz="0" w:space="0" w:color="auto"/>
                <w:left w:val="none" w:sz="0" w:space="0" w:color="auto"/>
                <w:bottom w:val="none" w:sz="0" w:space="0" w:color="auto"/>
                <w:right w:val="none" w:sz="0" w:space="0" w:color="auto"/>
              </w:divBdr>
              <w:divsChild>
                <w:div w:id="480511983">
                  <w:marLeft w:val="0"/>
                  <w:marRight w:val="0"/>
                  <w:marTop w:val="0"/>
                  <w:marBottom w:val="0"/>
                  <w:divBdr>
                    <w:top w:val="none" w:sz="0" w:space="0" w:color="auto"/>
                    <w:left w:val="none" w:sz="0" w:space="0" w:color="auto"/>
                    <w:bottom w:val="none" w:sz="0" w:space="0" w:color="auto"/>
                    <w:right w:val="none" w:sz="0" w:space="0" w:color="auto"/>
                  </w:divBdr>
                </w:div>
              </w:divsChild>
            </w:div>
            <w:div w:id="1914922547">
              <w:marLeft w:val="0"/>
              <w:marRight w:val="0"/>
              <w:marTop w:val="0"/>
              <w:marBottom w:val="0"/>
              <w:divBdr>
                <w:top w:val="none" w:sz="0" w:space="0" w:color="auto"/>
                <w:left w:val="none" w:sz="0" w:space="0" w:color="auto"/>
                <w:bottom w:val="none" w:sz="0" w:space="0" w:color="auto"/>
                <w:right w:val="none" w:sz="0" w:space="0" w:color="auto"/>
              </w:divBdr>
              <w:divsChild>
                <w:div w:id="1929649757">
                  <w:marLeft w:val="0"/>
                  <w:marRight w:val="0"/>
                  <w:marTop w:val="0"/>
                  <w:marBottom w:val="0"/>
                  <w:divBdr>
                    <w:top w:val="none" w:sz="0" w:space="0" w:color="auto"/>
                    <w:left w:val="none" w:sz="0" w:space="0" w:color="auto"/>
                    <w:bottom w:val="none" w:sz="0" w:space="0" w:color="auto"/>
                    <w:right w:val="none" w:sz="0" w:space="0" w:color="auto"/>
                  </w:divBdr>
                </w:div>
              </w:divsChild>
            </w:div>
            <w:div w:id="1921939349">
              <w:marLeft w:val="0"/>
              <w:marRight w:val="0"/>
              <w:marTop w:val="0"/>
              <w:marBottom w:val="0"/>
              <w:divBdr>
                <w:top w:val="none" w:sz="0" w:space="0" w:color="auto"/>
                <w:left w:val="none" w:sz="0" w:space="0" w:color="auto"/>
                <w:bottom w:val="none" w:sz="0" w:space="0" w:color="auto"/>
                <w:right w:val="none" w:sz="0" w:space="0" w:color="auto"/>
              </w:divBdr>
              <w:divsChild>
                <w:div w:id="452597344">
                  <w:marLeft w:val="0"/>
                  <w:marRight w:val="0"/>
                  <w:marTop w:val="0"/>
                  <w:marBottom w:val="0"/>
                  <w:divBdr>
                    <w:top w:val="none" w:sz="0" w:space="0" w:color="auto"/>
                    <w:left w:val="none" w:sz="0" w:space="0" w:color="auto"/>
                    <w:bottom w:val="none" w:sz="0" w:space="0" w:color="auto"/>
                    <w:right w:val="none" w:sz="0" w:space="0" w:color="auto"/>
                  </w:divBdr>
                </w:div>
              </w:divsChild>
            </w:div>
            <w:div w:id="1929923355">
              <w:marLeft w:val="0"/>
              <w:marRight w:val="0"/>
              <w:marTop w:val="0"/>
              <w:marBottom w:val="0"/>
              <w:divBdr>
                <w:top w:val="none" w:sz="0" w:space="0" w:color="auto"/>
                <w:left w:val="none" w:sz="0" w:space="0" w:color="auto"/>
                <w:bottom w:val="none" w:sz="0" w:space="0" w:color="auto"/>
                <w:right w:val="none" w:sz="0" w:space="0" w:color="auto"/>
              </w:divBdr>
              <w:divsChild>
                <w:div w:id="1911109612">
                  <w:marLeft w:val="0"/>
                  <w:marRight w:val="0"/>
                  <w:marTop w:val="0"/>
                  <w:marBottom w:val="0"/>
                  <w:divBdr>
                    <w:top w:val="none" w:sz="0" w:space="0" w:color="auto"/>
                    <w:left w:val="none" w:sz="0" w:space="0" w:color="auto"/>
                    <w:bottom w:val="none" w:sz="0" w:space="0" w:color="auto"/>
                    <w:right w:val="none" w:sz="0" w:space="0" w:color="auto"/>
                  </w:divBdr>
                </w:div>
              </w:divsChild>
            </w:div>
            <w:div w:id="1934849843">
              <w:marLeft w:val="0"/>
              <w:marRight w:val="0"/>
              <w:marTop w:val="0"/>
              <w:marBottom w:val="0"/>
              <w:divBdr>
                <w:top w:val="none" w:sz="0" w:space="0" w:color="auto"/>
                <w:left w:val="none" w:sz="0" w:space="0" w:color="auto"/>
                <w:bottom w:val="none" w:sz="0" w:space="0" w:color="auto"/>
                <w:right w:val="none" w:sz="0" w:space="0" w:color="auto"/>
              </w:divBdr>
              <w:divsChild>
                <w:div w:id="592593174">
                  <w:marLeft w:val="0"/>
                  <w:marRight w:val="0"/>
                  <w:marTop w:val="0"/>
                  <w:marBottom w:val="0"/>
                  <w:divBdr>
                    <w:top w:val="none" w:sz="0" w:space="0" w:color="auto"/>
                    <w:left w:val="none" w:sz="0" w:space="0" w:color="auto"/>
                    <w:bottom w:val="none" w:sz="0" w:space="0" w:color="auto"/>
                    <w:right w:val="none" w:sz="0" w:space="0" w:color="auto"/>
                  </w:divBdr>
                </w:div>
              </w:divsChild>
            </w:div>
            <w:div w:id="1938243542">
              <w:marLeft w:val="0"/>
              <w:marRight w:val="0"/>
              <w:marTop w:val="0"/>
              <w:marBottom w:val="0"/>
              <w:divBdr>
                <w:top w:val="none" w:sz="0" w:space="0" w:color="auto"/>
                <w:left w:val="none" w:sz="0" w:space="0" w:color="auto"/>
                <w:bottom w:val="none" w:sz="0" w:space="0" w:color="auto"/>
                <w:right w:val="none" w:sz="0" w:space="0" w:color="auto"/>
              </w:divBdr>
              <w:divsChild>
                <w:div w:id="792862875">
                  <w:marLeft w:val="0"/>
                  <w:marRight w:val="0"/>
                  <w:marTop w:val="0"/>
                  <w:marBottom w:val="0"/>
                  <w:divBdr>
                    <w:top w:val="none" w:sz="0" w:space="0" w:color="auto"/>
                    <w:left w:val="none" w:sz="0" w:space="0" w:color="auto"/>
                    <w:bottom w:val="none" w:sz="0" w:space="0" w:color="auto"/>
                    <w:right w:val="none" w:sz="0" w:space="0" w:color="auto"/>
                  </w:divBdr>
                </w:div>
              </w:divsChild>
            </w:div>
            <w:div w:id="1941864394">
              <w:marLeft w:val="0"/>
              <w:marRight w:val="0"/>
              <w:marTop w:val="0"/>
              <w:marBottom w:val="0"/>
              <w:divBdr>
                <w:top w:val="none" w:sz="0" w:space="0" w:color="auto"/>
                <w:left w:val="none" w:sz="0" w:space="0" w:color="auto"/>
                <w:bottom w:val="none" w:sz="0" w:space="0" w:color="auto"/>
                <w:right w:val="none" w:sz="0" w:space="0" w:color="auto"/>
              </w:divBdr>
              <w:divsChild>
                <w:div w:id="1705130021">
                  <w:marLeft w:val="0"/>
                  <w:marRight w:val="0"/>
                  <w:marTop w:val="0"/>
                  <w:marBottom w:val="0"/>
                  <w:divBdr>
                    <w:top w:val="none" w:sz="0" w:space="0" w:color="auto"/>
                    <w:left w:val="none" w:sz="0" w:space="0" w:color="auto"/>
                    <w:bottom w:val="none" w:sz="0" w:space="0" w:color="auto"/>
                    <w:right w:val="none" w:sz="0" w:space="0" w:color="auto"/>
                  </w:divBdr>
                </w:div>
              </w:divsChild>
            </w:div>
            <w:div w:id="1945184916">
              <w:marLeft w:val="0"/>
              <w:marRight w:val="0"/>
              <w:marTop w:val="0"/>
              <w:marBottom w:val="0"/>
              <w:divBdr>
                <w:top w:val="none" w:sz="0" w:space="0" w:color="auto"/>
                <w:left w:val="none" w:sz="0" w:space="0" w:color="auto"/>
                <w:bottom w:val="none" w:sz="0" w:space="0" w:color="auto"/>
                <w:right w:val="none" w:sz="0" w:space="0" w:color="auto"/>
              </w:divBdr>
              <w:divsChild>
                <w:div w:id="1866870206">
                  <w:marLeft w:val="0"/>
                  <w:marRight w:val="0"/>
                  <w:marTop w:val="0"/>
                  <w:marBottom w:val="0"/>
                  <w:divBdr>
                    <w:top w:val="none" w:sz="0" w:space="0" w:color="auto"/>
                    <w:left w:val="none" w:sz="0" w:space="0" w:color="auto"/>
                    <w:bottom w:val="none" w:sz="0" w:space="0" w:color="auto"/>
                    <w:right w:val="none" w:sz="0" w:space="0" w:color="auto"/>
                  </w:divBdr>
                </w:div>
              </w:divsChild>
            </w:div>
            <w:div w:id="1945652909">
              <w:marLeft w:val="0"/>
              <w:marRight w:val="0"/>
              <w:marTop w:val="0"/>
              <w:marBottom w:val="0"/>
              <w:divBdr>
                <w:top w:val="none" w:sz="0" w:space="0" w:color="auto"/>
                <w:left w:val="none" w:sz="0" w:space="0" w:color="auto"/>
                <w:bottom w:val="none" w:sz="0" w:space="0" w:color="auto"/>
                <w:right w:val="none" w:sz="0" w:space="0" w:color="auto"/>
              </w:divBdr>
              <w:divsChild>
                <w:div w:id="528841543">
                  <w:marLeft w:val="0"/>
                  <w:marRight w:val="0"/>
                  <w:marTop w:val="0"/>
                  <w:marBottom w:val="0"/>
                  <w:divBdr>
                    <w:top w:val="none" w:sz="0" w:space="0" w:color="auto"/>
                    <w:left w:val="none" w:sz="0" w:space="0" w:color="auto"/>
                    <w:bottom w:val="none" w:sz="0" w:space="0" w:color="auto"/>
                    <w:right w:val="none" w:sz="0" w:space="0" w:color="auto"/>
                  </w:divBdr>
                </w:div>
              </w:divsChild>
            </w:div>
            <w:div w:id="1949703766">
              <w:marLeft w:val="0"/>
              <w:marRight w:val="0"/>
              <w:marTop w:val="0"/>
              <w:marBottom w:val="0"/>
              <w:divBdr>
                <w:top w:val="none" w:sz="0" w:space="0" w:color="auto"/>
                <w:left w:val="none" w:sz="0" w:space="0" w:color="auto"/>
                <w:bottom w:val="none" w:sz="0" w:space="0" w:color="auto"/>
                <w:right w:val="none" w:sz="0" w:space="0" w:color="auto"/>
              </w:divBdr>
              <w:divsChild>
                <w:div w:id="1940285083">
                  <w:marLeft w:val="0"/>
                  <w:marRight w:val="0"/>
                  <w:marTop w:val="0"/>
                  <w:marBottom w:val="0"/>
                  <w:divBdr>
                    <w:top w:val="none" w:sz="0" w:space="0" w:color="auto"/>
                    <w:left w:val="none" w:sz="0" w:space="0" w:color="auto"/>
                    <w:bottom w:val="none" w:sz="0" w:space="0" w:color="auto"/>
                    <w:right w:val="none" w:sz="0" w:space="0" w:color="auto"/>
                  </w:divBdr>
                </w:div>
              </w:divsChild>
            </w:div>
            <w:div w:id="1950121344">
              <w:marLeft w:val="0"/>
              <w:marRight w:val="0"/>
              <w:marTop w:val="0"/>
              <w:marBottom w:val="0"/>
              <w:divBdr>
                <w:top w:val="none" w:sz="0" w:space="0" w:color="auto"/>
                <w:left w:val="none" w:sz="0" w:space="0" w:color="auto"/>
                <w:bottom w:val="none" w:sz="0" w:space="0" w:color="auto"/>
                <w:right w:val="none" w:sz="0" w:space="0" w:color="auto"/>
              </w:divBdr>
              <w:divsChild>
                <w:div w:id="2111775416">
                  <w:marLeft w:val="0"/>
                  <w:marRight w:val="0"/>
                  <w:marTop w:val="0"/>
                  <w:marBottom w:val="0"/>
                  <w:divBdr>
                    <w:top w:val="none" w:sz="0" w:space="0" w:color="auto"/>
                    <w:left w:val="none" w:sz="0" w:space="0" w:color="auto"/>
                    <w:bottom w:val="none" w:sz="0" w:space="0" w:color="auto"/>
                    <w:right w:val="none" w:sz="0" w:space="0" w:color="auto"/>
                  </w:divBdr>
                </w:div>
              </w:divsChild>
            </w:div>
            <w:div w:id="1953124860">
              <w:marLeft w:val="0"/>
              <w:marRight w:val="0"/>
              <w:marTop w:val="0"/>
              <w:marBottom w:val="0"/>
              <w:divBdr>
                <w:top w:val="none" w:sz="0" w:space="0" w:color="auto"/>
                <w:left w:val="none" w:sz="0" w:space="0" w:color="auto"/>
                <w:bottom w:val="none" w:sz="0" w:space="0" w:color="auto"/>
                <w:right w:val="none" w:sz="0" w:space="0" w:color="auto"/>
              </w:divBdr>
              <w:divsChild>
                <w:div w:id="1653942071">
                  <w:marLeft w:val="0"/>
                  <w:marRight w:val="0"/>
                  <w:marTop w:val="0"/>
                  <w:marBottom w:val="0"/>
                  <w:divBdr>
                    <w:top w:val="none" w:sz="0" w:space="0" w:color="auto"/>
                    <w:left w:val="none" w:sz="0" w:space="0" w:color="auto"/>
                    <w:bottom w:val="none" w:sz="0" w:space="0" w:color="auto"/>
                    <w:right w:val="none" w:sz="0" w:space="0" w:color="auto"/>
                  </w:divBdr>
                </w:div>
              </w:divsChild>
            </w:div>
            <w:div w:id="1955481636">
              <w:marLeft w:val="0"/>
              <w:marRight w:val="0"/>
              <w:marTop w:val="0"/>
              <w:marBottom w:val="0"/>
              <w:divBdr>
                <w:top w:val="none" w:sz="0" w:space="0" w:color="auto"/>
                <w:left w:val="none" w:sz="0" w:space="0" w:color="auto"/>
                <w:bottom w:val="none" w:sz="0" w:space="0" w:color="auto"/>
                <w:right w:val="none" w:sz="0" w:space="0" w:color="auto"/>
              </w:divBdr>
              <w:divsChild>
                <w:div w:id="664625455">
                  <w:marLeft w:val="0"/>
                  <w:marRight w:val="0"/>
                  <w:marTop w:val="0"/>
                  <w:marBottom w:val="0"/>
                  <w:divBdr>
                    <w:top w:val="none" w:sz="0" w:space="0" w:color="auto"/>
                    <w:left w:val="none" w:sz="0" w:space="0" w:color="auto"/>
                    <w:bottom w:val="none" w:sz="0" w:space="0" w:color="auto"/>
                    <w:right w:val="none" w:sz="0" w:space="0" w:color="auto"/>
                  </w:divBdr>
                </w:div>
              </w:divsChild>
            </w:div>
            <w:div w:id="1959490362">
              <w:marLeft w:val="0"/>
              <w:marRight w:val="0"/>
              <w:marTop w:val="0"/>
              <w:marBottom w:val="0"/>
              <w:divBdr>
                <w:top w:val="none" w:sz="0" w:space="0" w:color="auto"/>
                <w:left w:val="none" w:sz="0" w:space="0" w:color="auto"/>
                <w:bottom w:val="none" w:sz="0" w:space="0" w:color="auto"/>
                <w:right w:val="none" w:sz="0" w:space="0" w:color="auto"/>
              </w:divBdr>
              <w:divsChild>
                <w:div w:id="1886477542">
                  <w:marLeft w:val="0"/>
                  <w:marRight w:val="0"/>
                  <w:marTop w:val="0"/>
                  <w:marBottom w:val="0"/>
                  <w:divBdr>
                    <w:top w:val="none" w:sz="0" w:space="0" w:color="auto"/>
                    <w:left w:val="none" w:sz="0" w:space="0" w:color="auto"/>
                    <w:bottom w:val="none" w:sz="0" w:space="0" w:color="auto"/>
                    <w:right w:val="none" w:sz="0" w:space="0" w:color="auto"/>
                  </w:divBdr>
                </w:div>
              </w:divsChild>
            </w:div>
            <w:div w:id="1982804348">
              <w:marLeft w:val="0"/>
              <w:marRight w:val="0"/>
              <w:marTop w:val="0"/>
              <w:marBottom w:val="0"/>
              <w:divBdr>
                <w:top w:val="none" w:sz="0" w:space="0" w:color="auto"/>
                <w:left w:val="none" w:sz="0" w:space="0" w:color="auto"/>
                <w:bottom w:val="none" w:sz="0" w:space="0" w:color="auto"/>
                <w:right w:val="none" w:sz="0" w:space="0" w:color="auto"/>
              </w:divBdr>
              <w:divsChild>
                <w:div w:id="227497860">
                  <w:marLeft w:val="0"/>
                  <w:marRight w:val="0"/>
                  <w:marTop w:val="0"/>
                  <w:marBottom w:val="0"/>
                  <w:divBdr>
                    <w:top w:val="none" w:sz="0" w:space="0" w:color="auto"/>
                    <w:left w:val="none" w:sz="0" w:space="0" w:color="auto"/>
                    <w:bottom w:val="none" w:sz="0" w:space="0" w:color="auto"/>
                    <w:right w:val="none" w:sz="0" w:space="0" w:color="auto"/>
                  </w:divBdr>
                </w:div>
              </w:divsChild>
            </w:div>
            <w:div w:id="1987079875">
              <w:marLeft w:val="0"/>
              <w:marRight w:val="0"/>
              <w:marTop w:val="0"/>
              <w:marBottom w:val="0"/>
              <w:divBdr>
                <w:top w:val="none" w:sz="0" w:space="0" w:color="auto"/>
                <w:left w:val="none" w:sz="0" w:space="0" w:color="auto"/>
                <w:bottom w:val="none" w:sz="0" w:space="0" w:color="auto"/>
                <w:right w:val="none" w:sz="0" w:space="0" w:color="auto"/>
              </w:divBdr>
              <w:divsChild>
                <w:div w:id="1893542654">
                  <w:marLeft w:val="0"/>
                  <w:marRight w:val="0"/>
                  <w:marTop w:val="0"/>
                  <w:marBottom w:val="0"/>
                  <w:divBdr>
                    <w:top w:val="none" w:sz="0" w:space="0" w:color="auto"/>
                    <w:left w:val="none" w:sz="0" w:space="0" w:color="auto"/>
                    <w:bottom w:val="none" w:sz="0" w:space="0" w:color="auto"/>
                    <w:right w:val="none" w:sz="0" w:space="0" w:color="auto"/>
                  </w:divBdr>
                </w:div>
              </w:divsChild>
            </w:div>
            <w:div w:id="1996178073">
              <w:marLeft w:val="0"/>
              <w:marRight w:val="0"/>
              <w:marTop w:val="0"/>
              <w:marBottom w:val="0"/>
              <w:divBdr>
                <w:top w:val="none" w:sz="0" w:space="0" w:color="auto"/>
                <w:left w:val="none" w:sz="0" w:space="0" w:color="auto"/>
                <w:bottom w:val="none" w:sz="0" w:space="0" w:color="auto"/>
                <w:right w:val="none" w:sz="0" w:space="0" w:color="auto"/>
              </w:divBdr>
              <w:divsChild>
                <w:div w:id="1847863685">
                  <w:marLeft w:val="0"/>
                  <w:marRight w:val="0"/>
                  <w:marTop w:val="0"/>
                  <w:marBottom w:val="0"/>
                  <w:divBdr>
                    <w:top w:val="none" w:sz="0" w:space="0" w:color="auto"/>
                    <w:left w:val="none" w:sz="0" w:space="0" w:color="auto"/>
                    <w:bottom w:val="none" w:sz="0" w:space="0" w:color="auto"/>
                    <w:right w:val="none" w:sz="0" w:space="0" w:color="auto"/>
                  </w:divBdr>
                </w:div>
              </w:divsChild>
            </w:div>
            <w:div w:id="1998848361">
              <w:marLeft w:val="0"/>
              <w:marRight w:val="0"/>
              <w:marTop w:val="0"/>
              <w:marBottom w:val="0"/>
              <w:divBdr>
                <w:top w:val="none" w:sz="0" w:space="0" w:color="auto"/>
                <w:left w:val="none" w:sz="0" w:space="0" w:color="auto"/>
                <w:bottom w:val="none" w:sz="0" w:space="0" w:color="auto"/>
                <w:right w:val="none" w:sz="0" w:space="0" w:color="auto"/>
              </w:divBdr>
              <w:divsChild>
                <w:div w:id="1005858342">
                  <w:marLeft w:val="0"/>
                  <w:marRight w:val="0"/>
                  <w:marTop w:val="0"/>
                  <w:marBottom w:val="0"/>
                  <w:divBdr>
                    <w:top w:val="none" w:sz="0" w:space="0" w:color="auto"/>
                    <w:left w:val="none" w:sz="0" w:space="0" w:color="auto"/>
                    <w:bottom w:val="none" w:sz="0" w:space="0" w:color="auto"/>
                    <w:right w:val="none" w:sz="0" w:space="0" w:color="auto"/>
                  </w:divBdr>
                </w:div>
              </w:divsChild>
            </w:div>
            <w:div w:id="2017612848">
              <w:marLeft w:val="0"/>
              <w:marRight w:val="0"/>
              <w:marTop w:val="0"/>
              <w:marBottom w:val="0"/>
              <w:divBdr>
                <w:top w:val="none" w:sz="0" w:space="0" w:color="auto"/>
                <w:left w:val="none" w:sz="0" w:space="0" w:color="auto"/>
                <w:bottom w:val="none" w:sz="0" w:space="0" w:color="auto"/>
                <w:right w:val="none" w:sz="0" w:space="0" w:color="auto"/>
              </w:divBdr>
              <w:divsChild>
                <w:div w:id="725880666">
                  <w:marLeft w:val="0"/>
                  <w:marRight w:val="0"/>
                  <w:marTop w:val="0"/>
                  <w:marBottom w:val="0"/>
                  <w:divBdr>
                    <w:top w:val="none" w:sz="0" w:space="0" w:color="auto"/>
                    <w:left w:val="none" w:sz="0" w:space="0" w:color="auto"/>
                    <w:bottom w:val="none" w:sz="0" w:space="0" w:color="auto"/>
                    <w:right w:val="none" w:sz="0" w:space="0" w:color="auto"/>
                  </w:divBdr>
                </w:div>
              </w:divsChild>
            </w:div>
            <w:div w:id="2022585060">
              <w:marLeft w:val="0"/>
              <w:marRight w:val="0"/>
              <w:marTop w:val="0"/>
              <w:marBottom w:val="0"/>
              <w:divBdr>
                <w:top w:val="none" w:sz="0" w:space="0" w:color="auto"/>
                <w:left w:val="none" w:sz="0" w:space="0" w:color="auto"/>
                <w:bottom w:val="none" w:sz="0" w:space="0" w:color="auto"/>
                <w:right w:val="none" w:sz="0" w:space="0" w:color="auto"/>
              </w:divBdr>
              <w:divsChild>
                <w:div w:id="2121531819">
                  <w:marLeft w:val="0"/>
                  <w:marRight w:val="0"/>
                  <w:marTop w:val="0"/>
                  <w:marBottom w:val="0"/>
                  <w:divBdr>
                    <w:top w:val="none" w:sz="0" w:space="0" w:color="auto"/>
                    <w:left w:val="none" w:sz="0" w:space="0" w:color="auto"/>
                    <w:bottom w:val="none" w:sz="0" w:space="0" w:color="auto"/>
                    <w:right w:val="none" w:sz="0" w:space="0" w:color="auto"/>
                  </w:divBdr>
                </w:div>
              </w:divsChild>
            </w:div>
            <w:div w:id="2034263599">
              <w:marLeft w:val="0"/>
              <w:marRight w:val="0"/>
              <w:marTop w:val="0"/>
              <w:marBottom w:val="0"/>
              <w:divBdr>
                <w:top w:val="none" w:sz="0" w:space="0" w:color="auto"/>
                <w:left w:val="none" w:sz="0" w:space="0" w:color="auto"/>
                <w:bottom w:val="none" w:sz="0" w:space="0" w:color="auto"/>
                <w:right w:val="none" w:sz="0" w:space="0" w:color="auto"/>
              </w:divBdr>
              <w:divsChild>
                <w:div w:id="481314921">
                  <w:marLeft w:val="0"/>
                  <w:marRight w:val="0"/>
                  <w:marTop w:val="0"/>
                  <w:marBottom w:val="0"/>
                  <w:divBdr>
                    <w:top w:val="none" w:sz="0" w:space="0" w:color="auto"/>
                    <w:left w:val="none" w:sz="0" w:space="0" w:color="auto"/>
                    <w:bottom w:val="none" w:sz="0" w:space="0" w:color="auto"/>
                    <w:right w:val="none" w:sz="0" w:space="0" w:color="auto"/>
                  </w:divBdr>
                </w:div>
              </w:divsChild>
            </w:div>
            <w:div w:id="2043821012">
              <w:marLeft w:val="0"/>
              <w:marRight w:val="0"/>
              <w:marTop w:val="0"/>
              <w:marBottom w:val="0"/>
              <w:divBdr>
                <w:top w:val="none" w:sz="0" w:space="0" w:color="auto"/>
                <w:left w:val="none" w:sz="0" w:space="0" w:color="auto"/>
                <w:bottom w:val="none" w:sz="0" w:space="0" w:color="auto"/>
                <w:right w:val="none" w:sz="0" w:space="0" w:color="auto"/>
              </w:divBdr>
              <w:divsChild>
                <w:div w:id="593975339">
                  <w:marLeft w:val="0"/>
                  <w:marRight w:val="0"/>
                  <w:marTop w:val="0"/>
                  <w:marBottom w:val="0"/>
                  <w:divBdr>
                    <w:top w:val="none" w:sz="0" w:space="0" w:color="auto"/>
                    <w:left w:val="none" w:sz="0" w:space="0" w:color="auto"/>
                    <w:bottom w:val="none" w:sz="0" w:space="0" w:color="auto"/>
                    <w:right w:val="none" w:sz="0" w:space="0" w:color="auto"/>
                  </w:divBdr>
                </w:div>
              </w:divsChild>
            </w:div>
            <w:div w:id="2052224825">
              <w:marLeft w:val="0"/>
              <w:marRight w:val="0"/>
              <w:marTop w:val="0"/>
              <w:marBottom w:val="0"/>
              <w:divBdr>
                <w:top w:val="none" w:sz="0" w:space="0" w:color="auto"/>
                <w:left w:val="none" w:sz="0" w:space="0" w:color="auto"/>
                <w:bottom w:val="none" w:sz="0" w:space="0" w:color="auto"/>
                <w:right w:val="none" w:sz="0" w:space="0" w:color="auto"/>
              </w:divBdr>
              <w:divsChild>
                <w:div w:id="1367564908">
                  <w:marLeft w:val="0"/>
                  <w:marRight w:val="0"/>
                  <w:marTop w:val="0"/>
                  <w:marBottom w:val="0"/>
                  <w:divBdr>
                    <w:top w:val="none" w:sz="0" w:space="0" w:color="auto"/>
                    <w:left w:val="none" w:sz="0" w:space="0" w:color="auto"/>
                    <w:bottom w:val="none" w:sz="0" w:space="0" w:color="auto"/>
                    <w:right w:val="none" w:sz="0" w:space="0" w:color="auto"/>
                  </w:divBdr>
                </w:div>
              </w:divsChild>
            </w:div>
            <w:div w:id="2054769203">
              <w:marLeft w:val="0"/>
              <w:marRight w:val="0"/>
              <w:marTop w:val="0"/>
              <w:marBottom w:val="0"/>
              <w:divBdr>
                <w:top w:val="none" w:sz="0" w:space="0" w:color="auto"/>
                <w:left w:val="none" w:sz="0" w:space="0" w:color="auto"/>
                <w:bottom w:val="none" w:sz="0" w:space="0" w:color="auto"/>
                <w:right w:val="none" w:sz="0" w:space="0" w:color="auto"/>
              </w:divBdr>
              <w:divsChild>
                <w:div w:id="2080400564">
                  <w:marLeft w:val="0"/>
                  <w:marRight w:val="0"/>
                  <w:marTop w:val="0"/>
                  <w:marBottom w:val="0"/>
                  <w:divBdr>
                    <w:top w:val="none" w:sz="0" w:space="0" w:color="auto"/>
                    <w:left w:val="none" w:sz="0" w:space="0" w:color="auto"/>
                    <w:bottom w:val="none" w:sz="0" w:space="0" w:color="auto"/>
                    <w:right w:val="none" w:sz="0" w:space="0" w:color="auto"/>
                  </w:divBdr>
                </w:div>
              </w:divsChild>
            </w:div>
            <w:div w:id="2063169770">
              <w:marLeft w:val="0"/>
              <w:marRight w:val="0"/>
              <w:marTop w:val="0"/>
              <w:marBottom w:val="0"/>
              <w:divBdr>
                <w:top w:val="none" w:sz="0" w:space="0" w:color="auto"/>
                <w:left w:val="none" w:sz="0" w:space="0" w:color="auto"/>
                <w:bottom w:val="none" w:sz="0" w:space="0" w:color="auto"/>
                <w:right w:val="none" w:sz="0" w:space="0" w:color="auto"/>
              </w:divBdr>
              <w:divsChild>
                <w:div w:id="1043948694">
                  <w:marLeft w:val="0"/>
                  <w:marRight w:val="0"/>
                  <w:marTop w:val="0"/>
                  <w:marBottom w:val="0"/>
                  <w:divBdr>
                    <w:top w:val="none" w:sz="0" w:space="0" w:color="auto"/>
                    <w:left w:val="none" w:sz="0" w:space="0" w:color="auto"/>
                    <w:bottom w:val="none" w:sz="0" w:space="0" w:color="auto"/>
                    <w:right w:val="none" w:sz="0" w:space="0" w:color="auto"/>
                  </w:divBdr>
                </w:div>
              </w:divsChild>
            </w:div>
            <w:div w:id="2077242292">
              <w:marLeft w:val="0"/>
              <w:marRight w:val="0"/>
              <w:marTop w:val="0"/>
              <w:marBottom w:val="0"/>
              <w:divBdr>
                <w:top w:val="none" w:sz="0" w:space="0" w:color="auto"/>
                <w:left w:val="none" w:sz="0" w:space="0" w:color="auto"/>
                <w:bottom w:val="none" w:sz="0" w:space="0" w:color="auto"/>
                <w:right w:val="none" w:sz="0" w:space="0" w:color="auto"/>
              </w:divBdr>
              <w:divsChild>
                <w:div w:id="990475789">
                  <w:marLeft w:val="0"/>
                  <w:marRight w:val="0"/>
                  <w:marTop w:val="0"/>
                  <w:marBottom w:val="0"/>
                  <w:divBdr>
                    <w:top w:val="none" w:sz="0" w:space="0" w:color="auto"/>
                    <w:left w:val="none" w:sz="0" w:space="0" w:color="auto"/>
                    <w:bottom w:val="none" w:sz="0" w:space="0" w:color="auto"/>
                    <w:right w:val="none" w:sz="0" w:space="0" w:color="auto"/>
                  </w:divBdr>
                </w:div>
              </w:divsChild>
            </w:div>
            <w:div w:id="2079355256">
              <w:marLeft w:val="0"/>
              <w:marRight w:val="0"/>
              <w:marTop w:val="0"/>
              <w:marBottom w:val="0"/>
              <w:divBdr>
                <w:top w:val="none" w:sz="0" w:space="0" w:color="auto"/>
                <w:left w:val="none" w:sz="0" w:space="0" w:color="auto"/>
                <w:bottom w:val="none" w:sz="0" w:space="0" w:color="auto"/>
                <w:right w:val="none" w:sz="0" w:space="0" w:color="auto"/>
              </w:divBdr>
              <w:divsChild>
                <w:div w:id="1053654879">
                  <w:marLeft w:val="0"/>
                  <w:marRight w:val="0"/>
                  <w:marTop w:val="0"/>
                  <w:marBottom w:val="0"/>
                  <w:divBdr>
                    <w:top w:val="none" w:sz="0" w:space="0" w:color="auto"/>
                    <w:left w:val="none" w:sz="0" w:space="0" w:color="auto"/>
                    <w:bottom w:val="none" w:sz="0" w:space="0" w:color="auto"/>
                    <w:right w:val="none" w:sz="0" w:space="0" w:color="auto"/>
                  </w:divBdr>
                </w:div>
              </w:divsChild>
            </w:div>
            <w:div w:id="2080327709">
              <w:marLeft w:val="0"/>
              <w:marRight w:val="0"/>
              <w:marTop w:val="0"/>
              <w:marBottom w:val="0"/>
              <w:divBdr>
                <w:top w:val="none" w:sz="0" w:space="0" w:color="auto"/>
                <w:left w:val="none" w:sz="0" w:space="0" w:color="auto"/>
                <w:bottom w:val="none" w:sz="0" w:space="0" w:color="auto"/>
                <w:right w:val="none" w:sz="0" w:space="0" w:color="auto"/>
              </w:divBdr>
              <w:divsChild>
                <w:div w:id="1608925862">
                  <w:marLeft w:val="0"/>
                  <w:marRight w:val="0"/>
                  <w:marTop w:val="0"/>
                  <w:marBottom w:val="0"/>
                  <w:divBdr>
                    <w:top w:val="none" w:sz="0" w:space="0" w:color="auto"/>
                    <w:left w:val="none" w:sz="0" w:space="0" w:color="auto"/>
                    <w:bottom w:val="none" w:sz="0" w:space="0" w:color="auto"/>
                    <w:right w:val="none" w:sz="0" w:space="0" w:color="auto"/>
                  </w:divBdr>
                </w:div>
              </w:divsChild>
            </w:div>
            <w:div w:id="2083481418">
              <w:marLeft w:val="0"/>
              <w:marRight w:val="0"/>
              <w:marTop w:val="0"/>
              <w:marBottom w:val="0"/>
              <w:divBdr>
                <w:top w:val="none" w:sz="0" w:space="0" w:color="auto"/>
                <w:left w:val="none" w:sz="0" w:space="0" w:color="auto"/>
                <w:bottom w:val="none" w:sz="0" w:space="0" w:color="auto"/>
                <w:right w:val="none" w:sz="0" w:space="0" w:color="auto"/>
              </w:divBdr>
              <w:divsChild>
                <w:div w:id="1031997934">
                  <w:marLeft w:val="0"/>
                  <w:marRight w:val="0"/>
                  <w:marTop w:val="0"/>
                  <w:marBottom w:val="0"/>
                  <w:divBdr>
                    <w:top w:val="none" w:sz="0" w:space="0" w:color="auto"/>
                    <w:left w:val="none" w:sz="0" w:space="0" w:color="auto"/>
                    <w:bottom w:val="none" w:sz="0" w:space="0" w:color="auto"/>
                    <w:right w:val="none" w:sz="0" w:space="0" w:color="auto"/>
                  </w:divBdr>
                </w:div>
              </w:divsChild>
            </w:div>
            <w:div w:id="2084988916">
              <w:marLeft w:val="0"/>
              <w:marRight w:val="0"/>
              <w:marTop w:val="0"/>
              <w:marBottom w:val="0"/>
              <w:divBdr>
                <w:top w:val="none" w:sz="0" w:space="0" w:color="auto"/>
                <w:left w:val="none" w:sz="0" w:space="0" w:color="auto"/>
                <w:bottom w:val="none" w:sz="0" w:space="0" w:color="auto"/>
                <w:right w:val="none" w:sz="0" w:space="0" w:color="auto"/>
              </w:divBdr>
              <w:divsChild>
                <w:div w:id="1151210644">
                  <w:marLeft w:val="0"/>
                  <w:marRight w:val="0"/>
                  <w:marTop w:val="0"/>
                  <w:marBottom w:val="0"/>
                  <w:divBdr>
                    <w:top w:val="none" w:sz="0" w:space="0" w:color="auto"/>
                    <w:left w:val="none" w:sz="0" w:space="0" w:color="auto"/>
                    <w:bottom w:val="none" w:sz="0" w:space="0" w:color="auto"/>
                    <w:right w:val="none" w:sz="0" w:space="0" w:color="auto"/>
                  </w:divBdr>
                </w:div>
              </w:divsChild>
            </w:div>
            <w:div w:id="2085298232">
              <w:marLeft w:val="0"/>
              <w:marRight w:val="0"/>
              <w:marTop w:val="0"/>
              <w:marBottom w:val="0"/>
              <w:divBdr>
                <w:top w:val="none" w:sz="0" w:space="0" w:color="auto"/>
                <w:left w:val="none" w:sz="0" w:space="0" w:color="auto"/>
                <w:bottom w:val="none" w:sz="0" w:space="0" w:color="auto"/>
                <w:right w:val="none" w:sz="0" w:space="0" w:color="auto"/>
              </w:divBdr>
              <w:divsChild>
                <w:div w:id="970751662">
                  <w:marLeft w:val="0"/>
                  <w:marRight w:val="0"/>
                  <w:marTop w:val="0"/>
                  <w:marBottom w:val="0"/>
                  <w:divBdr>
                    <w:top w:val="none" w:sz="0" w:space="0" w:color="auto"/>
                    <w:left w:val="none" w:sz="0" w:space="0" w:color="auto"/>
                    <w:bottom w:val="none" w:sz="0" w:space="0" w:color="auto"/>
                    <w:right w:val="none" w:sz="0" w:space="0" w:color="auto"/>
                  </w:divBdr>
                </w:div>
              </w:divsChild>
            </w:div>
            <w:div w:id="2086489966">
              <w:marLeft w:val="0"/>
              <w:marRight w:val="0"/>
              <w:marTop w:val="0"/>
              <w:marBottom w:val="0"/>
              <w:divBdr>
                <w:top w:val="none" w:sz="0" w:space="0" w:color="auto"/>
                <w:left w:val="none" w:sz="0" w:space="0" w:color="auto"/>
                <w:bottom w:val="none" w:sz="0" w:space="0" w:color="auto"/>
                <w:right w:val="none" w:sz="0" w:space="0" w:color="auto"/>
              </w:divBdr>
              <w:divsChild>
                <w:div w:id="610628666">
                  <w:marLeft w:val="0"/>
                  <w:marRight w:val="0"/>
                  <w:marTop w:val="0"/>
                  <w:marBottom w:val="0"/>
                  <w:divBdr>
                    <w:top w:val="none" w:sz="0" w:space="0" w:color="auto"/>
                    <w:left w:val="none" w:sz="0" w:space="0" w:color="auto"/>
                    <w:bottom w:val="none" w:sz="0" w:space="0" w:color="auto"/>
                    <w:right w:val="none" w:sz="0" w:space="0" w:color="auto"/>
                  </w:divBdr>
                </w:div>
              </w:divsChild>
            </w:div>
            <w:div w:id="2088914581">
              <w:marLeft w:val="0"/>
              <w:marRight w:val="0"/>
              <w:marTop w:val="0"/>
              <w:marBottom w:val="0"/>
              <w:divBdr>
                <w:top w:val="none" w:sz="0" w:space="0" w:color="auto"/>
                <w:left w:val="none" w:sz="0" w:space="0" w:color="auto"/>
                <w:bottom w:val="none" w:sz="0" w:space="0" w:color="auto"/>
                <w:right w:val="none" w:sz="0" w:space="0" w:color="auto"/>
              </w:divBdr>
              <w:divsChild>
                <w:div w:id="103161394">
                  <w:marLeft w:val="0"/>
                  <w:marRight w:val="0"/>
                  <w:marTop w:val="0"/>
                  <w:marBottom w:val="0"/>
                  <w:divBdr>
                    <w:top w:val="none" w:sz="0" w:space="0" w:color="auto"/>
                    <w:left w:val="none" w:sz="0" w:space="0" w:color="auto"/>
                    <w:bottom w:val="none" w:sz="0" w:space="0" w:color="auto"/>
                    <w:right w:val="none" w:sz="0" w:space="0" w:color="auto"/>
                  </w:divBdr>
                </w:div>
              </w:divsChild>
            </w:div>
            <w:div w:id="2094353566">
              <w:marLeft w:val="0"/>
              <w:marRight w:val="0"/>
              <w:marTop w:val="0"/>
              <w:marBottom w:val="0"/>
              <w:divBdr>
                <w:top w:val="none" w:sz="0" w:space="0" w:color="auto"/>
                <w:left w:val="none" w:sz="0" w:space="0" w:color="auto"/>
                <w:bottom w:val="none" w:sz="0" w:space="0" w:color="auto"/>
                <w:right w:val="none" w:sz="0" w:space="0" w:color="auto"/>
              </w:divBdr>
              <w:divsChild>
                <w:div w:id="38096775">
                  <w:marLeft w:val="0"/>
                  <w:marRight w:val="0"/>
                  <w:marTop w:val="0"/>
                  <w:marBottom w:val="0"/>
                  <w:divBdr>
                    <w:top w:val="none" w:sz="0" w:space="0" w:color="auto"/>
                    <w:left w:val="none" w:sz="0" w:space="0" w:color="auto"/>
                    <w:bottom w:val="none" w:sz="0" w:space="0" w:color="auto"/>
                    <w:right w:val="none" w:sz="0" w:space="0" w:color="auto"/>
                  </w:divBdr>
                </w:div>
              </w:divsChild>
            </w:div>
            <w:div w:id="2096123177">
              <w:marLeft w:val="0"/>
              <w:marRight w:val="0"/>
              <w:marTop w:val="0"/>
              <w:marBottom w:val="0"/>
              <w:divBdr>
                <w:top w:val="none" w:sz="0" w:space="0" w:color="auto"/>
                <w:left w:val="none" w:sz="0" w:space="0" w:color="auto"/>
                <w:bottom w:val="none" w:sz="0" w:space="0" w:color="auto"/>
                <w:right w:val="none" w:sz="0" w:space="0" w:color="auto"/>
              </w:divBdr>
              <w:divsChild>
                <w:div w:id="1051461128">
                  <w:marLeft w:val="0"/>
                  <w:marRight w:val="0"/>
                  <w:marTop w:val="0"/>
                  <w:marBottom w:val="0"/>
                  <w:divBdr>
                    <w:top w:val="none" w:sz="0" w:space="0" w:color="auto"/>
                    <w:left w:val="none" w:sz="0" w:space="0" w:color="auto"/>
                    <w:bottom w:val="none" w:sz="0" w:space="0" w:color="auto"/>
                    <w:right w:val="none" w:sz="0" w:space="0" w:color="auto"/>
                  </w:divBdr>
                </w:div>
              </w:divsChild>
            </w:div>
            <w:div w:id="2096852095">
              <w:marLeft w:val="0"/>
              <w:marRight w:val="0"/>
              <w:marTop w:val="0"/>
              <w:marBottom w:val="0"/>
              <w:divBdr>
                <w:top w:val="none" w:sz="0" w:space="0" w:color="auto"/>
                <w:left w:val="none" w:sz="0" w:space="0" w:color="auto"/>
                <w:bottom w:val="none" w:sz="0" w:space="0" w:color="auto"/>
                <w:right w:val="none" w:sz="0" w:space="0" w:color="auto"/>
              </w:divBdr>
              <w:divsChild>
                <w:div w:id="1775007092">
                  <w:marLeft w:val="0"/>
                  <w:marRight w:val="0"/>
                  <w:marTop w:val="0"/>
                  <w:marBottom w:val="0"/>
                  <w:divBdr>
                    <w:top w:val="none" w:sz="0" w:space="0" w:color="auto"/>
                    <w:left w:val="none" w:sz="0" w:space="0" w:color="auto"/>
                    <w:bottom w:val="none" w:sz="0" w:space="0" w:color="auto"/>
                    <w:right w:val="none" w:sz="0" w:space="0" w:color="auto"/>
                  </w:divBdr>
                </w:div>
              </w:divsChild>
            </w:div>
            <w:div w:id="2097941379">
              <w:marLeft w:val="0"/>
              <w:marRight w:val="0"/>
              <w:marTop w:val="0"/>
              <w:marBottom w:val="0"/>
              <w:divBdr>
                <w:top w:val="none" w:sz="0" w:space="0" w:color="auto"/>
                <w:left w:val="none" w:sz="0" w:space="0" w:color="auto"/>
                <w:bottom w:val="none" w:sz="0" w:space="0" w:color="auto"/>
                <w:right w:val="none" w:sz="0" w:space="0" w:color="auto"/>
              </w:divBdr>
              <w:divsChild>
                <w:div w:id="377631264">
                  <w:marLeft w:val="0"/>
                  <w:marRight w:val="0"/>
                  <w:marTop w:val="0"/>
                  <w:marBottom w:val="0"/>
                  <w:divBdr>
                    <w:top w:val="none" w:sz="0" w:space="0" w:color="auto"/>
                    <w:left w:val="none" w:sz="0" w:space="0" w:color="auto"/>
                    <w:bottom w:val="none" w:sz="0" w:space="0" w:color="auto"/>
                    <w:right w:val="none" w:sz="0" w:space="0" w:color="auto"/>
                  </w:divBdr>
                </w:div>
              </w:divsChild>
            </w:div>
            <w:div w:id="2106488571">
              <w:marLeft w:val="0"/>
              <w:marRight w:val="0"/>
              <w:marTop w:val="0"/>
              <w:marBottom w:val="0"/>
              <w:divBdr>
                <w:top w:val="none" w:sz="0" w:space="0" w:color="auto"/>
                <w:left w:val="none" w:sz="0" w:space="0" w:color="auto"/>
                <w:bottom w:val="none" w:sz="0" w:space="0" w:color="auto"/>
                <w:right w:val="none" w:sz="0" w:space="0" w:color="auto"/>
              </w:divBdr>
              <w:divsChild>
                <w:div w:id="576137682">
                  <w:marLeft w:val="0"/>
                  <w:marRight w:val="0"/>
                  <w:marTop w:val="0"/>
                  <w:marBottom w:val="0"/>
                  <w:divBdr>
                    <w:top w:val="none" w:sz="0" w:space="0" w:color="auto"/>
                    <w:left w:val="none" w:sz="0" w:space="0" w:color="auto"/>
                    <w:bottom w:val="none" w:sz="0" w:space="0" w:color="auto"/>
                    <w:right w:val="none" w:sz="0" w:space="0" w:color="auto"/>
                  </w:divBdr>
                </w:div>
              </w:divsChild>
            </w:div>
            <w:div w:id="2106655293">
              <w:marLeft w:val="0"/>
              <w:marRight w:val="0"/>
              <w:marTop w:val="0"/>
              <w:marBottom w:val="0"/>
              <w:divBdr>
                <w:top w:val="none" w:sz="0" w:space="0" w:color="auto"/>
                <w:left w:val="none" w:sz="0" w:space="0" w:color="auto"/>
                <w:bottom w:val="none" w:sz="0" w:space="0" w:color="auto"/>
                <w:right w:val="none" w:sz="0" w:space="0" w:color="auto"/>
              </w:divBdr>
              <w:divsChild>
                <w:div w:id="90668711">
                  <w:marLeft w:val="0"/>
                  <w:marRight w:val="0"/>
                  <w:marTop w:val="0"/>
                  <w:marBottom w:val="0"/>
                  <w:divBdr>
                    <w:top w:val="none" w:sz="0" w:space="0" w:color="auto"/>
                    <w:left w:val="none" w:sz="0" w:space="0" w:color="auto"/>
                    <w:bottom w:val="none" w:sz="0" w:space="0" w:color="auto"/>
                    <w:right w:val="none" w:sz="0" w:space="0" w:color="auto"/>
                  </w:divBdr>
                </w:div>
              </w:divsChild>
            </w:div>
            <w:div w:id="2117821802">
              <w:marLeft w:val="0"/>
              <w:marRight w:val="0"/>
              <w:marTop w:val="0"/>
              <w:marBottom w:val="0"/>
              <w:divBdr>
                <w:top w:val="none" w:sz="0" w:space="0" w:color="auto"/>
                <w:left w:val="none" w:sz="0" w:space="0" w:color="auto"/>
                <w:bottom w:val="none" w:sz="0" w:space="0" w:color="auto"/>
                <w:right w:val="none" w:sz="0" w:space="0" w:color="auto"/>
              </w:divBdr>
              <w:divsChild>
                <w:div w:id="1912933280">
                  <w:marLeft w:val="0"/>
                  <w:marRight w:val="0"/>
                  <w:marTop w:val="0"/>
                  <w:marBottom w:val="0"/>
                  <w:divBdr>
                    <w:top w:val="none" w:sz="0" w:space="0" w:color="auto"/>
                    <w:left w:val="none" w:sz="0" w:space="0" w:color="auto"/>
                    <w:bottom w:val="none" w:sz="0" w:space="0" w:color="auto"/>
                    <w:right w:val="none" w:sz="0" w:space="0" w:color="auto"/>
                  </w:divBdr>
                </w:div>
              </w:divsChild>
            </w:div>
            <w:div w:id="2118328103">
              <w:marLeft w:val="0"/>
              <w:marRight w:val="0"/>
              <w:marTop w:val="0"/>
              <w:marBottom w:val="0"/>
              <w:divBdr>
                <w:top w:val="none" w:sz="0" w:space="0" w:color="auto"/>
                <w:left w:val="none" w:sz="0" w:space="0" w:color="auto"/>
                <w:bottom w:val="none" w:sz="0" w:space="0" w:color="auto"/>
                <w:right w:val="none" w:sz="0" w:space="0" w:color="auto"/>
              </w:divBdr>
              <w:divsChild>
                <w:div w:id="807550473">
                  <w:marLeft w:val="0"/>
                  <w:marRight w:val="0"/>
                  <w:marTop w:val="0"/>
                  <w:marBottom w:val="0"/>
                  <w:divBdr>
                    <w:top w:val="none" w:sz="0" w:space="0" w:color="auto"/>
                    <w:left w:val="none" w:sz="0" w:space="0" w:color="auto"/>
                    <w:bottom w:val="none" w:sz="0" w:space="0" w:color="auto"/>
                    <w:right w:val="none" w:sz="0" w:space="0" w:color="auto"/>
                  </w:divBdr>
                </w:div>
              </w:divsChild>
            </w:div>
            <w:div w:id="2118987397">
              <w:marLeft w:val="0"/>
              <w:marRight w:val="0"/>
              <w:marTop w:val="0"/>
              <w:marBottom w:val="0"/>
              <w:divBdr>
                <w:top w:val="none" w:sz="0" w:space="0" w:color="auto"/>
                <w:left w:val="none" w:sz="0" w:space="0" w:color="auto"/>
                <w:bottom w:val="none" w:sz="0" w:space="0" w:color="auto"/>
                <w:right w:val="none" w:sz="0" w:space="0" w:color="auto"/>
              </w:divBdr>
              <w:divsChild>
                <w:div w:id="886338351">
                  <w:marLeft w:val="0"/>
                  <w:marRight w:val="0"/>
                  <w:marTop w:val="0"/>
                  <w:marBottom w:val="0"/>
                  <w:divBdr>
                    <w:top w:val="none" w:sz="0" w:space="0" w:color="auto"/>
                    <w:left w:val="none" w:sz="0" w:space="0" w:color="auto"/>
                    <w:bottom w:val="none" w:sz="0" w:space="0" w:color="auto"/>
                    <w:right w:val="none" w:sz="0" w:space="0" w:color="auto"/>
                  </w:divBdr>
                </w:div>
              </w:divsChild>
            </w:div>
            <w:div w:id="2125884507">
              <w:marLeft w:val="0"/>
              <w:marRight w:val="0"/>
              <w:marTop w:val="0"/>
              <w:marBottom w:val="0"/>
              <w:divBdr>
                <w:top w:val="none" w:sz="0" w:space="0" w:color="auto"/>
                <w:left w:val="none" w:sz="0" w:space="0" w:color="auto"/>
                <w:bottom w:val="none" w:sz="0" w:space="0" w:color="auto"/>
                <w:right w:val="none" w:sz="0" w:space="0" w:color="auto"/>
              </w:divBdr>
              <w:divsChild>
                <w:div w:id="242228169">
                  <w:marLeft w:val="0"/>
                  <w:marRight w:val="0"/>
                  <w:marTop w:val="0"/>
                  <w:marBottom w:val="0"/>
                  <w:divBdr>
                    <w:top w:val="none" w:sz="0" w:space="0" w:color="auto"/>
                    <w:left w:val="none" w:sz="0" w:space="0" w:color="auto"/>
                    <w:bottom w:val="none" w:sz="0" w:space="0" w:color="auto"/>
                    <w:right w:val="none" w:sz="0" w:space="0" w:color="auto"/>
                  </w:divBdr>
                </w:div>
              </w:divsChild>
            </w:div>
            <w:div w:id="2126146140">
              <w:marLeft w:val="0"/>
              <w:marRight w:val="0"/>
              <w:marTop w:val="0"/>
              <w:marBottom w:val="0"/>
              <w:divBdr>
                <w:top w:val="none" w:sz="0" w:space="0" w:color="auto"/>
                <w:left w:val="none" w:sz="0" w:space="0" w:color="auto"/>
                <w:bottom w:val="none" w:sz="0" w:space="0" w:color="auto"/>
                <w:right w:val="none" w:sz="0" w:space="0" w:color="auto"/>
              </w:divBdr>
              <w:divsChild>
                <w:div w:id="1351368231">
                  <w:marLeft w:val="0"/>
                  <w:marRight w:val="0"/>
                  <w:marTop w:val="0"/>
                  <w:marBottom w:val="0"/>
                  <w:divBdr>
                    <w:top w:val="none" w:sz="0" w:space="0" w:color="auto"/>
                    <w:left w:val="none" w:sz="0" w:space="0" w:color="auto"/>
                    <w:bottom w:val="none" w:sz="0" w:space="0" w:color="auto"/>
                    <w:right w:val="none" w:sz="0" w:space="0" w:color="auto"/>
                  </w:divBdr>
                </w:div>
              </w:divsChild>
            </w:div>
            <w:div w:id="2126852585">
              <w:marLeft w:val="0"/>
              <w:marRight w:val="0"/>
              <w:marTop w:val="0"/>
              <w:marBottom w:val="0"/>
              <w:divBdr>
                <w:top w:val="none" w:sz="0" w:space="0" w:color="auto"/>
                <w:left w:val="none" w:sz="0" w:space="0" w:color="auto"/>
                <w:bottom w:val="none" w:sz="0" w:space="0" w:color="auto"/>
                <w:right w:val="none" w:sz="0" w:space="0" w:color="auto"/>
              </w:divBdr>
              <w:divsChild>
                <w:div w:id="1856915111">
                  <w:marLeft w:val="0"/>
                  <w:marRight w:val="0"/>
                  <w:marTop w:val="0"/>
                  <w:marBottom w:val="0"/>
                  <w:divBdr>
                    <w:top w:val="none" w:sz="0" w:space="0" w:color="auto"/>
                    <w:left w:val="none" w:sz="0" w:space="0" w:color="auto"/>
                    <w:bottom w:val="none" w:sz="0" w:space="0" w:color="auto"/>
                    <w:right w:val="none" w:sz="0" w:space="0" w:color="auto"/>
                  </w:divBdr>
                </w:div>
              </w:divsChild>
            </w:div>
            <w:div w:id="2139882311">
              <w:marLeft w:val="0"/>
              <w:marRight w:val="0"/>
              <w:marTop w:val="0"/>
              <w:marBottom w:val="0"/>
              <w:divBdr>
                <w:top w:val="none" w:sz="0" w:space="0" w:color="auto"/>
                <w:left w:val="none" w:sz="0" w:space="0" w:color="auto"/>
                <w:bottom w:val="none" w:sz="0" w:space="0" w:color="auto"/>
                <w:right w:val="none" w:sz="0" w:space="0" w:color="auto"/>
              </w:divBdr>
              <w:divsChild>
                <w:div w:id="48747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762441">
          <w:marLeft w:val="0"/>
          <w:marRight w:val="0"/>
          <w:marTop w:val="0"/>
          <w:marBottom w:val="0"/>
          <w:divBdr>
            <w:top w:val="none" w:sz="0" w:space="0" w:color="auto"/>
            <w:left w:val="none" w:sz="0" w:space="0" w:color="auto"/>
            <w:bottom w:val="none" w:sz="0" w:space="0" w:color="auto"/>
            <w:right w:val="none" w:sz="0" w:space="0" w:color="auto"/>
          </w:divBdr>
        </w:div>
        <w:div w:id="1094865283">
          <w:marLeft w:val="0"/>
          <w:marRight w:val="0"/>
          <w:marTop w:val="0"/>
          <w:marBottom w:val="0"/>
          <w:divBdr>
            <w:top w:val="none" w:sz="0" w:space="0" w:color="auto"/>
            <w:left w:val="none" w:sz="0" w:space="0" w:color="auto"/>
            <w:bottom w:val="none" w:sz="0" w:space="0" w:color="auto"/>
            <w:right w:val="none" w:sz="0" w:space="0" w:color="auto"/>
          </w:divBdr>
        </w:div>
        <w:div w:id="1466848145">
          <w:marLeft w:val="0"/>
          <w:marRight w:val="0"/>
          <w:marTop w:val="0"/>
          <w:marBottom w:val="0"/>
          <w:divBdr>
            <w:top w:val="none" w:sz="0" w:space="0" w:color="auto"/>
            <w:left w:val="none" w:sz="0" w:space="0" w:color="auto"/>
            <w:bottom w:val="none" w:sz="0" w:space="0" w:color="auto"/>
            <w:right w:val="none" w:sz="0" w:space="0" w:color="auto"/>
          </w:divBdr>
        </w:div>
        <w:div w:id="1613438730">
          <w:marLeft w:val="-75"/>
          <w:marRight w:val="0"/>
          <w:marTop w:val="30"/>
          <w:marBottom w:val="30"/>
          <w:divBdr>
            <w:top w:val="none" w:sz="0" w:space="0" w:color="auto"/>
            <w:left w:val="none" w:sz="0" w:space="0" w:color="auto"/>
            <w:bottom w:val="none" w:sz="0" w:space="0" w:color="auto"/>
            <w:right w:val="none" w:sz="0" w:space="0" w:color="auto"/>
          </w:divBdr>
          <w:divsChild>
            <w:div w:id="474997">
              <w:marLeft w:val="0"/>
              <w:marRight w:val="0"/>
              <w:marTop w:val="0"/>
              <w:marBottom w:val="0"/>
              <w:divBdr>
                <w:top w:val="none" w:sz="0" w:space="0" w:color="auto"/>
                <w:left w:val="none" w:sz="0" w:space="0" w:color="auto"/>
                <w:bottom w:val="none" w:sz="0" w:space="0" w:color="auto"/>
                <w:right w:val="none" w:sz="0" w:space="0" w:color="auto"/>
              </w:divBdr>
              <w:divsChild>
                <w:div w:id="1546873963">
                  <w:marLeft w:val="0"/>
                  <w:marRight w:val="0"/>
                  <w:marTop w:val="0"/>
                  <w:marBottom w:val="0"/>
                  <w:divBdr>
                    <w:top w:val="none" w:sz="0" w:space="0" w:color="auto"/>
                    <w:left w:val="none" w:sz="0" w:space="0" w:color="auto"/>
                    <w:bottom w:val="none" w:sz="0" w:space="0" w:color="auto"/>
                    <w:right w:val="none" w:sz="0" w:space="0" w:color="auto"/>
                  </w:divBdr>
                </w:div>
              </w:divsChild>
            </w:div>
            <w:div w:id="20471037">
              <w:marLeft w:val="0"/>
              <w:marRight w:val="0"/>
              <w:marTop w:val="0"/>
              <w:marBottom w:val="0"/>
              <w:divBdr>
                <w:top w:val="none" w:sz="0" w:space="0" w:color="auto"/>
                <w:left w:val="none" w:sz="0" w:space="0" w:color="auto"/>
                <w:bottom w:val="none" w:sz="0" w:space="0" w:color="auto"/>
                <w:right w:val="none" w:sz="0" w:space="0" w:color="auto"/>
              </w:divBdr>
              <w:divsChild>
                <w:div w:id="563025925">
                  <w:marLeft w:val="0"/>
                  <w:marRight w:val="0"/>
                  <w:marTop w:val="0"/>
                  <w:marBottom w:val="0"/>
                  <w:divBdr>
                    <w:top w:val="none" w:sz="0" w:space="0" w:color="auto"/>
                    <w:left w:val="none" w:sz="0" w:space="0" w:color="auto"/>
                    <w:bottom w:val="none" w:sz="0" w:space="0" w:color="auto"/>
                    <w:right w:val="none" w:sz="0" w:space="0" w:color="auto"/>
                  </w:divBdr>
                </w:div>
              </w:divsChild>
            </w:div>
            <w:div w:id="25105850">
              <w:marLeft w:val="0"/>
              <w:marRight w:val="0"/>
              <w:marTop w:val="0"/>
              <w:marBottom w:val="0"/>
              <w:divBdr>
                <w:top w:val="none" w:sz="0" w:space="0" w:color="auto"/>
                <w:left w:val="none" w:sz="0" w:space="0" w:color="auto"/>
                <w:bottom w:val="none" w:sz="0" w:space="0" w:color="auto"/>
                <w:right w:val="none" w:sz="0" w:space="0" w:color="auto"/>
              </w:divBdr>
              <w:divsChild>
                <w:div w:id="1766996466">
                  <w:marLeft w:val="0"/>
                  <w:marRight w:val="0"/>
                  <w:marTop w:val="0"/>
                  <w:marBottom w:val="0"/>
                  <w:divBdr>
                    <w:top w:val="none" w:sz="0" w:space="0" w:color="auto"/>
                    <w:left w:val="none" w:sz="0" w:space="0" w:color="auto"/>
                    <w:bottom w:val="none" w:sz="0" w:space="0" w:color="auto"/>
                    <w:right w:val="none" w:sz="0" w:space="0" w:color="auto"/>
                  </w:divBdr>
                </w:div>
              </w:divsChild>
            </w:div>
            <w:div w:id="32535366">
              <w:marLeft w:val="0"/>
              <w:marRight w:val="0"/>
              <w:marTop w:val="0"/>
              <w:marBottom w:val="0"/>
              <w:divBdr>
                <w:top w:val="none" w:sz="0" w:space="0" w:color="auto"/>
                <w:left w:val="none" w:sz="0" w:space="0" w:color="auto"/>
                <w:bottom w:val="none" w:sz="0" w:space="0" w:color="auto"/>
                <w:right w:val="none" w:sz="0" w:space="0" w:color="auto"/>
              </w:divBdr>
              <w:divsChild>
                <w:div w:id="2105103576">
                  <w:marLeft w:val="0"/>
                  <w:marRight w:val="0"/>
                  <w:marTop w:val="0"/>
                  <w:marBottom w:val="0"/>
                  <w:divBdr>
                    <w:top w:val="none" w:sz="0" w:space="0" w:color="auto"/>
                    <w:left w:val="none" w:sz="0" w:space="0" w:color="auto"/>
                    <w:bottom w:val="none" w:sz="0" w:space="0" w:color="auto"/>
                    <w:right w:val="none" w:sz="0" w:space="0" w:color="auto"/>
                  </w:divBdr>
                </w:div>
              </w:divsChild>
            </w:div>
            <w:div w:id="54622257">
              <w:marLeft w:val="0"/>
              <w:marRight w:val="0"/>
              <w:marTop w:val="0"/>
              <w:marBottom w:val="0"/>
              <w:divBdr>
                <w:top w:val="none" w:sz="0" w:space="0" w:color="auto"/>
                <w:left w:val="none" w:sz="0" w:space="0" w:color="auto"/>
                <w:bottom w:val="none" w:sz="0" w:space="0" w:color="auto"/>
                <w:right w:val="none" w:sz="0" w:space="0" w:color="auto"/>
              </w:divBdr>
              <w:divsChild>
                <w:div w:id="2068870726">
                  <w:marLeft w:val="0"/>
                  <w:marRight w:val="0"/>
                  <w:marTop w:val="0"/>
                  <w:marBottom w:val="0"/>
                  <w:divBdr>
                    <w:top w:val="none" w:sz="0" w:space="0" w:color="auto"/>
                    <w:left w:val="none" w:sz="0" w:space="0" w:color="auto"/>
                    <w:bottom w:val="none" w:sz="0" w:space="0" w:color="auto"/>
                    <w:right w:val="none" w:sz="0" w:space="0" w:color="auto"/>
                  </w:divBdr>
                </w:div>
              </w:divsChild>
            </w:div>
            <w:div w:id="62414574">
              <w:marLeft w:val="0"/>
              <w:marRight w:val="0"/>
              <w:marTop w:val="0"/>
              <w:marBottom w:val="0"/>
              <w:divBdr>
                <w:top w:val="none" w:sz="0" w:space="0" w:color="auto"/>
                <w:left w:val="none" w:sz="0" w:space="0" w:color="auto"/>
                <w:bottom w:val="none" w:sz="0" w:space="0" w:color="auto"/>
                <w:right w:val="none" w:sz="0" w:space="0" w:color="auto"/>
              </w:divBdr>
              <w:divsChild>
                <w:div w:id="997734567">
                  <w:marLeft w:val="0"/>
                  <w:marRight w:val="0"/>
                  <w:marTop w:val="0"/>
                  <w:marBottom w:val="0"/>
                  <w:divBdr>
                    <w:top w:val="none" w:sz="0" w:space="0" w:color="auto"/>
                    <w:left w:val="none" w:sz="0" w:space="0" w:color="auto"/>
                    <w:bottom w:val="none" w:sz="0" w:space="0" w:color="auto"/>
                    <w:right w:val="none" w:sz="0" w:space="0" w:color="auto"/>
                  </w:divBdr>
                </w:div>
              </w:divsChild>
            </w:div>
            <w:div w:id="81609951">
              <w:marLeft w:val="0"/>
              <w:marRight w:val="0"/>
              <w:marTop w:val="0"/>
              <w:marBottom w:val="0"/>
              <w:divBdr>
                <w:top w:val="none" w:sz="0" w:space="0" w:color="auto"/>
                <w:left w:val="none" w:sz="0" w:space="0" w:color="auto"/>
                <w:bottom w:val="none" w:sz="0" w:space="0" w:color="auto"/>
                <w:right w:val="none" w:sz="0" w:space="0" w:color="auto"/>
              </w:divBdr>
              <w:divsChild>
                <w:div w:id="1486315073">
                  <w:marLeft w:val="0"/>
                  <w:marRight w:val="0"/>
                  <w:marTop w:val="0"/>
                  <w:marBottom w:val="0"/>
                  <w:divBdr>
                    <w:top w:val="none" w:sz="0" w:space="0" w:color="auto"/>
                    <w:left w:val="none" w:sz="0" w:space="0" w:color="auto"/>
                    <w:bottom w:val="none" w:sz="0" w:space="0" w:color="auto"/>
                    <w:right w:val="none" w:sz="0" w:space="0" w:color="auto"/>
                  </w:divBdr>
                </w:div>
              </w:divsChild>
            </w:div>
            <w:div w:id="85462197">
              <w:marLeft w:val="0"/>
              <w:marRight w:val="0"/>
              <w:marTop w:val="0"/>
              <w:marBottom w:val="0"/>
              <w:divBdr>
                <w:top w:val="none" w:sz="0" w:space="0" w:color="auto"/>
                <w:left w:val="none" w:sz="0" w:space="0" w:color="auto"/>
                <w:bottom w:val="none" w:sz="0" w:space="0" w:color="auto"/>
                <w:right w:val="none" w:sz="0" w:space="0" w:color="auto"/>
              </w:divBdr>
              <w:divsChild>
                <w:div w:id="1591545887">
                  <w:marLeft w:val="0"/>
                  <w:marRight w:val="0"/>
                  <w:marTop w:val="0"/>
                  <w:marBottom w:val="0"/>
                  <w:divBdr>
                    <w:top w:val="none" w:sz="0" w:space="0" w:color="auto"/>
                    <w:left w:val="none" w:sz="0" w:space="0" w:color="auto"/>
                    <w:bottom w:val="none" w:sz="0" w:space="0" w:color="auto"/>
                    <w:right w:val="none" w:sz="0" w:space="0" w:color="auto"/>
                  </w:divBdr>
                </w:div>
              </w:divsChild>
            </w:div>
            <w:div w:id="99228458">
              <w:marLeft w:val="0"/>
              <w:marRight w:val="0"/>
              <w:marTop w:val="0"/>
              <w:marBottom w:val="0"/>
              <w:divBdr>
                <w:top w:val="none" w:sz="0" w:space="0" w:color="auto"/>
                <w:left w:val="none" w:sz="0" w:space="0" w:color="auto"/>
                <w:bottom w:val="none" w:sz="0" w:space="0" w:color="auto"/>
                <w:right w:val="none" w:sz="0" w:space="0" w:color="auto"/>
              </w:divBdr>
              <w:divsChild>
                <w:div w:id="1699351466">
                  <w:marLeft w:val="0"/>
                  <w:marRight w:val="0"/>
                  <w:marTop w:val="0"/>
                  <w:marBottom w:val="0"/>
                  <w:divBdr>
                    <w:top w:val="none" w:sz="0" w:space="0" w:color="auto"/>
                    <w:left w:val="none" w:sz="0" w:space="0" w:color="auto"/>
                    <w:bottom w:val="none" w:sz="0" w:space="0" w:color="auto"/>
                    <w:right w:val="none" w:sz="0" w:space="0" w:color="auto"/>
                  </w:divBdr>
                </w:div>
              </w:divsChild>
            </w:div>
            <w:div w:id="113449092">
              <w:marLeft w:val="0"/>
              <w:marRight w:val="0"/>
              <w:marTop w:val="0"/>
              <w:marBottom w:val="0"/>
              <w:divBdr>
                <w:top w:val="none" w:sz="0" w:space="0" w:color="auto"/>
                <w:left w:val="none" w:sz="0" w:space="0" w:color="auto"/>
                <w:bottom w:val="none" w:sz="0" w:space="0" w:color="auto"/>
                <w:right w:val="none" w:sz="0" w:space="0" w:color="auto"/>
              </w:divBdr>
              <w:divsChild>
                <w:div w:id="2141537225">
                  <w:marLeft w:val="0"/>
                  <w:marRight w:val="0"/>
                  <w:marTop w:val="0"/>
                  <w:marBottom w:val="0"/>
                  <w:divBdr>
                    <w:top w:val="none" w:sz="0" w:space="0" w:color="auto"/>
                    <w:left w:val="none" w:sz="0" w:space="0" w:color="auto"/>
                    <w:bottom w:val="none" w:sz="0" w:space="0" w:color="auto"/>
                    <w:right w:val="none" w:sz="0" w:space="0" w:color="auto"/>
                  </w:divBdr>
                </w:div>
              </w:divsChild>
            </w:div>
            <w:div w:id="126556233">
              <w:marLeft w:val="0"/>
              <w:marRight w:val="0"/>
              <w:marTop w:val="0"/>
              <w:marBottom w:val="0"/>
              <w:divBdr>
                <w:top w:val="none" w:sz="0" w:space="0" w:color="auto"/>
                <w:left w:val="none" w:sz="0" w:space="0" w:color="auto"/>
                <w:bottom w:val="none" w:sz="0" w:space="0" w:color="auto"/>
                <w:right w:val="none" w:sz="0" w:space="0" w:color="auto"/>
              </w:divBdr>
              <w:divsChild>
                <w:div w:id="732627578">
                  <w:marLeft w:val="0"/>
                  <w:marRight w:val="0"/>
                  <w:marTop w:val="0"/>
                  <w:marBottom w:val="0"/>
                  <w:divBdr>
                    <w:top w:val="none" w:sz="0" w:space="0" w:color="auto"/>
                    <w:left w:val="none" w:sz="0" w:space="0" w:color="auto"/>
                    <w:bottom w:val="none" w:sz="0" w:space="0" w:color="auto"/>
                    <w:right w:val="none" w:sz="0" w:space="0" w:color="auto"/>
                  </w:divBdr>
                </w:div>
              </w:divsChild>
            </w:div>
            <w:div w:id="137303453">
              <w:marLeft w:val="0"/>
              <w:marRight w:val="0"/>
              <w:marTop w:val="0"/>
              <w:marBottom w:val="0"/>
              <w:divBdr>
                <w:top w:val="none" w:sz="0" w:space="0" w:color="auto"/>
                <w:left w:val="none" w:sz="0" w:space="0" w:color="auto"/>
                <w:bottom w:val="none" w:sz="0" w:space="0" w:color="auto"/>
                <w:right w:val="none" w:sz="0" w:space="0" w:color="auto"/>
              </w:divBdr>
              <w:divsChild>
                <w:div w:id="606355120">
                  <w:marLeft w:val="0"/>
                  <w:marRight w:val="0"/>
                  <w:marTop w:val="0"/>
                  <w:marBottom w:val="0"/>
                  <w:divBdr>
                    <w:top w:val="none" w:sz="0" w:space="0" w:color="auto"/>
                    <w:left w:val="none" w:sz="0" w:space="0" w:color="auto"/>
                    <w:bottom w:val="none" w:sz="0" w:space="0" w:color="auto"/>
                    <w:right w:val="none" w:sz="0" w:space="0" w:color="auto"/>
                  </w:divBdr>
                </w:div>
              </w:divsChild>
            </w:div>
            <w:div w:id="167793223">
              <w:marLeft w:val="0"/>
              <w:marRight w:val="0"/>
              <w:marTop w:val="0"/>
              <w:marBottom w:val="0"/>
              <w:divBdr>
                <w:top w:val="none" w:sz="0" w:space="0" w:color="auto"/>
                <w:left w:val="none" w:sz="0" w:space="0" w:color="auto"/>
                <w:bottom w:val="none" w:sz="0" w:space="0" w:color="auto"/>
                <w:right w:val="none" w:sz="0" w:space="0" w:color="auto"/>
              </w:divBdr>
              <w:divsChild>
                <w:div w:id="719860750">
                  <w:marLeft w:val="0"/>
                  <w:marRight w:val="0"/>
                  <w:marTop w:val="0"/>
                  <w:marBottom w:val="0"/>
                  <w:divBdr>
                    <w:top w:val="none" w:sz="0" w:space="0" w:color="auto"/>
                    <w:left w:val="none" w:sz="0" w:space="0" w:color="auto"/>
                    <w:bottom w:val="none" w:sz="0" w:space="0" w:color="auto"/>
                    <w:right w:val="none" w:sz="0" w:space="0" w:color="auto"/>
                  </w:divBdr>
                </w:div>
              </w:divsChild>
            </w:div>
            <w:div w:id="171378349">
              <w:marLeft w:val="0"/>
              <w:marRight w:val="0"/>
              <w:marTop w:val="0"/>
              <w:marBottom w:val="0"/>
              <w:divBdr>
                <w:top w:val="none" w:sz="0" w:space="0" w:color="auto"/>
                <w:left w:val="none" w:sz="0" w:space="0" w:color="auto"/>
                <w:bottom w:val="none" w:sz="0" w:space="0" w:color="auto"/>
                <w:right w:val="none" w:sz="0" w:space="0" w:color="auto"/>
              </w:divBdr>
              <w:divsChild>
                <w:div w:id="999574190">
                  <w:marLeft w:val="0"/>
                  <w:marRight w:val="0"/>
                  <w:marTop w:val="0"/>
                  <w:marBottom w:val="0"/>
                  <w:divBdr>
                    <w:top w:val="none" w:sz="0" w:space="0" w:color="auto"/>
                    <w:left w:val="none" w:sz="0" w:space="0" w:color="auto"/>
                    <w:bottom w:val="none" w:sz="0" w:space="0" w:color="auto"/>
                    <w:right w:val="none" w:sz="0" w:space="0" w:color="auto"/>
                  </w:divBdr>
                </w:div>
              </w:divsChild>
            </w:div>
            <w:div w:id="185408339">
              <w:marLeft w:val="0"/>
              <w:marRight w:val="0"/>
              <w:marTop w:val="0"/>
              <w:marBottom w:val="0"/>
              <w:divBdr>
                <w:top w:val="none" w:sz="0" w:space="0" w:color="auto"/>
                <w:left w:val="none" w:sz="0" w:space="0" w:color="auto"/>
                <w:bottom w:val="none" w:sz="0" w:space="0" w:color="auto"/>
                <w:right w:val="none" w:sz="0" w:space="0" w:color="auto"/>
              </w:divBdr>
              <w:divsChild>
                <w:div w:id="743836256">
                  <w:marLeft w:val="0"/>
                  <w:marRight w:val="0"/>
                  <w:marTop w:val="0"/>
                  <w:marBottom w:val="0"/>
                  <w:divBdr>
                    <w:top w:val="none" w:sz="0" w:space="0" w:color="auto"/>
                    <w:left w:val="none" w:sz="0" w:space="0" w:color="auto"/>
                    <w:bottom w:val="none" w:sz="0" w:space="0" w:color="auto"/>
                    <w:right w:val="none" w:sz="0" w:space="0" w:color="auto"/>
                  </w:divBdr>
                </w:div>
              </w:divsChild>
            </w:div>
            <w:div w:id="188029231">
              <w:marLeft w:val="0"/>
              <w:marRight w:val="0"/>
              <w:marTop w:val="0"/>
              <w:marBottom w:val="0"/>
              <w:divBdr>
                <w:top w:val="none" w:sz="0" w:space="0" w:color="auto"/>
                <w:left w:val="none" w:sz="0" w:space="0" w:color="auto"/>
                <w:bottom w:val="none" w:sz="0" w:space="0" w:color="auto"/>
                <w:right w:val="none" w:sz="0" w:space="0" w:color="auto"/>
              </w:divBdr>
              <w:divsChild>
                <w:div w:id="1301573557">
                  <w:marLeft w:val="0"/>
                  <w:marRight w:val="0"/>
                  <w:marTop w:val="0"/>
                  <w:marBottom w:val="0"/>
                  <w:divBdr>
                    <w:top w:val="none" w:sz="0" w:space="0" w:color="auto"/>
                    <w:left w:val="none" w:sz="0" w:space="0" w:color="auto"/>
                    <w:bottom w:val="none" w:sz="0" w:space="0" w:color="auto"/>
                    <w:right w:val="none" w:sz="0" w:space="0" w:color="auto"/>
                  </w:divBdr>
                </w:div>
              </w:divsChild>
            </w:div>
            <w:div w:id="188226254">
              <w:marLeft w:val="0"/>
              <w:marRight w:val="0"/>
              <w:marTop w:val="0"/>
              <w:marBottom w:val="0"/>
              <w:divBdr>
                <w:top w:val="none" w:sz="0" w:space="0" w:color="auto"/>
                <w:left w:val="none" w:sz="0" w:space="0" w:color="auto"/>
                <w:bottom w:val="none" w:sz="0" w:space="0" w:color="auto"/>
                <w:right w:val="none" w:sz="0" w:space="0" w:color="auto"/>
              </w:divBdr>
              <w:divsChild>
                <w:div w:id="538399386">
                  <w:marLeft w:val="0"/>
                  <w:marRight w:val="0"/>
                  <w:marTop w:val="0"/>
                  <w:marBottom w:val="0"/>
                  <w:divBdr>
                    <w:top w:val="none" w:sz="0" w:space="0" w:color="auto"/>
                    <w:left w:val="none" w:sz="0" w:space="0" w:color="auto"/>
                    <w:bottom w:val="none" w:sz="0" w:space="0" w:color="auto"/>
                    <w:right w:val="none" w:sz="0" w:space="0" w:color="auto"/>
                  </w:divBdr>
                </w:div>
              </w:divsChild>
            </w:div>
            <w:div w:id="189148049">
              <w:marLeft w:val="0"/>
              <w:marRight w:val="0"/>
              <w:marTop w:val="0"/>
              <w:marBottom w:val="0"/>
              <w:divBdr>
                <w:top w:val="none" w:sz="0" w:space="0" w:color="auto"/>
                <w:left w:val="none" w:sz="0" w:space="0" w:color="auto"/>
                <w:bottom w:val="none" w:sz="0" w:space="0" w:color="auto"/>
                <w:right w:val="none" w:sz="0" w:space="0" w:color="auto"/>
              </w:divBdr>
              <w:divsChild>
                <w:div w:id="1830443495">
                  <w:marLeft w:val="0"/>
                  <w:marRight w:val="0"/>
                  <w:marTop w:val="0"/>
                  <w:marBottom w:val="0"/>
                  <w:divBdr>
                    <w:top w:val="none" w:sz="0" w:space="0" w:color="auto"/>
                    <w:left w:val="none" w:sz="0" w:space="0" w:color="auto"/>
                    <w:bottom w:val="none" w:sz="0" w:space="0" w:color="auto"/>
                    <w:right w:val="none" w:sz="0" w:space="0" w:color="auto"/>
                  </w:divBdr>
                </w:div>
              </w:divsChild>
            </w:div>
            <w:div w:id="205916075">
              <w:marLeft w:val="0"/>
              <w:marRight w:val="0"/>
              <w:marTop w:val="0"/>
              <w:marBottom w:val="0"/>
              <w:divBdr>
                <w:top w:val="none" w:sz="0" w:space="0" w:color="auto"/>
                <w:left w:val="none" w:sz="0" w:space="0" w:color="auto"/>
                <w:bottom w:val="none" w:sz="0" w:space="0" w:color="auto"/>
                <w:right w:val="none" w:sz="0" w:space="0" w:color="auto"/>
              </w:divBdr>
              <w:divsChild>
                <w:div w:id="1252858932">
                  <w:marLeft w:val="0"/>
                  <w:marRight w:val="0"/>
                  <w:marTop w:val="0"/>
                  <w:marBottom w:val="0"/>
                  <w:divBdr>
                    <w:top w:val="none" w:sz="0" w:space="0" w:color="auto"/>
                    <w:left w:val="none" w:sz="0" w:space="0" w:color="auto"/>
                    <w:bottom w:val="none" w:sz="0" w:space="0" w:color="auto"/>
                    <w:right w:val="none" w:sz="0" w:space="0" w:color="auto"/>
                  </w:divBdr>
                </w:div>
              </w:divsChild>
            </w:div>
            <w:div w:id="207840771">
              <w:marLeft w:val="0"/>
              <w:marRight w:val="0"/>
              <w:marTop w:val="0"/>
              <w:marBottom w:val="0"/>
              <w:divBdr>
                <w:top w:val="none" w:sz="0" w:space="0" w:color="auto"/>
                <w:left w:val="none" w:sz="0" w:space="0" w:color="auto"/>
                <w:bottom w:val="none" w:sz="0" w:space="0" w:color="auto"/>
                <w:right w:val="none" w:sz="0" w:space="0" w:color="auto"/>
              </w:divBdr>
              <w:divsChild>
                <w:div w:id="1632898569">
                  <w:marLeft w:val="0"/>
                  <w:marRight w:val="0"/>
                  <w:marTop w:val="0"/>
                  <w:marBottom w:val="0"/>
                  <w:divBdr>
                    <w:top w:val="none" w:sz="0" w:space="0" w:color="auto"/>
                    <w:left w:val="none" w:sz="0" w:space="0" w:color="auto"/>
                    <w:bottom w:val="none" w:sz="0" w:space="0" w:color="auto"/>
                    <w:right w:val="none" w:sz="0" w:space="0" w:color="auto"/>
                  </w:divBdr>
                </w:div>
              </w:divsChild>
            </w:div>
            <w:div w:id="209154820">
              <w:marLeft w:val="0"/>
              <w:marRight w:val="0"/>
              <w:marTop w:val="0"/>
              <w:marBottom w:val="0"/>
              <w:divBdr>
                <w:top w:val="none" w:sz="0" w:space="0" w:color="auto"/>
                <w:left w:val="none" w:sz="0" w:space="0" w:color="auto"/>
                <w:bottom w:val="none" w:sz="0" w:space="0" w:color="auto"/>
                <w:right w:val="none" w:sz="0" w:space="0" w:color="auto"/>
              </w:divBdr>
              <w:divsChild>
                <w:div w:id="1252007348">
                  <w:marLeft w:val="0"/>
                  <w:marRight w:val="0"/>
                  <w:marTop w:val="0"/>
                  <w:marBottom w:val="0"/>
                  <w:divBdr>
                    <w:top w:val="none" w:sz="0" w:space="0" w:color="auto"/>
                    <w:left w:val="none" w:sz="0" w:space="0" w:color="auto"/>
                    <w:bottom w:val="none" w:sz="0" w:space="0" w:color="auto"/>
                    <w:right w:val="none" w:sz="0" w:space="0" w:color="auto"/>
                  </w:divBdr>
                </w:div>
              </w:divsChild>
            </w:div>
            <w:div w:id="221720358">
              <w:marLeft w:val="0"/>
              <w:marRight w:val="0"/>
              <w:marTop w:val="0"/>
              <w:marBottom w:val="0"/>
              <w:divBdr>
                <w:top w:val="none" w:sz="0" w:space="0" w:color="auto"/>
                <w:left w:val="none" w:sz="0" w:space="0" w:color="auto"/>
                <w:bottom w:val="none" w:sz="0" w:space="0" w:color="auto"/>
                <w:right w:val="none" w:sz="0" w:space="0" w:color="auto"/>
              </w:divBdr>
              <w:divsChild>
                <w:div w:id="1976451947">
                  <w:marLeft w:val="0"/>
                  <w:marRight w:val="0"/>
                  <w:marTop w:val="0"/>
                  <w:marBottom w:val="0"/>
                  <w:divBdr>
                    <w:top w:val="none" w:sz="0" w:space="0" w:color="auto"/>
                    <w:left w:val="none" w:sz="0" w:space="0" w:color="auto"/>
                    <w:bottom w:val="none" w:sz="0" w:space="0" w:color="auto"/>
                    <w:right w:val="none" w:sz="0" w:space="0" w:color="auto"/>
                  </w:divBdr>
                </w:div>
              </w:divsChild>
            </w:div>
            <w:div w:id="224491903">
              <w:marLeft w:val="0"/>
              <w:marRight w:val="0"/>
              <w:marTop w:val="0"/>
              <w:marBottom w:val="0"/>
              <w:divBdr>
                <w:top w:val="none" w:sz="0" w:space="0" w:color="auto"/>
                <w:left w:val="none" w:sz="0" w:space="0" w:color="auto"/>
                <w:bottom w:val="none" w:sz="0" w:space="0" w:color="auto"/>
                <w:right w:val="none" w:sz="0" w:space="0" w:color="auto"/>
              </w:divBdr>
              <w:divsChild>
                <w:div w:id="703599207">
                  <w:marLeft w:val="0"/>
                  <w:marRight w:val="0"/>
                  <w:marTop w:val="0"/>
                  <w:marBottom w:val="0"/>
                  <w:divBdr>
                    <w:top w:val="none" w:sz="0" w:space="0" w:color="auto"/>
                    <w:left w:val="none" w:sz="0" w:space="0" w:color="auto"/>
                    <w:bottom w:val="none" w:sz="0" w:space="0" w:color="auto"/>
                    <w:right w:val="none" w:sz="0" w:space="0" w:color="auto"/>
                  </w:divBdr>
                </w:div>
              </w:divsChild>
            </w:div>
            <w:div w:id="229460133">
              <w:marLeft w:val="0"/>
              <w:marRight w:val="0"/>
              <w:marTop w:val="0"/>
              <w:marBottom w:val="0"/>
              <w:divBdr>
                <w:top w:val="none" w:sz="0" w:space="0" w:color="auto"/>
                <w:left w:val="none" w:sz="0" w:space="0" w:color="auto"/>
                <w:bottom w:val="none" w:sz="0" w:space="0" w:color="auto"/>
                <w:right w:val="none" w:sz="0" w:space="0" w:color="auto"/>
              </w:divBdr>
              <w:divsChild>
                <w:div w:id="2018462158">
                  <w:marLeft w:val="0"/>
                  <w:marRight w:val="0"/>
                  <w:marTop w:val="0"/>
                  <w:marBottom w:val="0"/>
                  <w:divBdr>
                    <w:top w:val="none" w:sz="0" w:space="0" w:color="auto"/>
                    <w:left w:val="none" w:sz="0" w:space="0" w:color="auto"/>
                    <w:bottom w:val="none" w:sz="0" w:space="0" w:color="auto"/>
                    <w:right w:val="none" w:sz="0" w:space="0" w:color="auto"/>
                  </w:divBdr>
                </w:div>
              </w:divsChild>
            </w:div>
            <w:div w:id="277760554">
              <w:marLeft w:val="0"/>
              <w:marRight w:val="0"/>
              <w:marTop w:val="0"/>
              <w:marBottom w:val="0"/>
              <w:divBdr>
                <w:top w:val="none" w:sz="0" w:space="0" w:color="auto"/>
                <w:left w:val="none" w:sz="0" w:space="0" w:color="auto"/>
                <w:bottom w:val="none" w:sz="0" w:space="0" w:color="auto"/>
                <w:right w:val="none" w:sz="0" w:space="0" w:color="auto"/>
              </w:divBdr>
              <w:divsChild>
                <w:div w:id="329872990">
                  <w:marLeft w:val="0"/>
                  <w:marRight w:val="0"/>
                  <w:marTop w:val="0"/>
                  <w:marBottom w:val="0"/>
                  <w:divBdr>
                    <w:top w:val="none" w:sz="0" w:space="0" w:color="auto"/>
                    <w:left w:val="none" w:sz="0" w:space="0" w:color="auto"/>
                    <w:bottom w:val="none" w:sz="0" w:space="0" w:color="auto"/>
                    <w:right w:val="none" w:sz="0" w:space="0" w:color="auto"/>
                  </w:divBdr>
                </w:div>
              </w:divsChild>
            </w:div>
            <w:div w:id="284698291">
              <w:marLeft w:val="0"/>
              <w:marRight w:val="0"/>
              <w:marTop w:val="0"/>
              <w:marBottom w:val="0"/>
              <w:divBdr>
                <w:top w:val="none" w:sz="0" w:space="0" w:color="auto"/>
                <w:left w:val="none" w:sz="0" w:space="0" w:color="auto"/>
                <w:bottom w:val="none" w:sz="0" w:space="0" w:color="auto"/>
                <w:right w:val="none" w:sz="0" w:space="0" w:color="auto"/>
              </w:divBdr>
              <w:divsChild>
                <w:div w:id="21246016">
                  <w:marLeft w:val="0"/>
                  <w:marRight w:val="0"/>
                  <w:marTop w:val="0"/>
                  <w:marBottom w:val="0"/>
                  <w:divBdr>
                    <w:top w:val="none" w:sz="0" w:space="0" w:color="auto"/>
                    <w:left w:val="none" w:sz="0" w:space="0" w:color="auto"/>
                    <w:bottom w:val="none" w:sz="0" w:space="0" w:color="auto"/>
                    <w:right w:val="none" w:sz="0" w:space="0" w:color="auto"/>
                  </w:divBdr>
                </w:div>
              </w:divsChild>
            </w:div>
            <w:div w:id="294143745">
              <w:marLeft w:val="0"/>
              <w:marRight w:val="0"/>
              <w:marTop w:val="0"/>
              <w:marBottom w:val="0"/>
              <w:divBdr>
                <w:top w:val="none" w:sz="0" w:space="0" w:color="auto"/>
                <w:left w:val="none" w:sz="0" w:space="0" w:color="auto"/>
                <w:bottom w:val="none" w:sz="0" w:space="0" w:color="auto"/>
                <w:right w:val="none" w:sz="0" w:space="0" w:color="auto"/>
              </w:divBdr>
              <w:divsChild>
                <w:div w:id="1484931053">
                  <w:marLeft w:val="0"/>
                  <w:marRight w:val="0"/>
                  <w:marTop w:val="0"/>
                  <w:marBottom w:val="0"/>
                  <w:divBdr>
                    <w:top w:val="none" w:sz="0" w:space="0" w:color="auto"/>
                    <w:left w:val="none" w:sz="0" w:space="0" w:color="auto"/>
                    <w:bottom w:val="none" w:sz="0" w:space="0" w:color="auto"/>
                    <w:right w:val="none" w:sz="0" w:space="0" w:color="auto"/>
                  </w:divBdr>
                </w:div>
              </w:divsChild>
            </w:div>
            <w:div w:id="300695323">
              <w:marLeft w:val="0"/>
              <w:marRight w:val="0"/>
              <w:marTop w:val="0"/>
              <w:marBottom w:val="0"/>
              <w:divBdr>
                <w:top w:val="none" w:sz="0" w:space="0" w:color="auto"/>
                <w:left w:val="none" w:sz="0" w:space="0" w:color="auto"/>
                <w:bottom w:val="none" w:sz="0" w:space="0" w:color="auto"/>
                <w:right w:val="none" w:sz="0" w:space="0" w:color="auto"/>
              </w:divBdr>
              <w:divsChild>
                <w:div w:id="2034072598">
                  <w:marLeft w:val="0"/>
                  <w:marRight w:val="0"/>
                  <w:marTop w:val="0"/>
                  <w:marBottom w:val="0"/>
                  <w:divBdr>
                    <w:top w:val="none" w:sz="0" w:space="0" w:color="auto"/>
                    <w:left w:val="none" w:sz="0" w:space="0" w:color="auto"/>
                    <w:bottom w:val="none" w:sz="0" w:space="0" w:color="auto"/>
                    <w:right w:val="none" w:sz="0" w:space="0" w:color="auto"/>
                  </w:divBdr>
                </w:div>
              </w:divsChild>
            </w:div>
            <w:div w:id="311719711">
              <w:marLeft w:val="0"/>
              <w:marRight w:val="0"/>
              <w:marTop w:val="0"/>
              <w:marBottom w:val="0"/>
              <w:divBdr>
                <w:top w:val="none" w:sz="0" w:space="0" w:color="auto"/>
                <w:left w:val="none" w:sz="0" w:space="0" w:color="auto"/>
                <w:bottom w:val="none" w:sz="0" w:space="0" w:color="auto"/>
                <w:right w:val="none" w:sz="0" w:space="0" w:color="auto"/>
              </w:divBdr>
              <w:divsChild>
                <w:div w:id="262685908">
                  <w:marLeft w:val="0"/>
                  <w:marRight w:val="0"/>
                  <w:marTop w:val="0"/>
                  <w:marBottom w:val="0"/>
                  <w:divBdr>
                    <w:top w:val="none" w:sz="0" w:space="0" w:color="auto"/>
                    <w:left w:val="none" w:sz="0" w:space="0" w:color="auto"/>
                    <w:bottom w:val="none" w:sz="0" w:space="0" w:color="auto"/>
                    <w:right w:val="none" w:sz="0" w:space="0" w:color="auto"/>
                  </w:divBdr>
                </w:div>
              </w:divsChild>
            </w:div>
            <w:div w:id="332995716">
              <w:marLeft w:val="0"/>
              <w:marRight w:val="0"/>
              <w:marTop w:val="0"/>
              <w:marBottom w:val="0"/>
              <w:divBdr>
                <w:top w:val="none" w:sz="0" w:space="0" w:color="auto"/>
                <w:left w:val="none" w:sz="0" w:space="0" w:color="auto"/>
                <w:bottom w:val="none" w:sz="0" w:space="0" w:color="auto"/>
                <w:right w:val="none" w:sz="0" w:space="0" w:color="auto"/>
              </w:divBdr>
              <w:divsChild>
                <w:div w:id="136076295">
                  <w:marLeft w:val="0"/>
                  <w:marRight w:val="0"/>
                  <w:marTop w:val="0"/>
                  <w:marBottom w:val="0"/>
                  <w:divBdr>
                    <w:top w:val="none" w:sz="0" w:space="0" w:color="auto"/>
                    <w:left w:val="none" w:sz="0" w:space="0" w:color="auto"/>
                    <w:bottom w:val="none" w:sz="0" w:space="0" w:color="auto"/>
                    <w:right w:val="none" w:sz="0" w:space="0" w:color="auto"/>
                  </w:divBdr>
                </w:div>
              </w:divsChild>
            </w:div>
            <w:div w:id="347101413">
              <w:marLeft w:val="0"/>
              <w:marRight w:val="0"/>
              <w:marTop w:val="0"/>
              <w:marBottom w:val="0"/>
              <w:divBdr>
                <w:top w:val="none" w:sz="0" w:space="0" w:color="auto"/>
                <w:left w:val="none" w:sz="0" w:space="0" w:color="auto"/>
                <w:bottom w:val="none" w:sz="0" w:space="0" w:color="auto"/>
                <w:right w:val="none" w:sz="0" w:space="0" w:color="auto"/>
              </w:divBdr>
              <w:divsChild>
                <w:div w:id="1081681269">
                  <w:marLeft w:val="0"/>
                  <w:marRight w:val="0"/>
                  <w:marTop w:val="0"/>
                  <w:marBottom w:val="0"/>
                  <w:divBdr>
                    <w:top w:val="none" w:sz="0" w:space="0" w:color="auto"/>
                    <w:left w:val="none" w:sz="0" w:space="0" w:color="auto"/>
                    <w:bottom w:val="none" w:sz="0" w:space="0" w:color="auto"/>
                    <w:right w:val="none" w:sz="0" w:space="0" w:color="auto"/>
                  </w:divBdr>
                </w:div>
              </w:divsChild>
            </w:div>
            <w:div w:id="359748103">
              <w:marLeft w:val="0"/>
              <w:marRight w:val="0"/>
              <w:marTop w:val="0"/>
              <w:marBottom w:val="0"/>
              <w:divBdr>
                <w:top w:val="none" w:sz="0" w:space="0" w:color="auto"/>
                <w:left w:val="none" w:sz="0" w:space="0" w:color="auto"/>
                <w:bottom w:val="none" w:sz="0" w:space="0" w:color="auto"/>
                <w:right w:val="none" w:sz="0" w:space="0" w:color="auto"/>
              </w:divBdr>
              <w:divsChild>
                <w:div w:id="286397225">
                  <w:marLeft w:val="0"/>
                  <w:marRight w:val="0"/>
                  <w:marTop w:val="0"/>
                  <w:marBottom w:val="0"/>
                  <w:divBdr>
                    <w:top w:val="none" w:sz="0" w:space="0" w:color="auto"/>
                    <w:left w:val="none" w:sz="0" w:space="0" w:color="auto"/>
                    <w:bottom w:val="none" w:sz="0" w:space="0" w:color="auto"/>
                    <w:right w:val="none" w:sz="0" w:space="0" w:color="auto"/>
                  </w:divBdr>
                </w:div>
              </w:divsChild>
            </w:div>
            <w:div w:id="376197168">
              <w:marLeft w:val="0"/>
              <w:marRight w:val="0"/>
              <w:marTop w:val="0"/>
              <w:marBottom w:val="0"/>
              <w:divBdr>
                <w:top w:val="none" w:sz="0" w:space="0" w:color="auto"/>
                <w:left w:val="none" w:sz="0" w:space="0" w:color="auto"/>
                <w:bottom w:val="none" w:sz="0" w:space="0" w:color="auto"/>
                <w:right w:val="none" w:sz="0" w:space="0" w:color="auto"/>
              </w:divBdr>
              <w:divsChild>
                <w:div w:id="1986615773">
                  <w:marLeft w:val="0"/>
                  <w:marRight w:val="0"/>
                  <w:marTop w:val="0"/>
                  <w:marBottom w:val="0"/>
                  <w:divBdr>
                    <w:top w:val="none" w:sz="0" w:space="0" w:color="auto"/>
                    <w:left w:val="none" w:sz="0" w:space="0" w:color="auto"/>
                    <w:bottom w:val="none" w:sz="0" w:space="0" w:color="auto"/>
                    <w:right w:val="none" w:sz="0" w:space="0" w:color="auto"/>
                  </w:divBdr>
                </w:div>
              </w:divsChild>
            </w:div>
            <w:div w:id="393891637">
              <w:marLeft w:val="0"/>
              <w:marRight w:val="0"/>
              <w:marTop w:val="0"/>
              <w:marBottom w:val="0"/>
              <w:divBdr>
                <w:top w:val="none" w:sz="0" w:space="0" w:color="auto"/>
                <w:left w:val="none" w:sz="0" w:space="0" w:color="auto"/>
                <w:bottom w:val="none" w:sz="0" w:space="0" w:color="auto"/>
                <w:right w:val="none" w:sz="0" w:space="0" w:color="auto"/>
              </w:divBdr>
              <w:divsChild>
                <w:div w:id="1232959834">
                  <w:marLeft w:val="0"/>
                  <w:marRight w:val="0"/>
                  <w:marTop w:val="0"/>
                  <w:marBottom w:val="0"/>
                  <w:divBdr>
                    <w:top w:val="none" w:sz="0" w:space="0" w:color="auto"/>
                    <w:left w:val="none" w:sz="0" w:space="0" w:color="auto"/>
                    <w:bottom w:val="none" w:sz="0" w:space="0" w:color="auto"/>
                    <w:right w:val="none" w:sz="0" w:space="0" w:color="auto"/>
                  </w:divBdr>
                </w:div>
              </w:divsChild>
            </w:div>
            <w:div w:id="403190584">
              <w:marLeft w:val="0"/>
              <w:marRight w:val="0"/>
              <w:marTop w:val="0"/>
              <w:marBottom w:val="0"/>
              <w:divBdr>
                <w:top w:val="none" w:sz="0" w:space="0" w:color="auto"/>
                <w:left w:val="none" w:sz="0" w:space="0" w:color="auto"/>
                <w:bottom w:val="none" w:sz="0" w:space="0" w:color="auto"/>
                <w:right w:val="none" w:sz="0" w:space="0" w:color="auto"/>
              </w:divBdr>
              <w:divsChild>
                <w:div w:id="133304895">
                  <w:marLeft w:val="0"/>
                  <w:marRight w:val="0"/>
                  <w:marTop w:val="0"/>
                  <w:marBottom w:val="0"/>
                  <w:divBdr>
                    <w:top w:val="none" w:sz="0" w:space="0" w:color="auto"/>
                    <w:left w:val="none" w:sz="0" w:space="0" w:color="auto"/>
                    <w:bottom w:val="none" w:sz="0" w:space="0" w:color="auto"/>
                    <w:right w:val="none" w:sz="0" w:space="0" w:color="auto"/>
                  </w:divBdr>
                </w:div>
              </w:divsChild>
            </w:div>
            <w:div w:id="405803436">
              <w:marLeft w:val="0"/>
              <w:marRight w:val="0"/>
              <w:marTop w:val="0"/>
              <w:marBottom w:val="0"/>
              <w:divBdr>
                <w:top w:val="none" w:sz="0" w:space="0" w:color="auto"/>
                <w:left w:val="none" w:sz="0" w:space="0" w:color="auto"/>
                <w:bottom w:val="none" w:sz="0" w:space="0" w:color="auto"/>
                <w:right w:val="none" w:sz="0" w:space="0" w:color="auto"/>
              </w:divBdr>
              <w:divsChild>
                <w:div w:id="1910460639">
                  <w:marLeft w:val="0"/>
                  <w:marRight w:val="0"/>
                  <w:marTop w:val="0"/>
                  <w:marBottom w:val="0"/>
                  <w:divBdr>
                    <w:top w:val="none" w:sz="0" w:space="0" w:color="auto"/>
                    <w:left w:val="none" w:sz="0" w:space="0" w:color="auto"/>
                    <w:bottom w:val="none" w:sz="0" w:space="0" w:color="auto"/>
                    <w:right w:val="none" w:sz="0" w:space="0" w:color="auto"/>
                  </w:divBdr>
                </w:div>
              </w:divsChild>
            </w:div>
            <w:div w:id="410739830">
              <w:marLeft w:val="0"/>
              <w:marRight w:val="0"/>
              <w:marTop w:val="0"/>
              <w:marBottom w:val="0"/>
              <w:divBdr>
                <w:top w:val="none" w:sz="0" w:space="0" w:color="auto"/>
                <w:left w:val="none" w:sz="0" w:space="0" w:color="auto"/>
                <w:bottom w:val="none" w:sz="0" w:space="0" w:color="auto"/>
                <w:right w:val="none" w:sz="0" w:space="0" w:color="auto"/>
              </w:divBdr>
              <w:divsChild>
                <w:div w:id="139347653">
                  <w:marLeft w:val="0"/>
                  <w:marRight w:val="0"/>
                  <w:marTop w:val="0"/>
                  <w:marBottom w:val="0"/>
                  <w:divBdr>
                    <w:top w:val="none" w:sz="0" w:space="0" w:color="auto"/>
                    <w:left w:val="none" w:sz="0" w:space="0" w:color="auto"/>
                    <w:bottom w:val="none" w:sz="0" w:space="0" w:color="auto"/>
                    <w:right w:val="none" w:sz="0" w:space="0" w:color="auto"/>
                  </w:divBdr>
                </w:div>
              </w:divsChild>
            </w:div>
            <w:div w:id="425073472">
              <w:marLeft w:val="0"/>
              <w:marRight w:val="0"/>
              <w:marTop w:val="0"/>
              <w:marBottom w:val="0"/>
              <w:divBdr>
                <w:top w:val="none" w:sz="0" w:space="0" w:color="auto"/>
                <w:left w:val="none" w:sz="0" w:space="0" w:color="auto"/>
                <w:bottom w:val="none" w:sz="0" w:space="0" w:color="auto"/>
                <w:right w:val="none" w:sz="0" w:space="0" w:color="auto"/>
              </w:divBdr>
              <w:divsChild>
                <w:div w:id="2136364322">
                  <w:marLeft w:val="0"/>
                  <w:marRight w:val="0"/>
                  <w:marTop w:val="0"/>
                  <w:marBottom w:val="0"/>
                  <w:divBdr>
                    <w:top w:val="none" w:sz="0" w:space="0" w:color="auto"/>
                    <w:left w:val="none" w:sz="0" w:space="0" w:color="auto"/>
                    <w:bottom w:val="none" w:sz="0" w:space="0" w:color="auto"/>
                    <w:right w:val="none" w:sz="0" w:space="0" w:color="auto"/>
                  </w:divBdr>
                </w:div>
              </w:divsChild>
            </w:div>
            <w:div w:id="427048883">
              <w:marLeft w:val="0"/>
              <w:marRight w:val="0"/>
              <w:marTop w:val="0"/>
              <w:marBottom w:val="0"/>
              <w:divBdr>
                <w:top w:val="none" w:sz="0" w:space="0" w:color="auto"/>
                <w:left w:val="none" w:sz="0" w:space="0" w:color="auto"/>
                <w:bottom w:val="none" w:sz="0" w:space="0" w:color="auto"/>
                <w:right w:val="none" w:sz="0" w:space="0" w:color="auto"/>
              </w:divBdr>
              <w:divsChild>
                <w:div w:id="815494656">
                  <w:marLeft w:val="0"/>
                  <w:marRight w:val="0"/>
                  <w:marTop w:val="0"/>
                  <w:marBottom w:val="0"/>
                  <w:divBdr>
                    <w:top w:val="none" w:sz="0" w:space="0" w:color="auto"/>
                    <w:left w:val="none" w:sz="0" w:space="0" w:color="auto"/>
                    <w:bottom w:val="none" w:sz="0" w:space="0" w:color="auto"/>
                    <w:right w:val="none" w:sz="0" w:space="0" w:color="auto"/>
                  </w:divBdr>
                </w:div>
              </w:divsChild>
            </w:div>
            <w:div w:id="433473940">
              <w:marLeft w:val="0"/>
              <w:marRight w:val="0"/>
              <w:marTop w:val="0"/>
              <w:marBottom w:val="0"/>
              <w:divBdr>
                <w:top w:val="none" w:sz="0" w:space="0" w:color="auto"/>
                <w:left w:val="none" w:sz="0" w:space="0" w:color="auto"/>
                <w:bottom w:val="none" w:sz="0" w:space="0" w:color="auto"/>
                <w:right w:val="none" w:sz="0" w:space="0" w:color="auto"/>
              </w:divBdr>
              <w:divsChild>
                <w:div w:id="234824860">
                  <w:marLeft w:val="0"/>
                  <w:marRight w:val="0"/>
                  <w:marTop w:val="0"/>
                  <w:marBottom w:val="0"/>
                  <w:divBdr>
                    <w:top w:val="none" w:sz="0" w:space="0" w:color="auto"/>
                    <w:left w:val="none" w:sz="0" w:space="0" w:color="auto"/>
                    <w:bottom w:val="none" w:sz="0" w:space="0" w:color="auto"/>
                    <w:right w:val="none" w:sz="0" w:space="0" w:color="auto"/>
                  </w:divBdr>
                </w:div>
              </w:divsChild>
            </w:div>
            <w:div w:id="439885027">
              <w:marLeft w:val="0"/>
              <w:marRight w:val="0"/>
              <w:marTop w:val="0"/>
              <w:marBottom w:val="0"/>
              <w:divBdr>
                <w:top w:val="none" w:sz="0" w:space="0" w:color="auto"/>
                <w:left w:val="none" w:sz="0" w:space="0" w:color="auto"/>
                <w:bottom w:val="none" w:sz="0" w:space="0" w:color="auto"/>
                <w:right w:val="none" w:sz="0" w:space="0" w:color="auto"/>
              </w:divBdr>
              <w:divsChild>
                <w:div w:id="1649701266">
                  <w:marLeft w:val="0"/>
                  <w:marRight w:val="0"/>
                  <w:marTop w:val="0"/>
                  <w:marBottom w:val="0"/>
                  <w:divBdr>
                    <w:top w:val="none" w:sz="0" w:space="0" w:color="auto"/>
                    <w:left w:val="none" w:sz="0" w:space="0" w:color="auto"/>
                    <w:bottom w:val="none" w:sz="0" w:space="0" w:color="auto"/>
                    <w:right w:val="none" w:sz="0" w:space="0" w:color="auto"/>
                  </w:divBdr>
                </w:div>
              </w:divsChild>
            </w:div>
            <w:div w:id="443427510">
              <w:marLeft w:val="0"/>
              <w:marRight w:val="0"/>
              <w:marTop w:val="0"/>
              <w:marBottom w:val="0"/>
              <w:divBdr>
                <w:top w:val="none" w:sz="0" w:space="0" w:color="auto"/>
                <w:left w:val="none" w:sz="0" w:space="0" w:color="auto"/>
                <w:bottom w:val="none" w:sz="0" w:space="0" w:color="auto"/>
                <w:right w:val="none" w:sz="0" w:space="0" w:color="auto"/>
              </w:divBdr>
              <w:divsChild>
                <w:div w:id="368117264">
                  <w:marLeft w:val="0"/>
                  <w:marRight w:val="0"/>
                  <w:marTop w:val="0"/>
                  <w:marBottom w:val="0"/>
                  <w:divBdr>
                    <w:top w:val="none" w:sz="0" w:space="0" w:color="auto"/>
                    <w:left w:val="none" w:sz="0" w:space="0" w:color="auto"/>
                    <w:bottom w:val="none" w:sz="0" w:space="0" w:color="auto"/>
                    <w:right w:val="none" w:sz="0" w:space="0" w:color="auto"/>
                  </w:divBdr>
                </w:div>
              </w:divsChild>
            </w:div>
            <w:div w:id="454444629">
              <w:marLeft w:val="0"/>
              <w:marRight w:val="0"/>
              <w:marTop w:val="0"/>
              <w:marBottom w:val="0"/>
              <w:divBdr>
                <w:top w:val="none" w:sz="0" w:space="0" w:color="auto"/>
                <w:left w:val="none" w:sz="0" w:space="0" w:color="auto"/>
                <w:bottom w:val="none" w:sz="0" w:space="0" w:color="auto"/>
                <w:right w:val="none" w:sz="0" w:space="0" w:color="auto"/>
              </w:divBdr>
              <w:divsChild>
                <w:div w:id="1809282587">
                  <w:marLeft w:val="0"/>
                  <w:marRight w:val="0"/>
                  <w:marTop w:val="0"/>
                  <w:marBottom w:val="0"/>
                  <w:divBdr>
                    <w:top w:val="none" w:sz="0" w:space="0" w:color="auto"/>
                    <w:left w:val="none" w:sz="0" w:space="0" w:color="auto"/>
                    <w:bottom w:val="none" w:sz="0" w:space="0" w:color="auto"/>
                    <w:right w:val="none" w:sz="0" w:space="0" w:color="auto"/>
                  </w:divBdr>
                </w:div>
              </w:divsChild>
            </w:div>
            <w:div w:id="469981300">
              <w:marLeft w:val="0"/>
              <w:marRight w:val="0"/>
              <w:marTop w:val="0"/>
              <w:marBottom w:val="0"/>
              <w:divBdr>
                <w:top w:val="none" w:sz="0" w:space="0" w:color="auto"/>
                <w:left w:val="none" w:sz="0" w:space="0" w:color="auto"/>
                <w:bottom w:val="none" w:sz="0" w:space="0" w:color="auto"/>
                <w:right w:val="none" w:sz="0" w:space="0" w:color="auto"/>
              </w:divBdr>
              <w:divsChild>
                <w:div w:id="299922224">
                  <w:marLeft w:val="0"/>
                  <w:marRight w:val="0"/>
                  <w:marTop w:val="0"/>
                  <w:marBottom w:val="0"/>
                  <w:divBdr>
                    <w:top w:val="none" w:sz="0" w:space="0" w:color="auto"/>
                    <w:left w:val="none" w:sz="0" w:space="0" w:color="auto"/>
                    <w:bottom w:val="none" w:sz="0" w:space="0" w:color="auto"/>
                    <w:right w:val="none" w:sz="0" w:space="0" w:color="auto"/>
                  </w:divBdr>
                </w:div>
              </w:divsChild>
            </w:div>
            <w:div w:id="503132041">
              <w:marLeft w:val="0"/>
              <w:marRight w:val="0"/>
              <w:marTop w:val="0"/>
              <w:marBottom w:val="0"/>
              <w:divBdr>
                <w:top w:val="none" w:sz="0" w:space="0" w:color="auto"/>
                <w:left w:val="none" w:sz="0" w:space="0" w:color="auto"/>
                <w:bottom w:val="none" w:sz="0" w:space="0" w:color="auto"/>
                <w:right w:val="none" w:sz="0" w:space="0" w:color="auto"/>
              </w:divBdr>
              <w:divsChild>
                <w:div w:id="1495485776">
                  <w:marLeft w:val="0"/>
                  <w:marRight w:val="0"/>
                  <w:marTop w:val="0"/>
                  <w:marBottom w:val="0"/>
                  <w:divBdr>
                    <w:top w:val="none" w:sz="0" w:space="0" w:color="auto"/>
                    <w:left w:val="none" w:sz="0" w:space="0" w:color="auto"/>
                    <w:bottom w:val="none" w:sz="0" w:space="0" w:color="auto"/>
                    <w:right w:val="none" w:sz="0" w:space="0" w:color="auto"/>
                  </w:divBdr>
                </w:div>
              </w:divsChild>
            </w:div>
            <w:div w:id="508374776">
              <w:marLeft w:val="0"/>
              <w:marRight w:val="0"/>
              <w:marTop w:val="0"/>
              <w:marBottom w:val="0"/>
              <w:divBdr>
                <w:top w:val="none" w:sz="0" w:space="0" w:color="auto"/>
                <w:left w:val="none" w:sz="0" w:space="0" w:color="auto"/>
                <w:bottom w:val="none" w:sz="0" w:space="0" w:color="auto"/>
                <w:right w:val="none" w:sz="0" w:space="0" w:color="auto"/>
              </w:divBdr>
              <w:divsChild>
                <w:div w:id="397552133">
                  <w:marLeft w:val="0"/>
                  <w:marRight w:val="0"/>
                  <w:marTop w:val="0"/>
                  <w:marBottom w:val="0"/>
                  <w:divBdr>
                    <w:top w:val="none" w:sz="0" w:space="0" w:color="auto"/>
                    <w:left w:val="none" w:sz="0" w:space="0" w:color="auto"/>
                    <w:bottom w:val="none" w:sz="0" w:space="0" w:color="auto"/>
                    <w:right w:val="none" w:sz="0" w:space="0" w:color="auto"/>
                  </w:divBdr>
                </w:div>
              </w:divsChild>
            </w:div>
            <w:div w:id="529415432">
              <w:marLeft w:val="0"/>
              <w:marRight w:val="0"/>
              <w:marTop w:val="0"/>
              <w:marBottom w:val="0"/>
              <w:divBdr>
                <w:top w:val="none" w:sz="0" w:space="0" w:color="auto"/>
                <w:left w:val="none" w:sz="0" w:space="0" w:color="auto"/>
                <w:bottom w:val="none" w:sz="0" w:space="0" w:color="auto"/>
                <w:right w:val="none" w:sz="0" w:space="0" w:color="auto"/>
              </w:divBdr>
              <w:divsChild>
                <w:div w:id="903954474">
                  <w:marLeft w:val="0"/>
                  <w:marRight w:val="0"/>
                  <w:marTop w:val="0"/>
                  <w:marBottom w:val="0"/>
                  <w:divBdr>
                    <w:top w:val="none" w:sz="0" w:space="0" w:color="auto"/>
                    <w:left w:val="none" w:sz="0" w:space="0" w:color="auto"/>
                    <w:bottom w:val="none" w:sz="0" w:space="0" w:color="auto"/>
                    <w:right w:val="none" w:sz="0" w:space="0" w:color="auto"/>
                  </w:divBdr>
                </w:div>
              </w:divsChild>
            </w:div>
            <w:div w:id="538784080">
              <w:marLeft w:val="0"/>
              <w:marRight w:val="0"/>
              <w:marTop w:val="0"/>
              <w:marBottom w:val="0"/>
              <w:divBdr>
                <w:top w:val="none" w:sz="0" w:space="0" w:color="auto"/>
                <w:left w:val="none" w:sz="0" w:space="0" w:color="auto"/>
                <w:bottom w:val="none" w:sz="0" w:space="0" w:color="auto"/>
                <w:right w:val="none" w:sz="0" w:space="0" w:color="auto"/>
              </w:divBdr>
              <w:divsChild>
                <w:div w:id="1075592941">
                  <w:marLeft w:val="0"/>
                  <w:marRight w:val="0"/>
                  <w:marTop w:val="0"/>
                  <w:marBottom w:val="0"/>
                  <w:divBdr>
                    <w:top w:val="none" w:sz="0" w:space="0" w:color="auto"/>
                    <w:left w:val="none" w:sz="0" w:space="0" w:color="auto"/>
                    <w:bottom w:val="none" w:sz="0" w:space="0" w:color="auto"/>
                    <w:right w:val="none" w:sz="0" w:space="0" w:color="auto"/>
                  </w:divBdr>
                </w:div>
              </w:divsChild>
            </w:div>
            <w:div w:id="544870532">
              <w:marLeft w:val="0"/>
              <w:marRight w:val="0"/>
              <w:marTop w:val="0"/>
              <w:marBottom w:val="0"/>
              <w:divBdr>
                <w:top w:val="none" w:sz="0" w:space="0" w:color="auto"/>
                <w:left w:val="none" w:sz="0" w:space="0" w:color="auto"/>
                <w:bottom w:val="none" w:sz="0" w:space="0" w:color="auto"/>
                <w:right w:val="none" w:sz="0" w:space="0" w:color="auto"/>
              </w:divBdr>
              <w:divsChild>
                <w:div w:id="2049525666">
                  <w:marLeft w:val="0"/>
                  <w:marRight w:val="0"/>
                  <w:marTop w:val="0"/>
                  <w:marBottom w:val="0"/>
                  <w:divBdr>
                    <w:top w:val="none" w:sz="0" w:space="0" w:color="auto"/>
                    <w:left w:val="none" w:sz="0" w:space="0" w:color="auto"/>
                    <w:bottom w:val="none" w:sz="0" w:space="0" w:color="auto"/>
                    <w:right w:val="none" w:sz="0" w:space="0" w:color="auto"/>
                  </w:divBdr>
                </w:div>
              </w:divsChild>
            </w:div>
            <w:div w:id="567570712">
              <w:marLeft w:val="0"/>
              <w:marRight w:val="0"/>
              <w:marTop w:val="0"/>
              <w:marBottom w:val="0"/>
              <w:divBdr>
                <w:top w:val="none" w:sz="0" w:space="0" w:color="auto"/>
                <w:left w:val="none" w:sz="0" w:space="0" w:color="auto"/>
                <w:bottom w:val="none" w:sz="0" w:space="0" w:color="auto"/>
                <w:right w:val="none" w:sz="0" w:space="0" w:color="auto"/>
              </w:divBdr>
              <w:divsChild>
                <w:div w:id="2044472841">
                  <w:marLeft w:val="0"/>
                  <w:marRight w:val="0"/>
                  <w:marTop w:val="0"/>
                  <w:marBottom w:val="0"/>
                  <w:divBdr>
                    <w:top w:val="none" w:sz="0" w:space="0" w:color="auto"/>
                    <w:left w:val="none" w:sz="0" w:space="0" w:color="auto"/>
                    <w:bottom w:val="none" w:sz="0" w:space="0" w:color="auto"/>
                    <w:right w:val="none" w:sz="0" w:space="0" w:color="auto"/>
                  </w:divBdr>
                </w:div>
              </w:divsChild>
            </w:div>
            <w:div w:id="577860420">
              <w:marLeft w:val="0"/>
              <w:marRight w:val="0"/>
              <w:marTop w:val="0"/>
              <w:marBottom w:val="0"/>
              <w:divBdr>
                <w:top w:val="none" w:sz="0" w:space="0" w:color="auto"/>
                <w:left w:val="none" w:sz="0" w:space="0" w:color="auto"/>
                <w:bottom w:val="none" w:sz="0" w:space="0" w:color="auto"/>
                <w:right w:val="none" w:sz="0" w:space="0" w:color="auto"/>
              </w:divBdr>
              <w:divsChild>
                <w:div w:id="1534883325">
                  <w:marLeft w:val="0"/>
                  <w:marRight w:val="0"/>
                  <w:marTop w:val="0"/>
                  <w:marBottom w:val="0"/>
                  <w:divBdr>
                    <w:top w:val="none" w:sz="0" w:space="0" w:color="auto"/>
                    <w:left w:val="none" w:sz="0" w:space="0" w:color="auto"/>
                    <w:bottom w:val="none" w:sz="0" w:space="0" w:color="auto"/>
                    <w:right w:val="none" w:sz="0" w:space="0" w:color="auto"/>
                  </w:divBdr>
                </w:div>
              </w:divsChild>
            </w:div>
            <w:div w:id="580069661">
              <w:marLeft w:val="0"/>
              <w:marRight w:val="0"/>
              <w:marTop w:val="0"/>
              <w:marBottom w:val="0"/>
              <w:divBdr>
                <w:top w:val="none" w:sz="0" w:space="0" w:color="auto"/>
                <w:left w:val="none" w:sz="0" w:space="0" w:color="auto"/>
                <w:bottom w:val="none" w:sz="0" w:space="0" w:color="auto"/>
                <w:right w:val="none" w:sz="0" w:space="0" w:color="auto"/>
              </w:divBdr>
              <w:divsChild>
                <w:div w:id="354384669">
                  <w:marLeft w:val="0"/>
                  <w:marRight w:val="0"/>
                  <w:marTop w:val="0"/>
                  <w:marBottom w:val="0"/>
                  <w:divBdr>
                    <w:top w:val="none" w:sz="0" w:space="0" w:color="auto"/>
                    <w:left w:val="none" w:sz="0" w:space="0" w:color="auto"/>
                    <w:bottom w:val="none" w:sz="0" w:space="0" w:color="auto"/>
                    <w:right w:val="none" w:sz="0" w:space="0" w:color="auto"/>
                  </w:divBdr>
                </w:div>
              </w:divsChild>
            </w:div>
            <w:div w:id="598106142">
              <w:marLeft w:val="0"/>
              <w:marRight w:val="0"/>
              <w:marTop w:val="0"/>
              <w:marBottom w:val="0"/>
              <w:divBdr>
                <w:top w:val="none" w:sz="0" w:space="0" w:color="auto"/>
                <w:left w:val="none" w:sz="0" w:space="0" w:color="auto"/>
                <w:bottom w:val="none" w:sz="0" w:space="0" w:color="auto"/>
                <w:right w:val="none" w:sz="0" w:space="0" w:color="auto"/>
              </w:divBdr>
              <w:divsChild>
                <w:div w:id="897008602">
                  <w:marLeft w:val="0"/>
                  <w:marRight w:val="0"/>
                  <w:marTop w:val="0"/>
                  <w:marBottom w:val="0"/>
                  <w:divBdr>
                    <w:top w:val="none" w:sz="0" w:space="0" w:color="auto"/>
                    <w:left w:val="none" w:sz="0" w:space="0" w:color="auto"/>
                    <w:bottom w:val="none" w:sz="0" w:space="0" w:color="auto"/>
                    <w:right w:val="none" w:sz="0" w:space="0" w:color="auto"/>
                  </w:divBdr>
                </w:div>
              </w:divsChild>
            </w:div>
            <w:div w:id="613439188">
              <w:marLeft w:val="0"/>
              <w:marRight w:val="0"/>
              <w:marTop w:val="0"/>
              <w:marBottom w:val="0"/>
              <w:divBdr>
                <w:top w:val="none" w:sz="0" w:space="0" w:color="auto"/>
                <w:left w:val="none" w:sz="0" w:space="0" w:color="auto"/>
                <w:bottom w:val="none" w:sz="0" w:space="0" w:color="auto"/>
                <w:right w:val="none" w:sz="0" w:space="0" w:color="auto"/>
              </w:divBdr>
              <w:divsChild>
                <w:div w:id="1706171955">
                  <w:marLeft w:val="0"/>
                  <w:marRight w:val="0"/>
                  <w:marTop w:val="0"/>
                  <w:marBottom w:val="0"/>
                  <w:divBdr>
                    <w:top w:val="none" w:sz="0" w:space="0" w:color="auto"/>
                    <w:left w:val="none" w:sz="0" w:space="0" w:color="auto"/>
                    <w:bottom w:val="none" w:sz="0" w:space="0" w:color="auto"/>
                    <w:right w:val="none" w:sz="0" w:space="0" w:color="auto"/>
                  </w:divBdr>
                </w:div>
              </w:divsChild>
            </w:div>
            <w:div w:id="645086696">
              <w:marLeft w:val="0"/>
              <w:marRight w:val="0"/>
              <w:marTop w:val="0"/>
              <w:marBottom w:val="0"/>
              <w:divBdr>
                <w:top w:val="none" w:sz="0" w:space="0" w:color="auto"/>
                <w:left w:val="none" w:sz="0" w:space="0" w:color="auto"/>
                <w:bottom w:val="none" w:sz="0" w:space="0" w:color="auto"/>
                <w:right w:val="none" w:sz="0" w:space="0" w:color="auto"/>
              </w:divBdr>
              <w:divsChild>
                <w:div w:id="1861310554">
                  <w:marLeft w:val="0"/>
                  <w:marRight w:val="0"/>
                  <w:marTop w:val="0"/>
                  <w:marBottom w:val="0"/>
                  <w:divBdr>
                    <w:top w:val="none" w:sz="0" w:space="0" w:color="auto"/>
                    <w:left w:val="none" w:sz="0" w:space="0" w:color="auto"/>
                    <w:bottom w:val="none" w:sz="0" w:space="0" w:color="auto"/>
                    <w:right w:val="none" w:sz="0" w:space="0" w:color="auto"/>
                  </w:divBdr>
                </w:div>
              </w:divsChild>
            </w:div>
            <w:div w:id="671957498">
              <w:marLeft w:val="0"/>
              <w:marRight w:val="0"/>
              <w:marTop w:val="0"/>
              <w:marBottom w:val="0"/>
              <w:divBdr>
                <w:top w:val="none" w:sz="0" w:space="0" w:color="auto"/>
                <w:left w:val="none" w:sz="0" w:space="0" w:color="auto"/>
                <w:bottom w:val="none" w:sz="0" w:space="0" w:color="auto"/>
                <w:right w:val="none" w:sz="0" w:space="0" w:color="auto"/>
              </w:divBdr>
              <w:divsChild>
                <w:div w:id="229732141">
                  <w:marLeft w:val="0"/>
                  <w:marRight w:val="0"/>
                  <w:marTop w:val="0"/>
                  <w:marBottom w:val="0"/>
                  <w:divBdr>
                    <w:top w:val="none" w:sz="0" w:space="0" w:color="auto"/>
                    <w:left w:val="none" w:sz="0" w:space="0" w:color="auto"/>
                    <w:bottom w:val="none" w:sz="0" w:space="0" w:color="auto"/>
                    <w:right w:val="none" w:sz="0" w:space="0" w:color="auto"/>
                  </w:divBdr>
                </w:div>
              </w:divsChild>
            </w:div>
            <w:div w:id="678386194">
              <w:marLeft w:val="0"/>
              <w:marRight w:val="0"/>
              <w:marTop w:val="0"/>
              <w:marBottom w:val="0"/>
              <w:divBdr>
                <w:top w:val="none" w:sz="0" w:space="0" w:color="auto"/>
                <w:left w:val="none" w:sz="0" w:space="0" w:color="auto"/>
                <w:bottom w:val="none" w:sz="0" w:space="0" w:color="auto"/>
                <w:right w:val="none" w:sz="0" w:space="0" w:color="auto"/>
              </w:divBdr>
              <w:divsChild>
                <w:div w:id="1016031927">
                  <w:marLeft w:val="0"/>
                  <w:marRight w:val="0"/>
                  <w:marTop w:val="0"/>
                  <w:marBottom w:val="0"/>
                  <w:divBdr>
                    <w:top w:val="none" w:sz="0" w:space="0" w:color="auto"/>
                    <w:left w:val="none" w:sz="0" w:space="0" w:color="auto"/>
                    <w:bottom w:val="none" w:sz="0" w:space="0" w:color="auto"/>
                    <w:right w:val="none" w:sz="0" w:space="0" w:color="auto"/>
                  </w:divBdr>
                </w:div>
              </w:divsChild>
            </w:div>
            <w:div w:id="694187675">
              <w:marLeft w:val="0"/>
              <w:marRight w:val="0"/>
              <w:marTop w:val="0"/>
              <w:marBottom w:val="0"/>
              <w:divBdr>
                <w:top w:val="none" w:sz="0" w:space="0" w:color="auto"/>
                <w:left w:val="none" w:sz="0" w:space="0" w:color="auto"/>
                <w:bottom w:val="none" w:sz="0" w:space="0" w:color="auto"/>
                <w:right w:val="none" w:sz="0" w:space="0" w:color="auto"/>
              </w:divBdr>
              <w:divsChild>
                <w:div w:id="1327510279">
                  <w:marLeft w:val="0"/>
                  <w:marRight w:val="0"/>
                  <w:marTop w:val="0"/>
                  <w:marBottom w:val="0"/>
                  <w:divBdr>
                    <w:top w:val="none" w:sz="0" w:space="0" w:color="auto"/>
                    <w:left w:val="none" w:sz="0" w:space="0" w:color="auto"/>
                    <w:bottom w:val="none" w:sz="0" w:space="0" w:color="auto"/>
                    <w:right w:val="none" w:sz="0" w:space="0" w:color="auto"/>
                  </w:divBdr>
                </w:div>
              </w:divsChild>
            </w:div>
            <w:div w:id="703332731">
              <w:marLeft w:val="0"/>
              <w:marRight w:val="0"/>
              <w:marTop w:val="0"/>
              <w:marBottom w:val="0"/>
              <w:divBdr>
                <w:top w:val="none" w:sz="0" w:space="0" w:color="auto"/>
                <w:left w:val="none" w:sz="0" w:space="0" w:color="auto"/>
                <w:bottom w:val="none" w:sz="0" w:space="0" w:color="auto"/>
                <w:right w:val="none" w:sz="0" w:space="0" w:color="auto"/>
              </w:divBdr>
              <w:divsChild>
                <w:div w:id="114914443">
                  <w:marLeft w:val="0"/>
                  <w:marRight w:val="0"/>
                  <w:marTop w:val="0"/>
                  <w:marBottom w:val="0"/>
                  <w:divBdr>
                    <w:top w:val="none" w:sz="0" w:space="0" w:color="auto"/>
                    <w:left w:val="none" w:sz="0" w:space="0" w:color="auto"/>
                    <w:bottom w:val="none" w:sz="0" w:space="0" w:color="auto"/>
                    <w:right w:val="none" w:sz="0" w:space="0" w:color="auto"/>
                  </w:divBdr>
                </w:div>
              </w:divsChild>
            </w:div>
            <w:div w:id="722951046">
              <w:marLeft w:val="0"/>
              <w:marRight w:val="0"/>
              <w:marTop w:val="0"/>
              <w:marBottom w:val="0"/>
              <w:divBdr>
                <w:top w:val="none" w:sz="0" w:space="0" w:color="auto"/>
                <w:left w:val="none" w:sz="0" w:space="0" w:color="auto"/>
                <w:bottom w:val="none" w:sz="0" w:space="0" w:color="auto"/>
                <w:right w:val="none" w:sz="0" w:space="0" w:color="auto"/>
              </w:divBdr>
              <w:divsChild>
                <w:div w:id="66849070">
                  <w:marLeft w:val="0"/>
                  <w:marRight w:val="0"/>
                  <w:marTop w:val="0"/>
                  <w:marBottom w:val="0"/>
                  <w:divBdr>
                    <w:top w:val="none" w:sz="0" w:space="0" w:color="auto"/>
                    <w:left w:val="none" w:sz="0" w:space="0" w:color="auto"/>
                    <w:bottom w:val="none" w:sz="0" w:space="0" w:color="auto"/>
                    <w:right w:val="none" w:sz="0" w:space="0" w:color="auto"/>
                  </w:divBdr>
                </w:div>
              </w:divsChild>
            </w:div>
            <w:div w:id="724059811">
              <w:marLeft w:val="0"/>
              <w:marRight w:val="0"/>
              <w:marTop w:val="0"/>
              <w:marBottom w:val="0"/>
              <w:divBdr>
                <w:top w:val="none" w:sz="0" w:space="0" w:color="auto"/>
                <w:left w:val="none" w:sz="0" w:space="0" w:color="auto"/>
                <w:bottom w:val="none" w:sz="0" w:space="0" w:color="auto"/>
                <w:right w:val="none" w:sz="0" w:space="0" w:color="auto"/>
              </w:divBdr>
              <w:divsChild>
                <w:div w:id="686642677">
                  <w:marLeft w:val="0"/>
                  <w:marRight w:val="0"/>
                  <w:marTop w:val="0"/>
                  <w:marBottom w:val="0"/>
                  <w:divBdr>
                    <w:top w:val="none" w:sz="0" w:space="0" w:color="auto"/>
                    <w:left w:val="none" w:sz="0" w:space="0" w:color="auto"/>
                    <w:bottom w:val="none" w:sz="0" w:space="0" w:color="auto"/>
                    <w:right w:val="none" w:sz="0" w:space="0" w:color="auto"/>
                  </w:divBdr>
                </w:div>
              </w:divsChild>
            </w:div>
            <w:div w:id="727648531">
              <w:marLeft w:val="0"/>
              <w:marRight w:val="0"/>
              <w:marTop w:val="0"/>
              <w:marBottom w:val="0"/>
              <w:divBdr>
                <w:top w:val="none" w:sz="0" w:space="0" w:color="auto"/>
                <w:left w:val="none" w:sz="0" w:space="0" w:color="auto"/>
                <w:bottom w:val="none" w:sz="0" w:space="0" w:color="auto"/>
                <w:right w:val="none" w:sz="0" w:space="0" w:color="auto"/>
              </w:divBdr>
              <w:divsChild>
                <w:div w:id="109859396">
                  <w:marLeft w:val="0"/>
                  <w:marRight w:val="0"/>
                  <w:marTop w:val="0"/>
                  <w:marBottom w:val="0"/>
                  <w:divBdr>
                    <w:top w:val="none" w:sz="0" w:space="0" w:color="auto"/>
                    <w:left w:val="none" w:sz="0" w:space="0" w:color="auto"/>
                    <w:bottom w:val="none" w:sz="0" w:space="0" w:color="auto"/>
                    <w:right w:val="none" w:sz="0" w:space="0" w:color="auto"/>
                  </w:divBdr>
                </w:div>
              </w:divsChild>
            </w:div>
            <w:div w:id="733624569">
              <w:marLeft w:val="0"/>
              <w:marRight w:val="0"/>
              <w:marTop w:val="0"/>
              <w:marBottom w:val="0"/>
              <w:divBdr>
                <w:top w:val="none" w:sz="0" w:space="0" w:color="auto"/>
                <w:left w:val="none" w:sz="0" w:space="0" w:color="auto"/>
                <w:bottom w:val="none" w:sz="0" w:space="0" w:color="auto"/>
                <w:right w:val="none" w:sz="0" w:space="0" w:color="auto"/>
              </w:divBdr>
              <w:divsChild>
                <w:div w:id="316806337">
                  <w:marLeft w:val="0"/>
                  <w:marRight w:val="0"/>
                  <w:marTop w:val="0"/>
                  <w:marBottom w:val="0"/>
                  <w:divBdr>
                    <w:top w:val="none" w:sz="0" w:space="0" w:color="auto"/>
                    <w:left w:val="none" w:sz="0" w:space="0" w:color="auto"/>
                    <w:bottom w:val="none" w:sz="0" w:space="0" w:color="auto"/>
                    <w:right w:val="none" w:sz="0" w:space="0" w:color="auto"/>
                  </w:divBdr>
                </w:div>
              </w:divsChild>
            </w:div>
            <w:div w:id="744451711">
              <w:marLeft w:val="0"/>
              <w:marRight w:val="0"/>
              <w:marTop w:val="0"/>
              <w:marBottom w:val="0"/>
              <w:divBdr>
                <w:top w:val="none" w:sz="0" w:space="0" w:color="auto"/>
                <w:left w:val="none" w:sz="0" w:space="0" w:color="auto"/>
                <w:bottom w:val="none" w:sz="0" w:space="0" w:color="auto"/>
                <w:right w:val="none" w:sz="0" w:space="0" w:color="auto"/>
              </w:divBdr>
              <w:divsChild>
                <w:div w:id="2116511639">
                  <w:marLeft w:val="0"/>
                  <w:marRight w:val="0"/>
                  <w:marTop w:val="0"/>
                  <w:marBottom w:val="0"/>
                  <w:divBdr>
                    <w:top w:val="none" w:sz="0" w:space="0" w:color="auto"/>
                    <w:left w:val="none" w:sz="0" w:space="0" w:color="auto"/>
                    <w:bottom w:val="none" w:sz="0" w:space="0" w:color="auto"/>
                    <w:right w:val="none" w:sz="0" w:space="0" w:color="auto"/>
                  </w:divBdr>
                </w:div>
              </w:divsChild>
            </w:div>
            <w:div w:id="750004677">
              <w:marLeft w:val="0"/>
              <w:marRight w:val="0"/>
              <w:marTop w:val="0"/>
              <w:marBottom w:val="0"/>
              <w:divBdr>
                <w:top w:val="none" w:sz="0" w:space="0" w:color="auto"/>
                <w:left w:val="none" w:sz="0" w:space="0" w:color="auto"/>
                <w:bottom w:val="none" w:sz="0" w:space="0" w:color="auto"/>
                <w:right w:val="none" w:sz="0" w:space="0" w:color="auto"/>
              </w:divBdr>
              <w:divsChild>
                <w:div w:id="1238049902">
                  <w:marLeft w:val="0"/>
                  <w:marRight w:val="0"/>
                  <w:marTop w:val="0"/>
                  <w:marBottom w:val="0"/>
                  <w:divBdr>
                    <w:top w:val="none" w:sz="0" w:space="0" w:color="auto"/>
                    <w:left w:val="none" w:sz="0" w:space="0" w:color="auto"/>
                    <w:bottom w:val="none" w:sz="0" w:space="0" w:color="auto"/>
                    <w:right w:val="none" w:sz="0" w:space="0" w:color="auto"/>
                  </w:divBdr>
                </w:div>
              </w:divsChild>
            </w:div>
            <w:div w:id="751512525">
              <w:marLeft w:val="0"/>
              <w:marRight w:val="0"/>
              <w:marTop w:val="0"/>
              <w:marBottom w:val="0"/>
              <w:divBdr>
                <w:top w:val="none" w:sz="0" w:space="0" w:color="auto"/>
                <w:left w:val="none" w:sz="0" w:space="0" w:color="auto"/>
                <w:bottom w:val="none" w:sz="0" w:space="0" w:color="auto"/>
                <w:right w:val="none" w:sz="0" w:space="0" w:color="auto"/>
              </w:divBdr>
              <w:divsChild>
                <w:div w:id="93942366">
                  <w:marLeft w:val="0"/>
                  <w:marRight w:val="0"/>
                  <w:marTop w:val="0"/>
                  <w:marBottom w:val="0"/>
                  <w:divBdr>
                    <w:top w:val="none" w:sz="0" w:space="0" w:color="auto"/>
                    <w:left w:val="none" w:sz="0" w:space="0" w:color="auto"/>
                    <w:bottom w:val="none" w:sz="0" w:space="0" w:color="auto"/>
                    <w:right w:val="none" w:sz="0" w:space="0" w:color="auto"/>
                  </w:divBdr>
                </w:div>
              </w:divsChild>
            </w:div>
            <w:div w:id="757016469">
              <w:marLeft w:val="0"/>
              <w:marRight w:val="0"/>
              <w:marTop w:val="0"/>
              <w:marBottom w:val="0"/>
              <w:divBdr>
                <w:top w:val="none" w:sz="0" w:space="0" w:color="auto"/>
                <w:left w:val="none" w:sz="0" w:space="0" w:color="auto"/>
                <w:bottom w:val="none" w:sz="0" w:space="0" w:color="auto"/>
                <w:right w:val="none" w:sz="0" w:space="0" w:color="auto"/>
              </w:divBdr>
              <w:divsChild>
                <w:div w:id="1733430134">
                  <w:marLeft w:val="0"/>
                  <w:marRight w:val="0"/>
                  <w:marTop w:val="0"/>
                  <w:marBottom w:val="0"/>
                  <w:divBdr>
                    <w:top w:val="none" w:sz="0" w:space="0" w:color="auto"/>
                    <w:left w:val="none" w:sz="0" w:space="0" w:color="auto"/>
                    <w:bottom w:val="none" w:sz="0" w:space="0" w:color="auto"/>
                    <w:right w:val="none" w:sz="0" w:space="0" w:color="auto"/>
                  </w:divBdr>
                </w:div>
              </w:divsChild>
            </w:div>
            <w:div w:id="761798866">
              <w:marLeft w:val="0"/>
              <w:marRight w:val="0"/>
              <w:marTop w:val="0"/>
              <w:marBottom w:val="0"/>
              <w:divBdr>
                <w:top w:val="none" w:sz="0" w:space="0" w:color="auto"/>
                <w:left w:val="none" w:sz="0" w:space="0" w:color="auto"/>
                <w:bottom w:val="none" w:sz="0" w:space="0" w:color="auto"/>
                <w:right w:val="none" w:sz="0" w:space="0" w:color="auto"/>
              </w:divBdr>
              <w:divsChild>
                <w:div w:id="1310789898">
                  <w:marLeft w:val="0"/>
                  <w:marRight w:val="0"/>
                  <w:marTop w:val="0"/>
                  <w:marBottom w:val="0"/>
                  <w:divBdr>
                    <w:top w:val="none" w:sz="0" w:space="0" w:color="auto"/>
                    <w:left w:val="none" w:sz="0" w:space="0" w:color="auto"/>
                    <w:bottom w:val="none" w:sz="0" w:space="0" w:color="auto"/>
                    <w:right w:val="none" w:sz="0" w:space="0" w:color="auto"/>
                  </w:divBdr>
                </w:div>
              </w:divsChild>
            </w:div>
            <w:div w:id="761802193">
              <w:marLeft w:val="0"/>
              <w:marRight w:val="0"/>
              <w:marTop w:val="0"/>
              <w:marBottom w:val="0"/>
              <w:divBdr>
                <w:top w:val="none" w:sz="0" w:space="0" w:color="auto"/>
                <w:left w:val="none" w:sz="0" w:space="0" w:color="auto"/>
                <w:bottom w:val="none" w:sz="0" w:space="0" w:color="auto"/>
                <w:right w:val="none" w:sz="0" w:space="0" w:color="auto"/>
              </w:divBdr>
              <w:divsChild>
                <w:div w:id="822356025">
                  <w:marLeft w:val="0"/>
                  <w:marRight w:val="0"/>
                  <w:marTop w:val="0"/>
                  <w:marBottom w:val="0"/>
                  <w:divBdr>
                    <w:top w:val="none" w:sz="0" w:space="0" w:color="auto"/>
                    <w:left w:val="none" w:sz="0" w:space="0" w:color="auto"/>
                    <w:bottom w:val="none" w:sz="0" w:space="0" w:color="auto"/>
                    <w:right w:val="none" w:sz="0" w:space="0" w:color="auto"/>
                  </w:divBdr>
                </w:div>
              </w:divsChild>
            </w:div>
            <w:div w:id="806583633">
              <w:marLeft w:val="0"/>
              <w:marRight w:val="0"/>
              <w:marTop w:val="0"/>
              <w:marBottom w:val="0"/>
              <w:divBdr>
                <w:top w:val="none" w:sz="0" w:space="0" w:color="auto"/>
                <w:left w:val="none" w:sz="0" w:space="0" w:color="auto"/>
                <w:bottom w:val="none" w:sz="0" w:space="0" w:color="auto"/>
                <w:right w:val="none" w:sz="0" w:space="0" w:color="auto"/>
              </w:divBdr>
              <w:divsChild>
                <w:div w:id="1157263002">
                  <w:marLeft w:val="0"/>
                  <w:marRight w:val="0"/>
                  <w:marTop w:val="0"/>
                  <w:marBottom w:val="0"/>
                  <w:divBdr>
                    <w:top w:val="none" w:sz="0" w:space="0" w:color="auto"/>
                    <w:left w:val="none" w:sz="0" w:space="0" w:color="auto"/>
                    <w:bottom w:val="none" w:sz="0" w:space="0" w:color="auto"/>
                    <w:right w:val="none" w:sz="0" w:space="0" w:color="auto"/>
                  </w:divBdr>
                </w:div>
              </w:divsChild>
            </w:div>
            <w:div w:id="816797956">
              <w:marLeft w:val="0"/>
              <w:marRight w:val="0"/>
              <w:marTop w:val="0"/>
              <w:marBottom w:val="0"/>
              <w:divBdr>
                <w:top w:val="none" w:sz="0" w:space="0" w:color="auto"/>
                <w:left w:val="none" w:sz="0" w:space="0" w:color="auto"/>
                <w:bottom w:val="none" w:sz="0" w:space="0" w:color="auto"/>
                <w:right w:val="none" w:sz="0" w:space="0" w:color="auto"/>
              </w:divBdr>
              <w:divsChild>
                <w:div w:id="1234394300">
                  <w:marLeft w:val="0"/>
                  <w:marRight w:val="0"/>
                  <w:marTop w:val="0"/>
                  <w:marBottom w:val="0"/>
                  <w:divBdr>
                    <w:top w:val="none" w:sz="0" w:space="0" w:color="auto"/>
                    <w:left w:val="none" w:sz="0" w:space="0" w:color="auto"/>
                    <w:bottom w:val="none" w:sz="0" w:space="0" w:color="auto"/>
                    <w:right w:val="none" w:sz="0" w:space="0" w:color="auto"/>
                  </w:divBdr>
                </w:div>
              </w:divsChild>
            </w:div>
            <w:div w:id="846945632">
              <w:marLeft w:val="0"/>
              <w:marRight w:val="0"/>
              <w:marTop w:val="0"/>
              <w:marBottom w:val="0"/>
              <w:divBdr>
                <w:top w:val="none" w:sz="0" w:space="0" w:color="auto"/>
                <w:left w:val="none" w:sz="0" w:space="0" w:color="auto"/>
                <w:bottom w:val="none" w:sz="0" w:space="0" w:color="auto"/>
                <w:right w:val="none" w:sz="0" w:space="0" w:color="auto"/>
              </w:divBdr>
              <w:divsChild>
                <w:div w:id="1875462250">
                  <w:marLeft w:val="0"/>
                  <w:marRight w:val="0"/>
                  <w:marTop w:val="0"/>
                  <w:marBottom w:val="0"/>
                  <w:divBdr>
                    <w:top w:val="none" w:sz="0" w:space="0" w:color="auto"/>
                    <w:left w:val="none" w:sz="0" w:space="0" w:color="auto"/>
                    <w:bottom w:val="none" w:sz="0" w:space="0" w:color="auto"/>
                    <w:right w:val="none" w:sz="0" w:space="0" w:color="auto"/>
                  </w:divBdr>
                </w:div>
              </w:divsChild>
            </w:div>
            <w:div w:id="872577389">
              <w:marLeft w:val="0"/>
              <w:marRight w:val="0"/>
              <w:marTop w:val="0"/>
              <w:marBottom w:val="0"/>
              <w:divBdr>
                <w:top w:val="none" w:sz="0" w:space="0" w:color="auto"/>
                <w:left w:val="none" w:sz="0" w:space="0" w:color="auto"/>
                <w:bottom w:val="none" w:sz="0" w:space="0" w:color="auto"/>
                <w:right w:val="none" w:sz="0" w:space="0" w:color="auto"/>
              </w:divBdr>
              <w:divsChild>
                <w:div w:id="2128813376">
                  <w:marLeft w:val="0"/>
                  <w:marRight w:val="0"/>
                  <w:marTop w:val="0"/>
                  <w:marBottom w:val="0"/>
                  <w:divBdr>
                    <w:top w:val="none" w:sz="0" w:space="0" w:color="auto"/>
                    <w:left w:val="none" w:sz="0" w:space="0" w:color="auto"/>
                    <w:bottom w:val="none" w:sz="0" w:space="0" w:color="auto"/>
                    <w:right w:val="none" w:sz="0" w:space="0" w:color="auto"/>
                  </w:divBdr>
                </w:div>
              </w:divsChild>
            </w:div>
            <w:div w:id="883174372">
              <w:marLeft w:val="0"/>
              <w:marRight w:val="0"/>
              <w:marTop w:val="0"/>
              <w:marBottom w:val="0"/>
              <w:divBdr>
                <w:top w:val="none" w:sz="0" w:space="0" w:color="auto"/>
                <w:left w:val="none" w:sz="0" w:space="0" w:color="auto"/>
                <w:bottom w:val="none" w:sz="0" w:space="0" w:color="auto"/>
                <w:right w:val="none" w:sz="0" w:space="0" w:color="auto"/>
              </w:divBdr>
              <w:divsChild>
                <w:div w:id="2082749495">
                  <w:marLeft w:val="0"/>
                  <w:marRight w:val="0"/>
                  <w:marTop w:val="0"/>
                  <w:marBottom w:val="0"/>
                  <w:divBdr>
                    <w:top w:val="none" w:sz="0" w:space="0" w:color="auto"/>
                    <w:left w:val="none" w:sz="0" w:space="0" w:color="auto"/>
                    <w:bottom w:val="none" w:sz="0" w:space="0" w:color="auto"/>
                    <w:right w:val="none" w:sz="0" w:space="0" w:color="auto"/>
                  </w:divBdr>
                </w:div>
              </w:divsChild>
            </w:div>
            <w:div w:id="891234340">
              <w:marLeft w:val="0"/>
              <w:marRight w:val="0"/>
              <w:marTop w:val="0"/>
              <w:marBottom w:val="0"/>
              <w:divBdr>
                <w:top w:val="none" w:sz="0" w:space="0" w:color="auto"/>
                <w:left w:val="none" w:sz="0" w:space="0" w:color="auto"/>
                <w:bottom w:val="none" w:sz="0" w:space="0" w:color="auto"/>
                <w:right w:val="none" w:sz="0" w:space="0" w:color="auto"/>
              </w:divBdr>
              <w:divsChild>
                <w:div w:id="1548026668">
                  <w:marLeft w:val="0"/>
                  <w:marRight w:val="0"/>
                  <w:marTop w:val="0"/>
                  <w:marBottom w:val="0"/>
                  <w:divBdr>
                    <w:top w:val="none" w:sz="0" w:space="0" w:color="auto"/>
                    <w:left w:val="none" w:sz="0" w:space="0" w:color="auto"/>
                    <w:bottom w:val="none" w:sz="0" w:space="0" w:color="auto"/>
                    <w:right w:val="none" w:sz="0" w:space="0" w:color="auto"/>
                  </w:divBdr>
                </w:div>
              </w:divsChild>
            </w:div>
            <w:div w:id="894245147">
              <w:marLeft w:val="0"/>
              <w:marRight w:val="0"/>
              <w:marTop w:val="0"/>
              <w:marBottom w:val="0"/>
              <w:divBdr>
                <w:top w:val="none" w:sz="0" w:space="0" w:color="auto"/>
                <w:left w:val="none" w:sz="0" w:space="0" w:color="auto"/>
                <w:bottom w:val="none" w:sz="0" w:space="0" w:color="auto"/>
                <w:right w:val="none" w:sz="0" w:space="0" w:color="auto"/>
              </w:divBdr>
              <w:divsChild>
                <w:div w:id="1806893681">
                  <w:marLeft w:val="0"/>
                  <w:marRight w:val="0"/>
                  <w:marTop w:val="0"/>
                  <w:marBottom w:val="0"/>
                  <w:divBdr>
                    <w:top w:val="none" w:sz="0" w:space="0" w:color="auto"/>
                    <w:left w:val="none" w:sz="0" w:space="0" w:color="auto"/>
                    <w:bottom w:val="none" w:sz="0" w:space="0" w:color="auto"/>
                    <w:right w:val="none" w:sz="0" w:space="0" w:color="auto"/>
                  </w:divBdr>
                </w:div>
              </w:divsChild>
            </w:div>
            <w:div w:id="924994338">
              <w:marLeft w:val="0"/>
              <w:marRight w:val="0"/>
              <w:marTop w:val="0"/>
              <w:marBottom w:val="0"/>
              <w:divBdr>
                <w:top w:val="none" w:sz="0" w:space="0" w:color="auto"/>
                <w:left w:val="none" w:sz="0" w:space="0" w:color="auto"/>
                <w:bottom w:val="none" w:sz="0" w:space="0" w:color="auto"/>
                <w:right w:val="none" w:sz="0" w:space="0" w:color="auto"/>
              </w:divBdr>
              <w:divsChild>
                <w:div w:id="1606157397">
                  <w:marLeft w:val="0"/>
                  <w:marRight w:val="0"/>
                  <w:marTop w:val="0"/>
                  <w:marBottom w:val="0"/>
                  <w:divBdr>
                    <w:top w:val="none" w:sz="0" w:space="0" w:color="auto"/>
                    <w:left w:val="none" w:sz="0" w:space="0" w:color="auto"/>
                    <w:bottom w:val="none" w:sz="0" w:space="0" w:color="auto"/>
                    <w:right w:val="none" w:sz="0" w:space="0" w:color="auto"/>
                  </w:divBdr>
                </w:div>
              </w:divsChild>
            </w:div>
            <w:div w:id="932201930">
              <w:marLeft w:val="0"/>
              <w:marRight w:val="0"/>
              <w:marTop w:val="0"/>
              <w:marBottom w:val="0"/>
              <w:divBdr>
                <w:top w:val="none" w:sz="0" w:space="0" w:color="auto"/>
                <w:left w:val="none" w:sz="0" w:space="0" w:color="auto"/>
                <w:bottom w:val="none" w:sz="0" w:space="0" w:color="auto"/>
                <w:right w:val="none" w:sz="0" w:space="0" w:color="auto"/>
              </w:divBdr>
              <w:divsChild>
                <w:div w:id="139657361">
                  <w:marLeft w:val="0"/>
                  <w:marRight w:val="0"/>
                  <w:marTop w:val="0"/>
                  <w:marBottom w:val="0"/>
                  <w:divBdr>
                    <w:top w:val="none" w:sz="0" w:space="0" w:color="auto"/>
                    <w:left w:val="none" w:sz="0" w:space="0" w:color="auto"/>
                    <w:bottom w:val="none" w:sz="0" w:space="0" w:color="auto"/>
                    <w:right w:val="none" w:sz="0" w:space="0" w:color="auto"/>
                  </w:divBdr>
                </w:div>
              </w:divsChild>
            </w:div>
            <w:div w:id="940454039">
              <w:marLeft w:val="0"/>
              <w:marRight w:val="0"/>
              <w:marTop w:val="0"/>
              <w:marBottom w:val="0"/>
              <w:divBdr>
                <w:top w:val="none" w:sz="0" w:space="0" w:color="auto"/>
                <w:left w:val="none" w:sz="0" w:space="0" w:color="auto"/>
                <w:bottom w:val="none" w:sz="0" w:space="0" w:color="auto"/>
                <w:right w:val="none" w:sz="0" w:space="0" w:color="auto"/>
              </w:divBdr>
              <w:divsChild>
                <w:div w:id="89351847">
                  <w:marLeft w:val="0"/>
                  <w:marRight w:val="0"/>
                  <w:marTop w:val="0"/>
                  <w:marBottom w:val="0"/>
                  <w:divBdr>
                    <w:top w:val="none" w:sz="0" w:space="0" w:color="auto"/>
                    <w:left w:val="none" w:sz="0" w:space="0" w:color="auto"/>
                    <w:bottom w:val="none" w:sz="0" w:space="0" w:color="auto"/>
                    <w:right w:val="none" w:sz="0" w:space="0" w:color="auto"/>
                  </w:divBdr>
                </w:div>
              </w:divsChild>
            </w:div>
            <w:div w:id="958488010">
              <w:marLeft w:val="0"/>
              <w:marRight w:val="0"/>
              <w:marTop w:val="0"/>
              <w:marBottom w:val="0"/>
              <w:divBdr>
                <w:top w:val="none" w:sz="0" w:space="0" w:color="auto"/>
                <w:left w:val="none" w:sz="0" w:space="0" w:color="auto"/>
                <w:bottom w:val="none" w:sz="0" w:space="0" w:color="auto"/>
                <w:right w:val="none" w:sz="0" w:space="0" w:color="auto"/>
              </w:divBdr>
              <w:divsChild>
                <w:div w:id="125781622">
                  <w:marLeft w:val="0"/>
                  <w:marRight w:val="0"/>
                  <w:marTop w:val="0"/>
                  <w:marBottom w:val="0"/>
                  <w:divBdr>
                    <w:top w:val="none" w:sz="0" w:space="0" w:color="auto"/>
                    <w:left w:val="none" w:sz="0" w:space="0" w:color="auto"/>
                    <w:bottom w:val="none" w:sz="0" w:space="0" w:color="auto"/>
                    <w:right w:val="none" w:sz="0" w:space="0" w:color="auto"/>
                  </w:divBdr>
                </w:div>
              </w:divsChild>
            </w:div>
            <w:div w:id="961305519">
              <w:marLeft w:val="0"/>
              <w:marRight w:val="0"/>
              <w:marTop w:val="0"/>
              <w:marBottom w:val="0"/>
              <w:divBdr>
                <w:top w:val="none" w:sz="0" w:space="0" w:color="auto"/>
                <w:left w:val="none" w:sz="0" w:space="0" w:color="auto"/>
                <w:bottom w:val="none" w:sz="0" w:space="0" w:color="auto"/>
                <w:right w:val="none" w:sz="0" w:space="0" w:color="auto"/>
              </w:divBdr>
              <w:divsChild>
                <w:div w:id="1328481525">
                  <w:marLeft w:val="0"/>
                  <w:marRight w:val="0"/>
                  <w:marTop w:val="0"/>
                  <w:marBottom w:val="0"/>
                  <w:divBdr>
                    <w:top w:val="none" w:sz="0" w:space="0" w:color="auto"/>
                    <w:left w:val="none" w:sz="0" w:space="0" w:color="auto"/>
                    <w:bottom w:val="none" w:sz="0" w:space="0" w:color="auto"/>
                    <w:right w:val="none" w:sz="0" w:space="0" w:color="auto"/>
                  </w:divBdr>
                </w:div>
              </w:divsChild>
            </w:div>
            <w:div w:id="966132015">
              <w:marLeft w:val="0"/>
              <w:marRight w:val="0"/>
              <w:marTop w:val="0"/>
              <w:marBottom w:val="0"/>
              <w:divBdr>
                <w:top w:val="none" w:sz="0" w:space="0" w:color="auto"/>
                <w:left w:val="none" w:sz="0" w:space="0" w:color="auto"/>
                <w:bottom w:val="none" w:sz="0" w:space="0" w:color="auto"/>
                <w:right w:val="none" w:sz="0" w:space="0" w:color="auto"/>
              </w:divBdr>
              <w:divsChild>
                <w:div w:id="547567601">
                  <w:marLeft w:val="0"/>
                  <w:marRight w:val="0"/>
                  <w:marTop w:val="0"/>
                  <w:marBottom w:val="0"/>
                  <w:divBdr>
                    <w:top w:val="none" w:sz="0" w:space="0" w:color="auto"/>
                    <w:left w:val="none" w:sz="0" w:space="0" w:color="auto"/>
                    <w:bottom w:val="none" w:sz="0" w:space="0" w:color="auto"/>
                    <w:right w:val="none" w:sz="0" w:space="0" w:color="auto"/>
                  </w:divBdr>
                </w:div>
              </w:divsChild>
            </w:div>
            <w:div w:id="967011347">
              <w:marLeft w:val="0"/>
              <w:marRight w:val="0"/>
              <w:marTop w:val="0"/>
              <w:marBottom w:val="0"/>
              <w:divBdr>
                <w:top w:val="none" w:sz="0" w:space="0" w:color="auto"/>
                <w:left w:val="none" w:sz="0" w:space="0" w:color="auto"/>
                <w:bottom w:val="none" w:sz="0" w:space="0" w:color="auto"/>
                <w:right w:val="none" w:sz="0" w:space="0" w:color="auto"/>
              </w:divBdr>
              <w:divsChild>
                <w:div w:id="1402828239">
                  <w:marLeft w:val="0"/>
                  <w:marRight w:val="0"/>
                  <w:marTop w:val="0"/>
                  <w:marBottom w:val="0"/>
                  <w:divBdr>
                    <w:top w:val="none" w:sz="0" w:space="0" w:color="auto"/>
                    <w:left w:val="none" w:sz="0" w:space="0" w:color="auto"/>
                    <w:bottom w:val="none" w:sz="0" w:space="0" w:color="auto"/>
                    <w:right w:val="none" w:sz="0" w:space="0" w:color="auto"/>
                  </w:divBdr>
                </w:div>
              </w:divsChild>
            </w:div>
            <w:div w:id="983856470">
              <w:marLeft w:val="0"/>
              <w:marRight w:val="0"/>
              <w:marTop w:val="0"/>
              <w:marBottom w:val="0"/>
              <w:divBdr>
                <w:top w:val="none" w:sz="0" w:space="0" w:color="auto"/>
                <w:left w:val="none" w:sz="0" w:space="0" w:color="auto"/>
                <w:bottom w:val="none" w:sz="0" w:space="0" w:color="auto"/>
                <w:right w:val="none" w:sz="0" w:space="0" w:color="auto"/>
              </w:divBdr>
              <w:divsChild>
                <w:div w:id="1488934029">
                  <w:marLeft w:val="0"/>
                  <w:marRight w:val="0"/>
                  <w:marTop w:val="0"/>
                  <w:marBottom w:val="0"/>
                  <w:divBdr>
                    <w:top w:val="none" w:sz="0" w:space="0" w:color="auto"/>
                    <w:left w:val="none" w:sz="0" w:space="0" w:color="auto"/>
                    <w:bottom w:val="none" w:sz="0" w:space="0" w:color="auto"/>
                    <w:right w:val="none" w:sz="0" w:space="0" w:color="auto"/>
                  </w:divBdr>
                </w:div>
              </w:divsChild>
            </w:div>
            <w:div w:id="1001200087">
              <w:marLeft w:val="0"/>
              <w:marRight w:val="0"/>
              <w:marTop w:val="0"/>
              <w:marBottom w:val="0"/>
              <w:divBdr>
                <w:top w:val="none" w:sz="0" w:space="0" w:color="auto"/>
                <w:left w:val="none" w:sz="0" w:space="0" w:color="auto"/>
                <w:bottom w:val="none" w:sz="0" w:space="0" w:color="auto"/>
                <w:right w:val="none" w:sz="0" w:space="0" w:color="auto"/>
              </w:divBdr>
              <w:divsChild>
                <w:div w:id="1156919875">
                  <w:marLeft w:val="0"/>
                  <w:marRight w:val="0"/>
                  <w:marTop w:val="0"/>
                  <w:marBottom w:val="0"/>
                  <w:divBdr>
                    <w:top w:val="none" w:sz="0" w:space="0" w:color="auto"/>
                    <w:left w:val="none" w:sz="0" w:space="0" w:color="auto"/>
                    <w:bottom w:val="none" w:sz="0" w:space="0" w:color="auto"/>
                    <w:right w:val="none" w:sz="0" w:space="0" w:color="auto"/>
                  </w:divBdr>
                </w:div>
              </w:divsChild>
            </w:div>
            <w:div w:id="1006635259">
              <w:marLeft w:val="0"/>
              <w:marRight w:val="0"/>
              <w:marTop w:val="0"/>
              <w:marBottom w:val="0"/>
              <w:divBdr>
                <w:top w:val="none" w:sz="0" w:space="0" w:color="auto"/>
                <w:left w:val="none" w:sz="0" w:space="0" w:color="auto"/>
                <w:bottom w:val="none" w:sz="0" w:space="0" w:color="auto"/>
                <w:right w:val="none" w:sz="0" w:space="0" w:color="auto"/>
              </w:divBdr>
              <w:divsChild>
                <w:div w:id="1058014046">
                  <w:marLeft w:val="0"/>
                  <w:marRight w:val="0"/>
                  <w:marTop w:val="0"/>
                  <w:marBottom w:val="0"/>
                  <w:divBdr>
                    <w:top w:val="none" w:sz="0" w:space="0" w:color="auto"/>
                    <w:left w:val="none" w:sz="0" w:space="0" w:color="auto"/>
                    <w:bottom w:val="none" w:sz="0" w:space="0" w:color="auto"/>
                    <w:right w:val="none" w:sz="0" w:space="0" w:color="auto"/>
                  </w:divBdr>
                </w:div>
              </w:divsChild>
            </w:div>
            <w:div w:id="1041634902">
              <w:marLeft w:val="0"/>
              <w:marRight w:val="0"/>
              <w:marTop w:val="0"/>
              <w:marBottom w:val="0"/>
              <w:divBdr>
                <w:top w:val="none" w:sz="0" w:space="0" w:color="auto"/>
                <w:left w:val="none" w:sz="0" w:space="0" w:color="auto"/>
                <w:bottom w:val="none" w:sz="0" w:space="0" w:color="auto"/>
                <w:right w:val="none" w:sz="0" w:space="0" w:color="auto"/>
              </w:divBdr>
              <w:divsChild>
                <w:div w:id="1801726190">
                  <w:marLeft w:val="0"/>
                  <w:marRight w:val="0"/>
                  <w:marTop w:val="0"/>
                  <w:marBottom w:val="0"/>
                  <w:divBdr>
                    <w:top w:val="none" w:sz="0" w:space="0" w:color="auto"/>
                    <w:left w:val="none" w:sz="0" w:space="0" w:color="auto"/>
                    <w:bottom w:val="none" w:sz="0" w:space="0" w:color="auto"/>
                    <w:right w:val="none" w:sz="0" w:space="0" w:color="auto"/>
                  </w:divBdr>
                </w:div>
              </w:divsChild>
            </w:div>
            <w:div w:id="1046953958">
              <w:marLeft w:val="0"/>
              <w:marRight w:val="0"/>
              <w:marTop w:val="0"/>
              <w:marBottom w:val="0"/>
              <w:divBdr>
                <w:top w:val="none" w:sz="0" w:space="0" w:color="auto"/>
                <w:left w:val="none" w:sz="0" w:space="0" w:color="auto"/>
                <w:bottom w:val="none" w:sz="0" w:space="0" w:color="auto"/>
                <w:right w:val="none" w:sz="0" w:space="0" w:color="auto"/>
              </w:divBdr>
              <w:divsChild>
                <w:div w:id="736703613">
                  <w:marLeft w:val="0"/>
                  <w:marRight w:val="0"/>
                  <w:marTop w:val="0"/>
                  <w:marBottom w:val="0"/>
                  <w:divBdr>
                    <w:top w:val="none" w:sz="0" w:space="0" w:color="auto"/>
                    <w:left w:val="none" w:sz="0" w:space="0" w:color="auto"/>
                    <w:bottom w:val="none" w:sz="0" w:space="0" w:color="auto"/>
                    <w:right w:val="none" w:sz="0" w:space="0" w:color="auto"/>
                  </w:divBdr>
                </w:div>
              </w:divsChild>
            </w:div>
            <w:div w:id="1054037915">
              <w:marLeft w:val="0"/>
              <w:marRight w:val="0"/>
              <w:marTop w:val="0"/>
              <w:marBottom w:val="0"/>
              <w:divBdr>
                <w:top w:val="none" w:sz="0" w:space="0" w:color="auto"/>
                <w:left w:val="none" w:sz="0" w:space="0" w:color="auto"/>
                <w:bottom w:val="none" w:sz="0" w:space="0" w:color="auto"/>
                <w:right w:val="none" w:sz="0" w:space="0" w:color="auto"/>
              </w:divBdr>
              <w:divsChild>
                <w:div w:id="135221035">
                  <w:marLeft w:val="0"/>
                  <w:marRight w:val="0"/>
                  <w:marTop w:val="0"/>
                  <w:marBottom w:val="0"/>
                  <w:divBdr>
                    <w:top w:val="none" w:sz="0" w:space="0" w:color="auto"/>
                    <w:left w:val="none" w:sz="0" w:space="0" w:color="auto"/>
                    <w:bottom w:val="none" w:sz="0" w:space="0" w:color="auto"/>
                    <w:right w:val="none" w:sz="0" w:space="0" w:color="auto"/>
                  </w:divBdr>
                </w:div>
              </w:divsChild>
            </w:div>
            <w:div w:id="1054818078">
              <w:marLeft w:val="0"/>
              <w:marRight w:val="0"/>
              <w:marTop w:val="0"/>
              <w:marBottom w:val="0"/>
              <w:divBdr>
                <w:top w:val="none" w:sz="0" w:space="0" w:color="auto"/>
                <w:left w:val="none" w:sz="0" w:space="0" w:color="auto"/>
                <w:bottom w:val="none" w:sz="0" w:space="0" w:color="auto"/>
                <w:right w:val="none" w:sz="0" w:space="0" w:color="auto"/>
              </w:divBdr>
              <w:divsChild>
                <w:div w:id="1586919054">
                  <w:marLeft w:val="0"/>
                  <w:marRight w:val="0"/>
                  <w:marTop w:val="0"/>
                  <w:marBottom w:val="0"/>
                  <w:divBdr>
                    <w:top w:val="none" w:sz="0" w:space="0" w:color="auto"/>
                    <w:left w:val="none" w:sz="0" w:space="0" w:color="auto"/>
                    <w:bottom w:val="none" w:sz="0" w:space="0" w:color="auto"/>
                    <w:right w:val="none" w:sz="0" w:space="0" w:color="auto"/>
                  </w:divBdr>
                </w:div>
              </w:divsChild>
            </w:div>
            <w:div w:id="1064646093">
              <w:marLeft w:val="0"/>
              <w:marRight w:val="0"/>
              <w:marTop w:val="0"/>
              <w:marBottom w:val="0"/>
              <w:divBdr>
                <w:top w:val="none" w:sz="0" w:space="0" w:color="auto"/>
                <w:left w:val="none" w:sz="0" w:space="0" w:color="auto"/>
                <w:bottom w:val="none" w:sz="0" w:space="0" w:color="auto"/>
                <w:right w:val="none" w:sz="0" w:space="0" w:color="auto"/>
              </w:divBdr>
              <w:divsChild>
                <w:div w:id="2073196087">
                  <w:marLeft w:val="0"/>
                  <w:marRight w:val="0"/>
                  <w:marTop w:val="0"/>
                  <w:marBottom w:val="0"/>
                  <w:divBdr>
                    <w:top w:val="none" w:sz="0" w:space="0" w:color="auto"/>
                    <w:left w:val="none" w:sz="0" w:space="0" w:color="auto"/>
                    <w:bottom w:val="none" w:sz="0" w:space="0" w:color="auto"/>
                    <w:right w:val="none" w:sz="0" w:space="0" w:color="auto"/>
                  </w:divBdr>
                </w:div>
              </w:divsChild>
            </w:div>
            <w:div w:id="1065222634">
              <w:marLeft w:val="0"/>
              <w:marRight w:val="0"/>
              <w:marTop w:val="0"/>
              <w:marBottom w:val="0"/>
              <w:divBdr>
                <w:top w:val="none" w:sz="0" w:space="0" w:color="auto"/>
                <w:left w:val="none" w:sz="0" w:space="0" w:color="auto"/>
                <w:bottom w:val="none" w:sz="0" w:space="0" w:color="auto"/>
                <w:right w:val="none" w:sz="0" w:space="0" w:color="auto"/>
              </w:divBdr>
              <w:divsChild>
                <w:div w:id="572931521">
                  <w:marLeft w:val="0"/>
                  <w:marRight w:val="0"/>
                  <w:marTop w:val="0"/>
                  <w:marBottom w:val="0"/>
                  <w:divBdr>
                    <w:top w:val="none" w:sz="0" w:space="0" w:color="auto"/>
                    <w:left w:val="none" w:sz="0" w:space="0" w:color="auto"/>
                    <w:bottom w:val="none" w:sz="0" w:space="0" w:color="auto"/>
                    <w:right w:val="none" w:sz="0" w:space="0" w:color="auto"/>
                  </w:divBdr>
                </w:div>
              </w:divsChild>
            </w:div>
            <w:div w:id="1067921313">
              <w:marLeft w:val="0"/>
              <w:marRight w:val="0"/>
              <w:marTop w:val="0"/>
              <w:marBottom w:val="0"/>
              <w:divBdr>
                <w:top w:val="none" w:sz="0" w:space="0" w:color="auto"/>
                <w:left w:val="none" w:sz="0" w:space="0" w:color="auto"/>
                <w:bottom w:val="none" w:sz="0" w:space="0" w:color="auto"/>
                <w:right w:val="none" w:sz="0" w:space="0" w:color="auto"/>
              </w:divBdr>
              <w:divsChild>
                <w:div w:id="2103530000">
                  <w:marLeft w:val="0"/>
                  <w:marRight w:val="0"/>
                  <w:marTop w:val="0"/>
                  <w:marBottom w:val="0"/>
                  <w:divBdr>
                    <w:top w:val="none" w:sz="0" w:space="0" w:color="auto"/>
                    <w:left w:val="none" w:sz="0" w:space="0" w:color="auto"/>
                    <w:bottom w:val="none" w:sz="0" w:space="0" w:color="auto"/>
                    <w:right w:val="none" w:sz="0" w:space="0" w:color="auto"/>
                  </w:divBdr>
                </w:div>
              </w:divsChild>
            </w:div>
            <w:div w:id="1079060042">
              <w:marLeft w:val="0"/>
              <w:marRight w:val="0"/>
              <w:marTop w:val="0"/>
              <w:marBottom w:val="0"/>
              <w:divBdr>
                <w:top w:val="none" w:sz="0" w:space="0" w:color="auto"/>
                <w:left w:val="none" w:sz="0" w:space="0" w:color="auto"/>
                <w:bottom w:val="none" w:sz="0" w:space="0" w:color="auto"/>
                <w:right w:val="none" w:sz="0" w:space="0" w:color="auto"/>
              </w:divBdr>
              <w:divsChild>
                <w:div w:id="881402687">
                  <w:marLeft w:val="0"/>
                  <w:marRight w:val="0"/>
                  <w:marTop w:val="0"/>
                  <w:marBottom w:val="0"/>
                  <w:divBdr>
                    <w:top w:val="none" w:sz="0" w:space="0" w:color="auto"/>
                    <w:left w:val="none" w:sz="0" w:space="0" w:color="auto"/>
                    <w:bottom w:val="none" w:sz="0" w:space="0" w:color="auto"/>
                    <w:right w:val="none" w:sz="0" w:space="0" w:color="auto"/>
                  </w:divBdr>
                </w:div>
              </w:divsChild>
            </w:div>
            <w:div w:id="1083575312">
              <w:marLeft w:val="0"/>
              <w:marRight w:val="0"/>
              <w:marTop w:val="0"/>
              <w:marBottom w:val="0"/>
              <w:divBdr>
                <w:top w:val="none" w:sz="0" w:space="0" w:color="auto"/>
                <w:left w:val="none" w:sz="0" w:space="0" w:color="auto"/>
                <w:bottom w:val="none" w:sz="0" w:space="0" w:color="auto"/>
                <w:right w:val="none" w:sz="0" w:space="0" w:color="auto"/>
              </w:divBdr>
              <w:divsChild>
                <w:div w:id="263078228">
                  <w:marLeft w:val="0"/>
                  <w:marRight w:val="0"/>
                  <w:marTop w:val="0"/>
                  <w:marBottom w:val="0"/>
                  <w:divBdr>
                    <w:top w:val="none" w:sz="0" w:space="0" w:color="auto"/>
                    <w:left w:val="none" w:sz="0" w:space="0" w:color="auto"/>
                    <w:bottom w:val="none" w:sz="0" w:space="0" w:color="auto"/>
                    <w:right w:val="none" w:sz="0" w:space="0" w:color="auto"/>
                  </w:divBdr>
                </w:div>
              </w:divsChild>
            </w:div>
            <w:div w:id="1087652307">
              <w:marLeft w:val="0"/>
              <w:marRight w:val="0"/>
              <w:marTop w:val="0"/>
              <w:marBottom w:val="0"/>
              <w:divBdr>
                <w:top w:val="none" w:sz="0" w:space="0" w:color="auto"/>
                <w:left w:val="none" w:sz="0" w:space="0" w:color="auto"/>
                <w:bottom w:val="none" w:sz="0" w:space="0" w:color="auto"/>
                <w:right w:val="none" w:sz="0" w:space="0" w:color="auto"/>
              </w:divBdr>
              <w:divsChild>
                <w:div w:id="962807968">
                  <w:marLeft w:val="0"/>
                  <w:marRight w:val="0"/>
                  <w:marTop w:val="0"/>
                  <w:marBottom w:val="0"/>
                  <w:divBdr>
                    <w:top w:val="none" w:sz="0" w:space="0" w:color="auto"/>
                    <w:left w:val="none" w:sz="0" w:space="0" w:color="auto"/>
                    <w:bottom w:val="none" w:sz="0" w:space="0" w:color="auto"/>
                    <w:right w:val="none" w:sz="0" w:space="0" w:color="auto"/>
                  </w:divBdr>
                </w:div>
              </w:divsChild>
            </w:div>
            <w:div w:id="1100489845">
              <w:marLeft w:val="0"/>
              <w:marRight w:val="0"/>
              <w:marTop w:val="0"/>
              <w:marBottom w:val="0"/>
              <w:divBdr>
                <w:top w:val="none" w:sz="0" w:space="0" w:color="auto"/>
                <w:left w:val="none" w:sz="0" w:space="0" w:color="auto"/>
                <w:bottom w:val="none" w:sz="0" w:space="0" w:color="auto"/>
                <w:right w:val="none" w:sz="0" w:space="0" w:color="auto"/>
              </w:divBdr>
              <w:divsChild>
                <w:div w:id="1049763804">
                  <w:marLeft w:val="0"/>
                  <w:marRight w:val="0"/>
                  <w:marTop w:val="0"/>
                  <w:marBottom w:val="0"/>
                  <w:divBdr>
                    <w:top w:val="none" w:sz="0" w:space="0" w:color="auto"/>
                    <w:left w:val="none" w:sz="0" w:space="0" w:color="auto"/>
                    <w:bottom w:val="none" w:sz="0" w:space="0" w:color="auto"/>
                    <w:right w:val="none" w:sz="0" w:space="0" w:color="auto"/>
                  </w:divBdr>
                </w:div>
              </w:divsChild>
            </w:div>
            <w:div w:id="1105536311">
              <w:marLeft w:val="0"/>
              <w:marRight w:val="0"/>
              <w:marTop w:val="0"/>
              <w:marBottom w:val="0"/>
              <w:divBdr>
                <w:top w:val="none" w:sz="0" w:space="0" w:color="auto"/>
                <w:left w:val="none" w:sz="0" w:space="0" w:color="auto"/>
                <w:bottom w:val="none" w:sz="0" w:space="0" w:color="auto"/>
                <w:right w:val="none" w:sz="0" w:space="0" w:color="auto"/>
              </w:divBdr>
              <w:divsChild>
                <w:div w:id="2076933721">
                  <w:marLeft w:val="0"/>
                  <w:marRight w:val="0"/>
                  <w:marTop w:val="0"/>
                  <w:marBottom w:val="0"/>
                  <w:divBdr>
                    <w:top w:val="none" w:sz="0" w:space="0" w:color="auto"/>
                    <w:left w:val="none" w:sz="0" w:space="0" w:color="auto"/>
                    <w:bottom w:val="none" w:sz="0" w:space="0" w:color="auto"/>
                    <w:right w:val="none" w:sz="0" w:space="0" w:color="auto"/>
                  </w:divBdr>
                </w:div>
              </w:divsChild>
            </w:div>
            <w:div w:id="1131243697">
              <w:marLeft w:val="0"/>
              <w:marRight w:val="0"/>
              <w:marTop w:val="0"/>
              <w:marBottom w:val="0"/>
              <w:divBdr>
                <w:top w:val="none" w:sz="0" w:space="0" w:color="auto"/>
                <w:left w:val="none" w:sz="0" w:space="0" w:color="auto"/>
                <w:bottom w:val="none" w:sz="0" w:space="0" w:color="auto"/>
                <w:right w:val="none" w:sz="0" w:space="0" w:color="auto"/>
              </w:divBdr>
              <w:divsChild>
                <w:div w:id="106048417">
                  <w:marLeft w:val="0"/>
                  <w:marRight w:val="0"/>
                  <w:marTop w:val="0"/>
                  <w:marBottom w:val="0"/>
                  <w:divBdr>
                    <w:top w:val="none" w:sz="0" w:space="0" w:color="auto"/>
                    <w:left w:val="none" w:sz="0" w:space="0" w:color="auto"/>
                    <w:bottom w:val="none" w:sz="0" w:space="0" w:color="auto"/>
                    <w:right w:val="none" w:sz="0" w:space="0" w:color="auto"/>
                  </w:divBdr>
                </w:div>
              </w:divsChild>
            </w:div>
            <w:div w:id="1150823817">
              <w:marLeft w:val="0"/>
              <w:marRight w:val="0"/>
              <w:marTop w:val="0"/>
              <w:marBottom w:val="0"/>
              <w:divBdr>
                <w:top w:val="none" w:sz="0" w:space="0" w:color="auto"/>
                <w:left w:val="none" w:sz="0" w:space="0" w:color="auto"/>
                <w:bottom w:val="none" w:sz="0" w:space="0" w:color="auto"/>
                <w:right w:val="none" w:sz="0" w:space="0" w:color="auto"/>
              </w:divBdr>
              <w:divsChild>
                <w:div w:id="811481167">
                  <w:marLeft w:val="0"/>
                  <w:marRight w:val="0"/>
                  <w:marTop w:val="0"/>
                  <w:marBottom w:val="0"/>
                  <w:divBdr>
                    <w:top w:val="none" w:sz="0" w:space="0" w:color="auto"/>
                    <w:left w:val="none" w:sz="0" w:space="0" w:color="auto"/>
                    <w:bottom w:val="none" w:sz="0" w:space="0" w:color="auto"/>
                    <w:right w:val="none" w:sz="0" w:space="0" w:color="auto"/>
                  </w:divBdr>
                </w:div>
              </w:divsChild>
            </w:div>
            <w:div w:id="1192450170">
              <w:marLeft w:val="0"/>
              <w:marRight w:val="0"/>
              <w:marTop w:val="0"/>
              <w:marBottom w:val="0"/>
              <w:divBdr>
                <w:top w:val="none" w:sz="0" w:space="0" w:color="auto"/>
                <w:left w:val="none" w:sz="0" w:space="0" w:color="auto"/>
                <w:bottom w:val="none" w:sz="0" w:space="0" w:color="auto"/>
                <w:right w:val="none" w:sz="0" w:space="0" w:color="auto"/>
              </w:divBdr>
              <w:divsChild>
                <w:div w:id="1273900771">
                  <w:marLeft w:val="0"/>
                  <w:marRight w:val="0"/>
                  <w:marTop w:val="0"/>
                  <w:marBottom w:val="0"/>
                  <w:divBdr>
                    <w:top w:val="none" w:sz="0" w:space="0" w:color="auto"/>
                    <w:left w:val="none" w:sz="0" w:space="0" w:color="auto"/>
                    <w:bottom w:val="none" w:sz="0" w:space="0" w:color="auto"/>
                    <w:right w:val="none" w:sz="0" w:space="0" w:color="auto"/>
                  </w:divBdr>
                </w:div>
              </w:divsChild>
            </w:div>
            <w:div w:id="1203981370">
              <w:marLeft w:val="0"/>
              <w:marRight w:val="0"/>
              <w:marTop w:val="0"/>
              <w:marBottom w:val="0"/>
              <w:divBdr>
                <w:top w:val="none" w:sz="0" w:space="0" w:color="auto"/>
                <w:left w:val="none" w:sz="0" w:space="0" w:color="auto"/>
                <w:bottom w:val="none" w:sz="0" w:space="0" w:color="auto"/>
                <w:right w:val="none" w:sz="0" w:space="0" w:color="auto"/>
              </w:divBdr>
              <w:divsChild>
                <w:div w:id="1747461771">
                  <w:marLeft w:val="0"/>
                  <w:marRight w:val="0"/>
                  <w:marTop w:val="0"/>
                  <w:marBottom w:val="0"/>
                  <w:divBdr>
                    <w:top w:val="none" w:sz="0" w:space="0" w:color="auto"/>
                    <w:left w:val="none" w:sz="0" w:space="0" w:color="auto"/>
                    <w:bottom w:val="none" w:sz="0" w:space="0" w:color="auto"/>
                    <w:right w:val="none" w:sz="0" w:space="0" w:color="auto"/>
                  </w:divBdr>
                </w:div>
              </w:divsChild>
            </w:div>
            <w:div w:id="1222864403">
              <w:marLeft w:val="0"/>
              <w:marRight w:val="0"/>
              <w:marTop w:val="0"/>
              <w:marBottom w:val="0"/>
              <w:divBdr>
                <w:top w:val="none" w:sz="0" w:space="0" w:color="auto"/>
                <w:left w:val="none" w:sz="0" w:space="0" w:color="auto"/>
                <w:bottom w:val="none" w:sz="0" w:space="0" w:color="auto"/>
                <w:right w:val="none" w:sz="0" w:space="0" w:color="auto"/>
              </w:divBdr>
              <w:divsChild>
                <w:div w:id="502428435">
                  <w:marLeft w:val="0"/>
                  <w:marRight w:val="0"/>
                  <w:marTop w:val="0"/>
                  <w:marBottom w:val="0"/>
                  <w:divBdr>
                    <w:top w:val="none" w:sz="0" w:space="0" w:color="auto"/>
                    <w:left w:val="none" w:sz="0" w:space="0" w:color="auto"/>
                    <w:bottom w:val="none" w:sz="0" w:space="0" w:color="auto"/>
                    <w:right w:val="none" w:sz="0" w:space="0" w:color="auto"/>
                  </w:divBdr>
                </w:div>
              </w:divsChild>
            </w:div>
            <w:div w:id="1227035926">
              <w:marLeft w:val="0"/>
              <w:marRight w:val="0"/>
              <w:marTop w:val="0"/>
              <w:marBottom w:val="0"/>
              <w:divBdr>
                <w:top w:val="none" w:sz="0" w:space="0" w:color="auto"/>
                <w:left w:val="none" w:sz="0" w:space="0" w:color="auto"/>
                <w:bottom w:val="none" w:sz="0" w:space="0" w:color="auto"/>
                <w:right w:val="none" w:sz="0" w:space="0" w:color="auto"/>
              </w:divBdr>
              <w:divsChild>
                <w:div w:id="1431462861">
                  <w:marLeft w:val="0"/>
                  <w:marRight w:val="0"/>
                  <w:marTop w:val="0"/>
                  <w:marBottom w:val="0"/>
                  <w:divBdr>
                    <w:top w:val="none" w:sz="0" w:space="0" w:color="auto"/>
                    <w:left w:val="none" w:sz="0" w:space="0" w:color="auto"/>
                    <w:bottom w:val="none" w:sz="0" w:space="0" w:color="auto"/>
                    <w:right w:val="none" w:sz="0" w:space="0" w:color="auto"/>
                  </w:divBdr>
                </w:div>
              </w:divsChild>
            </w:div>
            <w:div w:id="1245801962">
              <w:marLeft w:val="0"/>
              <w:marRight w:val="0"/>
              <w:marTop w:val="0"/>
              <w:marBottom w:val="0"/>
              <w:divBdr>
                <w:top w:val="none" w:sz="0" w:space="0" w:color="auto"/>
                <w:left w:val="none" w:sz="0" w:space="0" w:color="auto"/>
                <w:bottom w:val="none" w:sz="0" w:space="0" w:color="auto"/>
                <w:right w:val="none" w:sz="0" w:space="0" w:color="auto"/>
              </w:divBdr>
              <w:divsChild>
                <w:div w:id="2067869341">
                  <w:marLeft w:val="0"/>
                  <w:marRight w:val="0"/>
                  <w:marTop w:val="0"/>
                  <w:marBottom w:val="0"/>
                  <w:divBdr>
                    <w:top w:val="none" w:sz="0" w:space="0" w:color="auto"/>
                    <w:left w:val="none" w:sz="0" w:space="0" w:color="auto"/>
                    <w:bottom w:val="none" w:sz="0" w:space="0" w:color="auto"/>
                    <w:right w:val="none" w:sz="0" w:space="0" w:color="auto"/>
                  </w:divBdr>
                </w:div>
              </w:divsChild>
            </w:div>
            <w:div w:id="1251112787">
              <w:marLeft w:val="0"/>
              <w:marRight w:val="0"/>
              <w:marTop w:val="0"/>
              <w:marBottom w:val="0"/>
              <w:divBdr>
                <w:top w:val="none" w:sz="0" w:space="0" w:color="auto"/>
                <w:left w:val="none" w:sz="0" w:space="0" w:color="auto"/>
                <w:bottom w:val="none" w:sz="0" w:space="0" w:color="auto"/>
                <w:right w:val="none" w:sz="0" w:space="0" w:color="auto"/>
              </w:divBdr>
              <w:divsChild>
                <w:div w:id="1593514388">
                  <w:marLeft w:val="0"/>
                  <w:marRight w:val="0"/>
                  <w:marTop w:val="0"/>
                  <w:marBottom w:val="0"/>
                  <w:divBdr>
                    <w:top w:val="none" w:sz="0" w:space="0" w:color="auto"/>
                    <w:left w:val="none" w:sz="0" w:space="0" w:color="auto"/>
                    <w:bottom w:val="none" w:sz="0" w:space="0" w:color="auto"/>
                    <w:right w:val="none" w:sz="0" w:space="0" w:color="auto"/>
                  </w:divBdr>
                </w:div>
              </w:divsChild>
            </w:div>
            <w:div w:id="1256016700">
              <w:marLeft w:val="0"/>
              <w:marRight w:val="0"/>
              <w:marTop w:val="0"/>
              <w:marBottom w:val="0"/>
              <w:divBdr>
                <w:top w:val="none" w:sz="0" w:space="0" w:color="auto"/>
                <w:left w:val="none" w:sz="0" w:space="0" w:color="auto"/>
                <w:bottom w:val="none" w:sz="0" w:space="0" w:color="auto"/>
                <w:right w:val="none" w:sz="0" w:space="0" w:color="auto"/>
              </w:divBdr>
              <w:divsChild>
                <w:div w:id="1436487162">
                  <w:marLeft w:val="0"/>
                  <w:marRight w:val="0"/>
                  <w:marTop w:val="0"/>
                  <w:marBottom w:val="0"/>
                  <w:divBdr>
                    <w:top w:val="none" w:sz="0" w:space="0" w:color="auto"/>
                    <w:left w:val="none" w:sz="0" w:space="0" w:color="auto"/>
                    <w:bottom w:val="none" w:sz="0" w:space="0" w:color="auto"/>
                    <w:right w:val="none" w:sz="0" w:space="0" w:color="auto"/>
                  </w:divBdr>
                </w:div>
              </w:divsChild>
            </w:div>
            <w:div w:id="1261066739">
              <w:marLeft w:val="0"/>
              <w:marRight w:val="0"/>
              <w:marTop w:val="0"/>
              <w:marBottom w:val="0"/>
              <w:divBdr>
                <w:top w:val="none" w:sz="0" w:space="0" w:color="auto"/>
                <w:left w:val="none" w:sz="0" w:space="0" w:color="auto"/>
                <w:bottom w:val="none" w:sz="0" w:space="0" w:color="auto"/>
                <w:right w:val="none" w:sz="0" w:space="0" w:color="auto"/>
              </w:divBdr>
              <w:divsChild>
                <w:div w:id="34622424">
                  <w:marLeft w:val="0"/>
                  <w:marRight w:val="0"/>
                  <w:marTop w:val="0"/>
                  <w:marBottom w:val="0"/>
                  <w:divBdr>
                    <w:top w:val="none" w:sz="0" w:space="0" w:color="auto"/>
                    <w:left w:val="none" w:sz="0" w:space="0" w:color="auto"/>
                    <w:bottom w:val="none" w:sz="0" w:space="0" w:color="auto"/>
                    <w:right w:val="none" w:sz="0" w:space="0" w:color="auto"/>
                  </w:divBdr>
                </w:div>
              </w:divsChild>
            </w:div>
            <w:div w:id="1269191877">
              <w:marLeft w:val="0"/>
              <w:marRight w:val="0"/>
              <w:marTop w:val="0"/>
              <w:marBottom w:val="0"/>
              <w:divBdr>
                <w:top w:val="none" w:sz="0" w:space="0" w:color="auto"/>
                <w:left w:val="none" w:sz="0" w:space="0" w:color="auto"/>
                <w:bottom w:val="none" w:sz="0" w:space="0" w:color="auto"/>
                <w:right w:val="none" w:sz="0" w:space="0" w:color="auto"/>
              </w:divBdr>
              <w:divsChild>
                <w:div w:id="890654958">
                  <w:marLeft w:val="0"/>
                  <w:marRight w:val="0"/>
                  <w:marTop w:val="0"/>
                  <w:marBottom w:val="0"/>
                  <w:divBdr>
                    <w:top w:val="none" w:sz="0" w:space="0" w:color="auto"/>
                    <w:left w:val="none" w:sz="0" w:space="0" w:color="auto"/>
                    <w:bottom w:val="none" w:sz="0" w:space="0" w:color="auto"/>
                    <w:right w:val="none" w:sz="0" w:space="0" w:color="auto"/>
                  </w:divBdr>
                </w:div>
              </w:divsChild>
            </w:div>
            <w:div w:id="1294210963">
              <w:marLeft w:val="0"/>
              <w:marRight w:val="0"/>
              <w:marTop w:val="0"/>
              <w:marBottom w:val="0"/>
              <w:divBdr>
                <w:top w:val="none" w:sz="0" w:space="0" w:color="auto"/>
                <w:left w:val="none" w:sz="0" w:space="0" w:color="auto"/>
                <w:bottom w:val="none" w:sz="0" w:space="0" w:color="auto"/>
                <w:right w:val="none" w:sz="0" w:space="0" w:color="auto"/>
              </w:divBdr>
              <w:divsChild>
                <w:div w:id="412511772">
                  <w:marLeft w:val="0"/>
                  <w:marRight w:val="0"/>
                  <w:marTop w:val="0"/>
                  <w:marBottom w:val="0"/>
                  <w:divBdr>
                    <w:top w:val="none" w:sz="0" w:space="0" w:color="auto"/>
                    <w:left w:val="none" w:sz="0" w:space="0" w:color="auto"/>
                    <w:bottom w:val="none" w:sz="0" w:space="0" w:color="auto"/>
                    <w:right w:val="none" w:sz="0" w:space="0" w:color="auto"/>
                  </w:divBdr>
                </w:div>
              </w:divsChild>
            </w:div>
            <w:div w:id="1297761558">
              <w:marLeft w:val="0"/>
              <w:marRight w:val="0"/>
              <w:marTop w:val="0"/>
              <w:marBottom w:val="0"/>
              <w:divBdr>
                <w:top w:val="none" w:sz="0" w:space="0" w:color="auto"/>
                <w:left w:val="none" w:sz="0" w:space="0" w:color="auto"/>
                <w:bottom w:val="none" w:sz="0" w:space="0" w:color="auto"/>
                <w:right w:val="none" w:sz="0" w:space="0" w:color="auto"/>
              </w:divBdr>
              <w:divsChild>
                <w:div w:id="34087924">
                  <w:marLeft w:val="0"/>
                  <w:marRight w:val="0"/>
                  <w:marTop w:val="0"/>
                  <w:marBottom w:val="0"/>
                  <w:divBdr>
                    <w:top w:val="none" w:sz="0" w:space="0" w:color="auto"/>
                    <w:left w:val="none" w:sz="0" w:space="0" w:color="auto"/>
                    <w:bottom w:val="none" w:sz="0" w:space="0" w:color="auto"/>
                    <w:right w:val="none" w:sz="0" w:space="0" w:color="auto"/>
                  </w:divBdr>
                </w:div>
              </w:divsChild>
            </w:div>
            <w:div w:id="1314136822">
              <w:marLeft w:val="0"/>
              <w:marRight w:val="0"/>
              <w:marTop w:val="0"/>
              <w:marBottom w:val="0"/>
              <w:divBdr>
                <w:top w:val="none" w:sz="0" w:space="0" w:color="auto"/>
                <w:left w:val="none" w:sz="0" w:space="0" w:color="auto"/>
                <w:bottom w:val="none" w:sz="0" w:space="0" w:color="auto"/>
                <w:right w:val="none" w:sz="0" w:space="0" w:color="auto"/>
              </w:divBdr>
              <w:divsChild>
                <w:div w:id="157504643">
                  <w:marLeft w:val="0"/>
                  <w:marRight w:val="0"/>
                  <w:marTop w:val="0"/>
                  <w:marBottom w:val="0"/>
                  <w:divBdr>
                    <w:top w:val="none" w:sz="0" w:space="0" w:color="auto"/>
                    <w:left w:val="none" w:sz="0" w:space="0" w:color="auto"/>
                    <w:bottom w:val="none" w:sz="0" w:space="0" w:color="auto"/>
                    <w:right w:val="none" w:sz="0" w:space="0" w:color="auto"/>
                  </w:divBdr>
                </w:div>
              </w:divsChild>
            </w:div>
            <w:div w:id="1323696414">
              <w:marLeft w:val="0"/>
              <w:marRight w:val="0"/>
              <w:marTop w:val="0"/>
              <w:marBottom w:val="0"/>
              <w:divBdr>
                <w:top w:val="none" w:sz="0" w:space="0" w:color="auto"/>
                <w:left w:val="none" w:sz="0" w:space="0" w:color="auto"/>
                <w:bottom w:val="none" w:sz="0" w:space="0" w:color="auto"/>
                <w:right w:val="none" w:sz="0" w:space="0" w:color="auto"/>
              </w:divBdr>
              <w:divsChild>
                <w:div w:id="216280172">
                  <w:marLeft w:val="0"/>
                  <w:marRight w:val="0"/>
                  <w:marTop w:val="0"/>
                  <w:marBottom w:val="0"/>
                  <w:divBdr>
                    <w:top w:val="none" w:sz="0" w:space="0" w:color="auto"/>
                    <w:left w:val="none" w:sz="0" w:space="0" w:color="auto"/>
                    <w:bottom w:val="none" w:sz="0" w:space="0" w:color="auto"/>
                    <w:right w:val="none" w:sz="0" w:space="0" w:color="auto"/>
                  </w:divBdr>
                </w:div>
              </w:divsChild>
            </w:div>
            <w:div w:id="1343971183">
              <w:marLeft w:val="0"/>
              <w:marRight w:val="0"/>
              <w:marTop w:val="0"/>
              <w:marBottom w:val="0"/>
              <w:divBdr>
                <w:top w:val="none" w:sz="0" w:space="0" w:color="auto"/>
                <w:left w:val="none" w:sz="0" w:space="0" w:color="auto"/>
                <w:bottom w:val="none" w:sz="0" w:space="0" w:color="auto"/>
                <w:right w:val="none" w:sz="0" w:space="0" w:color="auto"/>
              </w:divBdr>
              <w:divsChild>
                <w:div w:id="363941845">
                  <w:marLeft w:val="0"/>
                  <w:marRight w:val="0"/>
                  <w:marTop w:val="0"/>
                  <w:marBottom w:val="0"/>
                  <w:divBdr>
                    <w:top w:val="none" w:sz="0" w:space="0" w:color="auto"/>
                    <w:left w:val="none" w:sz="0" w:space="0" w:color="auto"/>
                    <w:bottom w:val="none" w:sz="0" w:space="0" w:color="auto"/>
                    <w:right w:val="none" w:sz="0" w:space="0" w:color="auto"/>
                  </w:divBdr>
                </w:div>
              </w:divsChild>
            </w:div>
            <w:div w:id="1385761267">
              <w:marLeft w:val="0"/>
              <w:marRight w:val="0"/>
              <w:marTop w:val="0"/>
              <w:marBottom w:val="0"/>
              <w:divBdr>
                <w:top w:val="none" w:sz="0" w:space="0" w:color="auto"/>
                <w:left w:val="none" w:sz="0" w:space="0" w:color="auto"/>
                <w:bottom w:val="none" w:sz="0" w:space="0" w:color="auto"/>
                <w:right w:val="none" w:sz="0" w:space="0" w:color="auto"/>
              </w:divBdr>
              <w:divsChild>
                <w:div w:id="123432373">
                  <w:marLeft w:val="0"/>
                  <w:marRight w:val="0"/>
                  <w:marTop w:val="0"/>
                  <w:marBottom w:val="0"/>
                  <w:divBdr>
                    <w:top w:val="none" w:sz="0" w:space="0" w:color="auto"/>
                    <w:left w:val="none" w:sz="0" w:space="0" w:color="auto"/>
                    <w:bottom w:val="none" w:sz="0" w:space="0" w:color="auto"/>
                    <w:right w:val="none" w:sz="0" w:space="0" w:color="auto"/>
                  </w:divBdr>
                </w:div>
              </w:divsChild>
            </w:div>
            <w:div w:id="1394236225">
              <w:marLeft w:val="0"/>
              <w:marRight w:val="0"/>
              <w:marTop w:val="0"/>
              <w:marBottom w:val="0"/>
              <w:divBdr>
                <w:top w:val="none" w:sz="0" w:space="0" w:color="auto"/>
                <w:left w:val="none" w:sz="0" w:space="0" w:color="auto"/>
                <w:bottom w:val="none" w:sz="0" w:space="0" w:color="auto"/>
                <w:right w:val="none" w:sz="0" w:space="0" w:color="auto"/>
              </w:divBdr>
              <w:divsChild>
                <w:div w:id="100688188">
                  <w:marLeft w:val="0"/>
                  <w:marRight w:val="0"/>
                  <w:marTop w:val="0"/>
                  <w:marBottom w:val="0"/>
                  <w:divBdr>
                    <w:top w:val="none" w:sz="0" w:space="0" w:color="auto"/>
                    <w:left w:val="none" w:sz="0" w:space="0" w:color="auto"/>
                    <w:bottom w:val="none" w:sz="0" w:space="0" w:color="auto"/>
                    <w:right w:val="none" w:sz="0" w:space="0" w:color="auto"/>
                  </w:divBdr>
                </w:div>
              </w:divsChild>
            </w:div>
            <w:div w:id="1398359924">
              <w:marLeft w:val="0"/>
              <w:marRight w:val="0"/>
              <w:marTop w:val="0"/>
              <w:marBottom w:val="0"/>
              <w:divBdr>
                <w:top w:val="none" w:sz="0" w:space="0" w:color="auto"/>
                <w:left w:val="none" w:sz="0" w:space="0" w:color="auto"/>
                <w:bottom w:val="none" w:sz="0" w:space="0" w:color="auto"/>
                <w:right w:val="none" w:sz="0" w:space="0" w:color="auto"/>
              </w:divBdr>
              <w:divsChild>
                <w:div w:id="980306448">
                  <w:marLeft w:val="0"/>
                  <w:marRight w:val="0"/>
                  <w:marTop w:val="0"/>
                  <w:marBottom w:val="0"/>
                  <w:divBdr>
                    <w:top w:val="none" w:sz="0" w:space="0" w:color="auto"/>
                    <w:left w:val="none" w:sz="0" w:space="0" w:color="auto"/>
                    <w:bottom w:val="none" w:sz="0" w:space="0" w:color="auto"/>
                    <w:right w:val="none" w:sz="0" w:space="0" w:color="auto"/>
                  </w:divBdr>
                </w:div>
              </w:divsChild>
            </w:div>
            <w:div w:id="1433893516">
              <w:marLeft w:val="0"/>
              <w:marRight w:val="0"/>
              <w:marTop w:val="0"/>
              <w:marBottom w:val="0"/>
              <w:divBdr>
                <w:top w:val="none" w:sz="0" w:space="0" w:color="auto"/>
                <w:left w:val="none" w:sz="0" w:space="0" w:color="auto"/>
                <w:bottom w:val="none" w:sz="0" w:space="0" w:color="auto"/>
                <w:right w:val="none" w:sz="0" w:space="0" w:color="auto"/>
              </w:divBdr>
              <w:divsChild>
                <w:div w:id="1747680447">
                  <w:marLeft w:val="0"/>
                  <w:marRight w:val="0"/>
                  <w:marTop w:val="0"/>
                  <w:marBottom w:val="0"/>
                  <w:divBdr>
                    <w:top w:val="none" w:sz="0" w:space="0" w:color="auto"/>
                    <w:left w:val="none" w:sz="0" w:space="0" w:color="auto"/>
                    <w:bottom w:val="none" w:sz="0" w:space="0" w:color="auto"/>
                    <w:right w:val="none" w:sz="0" w:space="0" w:color="auto"/>
                  </w:divBdr>
                </w:div>
              </w:divsChild>
            </w:div>
            <w:div w:id="1437142015">
              <w:marLeft w:val="0"/>
              <w:marRight w:val="0"/>
              <w:marTop w:val="0"/>
              <w:marBottom w:val="0"/>
              <w:divBdr>
                <w:top w:val="none" w:sz="0" w:space="0" w:color="auto"/>
                <w:left w:val="none" w:sz="0" w:space="0" w:color="auto"/>
                <w:bottom w:val="none" w:sz="0" w:space="0" w:color="auto"/>
                <w:right w:val="none" w:sz="0" w:space="0" w:color="auto"/>
              </w:divBdr>
              <w:divsChild>
                <w:div w:id="1877691810">
                  <w:marLeft w:val="0"/>
                  <w:marRight w:val="0"/>
                  <w:marTop w:val="0"/>
                  <w:marBottom w:val="0"/>
                  <w:divBdr>
                    <w:top w:val="none" w:sz="0" w:space="0" w:color="auto"/>
                    <w:left w:val="none" w:sz="0" w:space="0" w:color="auto"/>
                    <w:bottom w:val="none" w:sz="0" w:space="0" w:color="auto"/>
                    <w:right w:val="none" w:sz="0" w:space="0" w:color="auto"/>
                  </w:divBdr>
                </w:div>
              </w:divsChild>
            </w:div>
            <w:div w:id="1451975126">
              <w:marLeft w:val="0"/>
              <w:marRight w:val="0"/>
              <w:marTop w:val="0"/>
              <w:marBottom w:val="0"/>
              <w:divBdr>
                <w:top w:val="none" w:sz="0" w:space="0" w:color="auto"/>
                <w:left w:val="none" w:sz="0" w:space="0" w:color="auto"/>
                <w:bottom w:val="none" w:sz="0" w:space="0" w:color="auto"/>
                <w:right w:val="none" w:sz="0" w:space="0" w:color="auto"/>
              </w:divBdr>
              <w:divsChild>
                <w:div w:id="1054044454">
                  <w:marLeft w:val="0"/>
                  <w:marRight w:val="0"/>
                  <w:marTop w:val="0"/>
                  <w:marBottom w:val="0"/>
                  <w:divBdr>
                    <w:top w:val="none" w:sz="0" w:space="0" w:color="auto"/>
                    <w:left w:val="none" w:sz="0" w:space="0" w:color="auto"/>
                    <w:bottom w:val="none" w:sz="0" w:space="0" w:color="auto"/>
                    <w:right w:val="none" w:sz="0" w:space="0" w:color="auto"/>
                  </w:divBdr>
                </w:div>
              </w:divsChild>
            </w:div>
            <w:div w:id="1461681862">
              <w:marLeft w:val="0"/>
              <w:marRight w:val="0"/>
              <w:marTop w:val="0"/>
              <w:marBottom w:val="0"/>
              <w:divBdr>
                <w:top w:val="none" w:sz="0" w:space="0" w:color="auto"/>
                <w:left w:val="none" w:sz="0" w:space="0" w:color="auto"/>
                <w:bottom w:val="none" w:sz="0" w:space="0" w:color="auto"/>
                <w:right w:val="none" w:sz="0" w:space="0" w:color="auto"/>
              </w:divBdr>
              <w:divsChild>
                <w:div w:id="1042679854">
                  <w:marLeft w:val="0"/>
                  <w:marRight w:val="0"/>
                  <w:marTop w:val="0"/>
                  <w:marBottom w:val="0"/>
                  <w:divBdr>
                    <w:top w:val="none" w:sz="0" w:space="0" w:color="auto"/>
                    <w:left w:val="none" w:sz="0" w:space="0" w:color="auto"/>
                    <w:bottom w:val="none" w:sz="0" w:space="0" w:color="auto"/>
                    <w:right w:val="none" w:sz="0" w:space="0" w:color="auto"/>
                  </w:divBdr>
                </w:div>
              </w:divsChild>
            </w:div>
            <w:div w:id="1494488673">
              <w:marLeft w:val="0"/>
              <w:marRight w:val="0"/>
              <w:marTop w:val="0"/>
              <w:marBottom w:val="0"/>
              <w:divBdr>
                <w:top w:val="none" w:sz="0" w:space="0" w:color="auto"/>
                <w:left w:val="none" w:sz="0" w:space="0" w:color="auto"/>
                <w:bottom w:val="none" w:sz="0" w:space="0" w:color="auto"/>
                <w:right w:val="none" w:sz="0" w:space="0" w:color="auto"/>
              </w:divBdr>
              <w:divsChild>
                <w:div w:id="2128429219">
                  <w:marLeft w:val="0"/>
                  <w:marRight w:val="0"/>
                  <w:marTop w:val="0"/>
                  <w:marBottom w:val="0"/>
                  <w:divBdr>
                    <w:top w:val="none" w:sz="0" w:space="0" w:color="auto"/>
                    <w:left w:val="none" w:sz="0" w:space="0" w:color="auto"/>
                    <w:bottom w:val="none" w:sz="0" w:space="0" w:color="auto"/>
                    <w:right w:val="none" w:sz="0" w:space="0" w:color="auto"/>
                  </w:divBdr>
                </w:div>
              </w:divsChild>
            </w:div>
            <w:div w:id="1504279374">
              <w:marLeft w:val="0"/>
              <w:marRight w:val="0"/>
              <w:marTop w:val="0"/>
              <w:marBottom w:val="0"/>
              <w:divBdr>
                <w:top w:val="none" w:sz="0" w:space="0" w:color="auto"/>
                <w:left w:val="none" w:sz="0" w:space="0" w:color="auto"/>
                <w:bottom w:val="none" w:sz="0" w:space="0" w:color="auto"/>
                <w:right w:val="none" w:sz="0" w:space="0" w:color="auto"/>
              </w:divBdr>
              <w:divsChild>
                <w:div w:id="2139688880">
                  <w:marLeft w:val="0"/>
                  <w:marRight w:val="0"/>
                  <w:marTop w:val="0"/>
                  <w:marBottom w:val="0"/>
                  <w:divBdr>
                    <w:top w:val="none" w:sz="0" w:space="0" w:color="auto"/>
                    <w:left w:val="none" w:sz="0" w:space="0" w:color="auto"/>
                    <w:bottom w:val="none" w:sz="0" w:space="0" w:color="auto"/>
                    <w:right w:val="none" w:sz="0" w:space="0" w:color="auto"/>
                  </w:divBdr>
                </w:div>
              </w:divsChild>
            </w:div>
            <w:div w:id="1521821920">
              <w:marLeft w:val="0"/>
              <w:marRight w:val="0"/>
              <w:marTop w:val="0"/>
              <w:marBottom w:val="0"/>
              <w:divBdr>
                <w:top w:val="none" w:sz="0" w:space="0" w:color="auto"/>
                <w:left w:val="none" w:sz="0" w:space="0" w:color="auto"/>
                <w:bottom w:val="none" w:sz="0" w:space="0" w:color="auto"/>
                <w:right w:val="none" w:sz="0" w:space="0" w:color="auto"/>
              </w:divBdr>
              <w:divsChild>
                <w:div w:id="326714792">
                  <w:marLeft w:val="0"/>
                  <w:marRight w:val="0"/>
                  <w:marTop w:val="0"/>
                  <w:marBottom w:val="0"/>
                  <w:divBdr>
                    <w:top w:val="none" w:sz="0" w:space="0" w:color="auto"/>
                    <w:left w:val="none" w:sz="0" w:space="0" w:color="auto"/>
                    <w:bottom w:val="none" w:sz="0" w:space="0" w:color="auto"/>
                    <w:right w:val="none" w:sz="0" w:space="0" w:color="auto"/>
                  </w:divBdr>
                </w:div>
              </w:divsChild>
            </w:div>
            <w:div w:id="1524904553">
              <w:marLeft w:val="0"/>
              <w:marRight w:val="0"/>
              <w:marTop w:val="0"/>
              <w:marBottom w:val="0"/>
              <w:divBdr>
                <w:top w:val="none" w:sz="0" w:space="0" w:color="auto"/>
                <w:left w:val="none" w:sz="0" w:space="0" w:color="auto"/>
                <w:bottom w:val="none" w:sz="0" w:space="0" w:color="auto"/>
                <w:right w:val="none" w:sz="0" w:space="0" w:color="auto"/>
              </w:divBdr>
              <w:divsChild>
                <w:div w:id="1503475601">
                  <w:marLeft w:val="0"/>
                  <w:marRight w:val="0"/>
                  <w:marTop w:val="0"/>
                  <w:marBottom w:val="0"/>
                  <w:divBdr>
                    <w:top w:val="none" w:sz="0" w:space="0" w:color="auto"/>
                    <w:left w:val="none" w:sz="0" w:space="0" w:color="auto"/>
                    <w:bottom w:val="none" w:sz="0" w:space="0" w:color="auto"/>
                    <w:right w:val="none" w:sz="0" w:space="0" w:color="auto"/>
                  </w:divBdr>
                </w:div>
              </w:divsChild>
            </w:div>
            <w:div w:id="1527870550">
              <w:marLeft w:val="0"/>
              <w:marRight w:val="0"/>
              <w:marTop w:val="0"/>
              <w:marBottom w:val="0"/>
              <w:divBdr>
                <w:top w:val="none" w:sz="0" w:space="0" w:color="auto"/>
                <w:left w:val="none" w:sz="0" w:space="0" w:color="auto"/>
                <w:bottom w:val="none" w:sz="0" w:space="0" w:color="auto"/>
                <w:right w:val="none" w:sz="0" w:space="0" w:color="auto"/>
              </w:divBdr>
              <w:divsChild>
                <w:div w:id="1898973464">
                  <w:marLeft w:val="0"/>
                  <w:marRight w:val="0"/>
                  <w:marTop w:val="0"/>
                  <w:marBottom w:val="0"/>
                  <w:divBdr>
                    <w:top w:val="none" w:sz="0" w:space="0" w:color="auto"/>
                    <w:left w:val="none" w:sz="0" w:space="0" w:color="auto"/>
                    <w:bottom w:val="none" w:sz="0" w:space="0" w:color="auto"/>
                    <w:right w:val="none" w:sz="0" w:space="0" w:color="auto"/>
                  </w:divBdr>
                </w:div>
              </w:divsChild>
            </w:div>
            <w:div w:id="1538351377">
              <w:marLeft w:val="0"/>
              <w:marRight w:val="0"/>
              <w:marTop w:val="0"/>
              <w:marBottom w:val="0"/>
              <w:divBdr>
                <w:top w:val="none" w:sz="0" w:space="0" w:color="auto"/>
                <w:left w:val="none" w:sz="0" w:space="0" w:color="auto"/>
                <w:bottom w:val="none" w:sz="0" w:space="0" w:color="auto"/>
                <w:right w:val="none" w:sz="0" w:space="0" w:color="auto"/>
              </w:divBdr>
              <w:divsChild>
                <w:div w:id="999772011">
                  <w:marLeft w:val="0"/>
                  <w:marRight w:val="0"/>
                  <w:marTop w:val="0"/>
                  <w:marBottom w:val="0"/>
                  <w:divBdr>
                    <w:top w:val="none" w:sz="0" w:space="0" w:color="auto"/>
                    <w:left w:val="none" w:sz="0" w:space="0" w:color="auto"/>
                    <w:bottom w:val="none" w:sz="0" w:space="0" w:color="auto"/>
                    <w:right w:val="none" w:sz="0" w:space="0" w:color="auto"/>
                  </w:divBdr>
                </w:div>
              </w:divsChild>
            </w:div>
            <w:div w:id="1579553453">
              <w:marLeft w:val="0"/>
              <w:marRight w:val="0"/>
              <w:marTop w:val="0"/>
              <w:marBottom w:val="0"/>
              <w:divBdr>
                <w:top w:val="none" w:sz="0" w:space="0" w:color="auto"/>
                <w:left w:val="none" w:sz="0" w:space="0" w:color="auto"/>
                <w:bottom w:val="none" w:sz="0" w:space="0" w:color="auto"/>
                <w:right w:val="none" w:sz="0" w:space="0" w:color="auto"/>
              </w:divBdr>
              <w:divsChild>
                <w:div w:id="1466581519">
                  <w:marLeft w:val="0"/>
                  <w:marRight w:val="0"/>
                  <w:marTop w:val="0"/>
                  <w:marBottom w:val="0"/>
                  <w:divBdr>
                    <w:top w:val="none" w:sz="0" w:space="0" w:color="auto"/>
                    <w:left w:val="none" w:sz="0" w:space="0" w:color="auto"/>
                    <w:bottom w:val="none" w:sz="0" w:space="0" w:color="auto"/>
                    <w:right w:val="none" w:sz="0" w:space="0" w:color="auto"/>
                  </w:divBdr>
                </w:div>
              </w:divsChild>
            </w:div>
            <w:div w:id="1589538764">
              <w:marLeft w:val="0"/>
              <w:marRight w:val="0"/>
              <w:marTop w:val="0"/>
              <w:marBottom w:val="0"/>
              <w:divBdr>
                <w:top w:val="none" w:sz="0" w:space="0" w:color="auto"/>
                <w:left w:val="none" w:sz="0" w:space="0" w:color="auto"/>
                <w:bottom w:val="none" w:sz="0" w:space="0" w:color="auto"/>
                <w:right w:val="none" w:sz="0" w:space="0" w:color="auto"/>
              </w:divBdr>
              <w:divsChild>
                <w:div w:id="1096436293">
                  <w:marLeft w:val="0"/>
                  <w:marRight w:val="0"/>
                  <w:marTop w:val="0"/>
                  <w:marBottom w:val="0"/>
                  <w:divBdr>
                    <w:top w:val="none" w:sz="0" w:space="0" w:color="auto"/>
                    <w:left w:val="none" w:sz="0" w:space="0" w:color="auto"/>
                    <w:bottom w:val="none" w:sz="0" w:space="0" w:color="auto"/>
                    <w:right w:val="none" w:sz="0" w:space="0" w:color="auto"/>
                  </w:divBdr>
                </w:div>
              </w:divsChild>
            </w:div>
            <w:div w:id="1591960967">
              <w:marLeft w:val="0"/>
              <w:marRight w:val="0"/>
              <w:marTop w:val="0"/>
              <w:marBottom w:val="0"/>
              <w:divBdr>
                <w:top w:val="none" w:sz="0" w:space="0" w:color="auto"/>
                <w:left w:val="none" w:sz="0" w:space="0" w:color="auto"/>
                <w:bottom w:val="none" w:sz="0" w:space="0" w:color="auto"/>
                <w:right w:val="none" w:sz="0" w:space="0" w:color="auto"/>
              </w:divBdr>
              <w:divsChild>
                <w:div w:id="778568680">
                  <w:marLeft w:val="0"/>
                  <w:marRight w:val="0"/>
                  <w:marTop w:val="0"/>
                  <w:marBottom w:val="0"/>
                  <w:divBdr>
                    <w:top w:val="none" w:sz="0" w:space="0" w:color="auto"/>
                    <w:left w:val="none" w:sz="0" w:space="0" w:color="auto"/>
                    <w:bottom w:val="none" w:sz="0" w:space="0" w:color="auto"/>
                    <w:right w:val="none" w:sz="0" w:space="0" w:color="auto"/>
                  </w:divBdr>
                </w:div>
              </w:divsChild>
            </w:div>
            <w:div w:id="1607733429">
              <w:marLeft w:val="0"/>
              <w:marRight w:val="0"/>
              <w:marTop w:val="0"/>
              <w:marBottom w:val="0"/>
              <w:divBdr>
                <w:top w:val="none" w:sz="0" w:space="0" w:color="auto"/>
                <w:left w:val="none" w:sz="0" w:space="0" w:color="auto"/>
                <w:bottom w:val="none" w:sz="0" w:space="0" w:color="auto"/>
                <w:right w:val="none" w:sz="0" w:space="0" w:color="auto"/>
              </w:divBdr>
              <w:divsChild>
                <w:div w:id="350958815">
                  <w:marLeft w:val="0"/>
                  <w:marRight w:val="0"/>
                  <w:marTop w:val="0"/>
                  <w:marBottom w:val="0"/>
                  <w:divBdr>
                    <w:top w:val="none" w:sz="0" w:space="0" w:color="auto"/>
                    <w:left w:val="none" w:sz="0" w:space="0" w:color="auto"/>
                    <w:bottom w:val="none" w:sz="0" w:space="0" w:color="auto"/>
                    <w:right w:val="none" w:sz="0" w:space="0" w:color="auto"/>
                  </w:divBdr>
                </w:div>
              </w:divsChild>
            </w:div>
            <w:div w:id="1611206264">
              <w:marLeft w:val="0"/>
              <w:marRight w:val="0"/>
              <w:marTop w:val="0"/>
              <w:marBottom w:val="0"/>
              <w:divBdr>
                <w:top w:val="none" w:sz="0" w:space="0" w:color="auto"/>
                <w:left w:val="none" w:sz="0" w:space="0" w:color="auto"/>
                <w:bottom w:val="none" w:sz="0" w:space="0" w:color="auto"/>
                <w:right w:val="none" w:sz="0" w:space="0" w:color="auto"/>
              </w:divBdr>
              <w:divsChild>
                <w:div w:id="1048410890">
                  <w:marLeft w:val="0"/>
                  <w:marRight w:val="0"/>
                  <w:marTop w:val="0"/>
                  <w:marBottom w:val="0"/>
                  <w:divBdr>
                    <w:top w:val="none" w:sz="0" w:space="0" w:color="auto"/>
                    <w:left w:val="none" w:sz="0" w:space="0" w:color="auto"/>
                    <w:bottom w:val="none" w:sz="0" w:space="0" w:color="auto"/>
                    <w:right w:val="none" w:sz="0" w:space="0" w:color="auto"/>
                  </w:divBdr>
                </w:div>
              </w:divsChild>
            </w:div>
            <w:div w:id="1612205123">
              <w:marLeft w:val="0"/>
              <w:marRight w:val="0"/>
              <w:marTop w:val="0"/>
              <w:marBottom w:val="0"/>
              <w:divBdr>
                <w:top w:val="none" w:sz="0" w:space="0" w:color="auto"/>
                <w:left w:val="none" w:sz="0" w:space="0" w:color="auto"/>
                <w:bottom w:val="none" w:sz="0" w:space="0" w:color="auto"/>
                <w:right w:val="none" w:sz="0" w:space="0" w:color="auto"/>
              </w:divBdr>
              <w:divsChild>
                <w:div w:id="1121652306">
                  <w:marLeft w:val="0"/>
                  <w:marRight w:val="0"/>
                  <w:marTop w:val="0"/>
                  <w:marBottom w:val="0"/>
                  <w:divBdr>
                    <w:top w:val="none" w:sz="0" w:space="0" w:color="auto"/>
                    <w:left w:val="none" w:sz="0" w:space="0" w:color="auto"/>
                    <w:bottom w:val="none" w:sz="0" w:space="0" w:color="auto"/>
                    <w:right w:val="none" w:sz="0" w:space="0" w:color="auto"/>
                  </w:divBdr>
                </w:div>
              </w:divsChild>
            </w:div>
            <w:div w:id="1633364466">
              <w:marLeft w:val="0"/>
              <w:marRight w:val="0"/>
              <w:marTop w:val="0"/>
              <w:marBottom w:val="0"/>
              <w:divBdr>
                <w:top w:val="none" w:sz="0" w:space="0" w:color="auto"/>
                <w:left w:val="none" w:sz="0" w:space="0" w:color="auto"/>
                <w:bottom w:val="none" w:sz="0" w:space="0" w:color="auto"/>
                <w:right w:val="none" w:sz="0" w:space="0" w:color="auto"/>
              </w:divBdr>
              <w:divsChild>
                <w:div w:id="603343403">
                  <w:marLeft w:val="0"/>
                  <w:marRight w:val="0"/>
                  <w:marTop w:val="0"/>
                  <w:marBottom w:val="0"/>
                  <w:divBdr>
                    <w:top w:val="none" w:sz="0" w:space="0" w:color="auto"/>
                    <w:left w:val="none" w:sz="0" w:space="0" w:color="auto"/>
                    <w:bottom w:val="none" w:sz="0" w:space="0" w:color="auto"/>
                    <w:right w:val="none" w:sz="0" w:space="0" w:color="auto"/>
                  </w:divBdr>
                </w:div>
              </w:divsChild>
            </w:div>
            <w:div w:id="1633513014">
              <w:marLeft w:val="0"/>
              <w:marRight w:val="0"/>
              <w:marTop w:val="0"/>
              <w:marBottom w:val="0"/>
              <w:divBdr>
                <w:top w:val="none" w:sz="0" w:space="0" w:color="auto"/>
                <w:left w:val="none" w:sz="0" w:space="0" w:color="auto"/>
                <w:bottom w:val="none" w:sz="0" w:space="0" w:color="auto"/>
                <w:right w:val="none" w:sz="0" w:space="0" w:color="auto"/>
              </w:divBdr>
              <w:divsChild>
                <w:div w:id="450827762">
                  <w:marLeft w:val="0"/>
                  <w:marRight w:val="0"/>
                  <w:marTop w:val="0"/>
                  <w:marBottom w:val="0"/>
                  <w:divBdr>
                    <w:top w:val="none" w:sz="0" w:space="0" w:color="auto"/>
                    <w:left w:val="none" w:sz="0" w:space="0" w:color="auto"/>
                    <w:bottom w:val="none" w:sz="0" w:space="0" w:color="auto"/>
                    <w:right w:val="none" w:sz="0" w:space="0" w:color="auto"/>
                  </w:divBdr>
                </w:div>
              </w:divsChild>
            </w:div>
            <w:div w:id="1662924169">
              <w:marLeft w:val="0"/>
              <w:marRight w:val="0"/>
              <w:marTop w:val="0"/>
              <w:marBottom w:val="0"/>
              <w:divBdr>
                <w:top w:val="none" w:sz="0" w:space="0" w:color="auto"/>
                <w:left w:val="none" w:sz="0" w:space="0" w:color="auto"/>
                <w:bottom w:val="none" w:sz="0" w:space="0" w:color="auto"/>
                <w:right w:val="none" w:sz="0" w:space="0" w:color="auto"/>
              </w:divBdr>
              <w:divsChild>
                <w:div w:id="1503351379">
                  <w:marLeft w:val="0"/>
                  <w:marRight w:val="0"/>
                  <w:marTop w:val="0"/>
                  <w:marBottom w:val="0"/>
                  <w:divBdr>
                    <w:top w:val="none" w:sz="0" w:space="0" w:color="auto"/>
                    <w:left w:val="none" w:sz="0" w:space="0" w:color="auto"/>
                    <w:bottom w:val="none" w:sz="0" w:space="0" w:color="auto"/>
                    <w:right w:val="none" w:sz="0" w:space="0" w:color="auto"/>
                  </w:divBdr>
                </w:div>
              </w:divsChild>
            </w:div>
            <w:div w:id="1674451317">
              <w:marLeft w:val="0"/>
              <w:marRight w:val="0"/>
              <w:marTop w:val="0"/>
              <w:marBottom w:val="0"/>
              <w:divBdr>
                <w:top w:val="none" w:sz="0" w:space="0" w:color="auto"/>
                <w:left w:val="none" w:sz="0" w:space="0" w:color="auto"/>
                <w:bottom w:val="none" w:sz="0" w:space="0" w:color="auto"/>
                <w:right w:val="none" w:sz="0" w:space="0" w:color="auto"/>
              </w:divBdr>
              <w:divsChild>
                <w:div w:id="1066804456">
                  <w:marLeft w:val="0"/>
                  <w:marRight w:val="0"/>
                  <w:marTop w:val="0"/>
                  <w:marBottom w:val="0"/>
                  <w:divBdr>
                    <w:top w:val="none" w:sz="0" w:space="0" w:color="auto"/>
                    <w:left w:val="none" w:sz="0" w:space="0" w:color="auto"/>
                    <w:bottom w:val="none" w:sz="0" w:space="0" w:color="auto"/>
                    <w:right w:val="none" w:sz="0" w:space="0" w:color="auto"/>
                  </w:divBdr>
                </w:div>
              </w:divsChild>
            </w:div>
            <w:div w:id="1677263993">
              <w:marLeft w:val="0"/>
              <w:marRight w:val="0"/>
              <w:marTop w:val="0"/>
              <w:marBottom w:val="0"/>
              <w:divBdr>
                <w:top w:val="none" w:sz="0" w:space="0" w:color="auto"/>
                <w:left w:val="none" w:sz="0" w:space="0" w:color="auto"/>
                <w:bottom w:val="none" w:sz="0" w:space="0" w:color="auto"/>
                <w:right w:val="none" w:sz="0" w:space="0" w:color="auto"/>
              </w:divBdr>
              <w:divsChild>
                <w:div w:id="2057125211">
                  <w:marLeft w:val="0"/>
                  <w:marRight w:val="0"/>
                  <w:marTop w:val="0"/>
                  <w:marBottom w:val="0"/>
                  <w:divBdr>
                    <w:top w:val="none" w:sz="0" w:space="0" w:color="auto"/>
                    <w:left w:val="none" w:sz="0" w:space="0" w:color="auto"/>
                    <w:bottom w:val="none" w:sz="0" w:space="0" w:color="auto"/>
                    <w:right w:val="none" w:sz="0" w:space="0" w:color="auto"/>
                  </w:divBdr>
                </w:div>
              </w:divsChild>
            </w:div>
            <w:div w:id="1679693153">
              <w:marLeft w:val="0"/>
              <w:marRight w:val="0"/>
              <w:marTop w:val="0"/>
              <w:marBottom w:val="0"/>
              <w:divBdr>
                <w:top w:val="none" w:sz="0" w:space="0" w:color="auto"/>
                <w:left w:val="none" w:sz="0" w:space="0" w:color="auto"/>
                <w:bottom w:val="none" w:sz="0" w:space="0" w:color="auto"/>
                <w:right w:val="none" w:sz="0" w:space="0" w:color="auto"/>
              </w:divBdr>
              <w:divsChild>
                <w:div w:id="1839274175">
                  <w:marLeft w:val="0"/>
                  <w:marRight w:val="0"/>
                  <w:marTop w:val="0"/>
                  <w:marBottom w:val="0"/>
                  <w:divBdr>
                    <w:top w:val="none" w:sz="0" w:space="0" w:color="auto"/>
                    <w:left w:val="none" w:sz="0" w:space="0" w:color="auto"/>
                    <w:bottom w:val="none" w:sz="0" w:space="0" w:color="auto"/>
                    <w:right w:val="none" w:sz="0" w:space="0" w:color="auto"/>
                  </w:divBdr>
                </w:div>
              </w:divsChild>
            </w:div>
            <w:div w:id="1692683380">
              <w:marLeft w:val="0"/>
              <w:marRight w:val="0"/>
              <w:marTop w:val="0"/>
              <w:marBottom w:val="0"/>
              <w:divBdr>
                <w:top w:val="none" w:sz="0" w:space="0" w:color="auto"/>
                <w:left w:val="none" w:sz="0" w:space="0" w:color="auto"/>
                <w:bottom w:val="none" w:sz="0" w:space="0" w:color="auto"/>
                <w:right w:val="none" w:sz="0" w:space="0" w:color="auto"/>
              </w:divBdr>
              <w:divsChild>
                <w:div w:id="972365809">
                  <w:marLeft w:val="0"/>
                  <w:marRight w:val="0"/>
                  <w:marTop w:val="0"/>
                  <w:marBottom w:val="0"/>
                  <w:divBdr>
                    <w:top w:val="none" w:sz="0" w:space="0" w:color="auto"/>
                    <w:left w:val="none" w:sz="0" w:space="0" w:color="auto"/>
                    <w:bottom w:val="none" w:sz="0" w:space="0" w:color="auto"/>
                    <w:right w:val="none" w:sz="0" w:space="0" w:color="auto"/>
                  </w:divBdr>
                </w:div>
              </w:divsChild>
            </w:div>
            <w:div w:id="1696155462">
              <w:marLeft w:val="0"/>
              <w:marRight w:val="0"/>
              <w:marTop w:val="0"/>
              <w:marBottom w:val="0"/>
              <w:divBdr>
                <w:top w:val="none" w:sz="0" w:space="0" w:color="auto"/>
                <w:left w:val="none" w:sz="0" w:space="0" w:color="auto"/>
                <w:bottom w:val="none" w:sz="0" w:space="0" w:color="auto"/>
                <w:right w:val="none" w:sz="0" w:space="0" w:color="auto"/>
              </w:divBdr>
              <w:divsChild>
                <w:div w:id="405151825">
                  <w:marLeft w:val="0"/>
                  <w:marRight w:val="0"/>
                  <w:marTop w:val="0"/>
                  <w:marBottom w:val="0"/>
                  <w:divBdr>
                    <w:top w:val="none" w:sz="0" w:space="0" w:color="auto"/>
                    <w:left w:val="none" w:sz="0" w:space="0" w:color="auto"/>
                    <w:bottom w:val="none" w:sz="0" w:space="0" w:color="auto"/>
                    <w:right w:val="none" w:sz="0" w:space="0" w:color="auto"/>
                  </w:divBdr>
                </w:div>
              </w:divsChild>
            </w:div>
            <w:div w:id="1738435592">
              <w:marLeft w:val="0"/>
              <w:marRight w:val="0"/>
              <w:marTop w:val="0"/>
              <w:marBottom w:val="0"/>
              <w:divBdr>
                <w:top w:val="none" w:sz="0" w:space="0" w:color="auto"/>
                <w:left w:val="none" w:sz="0" w:space="0" w:color="auto"/>
                <w:bottom w:val="none" w:sz="0" w:space="0" w:color="auto"/>
                <w:right w:val="none" w:sz="0" w:space="0" w:color="auto"/>
              </w:divBdr>
              <w:divsChild>
                <w:div w:id="368143390">
                  <w:marLeft w:val="0"/>
                  <w:marRight w:val="0"/>
                  <w:marTop w:val="0"/>
                  <w:marBottom w:val="0"/>
                  <w:divBdr>
                    <w:top w:val="none" w:sz="0" w:space="0" w:color="auto"/>
                    <w:left w:val="none" w:sz="0" w:space="0" w:color="auto"/>
                    <w:bottom w:val="none" w:sz="0" w:space="0" w:color="auto"/>
                    <w:right w:val="none" w:sz="0" w:space="0" w:color="auto"/>
                  </w:divBdr>
                </w:div>
              </w:divsChild>
            </w:div>
            <w:div w:id="1747727472">
              <w:marLeft w:val="0"/>
              <w:marRight w:val="0"/>
              <w:marTop w:val="0"/>
              <w:marBottom w:val="0"/>
              <w:divBdr>
                <w:top w:val="none" w:sz="0" w:space="0" w:color="auto"/>
                <w:left w:val="none" w:sz="0" w:space="0" w:color="auto"/>
                <w:bottom w:val="none" w:sz="0" w:space="0" w:color="auto"/>
                <w:right w:val="none" w:sz="0" w:space="0" w:color="auto"/>
              </w:divBdr>
              <w:divsChild>
                <w:div w:id="771165811">
                  <w:marLeft w:val="0"/>
                  <w:marRight w:val="0"/>
                  <w:marTop w:val="0"/>
                  <w:marBottom w:val="0"/>
                  <w:divBdr>
                    <w:top w:val="none" w:sz="0" w:space="0" w:color="auto"/>
                    <w:left w:val="none" w:sz="0" w:space="0" w:color="auto"/>
                    <w:bottom w:val="none" w:sz="0" w:space="0" w:color="auto"/>
                    <w:right w:val="none" w:sz="0" w:space="0" w:color="auto"/>
                  </w:divBdr>
                </w:div>
              </w:divsChild>
            </w:div>
            <w:div w:id="1757092507">
              <w:marLeft w:val="0"/>
              <w:marRight w:val="0"/>
              <w:marTop w:val="0"/>
              <w:marBottom w:val="0"/>
              <w:divBdr>
                <w:top w:val="none" w:sz="0" w:space="0" w:color="auto"/>
                <w:left w:val="none" w:sz="0" w:space="0" w:color="auto"/>
                <w:bottom w:val="none" w:sz="0" w:space="0" w:color="auto"/>
                <w:right w:val="none" w:sz="0" w:space="0" w:color="auto"/>
              </w:divBdr>
              <w:divsChild>
                <w:div w:id="362097139">
                  <w:marLeft w:val="0"/>
                  <w:marRight w:val="0"/>
                  <w:marTop w:val="0"/>
                  <w:marBottom w:val="0"/>
                  <w:divBdr>
                    <w:top w:val="none" w:sz="0" w:space="0" w:color="auto"/>
                    <w:left w:val="none" w:sz="0" w:space="0" w:color="auto"/>
                    <w:bottom w:val="none" w:sz="0" w:space="0" w:color="auto"/>
                    <w:right w:val="none" w:sz="0" w:space="0" w:color="auto"/>
                  </w:divBdr>
                </w:div>
              </w:divsChild>
            </w:div>
            <w:div w:id="1764303677">
              <w:marLeft w:val="0"/>
              <w:marRight w:val="0"/>
              <w:marTop w:val="0"/>
              <w:marBottom w:val="0"/>
              <w:divBdr>
                <w:top w:val="none" w:sz="0" w:space="0" w:color="auto"/>
                <w:left w:val="none" w:sz="0" w:space="0" w:color="auto"/>
                <w:bottom w:val="none" w:sz="0" w:space="0" w:color="auto"/>
                <w:right w:val="none" w:sz="0" w:space="0" w:color="auto"/>
              </w:divBdr>
              <w:divsChild>
                <w:div w:id="1151942646">
                  <w:marLeft w:val="0"/>
                  <w:marRight w:val="0"/>
                  <w:marTop w:val="0"/>
                  <w:marBottom w:val="0"/>
                  <w:divBdr>
                    <w:top w:val="none" w:sz="0" w:space="0" w:color="auto"/>
                    <w:left w:val="none" w:sz="0" w:space="0" w:color="auto"/>
                    <w:bottom w:val="none" w:sz="0" w:space="0" w:color="auto"/>
                    <w:right w:val="none" w:sz="0" w:space="0" w:color="auto"/>
                  </w:divBdr>
                </w:div>
              </w:divsChild>
            </w:div>
            <w:div w:id="1766344641">
              <w:marLeft w:val="0"/>
              <w:marRight w:val="0"/>
              <w:marTop w:val="0"/>
              <w:marBottom w:val="0"/>
              <w:divBdr>
                <w:top w:val="none" w:sz="0" w:space="0" w:color="auto"/>
                <w:left w:val="none" w:sz="0" w:space="0" w:color="auto"/>
                <w:bottom w:val="none" w:sz="0" w:space="0" w:color="auto"/>
                <w:right w:val="none" w:sz="0" w:space="0" w:color="auto"/>
              </w:divBdr>
              <w:divsChild>
                <w:div w:id="1770850928">
                  <w:marLeft w:val="0"/>
                  <w:marRight w:val="0"/>
                  <w:marTop w:val="0"/>
                  <w:marBottom w:val="0"/>
                  <w:divBdr>
                    <w:top w:val="none" w:sz="0" w:space="0" w:color="auto"/>
                    <w:left w:val="none" w:sz="0" w:space="0" w:color="auto"/>
                    <w:bottom w:val="none" w:sz="0" w:space="0" w:color="auto"/>
                    <w:right w:val="none" w:sz="0" w:space="0" w:color="auto"/>
                  </w:divBdr>
                </w:div>
              </w:divsChild>
            </w:div>
            <w:div w:id="1775124723">
              <w:marLeft w:val="0"/>
              <w:marRight w:val="0"/>
              <w:marTop w:val="0"/>
              <w:marBottom w:val="0"/>
              <w:divBdr>
                <w:top w:val="none" w:sz="0" w:space="0" w:color="auto"/>
                <w:left w:val="none" w:sz="0" w:space="0" w:color="auto"/>
                <w:bottom w:val="none" w:sz="0" w:space="0" w:color="auto"/>
                <w:right w:val="none" w:sz="0" w:space="0" w:color="auto"/>
              </w:divBdr>
              <w:divsChild>
                <w:div w:id="121924161">
                  <w:marLeft w:val="0"/>
                  <w:marRight w:val="0"/>
                  <w:marTop w:val="0"/>
                  <w:marBottom w:val="0"/>
                  <w:divBdr>
                    <w:top w:val="none" w:sz="0" w:space="0" w:color="auto"/>
                    <w:left w:val="none" w:sz="0" w:space="0" w:color="auto"/>
                    <w:bottom w:val="none" w:sz="0" w:space="0" w:color="auto"/>
                    <w:right w:val="none" w:sz="0" w:space="0" w:color="auto"/>
                  </w:divBdr>
                </w:div>
              </w:divsChild>
            </w:div>
            <w:div w:id="1777094750">
              <w:marLeft w:val="0"/>
              <w:marRight w:val="0"/>
              <w:marTop w:val="0"/>
              <w:marBottom w:val="0"/>
              <w:divBdr>
                <w:top w:val="none" w:sz="0" w:space="0" w:color="auto"/>
                <w:left w:val="none" w:sz="0" w:space="0" w:color="auto"/>
                <w:bottom w:val="none" w:sz="0" w:space="0" w:color="auto"/>
                <w:right w:val="none" w:sz="0" w:space="0" w:color="auto"/>
              </w:divBdr>
              <w:divsChild>
                <w:div w:id="390495617">
                  <w:marLeft w:val="0"/>
                  <w:marRight w:val="0"/>
                  <w:marTop w:val="0"/>
                  <w:marBottom w:val="0"/>
                  <w:divBdr>
                    <w:top w:val="none" w:sz="0" w:space="0" w:color="auto"/>
                    <w:left w:val="none" w:sz="0" w:space="0" w:color="auto"/>
                    <w:bottom w:val="none" w:sz="0" w:space="0" w:color="auto"/>
                    <w:right w:val="none" w:sz="0" w:space="0" w:color="auto"/>
                  </w:divBdr>
                </w:div>
              </w:divsChild>
            </w:div>
            <w:div w:id="1777673659">
              <w:marLeft w:val="0"/>
              <w:marRight w:val="0"/>
              <w:marTop w:val="0"/>
              <w:marBottom w:val="0"/>
              <w:divBdr>
                <w:top w:val="none" w:sz="0" w:space="0" w:color="auto"/>
                <w:left w:val="none" w:sz="0" w:space="0" w:color="auto"/>
                <w:bottom w:val="none" w:sz="0" w:space="0" w:color="auto"/>
                <w:right w:val="none" w:sz="0" w:space="0" w:color="auto"/>
              </w:divBdr>
              <w:divsChild>
                <w:div w:id="748503895">
                  <w:marLeft w:val="0"/>
                  <w:marRight w:val="0"/>
                  <w:marTop w:val="0"/>
                  <w:marBottom w:val="0"/>
                  <w:divBdr>
                    <w:top w:val="none" w:sz="0" w:space="0" w:color="auto"/>
                    <w:left w:val="none" w:sz="0" w:space="0" w:color="auto"/>
                    <w:bottom w:val="none" w:sz="0" w:space="0" w:color="auto"/>
                    <w:right w:val="none" w:sz="0" w:space="0" w:color="auto"/>
                  </w:divBdr>
                </w:div>
              </w:divsChild>
            </w:div>
            <w:div w:id="1780831042">
              <w:marLeft w:val="0"/>
              <w:marRight w:val="0"/>
              <w:marTop w:val="0"/>
              <w:marBottom w:val="0"/>
              <w:divBdr>
                <w:top w:val="none" w:sz="0" w:space="0" w:color="auto"/>
                <w:left w:val="none" w:sz="0" w:space="0" w:color="auto"/>
                <w:bottom w:val="none" w:sz="0" w:space="0" w:color="auto"/>
                <w:right w:val="none" w:sz="0" w:space="0" w:color="auto"/>
              </w:divBdr>
              <w:divsChild>
                <w:div w:id="552349842">
                  <w:marLeft w:val="0"/>
                  <w:marRight w:val="0"/>
                  <w:marTop w:val="0"/>
                  <w:marBottom w:val="0"/>
                  <w:divBdr>
                    <w:top w:val="none" w:sz="0" w:space="0" w:color="auto"/>
                    <w:left w:val="none" w:sz="0" w:space="0" w:color="auto"/>
                    <w:bottom w:val="none" w:sz="0" w:space="0" w:color="auto"/>
                    <w:right w:val="none" w:sz="0" w:space="0" w:color="auto"/>
                  </w:divBdr>
                </w:div>
              </w:divsChild>
            </w:div>
            <w:div w:id="1853913231">
              <w:marLeft w:val="0"/>
              <w:marRight w:val="0"/>
              <w:marTop w:val="0"/>
              <w:marBottom w:val="0"/>
              <w:divBdr>
                <w:top w:val="none" w:sz="0" w:space="0" w:color="auto"/>
                <w:left w:val="none" w:sz="0" w:space="0" w:color="auto"/>
                <w:bottom w:val="none" w:sz="0" w:space="0" w:color="auto"/>
                <w:right w:val="none" w:sz="0" w:space="0" w:color="auto"/>
              </w:divBdr>
              <w:divsChild>
                <w:div w:id="1044595596">
                  <w:marLeft w:val="0"/>
                  <w:marRight w:val="0"/>
                  <w:marTop w:val="0"/>
                  <w:marBottom w:val="0"/>
                  <w:divBdr>
                    <w:top w:val="none" w:sz="0" w:space="0" w:color="auto"/>
                    <w:left w:val="none" w:sz="0" w:space="0" w:color="auto"/>
                    <w:bottom w:val="none" w:sz="0" w:space="0" w:color="auto"/>
                    <w:right w:val="none" w:sz="0" w:space="0" w:color="auto"/>
                  </w:divBdr>
                </w:div>
              </w:divsChild>
            </w:div>
            <w:div w:id="1854221273">
              <w:marLeft w:val="0"/>
              <w:marRight w:val="0"/>
              <w:marTop w:val="0"/>
              <w:marBottom w:val="0"/>
              <w:divBdr>
                <w:top w:val="none" w:sz="0" w:space="0" w:color="auto"/>
                <w:left w:val="none" w:sz="0" w:space="0" w:color="auto"/>
                <w:bottom w:val="none" w:sz="0" w:space="0" w:color="auto"/>
                <w:right w:val="none" w:sz="0" w:space="0" w:color="auto"/>
              </w:divBdr>
              <w:divsChild>
                <w:div w:id="2096587199">
                  <w:marLeft w:val="0"/>
                  <w:marRight w:val="0"/>
                  <w:marTop w:val="0"/>
                  <w:marBottom w:val="0"/>
                  <w:divBdr>
                    <w:top w:val="none" w:sz="0" w:space="0" w:color="auto"/>
                    <w:left w:val="none" w:sz="0" w:space="0" w:color="auto"/>
                    <w:bottom w:val="none" w:sz="0" w:space="0" w:color="auto"/>
                    <w:right w:val="none" w:sz="0" w:space="0" w:color="auto"/>
                  </w:divBdr>
                </w:div>
              </w:divsChild>
            </w:div>
            <w:div w:id="1854488530">
              <w:marLeft w:val="0"/>
              <w:marRight w:val="0"/>
              <w:marTop w:val="0"/>
              <w:marBottom w:val="0"/>
              <w:divBdr>
                <w:top w:val="none" w:sz="0" w:space="0" w:color="auto"/>
                <w:left w:val="none" w:sz="0" w:space="0" w:color="auto"/>
                <w:bottom w:val="none" w:sz="0" w:space="0" w:color="auto"/>
                <w:right w:val="none" w:sz="0" w:space="0" w:color="auto"/>
              </w:divBdr>
              <w:divsChild>
                <w:div w:id="1986277325">
                  <w:marLeft w:val="0"/>
                  <w:marRight w:val="0"/>
                  <w:marTop w:val="0"/>
                  <w:marBottom w:val="0"/>
                  <w:divBdr>
                    <w:top w:val="none" w:sz="0" w:space="0" w:color="auto"/>
                    <w:left w:val="none" w:sz="0" w:space="0" w:color="auto"/>
                    <w:bottom w:val="none" w:sz="0" w:space="0" w:color="auto"/>
                    <w:right w:val="none" w:sz="0" w:space="0" w:color="auto"/>
                  </w:divBdr>
                </w:div>
              </w:divsChild>
            </w:div>
            <w:div w:id="1859389938">
              <w:marLeft w:val="0"/>
              <w:marRight w:val="0"/>
              <w:marTop w:val="0"/>
              <w:marBottom w:val="0"/>
              <w:divBdr>
                <w:top w:val="none" w:sz="0" w:space="0" w:color="auto"/>
                <w:left w:val="none" w:sz="0" w:space="0" w:color="auto"/>
                <w:bottom w:val="none" w:sz="0" w:space="0" w:color="auto"/>
                <w:right w:val="none" w:sz="0" w:space="0" w:color="auto"/>
              </w:divBdr>
              <w:divsChild>
                <w:div w:id="418480080">
                  <w:marLeft w:val="0"/>
                  <w:marRight w:val="0"/>
                  <w:marTop w:val="0"/>
                  <w:marBottom w:val="0"/>
                  <w:divBdr>
                    <w:top w:val="none" w:sz="0" w:space="0" w:color="auto"/>
                    <w:left w:val="none" w:sz="0" w:space="0" w:color="auto"/>
                    <w:bottom w:val="none" w:sz="0" w:space="0" w:color="auto"/>
                    <w:right w:val="none" w:sz="0" w:space="0" w:color="auto"/>
                  </w:divBdr>
                </w:div>
              </w:divsChild>
            </w:div>
            <w:div w:id="1866823345">
              <w:marLeft w:val="0"/>
              <w:marRight w:val="0"/>
              <w:marTop w:val="0"/>
              <w:marBottom w:val="0"/>
              <w:divBdr>
                <w:top w:val="none" w:sz="0" w:space="0" w:color="auto"/>
                <w:left w:val="none" w:sz="0" w:space="0" w:color="auto"/>
                <w:bottom w:val="none" w:sz="0" w:space="0" w:color="auto"/>
                <w:right w:val="none" w:sz="0" w:space="0" w:color="auto"/>
              </w:divBdr>
              <w:divsChild>
                <w:div w:id="1576665968">
                  <w:marLeft w:val="0"/>
                  <w:marRight w:val="0"/>
                  <w:marTop w:val="0"/>
                  <w:marBottom w:val="0"/>
                  <w:divBdr>
                    <w:top w:val="none" w:sz="0" w:space="0" w:color="auto"/>
                    <w:left w:val="none" w:sz="0" w:space="0" w:color="auto"/>
                    <w:bottom w:val="none" w:sz="0" w:space="0" w:color="auto"/>
                    <w:right w:val="none" w:sz="0" w:space="0" w:color="auto"/>
                  </w:divBdr>
                </w:div>
              </w:divsChild>
            </w:div>
            <w:div w:id="1869171713">
              <w:marLeft w:val="0"/>
              <w:marRight w:val="0"/>
              <w:marTop w:val="0"/>
              <w:marBottom w:val="0"/>
              <w:divBdr>
                <w:top w:val="none" w:sz="0" w:space="0" w:color="auto"/>
                <w:left w:val="none" w:sz="0" w:space="0" w:color="auto"/>
                <w:bottom w:val="none" w:sz="0" w:space="0" w:color="auto"/>
                <w:right w:val="none" w:sz="0" w:space="0" w:color="auto"/>
              </w:divBdr>
              <w:divsChild>
                <w:div w:id="1698002505">
                  <w:marLeft w:val="0"/>
                  <w:marRight w:val="0"/>
                  <w:marTop w:val="0"/>
                  <w:marBottom w:val="0"/>
                  <w:divBdr>
                    <w:top w:val="none" w:sz="0" w:space="0" w:color="auto"/>
                    <w:left w:val="none" w:sz="0" w:space="0" w:color="auto"/>
                    <w:bottom w:val="none" w:sz="0" w:space="0" w:color="auto"/>
                    <w:right w:val="none" w:sz="0" w:space="0" w:color="auto"/>
                  </w:divBdr>
                </w:div>
              </w:divsChild>
            </w:div>
            <w:div w:id="1871407634">
              <w:marLeft w:val="0"/>
              <w:marRight w:val="0"/>
              <w:marTop w:val="0"/>
              <w:marBottom w:val="0"/>
              <w:divBdr>
                <w:top w:val="none" w:sz="0" w:space="0" w:color="auto"/>
                <w:left w:val="none" w:sz="0" w:space="0" w:color="auto"/>
                <w:bottom w:val="none" w:sz="0" w:space="0" w:color="auto"/>
                <w:right w:val="none" w:sz="0" w:space="0" w:color="auto"/>
              </w:divBdr>
              <w:divsChild>
                <w:div w:id="168101651">
                  <w:marLeft w:val="0"/>
                  <w:marRight w:val="0"/>
                  <w:marTop w:val="0"/>
                  <w:marBottom w:val="0"/>
                  <w:divBdr>
                    <w:top w:val="none" w:sz="0" w:space="0" w:color="auto"/>
                    <w:left w:val="none" w:sz="0" w:space="0" w:color="auto"/>
                    <w:bottom w:val="none" w:sz="0" w:space="0" w:color="auto"/>
                    <w:right w:val="none" w:sz="0" w:space="0" w:color="auto"/>
                  </w:divBdr>
                </w:div>
              </w:divsChild>
            </w:div>
            <w:div w:id="1875576824">
              <w:marLeft w:val="0"/>
              <w:marRight w:val="0"/>
              <w:marTop w:val="0"/>
              <w:marBottom w:val="0"/>
              <w:divBdr>
                <w:top w:val="none" w:sz="0" w:space="0" w:color="auto"/>
                <w:left w:val="none" w:sz="0" w:space="0" w:color="auto"/>
                <w:bottom w:val="none" w:sz="0" w:space="0" w:color="auto"/>
                <w:right w:val="none" w:sz="0" w:space="0" w:color="auto"/>
              </w:divBdr>
              <w:divsChild>
                <w:div w:id="1117673161">
                  <w:marLeft w:val="0"/>
                  <w:marRight w:val="0"/>
                  <w:marTop w:val="0"/>
                  <w:marBottom w:val="0"/>
                  <w:divBdr>
                    <w:top w:val="none" w:sz="0" w:space="0" w:color="auto"/>
                    <w:left w:val="none" w:sz="0" w:space="0" w:color="auto"/>
                    <w:bottom w:val="none" w:sz="0" w:space="0" w:color="auto"/>
                    <w:right w:val="none" w:sz="0" w:space="0" w:color="auto"/>
                  </w:divBdr>
                </w:div>
              </w:divsChild>
            </w:div>
            <w:div w:id="1922131202">
              <w:marLeft w:val="0"/>
              <w:marRight w:val="0"/>
              <w:marTop w:val="0"/>
              <w:marBottom w:val="0"/>
              <w:divBdr>
                <w:top w:val="none" w:sz="0" w:space="0" w:color="auto"/>
                <w:left w:val="none" w:sz="0" w:space="0" w:color="auto"/>
                <w:bottom w:val="none" w:sz="0" w:space="0" w:color="auto"/>
                <w:right w:val="none" w:sz="0" w:space="0" w:color="auto"/>
              </w:divBdr>
              <w:divsChild>
                <w:div w:id="1551990676">
                  <w:marLeft w:val="0"/>
                  <w:marRight w:val="0"/>
                  <w:marTop w:val="0"/>
                  <w:marBottom w:val="0"/>
                  <w:divBdr>
                    <w:top w:val="none" w:sz="0" w:space="0" w:color="auto"/>
                    <w:left w:val="none" w:sz="0" w:space="0" w:color="auto"/>
                    <w:bottom w:val="none" w:sz="0" w:space="0" w:color="auto"/>
                    <w:right w:val="none" w:sz="0" w:space="0" w:color="auto"/>
                  </w:divBdr>
                </w:div>
              </w:divsChild>
            </w:div>
            <w:div w:id="1923177240">
              <w:marLeft w:val="0"/>
              <w:marRight w:val="0"/>
              <w:marTop w:val="0"/>
              <w:marBottom w:val="0"/>
              <w:divBdr>
                <w:top w:val="none" w:sz="0" w:space="0" w:color="auto"/>
                <w:left w:val="none" w:sz="0" w:space="0" w:color="auto"/>
                <w:bottom w:val="none" w:sz="0" w:space="0" w:color="auto"/>
                <w:right w:val="none" w:sz="0" w:space="0" w:color="auto"/>
              </w:divBdr>
              <w:divsChild>
                <w:div w:id="959840893">
                  <w:marLeft w:val="0"/>
                  <w:marRight w:val="0"/>
                  <w:marTop w:val="0"/>
                  <w:marBottom w:val="0"/>
                  <w:divBdr>
                    <w:top w:val="none" w:sz="0" w:space="0" w:color="auto"/>
                    <w:left w:val="none" w:sz="0" w:space="0" w:color="auto"/>
                    <w:bottom w:val="none" w:sz="0" w:space="0" w:color="auto"/>
                    <w:right w:val="none" w:sz="0" w:space="0" w:color="auto"/>
                  </w:divBdr>
                </w:div>
              </w:divsChild>
            </w:div>
            <w:div w:id="1949699733">
              <w:marLeft w:val="0"/>
              <w:marRight w:val="0"/>
              <w:marTop w:val="0"/>
              <w:marBottom w:val="0"/>
              <w:divBdr>
                <w:top w:val="none" w:sz="0" w:space="0" w:color="auto"/>
                <w:left w:val="none" w:sz="0" w:space="0" w:color="auto"/>
                <w:bottom w:val="none" w:sz="0" w:space="0" w:color="auto"/>
                <w:right w:val="none" w:sz="0" w:space="0" w:color="auto"/>
              </w:divBdr>
              <w:divsChild>
                <w:div w:id="410737677">
                  <w:marLeft w:val="0"/>
                  <w:marRight w:val="0"/>
                  <w:marTop w:val="0"/>
                  <w:marBottom w:val="0"/>
                  <w:divBdr>
                    <w:top w:val="none" w:sz="0" w:space="0" w:color="auto"/>
                    <w:left w:val="none" w:sz="0" w:space="0" w:color="auto"/>
                    <w:bottom w:val="none" w:sz="0" w:space="0" w:color="auto"/>
                    <w:right w:val="none" w:sz="0" w:space="0" w:color="auto"/>
                  </w:divBdr>
                </w:div>
              </w:divsChild>
            </w:div>
            <w:div w:id="1966081870">
              <w:marLeft w:val="0"/>
              <w:marRight w:val="0"/>
              <w:marTop w:val="0"/>
              <w:marBottom w:val="0"/>
              <w:divBdr>
                <w:top w:val="none" w:sz="0" w:space="0" w:color="auto"/>
                <w:left w:val="none" w:sz="0" w:space="0" w:color="auto"/>
                <w:bottom w:val="none" w:sz="0" w:space="0" w:color="auto"/>
                <w:right w:val="none" w:sz="0" w:space="0" w:color="auto"/>
              </w:divBdr>
              <w:divsChild>
                <w:div w:id="784081819">
                  <w:marLeft w:val="0"/>
                  <w:marRight w:val="0"/>
                  <w:marTop w:val="0"/>
                  <w:marBottom w:val="0"/>
                  <w:divBdr>
                    <w:top w:val="none" w:sz="0" w:space="0" w:color="auto"/>
                    <w:left w:val="none" w:sz="0" w:space="0" w:color="auto"/>
                    <w:bottom w:val="none" w:sz="0" w:space="0" w:color="auto"/>
                    <w:right w:val="none" w:sz="0" w:space="0" w:color="auto"/>
                  </w:divBdr>
                </w:div>
              </w:divsChild>
            </w:div>
            <w:div w:id="1969899182">
              <w:marLeft w:val="0"/>
              <w:marRight w:val="0"/>
              <w:marTop w:val="0"/>
              <w:marBottom w:val="0"/>
              <w:divBdr>
                <w:top w:val="none" w:sz="0" w:space="0" w:color="auto"/>
                <w:left w:val="none" w:sz="0" w:space="0" w:color="auto"/>
                <w:bottom w:val="none" w:sz="0" w:space="0" w:color="auto"/>
                <w:right w:val="none" w:sz="0" w:space="0" w:color="auto"/>
              </w:divBdr>
              <w:divsChild>
                <w:div w:id="1531063696">
                  <w:marLeft w:val="0"/>
                  <w:marRight w:val="0"/>
                  <w:marTop w:val="0"/>
                  <w:marBottom w:val="0"/>
                  <w:divBdr>
                    <w:top w:val="none" w:sz="0" w:space="0" w:color="auto"/>
                    <w:left w:val="none" w:sz="0" w:space="0" w:color="auto"/>
                    <w:bottom w:val="none" w:sz="0" w:space="0" w:color="auto"/>
                    <w:right w:val="none" w:sz="0" w:space="0" w:color="auto"/>
                  </w:divBdr>
                </w:div>
              </w:divsChild>
            </w:div>
            <w:div w:id="1978684432">
              <w:marLeft w:val="0"/>
              <w:marRight w:val="0"/>
              <w:marTop w:val="0"/>
              <w:marBottom w:val="0"/>
              <w:divBdr>
                <w:top w:val="none" w:sz="0" w:space="0" w:color="auto"/>
                <w:left w:val="none" w:sz="0" w:space="0" w:color="auto"/>
                <w:bottom w:val="none" w:sz="0" w:space="0" w:color="auto"/>
                <w:right w:val="none" w:sz="0" w:space="0" w:color="auto"/>
              </w:divBdr>
              <w:divsChild>
                <w:div w:id="410464749">
                  <w:marLeft w:val="0"/>
                  <w:marRight w:val="0"/>
                  <w:marTop w:val="0"/>
                  <w:marBottom w:val="0"/>
                  <w:divBdr>
                    <w:top w:val="none" w:sz="0" w:space="0" w:color="auto"/>
                    <w:left w:val="none" w:sz="0" w:space="0" w:color="auto"/>
                    <w:bottom w:val="none" w:sz="0" w:space="0" w:color="auto"/>
                    <w:right w:val="none" w:sz="0" w:space="0" w:color="auto"/>
                  </w:divBdr>
                </w:div>
              </w:divsChild>
            </w:div>
            <w:div w:id="1988322316">
              <w:marLeft w:val="0"/>
              <w:marRight w:val="0"/>
              <w:marTop w:val="0"/>
              <w:marBottom w:val="0"/>
              <w:divBdr>
                <w:top w:val="none" w:sz="0" w:space="0" w:color="auto"/>
                <w:left w:val="none" w:sz="0" w:space="0" w:color="auto"/>
                <w:bottom w:val="none" w:sz="0" w:space="0" w:color="auto"/>
                <w:right w:val="none" w:sz="0" w:space="0" w:color="auto"/>
              </w:divBdr>
              <w:divsChild>
                <w:div w:id="2052222269">
                  <w:marLeft w:val="0"/>
                  <w:marRight w:val="0"/>
                  <w:marTop w:val="0"/>
                  <w:marBottom w:val="0"/>
                  <w:divBdr>
                    <w:top w:val="none" w:sz="0" w:space="0" w:color="auto"/>
                    <w:left w:val="none" w:sz="0" w:space="0" w:color="auto"/>
                    <w:bottom w:val="none" w:sz="0" w:space="0" w:color="auto"/>
                    <w:right w:val="none" w:sz="0" w:space="0" w:color="auto"/>
                  </w:divBdr>
                </w:div>
              </w:divsChild>
            </w:div>
            <w:div w:id="1990087948">
              <w:marLeft w:val="0"/>
              <w:marRight w:val="0"/>
              <w:marTop w:val="0"/>
              <w:marBottom w:val="0"/>
              <w:divBdr>
                <w:top w:val="none" w:sz="0" w:space="0" w:color="auto"/>
                <w:left w:val="none" w:sz="0" w:space="0" w:color="auto"/>
                <w:bottom w:val="none" w:sz="0" w:space="0" w:color="auto"/>
                <w:right w:val="none" w:sz="0" w:space="0" w:color="auto"/>
              </w:divBdr>
              <w:divsChild>
                <w:div w:id="1218861599">
                  <w:marLeft w:val="0"/>
                  <w:marRight w:val="0"/>
                  <w:marTop w:val="0"/>
                  <w:marBottom w:val="0"/>
                  <w:divBdr>
                    <w:top w:val="none" w:sz="0" w:space="0" w:color="auto"/>
                    <w:left w:val="none" w:sz="0" w:space="0" w:color="auto"/>
                    <w:bottom w:val="none" w:sz="0" w:space="0" w:color="auto"/>
                    <w:right w:val="none" w:sz="0" w:space="0" w:color="auto"/>
                  </w:divBdr>
                </w:div>
              </w:divsChild>
            </w:div>
            <w:div w:id="1998609528">
              <w:marLeft w:val="0"/>
              <w:marRight w:val="0"/>
              <w:marTop w:val="0"/>
              <w:marBottom w:val="0"/>
              <w:divBdr>
                <w:top w:val="none" w:sz="0" w:space="0" w:color="auto"/>
                <w:left w:val="none" w:sz="0" w:space="0" w:color="auto"/>
                <w:bottom w:val="none" w:sz="0" w:space="0" w:color="auto"/>
                <w:right w:val="none" w:sz="0" w:space="0" w:color="auto"/>
              </w:divBdr>
              <w:divsChild>
                <w:div w:id="1796364484">
                  <w:marLeft w:val="0"/>
                  <w:marRight w:val="0"/>
                  <w:marTop w:val="0"/>
                  <w:marBottom w:val="0"/>
                  <w:divBdr>
                    <w:top w:val="none" w:sz="0" w:space="0" w:color="auto"/>
                    <w:left w:val="none" w:sz="0" w:space="0" w:color="auto"/>
                    <w:bottom w:val="none" w:sz="0" w:space="0" w:color="auto"/>
                    <w:right w:val="none" w:sz="0" w:space="0" w:color="auto"/>
                  </w:divBdr>
                </w:div>
              </w:divsChild>
            </w:div>
            <w:div w:id="2010325922">
              <w:marLeft w:val="0"/>
              <w:marRight w:val="0"/>
              <w:marTop w:val="0"/>
              <w:marBottom w:val="0"/>
              <w:divBdr>
                <w:top w:val="none" w:sz="0" w:space="0" w:color="auto"/>
                <w:left w:val="none" w:sz="0" w:space="0" w:color="auto"/>
                <w:bottom w:val="none" w:sz="0" w:space="0" w:color="auto"/>
                <w:right w:val="none" w:sz="0" w:space="0" w:color="auto"/>
              </w:divBdr>
              <w:divsChild>
                <w:div w:id="1424843406">
                  <w:marLeft w:val="0"/>
                  <w:marRight w:val="0"/>
                  <w:marTop w:val="0"/>
                  <w:marBottom w:val="0"/>
                  <w:divBdr>
                    <w:top w:val="none" w:sz="0" w:space="0" w:color="auto"/>
                    <w:left w:val="none" w:sz="0" w:space="0" w:color="auto"/>
                    <w:bottom w:val="none" w:sz="0" w:space="0" w:color="auto"/>
                    <w:right w:val="none" w:sz="0" w:space="0" w:color="auto"/>
                  </w:divBdr>
                </w:div>
              </w:divsChild>
            </w:div>
            <w:div w:id="2062707666">
              <w:marLeft w:val="0"/>
              <w:marRight w:val="0"/>
              <w:marTop w:val="0"/>
              <w:marBottom w:val="0"/>
              <w:divBdr>
                <w:top w:val="none" w:sz="0" w:space="0" w:color="auto"/>
                <w:left w:val="none" w:sz="0" w:space="0" w:color="auto"/>
                <w:bottom w:val="none" w:sz="0" w:space="0" w:color="auto"/>
                <w:right w:val="none" w:sz="0" w:space="0" w:color="auto"/>
              </w:divBdr>
              <w:divsChild>
                <w:div w:id="442194930">
                  <w:marLeft w:val="0"/>
                  <w:marRight w:val="0"/>
                  <w:marTop w:val="0"/>
                  <w:marBottom w:val="0"/>
                  <w:divBdr>
                    <w:top w:val="none" w:sz="0" w:space="0" w:color="auto"/>
                    <w:left w:val="none" w:sz="0" w:space="0" w:color="auto"/>
                    <w:bottom w:val="none" w:sz="0" w:space="0" w:color="auto"/>
                    <w:right w:val="none" w:sz="0" w:space="0" w:color="auto"/>
                  </w:divBdr>
                </w:div>
              </w:divsChild>
            </w:div>
            <w:div w:id="2075932384">
              <w:marLeft w:val="0"/>
              <w:marRight w:val="0"/>
              <w:marTop w:val="0"/>
              <w:marBottom w:val="0"/>
              <w:divBdr>
                <w:top w:val="none" w:sz="0" w:space="0" w:color="auto"/>
                <w:left w:val="none" w:sz="0" w:space="0" w:color="auto"/>
                <w:bottom w:val="none" w:sz="0" w:space="0" w:color="auto"/>
                <w:right w:val="none" w:sz="0" w:space="0" w:color="auto"/>
              </w:divBdr>
              <w:divsChild>
                <w:div w:id="1912543724">
                  <w:marLeft w:val="0"/>
                  <w:marRight w:val="0"/>
                  <w:marTop w:val="0"/>
                  <w:marBottom w:val="0"/>
                  <w:divBdr>
                    <w:top w:val="none" w:sz="0" w:space="0" w:color="auto"/>
                    <w:left w:val="none" w:sz="0" w:space="0" w:color="auto"/>
                    <w:bottom w:val="none" w:sz="0" w:space="0" w:color="auto"/>
                    <w:right w:val="none" w:sz="0" w:space="0" w:color="auto"/>
                  </w:divBdr>
                </w:div>
              </w:divsChild>
            </w:div>
            <w:div w:id="2083940722">
              <w:marLeft w:val="0"/>
              <w:marRight w:val="0"/>
              <w:marTop w:val="0"/>
              <w:marBottom w:val="0"/>
              <w:divBdr>
                <w:top w:val="none" w:sz="0" w:space="0" w:color="auto"/>
                <w:left w:val="none" w:sz="0" w:space="0" w:color="auto"/>
                <w:bottom w:val="none" w:sz="0" w:space="0" w:color="auto"/>
                <w:right w:val="none" w:sz="0" w:space="0" w:color="auto"/>
              </w:divBdr>
              <w:divsChild>
                <w:div w:id="1869250198">
                  <w:marLeft w:val="0"/>
                  <w:marRight w:val="0"/>
                  <w:marTop w:val="0"/>
                  <w:marBottom w:val="0"/>
                  <w:divBdr>
                    <w:top w:val="none" w:sz="0" w:space="0" w:color="auto"/>
                    <w:left w:val="none" w:sz="0" w:space="0" w:color="auto"/>
                    <w:bottom w:val="none" w:sz="0" w:space="0" w:color="auto"/>
                    <w:right w:val="none" w:sz="0" w:space="0" w:color="auto"/>
                  </w:divBdr>
                </w:div>
              </w:divsChild>
            </w:div>
            <w:div w:id="2105148740">
              <w:marLeft w:val="0"/>
              <w:marRight w:val="0"/>
              <w:marTop w:val="0"/>
              <w:marBottom w:val="0"/>
              <w:divBdr>
                <w:top w:val="none" w:sz="0" w:space="0" w:color="auto"/>
                <w:left w:val="none" w:sz="0" w:space="0" w:color="auto"/>
                <w:bottom w:val="none" w:sz="0" w:space="0" w:color="auto"/>
                <w:right w:val="none" w:sz="0" w:space="0" w:color="auto"/>
              </w:divBdr>
              <w:divsChild>
                <w:div w:id="1516722189">
                  <w:marLeft w:val="0"/>
                  <w:marRight w:val="0"/>
                  <w:marTop w:val="0"/>
                  <w:marBottom w:val="0"/>
                  <w:divBdr>
                    <w:top w:val="none" w:sz="0" w:space="0" w:color="auto"/>
                    <w:left w:val="none" w:sz="0" w:space="0" w:color="auto"/>
                    <w:bottom w:val="none" w:sz="0" w:space="0" w:color="auto"/>
                    <w:right w:val="none" w:sz="0" w:space="0" w:color="auto"/>
                  </w:divBdr>
                </w:div>
              </w:divsChild>
            </w:div>
            <w:div w:id="2105609938">
              <w:marLeft w:val="0"/>
              <w:marRight w:val="0"/>
              <w:marTop w:val="0"/>
              <w:marBottom w:val="0"/>
              <w:divBdr>
                <w:top w:val="none" w:sz="0" w:space="0" w:color="auto"/>
                <w:left w:val="none" w:sz="0" w:space="0" w:color="auto"/>
                <w:bottom w:val="none" w:sz="0" w:space="0" w:color="auto"/>
                <w:right w:val="none" w:sz="0" w:space="0" w:color="auto"/>
              </w:divBdr>
              <w:divsChild>
                <w:div w:id="222570208">
                  <w:marLeft w:val="0"/>
                  <w:marRight w:val="0"/>
                  <w:marTop w:val="0"/>
                  <w:marBottom w:val="0"/>
                  <w:divBdr>
                    <w:top w:val="none" w:sz="0" w:space="0" w:color="auto"/>
                    <w:left w:val="none" w:sz="0" w:space="0" w:color="auto"/>
                    <w:bottom w:val="none" w:sz="0" w:space="0" w:color="auto"/>
                    <w:right w:val="none" w:sz="0" w:space="0" w:color="auto"/>
                  </w:divBdr>
                </w:div>
              </w:divsChild>
            </w:div>
            <w:div w:id="2138403063">
              <w:marLeft w:val="0"/>
              <w:marRight w:val="0"/>
              <w:marTop w:val="0"/>
              <w:marBottom w:val="0"/>
              <w:divBdr>
                <w:top w:val="none" w:sz="0" w:space="0" w:color="auto"/>
                <w:left w:val="none" w:sz="0" w:space="0" w:color="auto"/>
                <w:bottom w:val="none" w:sz="0" w:space="0" w:color="auto"/>
                <w:right w:val="none" w:sz="0" w:space="0" w:color="auto"/>
              </w:divBdr>
              <w:divsChild>
                <w:div w:id="3577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882140">
          <w:marLeft w:val="0"/>
          <w:marRight w:val="0"/>
          <w:marTop w:val="0"/>
          <w:marBottom w:val="0"/>
          <w:divBdr>
            <w:top w:val="none" w:sz="0" w:space="0" w:color="auto"/>
            <w:left w:val="none" w:sz="0" w:space="0" w:color="auto"/>
            <w:bottom w:val="none" w:sz="0" w:space="0" w:color="auto"/>
            <w:right w:val="none" w:sz="0" w:space="0" w:color="auto"/>
          </w:divBdr>
        </w:div>
      </w:divsChild>
    </w:div>
    <w:div w:id="174879498">
      <w:bodyDiv w:val="1"/>
      <w:marLeft w:val="0"/>
      <w:marRight w:val="0"/>
      <w:marTop w:val="0"/>
      <w:marBottom w:val="0"/>
      <w:divBdr>
        <w:top w:val="none" w:sz="0" w:space="0" w:color="auto"/>
        <w:left w:val="none" w:sz="0" w:space="0" w:color="auto"/>
        <w:bottom w:val="none" w:sz="0" w:space="0" w:color="auto"/>
        <w:right w:val="none" w:sz="0" w:space="0" w:color="auto"/>
      </w:divBdr>
      <w:divsChild>
        <w:div w:id="358160870">
          <w:marLeft w:val="0"/>
          <w:marRight w:val="0"/>
          <w:marTop w:val="0"/>
          <w:marBottom w:val="0"/>
          <w:divBdr>
            <w:top w:val="none" w:sz="0" w:space="0" w:color="auto"/>
            <w:left w:val="none" w:sz="0" w:space="0" w:color="auto"/>
            <w:bottom w:val="none" w:sz="0" w:space="0" w:color="auto"/>
            <w:right w:val="none" w:sz="0" w:space="0" w:color="auto"/>
          </w:divBdr>
        </w:div>
        <w:div w:id="1013610845">
          <w:marLeft w:val="0"/>
          <w:marRight w:val="0"/>
          <w:marTop w:val="0"/>
          <w:marBottom w:val="0"/>
          <w:divBdr>
            <w:top w:val="none" w:sz="0" w:space="0" w:color="auto"/>
            <w:left w:val="none" w:sz="0" w:space="0" w:color="auto"/>
            <w:bottom w:val="none" w:sz="0" w:space="0" w:color="auto"/>
            <w:right w:val="none" w:sz="0" w:space="0" w:color="auto"/>
          </w:divBdr>
        </w:div>
        <w:div w:id="1123571119">
          <w:marLeft w:val="0"/>
          <w:marRight w:val="0"/>
          <w:marTop w:val="0"/>
          <w:marBottom w:val="0"/>
          <w:divBdr>
            <w:top w:val="none" w:sz="0" w:space="0" w:color="auto"/>
            <w:left w:val="none" w:sz="0" w:space="0" w:color="auto"/>
            <w:bottom w:val="none" w:sz="0" w:space="0" w:color="auto"/>
            <w:right w:val="none" w:sz="0" w:space="0" w:color="auto"/>
          </w:divBdr>
        </w:div>
        <w:div w:id="1598561115">
          <w:marLeft w:val="0"/>
          <w:marRight w:val="0"/>
          <w:marTop w:val="0"/>
          <w:marBottom w:val="0"/>
          <w:divBdr>
            <w:top w:val="none" w:sz="0" w:space="0" w:color="auto"/>
            <w:left w:val="none" w:sz="0" w:space="0" w:color="auto"/>
            <w:bottom w:val="none" w:sz="0" w:space="0" w:color="auto"/>
            <w:right w:val="none" w:sz="0" w:space="0" w:color="auto"/>
          </w:divBdr>
        </w:div>
        <w:div w:id="1891528821">
          <w:marLeft w:val="-75"/>
          <w:marRight w:val="0"/>
          <w:marTop w:val="30"/>
          <w:marBottom w:val="30"/>
          <w:divBdr>
            <w:top w:val="none" w:sz="0" w:space="0" w:color="auto"/>
            <w:left w:val="none" w:sz="0" w:space="0" w:color="auto"/>
            <w:bottom w:val="none" w:sz="0" w:space="0" w:color="auto"/>
            <w:right w:val="none" w:sz="0" w:space="0" w:color="auto"/>
          </w:divBdr>
          <w:divsChild>
            <w:div w:id="4868988">
              <w:marLeft w:val="0"/>
              <w:marRight w:val="0"/>
              <w:marTop w:val="0"/>
              <w:marBottom w:val="0"/>
              <w:divBdr>
                <w:top w:val="none" w:sz="0" w:space="0" w:color="auto"/>
                <w:left w:val="none" w:sz="0" w:space="0" w:color="auto"/>
                <w:bottom w:val="none" w:sz="0" w:space="0" w:color="auto"/>
                <w:right w:val="none" w:sz="0" w:space="0" w:color="auto"/>
              </w:divBdr>
              <w:divsChild>
                <w:div w:id="615917003">
                  <w:marLeft w:val="0"/>
                  <w:marRight w:val="0"/>
                  <w:marTop w:val="0"/>
                  <w:marBottom w:val="0"/>
                  <w:divBdr>
                    <w:top w:val="none" w:sz="0" w:space="0" w:color="auto"/>
                    <w:left w:val="none" w:sz="0" w:space="0" w:color="auto"/>
                    <w:bottom w:val="none" w:sz="0" w:space="0" w:color="auto"/>
                    <w:right w:val="none" w:sz="0" w:space="0" w:color="auto"/>
                  </w:divBdr>
                </w:div>
              </w:divsChild>
            </w:div>
            <w:div w:id="5713772">
              <w:marLeft w:val="0"/>
              <w:marRight w:val="0"/>
              <w:marTop w:val="0"/>
              <w:marBottom w:val="0"/>
              <w:divBdr>
                <w:top w:val="none" w:sz="0" w:space="0" w:color="auto"/>
                <w:left w:val="none" w:sz="0" w:space="0" w:color="auto"/>
                <w:bottom w:val="none" w:sz="0" w:space="0" w:color="auto"/>
                <w:right w:val="none" w:sz="0" w:space="0" w:color="auto"/>
              </w:divBdr>
              <w:divsChild>
                <w:div w:id="648216859">
                  <w:marLeft w:val="0"/>
                  <w:marRight w:val="0"/>
                  <w:marTop w:val="0"/>
                  <w:marBottom w:val="0"/>
                  <w:divBdr>
                    <w:top w:val="none" w:sz="0" w:space="0" w:color="auto"/>
                    <w:left w:val="none" w:sz="0" w:space="0" w:color="auto"/>
                    <w:bottom w:val="none" w:sz="0" w:space="0" w:color="auto"/>
                    <w:right w:val="none" w:sz="0" w:space="0" w:color="auto"/>
                  </w:divBdr>
                </w:div>
              </w:divsChild>
            </w:div>
            <w:div w:id="10299670">
              <w:marLeft w:val="0"/>
              <w:marRight w:val="0"/>
              <w:marTop w:val="0"/>
              <w:marBottom w:val="0"/>
              <w:divBdr>
                <w:top w:val="none" w:sz="0" w:space="0" w:color="auto"/>
                <w:left w:val="none" w:sz="0" w:space="0" w:color="auto"/>
                <w:bottom w:val="none" w:sz="0" w:space="0" w:color="auto"/>
                <w:right w:val="none" w:sz="0" w:space="0" w:color="auto"/>
              </w:divBdr>
              <w:divsChild>
                <w:div w:id="380861062">
                  <w:marLeft w:val="0"/>
                  <w:marRight w:val="0"/>
                  <w:marTop w:val="0"/>
                  <w:marBottom w:val="0"/>
                  <w:divBdr>
                    <w:top w:val="none" w:sz="0" w:space="0" w:color="auto"/>
                    <w:left w:val="none" w:sz="0" w:space="0" w:color="auto"/>
                    <w:bottom w:val="none" w:sz="0" w:space="0" w:color="auto"/>
                    <w:right w:val="none" w:sz="0" w:space="0" w:color="auto"/>
                  </w:divBdr>
                </w:div>
              </w:divsChild>
            </w:div>
            <w:div w:id="12583130">
              <w:marLeft w:val="0"/>
              <w:marRight w:val="0"/>
              <w:marTop w:val="0"/>
              <w:marBottom w:val="0"/>
              <w:divBdr>
                <w:top w:val="none" w:sz="0" w:space="0" w:color="auto"/>
                <w:left w:val="none" w:sz="0" w:space="0" w:color="auto"/>
                <w:bottom w:val="none" w:sz="0" w:space="0" w:color="auto"/>
                <w:right w:val="none" w:sz="0" w:space="0" w:color="auto"/>
              </w:divBdr>
              <w:divsChild>
                <w:div w:id="515535650">
                  <w:marLeft w:val="0"/>
                  <w:marRight w:val="0"/>
                  <w:marTop w:val="0"/>
                  <w:marBottom w:val="0"/>
                  <w:divBdr>
                    <w:top w:val="none" w:sz="0" w:space="0" w:color="auto"/>
                    <w:left w:val="none" w:sz="0" w:space="0" w:color="auto"/>
                    <w:bottom w:val="none" w:sz="0" w:space="0" w:color="auto"/>
                    <w:right w:val="none" w:sz="0" w:space="0" w:color="auto"/>
                  </w:divBdr>
                </w:div>
              </w:divsChild>
            </w:div>
            <w:div w:id="15424656">
              <w:marLeft w:val="0"/>
              <w:marRight w:val="0"/>
              <w:marTop w:val="0"/>
              <w:marBottom w:val="0"/>
              <w:divBdr>
                <w:top w:val="none" w:sz="0" w:space="0" w:color="auto"/>
                <w:left w:val="none" w:sz="0" w:space="0" w:color="auto"/>
                <w:bottom w:val="none" w:sz="0" w:space="0" w:color="auto"/>
                <w:right w:val="none" w:sz="0" w:space="0" w:color="auto"/>
              </w:divBdr>
              <w:divsChild>
                <w:div w:id="18120329">
                  <w:marLeft w:val="0"/>
                  <w:marRight w:val="0"/>
                  <w:marTop w:val="0"/>
                  <w:marBottom w:val="0"/>
                  <w:divBdr>
                    <w:top w:val="none" w:sz="0" w:space="0" w:color="auto"/>
                    <w:left w:val="none" w:sz="0" w:space="0" w:color="auto"/>
                    <w:bottom w:val="none" w:sz="0" w:space="0" w:color="auto"/>
                    <w:right w:val="none" w:sz="0" w:space="0" w:color="auto"/>
                  </w:divBdr>
                </w:div>
              </w:divsChild>
            </w:div>
            <w:div w:id="20401217">
              <w:marLeft w:val="0"/>
              <w:marRight w:val="0"/>
              <w:marTop w:val="0"/>
              <w:marBottom w:val="0"/>
              <w:divBdr>
                <w:top w:val="none" w:sz="0" w:space="0" w:color="auto"/>
                <w:left w:val="none" w:sz="0" w:space="0" w:color="auto"/>
                <w:bottom w:val="none" w:sz="0" w:space="0" w:color="auto"/>
                <w:right w:val="none" w:sz="0" w:space="0" w:color="auto"/>
              </w:divBdr>
              <w:divsChild>
                <w:div w:id="97992061">
                  <w:marLeft w:val="0"/>
                  <w:marRight w:val="0"/>
                  <w:marTop w:val="0"/>
                  <w:marBottom w:val="0"/>
                  <w:divBdr>
                    <w:top w:val="none" w:sz="0" w:space="0" w:color="auto"/>
                    <w:left w:val="none" w:sz="0" w:space="0" w:color="auto"/>
                    <w:bottom w:val="none" w:sz="0" w:space="0" w:color="auto"/>
                    <w:right w:val="none" w:sz="0" w:space="0" w:color="auto"/>
                  </w:divBdr>
                </w:div>
              </w:divsChild>
            </w:div>
            <w:div w:id="22749614">
              <w:marLeft w:val="0"/>
              <w:marRight w:val="0"/>
              <w:marTop w:val="0"/>
              <w:marBottom w:val="0"/>
              <w:divBdr>
                <w:top w:val="none" w:sz="0" w:space="0" w:color="auto"/>
                <w:left w:val="none" w:sz="0" w:space="0" w:color="auto"/>
                <w:bottom w:val="none" w:sz="0" w:space="0" w:color="auto"/>
                <w:right w:val="none" w:sz="0" w:space="0" w:color="auto"/>
              </w:divBdr>
              <w:divsChild>
                <w:div w:id="1514106037">
                  <w:marLeft w:val="0"/>
                  <w:marRight w:val="0"/>
                  <w:marTop w:val="0"/>
                  <w:marBottom w:val="0"/>
                  <w:divBdr>
                    <w:top w:val="none" w:sz="0" w:space="0" w:color="auto"/>
                    <w:left w:val="none" w:sz="0" w:space="0" w:color="auto"/>
                    <w:bottom w:val="none" w:sz="0" w:space="0" w:color="auto"/>
                    <w:right w:val="none" w:sz="0" w:space="0" w:color="auto"/>
                  </w:divBdr>
                </w:div>
              </w:divsChild>
            </w:div>
            <w:div w:id="25327231">
              <w:marLeft w:val="0"/>
              <w:marRight w:val="0"/>
              <w:marTop w:val="0"/>
              <w:marBottom w:val="0"/>
              <w:divBdr>
                <w:top w:val="none" w:sz="0" w:space="0" w:color="auto"/>
                <w:left w:val="none" w:sz="0" w:space="0" w:color="auto"/>
                <w:bottom w:val="none" w:sz="0" w:space="0" w:color="auto"/>
                <w:right w:val="none" w:sz="0" w:space="0" w:color="auto"/>
              </w:divBdr>
              <w:divsChild>
                <w:div w:id="1852137552">
                  <w:marLeft w:val="0"/>
                  <w:marRight w:val="0"/>
                  <w:marTop w:val="0"/>
                  <w:marBottom w:val="0"/>
                  <w:divBdr>
                    <w:top w:val="none" w:sz="0" w:space="0" w:color="auto"/>
                    <w:left w:val="none" w:sz="0" w:space="0" w:color="auto"/>
                    <w:bottom w:val="none" w:sz="0" w:space="0" w:color="auto"/>
                    <w:right w:val="none" w:sz="0" w:space="0" w:color="auto"/>
                  </w:divBdr>
                </w:div>
              </w:divsChild>
            </w:div>
            <w:div w:id="33114615">
              <w:marLeft w:val="0"/>
              <w:marRight w:val="0"/>
              <w:marTop w:val="0"/>
              <w:marBottom w:val="0"/>
              <w:divBdr>
                <w:top w:val="none" w:sz="0" w:space="0" w:color="auto"/>
                <w:left w:val="none" w:sz="0" w:space="0" w:color="auto"/>
                <w:bottom w:val="none" w:sz="0" w:space="0" w:color="auto"/>
                <w:right w:val="none" w:sz="0" w:space="0" w:color="auto"/>
              </w:divBdr>
              <w:divsChild>
                <w:div w:id="1516307339">
                  <w:marLeft w:val="0"/>
                  <w:marRight w:val="0"/>
                  <w:marTop w:val="0"/>
                  <w:marBottom w:val="0"/>
                  <w:divBdr>
                    <w:top w:val="none" w:sz="0" w:space="0" w:color="auto"/>
                    <w:left w:val="none" w:sz="0" w:space="0" w:color="auto"/>
                    <w:bottom w:val="none" w:sz="0" w:space="0" w:color="auto"/>
                    <w:right w:val="none" w:sz="0" w:space="0" w:color="auto"/>
                  </w:divBdr>
                </w:div>
              </w:divsChild>
            </w:div>
            <w:div w:id="34543418">
              <w:marLeft w:val="0"/>
              <w:marRight w:val="0"/>
              <w:marTop w:val="0"/>
              <w:marBottom w:val="0"/>
              <w:divBdr>
                <w:top w:val="none" w:sz="0" w:space="0" w:color="auto"/>
                <w:left w:val="none" w:sz="0" w:space="0" w:color="auto"/>
                <w:bottom w:val="none" w:sz="0" w:space="0" w:color="auto"/>
                <w:right w:val="none" w:sz="0" w:space="0" w:color="auto"/>
              </w:divBdr>
              <w:divsChild>
                <w:div w:id="1145314860">
                  <w:marLeft w:val="0"/>
                  <w:marRight w:val="0"/>
                  <w:marTop w:val="0"/>
                  <w:marBottom w:val="0"/>
                  <w:divBdr>
                    <w:top w:val="none" w:sz="0" w:space="0" w:color="auto"/>
                    <w:left w:val="none" w:sz="0" w:space="0" w:color="auto"/>
                    <w:bottom w:val="none" w:sz="0" w:space="0" w:color="auto"/>
                    <w:right w:val="none" w:sz="0" w:space="0" w:color="auto"/>
                  </w:divBdr>
                </w:div>
              </w:divsChild>
            </w:div>
            <w:div w:id="35742300">
              <w:marLeft w:val="0"/>
              <w:marRight w:val="0"/>
              <w:marTop w:val="0"/>
              <w:marBottom w:val="0"/>
              <w:divBdr>
                <w:top w:val="none" w:sz="0" w:space="0" w:color="auto"/>
                <w:left w:val="none" w:sz="0" w:space="0" w:color="auto"/>
                <w:bottom w:val="none" w:sz="0" w:space="0" w:color="auto"/>
                <w:right w:val="none" w:sz="0" w:space="0" w:color="auto"/>
              </w:divBdr>
              <w:divsChild>
                <w:div w:id="639263154">
                  <w:marLeft w:val="0"/>
                  <w:marRight w:val="0"/>
                  <w:marTop w:val="0"/>
                  <w:marBottom w:val="0"/>
                  <w:divBdr>
                    <w:top w:val="none" w:sz="0" w:space="0" w:color="auto"/>
                    <w:left w:val="none" w:sz="0" w:space="0" w:color="auto"/>
                    <w:bottom w:val="none" w:sz="0" w:space="0" w:color="auto"/>
                    <w:right w:val="none" w:sz="0" w:space="0" w:color="auto"/>
                  </w:divBdr>
                </w:div>
              </w:divsChild>
            </w:div>
            <w:div w:id="39980531">
              <w:marLeft w:val="0"/>
              <w:marRight w:val="0"/>
              <w:marTop w:val="0"/>
              <w:marBottom w:val="0"/>
              <w:divBdr>
                <w:top w:val="none" w:sz="0" w:space="0" w:color="auto"/>
                <w:left w:val="none" w:sz="0" w:space="0" w:color="auto"/>
                <w:bottom w:val="none" w:sz="0" w:space="0" w:color="auto"/>
                <w:right w:val="none" w:sz="0" w:space="0" w:color="auto"/>
              </w:divBdr>
              <w:divsChild>
                <w:div w:id="828592587">
                  <w:marLeft w:val="0"/>
                  <w:marRight w:val="0"/>
                  <w:marTop w:val="0"/>
                  <w:marBottom w:val="0"/>
                  <w:divBdr>
                    <w:top w:val="none" w:sz="0" w:space="0" w:color="auto"/>
                    <w:left w:val="none" w:sz="0" w:space="0" w:color="auto"/>
                    <w:bottom w:val="none" w:sz="0" w:space="0" w:color="auto"/>
                    <w:right w:val="none" w:sz="0" w:space="0" w:color="auto"/>
                  </w:divBdr>
                </w:div>
              </w:divsChild>
            </w:div>
            <w:div w:id="41484534">
              <w:marLeft w:val="0"/>
              <w:marRight w:val="0"/>
              <w:marTop w:val="0"/>
              <w:marBottom w:val="0"/>
              <w:divBdr>
                <w:top w:val="none" w:sz="0" w:space="0" w:color="auto"/>
                <w:left w:val="none" w:sz="0" w:space="0" w:color="auto"/>
                <w:bottom w:val="none" w:sz="0" w:space="0" w:color="auto"/>
                <w:right w:val="none" w:sz="0" w:space="0" w:color="auto"/>
              </w:divBdr>
              <w:divsChild>
                <w:div w:id="2145805486">
                  <w:marLeft w:val="0"/>
                  <w:marRight w:val="0"/>
                  <w:marTop w:val="0"/>
                  <w:marBottom w:val="0"/>
                  <w:divBdr>
                    <w:top w:val="none" w:sz="0" w:space="0" w:color="auto"/>
                    <w:left w:val="none" w:sz="0" w:space="0" w:color="auto"/>
                    <w:bottom w:val="none" w:sz="0" w:space="0" w:color="auto"/>
                    <w:right w:val="none" w:sz="0" w:space="0" w:color="auto"/>
                  </w:divBdr>
                </w:div>
              </w:divsChild>
            </w:div>
            <w:div w:id="51084592">
              <w:marLeft w:val="0"/>
              <w:marRight w:val="0"/>
              <w:marTop w:val="0"/>
              <w:marBottom w:val="0"/>
              <w:divBdr>
                <w:top w:val="none" w:sz="0" w:space="0" w:color="auto"/>
                <w:left w:val="none" w:sz="0" w:space="0" w:color="auto"/>
                <w:bottom w:val="none" w:sz="0" w:space="0" w:color="auto"/>
                <w:right w:val="none" w:sz="0" w:space="0" w:color="auto"/>
              </w:divBdr>
              <w:divsChild>
                <w:div w:id="1205408703">
                  <w:marLeft w:val="0"/>
                  <w:marRight w:val="0"/>
                  <w:marTop w:val="0"/>
                  <w:marBottom w:val="0"/>
                  <w:divBdr>
                    <w:top w:val="none" w:sz="0" w:space="0" w:color="auto"/>
                    <w:left w:val="none" w:sz="0" w:space="0" w:color="auto"/>
                    <w:bottom w:val="none" w:sz="0" w:space="0" w:color="auto"/>
                    <w:right w:val="none" w:sz="0" w:space="0" w:color="auto"/>
                  </w:divBdr>
                </w:div>
              </w:divsChild>
            </w:div>
            <w:div w:id="58869077">
              <w:marLeft w:val="0"/>
              <w:marRight w:val="0"/>
              <w:marTop w:val="0"/>
              <w:marBottom w:val="0"/>
              <w:divBdr>
                <w:top w:val="none" w:sz="0" w:space="0" w:color="auto"/>
                <w:left w:val="none" w:sz="0" w:space="0" w:color="auto"/>
                <w:bottom w:val="none" w:sz="0" w:space="0" w:color="auto"/>
                <w:right w:val="none" w:sz="0" w:space="0" w:color="auto"/>
              </w:divBdr>
              <w:divsChild>
                <w:div w:id="1590775293">
                  <w:marLeft w:val="0"/>
                  <w:marRight w:val="0"/>
                  <w:marTop w:val="0"/>
                  <w:marBottom w:val="0"/>
                  <w:divBdr>
                    <w:top w:val="none" w:sz="0" w:space="0" w:color="auto"/>
                    <w:left w:val="none" w:sz="0" w:space="0" w:color="auto"/>
                    <w:bottom w:val="none" w:sz="0" w:space="0" w:color="auto"/>
                    <w:right w:val="none" w:sz="0" w:space="0" w:color="auto"/>
                  </w:divBdr>
                </w:div>
              </w:divsChild>
            </w:div>
            <w:div w:id="64841307">
              <w:marLeft w:val="0"/>
              <w:marRight w:val="0"/>
              <w:marTop w:val="0"/>
              <w:marBottom w:val="0"/>
              <w:divBdr>
                <w:top w:val="none" w:sz="0" w:space="0" w:color="auto"/>
                <w:left w:val="none" w:sz="0" w:space="0" w:color="auto"/>
                <w:bottom w:val="none" w:sz="0" w:space="0" w:color="auto"/>
                <w:right w:val="none" w:sz="0" w:space="0" w:color="auto"/>
              </w:divBdr>
              <w:divsChild>
                <w:div w:id="126314120">
                  <w:marLeft w:val="0"/>
                  <w:marRight w:val="0"/>
                  <w:marTop w:val="0"/>
                  <w:marBottom w:val="0"/>
                  <w:divBdr>
                    <w:top w:val="none" w:sz="0" w:space="0" w:color="auto"/>
                    <w:left w:val="none" w:sz="0" w:space="0" w:color="auto"/>
                    <w:bottom w:val="none" w:sz="0" w:space="0" w:color="auto"/>
                    <w:right w:val="none" w:sz="0" w:space="0" w:color="auto"/>
                  </w:divBdr>
                </w:div>
              </w:divsChild>
            </w:div>
            <w:div w:id="80762868">
              <w:marLeft w:val="0"/>
              <w:marRight w:val="0"/>
              <w:marTop w:val="0"/>
              <w:marBottom w:val="0"/>
              <w:divBdr>
                <w:top w:val="none" w:sz="0" w:space="0" w:color="auto"/>
                <w:left w:val="none" w:sz="0" w:space="0" w:color="auto"/>
                <w:bottom w:val="none" w:sz="0" w:space="0" w:color="auto"/>
                <w:right w:val="none" w:sz="0" w:space="0" w:color="auto"/>
              </w:divBdr>
              <w:divsChild>
                <w:div w:id="564293753">
                  <w:marLeft w:val="0"/>
                  <w:marRight w:val="0"/>
                  <w:marTop w:val="0"/>
                  <w:marBottom w:val="0"/>
                  <w:divBdr>
                    <w:top w:val="none" w:sz="0" w:space="0" w:color="auto"/>
                    <w:left w:val="none" w:sz="0" w:space="0" w:color="auto"/>
                    <w:bottom w:val="none" w:sz="0" w:space="0" w:color="auto"/>
                    <w:right w:val="none" w:sz="0" w:space="0" w:color="auto"/>
                  </w:divBdr>
                </w:div>
              </w:divsChild>
            </w:div>
            <w:div w:id="91902265">
              <w:marLeft w:val="0"/>
              <w:marRight w:val="0"/>
              <w:marTop w:val="0"/>
              <w:marBottom w:val="0"/>
              <w:divBdr>
                <w:top w:val="none" w:sz="0" w:space="0" w:color="auto"/>
                <w:left w:val="none" w:sz="0" w:space="0" w:color="auto"/>
                <w:bottom w:val="none" w:sz="0" w:space="0" w:color="auto"/>
                <w:right w:val="none" w:sz="0" w:space="0" w:color="auto"/>
              </w:divBdr>
              <w:divsChild>
                <w:div w:id="1564870453">
                  <w:marLeft w:val="0"/>
                  <w:marRight w:val="0"/>
                  <w:marTop w:val="0"/>
                  <w:marBottom w:val="0"/>
                  <w:divBdr>
                    <w:top w:val="none" w:sz="0" w:space="0" w:color="auto"/>
                    <w:left w:val="none" w:sz="0" w:space="0" w:color="auto"/>
                    <w:bottom w:val="none" w:sz="0" w:space="0" w:color="auto"/>
                    <w:right w:val="none" w:sz="0" w:space="0" w:color="auto"/>
                  </w:divBdr>
                </w:div>
              </w:divsChild>
            </w:div>
            <w:div w:id="101189092">
              <w:marLeft w:val="0"/>
              <w:marRight w:val="0"/>
              <w:marTop w:val="0"/>
              <w:marBottom w:val="0"/>
              <w:divBdr>
                <w:top w:val="none" w:sz="0" w:space="0" w:color="auto"/>
                <w:left w:val="none" w:sz="0" w:space="0" w:color="auto"/>
                <w:bottom w:val="none" w:sz="0" w:space="0" w:color="auto"/>
                <w:right w:val="none" w:sz="0" w:space="0" w:color="auto"/>
              </w:divBdr>
              <w:divsChild>
                <w:div w:id="2021271458">
                  <w:marLeft w:val="0"/>
                  <w:marRight w:val="0"/>
                  <w:marTop w:val="0"/>
                  <w:marBottom w:val="0"/>
                  <w:divBdr>
                    <w:top w:val="none" w:sz="0" w:space="0" w:color="auto"/>
                    <w:left w:val="none" w:sz="0" w:space="0" w:color="auto"/>
                    <w:bottom w:val="none" w:sz="0" w:space="0" w:color="auto"/>
                    <w:right w:val="none" w:sz="0" w:space="0" w:color="auto"/>
                  </w:divBdr>
                </w:div>
              </w:divsChild>
            </w:div>
            <w:div w:id="103576646">
              <w:marLeft w:val="0"/>
              <w:marRight w:val="0"/>
              <w:marTop w:val="0"/>
              <w:marBottom w:val="0"/>
              <w:divBdr>
                <w:top w:val="none" w:sz="0" w:space="0" w:color="auto"/>
                <w:left w:val="none" w:sz="0" w:space="0" w:color="auto"/>
                <w:bottom w:val="none" w:sz="0" w:space="0" w:color="auto"/>
                <w:right w:val="none" w:sz="0" w:space="0" w:color="auto"/>
              </w:divBdr>
              <w:divsChild>
                <w:div w:id="267852922">
                  <w:marLeft w:val="0"/>
                  <w:marRight w:val="0"/>
                  <w:marTop w:val="0"/>
                  <w:marBottom w:val="0"/>
                  <w:divBdr>
                    <w:top w:val="none" w:sz="0" w:space="0" w:color="auto"/>
                    <w:left w:val="none" w:sz="0" w:space="0" w:color="auto"/>
                    <w:bottom w:val="none" w:sz="0" w:space="0" w:color="auto"/>
                    <w:right w:val="none" w:sz="0" w:space="0" w:color="auto"/>
                  </w:divBdr>
                </w:div>
              </w:divsChild>
            </w:div>
            <w:div w:id="127165441">
              <w:marLeft w:val="0"/>
              <w:marRight w:val="0"/>
              <w:marTop w:val="0"/>
              <w:marBottom w:val="0"/>
              <w:divBdr>
                <w:top w:val="none" w:sz="0" w:space="0" w:color="auto"/>
                <w:left w:val="none" w:sz="0" w:space="0" w:color="auto"/>
                <w:bottom w:val="none" w:sz="0" w:space="0" w:color="auto"/>
                <w:right w:val="none" w:sz="0" w:space="0" w:color="auto"/>
              </w:divBdr>
              <w:divsChild>
                <w:div w:id="21977485">
                  <w:marLeft w:val="0"/>
                  <w:marRight w:val="0"/>
                  <w:marTop w:val="0"/>
                  <w:marBottom w:val="0"/>
                  <w:divBdr>
                    <w:top w:val="none" w:sz="0" w:space="0" w:color="auto"/>
                    <w:left w:val="none" w:sz="0" w:space="0" w:color="auto"/>
                    <w:bottom w:val="none" w:sz="0" w:space="0" w:color="auto"/>
                    <w:right w:val="none" w:sz="0" w:space="0" w:color="auto"/>
                  </w:divBdr>
                </w:div>
              </w:divsChild>
            </w:div>
            <w:div w:id="129517496">
              <w:marLeft w:val="0"/>
              <w:marRight w:val="0"/>
              <w:marTop w:val="0"/>
              <w:marBottom w:val="0"/>
              <w:divBdr>
                <w:top w:val="none" w:sz="0" w:space="0" w:color="auto"/>
                <w:left w:val="none" w:sz="0" w:space="0" w:color="auto"/>
                <w:bottom w:val="none" w:sz="0" w:space="0" w:color="auto"/>
                <w:right w:val="none" w:sz="0" w:space="0" w:color="auto"/>
              </w:divBdr>
              <w:divsChild>
                <w:div w:id="273249218">
                  <w:marLeft w:val="0"/>
                  <w:marRight w:val="0"/>
                  <w:marTop w:val="0"/>
                  <w:marBottom w:val="0"/>
                  <w:divBdr>
                    <w:top w:val="none" w:sz="0" w:space="0" w:color="auto"/>
                    <w:left w:val="none" w:sz="0" w:space="0" w:color="auto"/>
                    <w:bottom w:val="none" w:sz="0" w:space="0" w:color="auto"/>
                    <w:right w:val="none" w:sz="0" w:space="0" w:color="auto"/>
                  </w:divBdr>
                </w:div>
              </w:divsChild>
            </w:div>
            <w:div w:id="131600479">
              <w:marLeft w:val="0"/>
              <w:marRight w:val="0"/>
              <w:marTop w:val="0"/>
              <w:marBottom w:val="0"/>
              <w:divBdr>
                <w:top w:val="none" w:sz="0" w:space="0" w:color="auto"/>
                <w:left w:val="none" w:sz="0" w:space="0" w:color="auto"/>
                <w:bottom w:val="none" w:sz="0" w:space="0" w:color="auto"/>
                <w:right w:val="none" w:sz="0" w:space="0" w:color="auto"/>
              </w:divBdr>
              <w:divsChild>
                <w:div w:id="1262225028">
                  <w:marLeft w:val="0"/>
                  <w:marRight w:val="0"/>
                  <w:marTop w:val="0"/>
                  <w:marBottom w:val="0"/>
                  <w:divBdr>
                    <w:top w:val="none" w:sz="0" w:space="0" w:color="auto"/>
                    <w:left w:val="none" w:sz="0" w:space="0" w:color="auto"/>
                    <w:bottom w:val="none" w:sz="0" w:space="0" w:color="auto"/>
                    <w:right w:val="none" w:sz="0" w:space="0" w:color="auto"/>
                  </w:divBdr>
                </w:div>
              </w:divsChild>
            </w:div>
            <w:div w:id="135684088">
              <w:marLeft w:val="0"/>
              <w:marRight w:val="0"/>
              <w:marTop w:val="0"/>
              <w:marBottom w:val="0"/>
              <w:divBdr>
                <w:top w:val="none" w:sz="0" w:space="0" w:color="auto"/>
                <w:left w:val="none" w:sz="0" w:space="0" w:color="auto"/>
                <w:bottom w:val="none" w:sz="0" w:space="0" w:color="auto"/>
                <w:right w:val="none" w:sz="0" w:space="0" w:color="auto"/>
              </w:divBdr>
              <w:divsChild>
                <w:div w:id="268003125">
                  <w:marLeft w:val="0"/>
                  <w:marRight w:val="0"/>
                  <w:marTop w:val="0"/>
                  <w:marBottom w:val="0"/>
                  <w:divBdr>
                    <w:top w:val="none" w:sz="0" w:space="0" w:color="auto"/>
                    <w:left w:val="none" w:sz="0" w:space="0" w:color="auto"/>
                    <w:bottom w:val="none" w:sz="0" w:space="0" w:color="auto"/>
                    <w:right w:val="none" w:sz="0" w:space="0" w:color="auto"/>
                  </w:divBdr>
                </w:div>
              </w:divsChild>
            </w:div>
            <w:div w:id="140000039">
              <w:marLeft w:val="0"/>
              <w:marRight w:val="0"/>
              <w:marTop w:val="0"/>
              <w:marBottom w:val="0"/>
              <w:divBdr>
                <w:top w:val="none" w:sz="0" w:space="0" w:color="auto"/>
                <w:left w:val="none" w:sz="0" w:space="0" w:color="auto"/>
                <w:bottom w:val="none" w:sz="0" w:space="0" w:color="auto"/>
                <w:right w:val="none" w:sz="0" w:space="0" w:color="auto"/>
              </w:divBdr>
              <w:divsChild>
                <w:div w:id="779373834">
                  <w:marLeft w:val="0"/>
                  <w:marRight w:val="0"/>
                  <w:marTop w:val="0"/>
                  <w:marBottom w:val="0"/>
                  <w:divBdr>
                    <w:top w:val="none" w:sz="0" w:space="0" w:color="auto"/>
                    <w:left w:val="none" w:sz="0" w:space="0" w:color="auto"/>
                    <w:bottom w:val="none" w:sz="0" w:space="0" w:color="auto"/>
                    <w:right w:val="none" w:sz="0" w:space="0" w:color="auto"/>
                  </w:divBdr>
                </w:div>
              </w:divsChild>
            </w:div>
            <w:div w:id="160433848">
              <w:marLeft w:val="0"/>
              <w:marRight w:val="0"/>
              <w:marTop w:val="0"/>
              <w:marBottom w:val="0"/>
              <w:divBdr>
                <w:top w:val="none" w:sz="0" w:space="0" w:color="auto"/>
                <w:left w:val="none" w:sz="0" w:space="0" w:color="auto"/>
                <w:bottom w:val="none" w:sz="0" w:space="0" w:color="auto"/>
                <w:right w:val="none" w:sz="0" w:space="0" w:color="auto"/>
              </w:divBdr>
              <w:divsChild>
                <w:div w:id="783768312">
                  <w:marLeft w:val="0"/>
                  <w:marRight w:val="0"/>
                  <w:marTop w:val="0"/>
                  <w:marBottom w:val="0"/>
                  <w:divBdr>
                    <w:top w:val="none" w:sz="0" w:space="0" w:color="auto"/>
                    <w:left w:val="none" w:sz="0" w:space="0" w:color="auto"/>
                    <w:bottom w:val="none" w:sz="0" w:space="0" w:color="auto"/>
                    <w:right w:val="none" w:sz="0" w:space="0" w:color="auto"/>
                  </w:divBdr>
                </w:div>
              </w:divsChild>
            </w:div>
            <w:div w:id="162480747">
              <w:marLeft w:val="0"/>
              <w:marRight w:val="0"/>
              <w:marTop w:val="0"/>
              <w:marBottom w:val="0"/>
              <w:divBdr>
                <w:top w:val="none" w:sz="0" w:space="0" w:color="auto"/>
                <w:left w:val="none" w:sz="0" w:space="0" w:color="auto"/>
                <w:bottom w:val="none" w:sz="0" w:space="0" w:color="auto"/>
                <w:right w:val="none" w:sz="0" w:space="0" w:color="auto"/>
              </w:divBdr>
              <w:divsChild>
                <w:div w:id="252252315">
                  <w:marLeft w:val="0"/>
                  <w:marRight w:val="0"/>
                  <w:marTop w:val="0"/>
                  <w:marBottom w:val="0"/>
                  <w:divBdr>
                    <w:top w:val="none" w:sz="0" w:space="0" w:color="auto"/>
                    <w:left w:val="none" w:sz="0" w:space="0" w:color="auto"/>
                    <w:bottom w:val="none" w:sz="0" w:space="0" w:color="auto"/>
                    <w:right w:val="none" w:sz="0" w:space="0" w:color="auto"/>
                  </w:divBdr>
                </w:div>
              </w:divsChild>
            </w:div>
            <w:div w:id="167864787">
              <w:marLeft w:val="0"/>
              <w:marRight w:val="0"/>
              <w:marTop w:val="0"/>
              <w:marBottom w:val="0"/>
              <w:divBdr>
                <w:top w:val="none" w:sz="0" w:space="0" w:color="auto"/>
                <w:left w:val="none" w:sz="0" w:space="0" w:color="auto"/>
                <w:bottom w:val="none" w:sz="0" w:space="0" w:color="auto"/>
                <w:right w:val="none" w:sz="0" w:space="0" w:color="auto"/>
              </w:divBdr>
              <w:divsChild>
                <w:div w:id="24060033">
                  <w:marLeft w:val="0"/>
                  <w:marRight w:val="0"/>
                  <w:marTop w:val="0"/>
                  <w:marBottom w:val="0"/>
                  <w:divBdr>
                    <w:top w:val="none" w:sz="0" w:space="0" w:color="auto"/>
                    <w:left w:val="none" w:sz="0" w:space="0" w:color="auto"/>
                    <w:bottom w:val="none" w:sz="0" w:space="0" w:color="auto"/>
                    <w:right w:val="none" w:sz="0" w:space="0" w:color="auto"/>
                  </w:divBdr>
                </w:div>
              </w:divsChild>
            </w:div>
            <w:div w:id="170068579">
              <w:marLeft w:val="0"/>
              <w:marRight w:val="0"/>
              <w:marTop w:val="0"/>
              <w:marBottom w:val="0"/>
              <w:divBdr>
                <w:top w:val="none" w:sz="0" w:space="0" w:color="auto"/>
                <w:left w:val="none" w:sz="0" w:space="0" w:color="auto"/>
                <w:bottom w:val="none" w:sz="0" w:space="0" w:color="auto"/>
                <w:right w:val="none" w:sz="0" w:space="0" w:color="auto"/>
              </w:divBdr>
              <w:divsChild>
                <w:div w:id="701830469">
                  <w:marLeft w:val="0"/>
                  <w:marRight w:val="0"/>
                  <w:marTop w:val="0"/>
                  <w:marBottom w:val="0"/>
                  <w:divBdr>
                    <w:top w:val="none" w:sz="0" w:space="0" w:color="auto"/>
                    <w:left w:val="none" w:sz="0" w:space="0" w:color="auto"/>
                    <w:bottom w:val="none" w:sz="0" w:space="0" w:color="auto"/>
                    <w:right w:val="none" w:sz="0" w:space="0" w:color="auto"/>
                  </w:divBdr>
                </w:div>
              </w:divsChild>
            </w:div>
            <w:div w:id="172384648">
              <w:marLeft w:val="0"/>
              <w:marRight w:val="0"/>
              <w:marTop w:val="0"/>
              <w:marBottom w:val="0"/>
              <w:divBdr>
                <w:top w:val="none" w:sz="0" w:space="0" w:color="auto"/>
                <w:left w:val="none" w:sz="0" w:space="0" w:color="auto"/>
                <w:bottom w:val="none" w:sz="0" w:space="0" w:color="auto"/>
                <w:right w:val="none" w:sz="0" w:space="0" w:color="auto"/>
              </w:divBdr>
              <w:divsChild>
                <w:div w:id="2139637775">
                  <w:marLeft w:val="0"/>
                  <w:marRight w:val="0"/>
                  <w:marTop w:val="0"/>
                  <w:marBottom w:val="0"/>
                  <w:divBdr>
                    <w:top w:val="none" w:sz="0" w:space="0" w:color="auto"/>
                    <w:left w:val="none" w:sz="0" w:space="0" w:color="auto"/>
                    <w:bottom w:val="none" w:sz="0" w:space="0" w:color="auto"/>
                    <w:right w:val="none" w:sz="0" w:space="0" w:color="auto"/>
                  </w:divBdr>
                </w:div>
              </w:divsChild>
            </w:div>
            <w:div w:id="185102830">
              <w:marLeft w:val="0"/>
              <w:marRight w:val="0"/>
              <w:marTop w:val="0"/>
              <w:marBottom w:val="0"/>
              <w:divBdr>
                <w:top w:val="none" w:sz="0" w:space="0" w:color="auto"/>
                <w:left w:val="none" w:sz="0" w:space="0" w:color="auto"/>
                <w:bottom w:val="none" w:sz="0" w:space="0" w:color="auto"/>
                <w:right w:val="none" w:sz="0" w:space="0" w:color="auto"/>
              </w:divBdr>
              <w:divsChild>
                <w:div w:id="1948613260">
                  <w:marLeft w:val="0"/>
                  <w:marRight w:val="0"/>
                  <w:marTop w:val="0"/>
                  <w:marBottom w:val="0"/>
                  <w:divBdr>
                    <w:top w:val="none" w:sz="0" w:space="0" w:color="auto"/>
                    <w:left w:val="none" w:sz="0" w:space="0" w:color="auto"/>
                    <w:bottom w:val="none" w:sz="0" w:space="0" w:color="auto"/>
                    <w:right w:val="none" w:sz="0" w:space="0" w:color="auto"/>
                  </w:divBdr>
                </w:div>
              </w:divsChild>
            </w:div>
            <w:div w:id="194926812">
              <w:marLeft w:val="0"/>
              <w:marRight w:val="0"/>
              <w:marTop w:val="0"/>
              <w:marBottom w:val="0"/>
              <w:divBdr>
                <w:top w:val="none" w:sz="0" w:space="0" w:color="auto"/>
                <w:left w:val="none" w:sz="0" w:space="0" w:color="auto"/>
                <w:bottom w:val="none" w:sz="0" w:space="0" w:color="auto"/>
                <w:right w:val="none" w:sz="0" w:space="0" w:color="auto"/>
              </w:divBdr>
              <w:divsChild>
                <w:div w:id="563950352">
                  <w:marLeft w:val="0"/>
                  <w:marRight w:val="0"/>
                  <w:marTop w:val="0"/>
                  <w:marBottom w:val="0"/>
                  <w:divBdr>
                    <w:top w:val="none" w:sz="0" w:space="0" w:color="auto"/>
                    <w:left w:val="none" w:sz="0" w:space="0" w:color="auto"/>
                    <w:bottom w:val="none" w:sz="0" w:space="0" w:color="auto"/>
                    <w:right w:val="none" w:sz="0" w:space="0" w:color="auto"/>
                  </w:divBdr>
                </w:div>
              </w:divsChild>
            </w:div>
            <w:div w:id="195239064">
              <w:marLeft w:val="0"/>
              <w:marRight w:val="0"/>
              <w:marTop w:val="0"/>
              <w:marBottom w:val="0"/>
              <w:divBdr>
                <w:top w:val="none" w:sz="0" w:space="0" w:color="auto"/>
                <w:left w:val="none" w:sz="0" w:space="0" w:color="auto"/>
                <w:bottom w:val="none" w:sz="0" w:space="0" w:color="auto"/>
                <w:right w:val="none" w:sz="0" w:space="0" w:color="auto"/>
              </w:divBdr>
              <w:divsChild>
                <w:div w:id="1011494845">
                  <w:marLeft w:val="0"/>
                  <w:marRight w:val="0"/>
                  <w:marTop w:val="0"/>
                  <w:marBottom w:val="0"/>
                  <w:divBdr>
                    <w:top w:val="none" w:sz="0" w:space="0" w:color="auto"/>
                    <w:left w:val="none" w:sz="0" w:space="0" w:color="auto"/>
                    <w:bottom w:val="none" w:sz="0" w:space="0" w:color="auto"/>
                    <w:right w:val="none" w:sz="0" w:space="0" w:color="auto"/>
                  </w:divBdr>
                </w:div>
              </w:divsChild>
            </w:div>
            <w:div w:id="199173272">
              <w:marLeft w:val="0"/>
              <w:marRight w:val="0"/>
              <w:marTop w:val="0"/>
              <w:marBottom w:val="0"/>
              <w:divBdr>
                <w:top w:val="none" w:sz="0" w:space="0" w:color="auto"/>
                <w:left w:val="none" w:sz="0" w:space="0" w:color="auto"/>
                <w:bottom w:val="none" w:sz="0" w:space="0" w:color="auto"/>
                <w:right w:val="none" w:sz="0" w:space="0" w:color="auto"/>
              </w:divBdr>
              <w:divsChild>
                <w:div w:id="1794321748">
                  <w:marLeft w:val="0"/>
                  <w:marRight w:val="0"/>
                  <w:marTop w:val="0"/>
                  <w:marBottom w:val="0"/>
                  <w:divBdr>
                    <w:top w:val="none" w:sz="0" w:space="0" w:color="auto"/>
                    <w:left w:val="none" w:sz="0" w:space="0" w:color="auto"/>
                    <w:bottom w:val="none" w:sz="0" w:space="0" w:color="auto"/>
                    <w:right w:val="none" w:sz="0" w:space="0" w:color="auto"/>
                  </w:divBdr>
                </w:div>
              </w:divsChild>
            </w:div>
            <w:div w:id="209801711">
              <w:marLeft w:val="0"/>
              <w:marRight w:val="0"/>
              <w:marTop w:val="0"/>
              <w:marBottom w:val="0"/>
              <w:divBdr>
                <w:top w:val="none" w:sz="0" w:space="0" w:color="auto"/>
                <w:left w:val="none" w:sz="0" w:space="0" w:color="auto"/>
                <w:bottom w:val="none" w:sz="0" w:space="0" w:color="auto"/>
                <w:right w:val="none" w:sz="0" w:space="0" w:color="auto"/>
              </w:divBdr>
              <w:divsChild>
                <w:div w:id="43867583">
                  <w:marLeft w:val="0"/>
                  <w:marRight w:val="0"/>
                  <w:marTop w:val="0"/>
                  <w:marBottom w:val="0"/>
                  <w:divBdr>
                    <w:top w:val="none" w:sz="0" w:space="0" w:color="auto"/>
                    <w:left w:val="none" w:sz="0" w:space="0" w:color="auto"/>
                    <w:bottom w:val="none" w:sz="0" w:space="0" w:color="auto"/>
                    <w:right w:val="none" w:sz="0" w:space="0" w:color="auto"/>
                  </w:divBdr>
                </w:div>
              </w:divsChild>
            </w:div>
            <w:div w:id="215514844">
              <w:marLeft w:val="0"/>
              <w:marRight w:val="0"/>
              <w:marTop w:val="0"/>
              <w:marBottom w:val="0"/>
              <w:divBdr>
                <w:top w:val="none" w:sz="0" w:space="0" w:color="auto"/>
                <w:left w:val="none" w:sz="0" w:space="0" w:color="auto"/>
                <w:bottom w:val="none" w:sz="0" w:space="0" w:color="auto"/>
                <w:right w:val="none" w:sz="0" w:space="0" w:color="auto"/>
              </w:divBdr>
              <w:divsChild>
                <w:div w:id="1736122978">
                  <w:marLeft w:val="0"/>
                  <w:marRight w:val="0"/>
                  <w:marTop w:val="0"/>
                  <w:marBottom w:val="0"/>
                  <w:divBdr>
                    <w:top w:val="none" w:sz="0" w:space="0" w:color="auto"/>
                    <w:left w:val="none" w:sz="0" w:space="0" w:color="auto"/>
                    <w:bottom w:val="none" w:sz="0" w:space="0" w:color="auto"/>
                    <w:right w:val="none" w:sz="0" w:space="0" w:color="auto"/>
                  </w:divBdr>
                </w:div>
              </w:divsChild>
            </w:div>
            <w:div w:id="221136458">
              <w:marLeft w:val="0"/>
              <w:marRight w:val="0"/>
              <w:marTop w:val="0"/>
              <w:marBottom w:val="0"/>
              <w:divBdr>
                <w:top w:val="none" w:sz="0" w:space="0" w:color="auto"/>
                <w:left w:val="none" w:sz="0" w:space="0" w:color="auto"/>
                <w:bottom w:val="none" w:sz="0" w:space="0" w:color="auto"/>
                <w:right w:val="none" w:sz="0" w:space="0" w:color="auto"/>
              </w:divBdr>
              <w:divsChild>
                <w:div w:id="2138598928">
                  <w:marLeft w:val="0"/>
                  <w:marRight w:val="0"/>
                  <w:marTop w:val="0"/>
                  <w:marBottom w:val="0"/>
                  <w:divBdr>
                    <w:top w:val="none" w:sz="0" w:space="0" w:color="auto"/>
                    <w:left w:val="none" w:sz="0" w:space="0" w:color="auto"/>
                    <w:bottom w:val="none" w:sz="0" w:space="0" w:color="auto"/>
                    <w:right w:val="none" w:sz="0" w:space="0" w:color="auto"/>
                  </w:divBdr>
                </w:div>
              </w:divsChild>
            </w:div>
            <w:div w:id="223375540">
              <w:marLeft w:val="0"/>
              <w:marRight w:val="0"/>
              <w:marTop w:val="0"/>
              <w:marBottom w:val="0"/>
              <w:divBdr>
                <w:top w:val="none" w:sz="0" w:space="0" w:color="auto"/>
                <w:left w:val="none" w:sz="0" w:space="0" w:color="auto"/>
                <w:bottom w:val="none" w:sz="0" w:space="0" w:color="auto"/>
                <w:right w:val="none" w:sz="0" w:space="0" w:color="auto"/>
              </w:divBdr>
              <w:divsChild>
                <w:div w:id="1959919633">
                  <w:marLeft w:val="0"/>
                  <w:marRight w:val="0"/>
                  <w:marTop w:val="0"/>
                  <w:marBottom w:val="0"/>
                  <w:divBdr>
                    <w:top w:val="none" w:sz="0" w:space="0" w:color="auto"/>
                    <w:left w:val="none" w:sz="0" w:space="0" w:color="auto"/>
                    <w:bottom w:val="none" w:sz="0" w:space="0" w:color="auto"/>
                    <w:right w:val="none" w:sz="0" w:space="0" w:color="auto"/>
                  </w:divBdr>
                </w:div>
              </w:divsChild>
            </w:div>
            <w:div w:id="228463693">
              <w:marLeft w:val="0"/>
              <w:marRight w:val="0"/>
              <w:marTop w:val="0"/>
              <w:marBottom w:val="0"/>
              <w:divBdr>
                <w:top w:val="none" w:sz="0" w:space="0" w:color="auto"/>
                <w:left w:val="none" w:sz="0" w:space="0" w:color="auto"/>
                <w:bottom w:val="none" w:sz="0" w:space="0" w:color="auto"/>
                <w:right w:val="none" w:sz="0" w:space="0" w:color="auto"/>
              </w:divBdr>
              <w:divsChild>
                <w:div w:id="970012489">
                  <w:marLeft w:val="0"/>
                  <w:marRight w:val="0"/>
                  <w:marTop w:val="0"/>
                  <w:marBottom w:val="0"/>
                  <w:divBdr>
                    <w:top w:val="none" w:sz="0" w:space="0" w:color="auto"/>
                    <w:left w:val="none" w:sz="0" w:space="0" w:color="auto"/>
                    <w:bottom w:val="none" w:sz="0" w:space="0" w:color="auto"/>
                    <w:right w:val="none" w:sz="0" w:space="0" w:color="auto"/>
                  </w:divBdr>
                </w:div>
              </w:divsChild>
            </w:div>
            <w:div w:id="232664980">
              <w:marLeft w:val="0"/>
              <w:marRight w:val="0"/>
              <w:marTop w:val="0"/>
              <w:marBottom w:val="0"/>
              <w:divBdr>
                <w:top w:val="none" w:sz="0" w:space="0" w:color="auto"/>
                <w:left w:val="none" w:sz="0" w:space="0" w:color="auto"/>
                <w:bottom w:val="none" w:sz="0" w:space="0" w:color="auto"/>
                <w:right w:val="none" w:sz="0" w:space="0" w:color="auto"/>
              </w:divBdr>
              <w:divsChild>
                <w:div w:id="895119091">
                  <w:marLeft w:val="0"/>
                  <w:marRight w:val="0"/>
                  <w:marTop w:val="0"/>
                  <w:marBottom w:val="0"/>
                  <w:divBdr>
                    <w:top w:val="none" w:sz="0" w:space="0" w:color="auto"/>
                    <w:left w:val="none" w:sz="0" w:space="0" w:color="auto"/>
                    <w:bottom w:val="none" w:sz="0" w:space="0" w:color="auto"/>
                    <w:right w:val="none" w:sz="0" w:space="0" w:color="auto"/>
                  </w:divBdr>
                </w:div>
              </w:divsChild>
            </w:div>
            <w:div w:id="235408778">
              <w:marLeft w:val="0"/>
              <w:marRight w:val="0"/>
              <w:marTop w:val="0"/>
              <w:marBottom w:val="0"/>
              <w:divBdr>
                <w:top w:val="none" w:sz="0" w:space="0" w:color="auto"/>
                <w:left w:val="none" w:sz="0" w:space="0" w:color="auto"/>
                <w:bottom w:val="none" w:sz="0" w:space="0" w:color="auto"/>
                <w:right w:val="none" w:sz="0" w:space="0" w:color="auto"/>
              </w:divBdr>
              <w:divsChild>
                <w:div w:id="1822695577">
                  <w:marLeft w:val="0"/>
                  <w:marRight w:val="0"/>
                  <w:marTop w:val="0"/>
                  <w:marBottom w:val="0"/>
                  <w:divBdr>
                    <w:top w:val="none" w:sz="0" w:space="0" w:color="auto"/>
                    <w:left w:val="none" w:sz="0" w:space="0" w:color="auto"/>
                    <w:bottom w:val="none" w:sz="0" w:space="0" w:color="auto"/>
                    <w:right w:val="none" w:sz="0" w:space="0" w:color="auto"/>
                  </w:divBdr>
                </w:div>
              </w:divsChild>
            </w:div>
            <w:div w:id="252205169">
              <w:marLeft w:val="0"/>
              <w:marRight w:val="0"/>
              <w:marTop w:val="0"/>
              <w:marBottom w:val="0"/>
              <w:divBdr>
                <w:top w:val="none" w:sz="0" w:space="0" w:color="auto"/>
                <w:left w:val="none" w:sz="0" w:space="0" w:color="auto"/>
                <w:bottom w:val="none" w:sz="0" w:space="0" w:color="auto"/>
                <w:right w:val="none" w:sz="0" w:space="0" w:color="auto"/>
              </w:divBdr>
              <w:divsChild>
                <w:div w:id="25109557">
                  <w:marLeft w:val="0"/>
                  <w:marRight w:val="0"/>
                  <w:marTop w:val="0"/>
                  <w:marBottom w:val="0"/>
                  <w:divBdr>
                    <w:top w:val="none" w:sz="0" w:space="0" w:color="auto"/>
                    <w:left w:val="none" w:sz="0" w:space="0" w:color="auto"/>
                    <w:bottom w:val="none" w:sz="0" w:space="0" w:color="auto"/>
                    <w:right w:val="none" w:sz="0" w:space="0" w:color="auto"/>
                  </w:divBdr>
                </w:div>
              </w:divsChild>
            </w:div>
            <w:div w:id="252667650">
              <w:marLeft w:val="0"/>
              <w:marRight w:val="0"/>
              <w:marTop w:val="0"/>
              <w:marBottom w:val="0"/>
              <w:divBdr>
                <w:top w:val="none" w:sz="0" w:space="0" w:color="auto"/>
                <w:left w:val="none" w:sz="0" w:space="0" w:color="auto"/>
                <w:bottom w:val="none" w:sz="0" w:space="0" w:color="auto"/>
                <w:right w:val="none" w:sz="0" w:space="0" w:color="auto"/>
              </w:divBdr>
              <w:divsChild>
                <w:div w:id="841236154">
                  <w:marLeft w:val="0"/>
                  <w:marRight w:val="0"/>
                  <w:marTop w:val="0"/>
                  <w:marBottom w:val="0"/>
                  <w:divBdr>
                    <w:top w:val="none" w:sz="0" w:space="0" w:color="auto"/>
                    <w:left w:val="none" w:sz="0" w:space="0" w:color="auto"/>
                    <w:bottom w:val="none" w:sz="0" w:space="0" w:color="auto"/>
                    <w:right w:val="none" w:sz="0" w:space="0" w:color="auto"/>
                  </w:divBdr>
                </w:div>
              </w:divsChild>
            </w:div>
            <w:div w:id="254630566">
              <w:marLeft w:val="0"/>
              <w:marRight w:val="0"/>
              <w:marTop w:val="0"/>
              <w:marBottom w:val="0"/>
              <w:divBdr>
                <w:top w:val="none" w:sz="0" w:space="0" w:color="auto"/>
                <w:left w:val="none" w:sz="0" w:space="0" w:color="auto"/>
                <w:bottom w:val="none" w:sz="0" w:space="0" w:color="auto"/>
                <w:right w:val="none" w:sz="0" w:space="0" w:color="auto"/>
              </w:divBdr>
              <w:divsChild>
                <w:div w:id="597836972">
                  <w:marLeft w:val="0"/>
                  <w:marRight w:val="0"/>
                  <w:marTop w:val="0"/>
                  <w:marBottom w:val="0"/>
                  <w:divBdr>
                    <w:top w:val="none" w:sz="0" w:space="0" w:color="auto"/>
                    <w:left w:val="none" w:sz="0" w:space="0" w:color="auto"/>
                    <w:bottom w:val="none" w:sz="0" w:space="0" w:color="auto"/>
                    <w:right w:val="none" w:sz="0" w:space="0" w:color="auto"/>
                  </w:divBdr>
                </w:div>
              </w:divsChild>
            </w:div>
            <w:div w:id="266432689">
              <w:marLeft w:val="0"/>
              <w:marRight w:val="0"/>
              <w:marTop w:val="0"/>
              <w:marBottom w:val="0"/>
              <w:divBdr>
                <w:top w:val="none" w:sz="0" w:space="0" w:color="auto"/>
                <w:left w:val="none" w:sz="0" w:space="0" w:color="auto"/>
                <w:bottom w:val="none" w:sz="0" w:space="0" w:color="auto"/>
                <w:right w:val="none" w:sz="0" w:space="0" w:color="auto"/>
              </w:divBdr>
              <w:divsChild>
                <w:div w:id="1772504192">
                  <w:marLeft w:val="0"/>
                  <w:marRight w:val="0"/>
                  <w:marTop w:val="0"/>
                  <w:marBottom w:val="0"/>
                  <w:divBdr>
                    <w:top w:val="none" w:sz="0" w:space="0" w:color="auto"/>
                    <w:left w:val="none" w:sz="0" w:space="0" w:color="auto"/>
                    <w:bottom w:val="none" w:sz="0" w:space="0" w:color="auto"/>
                    <w:right w:val="none" w:sz="0" w:space="0" w:color="auto"/>
                  </w:divBdr>
                </w:div>
              </w:divsChild>
            </w:div>
            <w:div w:id="282270357">
              <w:marLeft w:val="0"/>
              <w:marRight w:val="0"/>
              <w:marTop w:val="0"/>
              <w:marBottom w:val="0"/>
              <w:divBdr>
                <w:top w:val="none" w:sz="0" w:space="0" w:color="auto"/>
                <w:left w:val="none" w:sz="0" w:space="0" w:color="auto"/>
                <w:bottom w:val="none" w:sz="0" w:space="0" w:color="auto"/>
                <w:right w:val="none" w:sz="0" w:space="0" w:color="auto"/>
              </w:divBdr>
              <w:divsChild>
                <w:div w:id="410543865">
                  <w:marLeft w:val="0"/>
                  <w:marRight w:val="0"/>
                  <w:marTop w:val="0"/>
                  <w:marBottom w:val="0"/>
                  <w:divBdr>
                    <w:top w:val="none" w:sz="0" w:space="0" w:color="auto"/>
                    <w:left w:val="none" w:sz="0" w:space="0" w:color="auto"/>
                    <w:bottom w:val="none" w:sz="0" w:space="0" w:color="auto"/>
                    <w:right w:val="none" w:sz="0" w:space="0" w:color="auto"/>
                  </w:divBdr>
                </w:div>
              </w:divsChild>
            </w:div>
            <w:div w:id="293753939">
              <w:marLeft w:val="0"/>
              <w:marRight w:val="0"/>
              <w:marTop w:val="0"/>
              <w:marBottom w:val="0"/>
              <w:divBdr>
                <w:top w:val="none" w:sz="0" w:space="0" w:color="auto"/>
                <w:left w:val="none" w:sz="0" w:space="0" w:color="auto"/>
                <w:bottom w:val="none" w:sz="0" w:space="0" w:color="auto"/>
                <w:right w:val="none" w:sz="0" w:space="0" w:color="auto"/>
              </w:divBdr>
              <w:divsChild>
                <w:div w:id="1525359682">
                  <w:marLeft w:val="0"/>
                  <w:marRight w:val="0"/>
                  <w:marTop w:val="0"/>
                  <w:marBottom w:val="0"/>
                  <w:divBdr>
                    <w:top w:val="none" w:sz="0" w:space="0" w:color="auto"/>
                    <w:left w:val="none" w:sz="0" w:space="0" w:color="auto"/>
                    <w:bottom w:val="none" w:sz="0" w:space="0" w:color="auto"/>
                    <w:right w:val="none" w:sz="0" w:space="0" w:color="auto"/>
                  </w:divBdr>
                </w:div>
              </w:divsChild>
            </w:div>
            <w:div w:id="294719214">
              <w:marLeft w:val="0"/>
              <w:marRight w:val="0"/>
              <w:marTop w:val="0"/>
              <w:marBottom w:val="0"/>
              <w:divBdr>
                <w:top w:val="none" w:sz="0" w:space="0" w:color="auto"/>
                <w:left w:val="none" w:sz="0" w:space="0" w:color="auto"/>
                <w:bottom w:val="none" w:sz="0" w:space="0" w:color="auto"/>
                <w:right w:val="none" w:sz="0" w:space="0" w:color="auto"/>
              </w:divBdr>
              <w:divsChild>
                <w:div w:id="1970889809">
                  <w:marLeft w:val="0"/>
                  <w:marRight w:val="0"/>
                  <w:marTop w:val="0"/>
                  <w:marBottom w:val="0"/>
                  <w:divBdr>
                    <w:top w:val="none" w:sz="0" w:space="0" w:color="auto"/>
                    <w:left w:val="none" w:sz="0" w:space="0" w:color="auto"/>
                    <w:bottom w:val="none" w:sz="0" w:space="0" w:color="auto"/>
                    <w:right w:val="none" w:sz="0" w:space="0" w:color="auto"/>
                  </w:divBdr>
                </w:div>
              </w:divsChild>
            </w:div>
            <w:div w:id="297223418">
              <w:marLeft w:val="0"/>
              <w:marRight w:val="0"/>
              <w:marTop w:val="0"/>
              <w:marBottom w:val="0"/>
              <w:divBdr>
                <w:top w:val="none" w:sz="0" w:space="0" w:color="auto"/>
                <w:left w:val="none" w:sz="0" w:space="0" w:color="auto"/>
                <w:bottom w:val="none" w:sz="0" w:space="0" w:color="auto"/>
                <w:right w:val="none" w:sz="0" w:space="0" w:color="auto"/>
              </w:divBdr>
              <w:divsChild>
                <w:div w:id="609897498">
                  <w:marLeft w:val="0"/>
                  <w:marRight w:val="0"/>
                  <w:marTop w:val="0"/>
                  <w:marBottom w:val="0"/>
                  <w:divBdr>
                    <w:top w:val="none" w:sz="0" w:space="0" w:color="auto"/>
                    <w:left w:val="none" w:sz="0" w:space="0" w:color="auto"/>
                    <w:bottom w:val="none" w:sz="0" w:space="0" w:color="auto"/>
                    <w:right w:val="none" w:sz="0" w:space="0" w:color="auto"/>
                  </w:divBdr>
                </w:div>
              </w:divsChild>
            </w:div>
            <w:div w:id="298657330">
              <w:marLeft w:val="0"/>
              <w:marRight w:val="0"/>
              <w:marTop w:val="0"/>
              <w:marBottom w:val="0"/>
              <w:divBdr>
                <w:top w:val="none" w:sz="0" w:space="0" w:color="auto"/>
                <w:left w:val="none" w:sz="0" w:space="0" w:color="auto"/>
                <w:bottom w:val="none" w:sz="0" w:space="0" w:color="auto"/>
                <w:right w:val="none" w:sz="0" w:space="0" w:color="auto"/>
              </w:divBdr>
              <w:divsChild>
                <w:div w:id="1775784959">
                  <w:marLeft w:val="0"/>
                  <w:marRight w:val="0"/>
                  <w:marTop w:val="0"/>
                  <w:marBottom w:val="0"/>
                  <w:divBdr>
                    <w:top w:val="none" w:sz="0" w:space="0" w:color="auto"/>
                    <w:left w:val="none" w:sz="0" w:space="0" w:color="auto"/>
                    <w:bottom w:val="none" w:sz="0" w:space="0" w:color="auto"/>
                    <w:right w:val="none" w:sz="0" w:space="0" w:color="auto"/>
                  </w:divBdr>
                </w:div>
              </w:divsChild>
            </w:div>
            <w:div w:id="303894019">
              <w:marLeft w:val="0"/>
              <w:marRight w:val="0"/>
              <w:marTop w:val="0"/>
              <w:marBottom w:val="0"/>
              <w:divBdr>
                <w:top w:val="none" w:sz="0" w:space="0" w:color="auto"/>
                <w:left w:val="none" w:sz="0" w:space="0" w:color="auto"/>
                <w:bottom w:val="none" w:sz="0" w:space="0" w:color="auto"/>
                <w:right w:val="none" w:sz="0" w:space="0" w:color="auto"/>
              </w:divBdr>
              <w:divsChild>
                <w:div w:id="1461607674">
                  <w:marLeft w:val="0"/>
                  <w:marRight w:val="0"/>
                  <w:marTop w:val="0"/>
                  <w:marBottom w:val="0"/>
                  <w:divBdr>
                    <w:top w:val="none" w:sz="0" w:space="0" w:color="auto"/>
                    <w:left w:val="none" w:sz="0" w:space="0" w:color="auto"/>
                    <w:bottom w:val="none" w:sz="0" w:space="0" w:color="auto"/>
                    <w:right w:val="none" w:sz="0" w:space="0" w:color="auto"/>
                  </w:divBdr>
                </w:div>
              </w:divsChild>
            </w:div>
            <w:div w:id="304821218">
              <w:marLeft w:val="0"/>
              <w:marRight w:val="0"/>
              <w:marTop w:val="0"/>
              <w:marBottom w:val="0"/>
              <w:divBdr>
                <w:top w:val="none" w:sz="0" w:space="0" w:color="auto"/>
                <w:left w:val="none" w:sz="0" w:space="0" w:color="auto"/>
                <w:bottom w:val="none" w:sz="0" w:space="0" w:color="auto"/>
                <w:right w:val="none" w:sz="0" w:space="0" w:color="auto"/>
              </w:divBdr>
              <w:divsChild>
                <w:div w:id="1717200613">
                  <w:marLeft w:val="0"/>
                  <w:marRight w:val="0"/>
                  <w:marTop w:val="0"/>
                  <w:marBottom w:val="0"/>
                  <w:divBdr>
                    <w:top w:val="none" w:sz="0" w:space="0" w:color="auto"/>
                    <w:left w:val="none" w:sz="0" w:space="0" w:color="auto"/>
                    <w:bottom w:val="none" w:sz="0" w:space="0" w:color="auto"/>
                    <w:right w:val="none" w:sz="0" w:space="0" w:color="auto"/>
                  </w:divBdr>
                </w:div>
              </w:divsChild>
            </w:div>
            <w:div w:id="306981600">
              <w:marLeft w:val="0"/>
              <w:marRight w:val="0"/>
              <w:marTop w:val="0"/>
              <w:marBottom w:val="0"/>
              <w:divBdr>
                <w:top w:val="none" w:sz="0" w:space="0" w:color="auto"/>
                <w:left w:val="none" w:sz="0" w:space="0" w:color="auto"/>
                <w:bottom w:val="none" w:sz="0" w:space="0" w:color="auto"/>
                <w:right w:val="none" w:sz="0" w:space="0" w:color="auto"/>
              </w:divBdr>
              <w:divsChild>
                <w:div w:id="89619318">
                  <w:marLeft w:val="0"/>
                  <w:marRight w:val="0"/>
                  <w:marTop w:val="0"/>
                  <w:marBottom w:val="0"/>
                  <w:divBdr>
                    <w:top w:val="none" w:sz="0" w:space="0" w:color="auto"/>
                    <w:left w:val="none" w:sz="0" w:space="0" w:color="auto"/>
                    <w:bottom w:val="none" w:sz="0" w:space="0" w:color="auto"/>
                    <w:right w:val="none" w:sz="0" w:space="0" w:color="auto"/>
                  </w:divBdr>
                </w:div>
              </w:divsChild>
            </w:div>
            <w:div w:id="317224555">
              <w:marLeft w:val="0"/>
              <w:marRight w:val="0"/>
              <w:marTop w:val="0"/>
              <w:marBottom w:val="0"/>
              <w:divBdr>
                <w:top w:val="none" w:sz="0" w:space="0" w:color="auto"/>
                <w:left w:val="none" w:sz="0" w:space="0" w:color="auto"/>
                <w:bottom w:val="none" w:sz="0" w:space="0" w:color="auto"/>
                <w:right w:val="none" w:sz="0" w:space="0" w:color="auto"/>
              </w:divBdr>
              <w:divsChild>
                <w:div w:id="399249563">
                  <w:marLeft w:val="0"/>
                  <w:marRight w:val="0"/>
                  <w:marTop w:val="0"/>
                  <w:marBottom w:val="0"/>
                  <w:divBdr>
                    <w:top w:val="none" w:sz="0" w:space="0" w:color="auto"/>
                    <w:left w:val="none" w:sz="0" w:space="0" w:color="auto"/>
                    <w:bottom w:val="none" w:sz="0" w:space="0" w:color="auto"/>
                    <w:right w:val="none" w:sz="0" w:space="0" w:color="auto"/>
                  </w:divBdr>
                </w:div>
              </w:divsChild>
            </w:div>
            <w:div w:id="325018216">
              <w:marLeft w:val="0"/>
              <w:marRight w:val="0"/>
              <w:marTop w:val="0"/>
              <w:marBottom w:val="0"/>
              <w:divBdr>
                <w:top w:val="none" w:sz="0" w:space="0" w:color="auto"/>
                <w:left w:val="none" w:sz="0" w:space="0" w:color="auto"/>
                <w:bottom w:val="none" w:sz="0" w:space="0" w:color="auto"/>
                <w:right w:val="none" w:sz="0" w:space="0" w:color="auto"/>
              </w:divBdr>
              <w:divsChild>
                <w:div w:id="559367954">
                  <w:marLeft w:val="0"/>
                  <w:marRight w:val="0"/>
                  <w:marTop w:val="0"/>
                  <w:marBottom w:val="0"/>
                  <w:divBdr>
                    <w:top w:val="none" w:sz="0" w:space="0" w:color="auto"/>
                    <w:left w:val="none" w:sz="0" w:space="0" w:color="auto"/>
                    <w:bottom w:val="none" w:sz="0" w:space="0" w:color="auto"/>
                    <w:right w:val="none" w:sz="0" w:space="0" w:color="auto"/>
                  </w:divBdr>
                </w:div>
              </w:divsChild>
            </w:div>
            <w:div w:id="326175684">
              <w:marLeft w:val="0"/>
              <w:marRight w:val="0"/>
              <w:marTop w:val="0"/>
              <w:marBottom w:val="0"/>
              <w:divBdr>
                <w:top w:val="none" w:sz="0" w:space="0" w:color="auto"/>
                <w:left w:val="none" w:sz="0" w:space="0" w:color="auto"/>
                <w:bottom w:val="none" w:sz="0" w:space="0" w:color="auto"/>
                <w:right w:val="none" w:sz="0" w:space="0" w:color="auto"/>
              </w:divBdr>
              <w:divsChild>
                <w:div w:id="1161892572">
                  <w:marLeft w:val="0"/>
                  <w:marRight w:val="0"/>
                  <w:marTop w:val="0"/>
                  <w:marBottom w:val="0"/>
                  <w:divBdr>
                    <w:top w:val="none" w:sz="0" w:space="0" w:color="auto"/>
                    <w:left w:val="none" w:sz="0" w:space="0" w:color="auto"/>
                    <w:bottom w:val="none" w:sz="0" w:space="0" w:color="auto"/>
                    <w:right w:val="none" w:sz="0" w:space="0" w:color="auto"/>
                  </w:divBdr>
                </w:div>
              </w:divsChild>
            </w:div>
            <w:div w:id="329991937">
              <w:marLeft w:val="0"/>
              <w:marRight w:val="0"/>
              <w:marTop w:val="0"/>
              <w:marBottom w:val="0"/>
              <w:divBdr>
                <w:top w:val="none" w:sz="0" w:space="0" w:color="auto"/>
                <w:left w:val="none" w:sz="0" w:space="0" w:color="auto"/>
                <w:bottom w:val="none" w:sz="0" w:space="0" w:color="auto"/>
                <w:right w:val="none" w:sz="0" w:space="0" w:color="auto"/>
              </w:divBdr>
              <w:divsChild>
                <w:div w:id="1115251709">
                  <w:marLeft w:val="0"/>
                  <w:marRight w:val="0"/>
                  <w:marTop w:val="0"/>
                  <w:marBottom w:val="0"/>
                  <w:divBdr>
                    <w:top w:val="none" w:sz="0" w:space="0" w:color="auto"/>
                    <w:left w:val="none" w:sz="0" w:space="0" w:color="auto"/>
                    <w:bottom w:val="none" w:sz="0" w:space="0" w:color="auto"/>
                    <w:right w:val="none" w:sz="0" w:space="0" w:color="auto"/>
                  </w:divBdr>
                </w:div>
              </w:divsChild>
            </w:div>
            <w:div w:id="341788495">
              <w:marLeft w:val="0"/>
              <w:marRight w:val="0"/>
              <w:marTop w:val="0"/>
              <w:marBottom w:val="0"/>
              <w:divBdr>
                <w:top w:val="none" w:sz="0" w:space="0" w:color="auto"/>
                <w:left w:val="none" w:sz="0" w:space="0" w:color="auto"/>
                <w:bottom w:val="none" w:sz="0" w:space="0" w:color="auto"/>
                <w:right w:val="none" w:sz="0" w:space="0" w:color="auto"/>
              </w:divBdr>
              <w:divsChild>
                <w:div w:id="864099574">
                  <w:marLeft w:val="0"/>
                  <w:marRight w:val="0"/>
                  <w:marTop w:val="0"/>
                  <w:marBottom w:val="0"/>
                  <w:divBdr>
                    <w:top w:val="none" w:sz="0" w:space="0" w:color="auto"/>
                    <w:left w:val="none" w:sz="0" w:space="0" w:color="auto"/>
                    <w:bottom w:val="none" w:sz="0" w:space="0" w:color="auto"/>
                    <w:right w:val="none" w:sz="0" w:space="0" w:color="auto"/>
                  </w:divBdr>
                </w:div>
              </w:divsChild>
            </w:div>
            <w:div w:id="348457111">
              <w:marLeft w:val="0"/>
              <w:marRight w:val="0"/>
              <w:marTop w:val="0"/>
              <w:marBottom w:val="0"/>
              <w:divBdr>
                <w:top w:val="none" w:sz="0" w:space="0" w:color="auto"/>
                <w:left w:val="none" w:sz="0" w:space="0" w:color="auto"/>
                <w:bottom w:val="none" w:sz="0" w:space="0" w:color="auto"/>
                <w:right w:val="none" w:sz="0" w:space="0" w:color="auto"/>
              </w:divBdr>
              <w:divsChild>
                <w:div w:id="1047341516">
                  <w:marLeft w:val="0"/>
                  <w:marRight w:val="0"/>
                  <w:marTop w:val="0"/>
                  <w:marBottom w:val="0"/>
                  <w:divBdr>
                    <w:top w:val="none" w:sz="0" w:space="0" w:color="auto"/>
                    <w:left w:val="none" w:sz="0" w:space="0" w:color="auto"/>
                    <w:bottom w:val="none" w:sz="0" w:space="0" w:color="auto"/>
                    <w:right w:val="none" w:sz="0" w:space="0" w:color="auto"/>
                  </w:divBdr>
                </w:div>
              </w:divsChild>
            </w:div>
            <w:div w:id="353381703">
              <w:marLeft w:val="0"/>
              <w:marRight w:val="0"/>
              <w:marTop w:val="0"/>
              <w:marBottom w:val="0"/>
              <w:divBdr>
                <w:top w:val="none" w:sz="0" w:space="0" w:color="auto"/>
                <w:left w:val="none" w:sz="0" w:space="0" w:color="auto"/>
                <w:bottom w:val="none" w:sz="0" w:space="0" w:color="auto"/>
                <w:right w:val="none" w:sz="0" w:space="0" w:color="auto"/>
              </w:divBdr>
              <w:divsChild>
                <w:div w:id="634599518">
                  <w:marLeft w:val="0"/>
                  <w:marRight w:val="0"/>
                  <w:marTop w:val="0"/>
                  <w:marBottom w:val="0"/>
                  <w:divBdr>
                    <w:top w:val="none" w:sz="0" w:space="0" w:color="auto"/>
                    <w:left w:val="none" w:sz="0" w:space="0" w:color="auto"/>
                    <w:bottom w:val="none" w:sz="0" w:space="0" w:color="auto"/>
                    <w:right w:val="none" w:sz="0" w:space="0" w:color="auto"/>
                  </w:divBdr>
                </w:div>
              </w:divsChild>
            </w:div>
            <w:div w:id="361715189">
              <w:marLeft w:val="0"/>
              <w:marRight w:val="0"/>
              <w:marTop w:val="0"/>
              <w:marBottom w:val="0"/>
              <w:divBdr>
                <w:top w:val="none" w:sz="0" w:space="0" w:color="auto"/>
                <w:left w:val="none" w:sz="0" w:space="0" w:color="auto"/>
                <w:bottom w:val="none" w:sz="0" w:space="0" w:color="auto"/>
                <w:right w:val="none" w:sz="0" w:space="0" w:color="auto"/>
              </w:divBdr>
              <w:divsChild>
                <w:div w:id="930510924">
                  <w:marLeft w:val="0"/>
                  <w:marRight w:val="0"/>
                  <w:marTop w:val="0"/>
                  <w:marBottom w:val="0"/>
                  <w:divBdr>
                    <w:top w:val="none" w:sz="0" w:space="0" w:color="auto"/>
                    <w:left w:val="none" w:sz="0" w:space="0" w:color="auto"/>
                    <w:bottom w:val="none" w:sz="0" w:space="0" w:color="auto"/>
                    <w:right w:val="none" w:sz="0" w:space="0" w:color="auto"/>
                  </w:divBdr>
                </w:div>
              </w:divsChild>
            </w:div>
            <w:div w:id="370805529">
              <w:marLeft w:val="0"/>
              <w:marRight w:val="0"/>
              <w:marTop w:val="0"/>
              <w:marBottom w:val="0"/>
              <w:divBdr>
                <w:top w:val="none" w:sz="0" w:space="0" w:color="auto"/>
                <w:left w:val="none" w:sz="0" w:space="0" w:color="auto"/>
                <w:bottom w:val="none" w:sz="0" w:space="0" w:color="auto"/>
                <w:right w:val="none" w:sz="0" w:space="0" w:color="auto"/>
              </w:divBdr>
              <w:divsChild>
                <w:div w:id="1458648085">
                  <w:marLeft w:val="0"/>
                  <w:marRight w:val="0"/>
                  <w:marTop w:val="0"/>
                  <w:marBottom w:val="0"/>
                  <w:divBdr>
                    <w:top w:val="none" w:sz="0" w:space="0" w:color="auto"/>
                    <w:left w:val="none" w:sz="0" w:space="0" w:color="auto"/>
                    <w:bottom w:val="none" w:sz="0" w:space="0" w:color="auto"/>
                    <w:right w:val="none" w:sz="0" w:space="0" w:color="auto"/>
                  </w:divBdr>
                </w:div>
              </w:divsChild>
            </w:div>
            <w:div w:id="373121283">
              <w:marLeft w:val="0"/>
              <w:marRight w:val="0"/>
              <w:marTop w:val="0"/>
              <w:marBottom w:val="0"/>
              <w:divBdr>
                <w:top w:val="none" w:sz="0" w:space="0" w:color="auto"/>
                <w:left w:val="none" w:sz="0" w:space="0" w:color="auto"/>
                <w:bottom w:val="none" w:sz="0" w:space="0" w:color="auto"/>
                <w:right w:val="none" w:sz="0" w:space="0" w:color="auto"/>
              </w:divBdr>
              <w:divsChild>
                <w:div w:id="1316644268">
                  <w:marLeft w:val="0"/>
                  <w:marRight w:val="0"/>
                  <w:marTop w:val="0"/>
                  <w:marBottom w:val="0"/>
                  <w:divBdr>
                    <w:top w:val="none" w:sz="0" w:space="0" w:color="auto"/>
                    <w:left w:val="none" w:sz="0" w:space="0" w:color="auto"/>
                    <w:bottom w:val="none" w:sz="0" w:space="0" w:color="auto"/>
                    <w:right w:val="none" w:sz="0" w:space="0" w:color="auto"/>
                  </w:divBdr>
                </w:div>
              </w:divsChild>
            </w:div>
            <w:div w:id="377049166">
              <w:marLeft w:val="0"/>
              <w:marRight w:val="0"/>
              <w:marTop w:val="0"/>
              <w:marBottom w:val="0"/>
              <w:divBdr>
                <w:top w:val="none" w:sz="0" w:space="0" w:color="auto"/>
                <w:left w:val="none" w:sz="0" w:space="0" w:color="auto"/>
                <w:bottom w:val="none" w:sz="0" w:space="0" w:color="auto"/>
                <w:right w:val="none" w:sz="0" w:space="0" w:color="auto"/>
              </w:divBdr>
              <w:divsChild>
                <w:div w:id="1618221215">
                  <w:marLeft w:val="0"/>
                  <w:marRight w:val="0"/>
                  <w:marTop w:val="0"/>
                  <w:marBottom w:val="0"/>
                  <w:divBdr>
                    <w:top w:val="none" w:sz="0" w:space="0" w:color="auto"/>
                    <w:left w:val="none" w:sz="0" w:space="0" w:color="auto"/>
                    <w:bottom w:val="none" w:sz="0" w:space="0" w:color="auto"/>
                    <w:right w:val="none" w:sz="0" w:space="0" w:color="auto"/>
                  </w:divBdr>
                </w:div>
              </w:divsChild>
            </w:div>
            <w:div w:id="378676380">
              <w:marLeft w:val="0"/>
              <w:marRight w:val="0"/>
              <w:marTop w:val="0"/>
              <w:marBottom w:val="0"/>
              <w:divBdr>
                <w:top w:val="none" w:sz="0" w:space="0" w:color="auto"/>
                <w:left w:val="none" w:sz="0" w:space="0" w:color="auto"/>
                <w:bottom w:val="none" w:sz="0" w:space="0" w:color="auto"/>
                <w:right w:val="none" w:sz="0" w:space="0" w:color="auto"/>
              </w:divBdr>
              <w:divsChild>
                <w:div w:id="1430395990">
                  <w:marLeft w:val="0"/>
                  <w:marRight w:val="0"/>
                  <w:marTop w:val="0"/>
                  <w:marBottom w:val="0"/>
                  <w:divBdr>
                    <w:top w:val="none" w:sz="0" w:space="0" w:color="auto"/>
                    <w:left w:val="none" w:sz="0" w:space="0" w:color="auto"/>
                    <w:bottom w:val="none" w:sz="0" w:space="0" w:color="auto"/>
                    <w:right w:val="none" w:sz="0" w:space="0" w:color="auto"/>
                  </w:divBdr>
                </w:div>
              </w:divsChild>
            </w:div>
            <w:div w:id="384984954">
              <w:marLeft w:val="0"/>
              <w:marRight w:val="0"/>
              <w:marTop w:val="0"/>
              <w:marBottom w:val="0"/>
              <w:divBdr>
                <w:top w:val="none" w:sz="0" w:space="0" w:color="auto"/>
                <w:left w:val="none" w:sz="0" w:space="0" w:color="auto"/>
                <w:bottom w:val="none" w:sz="0" w:space="0" w:color="auto"/>
                <w:right w:val="none" w:sz="0" w:space="0" w:color="auto"/>
              </w:divBdr>
              <w:divsChild>
                <w:div w:id="503864630">
                  <w:marLeft w:val="0"/>
                  <w:marRight w:val="0"/>
                  <w:marTop w:val="0"/>
                  <w:marBottom w:val="0"/>
                  <w:divBdr>
                    <w:top w:val="none" w:sz="0" w:space="0" w:color="auto"/>
                    <w:left w:val="none" w:sz="0" w:space="0" w:color="auto"/>
                    <w:bottom w:val="none" w:sz="0" w:space="0" w:color="auto"/>
                    <w:right w:val="none" w:sz="0" w:space="0" w:color="auto"/>
                  </w:divBdr>
                </w:div>
              </w:divsChild>
            </w:div>
            <w:div w:id="395520570">
              <w:marLeft w:val="0"/>
              <w:marRight w:val="0"/>
              <w:marTop w:val="0"/>
              <w:marBottom w:val="0"/>
              <w:divBdr>
                <w:top w:val="none" w:sz="0" w:space="0" w:color="auto"/>
                <w:left w:val="none" w:sz="0" w:space="0" w:color="auto"/>
                <w:bottom w:val="none" w:sz="0" w:space="0" w:color="auto"/>
                <w:right w:val="none" w:sz="0" w:space="0" w:color="auto"/>
              </w:divBdr>
              <w:divsChild>
                <w:div w:id="1761367810">
                  <w:marLeft w:val="0"/>
                  <w:marRight w:val="0"/>
                  <w:marTop w:val="0"/>
                  <w:marBottom w:val="0"/>
                  <w:divBdr>
                    <w:top w:val="none" w:sz="0" w:space="0" w:color="auto"/>
                    <w:left w:val="none" w:sz="0" w:space="0" w:color="auto"/>
                    <w:bottom w:val="none" w:sz="0" w:space="0" w:color="auto"/>
                    <w:right w:val="none" w:sz="0" w:space="0" w:color="auto"/>
                  </w:divBdr>
                </w:div>
              </w:divsChild>
            </w:div>
            <w:div w:id="401759024">
              <w:marLeft w:val="0"/>
              <w:marRight w:val="0"/>
              <w:marTop w:val="0"/>
              <w:marBottom w:val="0"/>
              <w:divBdr>
                <w:top w:val="none" w:sz="0" w:space="0" w:color="auto"/>
                <w:left w:val="none" w:sz="0" w:space="0" w:color="auto"/>
                <w:bottom w:val="none" w:sz="0" w:space="0" w:color="auto"/>
                <w:right w:val="none" w:sz="0" w:space="0" w:color="auto"/>
              </w:divBdr>
              <w:divsChild>
                <w:div w:id="1112551264">
                  <w:marLeft w:val="0"/>
                  <w:marRight w:val="0"/>
                  <w:marTop w:val="0"/>
                  <w:marBottom w:val="0"/>
                  <w:divBdr>
                    <w:top w:val="none" w:sz="0" w:space="0" w:color="auto"/>
                    <w:left w:val="none" w:sz="0" w:space="0" w:color="auto"/>
                    <w:bottom w:val="none" w:sz="0" w:space="0" w:color="auto"/>
                    <w:right w:val="none" w:sz="0" w:space="0" w:color="auto"/>
                  </w:divBdr>
                </w:div>
              </w:divsChild>
            </w:div>
            <w:div w:id="404954264">
              <w:marLeft w:val="0"/>
              <w:marRight w:val="0"/>
              <w:marTop w:val="0"/>
              <w:marBottom w:val="0"/>
              <w:divBdr>
                <w:top w:val="none" w:sz="0" w:space="0" w:color="auto"/>
                <w:left w:val="none" w:sz="0" w:space="0" w:color="auto"/>
                <w:bottom w:val="none" w:sz="0" w:space="0" w:color="auto"/>
                <w:right w:val="none" w:sz="0" w:space="0" w:color="auto"/>
              </w:divBdr>
              <w:divsChild>
                <w:div w:id="1930892407">
                  <w:marLeft w:val="0"/>
                  <w:marRight w:val="0"/>
                  <w:marTop w:val="0"/>
                  <w:marBottom w:val="0"/>
                  <w:divBdr>
                    <w:top w:val="none" w:sz="0" w:space="0" w:color="auto"/>
                    <w:left w:val="none" w:sz="0" w:space="0" w:color="auto"/>
                    <w:bottom w:val="none" w:sz="0" w:space="0" w:color="auto"/>
                    <w:right w:val="none" w:sz="0" w:space="0" w:color="auto"/>
                  </w:divBdr>
                </w:div>
              </w:divsChild>
            </w:div>
            <w:div w:id="415170860">
              <w:marLeft w:val="0"/>
              <w:marRight w:val="0"/>
              <w:marTop w:val="0"/>
              <w:marBottom w:val="0"/>
              <w:divBdr>
                <w:top w:val="none" w:sz="0" w:space="0" w:color="auto"/>
                <w:left w:val="none" w:sz="0" w:space="0" w:color="auto"/>
                <w:bottom w:val="none" w:sz="0" w:space="0" w:color="auto"/>
                <w:right w:val="none" w:sz="0" w:space="0" w:color="auto"/>
              </w:divBdr>
              <w:divsChild>
                <w:div w:id="962925857">
                  <w:marLeft w:val="0"/>
                  <w:marRight w:val="0"/>
                  <w:marTop w:val="0"/>
                  <w:marBottom w:val="0"/>
                  <w:divBdr>
                    <w:top w:val="none" w:sz="0" w:space="0" w:color="auto"/>
                    <w:left w:val="none" w:sz="0" w:space="0" w:color="auto"/>
                    <w:bottom w:val="none" w:sz="0" w:space="0" w:color="auto"/>
                    <w:right w:val="none" w:sz="0" w:space="0" w:color="auto"/>
                  </w:divBdr>
                </w:div>
              </w:divsChild>
            </w:div>
            <w:div w:id="419178231">
              <w:marLeft w:val="0"/>
              <w:marRight w:val="0"/>
              <w:marTop w:val="0"/>
              <w:marBottom w:val="0"/>
              <w:divBdr>
                <w:top w:val="none" w:sz="0" w:space="0" w:color="auto"/>
                <w:left w:val="none" w:sz="0" w:space="0" w:color="auto"/>
                <w:bottom w:val="none" w:sz="0" w:space="0" w:color="auto"/>
                <w:right w:val="none" w:sz="0" w:space="0" w:color="auto"/>
              </w:divBdr>
              <w:divsChild>
                <w:div w:id="2018922352">
                  <w:marLeft w:val="0"/>
                  <w:marRight w:val="0"/>
                  <w:marTop w:val="0"/>
                  <w:marBottom w:val="0"/>
                  <w:divBdr>
                    <w:top w:val="none" w:sz="0" w:space="0" w:color="auto"/>
                    <w:left w:val="none" w:sz="0" w:space="0" w:color="auto"/>
                    <w:bottom w:val="none" w:sz="0" w:space="0" w:color="auto"/>
                    <w:right w:val="none" w:sz="0" w:space="0" w:color="auto"/>
                  </w:divBdr>
                </w:div>
              </w:divsChild>
            </w:div>
            <w:div w:id="421529341">
              <w:marLeft w:val="0"/>
              <w:marRight w:val="0"/>
              <w:marTop w:val="0"/>
              <w:marBottom w:val="0"/>
              <w:divBdr>
                <w:top w:val="none" w:sz="0" w:space="0" w:color="auto"/>
                <w:left w:val="none" w:sz="0" w:space="0" w:color="auto"/>
                <w:bottom w:val="none" w:sz="0" w:space="0" w:color="auto"/>
                <w:right w:val="none" w:sz="0" w:space="0" w:color="auto"/>
              </w:divBdr>
              <w:divsChild>
                <w:div w:id="1507475414">
                  <w:marLeft w:val="0"/>
                  <w:marRight w:val="0"/>
                  <w:marTop w:val="0"/>
                  <w:marBottom w:val="0"/>
                  <w:divBdr>
                    <w:top w:val="none" w:sz="0" w:space="0" w:color="auto"/>
                    <w:left w:val="none" w:sz="0" w:space="0" w:color="auto"/>
                    <w:bottom w:val="none" w:sz="0" w:space="0" w:color="auto"/>
                    <w:right w:val="none" w:sz="0" w:space="0" w:color="auto"/>
                  </w:divBdr>
                </w:div>
              </w:divsChild>
            </w:div>
            <w:div w:id="429082322">
              <w:marLeft w:val="0"/>
              <w:marRight w:val="0"/>
              <w:marTop w:val="0"/>
              <w:marBottom w:val="0"/>
              <w:divBdr>
                <w:top w:val="none" w:sz="0" w:space="0" w:color="auto"/>
                <w:left w:val="none" w:sz="0" w:space="0" w:color="auto"/>
                <w:bottom w:val="none" w:sz="0" w:space="0" w:color="auto"/>
                <w:right w:val="none" w:sz="0" w:space="0" w:color="auto"/>
              </w:divBdr>
              <w:divsChild>
                <w:div w:id="197595368">
                  <w:marLeft w:val="0"/>
                  <w:marRight w:val="0"/>
                  <w:marTop w:val="0"/>
                  <w:marBottom w:val="0"/>
                  <w:divBdr>
                    <w:top w:val="none" w:sz="0" w:space="0" w:color="auto"/>
                    <w:left w:val="none" w:sz="0" w:space="0" w:color="auto"/>
                    <w:bottom w:val="none" w:sz="0" w:space="0" w:color="auto"/>
                    <w:right w:val="none" w:sz="0" w:space="0" w:color="auto"/>
                  </w:divBdr>
                </w:div>
              </w:divsChild>
            </w:div>
            <w:div w:id="433020211">
              <w:marLeft w:val="0"/>
              <w:marRight w:val="0"/>
              <w:marTop w:val="0"/>
              <w:marBottom w:val="0"/>
              <w:divBdr>
                <w:top w:val="none" w:sz="0" w:space="0" w:color="auto"/>
                <w:left w:val="none" w:sz="0" w:space="0" w:color="auto"/>
                <w:bottom w:val="none" w:sz="0" w:space="0" w:color="auto"/>
                <w:right w:val="none" w:sz="0" w:space="0" w:color="auto"/>
              </w:divBdr>
              <w:divsChild>
                <w:div w:id="1782066797">
                  <w:marLeft w:val="0"/>
                  <w:marRight w:val="0"/>
                  <w:marTop w:val="0"/>
                  <w:marBottom w:val="0"/>
                  <w:divBdr>
                    <w:top w:val="none" w:sz="0" w:space="0" w:color="auto"/>
                    <w:left w:val="none" w:sz="0" w:space="0" w:color="auto"/>
                    <w:bottom w:val="none" w:sz="0" w:space="0" w:color="auto"/>
                    <w:right w:val="none" w:sz="0" w:space="0" w:color="auto"/>
                  </w:divBdr>
                </w:div>
              </w:divsChild>
            </w:div>
            <w:div w:id="439640328">
              <w:marLeft w:val="0"/>
              <w:marRight w:val="0"/>
              <w:marTop w:val="0"/>
              <w:marBottom w:val="0"/>
              <w:divBdr>
                <w:top w:val="none" w:sz="0" w:space="0" w:color="auto"/>
                <w:left w:val="none" w:sz="0" w:space="0" w:color="auto"/>
                <w:bottom w:val="none" w:sz="0" w:space="0" w:color="auto"/>
                <w:right w:val="none" w:sz="0" w:space="0" w:color="auto"/>
              </w:divBdr>
              <w:divsChild>
                <w:div w:id="1413814611">
                  <w:marLeft w:val="0"/>
                  <w:marRight w:val="0"/>
                  <w:marTop w:val="0"/>
                  <w:marBottom w:val="0"/>
                  <w:divBdr>
                    <w:top w:val="none" w:sz="0" w:space="0" w:color="auto"/>
                    <w:left w:val="none" w:sz="0" w:space="0" w:color="auto"/>
                    <w:bottom w:val="none" w:sz="0" w:space="0" w:color="auto"/>
                    <w:right w:val="none" w:sz="0" w:space="0" w:color="auto"/>
                  </w:divBdr>
                </w:div>
              </w:divsChild>
            </w:div>
            <w:div w:id="439766148">
              <w:marLeft w:val="0"/>
              <w:marRight w:val="0"/>
              <w:marTop w:val="0"/>
              <w:marBottom w:val="0"/>
              <w:divBdr>
                <w:top w:val="none" w:sz="0" w:space="0" w:color="auto"/>
                <w:left w:val="none" w:sz="0" w:space="0" w:color="auto"/>
                <w:bottom w:val="none" w:sz="0" w:space="0" w:color="auto"/>
                <w:right w:val="none" w:sz="0" w:space="0" w:color="auto"/>
              </w:divBdr>
              <w:divsChild>
                <w:div w:id="260262824">
                  <w:marLeft w:val="0"/>
                  <w:marRight w:val="0"/>
                  <w:marTop w:val="0"/>
                  <w:marBottom w:val="0"/>
                  <w:divBdr>
                    <w:top w:val="none" w:sz="0" w:space="0" w:color="auto"/>
                    <w:left w:val="none" w:sz="0" w:space="0" w:color="auto"/>
                    <w:bottom w:val="none" w:sz="0" w:space="0" w:color="auto"/>
                    <w:right w:val="none" w:sz="0" w:space="0" w:color="auto"/>
                  </w:divBdr>
                </w:div>
              </w:divsChild>
            </w:div>
            <w:div w:id="441924634">
              <w:marLeft w:val="0"/>
              <w:marRight w:val="0"/>
              <w:marTop w:val="0"/>
              <w:marBottom w:val="0"/>
              <w:divBdr>
                <w:top w:val="none" w:sz="0" w:space="0" w:color="auto"/>
                <w:left w:val="none" w:sz="0" w:space="0" w:color="auto"/>
                <w:bottom w:val="none" w:sz="0" w:space="0" w:color="auto"/>
                <w:right w:val="none" w:sz="0" w:space="0" w:color="auto"/>
              </w:divBdr>
              <w:divsChild>
                <w:div w:id="1256288421">
                  <w:marLeft w:val="0"/>
                  <w:marRight w:val="0"/>
                  <w:marTop w:val="0"/>
                  <w:marBottom w:val="0"/>
                  <w:divBdr>
                    <w:top w:val="none" w:sz="0" w:space="0" w:color="auto"/>
                    <w:left w:val="none" w:sz="0" w:space="0" w:color="auto"/>
                    <w:bottom w:val="none" w:sz="0" w:space="0" w:color="auto"/>
                    <w:right w:val="none" w:sz="0" w:space="0" w:color="auto"/>
                  </w:divBdr>
                </w:div>
              </w:divsChild>
            </w:div>
            <w:div w:id="446898074">
              <w:marLeft w:val="0"/>
              <w:marRight w:val="0"/>
              <w:marTop w:val="0"/>
              <w:marBottom w:val="0"/>
              <w:divBdr>
                <w:top w:val="none" w:sz="0" w:space="0" w:color="auto"/>
                <w:left w:val="none" w:sz="0" w:space="0" w:color="auto"/>
                <w:bottom w:val="none" w:sz="0" w:space="0" w:color="auto"/>
                <w:right w:val="none" w:sz="0" w:space="0" w:color="auto"/>
              </w:divBdr>
              <w:divsChild>
                <w:div w:id="1557930430">
                  <w:marLeft w:val="0"/>
                  <w:marRight w:val="0"/>
                  <w:marTop w:val="0"/>
                  <w:marBottom w:val="0"/>
                  <w:divBdr>
                    <w:top w:val="none" w:sz="0" w:space="0" w:color="auto"/>
                    <w:left w:val="none" w:sz="0" w:space="0" w:color="auto"/>
                    <w:bottom w:val="none" w:sz="0" w:space="0" w:color="auto"/>
                    <w:right w:val="none" w:sz="0" w:space="0" w:color="auto"/>
                  </w:divBdr>
                </w:div>
              </w:divsChild>
            </w:div>
            <w:div w:id="454105140">
              <w:marLeft w:val="0"/>
              <w:marRight w:val="0"/>
              <w:marTop w:val="0"/>
              <w:marBottom w:val="0"/>
              <w:divBdr>
                <w:top w:val="none" w:sz="0" w:space="0" w:color="auto"/>
                <w:left w:val="none" w:sz="0" w:space="0" w:color="auto"/>
                <w:bottom w:val="none" w:sz="0" w:space="0" w:color="auto"/>
                <w:right w:val="none" w:sz="0" w:space="0" w:color="auto"/>
              </w:divBdr>
              <w:divsChild>
                <w:div w:id="1243442331">
                  <w:marLeft w:val="0"/>
                  <w:marRight w:val="0"/>
                  <w:marTop w:val="0"/>
                  <w:marBottom w:val="0"/>
                  <w:divBdr>
                    <w:top w:val="none" w:sz="0" w:space="0" w:color="auto"/>
                    <w:left w:val="none" w:sz="0" w:space="0" w:color="auto"/>
                    <w:bottom w:val="none" w:sz="0" w:space="0" w:color="auto"/>
                    <w:right w:val="none" w:sz="0" w:space="0" w:color="auto"/>
                  </w:divBdr>
                </w:div>
              </w:divsChild>
            </w:div>
            <w:div w:id="460854022">
              <w:marLeft w:val="0"/>
              <w:marRight w:val="0"/>
              <w:marTop w:val="0"/>
              <w:marBottom w:val="0"/>
              <w:divBdr>
                <w:top w:val="none" w:sz="0" w:space="0" w:color="auto"/>
                <w:left w:val="none" w:sz="0" w:space="0" w:color="auto"/>
                <w:bottom w:val="none" w:sz="0" w:space="0" w:color="auto"/>
                <w:right w:val="none" w:sz="0" w:space="0" w:color="auto"/>
              </w:divBdr>
              <w:divsChild>
                <w:div w:id="961695727">
                  <w:marLeft w:val="0"/>
                  <w:marRight w:val="0"/>
                  <w:marTop w:val="0"/>
                  <w:marBottom w:val="0"/>
                  <w:divBdr>
                    <w:top w:val="none" w:sz="0" w:space="0" w:color="auto"/>
                    <w:left w:val="none" w:sz="0" w:space="0" w:color="auto"/>
                    <w:bottom w:val="none" w:sz="0" w:space="0" w:color="auto"/>
                    <w:right w:val="none" w:sz="0" w:space="0" w:color="auto"/>
                  </w:divBdr>
                </w:div>
              </w:divsChild>
            </w:div>
            <w:div w:id="461924186">
              <w:marLeft w:val="0"/>
              <w:marRight w:val="0"/>
              <w:marTop w:val="0"/>
              <w:marBottom w:val="0"/>
              <w:divBdr>
                <w:top w:val="none" w:sz="0" w:space="0" w:color="auto"/>
                <w:left w:val="none" w:sz="0" w:space="0" w:color="auto"/>
                <w:bottom w:val="none" w:sz="0" w:space="0" w:color="auto"/>
                <w:right w:val="none" w:sz="0" w:space="0" w:color="auto"/>
              </w:divBdr>
              <w:divsChild>
                <w:div w:id="1780176733">
                  <w:marLeft w:val="0"/>
                  <w:marRight w:val="0"/>
                  <w:marTop w:val="0"/>
                  <w:marBottom w:val="0"/>
                  <w:divBdr>
                    <w:top w:val="none" w:sz="0" w:space="0" w:color="auto"/>
                    <w:left w:val="none" w:sz="0" w:space="0" w:color="auto"/>
                    <w:bottom w:val="none" w:sz="0" w:space="0" w:color="auto"/>
                    <w:right w:val="none" w:sz="0" w:space="0" w:color="auto"/>
                  </w:divBdr>
                </w:div>
              </w:divsChild>
            </w:div>
            <w:div w:id="465586937">
              <w:marLeft w:val="0"/>
              <w:marRight w:val="0"/>
              <w:marTop w:val="0"/>
              <w:marBottom w:val="0"/>
              <w:divBdr>
                <w:top w:val="none" w:sz="0" w:space="0" w:color="auto"/>
                <w:left w:val="none" w:sz="0" w:space="0" w:color="auto"/>
                <w:bottom w:val="none" w:sz="0" w:space="0" w:color="auto"/>
                <w:right w:val="none" w:sz="0" w:space="0" w:color="auto"/>
              </w:divBdr>
              <w:divsChild>
                <w:div w:id="96685232">
                  <w:marLeft w:val="0"/>
                  <w:marRight w:val="0"/>
                  <w:marTop w:val="0"/>
                  <w:marBottom w:val="0"/>
                  <w:divBdr>
                    <w:top w:val="none" w:sz="0" w:space="0" w:color="auto"/>
                    <w:left w:val="none" w:sz="0" w:space="0" w:color="auto"/>
                    <w:bottom w:val="none" w:sz="0" w:space="0" w:color="auto"/>
                    <w:right w:val="none" w:sz="0" w:space="0" w:color="auto"/>
                  </w:divBdr>
                </w:div>
              </w:divsChild>
            </w:div>
            <w:div w:id="471216566">
              <w:marLeft w:val="0"/>
              <w:marRight w:val="0"/>
              <w:marTop w:val="0"/>
              <w:marBottom w:val="0"/>
              <w:divBdr>
                <w:top w:val="none" w:sz="0" w:space="0" w:color="auto"/>
                <w:left w:val="none" w:sz="0" w:space="0" w:color="auto"/>
                <w:bottom w:val="none" w:sz="0" w:space="0" w:color="auto"/>
                <w:right w:val="none" w:sz="0" w:space="0" w:color="auto"/>
              </w:divBdr>
              <w:divsChild>
                <w:div w:id="1875144919">
                  <w:marLeft w:val="0"/>
                  <w:marRight w:val="0"/>
                  <w:marTop w:val="0"/>
                  <w:marBottom w:val="0"/>
                  <w:divBdr>
                    <w:top w:val="none" w:sz="0" w:space="0" w:color="auto"/>
                    <w:left w:val="none" w:sz="0" w:space="0" w:color="auto"/>
                    <w:bottom w:val="none" w:sz="0" w:space="0" w:color="auto"/>
                    <w:right w:val="none" w:sz="0" w:space="0" w:color="auto"/>
                  </w:divBdr>
                </w:div>
              </w:divsChild>
            </w:div>
            <w:div w:id="484513130">
              <w:marLeft w:val="0"/>
              <w:marRight w:val="0"/>
              <w:marTop w:val="0"/>
              <w:marBottom w:val="0"/>
              <w:divBdr>
                <w:top w:val="none" w:sz="0" w:space="0" w:color="auto"/>
                <w:left w:val="none" w:sz="0" w:space="0" w:color="auto"/>
                <w:bottom w:val="none" w:sz="0" w:space="0" w:color="auto"/>
                <w:right w:val="none" w:sz="0" w:space="0" w:color="auto"/>
              </w:divBdr>
              <w:divsChild>
                <w:div w:id="467868881">
                  <w:marLeft w:val="0"/>
                  <w:marRight w:val="0"/>
                  <w:marTop w:val="0"/>
                  <w:marBottom w:val="0"/>
                  <w:divBdr>
                    <w:top w:val="none" w:sz="0" w:space="0" w:color="auto"/>
                    <w:left w:val="none" w:sz="0" w:space="0" w:color="auto"/>
                    <w:bottom w:val="none" w:sz="0" w:space="0" w:color="auto"/>
                    <w:right w:val="none" w:sz="0" w:space="0" w:color="auto"/>
                  </w:divBdr>
                </w:div>
              </w:divsChild>
            </w:div>
            <w:div w:id="486482094">
              <w:marLeft w:val="0"/>
              <w:marRight w:val="0"/>
              <w:marTop w:val="0"/>
              <w:marBottom w:val="0"/>
              <w:divBdr>
                <w:top w:val="none" w:sz="0" w:space="0" w:color="auto"/>
                <w:left w:val="none" w:sz="0" w:space="0" w:color="auto"/>
                <w:bottom w:val="none" w:sz="0" w:space="0" w:color="auto"/>
                <w:right w:val="none" w:sz="0" w:space="0" w:color="auto"/>
              </w:divBdr>
              <w:divsChild>
                <w:div w:id="815220992">
                  <w:marLeft w:val="0"/>
                  <w:marRight w:val="0"/>
                  <w:marTop w:val="0"/>
                  <w:marBottom w:val="0"/>
                  <w:divBdr>
                    <w:top w:val="none" w:sz="0" w:space="0" w:color="auto"/>
                    <w:left w:val="none" w:sz="0" w:space="0" w:color="auto"/>
                    <w:bottom w:val="none" w:sz="0" w:space="0" w:color="auto"/>
                    <w:right w:val="none" w:sz="0" w:space="0" w:color="auto"/>
                  </w:divBdr>
                </w:div>
              </w:divsChild>
            </w:div>
            <w:div w:id="488719601">
              <w:marLeft w:val="0"/>
              <w:marRight w:val="0"/>
              <w:marTop w:val="0"/>
              <w:marBottom w:val="0"/>
              <w:divBdr>
                <w:top w:val="none" w:sz="0" w:space="0" w:color="auto"/>
                <w:left w:val="none" w:sz="0" w:space="0" w:color="auto"/>
                <w:bottom w:val="none" w:sz="0" w:space="0" w:color="auto"/>
                <w:right w:val="none" w:sz="0" w:space="0" w:color="auto"/>
              </w:divBdr>
              <w:divsChild>
                <w:div w:id="125776710">
                  <w:marLeft w:val="0"/>
                  <w:marRight w:val="0"/>
                  <w:marTop w:val="0"/>
                  <w:marBottom w:val="0"/>
                  <w:divBdr>
                    <w:top w:val="none" w:sz="0" w:space="0" w:color="auto"/>
                    <w:left w:val="none" w:sz="0" w:space="0" w:color="auto"/>
                    <w:bottom w:val="none" w:sz="0" w:space="0" w:color="auto"/>
                    <w:right w:val="none" w:sz="0" w:space="0" w:color="auto"/>
                  </w:divBdr>
                </w:div>
              </w:divsChild>
            </w:div>
            <w:div w:id="495654639">
              <w:marLeft w:val="0"/>
              <w:marRight w:val="0"/>
              <w:marTop w:val="0"/>
              <w:marBottom w:val="0"/>
              <w:divBdr>
                <w:top w:val="none" w:sz="0" w:space="0" w:color="auto"/>
                <w:left w:val="none" w:sz="0" w:space="0" w:color="auto"/>
                <w:bottom w:val="none" w:sz="0" w:space="0" w:color="auto"/>
                <w:right w:val="none" w:sz="0" w:space="0" w:color="auto"/>
              </w:divBdr>
              <w:divsChild>
                <w:div w:id="1113790006">
                  <w:marLeft w:val="0"/>
                  <w:marRight w:val="0"/>
                  <w:marTop w:val="0"/>
                  <w:marBottom w:val="0"/>
                  <w:divBdr>
                    <w:top w:val="none" w:sz="0" w:space="0" w:color="auto"/>
                    <w:left w:val="none" w:sz="0" w:space="0" w:color="auto"/>
                    <w:bottom w:val="none" w:sz="0" w:space="0" w:color="auto"/>
                    <w:right w:val="none" w:sz="0" w:space="0" w:color="auto"/>
                  </w:divBdr>
                </w:div>
              </w:divsChild>
            </w:div>
            <w:div w:id="501701885">
              <w:marLeft w:val="0"/>
              <w:marRight w:val="0"/>
              <w:marTop w:val="0"/>
              <w:marBottom w:val="0"/>
              <w:divBdr>
                <w:top w:val="none" w:sz="0" w:space="0" w:color="auto"/>
                <w:left w:val="none" w:sz="0" w:space="0" w:color="auto"/>
                <w:bottom w:val="none" w:sz="0" w:space="0" w:color="auto"/>
                <w:right w:val="none" w:sz="0" w:space="0" w:color="auto"/>
              </w:divBdr>
              <w:divsChild>
                <w:div w:id="156001578">
                  <w:marLeft w:val="0"/>
                  <w:marRight w:val="0"/>
                  <w:marTop w:val="0"/>
                  <w:marBottom w:val="0"/>
                  <w:divBdr>
                    <w:top w:val="none" w:sz="0" w:space="0" w:color="auto"/>
                    <w:left w:val="none" w:sz="0" w:space="0" w:color="auto"/>
                    <w:bottom w:val="none" w:sz="0" w:space="0" w:color="auto"/>
                    <w:right w:val="none" w:sz="0" w:space="0" w:color="auto"/>
                  </w:divBdr>
                </w:div>
              </w:divsChild>
            </w:div>
            <w:div w:id="503668694">
              <w:marLeft w:val="0"/>
              <w:marRight w:val="0"/>
              <w:marTop w:val="0"/>
              <w:marBottom w:val="0"/>
              <w:divBdr>
                <w:top w:val="none" w:sz="0" w:space="0" w:color="auto"/>
                <w:left w:val="none" w:sz="0" w:space="0" w:color="auto"/>
                <w:bottom w:val="none" w:sz="0" w:space="0" w:color="auto"/>
                <w:right w:val="none" w:sz="0" w:space="0" w:color="auto"/>
              </w:divBdr>
              <w:divsChild>
                <w:div w:id="1945262284">
                  <w:marLeft w:val="0"/>
                  <w:marRight w:val="0"/>
                  <w:marTop w:val="0"/>
                  <w:marBottom w:val="0"/>
                  <w:divBdr>
                    <w:top w:val="none" w:sz="0" w:space="0" w:color="auto"/>
                    <w:left w:val="none" w:sz="0" w:space="0" w:color="auto"/>
                    <w:bottom w:val="none" w:sz="0" w:space="0" w:color="auto"/>
                    <w:right w:val="none" w:sz="0" w:space="0" w:color="auto"/>
                  </w:divBdr>
                </w:div>
              </w:divsChild>
            </w:div>
            <w:div w:id="510268037">
              <w:marLeft w:val="0"/>
              <w:marRight w:val="0"/>
              <w:marTop w:val="0"/>
              <w:marBottom w:val="0"/>
              <w:divBdr>
                <w:top w:val="none" w:sz="0" w:space="0" w:color="auto"/>
                <w:left w:val="none" w:sz="0" w:space="0" w:color="auto"/>
                <w:bottom w:val="none" w:sz="0" w:space="0" w:color="auto"/>
                <w:right w:val="none" w:sz="0" w:space="0" w:color="auto"/>
              </w:divBdr>
              <w:divsChild>
                <w:div w:id="974723101">
                  <w:marLeft w:val="0"/>
                  <w:marRight w:val="0"/>
                  <w:marTop w:val="0"/>
                  <w:marBottom w:val="0"/>
                  <w:divBdr>
                    <w:top w:val="none" w:sz="0" w:space="0" w:color="auto"/>
                    <w:left w:val="none" w:sz="0" w:space="0" w:color="auto"/>
                    <w:bottom w:val="none" w:sz="0" w:space="0" w:color="auto"/>
                    <w:right w:val="none" w:sz="0" w:space="0" w:color="auto"/>
                  </w:divBdr>
                </w:div>
              </w:divsChild>
            </w:div>
            <w:div w:id="512108858">
              <w:marLeft w:val="0"/>
              <w:marRight w:val="0"/>
              <w:marTop w:val="0"/>
              <w:marBottom w:val="0"/>
              <w:divBdr>
                <w:top w:val="none" w:sz="0" w:space="0" w:color="auto"/>
                <w:left w:val="none" w:sz="0" w:space="0" w:color="auto"/>
                <w:bottom w:val="none" w:sz="0" w:space="0" w:color="auto"/>
                <w:right w:val="none" w:sz="0" w:space="0" w:color="auto"/>
              </w:divBdr>
              <w:divsChild>
                <w:div w:id="776870381">
                  <w:marLeft w:val="0"/>
                  <w:marRight w:val="0"/>
                  <w:marTop w:val="0"/>
                  <w:marBottom w:val="0"/>
                  <w:divBdr>
                    <w:top w:val="none" w:sz="0" w:space="0" w:color="auto"/>
                    <w:left w:val="none" w:sz="0" w:space="0" w:color="auto"/>
                    <w:bottom w:val="none" w:sz="0" w:space="0" w:color="auto"/>
                    <w:right w:val="none" w:sz="0" w:space="0" w:color="auto"/>
                  </w:divBdr>
                </w:div>
              </w:divsChild>
            </w:div>
            <w:div w:id="519320471">
              <w:marLeft w:val="0"/>
              <w:marRight w:val="0"/>
              <w:marTop w:val="0"/>
              <w:marBottom w:val="0"/>
              <w:divBdr>
                <w:top w:val="none" w:sz="0" w:space="0" w:color="auto"/>
                <w:left w:val="none" w:sz="0" w:space="0" w:color="auto"/>
                <w:bottom w:val="none" w:sz="0" w:space="0" w:color="auto"/>
                <w:right w:val="none" w:sz="0" w:space="0" w:color="auto"/>
              </w:divBdr>
              <w:divsChild>
                <w:div w:id="1298417533">
                  <w:marLeft w:val="0"/>
                  <w:marRight w:val="0"/>
                  <w:marTop w:val="0"/>
                  <w:marBottom w:val="0"/>
                  <w:divBdr>
                    <w:top w:val="none" w:sz="0" w:space="0" w:color="auto"/>
                    <w:left w:val="none" w:sz="0" w:space="0" w:color="auto"/>
                    <w:bottom w:val="none" w:sz="0" w:space="0" w:color="auto"/>
                    <w:right w:val="none" w:sz="0" w:space="0" w:color="auto"/>
                  </w:divBdr>
                </w:div>
              </w:divsChild>
            </w:div>
            <w:div w:id="531193900">
              <w:marLeft w:val="0"/>
              <w:marRight w:val="0"/>
              <w:marTop w:val="0"/>
              <w:marBottom w:val="0"/>
              <w:divBdr>
                <w:top w:val="none" w:sz="0" w:space="0" w:color="auto"/>
                <w:left w:val="none" w:sz="0" w:space="0" w:color="auto"/>
                <w:bottom w:val="none" w:sz="0" w:space="0" w:color="auto"/>
                <w:right w:val="none" w:sz="0" w:space="0" w:color="auto"/>
              </w:divBdr>
              <w:divsChild>
                <w:div w:id="1057044858">
                  <w:marLeft w:val="0"/>
                  <w:marRight w:val="0"/>
                  <w:marTop w:val="0"/>
                  <w:marBottom w:val="0"/>
                  <w:divBdr>
                    <w:top w:val="none" w:sz="0" w:space="0" w:color="auto"/>
                    <w:left w:val="none" w:sz="0" w:space="0" w:color="auto"/>
                    <w:bottom w:val="none" w:sz="0" w:space="0" w:color="auto"/>
                    <w:right w:val="none" w:sz="0" w:space="0" w:color="auto"/>
                  </w:divBdr>
                </w:div>
              </w:divsChild>
            </w:div>
            <w:div w:id="531574715">
              <w:marLeft w:val="0"/>
              <w:marRight w:val="0"/>
              <w:marTop w:val="0"/>
              <w:marBottom w:val="0"/>
              <w:divBdr>
                <w:top w:val="none" w:sz="0" w:space="0" w:color="auto"/>
                <w:left w:val="none" w:sz="0" w:space="0" w:color="auto"/>
                <w:bottom w:val="none" w:sz="0" w:space="0" w:color="auto"/>
                <w:right w:val="none" w:sz="0" w:space="0" w:color="auto"/>
              </w:divBdr>
              <w:divsChild>
                <w:div w:id="427041598">
                  <w:marLeft w:val="0"/>
                  <w:marRight w:val="0"/>
                  <w:marTop w:val="0"/>
                  <w:marBottom w:val="0"/>
                  <w:divBdr>
                    <w:top w:val="none" w:sz="0" w:space="0" w:color="auto"/>
                    <w:left w:val="none" w:sz="0" w:space="0" w:color="auto"/>
                    <w:bottom w:val="none" w:sz="0" w:space="0" w:color="auto"/>
                    <w:right w:val="none" w:sz="0" w:space="0" w:color="auto"/>
                  </w:divBdr>
                </w:div>
              </w:divsChild>
            </w:div>
            <w:div w:id="535119120">
              <w:marLeft w:val="0"/>
              <w:marRight w:val="0"/>
              <w:marTop w:val="0"/>
              <w:marBottom w:val="0"/>
              <w:divBdr>
                <w:top w:val="none" w:sz="0" w:space="0" w:color="auto"/>
                <w:left w:val="none" w:sz="0" w:space="0" w:color="auto"/>
                <w:bottom w:val="none" w:sz="0" w:space="0" w:color="auto"/>
                <w:right w:val="none" w:sz="0" w:space="0" w:color="auto"/>
              </w:divBdr>
              <w:divsChild>
                <w:div w:id="560791780">
                  <w:marLeft w:val="0"/>
                  <w:marRight w:val="0"/>
                  <w:marTop w:val="0"/>
                  <w:marBottom w:val="0"/>
                  <w:divBdr>
                    <w:top w:val="none" w:sz="0" w:space="0" w:color="auto"/>
                    <w:left w:val="none" w:sz="0" w:space="0" w:color="auto"/>
                    <w:bottom w:val="none" w:sz="0" w:space="0" w:color="auto"/>
                    <w:right w:val="none" w:sz="0" w:space="0" w:color="auto"/>
                  </w:divBdr>
                </w:div>
              </w:divsChild>
            </w:div>
            <w:div w:id="542253398">
              <w:marLeft w:val="0"/>
              <w:marRight w:val="0"/>
              <w:marTop w:val="0"/>
              <w:marBottom w:val="0"/>
              <w:divBdr>
                <w:top w:val="none" w:sz="0" w:space="0" w:color="auto"/>
                <w:left w:val="none" w:sz="0" w:space="0" w:color="auto"/>
                <w:bottom w:val="none" w:sz="0" w:space="0" w:color="auto"/>
                <w:right w:val="none" w:sz="0" w:space="0" w:color="auto"/>
              </w:divBdr>
              <w:divsChild>
                <w:div w:id="1563370055">
                  <w:marLeft w:val="0"/>
                  <w:marRight w:val="0"/>
                  <w:marTop w:val="0"/>
                  <w:marBottom w:val="0"/>
                  <w:divBdr>
                    <w:top w:val="none" w:sz="0" w:space="0" w:color="auto"/>
                    <w:left w:val="none" w:sz="0" w:space="0" w:color="auto"/>
                    <w:bottom w:val="none" w:sz="0" w:space="0" w:color="auto"/>
                    <w:right w:val="none" w:sz="0" w:space="0" w:color="auto"/>
                  </w:divBdr>
                </w:div>
              </w:divsChild>
            </w:div>
            <w:div w:id="549418249">
              <w:marLeft w:val="0"/>
              <w:marRight w:val="0"/>
              <w:marTop w:val="0"/>
              <w:marBottom w:val="0"/>
              <w:divBdr>
                <w:top w:val="none" w:sz="0" w:space="0" w:color="auto"/>
                <w:left w:val="none" w:sz="0" w:space="0" w:color="auto"/>
                <w:bottom w:val="none" w:sz="0" w:space="0" w:color="auto"/>
                <w:right w:val="none" w:sz="0" w:space="0" w:color="auto"/>
              </w:divBdr>
              <w:divsChild>
                <w:div w:id="515002631">
                  <w:marLeft w:val="0"/>
                  <w:marRight w:val="0"/>
                  <w:marTop w:val="0"/>
                  <w:marBottom w:val="0"/>
                  <w:divBdr>
                    <w:top w:val="none" w:sz="0" w:space="0" w:color="auto"/>
                    <w:left w:val="none" w:sz="0" w:space="0" w:color="auto"/>
                    <w:bottom w:val="none" w:sz="0" w:space="0" w:color="auto"/>
                    <w:right w:val="none" w:sz="0" w:space="0" w:color="auto"/>
                  </w:divBdr>
                </w:div>
              </w:divsChild>
            </w:div>
            <w:div w:id="552497975">
              <w:marLeft w:val="0"/>
              <w:marRight w:val="0"/>
              <w:marTop w:val="0"/>
              <w:marBottom w:val="0"/>
              <w:divBdr>
                <w:top w:val="none" w:sz="0" w:space="0" w:color="auto"/>
                <w:left w:val="none" w:sz="0" w:space="0" w:color="auto"/>
                <w:bottom w:val="none" w:sz="0" w:space="0" w:color="auto"/>
                <w:right w:val="none" w:sz="0" w:space="0" w:color="auto"/>
              </w:divBdr>
              <w:divsChild>
                <w:div w:id="1163010478">
                  <w:marLeft w:val="0"/>
                  <w:marRight w:val="0"/>
                  <w:marTop w:val="0"/>
                  <w:marBottom w:val="0"/>
                  <w:divBdr>
                    <w:top w:val="none" w:sz="0" w:space="0" w:color="auto"/>
                    <w:left w:val="none" w:sz="0" w:space="0" w:color="auto"/>
                    <w:bottom w:val="none" w:sz="0" w:space="0" w:color="auto"/>
                    <w:right w:val="none" w:sz="0" w:space="0" w:color="auto"/>
                  </w:divBdr>
                </w:div>
              </w:divsChild>
            </w:div>
            <w:div w:id="564996051">
              <w:marLeft w:val="0"/>
              <w:marRight w:val="0"/>
              <w:marTop w:val="0"/>
              <w:marBottom w:val="0"/>
              <w:divBdr>
                <w:top w:val="none" w:sz="0" w:space="0" w:color="auto"/>
                <w:left w:val="none" w:sz="0" w:space="0" w:color="auto"/>
                <w:bottom w:val="none" w:sz="0" w:space="0" w:color="auto"/>
                <w:right w:val="none" w:sz="0" w:space="0" w:color="auto"/>
              </w:divBdr>
              <w:divsChild>
                <w:div w:id="519971583">
                  <w:marLeft w:val="0"/>
                  <w:marRight w:val="0"/>
                  <w:marTop w:val="0"/>
                  <w:marBottom w:val="0"/>
                  <w:divBdr>
                    <w:top w:val="none" w:sz="0" w:space="0" w:color="auto"/>
                    <w:left w:val="none" w:sz="0" w:space="0" w:color="auto"/>
                    <w:bottom w:val="none" w:sz="0" w:space="0" w:color="auto"/>
                    <w:right w:val="none" w:sz="0" w:space="0" w:color="auto"/>
                  </w:divBdr>
                </w:div>
              </w:divsChild>
            </w:div>
            <w:div w:id="570584664">
              <w:marLeft w:val="0"/>
              <w:marRight w:val="0"/>
              <w:marTop w:val="0"/>
              <w:marBottom w:val="0"/>
              <w:divBdr>
                <w:top w:val="none" w:sz="0" w:space="0" w:color="auto"/>
                <w:left w:val="none" w:sz="0" w:space="0" w:color="auto"/>
                <w:bottom w:val="none" w:sz="0" w:space="0" w:color="auto"/>
                <w:right w:val="none" w:sz="0" w:space="0" w:color="auto"/>
              </w:divBdr>
              <w:divsChild>
                <w:div w:id="1430005567">
                  <w:marLeft w:val="0"/>
                  <w:marRight w:val="0"/>
                  <w:marTop w:val="0"/>
                  <w:marBottom w:val="0"/>
                  <w:divBdr>
                    <w:top w:val="none" w:sz="0" w:space="0" w:color="auto"/>
                    <w:left w:val="none" w:sz="0" w:space="0" w:color="auto"/>
                    <w:bottom w:val="none" w:sz="0" w:space="0" w:color="auto"/>
                    <w:right w:val="none" w:sz="0" w:space="0" w:color="auto"/>
                  </w:divBdr>
                </w:div>
              </w:divsChild>
            </w:div>
            <w:div w:id="571742593">
              <w:marLeft w:val="0"/>
              <w:marRight w:val="0"/>
              <w:marTop w:val="0"/>
              <w:marBottom w:val="0"/>
              <w:divBdr>
                <w:top w:val="none" w:sz="0" w:space="0" w:color="auto"/>
                <w:left w:val="none" w:sz="0" w:space="0" w:color="auto"/>
                <w:bottom w:val="none" w:sz="0" w:space="0" w:color="auto"/>
                <w:right w:val="none" w:sz="0" w:space="0" w:color="auto"/>
              </w:divBdr>
              <w:divsChild>
                <w:div w:id="1449080513">
                  <w:marLeft w:val="0"/>
                  <w:marRight w:val="0"/>
                  <w:marTop w:val="0"/>
                  <w:marBottom w:val="0"/>
                  <w:divBdr>
                    <w:top w:val="none" w:sz="0" w:space="0" w:color="auto"/>
                    <w:left w:val="none" w:sz="0" w:space="0" w:color="auto"/>
                    <w:bottom w:val="none" w:sz="0" w:space="0" w:color="auto"/>
                    <w:right w:val="none" w:sz="0" w:space="0" w:color="auto"/>
                  </w:divBdr>
                </w:div>
              </w:divsChild>
            </w:div>
            <w:div w:id="575550807">
              <w:marLeft w:val="0"/>
              <w:marRight w:val="0"/>
              <w:marTop w:val="0"/>
              <w:marBottom w:val="0"/>
              <w:divBdr>
                <w:top w:val="none" w:sz="0" w:space="0" w:color="auto"/>
                <w:left w:val="none" w:sz="0" w:space="0" w:color="auto"/>
                <w:bottom w:val="none" w:sz="0" w:space="0" w:color="auto"/>
                <w:right w:val="none" w:sz="0" w:space="0" w:color="auto"/>
              </w:divBdr>
              <w:divsChild>
                <w:div w:id="1156847678">
                  <w:marLeft w:val="0"/>
                  <w:marRight w:val="0"/>
                  <w:marTop w:val="0"/>
                  <w:marBottom w:val="0"/>
                  <w:divBdr>
                    <w:top w:val="none" w:sz="0" w:space="0" w:color="auto"/>
                    <w:left w:val="none" w:sz="0" w:space="0" w:color="auto"/>
                    <w:bottom w:val="none" w:sz="0" w:space="0" w:color="auto"/>
                    <w:right w:val="none" w:sz="0" w:space="0" w:color="auto"/>
                  </w:divBdr>
                </w:div>
              </w:divsChild>
            </w:div>
            <w:div w:id="577135632">
              <w:marLeft w:val="0"/>
              <w:marRight w:val="0"/>
              <w:marTop w:val="0"/>
              <w:marBottom w:val="0"/>
              <w:divBdr>
                <w:top w:val="none" w:sz="0" w:space="0" w:color="auto"/>
                <w:left w:val="none" w:sz="0" w:space="0" w:color="auto"/>
                <w:bottom w:val="none" w:sz="0" w:space="0" w:color="auto"/>
                <w:right w:val="none" w:sz="0" w:space="0" w:color="auto"/>
              </w:divBdr>
              <w:divsChild>
                <w:div w:id="1459449184">
                  <w:marLeft w:val="0"/>
                  <w:marRight w:val="0"/>
                  <w:marTop w:val="0"/>
                  <w:marBottom w:val="0"/>
                  <w:divBdr>
                    <w:top w:val="none" w:sz="0" w:space="0" w:color="auto"/>
                    <w:left w:val="none" w:sz="0" w:space="0" w:color="auto"/>
                    <w:bottom w:val="none" w:sz="0" w:space="0" w:color="auto"/>
                    <w:right w:val="none" w:sz="0" w:space="0" w:color="auto"/>
                  </w:divBdr>
                </w:div>
              </w:divsChild>
            </w:div>
            <w:div w:id="579171672">
              <w:marLeft w:val="0"/>
              <w:marRight w:val="0"/>
              <w:marTop w:val="0"/>
              <w:marBottom w:val="0"/>
              <w:divBdr>
                <w:top w:val="none" w:sz="0" w:space="0" w:color="auto"/>
                <w:left w:val="none" w:sz="0" w:space="0" w:color="auto"/>
                <w:bottom w:val="none" w:sz="0" w:space="0" w:color="auto"/>
                <w:right w:val="none" w:sz="0" w:space="0" w:color="auto"/>
              </w:divBdr>
              <w:divsChild>
                <w:div w:id="1167747213">
                  <w:marLeft w:val="0"/>
                  <w:marRight w:val="0"/>
                  <w:marTop w:val="0"/>
                  <w:marBottom w:val="0"/>
                  <w:divBdr>
                    <w:top w:val="none" w:sz="0" w:space="0" w:color="auto"/>
                    <w:left w:val="none" w:sz="0" w:space="0" w:color="auto"/>
                    <w:bottom w:val="none" w:sz="0" w:space="0" w:color="auto"/>
                    <w:right w:val="none" w:sz="0" w:space="0" w:color="auto"/>
                  </w:divBdr>
                </w:div>
              </w:divsChild>
            </w:div>
            <w:div w:id="582495083">
              <w:marLeft w:val="0"/>
              <w:marRight w:val="0"/>
              <w:marTop w:val="0"/>
              <w:marBottom w:val="0"/>
              <w:divBdr>
                <w:top w:val="none" w:sz="0" w:space="0" w:color="auto"/>
                <w:left w:val="none" w:sz="0" w:space="0" w:color="auto"/>
                <w:bottom w:val="none" w:sz="0" w:space="0" w:color="auto"/>
                <w:right w:val="none" w:sz="0" w:space="0" w:color="auto"/>
              </w:divBdr>
              <w:divsChild>
                <w:div w:id="1784033107">
                  <w:marLeft w:val="0"/>
                  <w:marRight w:val="0"/>
                  <w:marTop w:val="0"/>
                  <w:marBottom w:val="0"/>
                  <w:divBdr>
                    <w:top w:val="none" w:sz="0" w:space="0" w:color="auto"/>
                    <w:left w:val="none" w:sz="0" w:space="0" w:color="auto"/>
                    <w:bottom w:val="none" w:sz="0" w:space="0" w:color="auto"/>
                    <w:right w:val="none" w:sz="0" w:space="0" w:color="auto"/>
                  </w:divBdr>
                </w:div>
              </w:divsChild>
            </w:div>
            <w:div w:id="598175176">
              <w:marLeft w:val="0"/>
              <w:marRight w:val="0"/>
              <w:marTop w:val="0"/>
              <w:marBottom w:val="0"/>
              <w:divBdr>
                <w:top w:val="none" w:sz="0" w:space="0" w:color="auto"/>
                <w:left w:val="none" w:sz="0" w:space="0" w:color="auto"/>
                <w:bottom w:val="none" w:sz="0" w:space="0" w:color="auto"/>
                <w:right w:val="none" w:sz="0" w:space="0" w:color="auto"/>
              </w:divBdr>
              <w:divsChild>
                <w:div w:id="861670191">
                  <w:marLeft w:val="0"/>
                  <w:marRight w:val="0"/>
                  <w:marTop w:val="0"/>
                  <w:marBottom w:val="0"/>
                  <w:divBdr>
                    <w:top w:val="none" w:sz="0" w:space="0" w:color="auto"/>
                    <w:left w:val="none" w:sz="0" w:space="0" w:color="auto"/>
                    <w:bottom w:val="none" w:sz="0" w:space="0" w:color="auto"/>
                    <w:right w:val="none" w:sz="0" w:space="0" w:color="auto"/>
                  </w:divBdr>
                </w:div>
              </w:divsChild>
            </w:div>
            <w:div w:id="600376456">
              <w:marLeft w:val="0"/>
              <w:marRight w:val="0"/>
              <w:marTop w:val="0"/>
              <w:marBottom w:val="0"/>
              <w:divBdr>
                <w:top w:val="none" w:sz="0" w:space="0" w:color="auto"/>
                <w:left w:val="none" w:sz="0" w:space="0" w:color="auto"/>
                <w:bottom w:val="none" w:sz="0" w:space="0" w:color="auto"/>
                <w:right w:val="none" w:sz="0" w:space="0" w:color="auto"/>
              </w:divBdr>
              <w:divsChild>
                <w:div w:id="1443843525">
                  <w:marLeft w:val="0"/>
                  <w:marRight w:val="0"/>
                  <w:marTop w:val="0"/>
                  <w:marBottom w:val="0"/>
                  <w:divBdr>
                    <w:top w:val="none" w:sz="0" w:space="0" w:color="auto"/>
                    <w:left w:val="none" w:sz="0" w:space="0" w:color="auto"/>
                    <w:bottom w:val="none" w:sz="0" w:space="0" w:color="auto"/>
                    <w:right w:val="none" w:sz="0" w:space="0" w:color="auto"/>
                  </w:divBdr>
                </w:div>
              </w:divsChild>
            </w:div>
            <w:div w:id="610936355">
              <w:marLeft w:val="0"/>
              <w:marRight w:val="0"/>
              <w:marTop w:val="0"/>
              <w:marBottom w:val="0"/>
              <w:divBdr>
                <w:top w:val="none" w:sz="0" w:space="0" w:color="auto"/>
                <w:left w:val="none" w:sz="0" w:space="0" w:color="auto"/>
                <w:bottom w:val="none" w:sz="0" w:space="0" w:color="auto"/>
                <w:right w:val="none" w:sz="0" w:space="0" w:color="auto"/>
              </w:divBdr>
              <w:divsChild>
                <w:div w:id="788822489">
                  <w:marLeft w:val="0"/>
                  <w:marRight w:val="0"/>
                  <w:marTop w:val="0"/>
                  <w:marBottom w:val="0"/>
                  <w:divBdr>
                    <w:top w:val="none" w:sz="0" w:space="0" w:color="auto"/>
                    <w:left w:val="none" w:sz="0" w:space="0" w:color="auto"/>
                    <w:bottom w:val="none" w:sz="0" w:space="0" w:color="auto"/>
                    <w:right w:val="none" w:sz="0" w:space="0" w:color="auto"/>
                  </w:divBdr>
                </w:div>
              </w:divsChild>
            </w:div>
            <w:div w:id="618684819">
              <w:marLeft w:val="0"/>
              <w:marRight w:val="0"/>
              <w:marTop w:val="0"/>
              <w:marBottom w:val="0"/>
              <w:divBdr>
                <w:top w:val="none" w:sz="0" w:space="0" w:color="auto"/>
                <w:left w:val="none" w:sz="0" w:space="0" w:color="auto"/>
                <w:bottom w:val="none" w:sz="0" w:space="0" w:color="auto"/>
                <w:right w:val="none" w:sz="0" w:space="0" w:color="auto"/>
              </w:divBdr>
              <w:divsChild>
                <w:div w:id="1953587675">
                  <w:marLeft w:val="0"/>
                  <w:marRight w:val="0"/>
                  <w:marTop w:val="0"/>
                  <w:marBottom w:val="0"/>
                  <w:divBdr>
                    <w:top w:val="none" w:sz="0" w:space="0" w:color="auto"/>
                    <w:left w:val="none" w:sz="0" w:space="0" w:color="auto"/>
                    <w:bottom w:val="none" w:sz="0" w:space="0" w:color="auto"/>
                    <w:right w:val="none" w:sz="0" w:space="0" w:color="auto"/>
                  </w:divBdr>
                </w:div>
              </w:divsChild>
            </w:div>
            <w:div w:id="628634619">
              <w:marLeft w:val="0"/>
              <w:marRight w:val="0"/>
              <w:marTop w:val="0"/>
              <w:marBottom w:val="0"/>
              <w:divBdr>
                <w:top w:val="none" w:sz="0" w:space="0" w:color="auto"/>
                <w:left w:val="none" w:sz="0" w:space="0" w:color="auto"/>
                <w:bottom w:val="none" w:sz="0" w:space="0" w:color="auto"/>
                <w:right w:val="none" w:sz="0" w:space="0" w:color="auto"/>
              </w:divBdr>
              <w:divsChild>
                <w:div w:id="214510903">
                  <w:marLeft w:val="0"/>
                  <w:marRight w:val="0"/>
                  <w:marTop w:val="0"/>
                  <w:marBottom w:val="0"/>
                  <w:divBdr>
                    <w:top w:val="none" w:sz="0" w:space="0" w:color="auto"/>
                    <w:left w:val="none" w:sz="0" w:space="0" w:color="auto"/>
                    <w:bottom w:val="none" w:sz="0" w:space="0" w:color="auto"/>
                    <w:right w:val="none" w:sz="0" w:space="0" w:color="auto"/>
                  </w:divBdr>
                </w:div>
              </w:divsChild>
            </w:div>
            <w:div w:id="635381623">
              <w:marLeft w:val="0"/>
              <w:marRight w:val="0"/>
              <w:marTop w:val="0"/>
              <w:marBottom w:val="0"/>
              <w:divBdr>
                <w:top w:val="none" w:sz="0" w:space="0" w:color="auto"/>
                <w:left w:val="none" w:sz="0" w:space="0" w:color="auto"/>
                <w:bottom w:val="none" w:sz="0" w:space="0" w:color="auto"/>
                <w:right w:val="none" w:sz="0" w:space="0" w:color="auto"/>
              </w:divBdr>
              <w:divsChild>
                <w:div w:id="142042500">
                  <w:marLeft w:val="0"/>
                  <w:marRight w:val="0"/>
                  <w:marTop w:val="0"/>
                  <w:marBottom w:val="0"/>
                  <w:divBdr>
                    <w:top w:val="none" w:sz="0" w:space="0" w:color="auto"/>
                    <w:left w:val="none" w:sz="0" w:space="0" w:color="auto"/>
                    <w:bottom w:val="none" w:sz="0" w:space="0" w:color="auto"/>
                    <w:right w:val="none" w:sz="0" w:space="0" w:color="auto"/>
                  </w:divBdr>
                </w:div>
              </w:divsChild>
            </w:div>
            <w:div w:id="637296270">
              <w:marLeft w:val="0"/>
              <w:marRight w:val="0"/>
              <w:marTop w:val="0"/>
              <w:marBottom w:val="0"/>
              <w:divBdr>
                <w:top w:val="none" w:sz="0" w:space="0" w:color="auto"/>
                <w:left w:val="none" w:sz="0" w:space="0" w:color="auto"/>
                <w:bottom w:val="none" w:sz="0" w:space="0" w:color="auto"/>
                <w:right w:val="none" w:sz="0" w:space="0" w:color="auto"/>
              </w:divBdr>
              <w:divsChild>
                <w:div w:id="812602895">
                  <w:marLeft w:val="0"/>
                  <w:marRight w:val="0"/>
                  <w:marTop w:val="0"/>
                  <w:marBottom w:val="0"/>
                  <w:divBdr>
                    <w:top w:val="none" w:sz="0" w:space="0" w:color="auto"/>
                    <w:left w:val="none" w:sz="0" w:space="0" w:color="auto"/>
                    <w:bottom w:val="none" w:sz="0" w:space="0" w:color="auto"/>
                    <w:right w:val="none" w:sz="0" w:space="0" w:color="auto"/>
                  </w:divBdr>
                </w:div>
              </w:divsChild>
            </w:div>
            <w:div w:id="643043304">
              <w:marLeft w:val="0"/>
              <w:marRight w:val="0"/>
              <w:marTop w:val="0"/>
              <w:marBottom w:val="0"/>
              <w:divBdr>
                <w:top w:val="none" w:sz="0" w:space="0" w:color="auto"/>
                <w:left w:val="none" w:sz="0" w:space="0" w:color="auto"/>
                <w:bottom w:val="none" w:sz="0" w:space="0" w:color="auto"/>
                <w:right w:val="none" w:sz="0" w:space="0" w:color="auto"/>
              </w:divBdr>
              <w:divsChild>
                <w:div w:id="327908021">
                  <w:marLeft w:val="0"/>
                  <w:marRight w:val="0"/>
                  <w:marTop w:val="0"/>
                  <w:marBottom w:val="0"/>
                  <w:divBdr>
                    <w:top w:val="none" w:sz="0" w:space="0" w:color="auto"/>
                    <w:left w:val="none" w:sz="0" w:space="0" w:color="auto"/>
                    <w:bottom w:val="none" w:sz="0" w:space="0" w:color="auto"/>
                    <w:right w:val="none" w:sz="0" w:space="0" w:color="auto"/>
                  </w:divBdr>
                </w:div>
              </w:divsChild>
            </w:div>
            <w:div w:id="660164179">
              <w:marLeft w:val="0"/>
              <w:marRight w:val="0"/>
              <w:marTop w:val="0"/>
              <w:marBottom w:val="0"/>
              <w:divBdr>
                <w:top w:val="none" w:sz="0" w:space="0" w:color="auto"/>
                <w:left w:val="none" w:sz="0" w:space="0" w:color="auto"/>
                <w:bottom w:val="none" w:sz="0" w:space="0" w:color="auto"/>
                <w:right w:val="none" w:sz="0" w:space="0" w:color="auto"/>
              </w:divBdr>
              <w:divsChild>
                <w:div w:id="1707829516">
                  <w:marLeft w:val="0"/>
                  <w:marRight w:val="0"/>
                  <w:marTop w:val="0"/>
                  <w:marBottom w:val="0"/>
                  <w:divBdr>
                    <w:top w:val="none" w:sz="0" w:space="0" w:color="auto"/>
                    <w:left w:val="none" w:sz="0" w:space="0" w:color="auto"/>
                    <w:bottom w:val="none" w:sz="0" w:space="0" w:color="auto"/>
                    <w:right w:val="none" w:sz="0" w:space="0" w:color="auto"/>
                  </w:divBdr>
                </w:div>
              </w:divsChild>
            </w:div>
            <w:div w:id="664747068">
              <w:marLeft w:val="0"/>
              <w:marRight w:val="0"/>
              <w:marTop w:val="0"/>
              <w:marBottom w:val="0"/>
              <w:divBdr>
                <w:top w:val="none" w:sz="0" w:space="0" w:color="auto"/>
                <w:left w:val="none" w:sz="0" w:space="0" w:color="auto"/>
                <w:bottom w:val="none" w:sz="0" w:space="0" w:color="auto"/>
                <w:right w:val="none" w:sz="0" w:space="0" w:color="auto"/>
              </w:divBdr>
              <w:divsChild>
                <w:div w:id="1876890346">
                  <w:marLeft w:val="0"/>
                  <w:marRight w:val="0"/>
                  <w:marTop w:val="0"/>
                  <w:marBottom w:val="0"/>
                  <w:divBdr>
                    <w:top w:val="none" w:sz="0" w:space="0" w:color="auto"/>
                    <w:left w:val="none" w:sz="0" w:space="0" w:color="auto"/>
                    <w:bottom w:val="none" w:sz="0" w:space="0" w:color="auto"/>
                    <w:right w:val="none" w:sz="0" w:space="0" w:color="auto"/>
                  </w:divBdr>
                </w:div>
              </w:divsChild>
            </w:div>
            <w:div w:id="668362258">
              <w:marLeft w:val="0"/>
              <w:marRight w:val="0"/>
              <w:marTop w:val="0"/>
              <w:marBottom w:val="0"/>
              <w:divBdr>
                <w:top w:val="none" w:sz="0" w:space="0" w:color="auto"/>
                <w:left w:val="none" w:sz="0" w:space="0" w:color="auto"/>
                <w:bottom w:val="none" w:sz="0" w:space="0" w:color="auto"/>
                <w:right w:val="none" w:sz="0" w:space="0" w:color="auto"/>
              </w:divBdr>
              <w:divsChild>
                <w:div w:id="2129666698">
                  <w:marLeft w:val="0"/>
                  <w:marRight w:val="0"/>
                  <w:marTop w:val="0"/>
                  <w:marBottom w:val="0"/>
                  <w:divBdr>
                    <w:top w:val="none" w:sz="0" w:space="0" w:color="auto"/>
                    <w:left w:val="none" w:sz="0" w:space="0" w:color="auto"/>
                    <w:bottom w:val="none" w:sz="0" w:space="0" w:color="auto"/>
                    <w:right w:val="none" w:sz="0" w:space="0" w:color="auto"/>
                  </w:divBdr>
                </w:div>
              </w:divsChild>
            </w:div>
            <w:div w:id="671681828">
              <w:marLeft w:val="0"/>
              <w:marRight w:val="0"/>
              <w:marTop w:val="0"/>
              <w:marBottom w:val="0"/>
              <w:divBdr>
                <w:top w:val="none" w:sz="0" w:space="0" w:color="auto"/>
                <w:left w:val="none" w:sz="0" w:space="0" w:color="auto"/>
                <w:bottom w:val="none" w:sz="0" w:space="0" w:color="auto"/>
                <w:right w:val="none" w:sz="0" w:space="0" w:color="auto"/>
              </w:divBdr>
              <w:divsChild>
                <w:div w:id="1926644021">
                  <w:marLeft w:val="0"/>
                  <w:marRight w:val="0"/>
                  <w:marTop w:val="0"/>
                  <w:marBottom w:val="0"/>
                  <w:divBdr>
                    <w:top w:val="none" w:sz="0" w:space="0" w:color="auto"/>
                    <w:left w:val="none" w:sz="0" w:space="0" w:color="auto"/>
                    <w:bottom w:val="none" w:sz="0" w:space="0" w:color="auto"/>
                    <w:right w:val="none" w:sz="0" w:space="0" w:color="auto"/>
                  </w:divBdr>
                </w:div>
              </w:divsChild>
            </w:div>
            <w:div w:id="689572370">
              <w:marLeft w:val="0"/>
              <w:marRight w:val="0"/>
              <w:marTop w:val="0"/>
              <w:marBottom w:val="0"/>
              <w:divBdr>
                <w:top w:val="none" w:sz="0" w:space="0" w:color="auto"/>
                <w:left w:val="none" w:sz="0" w:space="0" w:color="auto"/>
                <w:bottom w:val="none" w:sz="0" w:space="0" w:color="auto"/>
                <w:right w:val="none" w:sz="0" w:space="0" w:color="auto"/>
              </w:divBdr>
              <w:divsChild>
                <w:div w:id="798837466">
                  <w:marLeft w:val="0"/>
                  <w:marRight w:val="0"/>
                  <w:marTop w:val="0"/>
                  <w:marBottom w:val="0"/>
                  <w:divBdr>
                    <w:top w:val="none" w:sz="0" w:space="0" w:color="auto"/>
                    <w:left w:val="none" w:sz="0" w:space="0" w:color="auto"/>
                    <w:bottom w:val="none" w:sz="0" w:space="0" w:color="auto"/>
                    <w:right w:val="none" w:sz="0" w:space="0" w:color="auto"/>
                  </w:divBdr>
                </w:div>
              </w:divsChild>
            </w:div>
            <w:div w:id="700591491">
              <w:marLeft w:val="0"/>
              <w:marRight w:val="0"/>
              <w:marTop w:val="0"/>
              <w:marBottom w:val="0"/>
              <w:divBdr>
                <w:top w:val="none" w:sz="0" w:space="0" w:color="auto"/>
                <w:left w:val="none" w:sz="0" w:space="0" w:color="auto"/>
                <w:bottom w:val="none" w:sz="0" w:space="0" w:color="auto"/>
                <w:right w:val="none" w:sz="0" w:space="0" w:color="auto"/>
              </w:divBdr>
              <w:divsChild>
                <w:div w:id="1127046065">
                  <w:marLeft w:val="0"/>
                  <w:marRight w:val="0"/>
                  <w:marTop w:val="0"/>
                  <w:marBottom w:val="0"/>
                  <w:divBdr>
                    <w:top w:val="none" w:sz="0" w:space="0" w:color="auto"/>
                    <w:left w:val="none" w:sz="0" w:space="0" w:color="auto"/>
                    <w:bottom w:val="none" w:sz="0" w:space="0" w:color="auto"/>
                    <w:right w:val="none" w:sz="0" w:space="0" w:color="auto"/>
                  </w:divBdr>
                </w:div>
              </w:divsChild>
            </w:div>
            <w:div w:id="713425227">
              <w:marLeft w:val="0"/>
              <w:marRight w:val="0"/>
              <w:marTop w:val="0"/>
              <w:marBottom w:val="0"/>
              <w:divBdr>
                <w:top w:val="none" w:sz="0" w:space="0" w:color="auto"/>
                <w:left w:val="none" w:sz="0" w:space="0" w:color="auto"/>
                <w:bottom w:val="none" w:sz="0" w:space="0" w:color="auto"/>
                <w:right w:val="none" w:sz="0" w:space="0" w:color="auto"/>
              </w:divBdr>
              <w:divsChild>
                <w:div w:id="1887181106">
                  <w:marLeft w:val="0"/>
                  <w:marRight w:val="0"/>
                  <w:marTop w:val="0"/>
                  <w:marBottom w:val="0"/>
                  <w:divBdr>
                    <w:top w:val="none" w:sz="0" w:space="0" w:color="auto"/>
                    <w:left w:val="none" w:sz="0" w:space="0" w:color="auto"/>
                    <w:bottom w:val="none" w:sz="0" w:space="0" w:color="auto"/>
                    <w:right w:val="none" w:sz="0" w:space="0" w:color="auto"/>
                  </w:divBdr>
                </w:div>
              </w:divsChild>
            </w:div>
            <w:div w:id="740175837">
              <w:marLeft w:val="0"/>
              <w:marRight w:val="0"/>
              <w:marTop w:val="0"/>
              <w:marBottom w:val="0"/>
              <w:divBdr>
                <w:top w:val="none" w:sz="0" w:space="0" w:color="auto"/>
                <w:left w:val="none" w:sz="0" w:space="0" w:color="auto"/>
                <w:bottom w:val="none" w:sz="0" w:space="0" w:color="auto"/>
                <w:right w:val="none" w:sz="0" w:space="0" w:color="auto"/>
              </w:divBdr>
              <w:divsChild>
                <w:div w:id="1023631361">
                  <w:marLeft w:val="0"/>
                  <w:marRight w:val="0"/>
                  <w:marTop w:val="0"/>
                  <w:marBottom w:val="0"/>
                  <w:divBdr>
                    <w:top w:val="none" w:sz="0" w:space="0" w:color="auto"/>
                    <w:left w:val="none" w:sz="0" w:space="0" w:color="auto"/>
                    <w:bottom w:val="none" w:sz="0" w:space="0" w:color="auto"/>
                    <w:right w:val="none" w:sz="0" w:space="0" w:color="auto"/>
                  </w:divBdr>
                </w:div>
              </w:divsChild>
            </w:div>
            <w:div w:id="749497940">
              <w:marLeft w:val="0"/>
              <w:marRight w:val="0"/>
              <w:marTop w:val="0"/>
              <w:marBottom w:val="0"/>
              <w:divBdr>
                <w:top w:val="none" w:sz="0" w:space="0" w:color="auto"/>
                <w:left w:val="none" w:sz="0" w:space="0" w:color="auto"/>
                <w:bottom w:val="none" w:sz="0" w:space="0" w:color="auto"/>
                <w:right w:val="none" w:sz="0" w:space="0" w:color="auto"/>
              </w:divBdr>
              <w:divsChild>
                <w:div w:id="1868983438">
                  <w:marLeft w:val="0"/>
                  <w:marRight w:val="0"/>
                  <w:marTop w:val="0"/>
                  <w:marBottom w:val="0"/>
                  <w:divBdr>
                    <w:top w:val="none" w:sz="0" w:space="0" w:color="auto"/>
                    <w:left w:val="none" w:sz="0" w:space="0" w:color="auto"/>
                    <w:bottom w:val="none" w:sz="0" w:space="0" w:color="auto"/>
                    <w:right w:val="none" w:sz="0" w:space="0" w:color="auto"/>
                  </w:divBdr>
                </w:div>
              </w:divsChild>
            </w:div>
            <w:div w:id="761491381">
              <w:marLeft w:val="0"/>
              <w:marRight w:val="0"/>
              <w:marTop w:val="0"/>
              <w:marBottom w:val="0"/>
              <w:divBdr>
                <w:top w:val="none" w:sz="0" w:space="0" w:color="auto"/>
                <w:left w:val="none" w:sz="0" w:space="0" w:color="auto"/>
                <w:bottom w:val="none" w:sz="0" w:space="0" w:color="auto"/>
                <w:right w:val="none" w:sz="0" w:space="0" w:color="auto"/>
              </w:divBdr>
              <w:divsChild>
                <w:div w:id="1456950779">
                  <w:marLeft w:val="0"/>
                  <w:marRight w:val="0"/>
                  <w:marTop w:val="0"/>
                  <w:marBottom w:val="0"/>
                  <w:divBdr>
                    <w:top w:val="none" w:sz="0" w:space="0" w:color="auto"/>
                    <w:left w:val="none" w:sz="0" w:space="0" w:color="auto"/>
                    <w:bottom w:val="none" w:sz="0" w:space="0" w:color="auto"/>
                    <w:right w:val="none" w:sz="0" w:space="0" w:color="auto"/>
                  </w:divBdr>
                </w:div>
              </w:divsChild>
            </w:div>
            <w:div w:id="764813607">
              <w:marLeft w:val="0"/>
              <w:marRight w:val="0"/>
              <w:marTop w:val="0"/>
              <w:marBottom w:val="0"/>
              <w:divBdr>
                <w:top w:val="none" w:sz="0" w:space="0" w:color="auto"/>
                <w:left w:val="none" w:sz="0" w:space="0" w:color="auto"/>
                <w:bottom w:val="none" w:sz="0" w:space="0" w:color="auto"/>
                <w:right w:val="none" w:sz="0" w:space="0" w:color="auto"/>
              </w:divBdr>
              <w:divsChild>
                <w:div w:id="97067628">
                  <w:marLeft w:val="0"/>
                  <w:marRight w:val="0"/>
                  <w:marTop w:val="0"/>
                  <w:marBottom w:val="0"/>
                  <w:divBdr>
                    <w:top w:val="none" w:sz="0" w:space="0" w:color="auto"/>
                    <w:left w:val="none" w:sz="0" w:space="0" w:color="auto"/>
                    <w:bottom w:val="none" w:sz="0" w:space="0" w:color="auto"/>
                    <w:right w:val="none" w:sz="0" w:space="0" w:color="auto"/>
                  </w:divBdr>
                </w:div>
              </w:divsChild>
            </w:div>
            <w:div w:id="769931946">
              <w:marLeft w:val="0"/>
              <w:marRight w:val="0"/>
              <w:marTop w:val="0"/>
              <w:marBottom w:val="0"/>
              <w:divBdr>
                <w:top w:val="none" w:sz="0" w:space="0" w:color="auto"/>
                <w:left w:val="none" w:sz="0" w:space="0" w:color="auto"/>
                <w:bottom w:val="none" w:sz="0" w:space="0" w:color="auto"/>
                <w:right w:val="none" w:sz="0" w:space="0" w:color="auto"/>
              </w:divBdr>
              <w:divsChild>
                <w:div w:id="617567216">
                  <w:marLeft w:val="0"/>
                  <w:marRight w:val="0"/>
                  <w:marTop w:val="0"/>
                  <w:marBottom w:val="0"/>
                  <w:divBdr>
                    <w:top w:val="none" w:sz="0" w:space="0" w:color="auto"/>
                    <w:left w:val="none" w:sz="0" w:space="0" w:color="auto"/>
                    <w:bottom w:val="none" w:sz="0" w:space="0" w:color="auto"/>
                    <w:right w:val="none" w:sz="0" w:space="0" w:color="auto"/>
                  </w:divBdr>
                </w:div>
              </w:divsChild>
            </w:div>
            <w:div w:id="777026536">
              <w:marLeft w:val="0"/>
              <w:marRight w:val="0"/>
              <w:marTop w:val="0"/>
              <w:marBottom w:val="0"/>
              <w:divBdr>
                <w:top w:val="none" w:sz="0" w:space="0" w:color="auto"/>
                <w:left w:val="none" w:sz="0" w:space="0" w:color="auto"/>
                <w:bottom w:val="none" w:sz="0" w:space="0" w:color="auto"/>
                <w:right w:val="none" w:sz="0" w:space="0" w:color="auto"/>
              </w:divBdr>
              <w:divsChild>
                <w:div w:id="177160514">
                  <w:marLeft w:val="0"/>
                  <w:marRight w:val="0"/>
                  <w:marTop w:val="0"/>
                  <w:marBottom w:val="0"/>
                  <w:divBdr>
                    <w:top w:val="none" w:sz="0" w:space="0" w:color="auto"/>
                    <w:left w:val="none" w:sz="0" w:space="0" w:color="auto"/>
                    <w:bottom w:val="none" w:sz="0" w:space="0" w:color="auto"/>
                    <w:right w:val="none" w:sz="0" w:space="0" w:color="auto"/>
                  </w:divBdr>
                </w:div>
              </w:divsChild>
            </w:div>
            <w:div w:id="780417017">
              <w:marLeft w:val="0"/>
              <w:marRight w:val="0"/>
              <w:marTop w:val="0"/>
              <w:marBottom w:val="0"/>
              <w:divBdr>
                <w:top w:val="none" w:sz="0" w:space="0" w:color="auto"/>
                <w:left w:val="none" w:sz="0" w:space="0" w:color="auto"/>
                <w:bottom w:val="none" w:sz="0" w:space="0" w:color="auto"/>
                <w:right w:val="none" w:sz="0" w:space="0" w:color="auto"/>
              </w:divBdr>
              <w:divsChild>
                <w:div w:id="1726446018">
                  <w:marLeft w:val="0"/>
                  <w:marRight w:val="0"/>
                  <w:marTop w:val="0"/>
                  <w:marBottom w:val="0"/>
                  <w:divBdr>
                    <w:top w:val="none" w:sz="0" w:space="0" w:color="auto"/>
                    <w:left w:val="none" w:sz="0" w:space="0" w:color="auto"/>
                    <w:bottom w:val="none" w:sz="0" w:space="0" w:color="auto"/>
                    <w:right w:val="none" w:sz="0" w:space="0" w:color="auto"/>
                  </w:divBdr>
                </w:div>
              </w:divsChild>
            </w:div>
            <w:div w:id="787891961">
              <w:marLeft w:val="0"/>
              <w:marRight w:val="0"/>
              <w:marTop w:val="0"/>
              <w:marBottom w:val="0"/>
              <w:divBdr>
                <w:top w:val="none" w:sz="0" w:space="0" w:color="auto"/>
                <w:left w:val="none" w:sz="0" w:space="0" w:color="auto"/>
                <w:bottom w:val="none" w:sz="0" w:space="0" w:color="auto"/>
                <w:right w:val="none" w:sz="0" w:space="0" w:color="auto"/>
              </w:divBdr>
              <w:divsChild>
                <w:div w:id="838885234">
                  <w:marLeft w:val="0"/>
                  <w:marRight w:val="0"/>
                  <w:marTop w:val="0"/>
                  <w:marBottom w:val="0"/>
                  <w:divBdr>
                    <w:top w:val="none" w:sz="0" w:space="0" w:color="auto"/>
                    <w:left w:val="none" w:sz="0" w:space="0" w:color="auto"/>
                    <w:bottom w:val="none" w:sz="0" w:space="0" w:color="auto"/>
                    <w:right w:val="none" w:sz="0" w:space="0" w:color="auto"/>
                  </w:divBdr>
                </w:div>
              </w:divsChild>
            </w:div>
            <w:div w:id="792673498">
              <w:marLeft w:val="0"/>
              <w:marRight w:val="0"/>
              <w:marTop w:val="0"/>
              <w:marBottom w:val="0"/>
              <w:divBdr>
                <w:top w:val="none" w:sz="0" w:space="0" w:color="auto"/>
                <w:left w:val="none" w:sz="0" w:space="0" w:color="auto"/>
                <w:bottom w:val="none" w:sz="0" w:space="0" w:color="auto"/>
                <w:right w:val="none" w:sz="0" w:space="0" w:color="auto"/>
              </w:divBdr>
              <w:divsChild>
                <w:div w:id="950628945">
                  <w:marLeft w:val="0"/>
                  <w:marRight w:val="0"/>
                  <w:marTop w:val="0"/>
                  <w:marBottom w:val="0"/>
                  <w:divBdr>
                    <w:top w:val="none" w:sz="0" w:space="0" w:color="auto"/>
                    <w:left w:val="none" w:sz="0" w:space="0" w:color="auto"/>
                    <w:bottom w:val="none" w:sz="0" w:space="0" w:color="auto"/>
                    <w:right w:val="none" w:sz="0" w:space="0" w:color="auto"/>
                  </w:divBdr>
                </w:div>
              </w:divsChild>
            </w:div>
            <w:div w:id="800655965">
              <w:marLeft w:val="0"/>
              <w:marRight w:val="0"/>
              <w:marTop w:val="0"/>
              <w:marBottom w:val="0"/>
              <w:divBdr>
                <w:top w:val="none" w:sz="0" w:space="0" w:color="auto"/>
                <w:left w:val="none" w:sz="0" w:space="0" w:color="auto"/>
                <w:bottom w:val="none" w:sz="0" w:space="0" w:color="auto"/>
                <w:right w:val="none" w:sz="0" w:space="0" w:color="auto"/>
              </w:divBdr>
              <w:divsChild>
                <w:div w:id="1799181546">
                  <w:marLeft w:val="0"/>
                  <w:marRight w:val="0"/>
                  <w:marTop w:val="0"/>
                  <w:marBottom w:val="0"/>
                  <w:divBdr>
                    <w:top w:val="none" w:sz="0" w:space="0" w:color="auto"/>
                    <w:left w:val="none" w:sz="0" w:space="0" w:color="auto"/>
                    <w:bottom w:val="none" w:sz="0" w:space="0" w:color="auto"/>
                    <w:right w:val="none" w:sz="0" w:space="0" w:color="auto"/>
                  </w:divBdr>
                </w:div>
              </w:divsChild>
            </w:div>
            <w:div w:id="802887068">
              <w:marLeft w:val="0"/>
              <w:marRight w:val="0"/>
              <w:marTop w:val="0"/>
              <w:marBottom w:val="0"/>
              <w:divBdr>
                <w:top w:val="none" w:sz="0" w:space="0" w:color="auto"/>
                <w:left w:val="none" w:sz="0" w:space="0" w:color="auto"/>
                <w:bottom w:val="none" w:sz="0" w:space="0" w:color="auto"/>
                <w:right w:val="none" w:sz="0" w:space="0" w:color="auto"/>
              </w:divBdr>
              <w:divsChild>
                <w:div w:id="569776641">
                  <w:marLeft w:val="0"/>
                  <w:marRight w:val="0"/>
                  <w:marTop w:val="0"/>
                  <w:marBottom w:val="0"/>
                  <w:divBdr>
                    <w:top w:val="none" w:sz="0" w:space="0" w:color="auto"/>
                    <w:left w:val="none" w:sz="0" w:space="0" w:color="auto"/>
                    <w:bottom w:val="none" w:sz="0" w:space="0" w:color="auto"/>
                    <w:right w:val="none" w:sz="0" w:space="0" w:color="auto"/>
                  </w:divBdr>
                </w:div>
              </w:divsChild>
            </w:div>
            <w:div w:id="808285110">
              <w:marLeft w:val="0"/>
              <w:marRight w:val="0"/>
              <w:marTop w:val="0"/>
              <w:marBottom w:val="0"/>
              <w:divBdr>
                <w:top w:val="none" w:sz="0" w:space="0" w:color="auto"/>
                <w:left w:val="none" w:sz="0" w:space="0" w:color="auto"/>
                <w:bottom w:val="none" w:sz="0" w:space="0" w:color="auto"/>
                <w:right w:val="none" w:sz="0" w:space="0" w:color="auto"/>
              </w:divBdr>
              <w:divsChild>
                <w:div w:id="114450256">
                  <w:marLeft w:val="0"/>
                  <w:marRight w:val="0"/>
                  <w:marTop w:val="0"/>
                  <w:marBottom w:val="0"/>
                  <w:divBdr>
                    <w:top w:val="none" w:sz="0" w:space="0" w:color="auto"/>
                    <w:left w:val="none" w:sz="0" w:space="0" w:color="auto"/>
                    <w:bottom w:val="none" w:sz="0" w:space="0" w:color="auto"/>
                    <w:right w:val="none" w:sz="0" w:space="0" w:color="auto"/>
                  </w:divBdr>
                </w:div>
              </w:divsChild>
            </w:div>
            <w:div w:id="810096763">
              <w:marLeft w:val="0"/>
              <w:marRight w:val="0"/>
              <w:marTop w:val="0"/>
              <w:marBottom w:val="0"/>
              <w:divBdr>
                <w:top w:val="none" w:sz="0" w:space="0" w:color="auto"/>
                <w:left w:val="none" w:sz="0" w:space="0" w:color="auto"/>
                <w:bottom w:val="none" w:sz="0" w:space="0" w:color="auto"/>
                <w:right w:val="none" w:sz="0" w:space="0" w:color="auto"/>
              </w:divBdr>
              <w:divsChild>
                <w:div w:id="555701722">
                  <w:marLeft w:val="0"/>
                  <w:marRight w:val="0"/>
                  <w:marTop w:val="0"/>
                  <w:marBottom w:val="0"/>
                  <w:divBdr>
                    <w:top w:val="none" w:sz="0" w:space="0" w:color="auto"/>
                    <w:left w:val="none" w:sz="0" w:space="0" w:color="auto"/>
                    <w:bottom w:val="none" w:sz="0" w:space="0" w:color="auto"/>
                    <w:right w:val="none" w:sz="0" w:space="0" w:color="auto"/>
                  </w:divBdr>
                </w:div>
              </w:divsChild>
            </w:div>
            <w:div w:id="811750519">
              <w:marLeft w:val="0"/>
              <w:marRight w:val="0"/>
              <w:marTop w:val="0"/>
              <w:marBottom w:val="0"/>
              <w:divBdr>
                <w:top w:val="none" w:sz="0" w:space="0" w:color="auto"/>
                <w:left w:val="none" w:sz="0" w:space="0" w:color="auto"/>
                <w:bottom w:val="none" w:sz="0" w:space="0" w:color="auto"/>
                <w:right w:val="none" w:sz="0" w:space="0" w:color="auto"/>
              </w:divBdr>
              <w:divsChild>
                <w:div w:id="563957443">
                  <w:marLeft w:val="0"/>
                  <w:marRight w:val="0"/>
                  <w:marTop w:val="0"/>
                  <w:marBottom w:val="0"/>
                  <w:divBdr>
                    <w:top w:val="none" w:sz="0" w:space="0" w:color="auto"/>
                    <w:left w:val="none" w:sz="0" w:space="0" w:color="auto"/>
                    <w:bottom w:val="none" w:sz="0" w:space="0" w:color="auto"/>
                    <w:right w:val="none" w:sz="0" w:space="0" w:color="auto"/>
                  </w:divBdr>
                </w:div>
              </w:divsChild>
            </w:div>
            <w:div w:id="813521867">
              <w:marLeft w:val="0"/>
              <w:marRight w:val="0"/>
              <w:marTop w:val="0"/>
              <w:marBottom w:val="0"/>
              <w:divBdr>
                <w:top w:val="none" w:sz="0" w:space="0" w:color="auto"/>
                <w:left w:val="none" w:sz="0" w:space="0" w:color="auto"/>
                <w:bottom w:val="none" w:sz="0" w:space="0" w:color="auto"/>
                <w:right w:val="none" w:sz="0" w:space="0" w:color="auto"/>
              </w:divBdr>
              <w:divsChild>
                <w:div w:id="275798420">
                  <w:marLeft w:val="0"/>
                  <w:marRight w:val="0"/>
                  <w:marTop w:val="0"/>
                  <w:marBottom w:val="0"/>
                  <w:divBdr>
                    <w:top w:val="none" w:sz="0" w:space="0" w:color="auto"/>
                    <w:left w:val="none" w:sz="0" w:space="0" w:color="auto"/>
                    <w:bottom w:val="none" w:sz="0" w:space="0" w:color="auto"/>
                    <w:right w:val="none" w:sz="0" w:space="0" w:color="auto"/>
                  </w:divBdr>
                </w:div>
              </w:divsChild>
            </w:div>
            <w:div w:id="822158321">
              <w:marLeft w:val="0"/>
              <w:marRight w:val="0"/>
              <w:marTop w:val="0"/>
              <w:marBottom w:val="0"/>
              <w:divBdr>
                <w:top w:val="none" w:sz="0" w:space="0" w:color="auto"/>
                <w:left w:val="none" w:sz="0" w:space="0" w:color="auto"/>
                <w:bottom w:val="none" w:sz="0" w:space="0" w:color="auto"/>
                <w:right w:val="none" w:sz="0" w:space="0" w:color="auto"/>
              </w:divBdr>
              <w:divsChild>
                <w:div w:id="1553613069">
                  <w:marLeft w:val="0"/>
                  <w:marRight w:val="0"/>
                  <w:marTop w:val="0"/>
                  <w:marBottom w:val="0"/>
                  <w:divBdr>
                    <w:top w:val="none" w:sz="0" w:space="0" w:color="auto"/>
                    <w:left w:val="none" w:sz="0" w:space="0" w:color="auto"/>
                    <w:bottom w:val="none" w:sz="0" w:space="0" w:color="auto"/>
                    <w:right w:val="none" w:sz="0" w:space="0" w:color="auto"/>
                  </w:divBdr>
                </w:div>
              </w:divsChild>
            </w:div>
            <w:div w:id="825245623">
              <w:marLeft w:val="0"/>
              <w:marRight w:val="0"/>
              <w:marTop w:val="0"/>
              <w:marBottom w:val="0"/>
              <w:divBdr>
                <w:top w:val="none" w:sz="0" w:space="0" w:color="auto"/>
                <w:left w:val="none" w:sz="0" w:space="0" w:color="auto"/>
                <w:bottom w:val="none" w:sz="0" w:space="0" w:color="auto"/>
                <w:right w:val="none" w:sz="0" w:space="0" w:color="auto"/>
              </w:divBdr>
              <w:divsChild>
                <w:div w:id="494418816">
                  <w:marLeft w:val="0"/>
                  <w:marRight w:val="0"/>
                  <w:marTop w:val="0"/>
                  <w:marBottom w:val="0"/>
                  <w:divBdr>
                    <w:top w:val="none" w:sz="0" w:space="0" w:color="auto"/>
                    <w:left w:val="none" w:sz="0" w:space="0" w:color="auto"/>
                    <w:bottom w:val="none" w:sz="0" w:space="0" w:color="auto"/>
                    <w:right w:val="none" w:sz="0" w:space="0" w:color="auto"/>
                  </w:divBdr>
                </w:div>
              </w:divsChild>
            </w:div>
            <w:div w:id="827869335">
              <w:marLeft w:val="0"/>
              <w:marRight w:val="0"/>
              <w:marTop w:val="0"/>
              <w:marBottom w:val="0"/>
              <w:divBdr>
                <w:top w:val="none" w:sz="0" w:space="0" w:color="auto"/>
                <w:left w:val="none" w:sz="0" w:space="0" w:color="auto"/>
                <w:bottom w:val="none" w:sz="0" w:space="0" w:color="auto"/>
                <w:right w:val="none" w:sz="0" w:space="0" w:color="auto"/>
              </w:divBdr>
              <w:divsChild>
                <w:div w:id="860976925">
                  <w:marLeft w:val="0"/>
                  <w:marRight w:val="0"/>
                  <w:marTop w:val="0"/>
                  <w:marBottom w:val="0"/>
                  <w:divBdr>
                    <w:top w:val="none" w:sz="0" w:space="0" w:color="auto"/>
                    <w:left w:val="none" w:sz="0" w:space="0" w:color="auto"/>
                    <w:bottom w:val="none" w:sz="0" w:space="0" w:color="auto"/>
                    <w:right w:val="none" w:sz="0" w:space="0" w:color="auto"/>
                  </w:divBdr>
                </w:div>
              </w:divsChild>
            </w:div>
            <w:div w:id="833496354">
              <w:marLeft w:val="0"/>
              <w:marRight w:val="0"/>
              <w:marTop w:val="0"/>
              <w:marBottom w:val="0"/>
              <w:divBdr>
                <w:top w:val="none" w:sz="0" w:space="0" w:color="auto"/>
                <w:left w:val="none" w:sz="0" w:space="0" w:color="auto"/>
                <w:bottom w:val="none" w:sz="0" w:space="0" w:color="auto"/>
                <w:right w:val="none" w:sz="0" w:space="0" w:color="auto"/>
              </w:divBdr>
              <w:divsChild>
                <w:div w:id="1018583978">
                  <w:marLeft w:val="0"/>
                  <w:marRight w:val="0"/>
                  <w:marTop w:val="0"/>
                  <w:marBottom w:val="0"/>
                  <w:divBdr>
                    <w:top w:val="none" w:sz="0" w:space="0" w:color="auto"/>
                    <w:left w:val="none" w:sz="0" w:space="0" w:color="auto"/>
                    <w:bottom w:val="none" w:sz="0" w:space="0" w:color="auto"/>
                    <w:right w:val="none" w:sz="0" w:space="0" w:color="auto"/>
                  </w:divBdr>
                </w:div>
              </w:divsChild>
            </w:div>
            <w:div w:id="833882550">
              <w:marLeft w:val="0"/>
              <w:marRight w:val="0"/>
              <w:marTop w:val="0"/>
              <w:marBottom w:val="0"/>
              <w:divBdr>
                <w:top w:val="none" w:sz="0" w:space="0" w:color="auto"/>
                <w:left w:val="none" w:sz="0" w:space="0" w:color="auto"/>
                <w:bottom w:val="none" w:sz="0" w:space="0" w:color="auto"/>
                <w:right w:val="none" w:sz="0" w:space="0" w:color="auto"/>
              </w:divBdr>
              <w:divsChild>
                <w:div w:id="1825975624">
                  <w:marLeft w:val="0"/>
                  <w:marRight w:val="0"/>
                  <w:marTop w:val="0"/>
                  <w:marBottom w:val="0"/>
                  <w:divBdr>
                    <w:top w:val="none" w:sz="0" w:space="0" w:color="auto"/>
                    <w:left w:val="none" w:sz="0" w:space="0" w:color="auto"/>
                    <w:bottom w:val="none" w:sz="0" w:space="0" w:color="auto"/>
                    <w:right w:val="none" w:sz="0" w:space="0" w:color="auto"/>
                  </w:divBdr>
                </w:div>
              </w:divsChild>
            </w:div>
            <w:div w:id="838540772">
              <w:marLeft w:val="0"/>
              <w:marRight w:val="0"/>
              <w:marTop w:val="0"/>
              <w:marBottom w:val="0"/>
              <w:divBdr>
                <w:top w:val="none" w:sz="0" w:space="0" w:color="auto"/>
                <w:left w:val="none" w:sz="0" w:space="0" w:color="auto"/>
                <w:bottom w:val="none" w:sz="0" w:space="0" w:color="auto"/>
                <w:right w:val="none" w:sz="0" w:space="0" w:color="auto"/>
              </w:divBdr>
              <w:divsChild>
                <w:div w:id="2047949896">
                  <w:marLeft w:val="0"/>
                  <w:marRight w:val="0"/>
                  <w:marTop w:val="0"/>
                  <w:marBottom w:val="0"/>
                  <w:divBdr>
                    <w:top w:val="none" w:sz="0" w:space="0" w:color="auto"/>
                    <w:left w:val="none" w:sz="0" w:space="0" w:color="auto"/>
                    <w:bottom w:val="none" w:sz="0" w:space="0" w:color="auto"/>
                    <w:right w:val="none" w:sz="0" w:space="0" w:color="auto"/>
                  </w:divBdr>
                </w:div>
              </w:divsChild>
            </w:div>
            <w:div w:id="844590518">
              <w:marLeft w:val="0"/>
              <w:marRight w:val="0"/>
              <w:marTop w:val="0"/>
              <w:marBottom w:val="0"/>
              <w:divBdr>
                <w:top w:val="none" w:sz="0" w:space="0" w:color="auto"/>
                <w:left w:val="none" w:sz="0" w:space="0" w:color="auto"/>
                <w:bottom w:val="none" w:sz="0" w:space="0" w:color="auto"/>
                <w:right w:val="none" w:sz="0" w:space="0" w:color="auto"/>
              </w:divBdr>
              <w:divsChild>
                <w:div w:id="274488891">
                  <w:marLeft w:val="0"/>
                  <w:marRight w:val="0"/>
                  <w:marTop w:val="0"/>
                  <w:marBottom w:val="0"/>
                  <w:divBdr>
                    <w:top w:val="none" w:sz="0" w:space="0" w:color="auto"/>
                    <w:left w:val="none" w:sz="0" w:space="0" w:color="auto"/>
                    <w:bottom w:val="none" w:sz="0" w:space="0" w:color="auto"/>
                    <w:right w:val="none" w:sz="0" w:space="0" w:color="auto"/>
                  </w:divBdr>
                </w:div>
              </w:divsChild>
            </w:div>
            <w:div w:id="849220373">
              <w:marLeft w:val="0"/>
              <w:marRight w:val="0"/>
              <w:marTop w:val="0"/>
              <w:marBottom w:val="0"/>
              <w:divBdr>
                <w:top w:val="none" w:sz="0" w:space="0" w:color="auto"/>
                <w:left w:val="none" w:sz="0" w:space="0" w:color="auto"/>
                <w:bottom w:val="none" w:sz="0" w:space="0" w:color="auto"/>
                <w:right w:val="none" w:sz="0" w:space="0" w:color="auto"/>
              </w:divBdr>
              <w:divsChild>
                <w:div w:id="1324697906">
                  <w:marLeft w:val="0"/>
                  <w:marRight w:val="0"/>
                  <w:marTop w:val="0"/>
                  <w:marBottom w:val="0"/>
                  <w:divBdr>
                    <w:top w:val="none" w:sz="0" w:space="0" w:color="auto"/>
                    <w:left w:val="none" w:sz="0" w:space="0" w:color="auto"/>
                    <w:bottom w:val="none" w:sz="0" w:space="0" w:color="auto"/>
                    <w:right w:val="none" w:sz="0" w:space="0" w:color="auto"/>
                  </w:divBdr>
                </w:div>
              </w:divsChild>
            </w:div>
            <w:div w:id="858855588">
              <w:marLeft w:val="0"/>
              <w:marRight w:val="0"/>
              <w:marTop w:val="0"/>
              <w:marBottom w:val="0"/>
              <w:divBdr>
                <w:top w:val="none" w:sz="0" w:space="0" w:color="auto"/>
                <w:left w:val="none" w:sz="0" w:space="0" w:color="auto"/>
                <w:bottom w:val="none" w:sz="0" w:space="0" w:color="auto"/>
                <w:right w:val="none" w:sz="0" w:space="0" w:color="auto"/>
              </w:divBdr>
              <w:divsChild>
                <w:div w:id="907149417">
                  <w:marLeft w:val="0"/>
                  <w:marRight w:val="0"/>
                  <w:marTop w:val="0"/>
                  <w:marBottom w:val="0"/>
                  <w:divBdr>
                    <w:top w:val="none" w:sz="0" w:space="0" w:color="auto"/>
                    <w:left w:val="none" w:sz="0" w:space="0" w:color="auto"/>
                    <w:bottom w:val="none" w:sz="0" w:space="0" w:color="auto"/>
                    <w:right w:val="none" w:sz="0" w:space="0" w:color="auto"/>
                  </w:divBdr>
                </w:div>
              </w:divsChild>
            </w:div>
            <w:div w:id="860388261">
              <w:marLeft w:val="0"/>
              <w:marRight w:val="0"/>
              <w:marTop w:val="0"/>
              <w:marBottom w:val="0"/>
              <w:divBdr>
                <w:top w:val="none" w:sz="0" w:space="0" w:color="auto"/>
                <w:left w:val="none" w:sz="0" w:space="0" w:color="auto"/>
                <w:bottom w:val="none" w:sz="0" w:space="0" w:color="auto"/>
                <w:right w:val="none" w:sz="0" w:space="0" w:color="auto"/>
              </w:divBdr>
              <w:divsChild>
                <w:div w:id="1600336494">
                  <w:marLeft w:val="0"/>
                  <w:marRight w:val="0"/>
                  <w:marTop w:val="0"/>
                  <w:marBottom w:val="0"/>
                  <w:divBdr>
                    <w:top w:val="none" w:sz="0" w:space="0" w:color="auto"/>
                    <w:left w:val="none" w:sz="0" w:space="0" w:color="auto"/>
                    <w:bottom w:val="none" w:sz="0" w:space="0" w:color="auto"/>
                    <w:right w:val="none" w:sz="0" w:space="0" w:color="auto"/>
                  </w:divBdr>
                </w:div>
              </w:divsChild>
            </w:div>
            <w:div w:id="871963106">
              <w:marLeft w:val="0"/>
              <w:marRight w:val="0"/>
              <w:marTop w:val="0"/>
              <w:marBottom w:val="0"/>
              <w:divBdr>
                <w:top w:val="none" w:sz="0" w:space="0" w:color="auto"/>
                <w:left w:val="none" w:sz="0" w:space="0" w:color="auto"/>
                <w:bottom w:val="none" w:sz="0" w:space="0" w:color="auto"/>
                <w:right w:val="none" w:sz="0" w:space="0" w:color="auto"/>
              </w:divBdr>
              <w:divsChild>
                <w:div w:id="1617788531">
                  <w:marLeft w:val="0"/>
                  <w:marRight w:val="0"/>
                  <w:marTop w:val="0"/>
                  <w:marBottom w:val="0"/>
                  <w:divBdr>
                    <w:top w:val="none" w:sz="0" w:space="0" w:color="auto"/>
                    <w:left w:val="none" w:sz="0" w:space="0" w:color="auto"/>
                    <w:bottom w:val="none" w:sz="0" w:space="0" w:color="auto"/>
                    <w:right w:val="none" w:sz="0" w:space="0" w:color="auto"/>
                  </w:divBdr>
                </w:div>
              </w:divsChild>
            </w:div>
            <w:div w:id="872617128">
              <w:marLeft w:val="0"/>
              <w:marRight w:val="0"/>
              <w:marTop w:val="0"/>
              <w:marBottom w:val="0"/>
              <w:divBdr>
                <w:top w:val="none" w:sz="0" w:space="0" w:color="auto"/>
                <w:left w:val="none" w:sz="0" w:space="0" w:color="auto"/>
                <w:bottom w:val="none" w:sz="0" w:space="0" w:color="auto"/>
                <w:right w:val="none" w:sz="0" w:space="0" w:color="auto"/>
              </w:divBdr>
              <w:divsChild>
                <w:div w:id="22025529">
                  <w:marLeft w:val="0"/>
                  <w:marRight w:val="0"/>
                  <w:marTop w:val="0"/>
                  <w:marBottom w:val="0"/>
                  <w:divBdr>
                    <w:top w:val="none" w:sz="0" w:space="0" w:color="auto"/>
                    <w:left w:val="none" w:sz="0" w:space="0" w:color="auto"/>
                    <w:bottom w:val="none" w:sz="0" w:space="0" w:color="auto"/>
                    <w:right w:val="none" w:sz="0" w:space="0" w:color="auto"/>
                  </w:divBdr>
                </w:div>
              </w:divsChild>
            </w:div>
            <w:div w:id="877279536">
              <w:marLeft w:val="0"/>
              <w:marRight w:val="0"/>
              <w:marTop w:val="0"/>
              <w:marBottom w:val="0"/>
              <w:divBdr>
                <w:top w:val="none" w:sz="0" w:space="0" w:color="auto"/>
                <w:left w:val="none" w:sz="0" w:space="0" w:color="auto"/>
                <w:bottom w:val="none" w:sz="0" w:space="0" w:color="auto"/>
                <w:right w:val="none" w:sz="0" w:space="0" w:color="auto"/>
              </w:divBdr>
              <w:divsChild>
                <w:div w:id="309091733">
                  <w:marLeft w:val="0"/>
                  <w:marRight w:val="0"/>
                  <w:marTop w:val="0"/>
                  <w:marBottom w:val="0"/>
                  <w:divBdr>
                    <w:top w:val="none" w:sz="0" w:space="0" w:color="auto"/>
                    <w:left w:val="none" w:sz="0" w:space="0" w:color="auto"/>
                    <w:bottom w:val="none" w:sz="0" w:space="0" w:color="auto"/>
                    <w:right w:val="none" w:sz="0" w:space="0" w:color="auto"/>
                  </w:divBdr>
                </w:div>
              </w:divsChild>
            </w:div>
            <w:div w:id="878736387">
              <w:marLeft w:val="0"/>
              <w:marRight w:val="0"/>
              <w:marTop w:val="0"/>
              <w:marBottom w:val="0"/>
              <w:divBdr>
                <w:top w:val="none" w:sz="0" w:space="0" w:color="auto"/>
                <w:left w:val="none" w:sz="0" w:space="0" w:color="auto"/>
                <w:bottom w:val="none" w:sz="0" w:space="0" w:color="auto"/>
                <w:right w:val="none" w:sz="0" w:space="0" w:color="auto"/>
              </w:divBdr>
              <w:divsChild>
                <w:div w:id="92358142">
                  <w:marLeft w:val="0"/>
                  <w:marRight w:val="0"/>
                  <w:marTop w:val="0"/>
                  <w:marBottom w:val="0"/>
                  <w:divBdr>
                    <w:top w:val="none" w:sz="0" w:space="0" w:color="auto"/>
                    <w:left w:val="none" w:sz="0" w:space="0" w:color="auto"/>
                    <w:bottom w:val="none" w:sz="0" w:space="0" w:color="auto"/>
                    <w:right w:val="none" w:sz="0" w:space="0" w:color="auto"/>
                  </w:divBdr>
                </w:div>
              </w:divsChild>
            </w:div>
            <w:div w:id="880870903">
              <w:marLeft w:val="0"/>
              <w:marRight w:val="0"/>
              <w:marTop w:val="0"/>
              <w:marBottom w:val="0"/>
              <w:divBdr>
                <w:top w:val="none" w:sz="0" w:space="0" w:color="auto"/>
                <w:left w:val="none" w:sz="0" w:space="0" w:color="auto"/>
                <w:bottom w:val="none" w:sz="0" w:space="0" w:color="auto"/>
                <w:right w:val="none" w:sz="0" w:space="0" w:color="auto"/>
              </w:divBdr>
              <w:divsChild>
                <w:div w:id="680007076">
                  <w:marLeft w:val="0"/>
                  <w:marRight w:val="0"/>
                  <w:marTop w:val="0"/>
                  <w:marBottom w:val="0"/>
                  <w:divBdr>
                    <w:top w:val="none" w:sz="0" w:space="0" w:color="auto"/>
                    <w:left w:val="none" w:sz="0" w:space="0" w:color="auto"/>
                    <w:bottom w:val="none" w:sz="0" w:space="0" w:color="auto"/>
                    <w:right w:val="none" w:sz="0" w:space="0" w:color="auto"/>
                  </w:divBdr>
                </w:div>
              </w:divsChild>
            </w:div>
            <w:div w:id="889803587">
              <w:marLeft w:val="0"/>
              <w:marRight w:val="0"/>
              <w:marTop w:val="0"/>
              <w:marBottom w:val="0"/>
              <w:divBdr>
                <w:top w:val="none" w:sz="0" w:space="0" w:color="auto"/>
                <w:left w:val="none" w:sz="0" w:space="0" w:color="auto"/>
                <w:bottom w:val="none" w:sz="0" w:space="0" w:color="auto"/>
                <w:right w:val="none" w:sz="0" w:space="0" w:color="auto"/>
              </w:divBdr>
              <w:divsChild>
                <w:div w:id="794062887">
                  <w:marLeft w:val="0"/>
                  <w:marRight w:val="0"/>
                  <w:marTop w:val="0"/>
                  <w:marBottom w:val="0"/>
                  <w:divBdr>
                    <w:top w:val="none" w:sz="0" w:space="0" w:color="auto"/>
                    <w:left w:val="none" w:sz="0" w:space="0" w:color="auto"/>
                    <w:bottom w:val="none" w:sz="0" w:space="0" w:color="auto"/>
                    <w:right w:val="none" w:sz="0" w:space="0" w:color="auto"/>
                  </w:divBdr>
                </w:div>
              </w:divsChild>
            </w:div>
            <w:div w:id="889998458">
              <w:marLeft w:val="0"/>
              <w:marRight w:val="0"/>
              <w:marTop w:val="0"/>
              <w:marBottom w:val="0"/>
              <w:divBdr>
                <w:top w:val="none" w:sz="0" w:space="0" w:color="auto"/>
                <w:left w:val="none" w:sz="0" w:space="0" w:color="auto"/>
                <w:bottom w:val="none" w:sz="0" w:space="0" w:color="auto"/>
                <w:right w:val="none" w:sz="0" w:space="0" w:color="auto"/>
              </w:divBdr>
              <w:divsChild>
                <w:div w:id="159735212">
                  <w:marLeft w:val="0"/>
                  <w:marRight w:val="0"/>
                  <w:marTop w:val="0"/>
                  <w:marBottom w:val="0"/>
                  <w:divBdr>
                    <w:top w:val="none" w:sz="0" w:space="0" w:color="auto"/>
                    <w:left w:val="none" w:sz="0" w:space="0" w:color="auto"/>
                    <w:bottom w:val="none" w:sz="0" w:space="0" w:color="auto"/>
                    <w:right w:val="none" w:sz="0" w:space="0" w:color="auto"/>
                  </w:divBdr>
                </w:div>
              </w:divsChild>
            </w:div>
            <w:div w:id="904753716">
              <w:marLeft w:val="0"/>
              <w:marRight w:val="0"/>
              <w:marTop w:val="0"/>
              <w:marBottom w:val="0"/>
              <w:divBdr>
                <w:top w:val="none" w:sz="0" w:space="0" w:color="auto"/>
                <w:left w:val="none" w:sz="0" w:space="0" w:color="auto"/>
                <w:bottom w:val="none" w:sz="0" w:space="0" w:color="auto"/>
                <w:right w:val="none" w:sz="0" w:space="0" w:color="auto"/>
              </w:divBdr>
              <w:divsChild>
                <w:div w:id="1204053804">
                  <w:marLeft w:val="0"/>
                  <w:marRight w:val="0"/>
                  <w:marTop w:val="0"/>
                  <w:marBottom w:val="0"/>
                  <w:divBdr>
                    <w:top w:val="none" w:sz="0" w:space="0" w:color="auto"/>
                    <w:left w:val="none" w:sz="0" w:space="0" w:color="auto"/>
                    <w:bottom w:val="none" w:sz="0" w:space="0" w:color="auto"/>
                    <w:right w:val="none" w:sz="0" w:space="0" w:color="auto"/>
                  </w:divBdr>
                </w:div>
              </w:divsChild>
            </w:div>
            <w:div w:id="907306160">
              <w:marLeft w:val="0"/>
              <w:marRight w:val="0"/>
              <w:marTop w:val="0"/>
              <w:marBottom w:val="0"/>
              <w:divBdr>
                <w:top w:val="none" w:sz="0" w:space="0" w:color="auto"/>
                <w:left w:val="none" w:sz="0" w:space="0" w:color="auto"/>
                <w:bottom w:val="none" w:sz="0" w:space="0" w:color="auto"/>
                <w:right w:val="none" w:sz="0" w:space="0" w:color="auto"/>
              </w:divBdr>
              <w:divsChild>
                <w:div w:id="1977373510">
                  <w:marLeft w:val="0"/>
                  <w:marRight w:val="0"/>
                  <w:marTop w:val="0"/>
                  <w:marBottom w:val="0"/>
                  <w:divBdr>
                    <w:top w:val="none" w:sz="0" w:space="0" w:color="auto"/>
                    <w:left w:val="none" w:sz="0" w:space="0" w:color="auto"/>
                    <w:bottom w:val="none" w:sz="0" w:space="0" w:color="auto"/>
                    <w:right w:val="none" w:sz="0" w:space="0" w:color="auto"/>
                  </w:divBdr>
                </w:div>
              </w:divsChild>
            </w:div>
            <w:div w:id="907542531">
              <w:marLeft w:val="0"/>
              <w:marRight w:val="0"/>
              <w:marTop w:val="0"/>
              <w:marBottom w:val="0"/>
              <w:divBdr>
                <w:top w:val="none" w:sz="0" w:space="0" w:color="auto"/>
                <w:left w:val="none" w:sz="0" w:space="0" w:color="auto"/>
                <w:bottom w:val="none" w:sz="0" w:space="0" w:color="auto"/>
                <w:right w:val="none" w:sz="0" w:space="0" w:color="auto"/>
              </w:divBdr>
              <w:divsChild>
                <w:div w:id="935820438">
                  <w:marLeft w:val="0"/>
                  <w:marRight w:val="0"/>
                  <w:marTop w:val="0"/>
                  <w:marBottom w:val="0"/>
                  <w:divBdr>
                    <w:top w:val="none" w:sz="0" w:space="0" w:color="auto"/>
                    <w:left w:val="none" w:sz="0" w:space="0" w:color="auto"/>
                    <w:bottom w:val="none" w:sz="0" w:space="0" w:color="auto"/>
                    <w:right w:val="none" w:sz="0" w:space="0" w:color="auto"/>
                  </w:divBdr>
                </w:div>
              </w:divsChild>
            </w:div>
            <w:div w:id="928390773">
              <w:marLeft w:val="0"/>
              <w:marRight w:val="0"/>
              <w:marTop w:val="0"/>
              <w:marBottom w:val="0"/>
              <w:divBdr>
                <w:top w:val="none" w:sz="0" w:space="0" w:color="auto"/>
                <w:left w:val="none" w:sz="0" w:space="0" w:color="auto"/>
                <w:bottom w:val="none" w:sz="0" w:space="0" w:color="auto"/>
                <w:right w:val="none" w:sz="0" w:space="0" w:color="auto"/>
              </w:divBdr>
              <w:divsChild>
                <w:div w:id="1041174761">
                  <w:marLeft w:val="0"/>
                  <w:marRight w:val="0"/>
                  <w:marTop w:val="0"/>
                  <w:marBottom w:val="0"/>
                  <w:divBdr>
                    <w:top w:val="none" w:sz="0" w:space="0" w:color="auto"/>
                    <w:left w:val="none" w:sz="0" w:space="0" w:color="auto"/>
                    <w:bottom w:val="none" w:sz="0" w:space="0" w:color="auto"/>
                    <w:right w:val="none" w:sz="0" w:space="0" w:color="auto"/>
                  </w:divBdr>
                </w:div>
              </w:divsChild>
            </w:div>
            <w:div w:id="939528847">
              <w:marLeft w:val="0"/>
              <w:marRight w:val="0"/>
              <w:marTop w:val="0"/>
              <w:marBottom w:val="0"/>
              <w:divBdr>
                <w:top w:val="none" w:sz="0" w:space="0" w:color="auto"/>
                <w:left w:val="none" w:sz="0" w:space="0" w:color="auto"/>
                <w:bottom w:val="none" w:sz="0" w:space="0" w:color="auto"/>
                <w:right w:val="none" w:sz="0" w:space="0" w:color="auto"/>
              </w:divBdr>
              <w:divsChild>
                <w:div w:id="1706636987">
                  <w:marLeft w:val="0"/>
                  <w:marRight w:val="0"/>
                  <w:marTop w:val="0"/>
                  <w:marBottom w:val="0"/>
                  <w:divBdr>
                    <w:top w:val="none" w:sz="0" w:space="0" w:color="auto"/>
                    <w:left w:val="none" w:sz="0" w:space="0" w:color="auto"/>
                    <w:bottom w:val="none" w:sz="0" w:space="0" w:color="auto"/>
                    <w:right w:val="none" w:sz="0" w:space="0" w:color="auto"/>
                  </w:divBdr>
                </w:div>
              </w:divsChild>
            </w:div>
            <w:div w:id="942762029">
              <w:marLeft w:val="0"/>
              <w:marRight w:val="0"/>
              <w:marTop w:val="0"/>
              <w:marBottom w:val="0"/>
              <w:divBdr>
                <w:top w:val="none" w:sz="0" w:space="0" w:color="auto"/>
                <w:left w:val="none" w:sz="0" w:space="0" w:color="auto"/>
                <w:bottom w:val="none" w:sz="0" w:space="0" w:color="auto"/>
                <w:right w:val="none" w:sz="0" w:space="0" w:color="auto"/>
              </w:divBdr>
              <w:divsChild>
                <w:div w:id="1694763697">
                  <w:marLeft w:val="0"/>
                  <w:marRight w:val="0"/>
                  <w:marTop w:val="0"/>
                  <w:marBottom w:val="0"/>
                  <w:divBdr>
                    <w:top w:val="none" w:sz="0" w:space="0" w:color="auto"/>
                    <w:left w:val="none" w:sz="0" w:space="0" w:color="auto"/>
                    <w:bottom w:val="none" w:sz="0" w:space="0" w:color="auto"/>
                    <w:right w:val="none" w:sz="0" w:space="0" w:color="auto"/>
                  </w:divBdr>
                </w:div>
              </w:divsChild>
            </w:div>
            <w:div w:id="943347967">
              <w:marLeft w:val="0"/>
              <w:marRight w:val="0"/>
              <w:marTop w:val="0"/>
              <w:marBottom w:val="0"/>
              <w:divBdr>
                <w:top w:val="none" w:sz="0" w:space="0" w:color="auto"/>
                <w:left w:val="none" w:sz="0" w:space="0" w:color="auto"/>
                <w:bottom w:val="none" w:sz="0" w:space="0" w:color="auto"/>
                <w:right w:val="none" w:sz="0" w:space="0" w:color="auto"/>
              </w:divBdr>
              <w:divsChild>
                <w:div w:id="1602445393">
                  <w:marLeft w:val="0"/>
                  <w:marRight w:val="0"/>
                  <w:marTop w:val="0"/>
                  <w:marBottom w:val="0"/>
                  <w:divBdr>
                    <w:top w:val="none" w:sz="0" w:space="0" w:color="auto"/>
                    <w:left w:val="none" w:sz="0" w:space="0" w:color="auto"/>
                    <w:bottom w:val="none" w:sz="0" w:space="0" w:color="auto"/>
                    <w:right w:val="none" w:sz="0" w:space="0" w:color="auto"/>
                  </w:divBdr>
                </w:div>
              </w:divsChild>
            </w:div>
            <w:div w:id="944462360">
              <w:marLeft w:val="0"/>
              <w:marRight w:val="0"/>
              <w:marTop w:val="0"/>
              <w:marBottom w:val="0"/>
              <w:divBdr>
                <w:top w:val="none" w:sz="0" w:space="0" w:color="auto"/>
                <w:left w:val="none" w:sz="0" w:space="0" w:color="auto"/>
                <w:bottom w:val="none" w:sz="0" w:space="0" w:color="auto"/>
                <w:right w:val="none" w:sz="0" w:space="0" w:color="auto"/>
              </w:divBdr>
              <w:divsChild>
                <w:div w:id="122238654">
                  <w:marLeft w:val="0"/>
                  <w:marRight w:val="0"/>
                  <w:marTop w:val="0"/>
                  <w:marBottom w:val="0"/>
                  <w:divBdr>
                    <w:top w:val="none" w:sz="0" w:space="0" w:color="auto"/>
                    <w:left w:val="none" w:sz="0" w:space="0" w:color="auto"/>
                    <w:bottom w:val="none" w:sz="0" w:space="0" w:color="auto"/>
                    <w:right w:val="none" w:sz="0" w:space="0" w:color="auto"/>
                  </w:divBdr>
                </w:div>
              </w:divsChild>
            </w:div>
            <w:div w:id="947081519">
              <w:marLeft w:val="0"/>
              <w:marRight w:val="0"/>
              <w:marTop w:val="0"/>
              <w:marBottom w:val="0"/>
              <w:divBdr>
                <w:top w:val="none" w:sz="0" w:space="0" w:color="auto"/>
                <w:left w:val="none" w:sz="0" w:space="0" w:color="auto"/>
                <w:bottom w:val="none" w:sz="0" w:space="0" w:color="auto"/>
                <w:right w:val="none" w:sz="0" w:space="0" w:color="auto"/>
              </w:divBdr>
              <w:divsChild>
                <w:div w:id="1225069027">
                  <w:marLeft w:val="0"/>
                  <w:marRight w:val="0"/>
                  <w:marTop w:val="0"/>
                  <w:marBottom w:val="0"/>
                  <w:divBdr>
                    <w:top w:val="none" w:sz="0" w:space="0" w:color="auto"/>
                    <w:left w:val="none" w:sz="0" w:space="0" w:color="auto"/>
                    <w:bottom w:val="none" w:sz="0" w:space="0" w:color="auto"/>
                    <w:right w:val="none" w:sz="0" w:space="0" w:color="auto"/>
                  </w:divBdr>
                </w:div>
              </w:divsChild>
            </w:div>
            <w:div w:id="951788985">
              <w:marLeft w:val="0"/>
              <w:marRight w:val="0"/>
              <w:marTop w:val="0"/>
              <w:marBottom w:val="0"/>
              <w:divBdr>
                <w:top w:val="none" w:sz="0" w:space="0" w:color="auto"/>
                <w:left w:val="none" w:sz="0" w:space="0" w:color="auto"/>
                <w:bottom w:val="none" w:sz="0" w:space="0" w:color="auto"/>
                <w:right w:val="none" w:sz="0" w:space="0" w:color="auto"/>
              </w:divBdr>
              <w:divsChild>
                <w:div w:id="847713042">
                  <w:marLeft w:val="0"/>
                  <w:marRight w:val="0"/>
                  <w:marTop w:val="0"/>
                  <w:marBottom w:val="0"/>
                  <w:divBdr>
                    <w:top w:val="none" w:sz="0" w:space="0" w:color="auto"/>
                    <w:left w:val="none" w:sz="0" w:space="0" w:color="auto"/>
                    <w:bottom w:val="none" w:sz="0" w:space="0" w:color="auto"/>
                    <w:right w:val="none" w:sz="0" w:space="0" w:color="auto"/>
                  </w:divBdr>
                </w:div>
              </w:divsChild>
            </w:div>
            <w:div w:id="953950205">
              <w:marLeft w:val="0"/>
              <w:marRight w:val="0"/>
              <w:marTop w:val="0"/>
              <w:marBottom w:val="0"/>
              <w:divBdr>
                <w:top w:val="none" w:sz="0" w:space="0" w:color="auto"/>
                <w:left w:val="none" w:sz="0" w:space="0" w:color="auto"/>
                <w:bottom w:val="none" w:sz="0" w:space="0" w:color="auto"/>
                <w:right w:val="none" w:sz="0" w:space="0" w:color="auto"/>
              </w:divBdr>
              <w:divsChild>
                <w:div w:id="1270939953">
                  <w:marLeft w:val="0"/>
                  <w:marRight w:val="0"/>
                  <w:marTop w:val="0"/>
                  <w:marBottom w:val="0"/>
                  <w:divBdr>
                    <w:top w:val="none" w:sz="0" w:space="0" w:color="auto"/>
                    <w:left w:val="none" w:sz="0" w:space="0" w:color="auto"/>
                    <w:bottom w:val="none" w:sz="0" w:space="0" w:color="auto"/>
                    <w:right w:val="none" w:sz="0" w:space="0" w:color="auto"/>
                  </w:divBdr>
                </w:div>
              </w:divsChild>
            </w:div>
            <w:div w:id="958098915">
              <w:marLeft w:val="0"/>
              <w:marRight w:val="0"/>
              <w:marTop w:val="0"/>
              <w:marBottom w:val="0"/>
              <w:divBdr>
                <w:top w:val="none" w:sz="0" w:space="0" w:color="auto"/>
                <w:left w:val="none" w:sz="0" w:space="0" w:color="auto"/>
                <w:bottom w:val="none" w:sz="0" w:space="0" w:color="auto"/>
                <w:right w:val="none" w:sz="0" w:space="0" w:color="auto"/>
              </w:divBdr>
              <w:divsChild>
                <w:div w:id="713963232">
                  <w:marLeft w:val="0"/>
                  <w:marRight w:val="0"/>
                  <w:marTop w:val="0"/>
                  <w:marBottom w:val="0"/>
                  <w:divBdr>
                    <w:top w:val="none" w:sz="0" w:space="0" w:color="auto"/>
                    <w:left w:val="none" w:sz="0" w:space="0" w:color="auto"/>
                    <w:bottom w:val="none" w:sz="0" w:space="0" w:color="auto"/>
                    <w:right w:val="none" w:sz="0" w:space="0" w:color="auto"/>
                  </w:divBdr>
                </w:div>
              </w:divsChild>
            </w:div>
            <w:div w:id="963265929">
              <w:marLeft w:val="0"/>
              <w:marRight w:val="0"/>
              <w:marTop w:val="0"/>
              <w:marBottom w:val="0"/>
              <w:divBdr>
                <w:top w:val="none" w:sz="0" w:space="0" w:color="auto"/>
                <w:left w:val="none" w:sz="0" w:space="0" w:color="auto"/>
                <w:bottom w:val="none" w:sz="0" w:space="0" w:color="auto"/>
                <w:right w:val="none" w:sz="0" w:space="0" w:color="auto"/>
              </w:divBdr>
              <w:divsChild>
                <w:div w:id="1558280392">
                  <w:marLeft w:val="0"/>
                  <w:marRight w:val="0"/>
                  <w:marTop w:val="0"/>
                  <w:marBottom w:val="0"/>
                  <w:divBdr>
                    <w:top w:val="none" w:sz="0" w:space="0" w:color="auto"/>
                    <w:left w:val="none" w:sz="0" w:space="0" w:color="auto"/>
                    <w:bottom w:val="none" w:sz="0" w:space="0" w:color="auto"/>
                    <w:right w:val="none" w:sz="0" w:space="0" w:color="auto"/>
                  </w:divBdr>
                </w:div>
              </w:divsChild>
            </w:div>
            <w:div w:id="984625806">
              <w:marLeft w:val="0"/>
              <w:marRight w:val="0"/>
              <w:marTop w:val="0"/>
              <w:marBottom w:val="0"/>
              <w:divBdr>
                <w:top w:val="none" w:sz="0" w:space="0" w:color="auto"/>
                <w:left w:val="none" w:sz="0" w:space="0" w:color="auto"/>
                <w:bottom w:val="none" w:sz="0" w:space="0" w:color="auto"/>
                <w:right w:val="none" w:sz="0" w:space="0" w:color="auto"/>
              </w:divBdr>
              <w:divsChild>
                <w:div w:id="2093619513">
                  <w:marLeft w:val="0"/>
                  <w:marRight w:val="0"/>
                  <w:marTop w:val="0"/>
                  <w:marBottom w:val="0"/>
                  <w:divBdr>
                    <w:top w:val="none" w:sz="0" w:space="0" w:color="auto"/>
                    <w:left w:val="none" w:sz="0" w:space="0" w:color="auto"/>
                    <w:bottom w:val="none" w:sz="0" w:space="0" w:color="auto"/>
                    <w:right w:val="none" w:sz="0" w:space="0" w:color="auto"/>
                  </w:divBdr>
                </w:div>
              </w:divsChild>
            </w:div>
            <w:div w:id="987976967">
              <w:marLeft w:val="0"/>
              <w:marRight w:val="0"/>
              <w:marTop w:val="0"/>
              <w:marBottom w:val="0"/>
              <w:divBdr>
                <w:top w:val="none" w:sz="0" w:space="0" w:color="auto"/>
                <w:left w:val="none" w:sz="0" w:space="0" w:color="auto"/>
                <w:bottom w:val="none" w:sz="0" w:space="0" w:color="auto"/>
                <w:right w:val="none" w:sz="0" w:space="0" w:color="auto"/>
              </w:divBdr>
              <w:divsChild>
                <w:div w:id="1884516772">
                  <w:marLeft w:val="0"/>
                  <w:marRight w:val="0"/>
                  <w:marTop w:val="0"/>
                  <w:marBottom w:val="0"/>
                  <w:divBdr>
                    <w:top w:val="none" w:sz="0" w:space="0" w:color="auto"/>
                    <w:left w:val="none" w:sz="0" w:space="0" w:color="auto"/>
                    <w:bottom w:val="none" w:sz="0" w:space="0" w:color="auto"/>
                    <w:right w:val="none" w:sz="0" w:space="0" w:color="auto"/>
                  </w:divBdr>
                </w:div>
              </w:divsChild>
            </w:div>
            <w:div w:id="991251915">
              <w:marLeft w:val="0"/>
              <w:marRight w:val="0"/>
              <w:marTop w:val="0"/>
              <w:marBottom w:val="0"/>
              <w:divBdr>
                <w:top w:val="none" w:sz="0" w:space="0" w:color="auto"/>
                <w:left w:val="none" w:sz="0" w:space="0" w:color="auto"/>
                <w:bottom w:val="none" w:sz="0" w:space="0" w:color="auto"/>
                <w:right w:val="none" w:sz="0" w:space="0" w:color="auto"/>
              </w:divBdr>
              <w:divsChild>
                <w:div w:id="1357803499">
                  <w:marLeft w:val="0"/>
                  <w:marRight w:val="0"/>
                  <w:marTop w:val="0"/>
                  <w:marBottom w:val="0"/>
                  <w:divBdr>
                    <w:top w:val="none" w:sz="0" w:space="0" w:color="auto"/>
                    <w:left w:val="none" w:sz="0" w:space="0" w:color="auto"/>
                    <w:bottom w:val="none" w:sz="0" w:space="0" w:color="auto"/>
                    <w:right w:val="none" w:sz="0" w:space="0" w:color="auto"/>
                  </w:divBdr>
                </w:div>
              </w:divsChild>
            </w:div>
            <w:div w:id="1004210137">
              <w:marLeft w:val="0"/>
              <w:marRight w:val="0"/>
              <w:marTop w:val="0"/>
              <w:marBottom w:val="0"/>
              <w:divBdr>
                <w:top w:val="none" w:sz="0" w:space="0" w:color="auto"/>
                <w:left w:val="none" w:sz="0" w:space="0" w:color="auto"/>
                <w:bottom w:val="none" w:sz="0" w:space="0" w:color="auto"/>
                <w:right w:val="none" w:sz="0" w:space="0" w:color="auto"/>
              </w:divBdr>
              <w:divsChild>
                <w:div w:id="1691107337">
                  <w:marLeft w:val="0"/>
                  <w:marRight w:val="0"/>
                  <w:marTop w:val="0"/>
                  <w:marBottom w:val="0"/>
                  <w:divBdr>
                    <w:top w:val="none" w:sz="0" w:space="0" w:color="auto"/>
                    <w:left w:val="none" w:sz="0" w:space="0" w:color="auto"/>
                    <w:bottom w:val="none" w:sz="0" w:space="0" w:color="auto"/>
                    <w:right w:val="none" w:sz="0" w:space="0" w:color="auto"/>
                  </w:divBdr>
                </w:div>
              </w:divsChild>
            </w:div>
            <w:div w:id="1014187176">
              <w:marLeft w:val="0"/>
              <w:marRight w:val="0"/>
              <w:marTop w:val="0"/>
              <w:marBottom w:val="0"/>
              <w:divBdr>
                <w:top w:val="none" w:sz="0" w:space="0" w:color="auto"/>
                <w:left w:val="none" w:sz="0" w:space="0" w:color="auto"/>
                <w:bottom w:val="none" w:sz="0" w:space="0" w:color="auto"/>
                <w:right w:val="none" w:sz="0" w:space="0" w:color="auto"/>
              </w:divBdr>
              <w:divsChild>
                <w:div w:id="1172796846">
                  <w:marLeft w:val="0"/>
                  <w:marRight w:val="0"/>
                  <w:marTop w:val="0"/>
                  <w:marBottom w:val="0"/>
                  <w:divBdr>
                    <w:top w:val="none" w:sz="0" w:space="0" w:color="auto"/>
                    <w:left w:val="none" w:sz="0" w:space="0" w:color="auto"/>
                    <w:bottom w:val="none" w:sz="0" w:space="0" w:color="auto"/>
                    <w:right w:val="none" w:sz="0" w:space="0" w:color="auto"/>
                  </w:divBdr>
                </w:div>
              </w:divsChild>
            </w:div>
            <w:div w:id="1020470135">
              <w:marLeft w:val="0"/>
              <w:marRight w:val="0"/>
              <w:marTop w:val="0"/>
              <w:marBottom w:val="0"/>
              <w:divBdr>
                <w:top w:val="none" w:sz="0" w:space="0" w:color="auto"/>
                <w:left w:val="none" w:sz="0" w:space="0" w:color="auto"/>
                <w:bottom w:val="none" w:sz="0" w:space="0" w:color="auto"/>
                <w:right w:val="none" w:sz="0" w:space="0" w:color="auto"/>
              </w:divBdr>
              <w:divsChild>
                <w:div w:id="1350839964">
                  <w:marLeft w:val="0"/>
                  <w:marRight w:val="0"/>
                  <w:marTop w:val="0"/>
                  <w:marBottom w:val="0"/>
                  <w:divBdr>
                    <w:top w:val="none" w:sz="0" w:space="0" w:color="auto"/>
                    <w:left w:val="none" w:sz="0" w:space="0" w:color="auto"/>
                    <w:bottom w:val="none" w:sz="0" w:space="0" w:color="auto"/>
                    <w:right w:val="none" w:sz="0" w:space="0" w:color="auto"/>
                  </w:divBdr>
                </w:div>
              </w:divsChild>
            </w:div>
            <w:div w:id="1025208797">
              <w:marLeft w:val="0"/>
              <w:marRight w:val="0"/>
              <w:marTop w:val="0"/>
              <w:marBottom w:val="0"/>
              <w:divBdr>
                <w:top w:val="none" w:sz="0" w:space="0" w:color="auto"/>
                <w:left w:val="none" w:sz="0" w:space="0" w:color="auto"/>
                <w:bottom w:val="none" w:sz="0" w:space="0" w:color="auto"/>
                <w:right w:val="none" w:sz="0" w:space="0" w:color="auto"/>
              </w:divBdr>
              <w:divsChild>
                <w:div w:id="1540511258">
                  <w:marLeft w:val="0"/>
                  <w:marRight w:val="0"/>
                  <w:marTop w:val="0"/>
                  <w:marBottom w:val="0"/>
                  <w:divBdr>
                    <w:top w:val="none" w:sz="0" w:space="0" w:color="auto"/>
                    <w:left w:val="none" w:sz="0" w:space="0" w:color="auto"/>
                    <w:bottom w:val="none" w:sz="0" w:space="0" w:color="auto"/>
                    <w:right w:val="none" w:sz="0" w:space="0" w:color="auto"/>
                  </w:divBdr>
                </w:div>
              </w:divsChild>
            </w:div>
            <w:div w:id="1031104873">
              <w:marLeft w:val="0"/>
              <w:marRight w:val="0"/>
              <w:marTop w:val="0"/>
              <w:marBottom w:val="0"/>
              <w:divBdr>
                <w:top w:val="none" w:sz="0" w:space="0" w:color="auto"/>
                <w:left w:val="none" w:sz="0" w:space="0" w:color="auto"/>
                <w:bottom w:val="none" w:sz="0" w:space="0" w:color="auto"/>
                <w:right w:val="none" w:sz="0" w:space="0" w:color="auto"/>
              </w:divBdr>
              <w:divsChild>
                <w:div w:id="1871529023">
                  <w:marLeft w:val="0"/>
                  <w:marRight w:val="0"/>
                  <w:marTop w:val="0"/>
                  <w:marBottom w:val="0"/>
                  <w:divBdr>
                    <w:top w:val="none" w:sz="0" w:space="0" w:color="auto"/>
                    <w:left w:val="none" w:sz="0" w:space="0" w:color="auto"/>
                    <w:bottom w:val="none" w:sz="0" w:space="0" w:color="auto"/>
                    <w:right w:val="none" w:sz="0" w:space="0" w:color="auto"/>
                  </w:divBdr>
                </w:div>
              </w:divsChild>
            </w:div>
            <w:div w:id="1034426896">
              <w:marLeft w:val="0"/>
              <w:marRight w:val="0"/>
              <w:marTop w:val="0"/>
              <w:marBottom w:val="0"/>
              <w:divBdr>
                <w:top w:val="none" w:sz="0" w:space="0" w:color="auto"/>
                <w:left w:val="none" w:sz="0" w:space="0" w:color="auto"/>
                <w:bottom w:val="none" w:sz="0" w:space="0" w:color="auto"/>
                <w:right w:val="none" w:sz="0" w:space="0" w:color="auto"/>
              </w:divBdr>
              <w:divsChild>
                <w:div w:id="1065647518">
                  <w:marLeft w:val="0"/>
                  <w:marRight w:val="0"/>
                  <w:marTop w:val="0"/>
                  <w:marBottom w:val="0"/>
                  <w:divBdr>
                    <w:top w:val="none" w:sz="0" w:space="0" w:color="auto"/>
                    <w:left w:val="none" w:sz="0" w:space="0" w:color="auto"/>
                    <w:bottom w:val="none" w:sz="0" w:space="0" w:color="auto"/>
                    <w:right w:val="none" w:sz="0" w:space="0" w:color="auto"/>
                  </w:divBdr>
                </w:div>
              </w:divsChild>
            </w:div>
            <w:div w:id="1037197791">
              <w:marLeft w:val="0"/>
              <w:marRight w:val="0"/>
              <w:marTop w:val="0"/>
              <w:marBottom w:val="0"/>
              <w:divBdr>
                <w:top w:val="none" w:sz="0" w:space="0" w:color="auto"/>
                <w:left w:val="none" w:sz="0" w:space="0" w:color="auto"/>
                <w:bottom w:val="none" w:sz="0" w:space="0" w:color="auto"/>
                <w:right w:val="none" w:sz="0" w:space="0" w:color="auto"/>
              </w:divBdr>
              <w:divsChild>
                <w:div w:id="346297467">
                  <w:marLeft w:val="0"/>
                  <w:marRight w:val="0"/>
                  <w:marTop w:val="0"/>
                  <w:marBottom w:val="0"/>
                  <w:divBdr>
                    <w:top w:val="none" w:sz="0" w:space="0" w:color="auto"/>
                    <w:left w:val="none" w:sz="0" w:space="0" w:color="auto"/>
                    <w:bottom w:val="none" w:sz="0" w:space="0" w:color="auto"/>
                    <w:right w:val="none" w:sz="0" w:space="0" w:color="auto"/>
                  </w:divBdr>
                </w:div>
              </w:divsChild>
            </w:div>
            <w:div w:id="1057051564">
              <w:marLeft w:val="0"/>
              <w:marRight w:val="0"/>
              <w:marTop w:val="0"/>
              <w:marBottom w:val="0"/>
              <w:divBdr>
                <w:top w:val="none" w:sz="0" w:space="0" w:color="auto"/>
                <w:left w:val="none" w:sz="0" w:space="0" w:color="auto"/>
                <w:bottom w:val="none" w:sz="0" w:space="0" w:color="auto"/>
                <w:right w:val="none" w:sz="0" w:space="0" w:color="auto"/>
              </w:divBdr>
              <w:divsChild>
                <w:div w:id="16320901">
                  <w:marLeft w:val="0"/>
                  <w:marRight w:val="0"/>
                  <w:marTop w:val="0"/>
                  <w:marBottom w:val="0"/>
                  <w:divBdr>
                    <w:top w:val="none" w:sz="0" w:space="0" w:color="auto"/>
                    <w:left w:val="none" w:sz="0" w:space="0" w:color="auto"/>
                    <w:bottom w:val="none" w:sz="0" w:space="0" w:color="auto"/>
                    <w:right w:val="none" w:sz="0" w:space="0" w:color="auto"/>
                  </w:divBdr>
                </w:div>
              </w:divsChild>
            </w:div>
            <w:div w:id="1059283157">
              <w:marLeft w:val="0"/>
              <w:marRight w:val="0"/>
              <w:marTop w:val="0"/>
              <w:marBottom w:val="0"/>
              <w:divBdr>
                <w:top w:val="none" w:sz="0" w:space="0" w:color="auto"/>
                <w:left w:val="none" w:sz="0" w:space="0" w:color="auto"/>
                <w:bottom w:val="none" w:sz="0" w:space="0" w:color="auto"/>
                <w:right w:val="none" w:sz="0" w:space="0" w:color="auto"/>
              </w:divBdr>
              <w:divsChild>
                <w:div w:id="859052239">
                  <w:marLeft w:val="0"/>
                  <w:marRight w:val="0"/>
                  <w:marTop w:val="0"/>
                  <w:marBottom w:val="0"/>
                  <w:divBdr>
                    <w:top w:val="none" w:sz="0" w:space="0" w:color="auto"/>
                    <w:left w:val="none" w:sz="0" w:space="0" w:color="auto"/>
                    <w:bottom w:val="none" w:sz="0" w:space="0" w:color="auto"/>
                    <w:right w:val="none" w:sz="0" w:space="0" w:color="auto"/>
                  </w:divBdr>
                </w:div>
              </w:divsChild>
            </w:div>
            <w:div w:id="1061440447">
              <w:marLeft w:val="0"/>
              <w:marRight w:val="0"/>
              <w:marTop w:val="0"/>
              <w:marBottom w:val="0"/>
              <w:divBdr>
                <w:top w:val="none" w:sz="0" w:space="0" w:color="auto"/>
                <w:left w:val="none" w:sz="0" w:space="0" w:color="auto"/>
                <w:bottom w:val="none" w:sz="0" w:space="0" w:color="auto"/>
                <w:right w:val="none" w:sz="0" w:space="0" w:color="auto"/>
              </w:divBdr>
              <w:divsChild>
                <w:div w:id="1487432726">
                  <w:marLeft w:val="0"/>
                  <w:marRight w:val="0"/>
                  <w:marTop w:val="0"/>
                  <w:marBottom w:val="0"/>
                  <w:divBdr>
                    <w:top w:val="none" w:sz="0" w:space="0" w:color="auto"/>
                    <w:left w:val="none" w:sz="0" w:space="0" w:color="auto"/>
                    <w:bottom w:val="none" w:sz="0" w:space="0" w:color="auto"/>
                    <w:right w:val="none" w:sz="0" w:space="0" w:color="auto"/>
                  </w:divBdr>
                </w:div>
              </w:divsChild>
            </w:div>
            <w:div w:id="1068843102">
              <w:marLeft w:val="0"/>
              <w:marRight w:val="0"/>
              <w:marTop w:val="0"/>
              <w:marBottom w:val="0"/>
              <w:divBdr>
                <w:top w:val="none" w:sz="0" w:space="0" w:color="auto"/>
                <w:left w:val="none" w:sz="0" w:space="0" w:color="auto"/>
                <w:bottom w:val="none" w:sz="0" w:space="0" w:color="auto"/>
                <w:right w:val="none" w:sz="0" w:space="0" w:color="auto"/>
              </w:divBdr>
              <w:divsChild>
                <w:div w:id="1567452323">
                  <w:marLeft w:val="0"/>
                  <w:marRight w:val="0"/>
                  <w:marTop w:val="0"/>
                  <w:marBottom w:val="0"/>
                  <w:divBdr>
                    <w:top w:val="none" w:sz="0" w:space="0" w:color="auto"/>
                    <w:left w:val="none" w:sz="0" w:space="0" w:color="auto"/>
                    <w:bottom w:val="none" w:sz="0" w:space="0" w:color="auto"/>
                    <w:right w:val="none" w:sz="0" w:space="0" w:color="auto"/>
                  </w:divBdr>
                </w:div>
              </w:divsChild>
            </w:div>
            <w:div w:id="1070664008">
              <w:marLeft w:val="0"/>
              <w:marRight w:val="0"/>
              <w:marTop w:val="0"/>
              <w:marBottom w:val="0"/>
              <w:divBdr>
                <w:top w:val="none" w:sz="0" w:space="0" w:color="auto"/>
                <w:left w:val="none" w:sz="0" w:space="0" w:color="auto"/>
                <w:bottom w:val="none" w:sz="0" w:space="0" w:color="auto"/>
                <w:right w:val="none" w:sz="0" w:space="0" w:color="auto"/>
              </w:divBdr>
              <w:divsChild>
                <w:div w:id="1324121602">
                  <w:marLeft w:val="0"/>
                  <w:marRight w:val="0"/>
                  <w:marTop w:val="0"/>
                  <w:marBottom w:val="0"/>
                  <w:divBdr>
                    <w:top w:val="none" w:sz="0" w:space="0" w:color="auto"/>
                    <w:left w:val="none" w:sz="0" w:space="0" w:color="auto"/>
                    <w:bottom w:val="none" w:sz="0" w:space="0" w:color="auto"/>
                    <w:right w:val="none" w:sz="0" w:space="0" w:color="auto"/>
                  </w:divBdr>
                </w:div>
              </w:divsChild>
            </w:div>
            <w:div w:id="1079249722">
              <w:marLeft w:val="0"/>
              <w:marRight w:val="0"/>
              <w:marTop w:val="0"/>
              <w:marBottom w:val="0"/>
              <w:divBdr>
                <w:top w:val="none" w:sz="0" w:space="0" w:color="auto"/>
                <w:left w:val="none" w:sz="0" w:space="0" w:color="auto"/>
                <w:bottom w:val="none" w:sz="0" w:space="0" w:color="auto"/>
                <w:right w:val="none" w:sz="0" w:space="0" w:color="auto"/>
              </w:divBdr>
              <w:divsChild>
                <w:div w:id="949631018">
                  <w:marLeft w:val="0"/>
                  <w:marRight w:val="0"/>
                  <w:marTop w:val="0"/>
                  <w:marBottom w:val="0"/>
                  <w:divBdr>
                    <w:top w:val="none" w:sz="0" w:space="0" w:color="auto"/>
                    <w:left w:val="none" w:sz="0" w:space="0" w:color="auto"/>
                    <w:bottom w:val="none" w:sz="0" w:space="0" w:color="auto"/>
                    <w:right w:val="none" w:sz="0" w:space="0" w:color="auto"/>
                  </w:divBdr>
                </w:div>
              </w:divsChild>
            </w:div>
            <w:div w:id="1086270195">
              <w:marLeft w:val="0"/>
              <w:marRight w:val="0"/>
              <w:marTop w:val="0"/>
              <w:marBottom w:val="0"/>
              <w:divBdr>
                <w:top w:val="none" w:sz="0" w:space="0" w:color="auto"/>
                <w:left w:val="none" w:sz="0" w:space="0" w:color="auto"/>
                <w:bottom w:val="none" w:sz="0" w:space="0" w:color="auto"/>
                <w:right w:val="none" w:sz="0" w:space="0" w:color="auto"/>
              </w:divBdr>
              <w:divsChild>
                <w:div w:id="598686519">
                  <w:marLeft w:val="0"/>
                  <w:marRight w:val="0"/>
                  <w:marTop w:val="0"/>
                  <w:marBottom w:val="0"/>
                  <w:divBdr>
                    <w:top w:val="none" w:sz="0" w:space="0" w:color="auto"/>
                    <w:left w:val="none" w:sz="0" w:space="0" w:color="auto"/>
                    <w:bottom w:val="none" w:sz="0" w:space="0" w:color="auto"/>
                    <w:right w:val="none" w:sz="0" w:space="0" w:color="auto"/>
                  </w:divBdr>
                </w:div>
              </w:divsChild>
            </w:div>
            <w:div w:id="1092972066">
              <w:marLeft w:val="0"/>
              <w:marRight w:val="0"/>
              <w:marTop w:val="0"/>
              <w:marBottom w:val="0"/>
              <w:divBdr>
                <w:top w:val="none" w:sz="0" w:space="0" w:color="auto"/>
                <w:left w:val="none" w:sz="0" w:space="0" w:color="auto"/>
                <w:bottom w:val="none" w:sz="0" w:space="0" w:color="auto"/>
                <w:right w:val="none" w:sz="0" w:space="0" w:color="auto"/>
              </w:divBdr>
              <w:divsChild>
                <w:div w:id="1075080628">
                  <w:marLeft w:val="0"/>
                  <w:marRight w:val="0"/>
                  <w:marTop w:val="0"/>
                  <w:marBottom w:val="0"/>
                  <w:divBdr>
                    <w:top w:val="none" w:sz="0" w:space="0" w:color="auto"/>
                    <w:left w:val="none" w:sz="0" w:space="0" w:color="auto"/>
                    <w:bottom w:val="none" w:sz="0" w:space="0" w:color="auto"/>
                    <w:right w:val="none" w:sz="0" w:space="0" w:color="auto"/>
                  </w:divBdr>
                </w:div>
              </w:divsChild>
            </w:div>
            <w:div w:id="1095596683">
              <w:marLeft w:val="0"/>
              <w:marRight w:val="0"/>
              <w:marTop w:val="0"/>
              <w:marBottom w:val="0"/>
              <w:divBdr>
                <w:top w:val="none" w:sz="0" w:space="0" w:color="auto"/>
                <w:left w:val="none" w:sz="0" w:space="0" w:color="auto"/>
                <w:bottom w:val="none" w:sz="0" w:space="0" w:color="auto"/>
                <w:right w:val="none" w:sz="0" w:space="0" w:color="auto"/>
              </w:divBdr>
              <w:divsChild>
                <w:div w:id="1667585142">
                  <w:marLeft w:val="0"/>
                  <w:marRight w:val="0"/>
                  <w:marTop w:val="0"/>
                  <w:marBottom w:val="0"/>
                  <w:divBdr>
                    <w:top w:val="none" w:sz="0" w:space="0" w:color="auto"/>
                    <w:left w:val="none" w:sz="0" w:space="0" w:color="auto"/>
                    <w:bottom w:val="none" w:sz="0" w:space="0" w:color="auto"/>
                    <w:right w:val="none" w:sz="0" w:space="0" w:color="auto"/>
                  </w:divBdr>
                </w:div>
              </w:divsChild>
            </w:div>
            <w:div w:id="1098017411">
              <w:marLeft w:val="0"/>
              <w:marRight w:val="0"/>
              <w:marTop w:val="0"/>
              <w:marBottom w:val="0"/>
              <w:divBdr>
                <w:top w:val="none" w:sz="0" w:space="0" w:color="auto"/>
                <w:left w:val="none" w:sz="0" w:space="0" w:color="auto"/>
                <w:bottom w:val="none" w:sz="0" w:space="0" w:color="auto"/>
                <w:right w:val="none" w:sz="0" w:space="0" w:color="auto"/>
              </w:divBdr>
              <w:divsChild>
                <w:div w:id="509760523">
                  <w:marLeft w:val="0"/>
                  <w:marRight w:val="0"/>
                  <w:marTop w:val="0"/>
                  <w:marBottom w:val="0"/>
                  <w:divBdr>
                    <w:top w:val="none" w:sz="0" w:space="0" w:color="auto"/>
                    <w:left w:val="none" w:sz="0" w:space="0" w:color="auto"/>
                    <w:bottom w:val="none" w:sz="0" w:space="0" w:color="auto"/>
                    <w:right w:val="none" w:sz="0" w:space="0" w:color="auto"/>
                  </w:divBdr>
                </w:div>
              </w:divsChild>
            </w:div>
            <w:div w:id="1098871866">
              <w:marLeft w:val="0"/>
              <w:marRight w:val="0"/>
              <w:marTop w:val="0"/>
              <w:marBottom w:val="0"/>
              <w:divBdr>
                <w:top w:val="none" w:sz="0" w:space="0" w:color="auto"/>
                <w:left w:val="none" w:sz="0" w:space="0" w:color="auto"/>
                <w:bottom w:val="none" w:sz="0" w:space="0" w:color="auto"/>
                <w:right w:val="none" w:sz="0" w:space="0" w:color="auto"/>
              </w:divBdr>
              <w:divsChild>
                <w:div w:id="1113867384">
                  <w:marLeft w:val="0"/>
                  <w:marRight w:val="0"/>
                  <w:marTop w:val="0"/>
                  <w:marBottom w:val="0"/>
                  <w:divBdr>
                    <w:top w:val="none" w:sz="0" w:space="0" w:color="auto"/>
                    <w:left w:val="none" w:sz="0" w:space="0" w:color="auto"/>
                    <w:bottom w:val="none" w:sz="0" w:space="0" w:color="auto"/>
                    <w:right w:val="none" w:sz="0" w:space="0" w:color="auto"/>
                  </w:divBdr>
                </w:div>
              </w:divsChild>
            </w:div>
            <w:div w:id="1101295902">
              <w:marLeft w:val="0"/>
              <w:marRight w:val="0"/>
              <w:marTop w:val="0"/>
              <w:marBottom w:val="0"/>
              <w:divBdr>
                <w:top w:val="none" w:sz="0" w:space="0" w:color="auto"/>
                <w:left w:val="none" w:sz="0" w:space="0" w:color="auto"/>
                <w:bottom w:val="none" w:sz="0" w:space="0" w:color="auto"/>
                <w:right w:val="none" w:sz="0" w:space="0" w:color="auto"/>
              </w:divBdr>
              <w:divsChild>
                <w:div w:id="1045370776">
                  <w:marLeft w:val="0"/>
                  <w:marRight w:val="0"/>
                  <w:marTop w:val="0"/>
                  <w:marBottom w:val="0"/>
                  <w:divBdr>
                    <w:top w:val="none" w:sz="0" w:space="0" w:color="auto"/>
                    <w:left w:val="none" w:sz="0" w:space="0" w:color="auto"/>
                    <w:bottom w:val="none" w:sz="0" w:space="0" w:color="auto"/>
                    <w:right w:val="none" w:sz="0" w:space="0" w:color="auto"/>
                  </w:divBdr>
                </w:div>
              </w:divsChild>
            </w:div>
            <w:div w:id="1103305296">
              <w:marLeft w:val="0"/>
              <w:marRight w:val="0"/>
              <w:marTop w:val="0"/>
              <w:marBottom w:val="0"/>
              <w:divBdr>
                <w:top w:val="none" w:sz="0" w:space="0" w:color="auto"/>
                <w:left w:val="none" w:sz="0" w:space="0" w:color="auto"/>
                <w:bottom w:val="none" w:sz="0" w:space="0" w:color="auto"/>
                <w:right w:val="none" w:sz="0" w:space="0" w:color="auto"/>
              </w:divBdr>
              <w:divsChild>
                <w:div w:id="1673600527">
                  <w:marLeft w:val="0"/>
                  <w:marRight w:val="0"/>
                  <w:marTop w:val="0"/>
                  <w:marBottom w:val="0"/>
                  <w:divBdr>
                    <w:top w:val="none" w:sz="0" w:space="0" w:color="auto"/>
                    <w:left w:val="none" w:sz="0" w:space="0" w:color="auto"/>
                    <w:bottom w:val="none" w:sz="0" w:space="0" w:color="auto"/>
                    <w:right w:val="none" w:sz="0" w:space="0" w:color="auto"/>
                  </w:divBdr>
                </w:div>
              </w:divsChild>
            </w:div>
            <w:div w:id="1103501077">
              <w:marLeft w:val="0"/>
              <w:marRight w:val="0"/>
              <w:marTop w:val="0"/>
              <w:marBottom w:val="0"/>
              <w:divBdr>
                <w:top w:val="none" w:sz="0" w:space="0" w:color="auto"/>
                <w:left w:val="none" w:sz="0" w:space="0" w:color="auto"/>
                <w:bottom w:val="none" w:sz="0" w:space="0" w:color="auto"/>
                <w:right w:val="none" w:sz="0" w:space="0" w:color="auto"/>
              </w:divBdr>
              <w:divsChild>
                <w:div w:id="301621697">
                  <w:marLeft w:val="0"/>
                  <w:marRight w:val="0"/>
                  <w:marTop w:val="0"/>
                  <w:marBottom w:val="0"/>
                  <w:divBdr>
                    <w:top w:val="none" w:sz="0" w:space="0" w:color="auto"/>
                    <w:left w:val="none" w:sz="0" w:space="0" w:color="auto"/>
                    <w:bottom w:val="none" w:sz="0" w:space="0" w:color="auto"/>
                    <w:right w:val="none" w:sz="0" w:space="0" w:color="auto"/>
                  </w:divBdr>
                </w:div>
              </w:divsChild>
            </w:div>
            <w:div w:id="1113331134">
              <w:marLeft w:val="0"/>
              <w:marRight w:val="0"/>
              <w:marTop w:val="0"/>
              <w:marBottom w:val="0"/>
              <w:divBdr>
                <w:top w:val="none" w:sz="0" w:space="0" w:color="auto"/>
                <w:left w:val="none" w:sz="0" w:space="0" w:color="auto"/>
                <w:bottom w:val="none" w:sz="0" w:space="0" w:color="auto"/>
                <w:right w:val="none" w:sz="0" w:space="0" w:color="auto"/>
              </w:divBdr>
              <w:divsChild>
                <w:div w:id="1015494695">
                  <w:marLeft w:val="0"/>
                  <w:marRight w:val="0"/>
                  <w:marTop w:val="0"/>
                  <w:marBottom w:val="0"/>
                  <w:divBdr>
                    <w:top w:val="none" w:sz="0" w:space="0" w:color="auto"/>
                    <w:left w:val="none" w:sz="0" w:space="0" w:color="auto"/>
                    <w:bottom w:val="none" w:sz="0" w:space="0" w:color="auto"/>
                    <w:right w:val="none" w:sz="0" w:space="0" w:color="auto"/>
                  </w:divBdr>
                </w:div>
              </w:divsChild>
            </w:div>
            <w:div w:id="1116558340">
              <w:marLeft w:val="0"/>
              <w:marRight w:val="0"/>
              <w:marTop w:val="0"/>
              <w:marBottom w:val="0"/>
              <w:divBdr>
                <w:top w:val="none" w:sz="0" w:space="0" w:color="auto"/>
                <w:left w:val="none" w:sz="0" w:space="0" w:color="auto"/>
                <w:bottom w:val="none" w:sz="0" w:space="0" w:color="auto"/>
                <w:right w:val="none" w:sz="0" w:space="0" w:color="auto"/>
              </w:divBdr>
              <w:divsChild>
                <w:div w:id="617108454">
                  <w:marLeft w:val="0"/>
                  <w:marRight w:val="0"/>
                  <w:marTop w:val="0"/>
                  <w:marBottom w:val="0"/>
                  <w:divBdr>
                    <w:top w:val="none" w:sz="0" w:space="0" w:color="auto"/>
                    <w:left w:val="none" w:sz="0" w:space="0" w:color="auto"/>
                    <w:bottom w:val="none" w:sz="0" w:space="0" w:color="auto"/>
                    <w:right w:val="none" w:sz="0" w:space="0" w:color="auto"/>
                  </w:divBdr>
                </w:div>
              </w:divsChild>
            </w:div>
            <w:div w:id="1116872788">
              <w:marLeft w:val="0"/>
              <w:marRight w:val="0"/>
              <w:marTop w:val="0"/>
              <w:marBottom w:val="0"/>
              <w:divBdr>
                <w:top w:val="none" w:sz="0" w:space="0" w:color="auto"/>
                <w:left w:val="none" w:sz="0" w:space="0" w:color="auto"/>
                <w:bottom w:val="none" w:sz="0" w:space="0" w:color="auto"/>
                <w:right w:val="none" w:sz="0" w:space="0" w:color="auto"/>
              </w:divBdr>
              <w:divsChild>
                <w:div w:id="269438796">
                  <w:marLeft w:val="0"/>
                  <w:marRight w:val="0"/>
                  <w:marTop w:val="0"/>
                  <w:marBottom w:val="0"/>
                  <w:divBdr>
                    <w:top w:val="none" w:sz="0" w:space="0" w:color="auto"/>
                    <w:left w:val="none" w:sz="0" w:space="0" w:color="auto"/>
                    <w:bottom w:val="none" w:sz="0" w:space="0" w:color="auto"/>
                    <w:right w:val="none" w:sz="0" w:space="0" w:color="auto"/>
                  </w:divBdr>
                </w:div>
              </w:divsChild>
            </w:div>
            <w:div w:id="1122384486">
              <w:marLeft w:val="0"/>
              <w:marRight w:val="0"/>
              <w:marTop w:val="0"/>
              <w:marBottom w:val="0"/>
              <w:divBdr>
                <w:top w:val="none" w:sz="0" w:space="0" w:color="auto"/>
                <w:left w:val="none" w:sz="0" w:space="0" w:color="auto"/>
                <w:bottom w:val="none" w:sz="0" w:space="0" w:color="auto"/>
                <w:right w:val="none" w:sz="0" w:space="0" w:color="auto"/>
              </w:divBdr>
              <w:divsChild>
                <w:div w:id="277108497">
                  <w:marLeft w:val="0"/>
                  <w:marRight w:val="0"/>
                  <w:marTop w:val="0"/>
                  <w:marBottom w:val="0"/>
                  <w:divBdr>
                    <w:top w:val="none" w:sz="0" w:space="0" w:color="auto"/>
                    <w:left w:val="none" w:sz="0" w:space="0" w:color="auto"/>
                    <w:bottom w:val="none" w:sz="0" w:space="0" w:color="auto"/>
                    <w:right w:val="none" w:sz="0" w:space="0" w:color="auto"/>
                  </w:divBdr>
                </w:div>
              </w:divsChild>
            </w:div>
            <w:div w:id="1124155696">
              <w:marLeft w:val="0"/>
              <w:marRight w:val="0"/>
              <w:marTop w:val="0"/>
              <w:marBottom w:val="0"/>
              <w:divBdr>
                <w:top w:val="none" w:sz="0" w:space="0" w:color="auto"/>
                <w:left w:val="none" w:sz="0" w:space="0" w:color="auto"/>
                <w:bottom w:val="none" w:sz="0" w:space="0" w:color="auto"/>
                <w:right w:val="none" w:sz="0" w:space="0" w:color="auto"/>
              </w:divBdr>
              <w:divsChild>
                <w:div w:id="664164770">
                  <w:marLeft w:val="0"/>
                  <w:marRight w:val="0"/>
                  <w:marTop w:val="0"/>
                  <w:marBottom w:val="0"/>
                  <w:divBdr>
                    <w:top w:val="none" w:sz="0" w:space="0" w:color="auto"/>
                    <w:left w:val="none" w:sz="0" w:space="0" w:color="auto"/>
                    <w:bottom w:val="none" w:sz="0" w:space="0" w:color="auto"/>
                    <w:right w:val="none" w:sz="0" w:space="0" w:color="auto"/>
                  </w:divBdr>
                </w:div>
              </w:divsChild>
            </w:div>
            <w:div w:id="1125737269">
              <w:marLeft w:val="0"/>
              <w:marRight w:val="0"/>
              <w:marTop w:val="0"/>
              <w:marBottom w:val="0"/>
              <w:divBdr>
                <w:top w:val="none" w:sz="0" w:space="0" w:color="auto"/>
                <w:left w:val="none" w:sz="0" w:space="0" w:color="auto"/>
                <w:bottom w:val="none" w:sz="0" w:space="0" w:color="auto"/>
                <w:right w:val="none" w:sz="0" w:space="0" w:color="auto"/>
              </w:divBdr>
              <w:divsChild>
                <w:div w:id="318001019">
                  <w:marLeft w:val="0"/>
                  <w:marRight w:val="0"/>
                  <w:marTop w:val="0"/>
                  <w:marBottom w:val="0"/>
                  <w:divBdr>
                    <w:top w:val="none" w:sz="0" w:space="0" w:color="auto"/>
                    <w:left w:val="none" w:sz="0" w:space="0" w:color="auto"/>
                    <w:bottom w:val="none" w:sz="0" w:space="0" w:color="auto"/>
                    <w:right w:val="none" w:sz="0" w:space="0" w:color="auto"/>
                  </w:divBdr>
                </w:div>
              </w:divsChild>
            </w:div>
            <w:div w:id="1127818249">
              <w:marLeft w:val="0"/>
              <w:marRight w:val="0"/>
              <w:marTop w:val="0"/>
              <w:marBottom w:val="0"/>
              <w:divBdr>
                <w:top w:val="none" w:sz="0" w:space="0" w:color="auto"/>
                <w:left w:val="none" w:sz="0" w:space="0" w:color="auto"/>
                <w:bottom w:val="none" w:sz="0" w:space="0" w:color="auto"/>
                <w:right w:val="none" w:sz="0" w:space="0" w:color="auto"/>
              </w:divBdr>
              <w:divsChild>
                <w:div w:id="42563234">
                  <w:marLeft w:val="0"/>
                  <w:marRight w:val="0"/>
                  <w:marTop w:val="0"/>
                  <w:marBottom w:val="0"/>
                  <w:divBdr>
                    <w:top w:val="none" w:sz="0" w:space="0" w:color="auto"/>
                    <w:left w:val="none" w:sz="0" w:space="0" w:color="auto"/>
                    <w:bottom w:val="none" w:sz="0" w:space="0" w:color="auto"/>
                    <w:right w:val="none" w:sz="0" w:space="0" w:color="auto"/>
                  </w:divBdr>
                </w:div>
              </w:divsChild>
            </w:div>
            <w:div w:id="1129401231">
              <w:marLeft w:val="0"/>
              <w:marRight w:val="0"/>
              <w:marTop w:val="0"/>
              <w:marBottom w:val="0"/>
              <w:divBdr>
                <w:top w:val="none" w:sz="0" w:space="0" w:color="auto"/>
                <w:left w:val="none" w:sz="0" w:space="0" w:color="auto"/>
                <w:bottom w:val="none" w:sz="0" w:space="0" w:color="auto"/>
                <w:right w:val="none" w:sz="0" w:space="0" w:color="auto"/>
              </w:divBdr>
              <w:divsChild>
                <w:div w:id="1897429322">
                  <w:marLeft w:val="0"/>
                  <w:marRight w:val="0"/>
                  <w:marTop w:val="0"/>
                  <w:marBottom w:val="0"/>
                  <w:divBdr>
                    <w:top w:val="none" w:sz="0" w:space="0" w:color="auto"/>
                    <w:left w:val="none" w:sz="0" w:space="0" w:color="auto"/>
                    <w:bottom w:val="none" w:sz="0" w:space="0" w:color="auto"/>
                    <w:right w:val="none" w:sz="0" w:space="0" w:color="auto"/>
                  </w:divBdr>
                </w:div>
              </w:divsChild>
            </w:div>
            <w:div w:id="1142455960">
              <w:marLeft w:val="0"/>
              <w:marRight w:val="0"/>
              <w:marTop w:val="0"/>
              <w:marBottom w:val="0"/>
              <w:divBdr>
                <w:top w:val="none" w:sz="0" w:space="0" w:color="auto"/>
                <w:left w:val="none" w:sz="0" w:space="0" w:color="auto"/>
                <w:bottom w:val="none" w:sz="0" w:space="0" w:color="auto"/>
                <w:right w:val="none" w:sz="0" w:space="0" w:color="auto"/>
              </w:divBdr>
              <w:divsChild>
                <w:div w:id="1883861709">
                  <w:marLeft w:val="0"/>
                  <w:marRight w:val="0"/>
                  <w:marTop w:val="0"/>
                  <w:marBottom w:val="0"/>
                  <w:divBdr>
                    <w:top w:val="none" w:sz="0" w:space="0" w:color="auto"/>
                    <w:left w:val="none" w:sz="0" w:space="0" w:color="auto"/>
                    <w:bottom w:val="none" w:sz="0" w:space="0" w:color="auto"/>
                    <w:right w:val="none" w:sz="0" w:space="0" w:color="auto"/>
                  </w:divBdr>
                </w:div>
              </w:divsChild>
            </w:div>
            <w:div w:id="1145045442">
              <w:marLeft w:val="0"/>
              <w:marRight w:val="0"/>
              <w:marTop w:val="0"/>
              <w:marBottom w:val="0"/>
              <w:divBdr>
                <w:top w:val="none" w:sz="0" w:space="0" w:color="auto"/>
                <w:left w:val="none" w:sz="0" w:space="0" w:color="auto"/>
                <w:bottom w:val="none" w:sz="0" w:space="0" w:color="auto"/>
                <w:right w:val="none" w:sz="0" w:space="0" w:color="auto"/>
              </w:divBdr>
              <w:divsChild>
                <w:div w:id="1341080679">
                  <w:marLeft w:val="0"/>
                  <w:marRight w:val="0"/>
                  <w:marTop w:val="0"/>
                  <w:marBottom w:val="0"/>
                  <w:divBdr>
                    <w:top w:val="none" w:sz="0" w:space="0" w:color="auto"/>
                    <w:left w:val="none" w:sz="0" w:space="0" w:color="auto"/>
                    <w:bottom w:val="none" w:sz="0" w:space="0" w:color="auto"/>
                    <w:right w:val="none" w:sz="0" w:space="0" w:color="auto"/>
                  </w:divBdr>
                </w:div>
              </w:divsChild>
            </w:div>
            <w:div w:id="1151369143">
              <w:marLeft w:val="0"/>
              <w:marRight w:val="0"/>
              <w:marTop w:val="0"/>
              <w:marBottom w:val="0"/>
              <w:divBdr>
                <w:top w:val="none" w:sz="0" w:space="0" w:color="auto"/>
                <w:left w:val="none" w:sz="0" w:space="0" w:color="auto"/>
                <w:bottom w:val="none" w:sz="0" w:space="0" w:color="auto"/>
                <w:right w:val="none" w:sz="0" w:space="0" w:color="auto"/>
              </w:divBdr>
              <w:divsChild>
                <w:div w:id="1363550342">
                  <w:marLeft w:val="0"/>
                  <w:marRight w:val="0"/>
                  <w:marTop w:val="0"/>
                  <w:marBottom w:val="0"/>
                  <w:divBdr>
                    <w:top w:val="none" w:sz="0" w:space="0" w:color="auto"/>
                    <w:left w:val="none" w:sz="0" w:space="0" w:color="auto"/>
                    <w:bottom w:val="none" w:sz="0" w:space="0" w:color="auto"/>
                    <w:right w:val="none" w:sz="0" w:space="0" w:color="auto"/>
                  </w:divBdr>
                </w:div>
              </w:divsChild>
            </w:div>
            <w:div w:id="1155343980">
              <w:marLeft w:val="0"/>
              <w:marRight w:val="0"/>
              <w:marTop w:val="0"/>
              <w:marBottom w:val="0"/>
              <w:divBdr>
                <w:top w:val="none" w:sz="0" w:space="0" w:color="auto"/>
                <w:left w:val="none" w:sz="0" w:space="0" w:color="auto"/>
                <w:bottom w:val="none" w:sz="0" w:space="0" w:color="auto"/>
                <w:right w:val="none" w:sz="0" w:space="0" w:color="auto"/>
              </w:divBdr>
              <w:divsChild>
                <w:div w:id="1243834674">
                  <w:marLeft w:val="0"/>
                  <w:marRight w:val="0"/>
                  <w:marTop w:val="0"/>
                  <w:marBottom w:val="0"/>
                  <w:divBdr>
                    <w:top w:val="none" w:sz="0" w:space="0" w:color="auto"/>
                    <w:left w:val="none" w:sz="0" w:space="0" w:color="auto"/>
                    <w:bottom w:val="none" w:sz="0" w:space="0" w:color="auto"/>
                    <w:right w:val="none" w:sz="0" w:space="0" w:color="auto"/>
                  </w:divBdr>
                </w:div>
              </w:divsChild>
            </w:div>
            <w:div w:id="1163816707">
              <w:marLeft w:val="0"/>
              <w:marRight w:val="0"/>
              <w:marTop w:val="0"/>
              <w:marBottom w:val="0"/>
              <w:divBdr>
                <w:top w:val="none" w:sz="0" w:space="0" w:color="auto"/>
                <w:left w:val="none" w:sz="0" w:space="0" w:color="auto"/>
                <w:bottom w:val="none" w:sz="0" w:space="0" w:color="auto"/>
                <w:right w:val="none" w:sz="0" w:space="0" w:color="auto"/>
              </w:divBdr>
              <w:divsChild>
                <w:div w:id="460537809">
                  <w:marLeft w:val="0"/>
                  <w:marRight w:val="0"/>
                  <w:marTop w:val="0"/>
                  <w:marBottom w:val="0"/>
                  <w:divBdr>
                    <w:top w:val="none" w:sz="0" w:space="0" w:color="auto"/>
                    <w:left w:val="none" w:sz="0" w:space="0" w:color="auto"/>
                    <w:bottom w:val="none" w:sz="0" w:space="0" w:color="auto"/>
                    <w:right w:val="none" w:sz="0" w:space="0" w:color="auto"/>
                  </w:divBdr>
                </w:div>
              </w:divsChild>
            </w:div>
            <w:div w:id="1172186352">
              <w:marLeft w:val="0"/>
              <w:marRight w:val="0"/>
              <w:marTop w:val="0"/>
              <w:marBottom w:val="0"/>
              <w:divBdr>
                <w:top w:val="none" w:sz="0" w:space="0" w:color="auto"/>
                <w:left w:val="none" w:sz="0" w:space="0" w:color="auto"/>
                <w:bottom w:val="none" w:sz="0" w:space="0" w:color="auto"/>
                <w:right w:val="none" w:sz="0" w:space="0" w:color="auto"/>
              </w:divBdr>
              <w:divsChild>
                <w:div w:id="353502297">
                  <w:marLeft w:val="0"/>
                  <w:marRight w:val="0"/>
                  <w:marTop w:val="0"/>
                  <w:marBottom w:val="0"/>
                  <w:divBdr>
                    <w:top w:val="none" w:sz="0" w:space="0" w:color="auto"/>
                    <w:left w:val="none" w:sz="0" w:space="0" w:color="auto"/>
                    <w:bottom w:val="none" w:sz="0" w:space="0" w:color="auto"/>
                    <w:right w:val="none" w:sz="0" w:space="0" w:color="auto"/>
                  </w:divBdr>
                </w:div>
              </w:divsChild>
            </w:div>
            <w:div w:id="1190022849">
              <w:marLeft w:val="0"/>
              <w:marRight w:val="0"/>
              <w:marTop w:val="0"/>
              <w:marBottom w:val="0"/>
              <w:divBdr>
                <w:top w:val="none" w:sz="0" w:space="0" w:color="auto"/>
                <w:left w:val="none" w:sz="0" w:space="0" w:color="auto"/>
                <w:bottom w:val="none" w:sz="0" w:space="0" w:color="auto"/>
                <w:right w:val="none" w:sz="0" w:space="0" w:color="auto"/>
              </w:divBdr>
              <w:divsChild>
                <w:div w:id="147481545">
                  <w:marLeft w:val="0"/>
                  <w:marRight w:val="0"/>
                  <w:marTop w:val="0"/>
                  <w:marBottom w:val="0"/>
                  <w:divBdr>
                    <w:top w:val="none" w:sz="0" w:space="0" w:color="auto"/>
                    <w:left w:val="none" w:sz="0" w:space="0" w:color="auto"/>
                    <w:bottom w:val="none" w:sz="0" w:space="0" w:color="auto"/>
                    <w:right w:val="none" w:sz="0" w:space="0" w:color="auto"/>
                  </w:divBdr>
                </w:div>
              </w:divsChild>
            </w:div>
            <w:div w:id="1190800577">
              <w:marLeft w:val="0"/>
              <w:marRight w:val="0"/>
              <w:marTop w:val="0"/>
              <w:marBottom w:val="0"/>
              <w:divBdr>
                <w:top w:val="none" w:sz="0" w:space="0" w:color="auto"/>
                <w:left w:val="none" w:sz="0" w:space="0" w:color="auto"/>
                <w:bottom w:val="none" w:sz="0" w:space="0" w:color="auto"/>
                <w:right w:val="none" w:sz="0" w:space="0" w:color="auto"/>
              </w:divBdr>
              <w:divsChild>
                <w:div w:id="1033842126">
                  <w:marLeft w:val="0"/>
                  <w:marRight w:val="0"/>
                  <w:marTop w:val="0"/>
                  <w:marBottom w:val="0"/>
                  <w:divBdr>
                    <w:top w:val="none" w:sz="0" w:space="0" w:color="auto"/>
                    <w:left w:val="none" w:sz="0" w:space="0" w:color="auto"/>
                    <w:bottom w:val="none" w:sz="0" w:space="0" w:color="auto"/>
                    <w:right w:val="none" w:sz="0" w:space="0" w:color="auto"/>
                  </w:divBdr>
                </w:div>
              </w:divsChild>
            </w:div>
            <w:div w:id="1192454717">
              <w:marLeft w:val="0"/>
              <w:marRight w:val="0"/>
              <w:marTop w:val="0"/>
              <w:marBottom w:val="0"/>
              <w:divBdr>
                <w:top w:val="none" w:sz="0" w:space="0" w:color="auto"/>
                <w:left w:val="none" w:sz="0" w:space="0" w:color="auto"/>
                <w:bottom w:val="none" w:sz="0" w:space="0" w:color="auto"/>
                <w:right w:val="none" w:sz="0" w:space="0" w:color="auto"/>
              </w:divBdr>
              <w:divsChild>
                <w:div w:id="1602488119">
                  <w:marLeft w:val="0"/>
                  <w:marRight w:val="0"/>
                  <w:marTop w:val="0"/>
                  <w:marBottom w:val="0"/>
                  <w:divBdr>
                    <w:top w:val="none" w:sz="0" w:space="0" w:color="auto"/>
                    <w:left w:val="none" w:sz="0" w:space="0" w:color="auto"/>
                    <w:bottom w:val="none" w:sz="0" w:space="0" w:color="auto"/>
                    <w:right w:val="none" w:sz="0" w:space="0" w:color="auto"/>
                  </w:divBdr>
                </w:div>
              </w:divsChild>
            </w:div>
            <w:div w:id="1192956322">
              <w:marLeft w:val="0"/>
              <w:marRight w:val="0"/>
              <w:marTop w:val="0"/>
              <w:marBottom w:val="0"/>
              <w:divBdr>
                <w:top w:val="none" w:sz="0" w:space="0" w:color="auto"/>
                <w:left w:val="none" w:sz="0" w:space="0" w:color="auto"/>
                <w:bottom w:val="none" w:sz="0" w:space="0" w:color="auto"/>
                <w:right w:val="none" w:sz="0" w:space="0" w:color="auto"/>
              </w:divBdr>
              <w:divsChild>
                <w:div w:id="730344556">
                  <w:marLeft w:val="0"/>
                  <w:marRight w:val="0"/>
                  <w:marTop w:val="0"/>
                  <w:marBottom w:val="0"/>
                  <w:divBdr>
                    <w:top w:val="none" w:sz="0" w:space="0" w:color="auto"/>
                    <w:left w:val="none" w:sz="0" w:space="0" w:color="auto"/>
                    <w:bottom w:val="none" w:sz="0" w:space="0" w:color="auto"/>
                    <w:right w:val="none" w:sz="0" w:space="0" w:color="auto"/>
                  </w:divBdr>
                </w:div>
              </w:divsChild>
            </w:div>
            <w:div w:id="1195073597">
              <w:marLeft w:val="0"/>
              <w:marRight w:val="0"/>
              <w:marTop w:val="0"/>
              <w:marBottom w:val="0"/>
              <w:divBdr>
                <w:top w:val="none" w:sz="0" w:space="0" w:color="auto"/>
                <w:left w:val="none" w:sz="0" w:space="0" w:color="auto"/>
                <w:bottom w:val="none" w:sz="0" w:space="0" w:color="auto"/>
                <w:right w:val="none" w:sz="0" w:space="0" w:color="auto"/>
              </w:divBdr>
              <w:divsChild>
                <w:div w:id="451286396">
                  <w:marLeft w:val="0"/>
                  <w:marRight w:val="0"/>
                  <w:marTop w:val="0"/>
                  <w:marBottom w:val="0"/>
                  <w:divBdr>
                    <w:top w:val="none" w:sz="0" w:space="0" w:color="auto"/>
                    <w:left w:val="none" w:sz="0" w:space="0" w:color="auto"/>
                    <w:bottom w:val="none" w:sz="0" w:space="0" w:color="auto"/>
                    <w:right w:val="none" w:sz="0" w:space="0" w:color="auto"/>
                  </w:divBdr>
                </w:div>
              </w:divsChild>
            </w:div>
            <w:div w:id="1198354387">
              <w:marLeft w:val="0"/>
              <w:marRight w:val="0"/>
              <w:marTop w:val="0"/>
              <w:marBottom w:val="0"/>
              <w:divBdr>
                <w:top w:val="none" w:sz="0" w:space="0" w:color="auto"/>
                <w:left w:val="none" w:sz="0" w:space="0" w:color="auto"/>
                <w:bottom w:val="none" w:sz="0" w:space="0" w:color="auto"/>
                <w:right w:val="none" w:sz="0" w:space="0" w:color="auto"/>
              </w:divBdr>
              <w:divsChild>
                <w:div w:id="1943029280">
                  <w:marLeft w:val="0"/>
                  <w:marRight w:val="0"/>
                  <w:marTop w:val="0"/>
                  <w:marBottom w:val="0"/>
                  <w:divBdr>
                    <w:top w:val="none" w:sz="0" w:space="0" w:color="auto"/>
                    <w:left w:val="none" w:sz="0" w:space="0" w:color="auto"/>
                    <w:bottom w:val="none" w:sz="0" w:space="0" w:color="auto"/>
                    <w:right w:val="none" w:sz="0" w:space="0" w:color="auto"/>
                  </w:divBdr>
                </w:div>
              </w:divsChild>
            </w:div>
            <w:div w:id="1200121289">
              <w:marLeft w:val="0"/>
              <w:marRight w:val="0"/>
              <w:marTop w:val="0"/>
              <w:marBottom w:val="0"/>
              <w:divBdr>
                <w:top w:val="none" w:sz="0" w:space="0" w:color="auto"/>
                <w:left w:val="none" w:sz="0" w:space="0" w:color="auto"/>
                <w:bottom w:val="none" w:sz="0" w:space="0" w:color="auto"/>
                <w:right w:val="none" w:sz="0" w:space="0" w:color="auto"/>
              </w:divBdr>
              <w:divsChild>
                <w:div w:id="520702092">
                  <w:marLeft w:val="0"/>
                  <w:marRight w:val="0"/>
                  <w:marTop w:val="0"/>
                  <w:marBottom w:val="0"/>
                  <w:divBdr>
                    <w:top w:val="none" w:sz="0" w:space="0" w:color="auto"/>
                    <w:left w:val="none" w:sz="0" w:space="0" w:color="auto"/>
                    <w:bottom w:val="none" w:sz="0" w:space="0" w:color="auto"/>
                    <w:right w:val="none" w:sz="0" w:space="0" w:color="auto"/>
                  </w:divBdr>
                </w:div>
              </w:divsChild>
            </w:div>
            <w:div w:id="1205823722">
              <w:marLeft w:val="0"/>
              <w:marRight w:val="0"/>
              <w:marTop w:val="0"/>
              <w:marBottom w:val="0"/>
              <w:divBdr>
                <w:top w:val="none" w:sz="0" w:space="0" w:color="auto"/>
                <w:left w:val="none" w:sz="0" w:space="0" w:color="auto"/>
                <w:bottom w:val="none" w:sz="0" w:space="0" w:color="auto"/>
                <w:right w:val="none" w:sz="0" w:space="0" w:color="auto"/>
              </w:divBdr>
              <w:divsChild>
                <w:div w:id="1148934295">
                  <w:marLeft w:val="0"/>
                  <w:marRight w:val="0"/>
                  <w:marTop w:val="0"/>
                  <w:marBottom w:val="0"/>
                  <w:divBdr>
                    <w:top w:val="none" w:sz="0" w:space="0" w:color="auto"/>
                    <w:left w:val="none" w:sz="0" w:space="0" w:color="auto"/>
                    <w:bottom w:val="none" w:sz="0" w:space="0" w:color="auto"/>
                    <w:right w:val="none" w:sz="0" w:space="0" w:color="auto"/>
                  </w:divBdr>
                </w:div>
              </w:divsChild>
            </w:div>
            <w:div w:id="1206065912">
              <w:marLeft w:val="0"/>
              <w:marRight w:val="0"/>
              <w:marTop w:val="0"/>
              <w:marBottom w:val="0"/>
              <w:divBdr>
                <w:top w:val="none" w:sz="0" w:space="0" w:color="auto"/>
                <w:left w:val="none" w:sz="0" w:space="0" w:color="auto"/>
                <w:bottom w:val="none" w:sz="0" w:space="0" w:color="auto"/>
                <w:right w:val="none" w:sz="0" w:space="0" w:color="auto"/>
              </w:divBdr>
              <w:divsChild>
                <w:div w:id="1772049629">
                  <w:marLeft w:val="0"/>
                  <w:marRight w:val="0"/>
                  <w:marTop w:val="0"/>
                  <w:marBottom w:val="0"/>
                  <w:divBdr>
                    <w:top w:val="none" w:sz="0" w:space="0" w:color="auto"/>
                    <w:left w:val="none" w:sz="0" w:space="0" w:color="auto"/>
                    <w:bottom w:val="none" w:sz="0" w:space="0" w:color="auto"/>
                    <w:right w:val="none" w:sz="0" w:space="0" w:color="auto"/>
                  </w:divBdr>
                </w:div>
              </w:divsChild>
            </w:div>
            <w:div w:id="1219900157">
              <w:marLeft w:val="0"/>
              <w:marRight w:val="0"/>
              <w:marTop w:val="0"/>
              <w:marBottom w:val="0"/>
              <w:divBdr>
                <w:top w:val="none" w:sz="0" w:space="0" w:color="auto"/>
                <w:left w:val="none" w:sz="0" w:space="0" w:color="auto"/>
                <w:bottom w:val="none" w:sz="0" w:space="0" w:color="auto"/>
                <w:right w:val="none" w:sz="0" w:space="0" w:color="auto"/>
              </w:divBdr>
              <w:divsChild>
                <w:div w:id="1922644044">
                  <w:marLeft w:val="0"/>
                  <w:marRight w:val="0"/>
                  <w:marTop w:val="0"/>
                  <w:marBottom w:val="0"/>
                  <w:divBdr>
                    <w:top w:val="none" w:sz="0" w:space="0" w:color="auto"/>
                    <w:left w:val="none" w:sz="0" w:space="0" w:color="auto"/>
                    <w:bottom w:val="none" w:sz="0" w:space="0" w:color="auto"/>
                    <w:right w:val="none" w:sz="0" w:space="0" w:color="auto"/>
                  </w:divBdr>
                </w:div>
              </w:divsChild>
            </w:div>
            <w:div w:id="1221672520">
              <w:marLeft w:val="0"/>
              <w:marRight w:val="0"/>
              <w:marTop w:val="0"/>
              <w:marBottom w:val="0"/>
              <w:divBdr>
                <w:top w:val="none" w:sz="0" w:space="0" w:color="auto"/>
                <w:left w:val="none" w:sz="0" w:space="0" w:color="auto"/>
                <w:bottom w:val="none" w:sz="0" w:space="0" w:color="auto"/>
                <w:right w:val="none" w:sz="0" w:space="0" w:color="auto"/>
              </w:divBdr>
              <w:divsChild>
                <w:div w:id="1381325752">
                  <w:marLeft w:val="0"/>
                  <w:marRight w:val="0"/>
                  <w:marTop w:val="0"/>
                  <w:marBottom w:val="0"/>
                  <w:divBdr>
                    <w:top w:val="none" w:sz="0" w:space="0" w:color="auto"/>
                    <w:left w:val="none" w:sz="0" w:space="0" w:color="auto"/>
                    <w:bottom w:val="none" w:sz="0" w:space="0" w:color="auto"/>
                    <w:right w:val="none" w:sz="0" w:space="0" w:color="auto"/>
                  </w:divBdr>
                </w:div>
              </w:divsChild>
            </w:div>
            <w:div w:id="1222716168">
              <w:marLeft w:val="0"/>
              <w:marRight w:val="0"/>
              <w:marTop w:val="0"/>
              <w:marBottom w:val="0"/>
              <w:divBdr>
                <w:top w:val="none" w:sz="0" w:space="0" w:color="auto"/>
                <w:left w:val="none" w:sz="0" w:space="0" w:color="auto"/>
                <w:bottom w:val="none" w:sz="0" w:space="0" w:color="auto"/>
                <w:right w:val="none" w:sz="0" w:space="0" w:color="auto"/>
              </w:divBdr>
              <w:divsChild>
                <w:div w:id="1444231828">
                  <w:marLeft w:val="0"/>
                  <w:marRight w:val="0"/>
                  <w:marTop w:val="0"/>
                  <w:marBottom w:val="0"/>
                  <w:divBdr>
                    <w:top w:val="none" w:sz="0" w:space="0" w:color="auto"/>
                    <w:left w:val="none" w:sz="0" w:space="0" w:color="auto"/>
                    <w:bottom w:val="none" w:sz="0" w:space="0" w:color="auto"/>
                    <w:right w:val="none" w:sz="0" w:space="0" w:color="auto"/>
                  </w:divBdr>
                </w:div>
              </w:divsChild>
            </w:div>
            <w:div w:id="1235968832">
              <w:marLeft w:val="0"/>
              <w:marRight w:val="0"/>
              <w:marTop w:val="0"/>
              <w:marBottom w:val="0"/>
              <w:divBdr>
                <w:top w:val="none" w:sz="0" w:space="0" w:color="auto"/>
                <w:left w:val="none" w:sz="0" w:space="0" w:color="auto"/>
                <w:bottom w:val="none" w:sz="0" w:space="0" w:color="auto"/>
                <w:right w:val="none" w:sz="0" w:space="0" w:color="auto"/>
              </w:divBdr>
              <w:divsChild>
                <w:div w:id="1812820505">
                  <w:marLeft w:val="0"/>
                  <w:marRight w:val="0"/>
                  <w:marTop w:val="0"/>
                  <w:marBottom w:val="0"/>
                  <w:divBdr>
                    <w:top w:val="none" w:sz="0" w:space="0" w:color="auto"/>
                    <w:left w:val="none" w:sz="0" w:space="0" w:color="auto"/>
                    <w:bottom w:val="none" w:sz="0" w:space="0" w:color="auto"/>
                    <w:right w:val="none" w:sz="0" w:space="0" w:color="auto"/>
                  </w:divBdr>
                </w:div>
              </w:divsChild>
            </w:div>
            <w:div w:id="1239052504">
              <w:marLeft w:val="0"/>
              <w:marRight w:val="0"/>
              <w:marTop w:val="0"/>
              <w:marBottom w:val="0"/>
              <w:divBdr>
                <w:top w:val="none" w:sz="0" w:space="0" w:color="auto"/>
                <w:left w:val="none" w:sz="0" w:space="0" w:color="auto"/>
                <w:bottom w:val="none" w:sz="0" w:space="0" w:color="auto"/>
                <w:right w:val="none" w:sz="0" w:space="0" w:color="auto"/>
              </w:divBdr>
              <w:divsChild>
                <w:div w:id="409086434">
                  <w:marLeft w:val="0"/>
                  <w:marRight w:val="0"/>
                  <w:marTop w:val="0"/>
                  <w:marBottom w:val="0"/>
                  <w:divBdr>
                    <w:top w:val="none" w:sz="0" w:space="0" w:color="auto"/>
                    <w:left w:val="none" w:sz="0" w:space="0" w:color="auto"/>
                    <w:bottom w:val="none" w:sz="0" w:space="0" w:color="auto"/>
                    <w:right w:val="none" w:sz="0" w:space="0" w:color="auto"/>
                  </w:divBdr>
                </w:div>
              </w:divsChild>
            </w:div>
            <w:div w:id="1240750795">
              <w:marLeft w:val="0"/>
              <w:marRight w:val="0"/>
              <w:marTop w:val="0"/>
              <w:marBottom w:val="0"/>
              <w:divBdr>
                <w:top w:val="none" w:sz="0" w:space="0" w:color="auto"/>
                <w:left w:val="none" w:sz="0" w:space="0" w:color="auto"/>
                <w:bottom w:val="none" w:sz="0" w:space="0" w:color="auto"/>
                <w:right w:val="none" w:sz="0" w:space="0" w:color="auto"/>
              </w:divBdr>
              <w:divsChild>
                <w:div w:id="1276985504">
                  <w:marLeft w:val="0"/>
                  <w:marRight w:val="0"/>
                  <w:marTop w:val="0"/>
                  <w:marBottom w:val="0"/>
                  <w:divBdr>
                    <w:top w:val="none" w:sz="0" w:space="0" w:color="auto"/>
                    <w:left w:val="none" w:sz="0" w:space="0" w:color="auto"/>
                    <w:bottom w:val="none" w:sz="0" w:space="0" w:color="auto"/>
                    <w:right w:val="none" w:sz="0" w:space="0" w:color="auto"/>
                  </w:divBdr>
                </w:div>
              </w:divsChild>
            </w:div>
            <w:div w:id="1243178036">
              <w:marLeft w:val="0"/>
              <w:marRight w:val="0"/>
              <w:marTop w:val="0"/>
              <w:marBottom w:val="0"/>
              <w:divBdr>
                <w:top w:val="none" w:sz="0" w:space="0" w:color="auto"/>
                <w:left w:val="none" w:sz="0" w:space="0" w:color="auto"/>
                <w:bottom w:val="none" w:sz="0" w:space="0" w:color="auto"/>
                <w:right w:val="none" w:sz="0" w:space="0" w:color="auto"/>
              </w:divBdr>
              <w:divsChild>
                <w:div w:id="1727798406">
                  <w:marLeft w:val="0"/>
                  <w:marRight w:val="0"/>
                  <w:marTop w:val="0"/>
                  <w:marBottom w:val="0"/>
                  <w:divBdr>
                    <w:top w:val="none" w:sz="0" w:space="0" w:color="auto"/>
                    <w:left w:val="none" w:sz="0" w:space="0" w:color="auto"/>
                    <w:bottom w:val="none" w:sz="0" w:space="0" w:color="auto"/>
                    <w:right w:val="none" w:sz="0" w:space="0" w:color="auto"/>
                  </w:divBdr>
                </w:div>
              </w:divsChild>
            </w:div>
            <w:div w:id="1251507504">
              <w:marLeft w:val="0"/>
              <w:marRight w:val="0"/>
              <w:marTop w:val="0"/>
              <w:marBottom w:val="0"/>
              <w:divBdr>
                <w:top w:val="none" w:sz="0" w:space="0" w:color="auto"/>
                <w:left w:val="none" w:sz="0" w:space="0" w:color="auto"/>
                <w:bottom w:val="none" w:sz="0" w:space="0" w:color="auto"/>
                <w:right w:val="none" w:sz="0" w:space="0" w:color="auto"/>
              </w:divBdr>
              <w:divsChild>
                <w:div w:id="1945460841">
                  <w:marLeft w:val="0"/>
                  <w:marRight w:val="0"/>
                  <w:marTop w:val="0"/>
                  <w:marBottom w:val="0"/>
                  <w:divBdr>
                    <w:top w:val="none" w:sz="0" w:space="0" w:color="auto"/>
                    <w:left w:val="none" w:sz="0" w:space="0" w:color="auto"/>
                    <w:bottom w:val="none" w:sz="0" w:space="0" w:color="auto"/>
                    <w:right w:val="none" w:sz="0" w:space="0" w:color="auto"/>
                  </w:divBdr>
                </w:div>
              </w:divsChild>
            </w:div>
            <w:div w:id="1255553867">
              <w:marLeft w:val="0"/>
              <w:marRight w:val="0"/>
              <w:marTop w:val="0"/>
              <w:marBottom w:val="0"/>
              <w:divBdr>
                <w:top w:val="none" w:sz="0" w:space="0" w:color="auto"/>
                <w:left w:val="none" w:sz="0" w:space="0" w:color="auto"/>
                <w:bottom w:val="none" w:sz="0" w:space="0" w:color="auto"/>
                <w:right w:val="none" w:sz="0" w:space="0" w:color="auto"/>
              </w:divBdr>
              <w:divsChild>
                <w:div w:id="1323002919">
                  <w:marLeft w:val="0"/>
                  <w:marRight w:val="0"/>
                  <w:marTop w:val="0"/>
                  <w:marBottom w:val="0"/>
                  <w:divBdr>
                    <w:top w:val="none" w:sz="0" w:space="0" w:color="auto"/>
                    <w:left w:val="none" w:sz="0" w:space="0" w:color="auto"/>
                    <w:bottom w:val="none" w:sz="0" w:space="0" w:color="auto"/>
                    <w:right w:val="none" w:sz="0" w:space="0" w:color="auto"/>
                  </w:divBdr>
                </w:div>
              </w:divsChild>
            </w:div>
            <w:div w:id="1258362899">
              <w:marLeft w:val="0"/>
              <w:marRight w:val="0"/>
              <w:marTop w:val="0"/>
              <w:marBottom w:val="0"/>
              <w:divBdr>
                <w:top w:val="none" w:sz="0" w:space="0" w:color="auto"/>
                <w:left w:val="none" w:sz="0" w:space="0" w:color="auto"/>
                <w:bottom w:val="none" w:sz="0" w:space="0" w:color="auto"/>
                <w:right w:val="none" w:sz="0" w:space="0" w:color="auto"/>
              </w:divBdr>
              <w:divsChild>
                <w:div w:id="656155936">
                  <w:marLeft w:val="0"/>
                  <w:marRight w:val="0"/>
                  <w:marTop w:val="0"/>
                  <w:marBottom w:val="0"/>
                  <w:divBdr>
                    <w:top w:val="none" w:sz="0" w:space="0" w:color="auto"/>
                    <w:left w:val="none" w:sz="0" w:space="0" w:color="auto"/>
                    <w:bottom w:val="none" w:sz="0" w:space="0" w:color="auto"/>
                    <w:right w:val="none" w:sz="0" w:space="0" w:color="auto"/>
                  </w:divBdr>
                </w:div>
              </w:divsChild>
            </w:div>
            <w:div w:id="1269772420">
              <w:marLeft w:val="0"/>
              <w:marRight w:val="0"/>
              <w:marTop w:val="0"/>
              <w:marBottom w:val="0"/>
              <w:divBdr>
                <w:top w:val="none" w:sz="0" w:space="0" w:color="auto"/>
                <w:left w:val="none" w:sz="0" w:space="0" w:color="auto"/>
                <w:bottom w:val="none" w:sz="0" w:space="0" w:color="auto"/>
                <w:right w:val="none" w:sz="0" w:space="0" w:color="auto"/>
              </w:divBdr>
              <w:divsChild>
                <w:div w:id="941765641">
                  <w:marLeft w:val="0"/>
                  <w:marRight w:val="0"/>
                  <w:marTop w:val="0"/>
                  <w:marBottom w:val="0"/>
                  <w:divBdr>
                    <w:top w:val="none" w:sz="0" w:space="0" w:color="auto"/>
                    <w:left w:val="none" w:sz="0" w:space="0" w:color="auto"/>
                    <w:bottom w:val="none" w:sz="0" w:space="0" w:color="auto"/>
                    <w:right w:val="none" w:sz="0" w:space="0" w:color="auto"/>
                  </w:divBdr>
                </w:div>
              </w:divsChild>
            </w:div>
            <w:div w:id="1272323539">
              <w:marLeft w:val="0"/>
              <w:marRight w:val="0"/>
              <w:marTop w:val="0"/>
              <w:marBottom w:val="0"/>
              <w:divBdr>
                <w:top w:val="none" w:sz="0" w:space="0" w:color="auto"/>
                <w:left w:val="none" w:sz="0" w:space="0" w:color="auto"/>
                <w:bottom w:val="none" w:sz="0" w:space="0" w:color="auto"/>
                <w:right w:val="none" w:sz="0" w:space="0" w:color="auto"/>
              </w:divBdr>
              <w:divsChild>
                <w:div w:id="601451740">
                  <w:marLeft w:val="0"/>
                  <w:marRight w:val="0"/>
                  <w:marTop w:val="0"/>
                  <w:marBottom w:val="0"/>
                  <w:divBdr>
                    <w:top w:val="none" w:sz="0" w:space="0" w:color="auto"/>
                    <w:left w:val="none" w:sz="0" w:space="0" w:color="auto"/>
                    <w:bottom w:val="none" w:sz="0" w:space="0" w:color="auto"/>
                    <w:right w:val="none" w:sz="0" w:space="0" w:color="auto"/>
                  </w:divBdr>
                </w:div>
              </w:divsChild>
            </w:div>
            <w:div w:id="1274707693">
              <w:marLeft w:val="0"/>
              <w:marRight w:val="0"/>
              <w:marTop w:val="0"/>
              <w:marBottom w:val="0"/>
              <w:divBdr>
                <w:top w:val="none" w:sz="0" w:space="0" w:color="auto"/>
                <w:left w:val="none" w:sz="0" w:space="0" w:color="auto"/>
                <w:bottom w:val="none" w:sz="0" w:space="0" w:color="auto"/>
                <w:right w:val="none" w:sz="0" w:space="0" w:color="auto"/>
              </w:divBdr>
              <w:divsChild>
                <w:div w:id="728381743">
                  <w:marLeft w:val="0"/>
                  <w:marRight w:val="0"/>
                  <w:marTop w:val="0"/>
                  <w:marBottom w:val="0"/>
                  <w:divBdr>
                    <w:top w:val="none" w:sz="0" w:space="0" w:color="auto"/>
                    <w:left w:val="none" w:sz="0" w:space="0" w:color="auto"/>
                    <w:bottom w:val="none" w:sz="0" w:space="0" w:color="auto"/>
                    <w:right w:val="none" w:sz="0" w:space="0" w:color="auto"/>
                  </w:divBdr>
                </w:div>
              </w:divsChild>
            </w:div>
            <w:div w:id="1277714624">
              <w:marLeft w:val="0"/>
              <w:marRight w:val="0"/>
              <w:marTop w:val="0"/>
              <w:marBottom w:val="0"/>
              <w:divBdr>
                <w:top w:val="none" w:sz="0" w:space="0" w:color="auto"/>
                <w:left w:val="none" w:sz="0" w:space="0" w:color="auto"/>
                <w:bottom w:val="none" w:sz="0" w:space="0" w:color="auto"/>
                <w:right w:val="none" w:sz="0" w:space="0" w:color="auto"/>
              </w:divBdr>
              <w:divsChild>
                <w:div w:id="1441490800">
                  <w:marLeft w:val="0"/>
                  <w:marRight w:val="0"/>
                  <w:marTop w:val="0"/>
                  <w:marBottom w:val="0"/>
                  <w:divBdr>
                    <w:top w:val="none" w:sz="0" w:space="0" w:color="auto"/>
                    <w:left w:val="none" w:sz="0" w:space="0" w:color="auto"/>
                    <w:bottom w:val="none" w:sz="0" w:space="0" w:color="auto"/>
                    <w:right w:val="none" w:sz="0" w:space="0" w:color="auto"/>
                  </w:divBdr>
                </w:div>
              </w:divsChild>
            </w:div>
            <w:div w:id="1281304637">
              <w:marLeft w:val="0"/>
              <w:marRight w:val="0"/>
              <w:marTop w:val="0"/>
              <w:marBottom w:val="0"/>
              <w:divBdr>
                <w:top w:val="none" w:sz="0" w:space="0" w:color="auto"/>
                <w:left w:val="none" w:sz="0" w:space="0" w:color="auto"/>
                <w:bottom w:val="none" w:sz="0" w:space="0" w:color="auto"/>
                <w:right w:val="none" w:sz="0" w:space="0" w:color="auto"/>
              </w:divBdr>
              <w:divsChild>
                <w:div w:id="700597391">
                  <w:marLeft w:val="0"/>
                  <w:marRight w:val="0"/>
                  <w:marTop w:val="0"/>
                  <w:marBottom w:val="0"/>
                  <w:divBdr>
                    <w:top w:val="none" w:sz="0" w:space="0" w:color="auto"/>
                    <w:left w:val="none" w:sz="0" w:space="0" w:color="auto"/>
                    <w:bottom w:val="none" w:sz="0" w:space="0" w:color="auto"/>
                    <w:right w:val="none" w:sz="0" w:space="0" w:color="auto"/>
                  </w:divBdr>
                </w:div>
              </w:divsChild>
            </w:div>
            <w:div w:id="1288390727">
              <w:marLeft w:val="0"/>
              <w:marRight w:val="0"/>
              <w:marTop w:val="0"/>
              <w:marBottom w:val="0"/>
              <w:divBdr>
                <w:top w:val="none" w:sz="0" w:space="0" w:color="auto"/>
                <w:left w:val="none" w:sz="0" w:space="0" w:color="auto"/>
                <w:bottom w:val="none" w:sz="0" w:space="0" w:color="auto"/>
                <w:right w:val="none" w:sz="0" w:space="0" w:color="auto"/>
              </w:divBdr>
              <w:divsChild>
                <w:div w:id="1151944531">
                  <w:marLeft w:val="0"/>
                  <w:marRight w:val="0"/>
                  <w:marTop w:val="0"/>
                  <w:marBottom w:val="0"/>
                  <w:divBdr>
                    <w:top w:val="none" w:sz="0" w:space="0" w:color="auto"/>
                    <w:left w:val="none" w:sz="0" w:space="0" w:color="auto"/>
                    <w:bottom w:val="none" w:sz="0" w:space="0" w:color="auto"/>
                    <w:right w:val="none" w:sz="0" w:space="0" w:color="auto"/>
                  </w:divBdr>
                </w:div>
              </w:divsChild>
            </w:div>
            <w:div w:id="1288780304">
              <w:marLeft w:val="0"/>
              <w:marRight w:val="0"/>
              <w:marTop w:val="0"/>
              <w:marBottom w:val="0"/>
              <w:divBdr>
                <w:top w:val="none" w:sz="0" w:space="0" w:color="auto"/>
                <w:left w:val="none" w:sz="0" w:space="0" w:color="auto"/>
                <w:bottom w:val="none" w:sz="0" w:space="0" w:color="auto"/>
                <w:right w:val="none" w:sz="0" w:space="0" w:color="auto"/>
              </w:divBdr>
              <w:divsChild>
                <w:div w:id="1837185744">
                  <w:marLeft w:val="0"/>
                  <w:marRight w:val="0"/>
                  <w:marTop w:val="0"/>
                  <w:marBottom w:val="0"/>
                  <w:divBdr>
                    <w:top w:val="none" w:sz="0" w:space="0" w:color="auto"/>
                    <w:left w:val="none" w:sz="0" w:space="0" w:color="auto"/>
                    <w:bottom w:val="none" w:sz="0" w:space="0" w:color="auto"/>
                    <w:right w:val="none" w:sz="0" w:space="0" w:color="auto"/>
                  </w:divBdr>
                </w:div>
              </w:divsChild>
            </w:div>
            <w:div w:id="1293485031">
              <w:marLeft w:val="0"/>
              <w:marRight w:val="0"/>
              <w:marTop w:val="0"/>
              <w:marBottom w:val="0"/>
              <w:divBdr>
                <w:top w:val="none" w:sz="0" w:space="0" w:color="auto"/>
                <w:left w:val="none" w:sz="0" w:space="0" w:color="auto"/>
                <w:bottom w:val="none" w:sz="0" w:space="0" w:color="auto"/>
                <w:right w:val="none" w:sz="0" w:space="0" w:color="auto"/>
              </w:divBdr>
              <w:divsChild>
                <w:div w:id="1234244648">
                  <w:marLeft w:val="0"/>
                  <w:marRight w:val="0"/>
                  <w:marTop w:val="0"/>
                  <w:marBottom w:val="0"/>
                  <w:divBdr>
                    <w:top w:val="none" w:sz="0" w:space="0" w:color="auto"/>
                    <w:left w:val="none" w:sz="0" w:space="0" w:color="auto"/>
                    <w:bottom w:val="none" w:sz="0" w:space="0" w:color="auto"/>
                    <w:right w:val="none" w:sz="0" w:space="0" w:color="auto"/>
                  </w:divBdr>
                </w:div>
              </w:divsChild>
            </w:div>
            <w:div w:id="1298562074">
              <w:marLeft w:val="0"/>
              <w:marRight w:val="0"/>
              <w:marTop w:val="0"/>
              <w:marBottom w:val="0"/>
              <w:divBdr>
                <w:top w:val="none" w:sz="0" w:space="0" w:color="auto"/>
                <w:left w:val="none" w:sz="0" w:space="0" w:color="auto"/>
                <w:bottom w:val="none" w:sz="0" w:space="0" w:color="auto"/>
                <w:right w:val="none" w:sz="0" w:space="0" w:color="auto"/>
              </w:divBdr>
              <w:divsChild>
                <w:div w:id="978845935">
                  <w:marLeft w:val="0"/>
                  <w:marRight w:val="0"/>
                  <w:marTop w:val="0"/>
                  <w:marBottom w:val="0"/>
                  <w:divBdr>
                    <w:top w:val="none" w:sz="0" w:space="0" w:color="auto"/>
                    <w:left w:val="none" w:sz="0" w:space="0" w:color="auto"/>
                    <w:bottom w:val="none" w:sz="0" w:space="0" w:color="auto"/>
                    <w:right w:val="none" w:sz="0" w:space="0" w:color="auto"/>
                  </w:divBdr>
                </w:div>
              </w:divsChild>
            </w:div>
            <w:div w:id="1300920369">
              <w:marLeft w:val="0"/>
              <w:marRight w:val="0"/>
              <w:marTop w:val="0"/>
              <w:marBottom w:val="0"/>
              <w:divBdr>
                <w:top w:val="none" w:sz="0" w:space="0" w:color="auto"/>
                <w:left w:val="none" w:sz="0" w:space="0" w:color="auto"/>
                <w:bottom w:val="none" w:sz="0" w:space="0" w:color="auto"/>
                <w:right w:val="none" w:sz="0" w:space="0" w:color="auto"/>
              </w:divBdr>
              <w:divsChild>
                <w:div w:id="2132476903">
                  <w:marLeft w:val="0"/>
                  <w:marRight w:val="0"/>
                  <w:marTop w:val="0"/>
                  <w:marBottom w:val="0"/>
                  <w:divBdr>
                    <w:top w:val="none" w:sz="0" w:space="0" w:color="auto"/>
                    <w:left w:val="none" w:sz="0" w:space="0" w:color="auto"/>
                    <w:bottom w:val="none" w:sz="0" w:space="0" w:color="auto"/>
                    <w:right w:val="none" w:sz="0" w:space="0" w:color="auto"/>
                  </w:divBdr>
                </w:div>
              </w:divsChild>
            </w:div>
            <w:div w:id="1302803944">
              <w:marLeft w:val="0"/>
              <w:marRight w:val="0"/>
              <w:marTop w:val="0"/>
              <w:marBottom w:val="0"/>
              <w:divBdr>
                <w:top w:val="none" w:sz="0" w:space="0" w:color="auto"/>
                <w:left w:val="none" w:sz="0" w:space="0" w:color="auto"/>
                <w:bottom w:val="none" w:sz="0" w:space="0" w:color="auto"/>
                <w:right w:val="none" w:sz="0" w:space="0" w:color="auto"/>
              </w:divBdr>
              <w:divsChild>
                <w:div w:id="211813431">
                  <w:marLeft w:val="0"/>
                  <w:marRight w:val="0"/>
                  <w:marTop w:val="0"/>
                  <w:marBottom w:val="0"/>
                  <w:divBdr>
                    <w:top w:val="none" w:sz="0" w:space="0" w:color="auto"/>
                    <w:left w:val="none" w:sz="0" w:space="0" w:color="auto"/>
                    <w:bottom w:val="none" w:sz="0" w:space="0" w:color="auto"/>
                    <w:right w:val="none" w:sz="0" w:space="0" w:color="auto"/>
                  </w:divBdr>
                </w:div>
              </w:divsChild>
            </w:div>
            <w:div w:id="1311206235">
              <w:marLeft w:val="0"/>
              <w:marRight w:val="0"/>
              <w:marTop w:val="0"/>
              <w:marBottom w:val="0"/>
              <w:divBdr>
                <w:top w:val="none" w:sz="0" w:space="0" w:color="auto"/>
                <w:left w:val="none" w:sz="0" w:space="0" w:color="auto"/>
                <w:bottom w:val="none" w:sz="0" w:space="0" w:color="auto"/>
                <w:right w:val="none" w:sz="0" w:space="0" w:color="auto"/>
              </w:divBdr>
              <w:divsChild>
                <w:div w:id="370422516">
                  <w:marLeft w:val="0"/>
                  <w:marRight w:val="0"/>
                  <w:marTop w:val="0"/>
                  <w:marBottom w:val="0"/>
                  <w:divBdr>
                    <w:top w:val="none" w:sz="0" w:space="0" w:color="auto"/>
                    <w:left w:val="none" w:sz="0" w:space="0" w:color="auto"/>
                    <w:bottom w:val="none" w:sz="0" w:space="0" w:color="auto"/>
                    <w:right w:val="none" w:sz="0" w:space="0" w:color="auto"/>
                  </w:divBdr>
                </w:div>
              </w:divsChild>
            </w:div>
            <w:div w:id="1320383451">
              <w:marLeft w:val="0"/>
              <w:marRight w:val="0"/>
              <w:marTop w:val="0"/>
              <w:marBottom w:val="0"/>
              <w:divBdr>
                <w:top w:val="none" w:sz="0" w:space="0" w:color="auto"/>
                <w:left w:val="none" w:sz="0" w:space="0" w:color="auto"/>
                <w:bottom w:val="none" w:sz="0" w:space="0" w:color="auto"/>
                <w:right w:val="none" w:sz="0" w:space="0" w:color="auto"/>
              </w:divBdr>
              <w:divsChild>
                <w:div w:id="743065610">
                  <w:marLeft w:val="0"/>
                  <w:marRight w:val="0"/>
                  <w:marTop w:val="0"/>
                  <w:marBottom w:val="0"/>
                  <w:divBdr>
                    <w:top w:val="none" w:sz="0" w:space="0" w:color="auto"/>
                    <w:left w:val="none" w:sz="0" w:space="0" w:color="auto"/>
                    <w:bottom w:val="none" w:sz="0" w:space="0" w:color="auto"/>
                    <w:right w:val="none" w:sz="0" w:space="0" w:color="auto"/>
                  </w:divBdr>
                </w:div>
              </w:divsChild>
            </w:div>
            <w:div w:id="1322657964">
              <w:marLeft w:val="0"/>
              <w:marRight w:val="0"/>
              <w:marTop w:val="0"/>
              <w:marBottom w:val="0"/>
              <w:divBdr>
                <w:top w:val="none" w:sz="0" w:space="0" w:color="auto"/>
                <w:left w:val="none" w:sz="0" w:space="0" w:color="auto"/>
                <w:bottom w:val="none" w:sz="0" w:space="0" w:color="auto"/>
                <w:right w:val="none" w:sz="0" w:space="0" w:color="auto"/>
              </w:divBdr>
              <w:divsChild>
                <w:div w:id="1968192715">
                  <w:marLeft w:val="0"/>
                  <w:marRight w:val="0"/>
                  <w:marTop w:val="0"/>
                  <w:marBottom w:val="0"/>
                  <w:divBdr>
                    <w:top w:val="none" w:sz="0" w:space="0" w:color="auto"/>
                    <w:left w:val="none" w:sz="0" w:space="0" w:color="auto"/>
                    <w:bottom w:val="none" w:sz="0" w:space="0" w:color="auto"/>
                    <w:right w:val="none" w:sz="0" w:space="0" w:color="auto"/>
                  </w:divBdr>
                </w:div>
              </w:divsChild>
            </w:div>
            <w:div w:id="1323702262">
              <w:marLeft w:val="0"/>
              <w:marRight w:val="0"/>
              <w:marTop w:val="0"/>
              <w:marBottom w:val="0"/>
              <w:divBdr>
                <w:top w:val="none" w:sz="0" w:space="0" w:color="auto"/>
                <w:left w:val="none" w:sz="0" w:space="0" w:color="auto"/>
                <w:bottom w:val="none" w:sz="0" w:space="0" w:color="auto"/>
                <w:right w:val="none" w:sz="0" w:space="0" w:color="auto"/>
              </w:divBdr>
              <w:divsChild>
                <w:div w:id="228535855">
                  <w:marLeft w:val="0"/>
                  <w:marRight w:val="0"/>
                  <w:marTop w:val="0"/>
                  <w:marBottom w:val="0"/>
                  <w:divBdr>
                    <w:top w:val="none" w:sz="0" w:space="0" w:color="auto"/>
                    <w:left w:val="none" w:sz="0" w:space="0" w:color="auto"/>
                    <w:bottom w:val="none" w:sz="0" w:space="0" w:color="auto"/>
                    <w:right w:val="none" w:sz="0" w:space="0" w:color="auto"/>
                  </w:divBdr>
                </w:div>
              </w:divsChild>
            </w:div>
            <w:div w:id="1327396246">
              <w:marLeft w:val="0"/>
              <w:marRight w:val="0"/>
              <w:marTop w:val="0"/>
              <w:marBottom w:val="0"/>
              <w:divBdr>
                <w:top w:val="none" w:sz="0" w:space="0" w:color="auto"/>
                <w:left w:val="none" w:sz="0" w:space="0" w:color="auto"/>
                <w:bottom w:val="none" w:sz="0" w:space="0" w:color="auto"/>
                <w:right w:val="none" w:sz="0" w:space="0" w:color="auto"/>
              </w:divBdr>
              <w:divsChild>
                <w:div w:id="1502891255">
                  <w:marLeft w:val="0"/>
                  <w:marRight w:val="0"/>
                  <w:marTop w:val="0"/>
                  <w:marBottom w:val="0"/>
                  <w:divBdr>
                    <w:top w:val="none" w:sz="0" w:space="0" w:color="auto"/>
                    <w:left w:val="none" w:sz="0" w:space="0" w:color="auto"/>
                    <w:bottom w:val="none" w:sz="0" w:space="0" w:color="auto"/>
                    <w:right w:val="none" w:sz="0" w:space="0" w:color="auto"/>
                  </w:divBdr>
                </w:div>
              </w:divsChild>
            </w:div>
            <w:div w:id="1331173178">
              <w:marLeft w:val="0"/>
              <w:marRight w:val="0"/>
              <w:marTop w:val="0"/>
              <w:marBottom w:val="0"/>
              <w:divBdr>
                <w:top w:val="none" w:sz="0" w:space="0" w:color="auto"/>
                <w:left w:val="none" w:sz="0" w:space="0" w:color="auto"/>
                <w:bottom w:val="none" w:sz="0" w:space="0" w:color="auto"/>
                <w:right w:val="none" w:sz="0" w:space="0" w:color="auto"/>
              </w:divBdr>
              <w:divsChild>
                <w:div w:id="2047682064">
                  <w:marLeft w:val="0"/>
                  <w:marRight w:val="0"/>
                  <w:marTop w:val="0"/>
                  <w:marBottom w:val="0"/>
                  <w:divBdr>
                    <w:top w:val="none" w:sz="0" w:space="0" w:color="auto"/>
                    <w:left w:val="none" w:sz="0" w:space="0" w:color="auto"/>
                    <w:bottom w:val="none" w:sz="0" w:space="0" w:color="auto"/>
                    <w:right w:val="none" w:sz="0" w:space="0" w:color="auto"/>
                  </w:divBdr>
                </w:div>
              </w:divsChild>
            </w:div>
            <w:div w:id="1338341995">
              <w:marLeft w:val="0"/>
              <w:marRight w:val="0"/>
              <w:marTop w:val="0"/>
              <w:marBottom w:val="0"/>
              <w:divBdr>
                <w:top w:val="none" w:sz="0" w:space="0" w:color="auto"/>
                <w:left w:val="none" w:sz="0" w:space="0" w:color="auto"/>
                <w:bottom w:val="none" w:sz="0" w:space="0" w:color="auto"/>
                <w:right w:val="none" w:sz="0" w:space="0" w:color="auto"/>
              </w:divBdr>
              <w:divsChild>
                <w:div w:id="580456351">
                  <w:marLeft w:val="0"/>
                  <w:marRight w:val="0"/>
                  <w:marTop w:val="0"/>
                  <w:marBottom w:val="0"/>
                  <w:divBdr>
                    <w:top w:val="none" w:sz="0" w:space="0" w:color="auto"/>
                    <w:left w:val="none" w:sz="0" w:space="0" w:color="auto"/>
                    <w:bottom w:val="none" w:sz="0" w:space="0" w:color="auto"/>
                    <w:right w:val="none" w:sz="0" w:space="0" w:color="auto"/>
                  </w:divBdr>
                </w:div>
              </w:divsChild>
            </w:div>
            <w:div w:id="1346862999">
              <w:marLeft w:val="0"/>
              <w:marRight w:val="0"/>
              <w:marTop w:val="0"/>
              <w:marBottom w:val="0"/>
              <w:divBdr>
                <w:top w:val="none" w:sz="0" w:space="0" w:color="auto"/>
                <w:left w:val="none" w:sz="0" w:space="0" w:color="auto"/>
                <w:bottom w:val="none" w:sz="0" w:space="0" w:color="auto"/>
                <w:right w:val="none" w:sz="0" w:space="0" w:color="auto"/>
              </w:divBdr>
              <w:divsChild>
                <w:div w:id="52316264">
                  <w:marLeft w:val="0"/>
                  <w:marRight w:val="0"/>
                  <w:marTop w:val="0"/>
                  <w:marBottom w:val="0"/>
                  <w:divBdr>
                    <w:top w:val="none" w:sz="0" w:space="0" w:color="auto"/>
                    <w:left w:val="none" w:sz="0" w:space="0" w:color="auto"/>
                    <w:bottom w:val="none" w:sz="0" w:space="0" w:color="auto"/>
                    <w:right w:val="none" w:sz="0" w:space="0" w:color="auto"/>
                  </w:divBdr>
                </w:div>
              </w:divsChild>
            </w:div>
            <w:div w:id="1356420796">
              <w:marLeft w:val="0"/>
              <w:marRight w:val="0"/>
              <w:marTop w:val="0"/>
              <w:marBottom w:val="0"/>
              <w:divBdr>
                <w:top w:val="none" w:sz="0" w:space="0" w:color="auto"/>
                <w:left w:val="none" w:sz="0" w:space="0" w:color="auto"/>
                <w:bottom w:val="none" w:sz="0" w:space="0" w:color="auto"/>
                <w:right w:val="none" w:sz="0" w:space="0" w:color="auto"/>
              </w:divBdr>
              <w:divsChild>
                <w:div w:id="763958349">
                  <w:marLeft w:val="0"/>
                  <w:marRight w:val="0"/>
                  <w:marTop w:val="0"/>
                  <w:marBottom w:val="0"/>
                  <w:divBdr>
                    <w:top w:val="none" w:sz="0" w:space="0" w:color="auto"/>
                    <w:left w:val="none" w:sz="0" w:space="0" w:color="auto"/>
                    <w:bottom w:val="none" w:sz="0" w:space="0" w:color="auto"/>
                    <w:right w:val="none" w:sz="0" w:space="0" w:color="auto"/>
                  </w:divBdr>
                </w:div>
              </w:divsChild>
            </w:div>
            <w:div w:id="1361663622">
              <w:marLeft w:val="0"/>
              <w:marRight w:val="0"/>
              <w:marTop w:val="0"/>
              <w:marBottom w:val="0"/>
              <w:divBdr>
                <w:top w:val="none" w:sz="0" w:space="0" w:color="auto"/>
                <w:left w:val="none" w:sz="0" w:space="0" w:color="auto"/>
                <w:bottom w:val="none" w:sz="0" w:space="0" w:color="auto"/>
                <w:right w:val="none" w:sz="0" w:space="0" w:color="auto"/>
              </w:divBdr>
              <w:divsChild>
                <w:div w:id="1255474832">
                  <w:marLeft w:val="0"/>
                  <w:marRight w:val="0"/>
                  <w:marTop w:val="0"/>
                  <w:marBottom w:val="0"/>
                  <w:divBdr>
                    <w:top w:val="none" w:sz="0" w:space="0" w:color="auto"/>
                    <w:left w:val="none" w:sz="0" w:space="0" w:color="auto"/>
                    <w:bottom w:val="none" w:sz="0" w:space="0" w:color="auto"/>
                    <w:right w:val="none" w:sz="0" w:space="0" w:color="auto"/>
                  </w:divBdr>
                </w:div>
              </w:divsChild>
            </w:div>
            <w:div w:id="1373385477">
              <w:marLeft w:val="0"/>
              <w:marRight w:val="0"/>
              <w:marTop w:val="0"/>
              <w:marBottom w:val="0"/>
              <w:divBdr>
                <w:top w:val="none" w:sz="0" w:space="0" w:color="auto"/>
                <w:left w:val="none" w:sz="0" w:space="0" w:color="auto"/>
                <w:bottom w:val="none" w:sz="0" w:space="0" w:color="auto"/>
                <w:right w:val="none" w:sz="0" w:space="0" w:color="auto"/>
              </w:divBdr>
              <w:divsChild>
                <w:div w:id="1466122013">
                  <w:marLeft w:val="0"/>
                  <w:marRight w:val="0"/>
                  <w:marTop w:val="0"/>
                  <w:marBottom w:val="0"/>
                  <w:divBdr>
                    <w:top w:val="none" w:sz="0" w:space="0" w:color="auto"/>
                    <w:left w:val="none" w:sz="0" w:space="0" w:color="auto"/>
                    <w:bottom w:val="none" w:sz="0" w:space="0" w:color="auto"/>
                    <w:right w:val="none" w:sz="0" w:space="0" w:color="auto"/>
                  </w:divBdr>
                </w:div>
              </w:divsChild>
            </w:div>
            <w:div w:id="1382678619">
              <w:marLeft w:val="0"/>
              <w:marRight w:val="0"/>
              <w:marTop w:val="0"/>
              <w:marBottom w:val="0"/>
              <w:divBdr>
                <w:top w:val="none" w:sz="0" w:space="0" w:color="auto"/>
                <w:left w:val="none" w:sz="0" w:space="0" w:color="auto"/>
                <w:bottom w:val="none" w:sz="0" w:space="0" w:color="auto"/>
                <w:right w:val="none" w:sz="0" w:space="0" w:color="auto"/>
              </w:divBdr>
              <w:divsChild>
                <w:div w:id="385493808">
                  <w:marLeft w:val="0"/>
                  <w:marRight w:val="0"/>
                  <w:marTop w:val="0"/>
                  <w:marBottom w:val="0"/>
                  <w:divBdr>
                    <w:top w:val="none" w:sz="0" w:space="0" w:color="auto"/>
                    <w:left w:val="none" w:sz="0" w:space="0" w:color="auto"/>
                    <w:bottom w:val="none" w:sz="0" w:space="0" w:color="auto"/>
                    <w:right w:val="none" w:sz="0" w:space="0" w:color="auto"/>
                  </w:divBdr>
                </w:div>
              </w:divsChild>
            </w:div>
            <w:div w:id="1384866465">
              <w:marLeft w:val="0"/>
              <w:marRight w:val="0"/>
              <w:marTop w:val="0"/>
              <w:marBottom w:val="0"/>
              <w:divBdr>
                <w:top w:val="none" w:sz="0" w:space="0" w:color="auto"/>
                <w:left w:val="none" w:sz="0" w:space="0" w:color="auto"/>
                <w:bottom w:val="none" w:sz="0" w:space="0" w:color="auto"/>
                <w:right w:val="none" w:sz="0" w:space="0" w:color="auto"/>
              </w:divBdr>
              <w:divsChild>
                <w:div w:id="1051343751">
                  <w:marLeft w:val="0"/>
                  <w:marRight w:val="0"/>
                  <w:marTop w:val="0"/>
                  <w:marBottom w:val="0"/>
                  <w:divBdr>
                    <w:top w:val="none" w:sz="0" w:space="0" w:color="auto"/>
                    <w:left w:val="none" w:sz="0" w:space="0" w:color="auto"/>
                    <w:bottom w:val="none" w:sz="0" w:space="0" w:color="auto"/>
                    <w:right w:val="none" w:sz="0" w:space="0" w:color="auto"/>
                  </w:divBdr>
                </w:div>
              </w:divsChild>
            </w:div>
            <w:div w:id="1385368807">
              <w:marLeft w:val="0"/>
              <w:marRight w:val="0"/>
              <w:marTop w:val="0"/>
              <w:marBottom w:val="0"/>
              <w:divBdr>
                <w:top w:val="none" w:sz="0" w:space="0" w:color="auto"/>
                <w:left w:val="none" w:sz="0" w:space="0" w:color="auto"/>
                <w:bottom w:val="none" w:sz="0" w:space="0" w:color="auto"/>
                <w:right w:val="none" w:sz="0" w:space="0" w:color="auto"/>
              </w:divBdr>
              <w:divsChild>
                <w:div w:id="855077785">
                  <w:marLeft w:val="0"/>
                  <w:marRight w:val="0"/>
                  <w:marTop w:val="0"/>
                  <w:marBottom w:val="0"/>
                  <w:divBdr>
                    <w:top w:val="none" w:sz="0" w:space="0" w:color="auto"/>
                    <w:left w:val="none" w:sz="0" w:space="0" w:color="auto"/>
                    <w:bottom w:val="none" w:sz="0" w:space="0" w:color="auto"/>
                    <w:right w:val="none" w:sz="0" w:space="0" w:color="auto"/>
                  </w:divBdr>
                </w:div>
              </w:divsChild>
            </w:div>
            <w:div w:id="1391349375">
              <w:marLeft w:val="0"/>
              <w:marRight w:val="0"/>
              <w:marTop w:val="0"/>
              <w:marBottom w:val="0"/>
              <w:divBdr>
                <w:top w:val="none" w:sz="0" w:space="0" w:color="auto"/>
                <w:left w:val="none" w:sz="0" w:space="0" w:color="auto"/>
                <w:bottom w:val="none" w:sz="0" w:space="0" w:color="auto"/>
                <w:right w:val="none" w:sz="0" w:space="0" w:color="auto"/>
              </w:divBdr>
              <w:divsChild>
                <w:div w:id="1780686976">
                  <w:marLeft w:val="0"/>
                  <w:marRight w:val="0"/>
                  <w:marTop w:val="0"/>
                  <w:marBottom w:val="0"/>
                  <w:divBdr>
                    <w:top w:val="none" w:sz="0" w:space="0" w:color="auto"/>
                    <w:left w:val="none" w:sz="0" w:space="0" w:color="auto"/>
                    <w:bottom w:val="none" w:sz="0" w:space="0" w:color="auto"/>
                    <w:right w:val="none" w:sz="0" w:space="0" w:color="auto"/>
                  </w:divBdr>
                </w:div>
              </w:divsChild>
            </w:div>
            <w:div w:id="1411077700">
              <w:marLeft w:val="0"/>
              <w:marRight w:val="0"/>
              <w:marTop w:val="0"/>
              <w:marBottom w:val="0"/>
              <w:divBdr>
                <w:top w:val="none" w:sz="0" w:space="0" w:color="auto"/>
                <w:left w:val="none" w:sz="0" w:space="0" w:color="auto"/>
                <w:bottom w:val="none" w:sz="0" w:space="0" w:color="auto"/>
                <w:right w:val="none" w:sz="0" w:space="0" w:color="auto"/>
              </w:divBdr>
              <w:divsChild>
                <w:div w:id="40523981">
                  <w:marLeft w:val="0"/>
                  <w:marRight w:val="0"/>
                  <w:marTop w:val="0"/>
                  <w:marBottom w:val="0"/>
                  <w:divBdr>
                    <w:top w:val="none" w:sz="0" w:space="0" w:color="auto"/>
                    <w:left w:val="none" w:sz="0" w:space="0" w:color="auto"/>
                    <w:bottom w:val="none" w:sz="0" w:space="0" w:color="auto"/>
                    <w:right w:val="none" w:sz="0" w:space="0" w:color="auto"/>
                  </w:divBdr>
                </w:div>
              </w:divsChild>
            </w:div>
            <w:div w:id="1415009041">
              <w:marLeft w:val="0"/>
              <w:marRight w:val="0"/>
              <w:marTop w:val="0"/>
              <w:marBottom w:val="0"/>
              <w:divBdr>
                <w:top w:val="none" w:sz="0" w:space="0" w:color="auto"/>
                <w:left w:val="none" w:sz="0" w:space="0" w:color="auto"/>
                <w:bottom w:val="none" w:sz="0" w:space="0" w:color="auto"/>
                <w:right w:val="none" w:sz="0" w:space="0" w:color="auto"/>
              </w:divBdr>
              <w:divsChild>
                <w:div w:id="1333534674">
                  <w:marLeft w:val="0"/>
                  <w:marRight w:val="0"/>
                  <w:marTop w:val="0"/>
                  <w:marBottom w:val="0"/>
                  <w:divBdr>
                    <w:top w:val="none" w:sz="0" w:space="0" w:color="auto"/>
                    <w:left w:val="none" w:sz="0" w:space="0" w:color="auto"/>
                    <w:bottom w:val="none" w:sz="0" w:space="0" w:color="auto"/>
                    <w:right w:val="none" w:sz="0" w:space="0" w:color="auto"/>
                  </w:divBdr>
                </w:div>
              </w:divsChild>
            </w:div>
            <w:div w:id="1419253802">
              <w:marLeft w:val="0"/>
              <w:marRight w:val="0"/>
              <w:marTop w:val="0"/>
              <w:marBottom w:val="0"/>
              <w:divBdr>
                <w:top w:val="none" w:sz="0" w:space="0" w:color="auto"/>
                <w:left w:val="none" w:sz="0" w:space="0" w:color="auto"/>
                <w:bottom w:val="none" w:sz="0" w:space="0" w:color="auto"/>
                <w:right w:val="none" w:sz="0" w:space="0" w:color="auto"/>
              </w:divBdr>
              <w:divsChild>
                <w:div w:id="526791759">
                  <w:marLeft w:val="0"/>
                  <w:marRight w:val="0"/>
                  <w:marTop w:val="0"/>
                  <w:marBottom w:val="0"/>
                  <w:divBdr>
                    <w:top w:val="none" w:sz="0" w:space="0" w:color="auto"/>
                    <w:left w:val="none" w:sz="0" w:space="0" w:color="auto"/>
                    <w:bottom w:val="none" w:sz="0" w:space="0" w:color="auto"/>
                    <w:right w:val="none" w:sz="0" w:space="0" w:color="auto"/>
                  </w:divBdr>
                </w:div>
              </w:divsChild>
            </w:div>
            <w:div w:id="1420827121">
              <w:marLeft w:val="0"/>
              <w:marRight w:val="0"/>
              <w:marTop w:val="0"/>
              <w:marBottom w:val="0"/>
              <w:divBdr>
                <w:top w:val="none" w:sz="0" w:space="0" w:color="auto"/>
                <w:left w:val="none" w:sz="0" w:space="0" w:color="auto"/>
                <w:bottom w:val="none" w:sz="0" w:space="0" w:color="auto"/>
                <w:right w:val="none" w:sz="0" w:space="0" w:color="auto"/>
              </w:divBdr>
              <w:divsChild>
                <w:div w:id="2007054259">
                  <w:marLeft w:val="0"/>
                  <w:marRight w:val="0"/>
                  <w:marTop w:val="0"/>
                  <w:marBottom w:val="0"/>
                  <w:divBdr>
                    <w:top w:val="none" w:sz="0" w:space="0" w:color="auto"/>
                    <w:left w:val="none" w:sz="0" w:space="0" w:color="auto"/>
                    <w:bottom w:val="none" w:sz="0" w:space="0" w:color="auto"/>
                    <w:right w:val="none" w:sz="0" w:space="0" w:color="auto"/>
                  </w:divBdr>
                </w:div>
              </w:divsChild>
            </w:div>
            <w:div w:id="1431392072">
              <w:marLeft w:val="0"/>
              <w:marRight w:val="0"/>
              <w:marTop w:val="0"/>
              <w:marBottom w:val="0"/>
              <w:divBdr>
                <w:top w:val="none" w:sz="0" w:space="0" w:color="auto"/>
                <w:left w:val="none" w:sz="0" w:space="0" w:color="auto"/>
                <w:bottom w:val="none" w:sz="0" w:space="0" w:color="auto"/>
                <w:right w:val="none" w:sz="0" w:space="0" w:color="auto"/>
              </w:divBdr>
              <w:divsChild>
                <w:div w:id="1094471181">
                  <w:marLeft w:val="0"/>
                  <w:marRight w:val="0"/>
                  <w:marTop w:val="0"/>
                  <w:marBottom w:val="0"/>
                  <w:divBdr>
                    <w:top w:val="none" w:sz="0" w:space="0" w:color="auto"/>
                    <w:left w:val="none" w:sz="0" w:space="0" w:color="auto"/>
                    <w:bottom w:val="none" w:sz="0" w:space="0" w:color="auto"/>
                    <w:right w:val="none" w:sz="0" w:space="0" w:color="auto"/>
                  </w:divBdr>
                </w:div>
              </w:divsChild>
            </w:div>
            <w:div w:id="1434546010">
              <w:marLeft w:val="0"/>
              <w:marRight w:val="0"/>
              <w:marTop w:val="0"/>
              <w:marBottom w:val="0"/>
              <w:divBdr>
                <w:top w:val="none" w:sz="0" w:space="0" w:color="auto"/>
                <w:left w:val="none" w:sz="0" w:space="0" w:color="auto"/>
                <w:bottom w:val="none" w:sz="0" w:space="0" w:color="auto"/>
                <w:right w:val="none" w:sz="0" w:space="0" w:color="auto"/>
              </w:divBdr>
              <w:divsChild>
                <w:div w:id="1166631148">
                  <w:marLeft w:val="0"/>
                  <w:marRight w:val="0"/>
                  <w:marTop w:val="0"/>
                  <w:marBottom w:val="0"/>
                  <w:divBdr>
                    <w:top w:val="none" w:sz="0" w:space="0" w:color="auto"/>
                    <w:left w:val="none" w:sz="0" w:space="0" w:color="auto"/>
                    <w:bottom w:val="none" w:sz="0" w:space="0" w:color="auto"/>
                    <w:right w:val="none" w:sz="0" w:space="0" w:color="auto"/>
                  </w:divBdr>
                </w:div>
              </w:divsChild>
            </w:div>
            <w:div w:id="1441954302">
              <w:marLeft w:val="0"/>
              <w:marRight w:val="0"/>
              <w:marTop w:val="0"/>
              <w:marBottom w:val="0"/>
              <w:divBdr>
                <w:top w:val="none" w:sz="0" w:space="0" w:color="auto"/>
                <w:left w:val="none" w:sz="0" w:space="0" w:color="auto"/>
                <w:bottom w:val="none" w:sz="0" w:space="0" w:color="auto"/>
                <w:right w:val="none" w:sz="0" w:space="0" w:color="auto"/>
              </w:divBdr>
              <w:divsChild>
                <w:div w:id="203565234">
                  <w:marLeft w:val="0"/>
                  <w:marRight w:val="0"/>
                  <w:marTop w:val="0"/>
                  <w:marBottom w:val="0"/>
                  <w:divBdr>
                    <w:top w:val="none" w:sz="0" w:space="0" w:color="auto"/>
                    <w:left w:val="none" w:sz="0" w:space="0" w:color="auto"/>
                    <w:bottom w:val="none" w:sz="0" w:space="0" w:color="auto"/>
                    <w:right w:val="none" w:sz="0" w:space="0" w:color="auto"/>
                  </w:divBdr>
                </w:div>
              </w:divsChild>
            </w:div>
            <w:div w:id="1453865285">
              <w:marLeft w:val="0"/>
              <w:marRight w:val="0"/>
              <w:marTop w:val="0"/>
              <w:marBottom w:val="0"/>
              <w:divBdr>
                <w:top w:val="none" w:sz="0" w:space="0" w:color="auto"/>
                <w:left w:val="none" w:sz="0" w:space="0" w:color="auto"/>
                <w:bottom w:val="none" w:sz="0" w:space="0" w:color="auto"/>
                <w:right w:val="none" w:sz="0" w:space="0" w:color="auto"/>
              </w:divBdr>
              <w:divsChild>
                <w:div w:id="1501265834">
                  <w:marLeft w:val="0"/>
                  <w:marRight w:val="0"/>
                  <w:marTop w:val="0"/>
                  <w:marBottom w:val="0"/>
                  <w:divBdr>
                    <w:top w:val="none" w:sz="0" w:space="0" w:color="auto"/>
                    <w:left w:val="none" w:sz="0" w:space="0" w:color="auto"/>
                    <w:bottom w:val="none" w:sz="0" w:space="0" w:color="auto"/>
                    <w:right w:val="none" w:sz="0" w:space="0" w:color="auto"/>
                  </w:divBdr>
                </w:div>
              </w:divsChild>
            </w:div>
            <w:div w:id="1467815340">
              <w:marLeft w:val="0"/>
              <w:marRight w:val="0"/>
              <w:marTop w:val="0"/>
              <w:marBottom w:val="0"/>
              <w:divBdr>
                <w:top w:val="none" w:sz="0" w:space="0" w:color="auto"/>
                <w:left w:val="none" w:sz="0" w:space="0" w:color="auto"/>
                <w:bottom w:val="none" w:sz="0" w:space="0" w:color="auto"/>
                <w:right w:val="none" w:sz="0" w:space="0" w:color="auto"/>
              </w:divBdr>
              <w:divsChild>
                <w:div w:id="259144143">
                  <w:marLeft w:val="0"/>
                  <w:marRight w:val="0"/>
                  <w:marTop w:val="0"/>
                  <w:marBottom w:val="0"/>
                  <w:divBdr>
                    <w:top w:val="none" w:sz="0" w:space="0" w:color="auto"/>
                    <w:left w:val="none" w:sz="0" w:space="0" w:color="auto"/>
                    <w:bottom w:val="none" w:sz="0" w:space="0" w:color="auto"/>
                    <w:right w:val="none" w:sz="0" w:space="0" w:color="auto"/>
                  </w:divBdr>
                </w:div>
              </w:divsChild>
            </w:div>
            <w:div w:id="1477910639">
              <w:marLeft w:val="0"/>
              <w:marRight w:val="0"/>
              <w:marTop w:val="0"/>
              <w:marBottom w:val="0"/>
              <w:divBdr>
                <w:top w:val="none" w:sz="0" w:space="0" w:color="auto"/>
                <w:left w:val="none" w:sz="0" w:space="0" w:color="auto"/>
                <w:bottom w:val="none" w:sz="0" w:space="0" w:color="auto"/>
                <w:right w:val="none" w:sz="0" w:space="0" w:color="auto"/>
              </w:divBdr>
              <w:divsChild>
                <w:div w:id="490755687">
                  <w:marLeft w:val="0"/>
                  <w:marRight w:val="0"/>
                  <w:marTop w:val="0"/>
                  <w:marBottom w:val="0"/>
                  <w:divBdr>
                    <w:top w:val="none" w:sz="0" w:space="0" w:color="auto"/>
                    <w:left w:val="none" w:sz="0" w:space="0" w:color="auto"/>
                    <w:bottom w:val="none" w:sz="0" w:space="0" w:color="auto"/>
                    <w:right w:val="none" w:sz="0" w:space="0" w:color="auto"/>
                  </w:divBdr>
                </w:div>
              </w:divsChild>
            </w:div>
            <w:div w:id="1485389175">
              <w:marLeft w:val="0"/>
              <w:marRight w:val="0"/>
              <w:marTop w:val="0"/>
              <w:marBottom w:val="0"/>
              <w:divBdr>
                <w:top w:val="none" w:sz="0" w:space="0" w:color="auto"/>
                <w:left w:val="none" w:sz="0" w:space="0" w:color="auto"/>
                <w:bottom w:val="none" w:sz="0" w:space="0" w:color="auto"/>
                <w:right w:val="none" w:sz="0" w:space="0" w:color="auto"/>
              </w:divBdr>
              <w:divsChild>
                <w:div w:id="2014870716">
                  <w:marLeft w:val="0"/>
                  <w:marRight w:val="0"/>
                  <w:marTop w:val="0"/>
                  <w:marBottom w:val="0"/>
                  <w:divBdr>
                    <w:top w:val="none" w:sz="0" w:space="0" w:color="auto"/>
                    <w:left w:val="none" w:sz="0" w:space="0" w:color="auto"/>
                    <w:bottom w:val="none" w:sz="0" w:space="0" w:color="auto"/>
                    <w:right w:val="none" w:sz="0" w:space="0" w:color="auto"/>
                  </w:divBdr>
                </w:div>
              </w:divsChild>
            </w:div>
            <w:div w:id="1488322785">
              <w:marLeft w:val="0"/>
              <w:marRight w:val="0"/>
              <w:marTop w:val="0"/>
              <w:marBottom w:val="0"/>
              <w:divBdr>
                <w:top w:val="none" w:sz="0" w:space="0" w:color="auto"/>
                <w:left w:val="none" w:sz="0" w:space="0" w:color="auto"/>
                <w:bottom w:val="none" w:sz="0" w:space="0" w:color="auto"/>
                <w:right w:val="none" w:sz="0" w:space="0" w:color="auto"/>
              </w:divBdr>
              <w:divsChild>
                <w:div w:id="632642495">
                  <w:marLeft w:val="0"/>
                  <w:marRight w:val="0"/>
                  <w:marTop w:val="0"/>
                  <w:marBottom w:val="0"/>
                  <w:divBdr>
                    <w:top w:val="none" w:sz="0" w:space="0" w:color="auto"/>
                    <w:left w:val="none" w:sz="0" w:space="0" w:color="auto"/>
                    <w:bottom w:val="none" w:sz="0" w:space="0" w:color="auto"/>
                    <w:right w:val="none" w:sz="0" w:space="0" w:color="auto"/>
                  </w:divBdr>
                </w:div>
              </w:divsChild>
            </w:div>
            <w:div w:id="1493526220">
              <w:marLeft w:val="0"/>
              <w:marRight w:val="0"/>
              <w:marTop w:val="0"/>
              <w:marBottom w:val="0"/>
              <w:divBdr>
                <w:top w:val="none" w:sz="0" w:space="0" w:color="auto"/>
                <w:left w:val="none" w:sz="0" w:space="0" w:color="auto"/>
                <w:bottom w:val="none" w:sz="0" w:space="0" w:color="auto"/>
                <w:right w:val="none" w:sz="0" w:space="0" w:color="auto"/>
              </w:divBdr>
              <w:divsChild>
                <w:div w:id="1714387021">
                  <w:marLeft w:val="0"/>
                  <w:marRight w:val="0"/>
                  <w:marTop w:val="0"/>
                  <w:marBottom w:val="0"/>
                  <w:divBdr>
                    <w:top w:val="none" w:sz="0" w:space="0" w:color="auto"/>
                    <w:left w:val="none" w:sz="0" w:space="0" w:color="auto"/>
                    <w:bottom w:val="none" w:sz="0" w:space="0" w:color="auto"/>
                    <w:right w:val="none" w:sz="0" w:space="0" w:color="auto"/>
                  </w:divBdr>
                </w:div>
              </w:divsChild>
            </w:div>
            <w:div w:id="1493990710">
              <w:marLeft w:val="0"/>
              <w:marRight w:val="0"/>
              <w:marTop w:val="0"/>
              <w:marBottom w:val="0"/>
              <w:divBdr>
                <w:top w:val="none" w:sz="0" w:space="0" w:color="auto"/>
                <w:left w:val="none" w:sz="0" w:space="0" w:color="auto"/>
                <w:bottom w:val="none" w:sz="0" w:space="0" w:color="auto"/>
                <w:right w:val="none" w:sz="0" w:space="0" w:color="auto"/>
              </w:divBdr>
              <w:divsChild>
                <w:div w:id="1863779217">
                  <w:marLeft w:val="0"/>
                  <w:marRight w:val="0"/>
                  <w:marTop w:val="0"/>
                  <w:marBottom w:val="0"/>
                  <w:divBdr>
                    <w:top w:val="none" w:sz="0" w:space="0" w:color="auto"/>
                    <w:left w:val="none" w:sz="0" w:space="0" w:color="auto"/>
                    <w:bottom w:val="none" w:sz="0" w:space="0" w:color="auto"/>
                    <w:right w:val="none" w:sz="0" w:space="0" w:color="auto"/>
                  </w:divBdr>
                </w:div>
              </w:divsChild>
            </w:div>
            <w:div w:id="1508473913">
              <w:marLeft w:val="0"/>
              <w:marRight w:val="0"/>
              <w:marTop w:val="0"/>
              <w:marBottom w:val="0"/>
              <w:divBdr>
                <w:top w:val="none" w:sz="0" w:space="0" w:color="auto"/>
                <w:left w:val="none" w:sz="0" w:space="0" w:color="auto"/>
                <w:bottom w:val="none" w:sz="0" w:space="0" w:color="auto"/>
                <w:right w:val="none" w:sz="0" w:space="0" w:color="auto"/>
              </w:divBdr>
              <w:divsChild>
                <w:div w:id="344207636">
                  <w:marLeft w:val="0"/>
                  <w:marRight w:val="0"/>
                  <w:marTop w:val="0"/>
                  <w:marBottom w:val="0"/>
                  <w:divBdr>
                    <w:top w:val="none" w:sz="0" w:space="0" w:color="auto"/>
                    <w:left w:val="none" w:sz="0" w:space="0" w:color="auto"/>
                    <w:bottom w:val="none" w:sz="0" w:space="0" w:color="auto"/>
                    <w:right w:val="none" w:sz="0" w:space="0" w:color="auto"/>
                  </w:divBdr>
                </w:div>
              </w:divsChild>
            </w:div>
            <w:div w:id="1511023686">
              <w:marLeft w:val="0"/>
              <w:marRight w:val="0"/>
              <w:marTop w:val="0"/>
              <w:marBottom w:val="0"/>
              <w:divBdr>
                <w:top w:val="none" w:sz="0" w:space="0" w:color="auto"/>
                <w:left w:val="none" w:sz="0" w:space="0" w:color="auto"/>
                <w:bottom w:val="none" w:sz="0" w:space="0" w:color="auto"/>
                <w:right w:val="none" w:sz="0" w:space="0" w:color="auto"/>
              </w:divBdr>
              <w:divsChild>
                <w:div w:id="1030060693">
                  <w:marLeft w:val="0"/>
                  <w:marRight w:val="0"/>
                  <w:marTop w:val="0"/>
                  <w:marBottom w:val="0"/>
                  <w:divBdr>
                    <w:top w:val="none" w:sz="0" w:space="0" w:color="auto"/>
                    <w:left w:val="none" w:sz="0" w:space="0" w:color="auto"/>
                    <w:bottom w:val="none" w:sz="0" w:space="0" w:color="auto"/>
                    <w:right w:val="none" w:sz="0" w:space="0" w:color="auto"/>
                  </w:divBdr>
                </w:div>
              </w:divsChild>
            </w:div>
            <w:div w:id="1512642299">
              <w:marLeft w:val="0"/>
              <w:marRight w:val="0"/>
              <w:marTop w:val="0"/>
              <w:marBottom w:val="0"/>
              <w:divBdr>
                <w:top w:val="none" w:sz="0" w:space="0" w:color="auto"/>
                <w:left w:val="none" w:sz="0" w:space="0" w:color="auto"/>
                <w:bottom w:val="none" w:sz="0" w:space="0" w:color="auto"/>
                <w:right w:val="none" w:sz="0" w:space="0" w:color="auto"/>
              </w:divBdr>
              <w:divsChild>
                <w:div w:id="1694917841">
                  <w:marLeft w:val="0"/>
                  <w:marRight w:val="0"/>
                  <w:marTop w:val="0"/>
                  <w:marBottom w:val="0"/>
                  <w:divBdr>
                    <w:top w:val="none" w:sz="0" w:space="0" w:color="auto"/>
                    <w:left w:val="none" w:sz="0" w:space="0" w:color="auto"/>
                    <w:bottom w:val="none" w:sz="0" w:space="0" w:color="auto"/>
                    <w:right w:val="none" w:sz="0" w:space="0" w:color="auto"/>
                  </w:divBdr>
                </w:div>
              </w:divsChild>
            </w:div>
            <w:div w:id="1522167245">
              <w:marLeft w:val="0"/>
              <w:marRight w:val="0"/>
              <w:marTop w:val="0"/>
              <w:marBottom w:val="0"/>
              <w:divBdr>
                <w:top w:val="none" w:sz="0" w:space="0" w:color="auto"/>
                <w:left w:val="none" w:sz="0" w:space="0" w:color="auto"/>
                <w:bottom w:val="none" w:sz="0" w:space="0" w:color="auto"/>
                <w:right w:val="none" w:sz="0" w:space="0" w:color="auto"/>
              </w:divBdr>
              <w:divsChild>
                <w:div w:id="1895846273">
                  <w:marLeft w:val="0"/>
                  <w:marRight w:val="0"/>
                  <w:marTop w:val="0"/>
                  <w:marBottom w:val="0"/>
                  <w:divBdr>
                    <w:top w:val="none" w:sz="0" w:space="0" w:color="auto"/>
                    <w:left w:val="none" w:sz="0" w:space="0" w:color="auto"/>
                    <w:bottom w:val="none" w:sz="0" w:space="0" w:color="auto"/>
                    <w:right w:val="none" w:sz="0" w:space="0" w:color="auto"/>
                  </w:divBdr>
                </w:div>
              </w:divsChild>
            </w:div>
            <w:div w:id="1524905779">
              <w:marLeft w:val="0"/>
              <w:marRight w:val="0"/>
              <w:marTop w:val="0"/>
              <w:marBottom w:val="0"/>
              <w:divBdr>
                <w:top w:val="none" w:sz="0" w:space="0" w:color="auto"/>
                <w:left w:val="none" w:sz="0" w:space="0" w:color="auto"/>
                <w:bottom w:val="none" w:sz="0" w:space="0" w:color="auto"/>
                <w:right w:val="none" w:sz="0" w:space="0" w:color="auto"/>
              </w:divBdr>
              <w:divsChild>
                <w:div w:id="1477068717">
                  <w:marLeft w:val="0"/>
                  <w:marRight w:val="0"/>
                  <w:marTop w:val="0"/>
                  <w:marBottom w:val="0"/>
                  <w:divBdr>
                    <w:top w:val="none" w:sz="0" w:space="0" w:color="auto"/>
                    <w:left w:val="none" w:sz="0" w:space="0" w:color="auto"/>
                    <w:bottom w:val="none" w:sz="0" w:space="0" w:color="auto"/>
                    <w:right w:val="none" w:sz="0" w:space="0" w:color="auto"/>
                  </w:divBdr>
                </w:div>
              </w:divsChild>
            </w:div>
            <w:div w:id="1534032390">
              <w:marLeft w:val="0"/>
              <w:marRight w:val="0"/>
              <w:marTop w:val="0"/>
              <w:marBottom w:val="0"/>
              <w:divBdr>
                <w:top w:val="none" w:sz="0" w:space="0" w:color="auto"/>
                <w:left w:val="none" w:sz="0" w:space="0" w:color="auto"/>
                <w:bottom w:val="none" w:sz="0" w:space="0" w:color="auto"/>
                <w:right w:val="none" w:sz="0" w:space="0" w:color="auto"/>
              </w:divBdr>
              <w:divsChild>
                <w:div w:id="192424905">
                  <w:marLeft w:val="0"/>
                  <w:marRight w:val="0"/>
                  <w:marTop w:val="0"/>
                  <w:marBottom w:val="0"/>
                  <w:divBdr>
                    <w:top w:val="none" w:sz="0" w:space="0" w:color="auto"/>
                    <w:left w:val="none" w:sz="0" w:space="0" w:color="auto"/>
                    <w:bottom w:val="none" w:sz="0" w:space="0" w:color="auto"/>
                    <w:right w:val="none" w:sz="0" w:space="0" w:color="auto"/>
                  </w:divBdr>
                </w:div>
              </w:divsChild>
            </w:div>
            <w:div w:id="1534809075">
              <w:marLeft w:val="0"/>
              <w:marRight w:val="0"/>
              <w:marTop w:val="0"/>
              <w:marBottom w:val="0"/>
              <w:divBdr>
                <w:top w:val="none" w:sz="0" w:space="0" w:color="auto"/>
                <w:left w:val="none" w:sz="0" w:space="0" w:color="auto"/>
                <w:bottom w:val="none" w:sz="0" w:space="0" w:color="auto"/>
                <w:right w:val="none" w:sz="0" w:space="0" w:color="auto"/>
              </w:divBdr>
              <w:divsChild>
                <w:div w:id="1207644462">
                  <w:marLeft w:val="0"/>
                  <w:marRight w:val="0"/>
                  <w:marTop w:val="0"/>
                  <w:marBottom w:val="0"/>
                  <w:divBdr>
                    <w:top w:val="none" w:sz="0" w:space="0" w:color="auto"/>
                    <w:left w:val="none" w:sz="0" w:space="0" w:color="auto"/>
                    <w:bottom w:val="none" w:sz="0" w:space="0" w:color="auto"/>
                    <w:right w:val="none" w:sz="0" w:space="0" w:color="auto"/>
                  </w:divBdr>
                </w:div>
              </w:divsChild>
            </w:div>
            <w:div w:id="1536775628">
              <w:marLeft w:val="0"/>
              <w:marRight w:val="0"/>
              <w:marTop w:val="0"/>
              <w:marBottom w:val="0"/>
              <w:divBdr>
                <w:top w:val="none" w:sz="0" w:space="0" w:color="auto"/>
                <w:left w:val="none" w:sz="0" w:space="0" w:color="auto"/>
                <w:bottom w:val="none" w:sz="0" w:space="0" w:color="auto"/>
                <w:right w:val="none" w:sz="0" w:space="0" w:color="auto"/>
              </w:divBdr>
              <w:divsChild>
                <w:div w:id="1228540758">
                  <w:marLeft w:val="0"/>
                  <w:marRight w:val="0"/>
                  <w:marTop w:val="0"/>
                  <w:marBottom w:val="0"/>
                  <w:divBdr>
                    <w:top w:val="none" w:sz="0" w:space="0" w:color="auto"/>
                    <w:left w:val="none" w:sz="0" w:space="0" w:color="auto"/>
                    <w:bottom w:val="none" w:sz="0" w:space="0" w:color="auto"/>
                    <w:right w:val="none" w:sz="0" w:space="0" w:color="auto"/>
                  </w:divBdr>
                </w:div>
              </w:divsChild>
            </w:div>
            <w:div w:id="1540388176">
              <w:marLeft w:val="0"/>
              <w:marRight w:val="0"/>
              <w:marTop w:val="0"/>
              <w:marBottom w:val="0"/>
              <w:divBdr>
                <w:top w:val="none" w:sz="0" w:space="0" w:color="auto"/>
                <w:left w:val="none" w:sz="0" w:space="0" w:color="auto"/>
                <w:bottom w:val="none" w:sz="0" w:space="0" w:color="auto"/>
                <w:right w:val="none" w:sz="0" w:space="0" w:color="auto"/>
              </w:divBdr>
              <w:divsChild>
                <w:div w:id="463040615">
                  <w:marLeft w:val="0"/>
                  <w:marRight w:val="0"/>
                  <w:marTop w:val="0"/>
                  <w:marBottom w:val="0"/>
                  <w:divBdr>
                    <w:top w:val="none" w:sz="0" w:space="0" w:color="auto"/>
                    <w:left w:val="none" w:sz="0" w:space="0" w:color="auto"/>
                    <w:bottom w:val="none" w:sz="0" w:space="0" w:color="auto"/>
                    <w:right w:val="none" w:sz="0" w:space="0" w:color="auto"/>
                  </w:divBdr>
                </w:div>
              </w:divsChild>
            </w:div>
            <w:div w:id="1559777433">
              <w:marLeft w:val="0"/>
              <w:marRight w:val="0"/>
              <w:marTop w:val="0"/>
              <w:marBottom w:val="0"/>
              <w:divBdr>
                <w:top w:val="none" w:sz="0" w:space="0" w:color="auto"/>
                <w:left w:val="none" w:sz="0" w:space="0" w:color="auto"/>
                <w:bottom w:val="none" w:sz="0" w:space="0" w:color="auto"/>
                <w:right w:val="none" w:sz="0" w:space="0" w:color="auto"/>
              </w:divBdr>
              <w:divsChild>
                <w:div w:id="1463226198">
                  <w:marLeft w:val="0"/>
                  <w:marRight w:val="0"/>
                  <w:marTop w:val="0"/>
                  <w:marBottom w:val="0"/>
                  <w:divBdr>
                    <w:top w:val="none" w:sz="0" w:space="0" w:color="auto"/>
                    <w:left w:val="none" w:sz="0" w:space="0" w:color="auto"/>
                    <w:bottom w:val="none" w:sz="0" w:space="0" w:color="auto"/>
                    <w:right w:val="none" w:sz="0" w:space="0" w:color="auto"/>
                  </w:divBdr>
                </w:div>
              </w:divsChild>
            </w:div>
            <w:div w:id="1561479457">
              <w:marLeft w:val="0"/>
              <w:marRight w:val="0"/>
              <w:marTop w:val="0"/>
              <w:marBottom w:val="0"/>
              <w:divBdr>
                <w:top w:val="none" w:sz="0" w:space="0" w:color="auto"/>
                <w:left w:val="none" w:sz="0" w:space="0" w:color="auto"/>
                <w:bottom w:val="none" w:sz="0" w:space="0" w:color="auto"/>
                <w:right w:val="none" w:sz="0" w:space="0" w:color="auto"/>
              </w:divBdr>
              <w:divsChild>
                <w:div w:id="670108755">
                  <w:marLeft w:val="0"/>
                  <w:marRight w:val="0"/>
                  <w:marTop w:val="0"/>
                  <w:marBottom w:val="0"/>
                  <w:divBdr>
                    <w:top w:val="none" w:sz="0" w:space="0" w:color="auto"/>
                    <w:left w:val="none" w:sz="0" w:space="0" w:color="auto"/>
                    <w:bottom w:val="none" w:sz="0" w:space="0" w:color="auto"/>
                    <w:right w:val="none" w:sz="0" w:space="0" w:color="auto"/>
                  </w:divBdr>
                </w:div>
              </w:divsChild>
            </w:div>
            <w:div w:id="1567647418">
              <w:marLeft w:val="0"/>
              <w:marRight w:val="0"/>
              <w:marTop w:val="0"/>
              <w:marBottom w:val="0"/>
              <w:divBdr>
                <w:top w:val="none" w:sz="0" w:space="0" w:color="auto"/>
                <w:left w:val="none" w:sz="0" w:space="0" w:color="auto"/>
                <w:bottom w:val="none" w:sz="0" w:space="0" w:color="auto"/>
                <w:right w:val="none" w:sz="0" w:space="0" w:color="auto"/>
              </w:divBdr>
              <w:divsChild>
                <w:div w:id="1451317063">
                  <w:marLeft w:val="0"/>
                  <w:marRight w:val="0"/>
                  <w:marTop w:val="0"/>
                  <w:marBottom w:val="0"/>
                  <w:divBdr>
                    <w:top w:val="none" w:sz="0" w:space="0" w:color="auto"/>
                    <w:left w:val="none" w:sz="0" w:space="0" w:color="auto"/>
                    <w:bottom w:val="none" w:sz="0" w:space="0" w:color="auto"/>
                    <w:right w:val="none" w:sz="0" w:space="0" w:color="auto"/>
                  </w:divBdr>
                </w:div>
              </w:divsChild>
            </w:div>
            <w:div w:id="1569150177">
              <w:marLeft w:val="0"/>
              <w:marRight w:val="0"/>
              <w:marTop w:val="0"/>
              <w:marBottom w:val="0"/>
              <w:divBdr>
                <w:top w:val="none" w:sz="0" w:space="0" w:color="auto"/>
                <w:left w:val="none" w:sz="0" w:space="0" w:color="auto"/>
                <w:bottom w:val="none" w:sz="0" w:space="0" w:color="auto"/>
                <w:right w:val="none" w:sz="0" w:space="0" w:color="auto"/>
              </w:divBdr>
              <w:divsChild>
                <w:div w:id="1271550620">
                  <w:marLeft w:val="0"/>
                  <w:marRight w:val="0"/>
                  <w:marTop w:val="0"/>
                  <w:marBottom w:val="0"/>
                  <w:divBdr>
                    <w:top w:val="none" w:sz="0" w:space="0" w:color="auto"/>
                    <w:left w:val="none" w:sz="0" w:space="0" w:color="auto"/>
                    <w:bottom w:val="none" w:sz="0" w:space="0" w:color="auto"/>
                    <w:right w:val="none" w:sz="0" w:space="0" w:color="auto"/>
                  </w:divBdr>
                </w:div>
              </w:divsChild>
            </w:div>
            <w:div w:id="1579099873">
              <w:marLeft w:val="0"/>
              <w:marRight w:val="0"/>
              <w:marTop w:val="0"/>
              <w:marBottom w:val="0"/>
              <w:divBdr>
                <w:top w:val="none" w:sz="0" w:space="0" w:color="auto"/>
                <w:left w:val="none" w:sz="0" w:space="0" w:color="auto"/>
                <w:bottom w:val="none" w:sz="0" w:space="0" w:color="auto"/>
                <w:right w:val="none" w:sz="0" w:space="0" w:color="auto"/>
              </w:divBdr>
              <w:divsChild>
                <w:div w:id="1836259582">
                  <w:marLeft w:val="0"/>
                  <w:marRight w:val="0"/>
                  <w:marTop w:val="0"/>
                  <w:marBottom w:val="0"/>
                  <w:divBdr>
                    <w:top w:val="none" w:sz="0" w:space="0" w:color="auto"/>
                    <w:left w:val="none" w:sz="0" w:space="0" w:color="auto"/>
                    <w:bottom w:val="none" w:sz="0" w:space="0" w:color="auto"/>
                    <w:right w:val="none" w:sz="0" w:space="0" w:color="auto"/>
                  </w:divBdr>
                </w:div>
              </w:divsChild>
            </w:div>
            <w:div w:id="1585719699">
              <w:marLeft w:val="0"/>
              <w:marRight w:val="0"/>
              <w:marTop w:val="0"/>
              <w:marBottom w:val="0"/>
              <w:divBdr>
                <w:top w:val="none" w:sz="0" w:space="0" w:color="auto"/>
                <w:left w:val="none" w:sz="0" w:space="0" w:color="auto"/>
                <w:bottom w:val="none" w:sz="0" w:space="0" w:color="auto"/>
                <w:right w:val="none" w:sz="0" w:space="0" w:color="auto"/>
              </w:divBdr>
              <w:divsChild>
                <w:div w:id="1928609642">
                  <w:marLeft w:val="0"/>
                  <w:marRight w:val="0"/>
                  <w:marTop w:val="0"/>
                  <w:marBottom w:val="0"/>
                  <w:divBdr>
                    <w:top w:val="none" w:sz="0" w:space="0" w:color="auto"/>
                    <w:left w:val="none" w:sz="0" w:space="0" w:color="auto"/>
                    <w:bottom w:val="none" w:sz="0" w:space="0" w:color="auto"/>
                    <w:right w:val="none" w:sz="0" w:space="0" w:color="auto"/>
                  </w:divBdr>
                </w:div>
              </w:divsChild>
            </w:div>
            <w:div w:id="1587685848">
              <w:marLeft w:val="0"/>
              <w:marRight w:val="0"/>
              <w:marTop w:val="0"/>
              <w:marBottom w:val="0"/>
              <w:divBdr>
                <w:top w:val="none" w:sz="0" w:space="0" w:color="auto"/>
                <w:left w:val="none" w:sz="0" w:space="0" w:color="auto"/>
                <w:bottom w:val="none" w:sz="0" w:space="0" w:color="auto"/>
                <w:right w:val="none" w:sz="0" w:space="0" w:color="auto"/>
              </w:divBdr>
              <w:divsChild>
                <w:div w:id="794711549">
                  <w:marLeft w:val="0"/>
                  <w:marRight w:val="0"/>
                  <w:marTop w:val="0"/>
                  <w:marBottom w:val="0"/>
                  <w:divBdr>
                    <w:top w:val="none" w:sz="0" w:space="0" w:color="auto"/>
                    <w:left w:val="none" w:sz="0" w:space="0" w:color="auto"/>
                    <w:bottom w:val="none" w:sz="0" w:space="0" w:color="auto"/>
                    <w:right w:val="none" w:sz="0" w:space="0" w:color="auto"/>
                  </w:divBdr>
                </w:div>
              </w:divsChild>
            </w:div>
            <w:div w:id="1605920098">
              <w:marLeft w:val="0"/>
              <w:marRight w:val="0"/>
              <w:marTop w:val="0"/>
              <w:marBottom w:val="0"/>
              <w:divBdr>
                <w:top w:val="none" w:sz="0" w:space="0" w:color="auto"/>
                <w:left w:val="none" w:sz="0" w:space="0" w:color="auto"/>
                <w:bottom w:val="none" w:sz="0" w:space="0" w:color="auto"/>
                <w:right w:val="none" w:sz="0" w:space="0" w:color="auto"/>
              </w:divBdr>
              <w:divsChild>
                <w:div w:id="1653367490">
                  <w:marLeft w:val="0"/>
                  <w:marRight w:val="0"/>
                  <w:marTop w:val="0"/>
                  <w:marBottom w:val="0"/>
                  <w:divBdr>
                    <w:top w:val="none" w:sz="0" w:space="0" w:color="auto"/>
                    <w:left w:val="none" w:sz="0" w:space="0" w:color="auto"/>
                    <w:bottom w:val="none" w:sz="0" w:space="0" w:color="auto"/>
                    <w:right w:val="none" w:sz="0" w:space="0" w:color="auto"/>
                  </w:divBdr>
                </w:div>
              </w:divsChild>
            </w:div>
            <w:div w:id="1619264706">
              <w:marLeft w:val="0"/>
              <w:marRight w:val="0"/>
              <w:marTop w:val="0"/>
              <w:marBottom w:val="0"/>
              <w:divBdr>
                <w:top w:val="none" w:sz="0" w:space="0" w:color="auto"/>
                <w:left w:val="none" w:sz="0" w:space="0" w:color="auto"/>
                <w:bottom w:val="none" w:sz="0" w:space="0" w:color="auto"/>
                <w:right w:val="none" w:sz="0" w:space="0" w:color="auto"/>
              </w:divBdr>
              <w:divsChild>
                <w:div w:id="2036611986">
                  <w:marLeft w:val="0"/>
                  <w:marRight w:val="0"/>
                  <w:marTop w:val="0"/>
                  <w:marBottom w:val="0"/>
                  <w:divBdr>
                    <w:top w:val="none" w:sz="0" w:space="0" w:color="auto"/>
                    <w:left w:val="none" w:sz="0" w:space="0" w:color="auto"/>
                    <w:bottom w:val="none" w:sz="0" w:space="0" w:color="auto"/>
                    <w:right w:val="none" w:sz="0" w:space="0" w:color="auto"/>
                  </w:divBdr>
                </w:div>
              </w:divsChild>
            </w:div>
            <w:div w:id="1620257379">
              <w:marLeft w:val="0"/>
              <w:marRight w:val="0"/>
              <w:marTop w:val="0"/>
              <w:marBottom w:val="0"/>
              <w:divBdr>
                <w:top w:val="none" w:sz="0" w:space="0" w:color="auto"/>
                <w:left w:val="none" w:sz="0" w:space="0" w:color="auto"/>
                <w:bottom w:val="none" w:sz="0" w:space="0" w:color="auto"/>
                <w:right w:val="none" w:sz="0" w:space="0" w:color="auto"/>
              </w:divBdr>
              <w:divsChild>
                <w:div w:id="100608739">
                  <w:marLeft w:val="0"/>
                  <w:marRight w:val="0"/>
                  <w:marTop w:val="0"/>
                  <w:marBottom w:val="0"/>
                  <w:divBdr>
                    <w:top w:val="none" w:sz="0" w:space="0" w:color="auto"/>
                    <w:left w:val="none" w:sz="0" w:space="0" w:color="auto"/>
                    <w:bottom w:val="none" w:sz="0" w:space="0" w:color="auto"/>
                    <w:right w:val="none" w:sz="0" w:space="0" w:color="auto"/>
                  </w:divBdr>
                </w:div>
              </w:divsChild>
            </w:div>
            <w:div w:id="1624966074">
              <w:marLeft w:val="0"/>
              <w:marRight w:val="0"/>
              <w:marTop w:val="0"/>
              <w:marBottom w:val="0"/>
              <w:divBdr>
                <w:top w:val="none" w:sz="0" w:space="0" w:color="auto"/>
                <w:left w:val="none" w:sz="0" w:space="0" w:color="auto"/>
                <w:bottom w:val="none" w:sz="0" w:space="0" w:color="auto"/>
                <w:right w:val="none" w:sz="0" w:space="0" w:color="auto"/>
              </w:divBdr>
              <w:divsChild>
                <w:div w:id="2042240561">
                  <w:marLeft w:val="0"/>
                  <w:marRight w:val="0"/>
                  <w:marTop w:val="0"/>
                  <w:marBottom w:val="0"/>
                  <w:divBdr>
                    <w:top w:val="none" w:sz="0" w:space="0" w:color="auto"/>
                    <w:left w:val="none" w:sz="0" w:space="0" w:color="auto"/>
                    <w:bottom w:val="none" w:sz="0" w:space="0" w:color="auto"/>
                    <w:right w:val="none" w:sz="0" w:space="0" w:color="auto"/>
                  </w:divBdr>
                </w:div>
              </w:divsChild>
            </w:div>
            <w:div w:id="1625847672">
              <w:marLeft w:val="0"/>
              <w:marRight w:val="0"/>
              <w:marTop w:val="0"/>
              <w:marBottom w:val="0"/>
              <w:divBdr>
                <w:top w:val="none" w:sz="0" w:space="0" w:color="auto"/>
                <w:left w:val="none" w:sz="0" w:space="0" w:color="auto"/>
                <w:bottom w:val="none" w:sz="0" w:space="0" w:color="auto"/>
                <w:right w:val="none" w:sz="0" w:space="0" w:color="auto"/>
              </w:divBdr>
              <w:divsChild>
                <w:div w:id="1487698932">
                  <w:marLeft w:val="0"/>
                  <w:marRight w:val="0"/>
                  <w:marTop w:val="0"/>
                  <w:marBottom w:val="0"/>
                  <w:divBdr>
                    <w:top w:val="none" w:sz="0" w:space="0" w:color="auto"/>
                    <w:left w:val="none" w:sz="0" w:space="0" w:color="auto"/>
                    <w:bottom w:val="none" w:sz="0" w:space="0" w:color="auto"/>
                    <w:right w:val="none" w:sz="0" w:space="0" w:color="auto"/>
                  </w:divBdr>
                </w:div>
              </w:divsChild>
            </w:div>
            <w:div w:id="1626426018">
              <w:marLeft w:val="0"/>
              <w:marRight w:val="0"/>
              <w:marTop w:val="0"/>
              <w:marBottom w:val="0"/>
              <w:divBdr>
                <w:top w:val="none" w:sz="0" w:space="0" w:color="auto"/>
                <w:left w:val="none" w:sz="0" w:space="0" w:color="auto"/>
                <w:bottom w:val="none" w:sz="0" w:space="0" w:color="auto"/>
                <w:right w:val="none" w:sz="0" w:space="0" w:color="auto"/>
              </w:divBdr>
              <w:divsChild>
                <w:div w:id="510919159">
                  <w:marLeft w:val="0"/>
                  <w:marRight w:val="0"/>
                  <w:marTop w:val="0"/>
                  <w:marBottom w:val="0"/>
                  <w:divBdr>
                    <w:top w:val="none" w:sz="0" w:space="0" w:color="auto"/>
                    <w:left w:val="none" w:sz="0" w:space="0" w:color="auto"/>
                    <w:bottom w:val="none" w:sz="0" w:space="0" w:color="auto"/>
                    <w:right w:val="none" w:sz="0" w:space="0" w:color="auto"/>
                  </w:divBdr>
                </w:div>
              </w:divsChild>
            </w:div>
            <w:div w:id="1630822465">
              <w:marLeft w:val="0"/>
              <w:marRight w:val="0"/>
              <w:marTop w:val="0"/>
              <w:marBottom w:val="0"/>
              <w:divBdr>
                <w:top w:val="none" w:sz="0" w:space="0" w:color="auto"/>
                <w:left w:val="none" w:sz="0" w:space="0" w:color="auto"/>
                <w:bottom w:val="none" w:sz="0" w:space="0" w:color="auto"/>
                <w:right w:val="none" w:sz="0" w:space="0" w:color="auto"/>
              </w:divBdr>
              <w:divsChild>
                <w:div w:id="542525140">
                  <w:marLeft w:val="0"/>
                  <w:marRight w:val="0"/>
                  <w:marTop w:val="0"/>
                  <w:marBottom w:val="0"/>
                  <w:divBdr>
                    <w:top w:val="none" w:sz="0" w:space="0" w:color="auto"/>
                    <w:left w:val="none" w:sz="0" w:space="0" w:color="auto"/>
                    <w:bottom w:val="none" w:sz="0" w:space="0" w:color="auto"/>
                    <w:right w:val="none" w:sz="0" w:space="0" w:color="auto"/>
                  </w:divBdr>
                </w:div>
              </w:divsChild>
            </w:div>
            <w:div w:id="1632514639">
              <w:marLeft w:val="0"/>
              <w:marRight w:val="0"/>
              <w:marTop w:val="0"/>
              <w:marBottom w:val="0"/>
              <w:divBdr>
                <w:top w:val="none" w:sz="0" w:space="0" w:color="auto"/>
                <w:left w:val="none" w:sz="0" w:space="0" w:color="auto"/>
                <w:bottom w:val="none" w:sz="0" w:space="0" w:color="auto"/>
                <w:right w:val="none" w:sz="0" w:space="0" w:color="auto"/>
              </w:divBdr>
              <w:divsChild>
                <w:div w:id="1159735792">
                  <w:marLeft w:val="0"/>
                  <w:marRight w:val="0"/>
                  <w:marTop w:val="0"/>
                  <w:marBottom w:val="0"/>
                  <w:divBdr>
                    <w:top w:val="none" w:sz="0" w:space="0" w:color="auto"/>
                    <w:left w:val="none" w:sz="0" w:space="0" w:color="auto"/>
                    <w:bottom w:val="none" w:sz="0" w:space="0" w:color="auto"/>
                    <w:right w:val="none" w:sz="0" w:space="0" w:color="auto"/>
                  </w:divBdr>
                </w:div>
              </w:divsChild>
            </w:div>
            <w:div w:id="1645117269">
              <w:marLeft w:val="0"/>
              <w:marRight w:val="0"/>
              <w:marTop w:val="0"/>
              <w:marBottom w:val="0"/>
              <w:divBdr>
                <w:top w:val="none" w:sz="0" w:space="0" w:color="auto"/>
                <w:left w:val="none" w:sz="0" w:space="0" w:color="auto"/>
                <w:bottom w:val="none" w:sz="0" w:space="0" w:color="auto"/>
                <w:right w:val="none" w:sz="0" w:space="0" w:color="auto"/>
              </w:divBdr>
              <w:divsChild>
                <w:div w:id="228345677">
                  <w:marLeft w:val="0"/>
                  <w:marRight w:val="0"/>
                  <w:marTop w:val="0"/>
                  <w:marBottom w:val="0"/>
                  <w:divBdr>
                    <w:top w:val="none" w:sz="0" w:space="0" w:color="auto"/>
                    <w:left w:val="none" w:sz="0" w:space="0" w:color="auto"/>
                    <w:bottom w:val="none" w:sz="0" w:space="0" w:color="auto"/>
                    <w:right w:val="none" w:sz="0" w:space="0" w:color="auto"/>
                  </w:divBdr>
                </w:div>
              </w:divsChild>
            </w:div>
            <w:div w:id="1649478592">
              <w:marLeft w:val="0"/>
              <w:marRight w:val="0"/>
              <w:marTop w:val="0"/>
              <w:marBottom w:val="0"/>
              <w:divBdr>
                <w:top w:val="none" w:sz="0" w:space="0" w:color="auto"/>
                <w:left w:val="none" w:sz="0" w:space="0" w:color="auto"/>
                <w:bottom w:val="none" w:sz="0" w:space="0" w:color="auto"/>
                <w:right w:val="none" w:sz="0" w:space="0" w:color="auto"/>
              </w:divBdr>
              <w:divsChild>
                <w:div w:id="1991246934">
                  <w:marLeft w:val="0"/>
                  <w:marRight w:val="0"/>
                  <w:marTop w:val="0"/>
                  <w:marBottom w:val="0"/>
                  <w:divBdr>
                    <w:top w:val="none" w:sz="0" w:space="0" w:color="auto"/>
                    <w:left w:val="none" w:sz="0" w:space="0" w:color="auto"/>
                    <w:bottom w:val="none" w:sz="0" w:space="0" w:color="auto"/>
                    <w:right w:val="none" w:sz="0" w:space="0" w:color="auto"/>
                  </w:divBdr>
                </w:div>
              </w:divsChild>
            </w:div>
            <w:div w:id="1663238332">
              <w:marLeft w:val="0"/>
              <w:marRight w:val="0"/>
              <w:marTop w:val="0"/>
              <w:marBottom w:val="0"/>
              <w:divBdr>
                <w:top w:val="none" w:sz="0" w:space="0" w:color="auto"/>
                <w:left w:val="none" w:sz="0" w:space="0" w:color="auto"/>
                <w:bottom w:val="none" w:sz="0" w:space="0" w:color="auto"/>
                <w:right w:val="none" w:sz="0" w:space="0" w:color="auto"/>
              </w:divBdr>
              <w:divsChild>
                <w:div w:id="1234775676">
                  <w:marLeft w:val="0"/>
                  <w:marRight w:val="0"/>
                  <w:marTop w:val="0"/>
                  <w:marBottom w:val="0"/>
                  <w:divBdr>
                    <w:top w:val="none" w:sz="0" w:space="0" w:color="auto"/>
                    <w:left w:val="none" w:sz="0" w:space="0" w:color="auto"/>
                    <w:bottom w:val="none" w:sz="0" w:space="0" w:color="auto"/>
                    <w:right w:val="none" w:sz="0" w:space="0" w:color="auto"/>
                  </w:divBdr>
                </w:div>
              </w:divsChild>
            </w:div>
            <w:div w:id="1663318720">
              <w:marLeft w:val="0"/>
              <w:marRight w:val="0"/>
              <w:marTop w:val="0"/>
              <w:marBottom w:val="0"/>
              <w:divBdr>
                <w:top w:val="none" w:sz="0" w:space="0" w:color="auto"/>
                <w:left w:val="none" w:sz="0" w:space="0" w:color="auto"/>
                <w:bottom w:val="none" w:sz="0" w:space="0" w:color="auto"/>
                <w:right w:val="none" w:sz="0" w:space="0" w:color="auto"/>
              </w:divBdr>
              <w:divsChild>
                <w:div w:id="1955483142">
                  <w:marLeft w:val="0"/>
                  <w:marRight w:val="0"/>
                  <w:marTop w:val="0"/>
                  <w:marBottom w:val="0"/>
                  <w:divBdr>
                    <w:top w:val="none" w:sz="0" w:space="0" w:color="auto"/>
                    <w:left w:val="none" w:sz="0" w:space="0" w:color="auto"/>
                    <w:bottom w:val="none" w:sz="0" w:space="0" w:color="auto"/>
                    <w:right w:val="none" w:sz="0" w:space="0" w:color="auto"/>
                  </w:divBdr>
                </w:div>
              </w:divsChild>
            </w:div>
            <w:div w:id="1664704200">
              <w:marLeft w:val="0"/>
              <w:marRight w:val="0"/>
              <w:marTop w:val="0"/>
              <w:marBottom w:val="0"/>
              <w:divBdr>
                <w:top w:val="none" w:sz="0" w:space="0" w:color="auto"/>
                <w:left w:val="none" w:sz="0" w:space="0" w:color="auto"/>
                <w:bottom w:val="none" w:sz="0" w:space="0" w:color="auto"/>
                <w:right w:val="none" w:sz="0" w:space="0" w:color="auto"/>
              </w:divBdr>
              <w:divsChild>
                <w:div w:id="1275165183">
                  <w:marLeft w:val="0"/>
                  <w:marRight w:val="0"/>
                  <w:marTop w:val="0"/>
                  <w:marBottom w:val="0"/>
                  <w:divBdr>
                    <w:top w:val="none" w:sz="0" w:space="0" w:color="auto"/>
                    <w:left w:val="none" w:sz="0" w:space="0" w:color="auto"/>
                    <w:bottom w:val="none" w:sz="0" w:space="0" w:color="auto"/>
                    <w:right w:val="none" w:sz="0" w:space="0" w:color="auto"/>
                  </w:divBdr>
                </w:div>
              </w:divsChild>
            </w:div>
            <w:div w:id="1665160305">
              <w:marLeft w:val="0"/>
              <w:marRight w:val="0"/>
              <w:marTop w:val="0"/>
              <w:marBottom w:val="0"/>
              <w:divBdr>
                <w:top w:val="none" w:sz="0" w:space="0" w:color="auto"/>
                <w:left w:val="none" w:sz="0" w:space="0" w:color="auto"/>
                <w:bottom w:val="none" w:sz="0" w:space="0" w:color="auto"/>
                <w:right w:val="none" w:sz="0" w:space="0" w:color="auto"/>
              </w:divBdr>
              <w:divsChild>
                <w:div w:id="1121680188">
                  <w:marLeft w:val="0"/>
                  <w:marRight w:val="0"/>
                  <w:marTop w:val="0"/>
                  <w:marBottom w:val="0"/>
                  <w:divBdr>
                    <w:top w:val="none" w:sz="0" w:space="0" w:color="auto"/>
                    <w:left w:val="none" w:sz="0" w:space="0" w:color="auto"/>
                    <w:bottom w:val="none" w:sz="0" w:space="0" w:color="auto"/>
                    <w:right w:val="none" w:sz="0" w:space="0" w:color="auto"/>
                  </w:divBdr>
                </w:div>
              </w:divsChild>
            </w:div>
            <w:div w:id="1670331585">
              <w:marLeft w:val="0"/>
              <w:marRight w:val="0"/>
              <w:marTop w:val="0"/>
              <w:marBottom w:val="0"/>
              <w:divBdr>
                <w:top w:val="none" w:sz="0" w:space="0" w:color="auto"/>
                <w:left w:val="none" w:sz="0" w:space="0" w:color="auto"/>
                <w:bottom w:val="none" w:sz="0" w:space="0" w:color="auto"/>
                <w:right w:val="none" w:sz="0" w:space="0" w:color="auto"/>
              </w:divBdr>
              <w:divsChild>
                <w:div w:id="818691432">
                  <w:marLeft w:val="0"/>
                  <w:marRight w:val="0"/>
                  <w:marTop w:val="0"/>
                  <w:marBottom w:val="0"/>
                  <w:divBdr>
                    <w:top w:val="none" w:sz="0" w:space="0" w:color="auto"/>
                    <w:left w:val="none" w:sz="0" w:space="0" w:color="auto"/>
                    <w:bottom w:val="none" w:sz="0" w:space="0" w:color="auto"/>
                    <w:right w:val="none" w:sz="0" w:space="0" w:color="auto"/>
                  </w:divBdr>
                </w:div>
              </w:divsChild>
            </w:div>
            <w:div w:id="1673682381">
              <w:marLeft w:val="0"/>
              <w:marRight w:val="0"/>
              <w:marTop w:val="0"/>
              <w:marBottom w:val="0"/>
              <w:divBdr>
                <w:top w:val="none" w:sz="0" w:space="0" w:color="auto"/>
                <w:left w:val="none" w:sz="0" w:space="0" w:color="auto"/>
                <w:bottom w:val="none" w:sz="0" w:space="0" w:color="auto"/>
                <w:right w:val="none" w:sz="0" w:space="0" w:color="auto"/>
              </w:divBdr>
              <w:divsChild>
                <w:div w:id="310211174">
                  <w:marLeft w:val="0"/>
                  <w:marRight w:val="0"/>
                  <w:marTop w:val="0"/>
                  <w:marBottom w:val="0"/>
                  <w:divBdr>
                    <w:top w:val="none" w:sz="0" w:space="0" w:color="auto"/>
                    <w:left w:val="none" w:sz="0" w:space="0" w:color="auto"/>
                    <w:bottom w:val="none" w:sz="0" w:space="0" w:color="auto"/>
                    <w:right w:val="none" w:sz="0" w:space="0" w:color="auto"/>
                  </w:divBdr>
                </w:div>
              </w:divsChild>
            </w:div>
            <w:div w:id="1674457221">
              <w:marLeft w:val="0"/>
              <w:marRight w:val="0"/>
              <w:marTop w:val="0"/>
              <w:marBottom w:val="0"/>
              <w:divBdr>
                <w:top w:val="none" w:sz="0" w:space="0" w:color="auto"/>
                <w:left w:val="none" w:sz="0" w:space="0" w:color="auto"/>
                <w:bottom w:val="none" w:sz="0" w:space="0" w:color="auto"/>
                <w:right w:val="none" w:sz="0" w:space="0" w:color="auto"/>
              </w:divBdr>
              <w:divsChild>
                <w:div w:id="1977636232">
                  <w:marLeft w:val="0"/>
                  <w:marRight w:val="0"/>
                  <w:marTop w:val="0"/>
                  <w:marBottom w:val="0"/>
                  <w:divBdr>
                    <w:top w:val="none" w:sz="0" w:space="0" w:color="auto"/>
                    <w:left w:val="none" w:sz="0" w:space="0" w:color="auto"/>
                    <w:bottom w:val="none" w:sz="0" w:space="0" w:color="auto"/>
                    <w:right w:val="none" w:sz="0" w:space="0" w:color="auto"/>
                  </w:divBdr>
                </w:div>
              </w:divsChild>
            </w:div>
            <w:div w:id="1674650094">
              <w:marLeft w:val="0"/>
              <w:marRight w:val="0"/>
              <w:marTop w:val="0"/>
              <w:marBottom w:val="0"/>
              <w:divBdr>
                <w:top w:val="none" w:sz="0" w:space="0" w:color="auto"/>
                <w:left w:val="none" w:sz="0" w:space="0" w:color="auto"/>
                <w:bottom w:val="none" w:sz="0" w:space="0" w:color="auto"/>
                <w:right w:val="none" w:sz="0" w:space="0" w:color="auto"/>
              </w:divBdr>
              <w:divsChild>
                <w:div w:id="1967929591">
                  <w:marLeft w:val="0"/>
                  <w:marRight w:val="0"/>
                  <w:marTop w:val="0"/>
                  <w:marBottom w:val="0"/>
                  <w:divBdr>
                    <w:top w:val="none" w:sz="0" w:space="0" w:color="auto"/>
                    <w:left w:val="none" w:sz="0" w:space="0" w:color="auto"/>
                    <w:bottom w:val="none" w:sz="0" w:space="0" w:color="auto"/>
                    <w:right w:val="none" w:sz="0" w:space="0" w:color="auto"/>
                  </w:divBdr>
                </w:div>
              </w:divsChild>
            </w:div>
            <w:div w:id="1674989264">
              <w:marLeft w:val="0"/>
              <w:marRight w:val="0"/>
              <w:marTop w:val="0"/>
              <w:marBottom w:val="0"/>
              <w:divBdr>
                <w:top w:val="none" w:sz="0" w:space="0" w:color="auto"/>
                <w:left w:val="none" w:sz="0" w:space="0" w:color="auto"/>
                <w:bottom w:val="none" w:sz="0" w:space="0" w:color="auto"/>
                <w:right w:val="none" w:sz="0" w:space="0" w:color="auto"/>
              </w:divBdr>
              <w:divsChild>
                <w:div w:id="799417015">
                  <w:marLeft w:val="0"/>
                  <w:marRight w:val="0"/>
                  <w:marTop w:val="0"/>
                  <w:marBottom w:val="0"/>
                  <w:divBdr>
                    <w:top w:val="none" w:sz="0" w:space="0" w:color="auto"/>
                    <w:left w:val="none" w:sz="0" w:space="0" w:color="auto"/>
                    <w:bottom w:val="none" w:sz="0" w:space="0" w:color="auto"/>
                    <w:right w:val="none" w:sz="0" w:space="0" w:color="auto"/>
                  </w:divBdr>
                </w:div>
              </w:divsChild>
            </w:div>
            <w:div w:id="1681543837">
              <w:marLeft w:val="0"/>
              <w:marRight w:val="0"/>
              <w:marTop w:val="0"/>
              <w:marBottom w:val="0"/>
              <w:divBdr>
                <w:top w:val="none" w:sz="0" w:space="0" w:color="auto"/>
                <w:left w:val="none" w:sz="0" w:space="0" w:color="auto"/>
                <w:bottom w:val="none" w:sz="0" w:space="0" w:color="auto"/>
                <w:right w:val="none" w:sz="0" w:space="0" w:color="auto"/>
              </w:divBdr>
              <w:divsChild>
                <w:div w:id="1032607586">
                  <w:marLeft w:val="0"/>
                  <w:marRight w:val="0"/>
                  <w:marTop w:val="0"/>
                  <w:marBottom w:val="0"/>
                  <w:divBdr>
                    <w:top w:val="none" w:sz="0" w:space="0" w:color="auto"/>
                    <w:left w:val="none" w:sz="0" w:space="0" w:color="auto"/>
                    <w:bottom w:val="none" w:sz="0" w:space="0" w:color="auto"/>
                    <w:right w:val="none" w:sz="0" w:space="0" w:color="auto"/>
                  </w:divBdr>
                </w:div>
              </w:divsChild>
            </w:div>
            <w:div w:id="1686636724">
              <w:marLeft w:val="0"/>
              <w:marRight w:val="0"/>
              <w:marTop w:val="0"/>
              <w:marBottom w:val="0"/>
              <w:divBdr>
                <w:top w:val="none" w:sz="0" w:space="0" w:color="auto"/>
                <w:left w:val="none" w:sz="0" w:space="0" w:color="auto"/>
                <w:bottom w:val="none" w:sz="0" w:space="0" w:color="auto"/>
                <w:right w:val="none" w:sz="0" w:space="0" w:color="auto"/>
              </w:divBdr>
              <w:divsChild>
                <w:div w:id="700545509">
                  <w:marLeft w:val="0"/>
                  <w:marRight w:val="0"/>
                  <w:marTop w:val="0"/>
                  <w:marBottom w:val="0"/>
                  <w:divBdr>
                    <w:top w:val="none" w:sz="0" w:space="0" w:color="auto"/>
                    <w:left w:val="none" w:sz="0" w:space="0" w:color="auto"/>
                    <w:bottom w:val="none" w:sz="0" w:space="0" w:color="auto"/>
                    <w:right w:val="none" w:sz="0" w:space="0" w:color="auto"/>
                  </w:divBdr>
                </w:div>
              </w:divsChild>
            </w:div>
            <w:div w:id="1687093758">
              <w:marLeft w:val="0"/>
              <w:marRight w:val="0"/>
              <w:marTop w:val="0"/>
              <w:marBottom w:val="0"/>
              <w:divBdr>
                <w:top w:val="none" w:sz="0" w:space="0" w:color="auto"/>
                <w:left w:val="none" w:sz="0" w:space="0" w:color="auto"/>
                <w:bottom w:val="none" w:sz="0" w:space="0" w:color="auto"/>
                <w:right w:val="none" w:sz="0" w:space="0" w:color="auto"/>
              </w:divBdr>
              <w:divsChild>
                <w:div w:id="1806852309">
                  <w:marLeft w:val="0"/>
                  <w:marRight w:val="0"/>
                  <w:marTop w:val="0"/>
                  <w:marBottom w:val="0"/>
                  <w:divBdr>
                    <w:top w:val="none" w:sz="0" w:space="0" w:color="auto"/>
                    <w:left w:val="none" w:sz="0" w:space="0" w:color="auto"/>
                    <w:bottom w:val="none" w:sz="0" w:space="0" w:color="auto"/>
                    <w:right w:val="none" w:sz="0" w:space="0" w:color="auto"/>
                  </w:divBdr>
                </w:div>
              </w:divsChild>
            </w:div>
            <w:div w:id="1689023373">
              <w:marLeft w:val="0"/>
              <w:marRight w:val="0"/>
              <w:marTop w:val="0"/>
              <w:marBottom w:val="0"/>
              <w:divBdr>
                <w:top w:val="none" w:sz="0" w:space="0" w:color="auto"/>
                <w:left w:val="none" w:sz="0" w:space="0" w:color="auto"/>
                <w:bottom w:val="none" w:sz="0" w:space="0" w:color="auto"/>
                <w:right w:val="none" w:sz="0" w:space="0" w:color="auto"/>
              </w:divBdr>
              <w:divsChild>
                <w:div w:id="2031643328">
                  <w:marLeft w:val="0"/>
                  <w:marRight w:val="0"/>
                  <w:marTop w:val="0"/>
                  <w:marBottom w:val="0"/>
                  <w:divBdr>
                    <w:top w:val="none" w:sz="0" w:space="0" w:color="auto"/>
                    <w:left w:val="none" w:sz="0" w:space="0" w:color="auto"/>
                    <w:bottom w:val="none" w:sz="0" w:space="0" w:color="auto"/>
                    <w:right w:val="none" w:sz="0" w:space="0" w:color="auto"/>
                  </w:divBdr>
                </w:div>
              </w:divsChild>
            </w:div>
            <w:div w:id="1693649761">
              <w:marLeft w:val="0"/>
              <w:marRight w:val="0"/>
              <w:marTop w:val="0"/>
              <w:marBottom w:val="0"/>
              <w:divBdr>
                <w:top w:val="none" w:sz="0" w:space="0" w:color="auto"/>
                <w:left w:val="none" w:sz="0" w:space="0" w:color="auto"/>
                <w:bottom w:val="none" w:sz="0" w:space="0" w:color="auto"/>
                <w:right w:val="none" w:sz="0" w:space="0" w:color="auto"/>
              </w:divBdr>
              <w:divsChild>
                <w:div w:id="608197891">
                  <w:marLeft w:val="0"/>
                  <w:marRight w:val="0"/>
                  <w:marTop w:val="0"/>
                  <w:marBottom w:val="0"/>
                  <w:divBdr>
                    <w:top w:val="none" w:sz="0" w:space="0" w:color="auto"/>
                    <w:left w:val="none" w:sz="0" w:space="0" w:color="auto"/>
                    <w:bottom w:val="none" w:sz="0" w:space="0" w:color="auto"/>
                    <w:right w:val="none" w:sz="0" w:space="0" w:color="auto"/>
                  </w:divBdr>
                </w:div>
              </w:divsChild>
            </w:div>
            <w:div w:id="1695500294">
              <w:marLeft w:val="0"/>
              <w:marRight w:val="0"/>
              <w:marTop w:val="0"/>
              <w:marBottom w:val="0"/>
              <w:divBdr>
                <w:top w:val="none" w:sz="0" w:space="0" w:color="auto"/>
                <w:left w:val="none" w:sz="0" w:space="0" w:color="auto"/>
                <w:bottom w:val="none" w:sz="0" w:space="0" w:color="auto"/>
                <w:right w:val="none" w:sz="0" w:space="0" w:color="auto"/>
              </w:divBdr>
              <w:divsChild>
                <w:div w:id="1368873953">
                  <w:marLeft w:val="0"/>
                  <w:marRight w:val="0"/>
                  <w:marTop w:val="0"/>
                  <w:marBottom w:val="0"/>
                  <w:divBdr>
                    <w:top w:val="none" w:sz="0" w:space="0" w:color="auto"/>
                    <w:left w:val="none" w:sz="0" w:space="0" w:color="auto"/>
                    <w:bottom w:val="none" w:sz="0" w:space="0" w:color="auto"/>
                    <w:right w:val="none" w:sz="0" w:space="0" w:color="auto"/>
                  </w:divBdr>
                </w:div>
              </w:divsChild>
            </w:div>
            <w:div w:id="1702583220">
              <w:marLeft w:val="0"/>
              <w:marRight w:val="0"/>
              <w:marTop w:val="0"/>
              <w:marBottom w:val="0"/>
              <w:divBdr>
                <w:top w:val="none" w:sz="0" w:space="0" w:color="auto"/>
                <w:left w:val="none" w:sz="0" w:space="0" w:color="auto"/>
                <w:bottom w:val="none" w:sz="0" w:space="0" w:color="auto"/>
                <w:right w:val="none" w:sz="0" w:space="0" w:color="auto"/>
              </w:divBdr>
              <w:divsChild>
                <w:div w:id="754666954">
                  <w:marLeft w:val="0"/>
                  <w:marRight w:val="0"/>
                  <w:marTop w:val="0"/>
                  <w:marBottom w:val="0"/>
                  <w:divBdr>
                    <w:top w:val="none" w:sz="0" w:space="0" w:color="auto"/>
                    <w:left w:val="none" w:sz="0" w:space="0" w:color="auto"/>
                    <w:bottom w:val="none" w:sz="0" w:space="0" w:color="auto"/>
                    <w:right w:val="none" w:sz="0" w:space="0" w:color="auto"/>
                  </w:divBdr>
                </w:div>
              </w:divsChild>
            </w:div>
            <w:div w:id="1709839092">
              <w:marLeft w:val="0"/>
              <w:marRight w:val="0"/>
              <w:marTop w:val="0"/>
              <w:marBottom w:val="0"/>
              <w:divBdr>
                <w:top w:val="none" w:sz="0" w:space="0" w:color="auto"/>
                <w:left w:val="none" w:sz="0" w:space="0" w:color="auto"/>
                <w:bottom w:val="none" w:sz="0" w:space="0" w:color="auto"/>
                <w:right w:val="none" w:sz="0" w:space="0" w:color="auto"/>
              </w:divBdr>
              <w:divsChild>
                <w:div w:id="446508882">
                  <w:marLeft w:val="0"/>
                  <w:marRight w:val="0"/>
                  <w:marTop w:val="0"/>
                  <w:marBottom w:val="0"/>
                  <w:divBdr>
                    <w:top w:val="none" w:sz="0" w:space="0" w:color="auto"/>
                    <w:left w:val="none" w:sz="0" w:space="0" w:color="auto"/>
                    <w:bottom w:val="none" w:sz="0" w:space="0" w:color="auto"/>
                    <w:right w:val="none" w:sz="0" w:space="0" w:color="auto"/>
                  </w:divBdr>
                </w:div>
              </w:divsChild>
            </w:div>
            <w:div w:id="1710102243">
              <w:marLeft w:val="0"/>
              <w:marRight w:val="0"/>
              <w:marTop w:val="0"/>
              <w:marBottom w:val="0"/>
              <w:divBdr>
                <w:top w:val="none" w:sz="0" w:space="0" w:color="auto"/>
                <w:left w:val="none" w:sz="0" w:space="0" w:color="auto"/>
                <w:bottom w:val="none" w:sz="0" w:space="0" w:color="auto"/>
                <w:right w:val="none" w:sz="0" w:space="0" w:color="auto"/>
              </w:divBdr>
              <w:divsChild>
                <w:div w:id="1102608919">
                  <w:marLeft w:val="0"/>
                  <w:marRight w:val="0"/>
                  <w:marTop w:val="0"/>
                  <w:marBottom w:val="0"/>
                  <w:divBdr>
                    <w:top w:val="none" w:sz="0" w:space="0" w:color="auto"/>
                    <w:left w:val="none" w:sz="0" w:space="0" w:color="auto"/>
                    <w:bottom w:val="none" w:sz="0" w:space="0" w:color="auto"/>
                    <w:right w:val="none" w:sz="0" w:space="0" w:color="auto"/>
                  </w:divBdr>
                </w:div>
              </w:divsChild>
            </w:div>
            <w:div w:id="1721782395">
              <w:marLeft w:val="0"/>
              <w:marRight w:val="0"/>
              <w:marTop w:val="0"/>
              <w:marBottom w:val="0"/>
              <w:divBdr>
                <w:top w:val="none" w:sz="0" w:space="0" w:color="auto"/>
                <w:left w:val="none" w:sz="0" w:space="0" w:color="auto"/>
                <w:bottom w:val="none" w:sz="0" w:space="0" w:color="auto"/>
                <w:right w:val="none" w:sz="0" w:space="0" w:color="auto"/>
              </w:divBdr>
              <w:divsChild>
                <w:div w:id="1577127242">
                  <w:marLeft w:val="0"/>
                  <w:marRight w:val="0"/>
                  <w:marTop w:val="0"/>
                  <w:marBottom w:val="0"/>
                  <w:divBdr>
                    <w:top w:val="none" w:sz="0" w:space="0" w:color="auto"/>
                    <w:left w:val="none" w:sz="0" w:space="0" w:color="auto"/>
                    <w:bottom w:val="none" w:sz="0" w:space="0" w:color="auto"/>
                    <w:right w:val="none" w:sz="0" w:space="0" w:color="auto"/>
                  </w:divBdr>
                </w:div>
              </w:divsChild>
            </w:div>
            <w:div w:id="1722944106">
              <w:marLeft w:val="0"/>
              <w:marRight w:val="0"/>
              <w:marTop w:val="0"/>
              <w:marBottom w:val="0"/>
              <w:divBdr>
                <w:top w:val="none" w:sz="0" w:space="0" w:color="auto"/>
                <w:left w:val="none" w:sz="0" w:space="0" w:color="auto"/>
                <w:bottom w:val="none" w:sz="0" w:space="0" w:color="auto"/>
                <w:right w:val="none" w:sz="0" w:space="0" w:color="auto"/>
              </w:divBdr>
              <w:divsChild>
                <w:div w:id="1388408639">
                  <w:marLeft w:val="0"/>
                  <w:marRight w:val="0"/>
                  <w:marTop w:val="0"/>
                  <w:marBottom w:val="0"/>
                  <w:divBdr>
                    <w:top w:val="none" w:sz="0" w:space="0" w:color="auto"/>
                    <w:left w:val="none" w:sz="0" w:space="0" w:color="auto"/>
                    <w:bottom w:val="none" w:sz="0" w:space="0" w:color="auto"/>
                    <w:right w:val="none" w:sz="0" w:space="0" w:color="auto"/>
                  </w:divBdr>
                </w:div>
              </w:divsChild>
            </w:div>
            <w:div w:id="1727142550">
              <w:marLeft w:val="0"/>
              <w:marRight w:val="0"/>
              <w:marTop w:val="0"/>
              <w:marBottom w:val="0"/>
              <w:divBdr>
                <w:top w:val="none" w:sz="0" w:space="0" w:color="auto"/>
                <w:left w:val="none" w:sz="0" w:space="0" w:color="auto"/>
                <w:bottom w:val="none" w:sz="0" w:space="0" w:color="auto"/>
                <w:right w:val="none" w:sz="0" w:space="0" w:color="auto"/>
              </w:divBdr>
              <w:divsChild>
                <w:div w:id="767502992">
                  <w:marLeft w:val="0"/>
                  <w:marRight w:val="0"/>
                  <w:marTop w:val="0"/>
                  <w:marBottom w:val="0"/>
                  <w:divBdr>
                    <w:top w:val="none" w:sz="0" w:space="0" w:color="auto"/>
                    <w:left w:val="none" w:sz="0" w:space="0" w:color="auto"/>
                    <w:bottom w:val="none" w:sz="0" w:space="0" w:color="auto"/>
                    <w:right w:val="none" w:sz="0" w:space="0" w:color="auto"/>
                  </w:divBdr>
                </w:div>
              </w:divsChild>
            </w:div>
            <w:div w:id="1728333072">
              <w:marLeft w:val="0"/>
              <w:marRight w:val="0"/>
              <w:marTop w:val="0"/>
              <w:marBottom w:val="0"/>
              <w:divBdr>
                <w:top w:val="none" w:sz="0" w:space="0" w:color="auto"/>
                <w:left w:val="none" w:sz="0" w:space="0" w:color="auto"/>
                <w:bottom w:val="none" w:sz="0" w:space="0" w:color="auto"/>
                <w:right w:val="none" w:sz="0" w:space="0" w:color="auto"/>
              </w:divBdr>
              <w:divsChild>
                <w:div w:id="1457678623">
                  <w:marLeft w:val="0"/>
                  <w:marRight w:val="0"/>
                  <w:marTop w:val="0"/>
                  <w:marBottom w:val="0"/>
                  <w:divBdr>
                    <w:top w:val="none" w:sz="0" w:space="0" w:color="auto"/>
                    <w:left w:val="none" w:sz="0" w:space="0" w:color="auto"/>
                    <w:bottom w:val="none" w:sz="0" w:space="0" w:color="auto"/>
                    <w:right w:val="none" w:sz="0" w:space="0" w:color="auto"/>
                  </w:divBdr>
                </w:div>
              </w:divsChild>
            </w:div>
            <w:div w:id="1730349226">
              <w:marLeft w:val="0"/>
              <w:marRight w:val="0"/>
              <w:marTop w:val="0"/>
              <w:marBottom w:val="0"/>
              <w:divBdr>
                <w:top w:val="none" w:sz="0" w:space="0" w:color="auto"/>
                <w:left w:val="none" w:sz="0" w:space="0" w:color="auto"/>
                <w:bottom w:val="none" w:sz="0" w:space="0" w:color="auto"/>
                <w:right w:val="none" w:sz="0" w:space="0" w:color="auto"/>
              </w:divBdr>
              <w:divsChild>
                <w:div w:id="939489484">
                  <w:marLeft w:val="0"/>
                  <w:marRight w:val="0"/>
                  <w:marTop w:val="0"/>
                  <w:marBottom w:val="0"/>
                  <w:divBdr>
                    <w:top w:val="none" w:sz="0" w:space="0" w:color="auto"/>
                    <w:left w:val="none" w:sz="0" w:space="0" w:color="auto"/>
                    <w:bottom w:val="none" w:sz="0" w:space="0" w:color="auto"/>
                    <w:right w:val="none" w:sz="0" w:space="0" w:color="auto"/>
                  </w:divBdr>
                </w:div>
              </w:divsChild>
            </w:div>
            <w:div w:id="1732541251">
              <w:marLeft w:val="0"/>
              <w:marRight w:val="0"/>
              <w:marTop w:val="0"/>
              <w:marBottom w:val="0"/>
              <w:divBdr>
                <w:top w:val="none" w:sz="0" w:space="0" w:color="auto"/>
                <w:left w:val="none" w:sz="0" w:space="0" w:color="auto"/>
                <w:bottom w:val="none" w:sz="0" w:space="0" w:color="auto"/>
                <w:right w:val="none" w:sz="0" w:space="0" w:color="auto"/>
              </w:divBdr>
              <w:divsChild>
                <w:div w:id="243757931">
                  <w:marLeft w:val="0"/>
                  <w:marRight w:val="0"/>
                  <w:marTop w:val="0"/>
                  <w:marBottom w:val="0"/>
                  <w:divBdr>
                    <w:top w:val="none" w:sz="0" w:space="0" w:color="auto"/>
                    <w:left w:val="none" w:sz="0" w:space="0" w:color="auto"/>
                    <w:bottom w:val="none" w:sz="0" w:space="0" w:color="auto"/>
                    <w:right w:val="none" w:sz="0" w:space="0" w:color="auto"/>
                  </w:divBdr>
                </w:div>
              </w:divsChild>
            </w:div>
            <w:div w:id="1736050234">
              <w:marLeft w:val="0"/>
              <w:marRight w:val="0"/>
              <w:marTop w:val="0"/>
              <w:marBottom w:val="0"/>
              <w:divBdr>
                <w:top w:val="none" w:sz="0" w:space="0" w:color="auto"/>
                <w:left w:val="none" w:sz="0" w:space="0" w:color="auto"/>
                <w:bottom w:val="none" w:sz="0" w:space="0" w:color="auto"/>
                <w:right w:val="none" w:sz="0" w:space="0" w:color="auto"/>
              </w:divBdr>
              <w:divsChild>
                <w:div w:id="540365716">
                  <w:marLeft w:val="0"/>
                  <w:marRight w:val="0"/>
                  <w:marTop w:val="0"/>
                  <w:marBottom w:val="0"/>
                  <w:divBdr>
                    <w:top w:val="none" w:sz="0" w:space="0" w:color="auto"/>
                    <w:left w:val="none" w:sz="0" w:space="0" w:color="auto"/>
                    <w:bottom w:val="none" w:sz="0" w:space="0" w:color="auto"/>
                    <w:right w:val="none" w:sz="0" w:space="0" w:color="auto"/>
                  </w:divBdr>
                </w:div>
              </w:divsChild>
            </w:div>
            <w:div w:id="1745760686">
              <w:marLeft w:val="0"/>
              <w:marRight w:val="0"/>
              <w:marTop w:val="0"/>
              <w:marBottom w:val="0"/>
              <w:divBdr>
                <w:top w:val="none" w:sz="0" w:space="0" w:color="auto"/>
                <w:left w:val="none" w:sz="0" w:space="0" w:color="auto"/>
                <w:bottom w:val="none" w:sz="0" w:space="0" w:color="auto"/>
                <w:right w:val="none" w:sz="0" w:space="0" w:color="auto"/>
              </w:divBdr>
              <w:divsChild>
                <w:div w:id="1722635666">
                  <w:marLeft w:val="0"/>
                  <w:marRight w:val="0"/>
                  <w:marTop w:val="0"/>
                  <w:marBottom w:val="0"/>
                  <w:divBdr>
                    <w:top w:val="none" w:sz="0" w:space="0" w:color="auto"/>
                    <w:left w:val="none" w:sz="0" w:space="0" w:color="auto"/>
                    <w:bottom w:val="none" w:sz="0" w:space="0" w:color="auto"/>
                    <w:right w:val="none" w:sz="0" w:space="0" w:color="auto"/>
                  </w:divBdr>
                </w:div>
              </w:divsChild>
            </w:div>
            <w:div w:id="1747679996">
              <w:marLeft w:val="0"/>
              <w:marRight w:val="0"/>
              <w:marTop w:val="0"/>
              <w:marBottom w:val="0"/>
              <w:divBdr>
                <w:top w:val="none" w:sz="0" w:space="0" w:color="auto"/>
                <w:left w:val="none" w:sz="0" w:space="0" w:color="auto"/>
                <w:bottom w:val="none" w:sz="0" w:space="0" w:color="auto"/>
                <w:right w:val="none" w:sz="0" w:space="0" w:color="auto"/>
              </w:divBdr>
              <w:divsChild>
                <w:div w:id="1915158864">
                  <w:marLeft w:val="0"/>
                  <w:marRight w:val="0"/>
                  <w:marTop w:val="0"/>
                  <w:marBottom w:val="0"/>
                  <w:divBdr>
                    <w:top w:val="none" w:sz="0" w:space="0" w:color="auto"/>
                    <w:left w:val="none" w:sz="0" w:space="0" w:color="auto"/>
                    <w:bottom w:val="none" w:sz="0" w:space="0" w:color="auto"/>
                    <w:right w:val="none" w:sz="0" w:space="0" w:color="auto"/>
                  </w:divBdr>
                </w:div>
              </w:divsChild>
            </w:div>
            <w:div w:id="1748724952">
              <w:marLeft w:val="0"/>
              <w:marRight w:val="0"/>
              <w:marTop w:val="0"/>
              <w:marBottom w:val="0"/>
              <w:divBdr>
                <w:top w:val="none" w:sz="0" w:space="0" w:color="auto"/>
                <w:left w:val="none" w:sz="0" w:space="0" w:color="auto"/>
                <w:bottom w:val="none" w:sz="0" w:space="0" w:color="auto"/>
                <w:right w:val="none" w:sz="0" w:space="0" w:color="auto"/>
              </w:divBdr>
              <w:divsChild>
                <w:div w:id="399407742">
                  <w:marLeft w:val="0"/>
                  <w:marRight w:val="0"/>
                  <w:marTop w:val="0"/>
                  <w:marBottom w:val="0"/>
                  <w:divBdr>
                    <w:top w:val="none" w:sz="0" w:space="0" w:color="auto"/>
                    <w:left w:val="none" w:sz="0" w:space="0" w:color="auto"/>
                    <w:bottom w:val="none" w:sz="0" w:space="0" w:color="auto"/>
                    <w:right w:val="none" w:sz="0" w:space="0" w:color="auto"/>
                  </w:divBdr>
                </w:div>
              </w:divsChild>
            </w:div>
            <w:div w:id="1754352854">
              <w:marLeft w:val="0"/>
              <w:marRight w:val="0"/>
              <w:marTop w:val="0"/>
              <w:marBottom w:val="0"/>
              <w:divBdr>
                <w:top w:val="none" w:sz="0" w:space="0" w:color="auto"/>
                <w:left w:val="none" w:sz="0" w:space="0" w:color="auto"/>
                <w:bottom w:val="none" w:sz="0" w:space="0" w:color="auto"/>
                <w:right w:val="none" w:sz="0" w:space="0" w:color="auto"/>
              </w:divBdr>
              <w:divsChild>
                <w:div w:id="611087534">
                  <w:marLeft w:val="0"/>
                  <w:marRight w:val="0"/>
                  <w:marTop w:val="0"/>
                  <w:marBottom w:val="0"/>
                  <w:divBdr>
                    <w:top w:val="none" w:sz="0" w:space="0" w:color="auto"/>
                    <w:left w:val="none" w:sz="0" w:space="0" w:color="auto"/>
                    <w:bottom w:val="none" w:sz="0" w:space="0" w:color="auto"/>
                    <w:right w:val="none" w:sz="0" w:space="0" w:color="auto"/>
                  </w:divBdr>
                </w:div>
              </w:divsChild>
            </w:div>
            <w:div w:id="1754545504">
              <w:marLeft w:val="0"/>
              <w:marRight w:val="0"/>
              <w:marTop w:val="0"/>
              <w:marBottom w:val="0"/>
              <w:divBdr>
                <w:top w:val="none" w:sz="0" w:space="0" w:color="auto"/>
                <w:left w:val="none" w:sz="0" w:space="0" w:color="auto"/>
                <w:bottom w:val="none" w:sz="0" w:space="0" w:color="auto"/>
                <w:right w:val="none" w:sz="0" w:space="0" w:color="auto"/>
              </w:divBdr>
              <w:divsChild>
                <w:div w:id="158228306">
                  <w:marLeft w:val="0"/>
                  <w:marRight w:val="0"/>
                  <w:marTop w:val="0"/>
                  <w:marBottom w:val="0"/>
                  <w:divBdr>
                    <w:top w:val="none" w:sz="0" w:space="0" w:color="auto"/>
                    <w:left w:val="none" w:sz="0" w:space="0" w:color="auto"/>
                    <w:bottom w:val="none" w:sz="0" w:space="0" w:color="auto"/>
                    <w:right w:val="none" w:sz="0" w:space="0" w:color="auto"/>
                  </w:divBdr>
                </w:div>
              </w:divsChild>
            </w:div>
            <w:div w:id="1756438603">
              <w:marLeft w:val="0"/>
              <w:marRight w:val="0"/>
              <w:marTop w:val="0"/>
              <w:marBottom w:val="0"/>
              <w:divBdr>
                <w:top w:val="none" w:sz="0" w:space="0" w:color="auto"/>
                <w:left w:val="none" w:sz="0" w:space="0" w:color="auto"/>
                <w:bottom w:val="none" w:sz="0" w:space="0" w:color="auto"/>
                <w:right w:val="none" w:sz="0" w:space="0" w:color="auto"/>
              </w:divBdr>
              <w:divsChild>
                <w:div w:id="2067340559">
                  <w:marLeft w:val="0"/>
                  <w:marRight w:val="0"/>
                  <w:marTop w:val="0"/>
                  <w:marBottom w:val="0"/>
                  <w:divBdr>
                    <w:top w:val="none" w:sz="0" w:space="0" w:color="auto"/>
                    <w:left w:val="none" w:sz="0" w:space="0" w:color="auto"/>
                    <w:bottom w:val="none" w:sz="0" w:space="0" w:color="auto"/>
                    <w:right w:val="none" w:sz="0" w:space="0" w:color="auto"/>
                  </w:divBdr>
                </w:div>
              </w:divsChild>
            </w:div>
            <w:div w:id="1779254255">
              <w:marLeft w:val="0"/>
              <w:marRight w:val="0"/>
              <w:marTop w:val="0"/>
              <w:marBottom w:val="0"/>
              <w:divBdr>
                <w:top w:val="none" w:sz="0" w:space="0" w:color="auto"/>
                <w:left w:val="none" w:sz="0" w:space="0" w:color="auto"/>
                <w:bottom w:val="none" w:sz="0" w:space="0" w:color="auto"/>
                <w:right w:val="none" w:sz="0" w:space="0" w:color="auto"/>
              </w:divBdr>
              <w:divsChild>
                <w:div w:id="1593123001">
                  <w:marLeft w:val="0"/>
                  <w:marRight w:val="0"/>
                  <w:marTop w:val="0"/>
                  <w:marBottom w:val="0"/>
                  <w:divBdr>
                    <w:top w:val="none" w:sz="0" w:space="0" w:color="auto"/>
                    <w:left w:val="none" w:sz="0" w:space="0" w:color="auto"/>
                    <w:bottom w:val="none" w:sz="0" w:space="0" w:color="auto"/>
                    <w:right w:val="none" w:sz="0" w:space="0" w:color="auto"/>
                  </w:divBdr>
                </w:div>
              </w:divsChild>
            </w:div>
            <w:div w:id="1779521269">
              <w:marLeft w:val="0"/>
              <w:marRight w:val="0"/>
              <w:marTop w:val="0"/>
              <w:marBottom w:val="0"/>
              <w:divBdr>
                <w:top w:val="none" w:sz="0" w:space="0" w:color="auto"/>
                <w:left w:val="none" w:sz="0" w:space="0" w:color="auto"/>
                <w:bottom w:val="none" w:sz="0" w:space="0" w:color="auto"/>
                <w:right w:val="none" w:sz="0" w:space="0" w:color="auto"/>
              </w:divBdr>
              <w:divsChild>
                <w:div w:id="1250694492">
                  <w:marLeft w:val="0"/>
                  <w:marRight w:val="0"/>
                  <w:marTop w:val="0"/>
                  <w:marBottom w:val="0"/>
                  <w:divBdr>
                    <w:top w:val="none" w:sz="0" w:space="0" w:color="auto"/>
                    <w:left w:val="none" w:sz="0" w:space="0" w:color="auto"/>
                    <w:bottom w:val="none" w:sz="0" w:space="0" w:color="auto"/>
                    <w:right w:val="none" w:sz="0" w:space="0" w:color="auto"/>
                  </w:divBdr>
                </w:div>
              </w:divsChild>
            </w:div>
            <w:div w:id="1779980084">
              <w:marLeft w:val="0"/>
              <w:marRight w:val="0"/>
              <w:marTop w:val="0"/>
              <w:marBottom w:val="0"/>
              <w:divBdr>
                <w:top w:val="none" w:sz="0" w:space="0" w:color="auto"/>
                <w:left w:val="none" w:sz="0" w:space="0" w:color="auto"/>
                <w:bottom w:val="none" w:sz="0" w:space="0" w:color="auto"/>
                <w:right w:val="none" w:sz="0" w:space="0" w:color="auto"/>
              </w:divBdr>
              <w:divsChild>
                <w:div w:id="1627614515">
                  <w:marLeft w:val="0"/>
                  <w:marRight w:val="0"/>
                  <w:marTop w:val="0"/>
                  <w:marBottom w:val="0"/>
                  <w:divBdr>
                    <w:top w:val="none" w:sz="0" w:space="0" w:color="auto"/>
                    <w:left w:val="none" w:sz="0" w:space="0" w:color="auto"/>
                    <w:bottom w:val="none" w:sz="0" w:space="0" w:color="auto"/>
                    <w:right w:val="none" w:sz="0" w:space="0" w:color="auto"/>
                  </w:divBdr>
                </w:div>
              </w:divsChild>
            </w:div>
            <w:div w:id="1795324119">
              <w:marLeft w:val="0"/>
              <w:marRight w:val="0"/>
              <w:marTop w:val="0"/>
              <w:marBottom w:val="0"/>
              <w:divBdr>
                <w:top w:val="none" w:sz="0" w:space="0" w:color="auto"/>
                <w:left w:val="none" w:sz="0" w:space="0" w:color="auto"/>
                <w:bottom w:val="none" w:sz="0" w:space="0" w:color="auto"/>
                <w:right w:val="none" w:sz="0" w:space="0" w:color="auto"/>
              </w:divBdr>
              <w:divsChild>
                <w:div w:id="728916858">
                  <w:marLeft w:val="0"/>
                  <w:marRight w:val="0"/>
                  <w:marTop w:val="0"/>
                  <w:marBottom w:val="0"/>
                  <w:divBdr>
                    <w:top w:val="none" w:sz="0" w:space="0" w:color="auto"/>
                    <w:left w:val="none" w:sz="0" w:space="0" w:color="auto"/>
                    <w:bottom w:val="none" w:sz="0" w:space="0" w:color="auto"/>
                    <w:right w:val="none" w:sz="0" w:space="0" w:color="auto"/>
                  </w:divBdr>
                </w:div>
              </w:divsChild>
            </w:div>
            <w:div w:id="1796824811">
              <w:marLeft w:val="0"/>
              <w:marRight w:val="0"/>
              <w:marTop w:val="0"/>
              <w:marBottom w:val="0"/>
              <w:divBdr>
                <w:top w:val="none" w:sz="0" w:space="0" w:color="auto"/>
                <w:left w:val="none" w:sz="0" w:space="0" w:color="auto"/>
                <w:bottom w:val="none" w:sz="0" w:space="0" w:color="auto"/>
                <w:right w:val="none" w:sz="0" w:space="0" w:color="auto"/>
              </w:divBdr>
              <w:divsChild>
                <w:div w:id="1025447540">
                  <w:marLeft w:val="0"/>
                  <w:marRight w:val="0"/>
                  <w:marTop w:val="0"/>
                  <w:marBottom w:val="0"/>
                  <w:divBdr>
                    <w:top w:val="none" w:sz="0" w:space="0" w:color="auto"/>
                    <w:left w:val="none" w:sz="0" w:space="0" w:color="auto"/>
                    <w:bottom w:val="none" w:sz="0" w:space="0" w:color="auto"/>
                    <w:right w:val="none" w:sz="0" w:space="0" w:color="auto"/>
                  </w:divBdr>
                </w:div>
              </w:divsChild>
            </w:div>
            <w:div w:id="1798142544">
              <w:marLeft w:val="0"/>
              <w:marRight w:val="0"/>
              <w:marTop w:val="0"/>
              <w:marBottom w:val="0"/>
              <w:divBdr>
                <w:top w:val="none" w:sz="0" w:space="0" w:color="auto"/>
                <w:left w:val="none" w:sz="0" w:space="0" w:color="auto"/>
                <w:bottom w:val="none" w:sz="0" w:space="0" w:color="auto"/>
                <w:right w:val="none" w:sz="0" w:space="0" w:color="auto"/>
              </w:divBdr>
              <w:divsChild>
                <w:div w:id="732312152">
                  <w:marLeft w:val="0"/>
                  <w:marRight w:val="0"/>
                  <w:marTop w:val="0"/>
                  <w:marBottom w:val="0"/>
                  <w:divBdr>
                    <w:top w:val="none" w:sz="0" w:space="0" w:color="auto"/>
                    <w:left w:val="none" w:sz="0" w:space="0" w:color="auto"/>
                    <w:bottom w:val="none" w:sz="0" w:space="0" w:color="auto"/>
                    <w:right w:val="none" w:sz="0" w:space="0" w:color="auto"/>
                  </w:divBdr>
                </w:div>
              </w:divsChild>
            </w:div>
            <w:div w:id="1805542722">
              <w:marLeft w:val="0"/>
              <w:marRight w:val="0"/>
              <w:marTop w:val="0"/>
              <w:marBottom w:val="0"/>
              <w:divBdr>
                <w:top w:val="none" w:sz="0" w:space="0" w:color="auto"/>
                <w:left w:val="none" w:sz="0" w:space="0" w:color="auto"/>
                <w:bottom w:val="none" w:sz="0" w:space="0" w:color="auto"/>
                <w:right w:val="none" w:sz="0" w:space="0" w:color="auto"/>
              </w:divBdr>
              <w:divsChild>
                <w:div w:id="1952200714">
                  <w:marLeft w:val="0"/>
                  <w:marRight w:val="0"/>
                  <w:marTop w:val="0"/>
                  <w:marBottom w:val="0"/>
                  <w:divBdr>
                    <w:top w:val="none" w:sz="0" w:space="0" w:color="auto"/>
                    <w:left w:val="none" w:sz="0" w:space="0" w:color="auto"/>
                    <w:bottom w:val="none" w:sz="0" w:space="0" w:color="auto"/>
                    <w:right w:val="none" w:sz="0" w:space="0" w:color="auto"/>
                  </w:divBdr>
                </w:div>
              </w:divsChild>
            </w:div>
            <w:div w:id="1806506044">
              <w:marLeft w:val="0"/>
              <w:marRight w:val="0"/>
              <w:marTop w:val="0"/>
              <w:marBottom w:val="0"/>
              <w:divBdr>
                <w:top w:val="none" w:sz="0" w:space="0" w:color="auto"/>
                <w:left w:val="none" w:sz="0" w:space="0" w:color="auto"/>
                <w:bottom w:val="none" w:sz="0" w:space="0" w:color="auto"/>
                <w:right w:val="none" w:sz="0" w:space="0" w:color="auto"/>
              </w:divBdr>
              <w:divsChild>
                <w:div w:id="719939521">
                  <w:marLeft w:val="0"/>
                  <w:marRight w:val="0"/>
                  <w:marTop w:val="0"/>
                  <w:marBottom w:val="0"/>
                  <w:divBdr>
                    <w:top w:val="none" w:sz="0" w:space="0" w:color="auto"/>
                    <w:left w:val="none" w:sz="0" w:space="0" w:color="auto"/>
                    <w:bottom w:val="none" w:sz="0" w:space="0" w:color="auto"/>
                    <w:right w:val="none" w:sz="0" w:space="0" w:color="auto"/>
                  </w:divBdr>
                </w:div>
              </w:divsChild>
            </w:div>
            <w:div w:id="1807549584">
              <w:marLeft w:val="0"/>
              <w:marRight w:val="0"/>
              <w:marTop w:val="0"/>
              <w:marBottom w:val="0"/>
              <w:divBdr>
                <w:top w:val="none" w:sz="0" w:space="0" w:color="auto"/>
                <w:left w:val="none" w:sz="0" w:space="0" w:color="auto"/>
                <w:bottom w:val="none" w:sz="0" w:space="0" w:color="auto"/>
                <w:right w:val="none" w:sz="0" w:space="0" w:color="auto"/>
              </w:divBdr>
              <w:divsChild>
                <w:div w:id="393311970">
                  <w:marLeft w:val="0"/>
                  <w:marRight w:val="0"/>
                  <w:marTop w:val="0"/>
                  <w:marBottom w:val="0"/>
                  <w:divBdr>
                    <w:top w:val="none" w:sz="0" w:space="0" w:color="auto"/>
                    <w:left w:val="none" w:sz="0" w:space="0" w:color="auto"/>
                    <w:bottom w:val="none" w:sz="0" w:space="0" w:color="auto"/>
                    <w:right w:val="none" w:sz="0" w:space="0" w:color="auto"/>
                  </w:divBdr>
                </w:div>
              </w:divsChild>
            </w:div>
            <w:div w:id="1811442367">
              <w:marLeft w:val="0"/>
              <w:marRight w:val="0"/>
              <w:marTop w:val="0"/>
              <w:marBottom w:val="0"/>
              <w:divBdr>
                <w:top w:val="none" w:sz="0" w:space="0" w:color="auto"/>
                <w:left w:val="none" w:sz="0" w:space="0" w:color="auto"/>
                <w:bottom w:val="none" w:sz="0" w:space="0" w:color="auto"/>
                <w:right w:val="none" w:sz="0" w:space="0" w:color="auto"/>
              </w:divBdr>
              <w:divsChild>
                <w:div w:id="770973277">
                  <w:marLeft w:val="0"/>
                  <w:marRight w:val="0"/>
                  <w:marTop w:val="0"/>
                  <w:marBottom w:val="0"/>
                  <w:divBdr>
                    <w:top w:val="none" w:sz="0" w:space="0" w:color="auto"/>
                    <w:left w:val="none" w:sz="0" w:space="0" w:color="auto"/>
                    <w:bottom w:val="none" w:sz="0" w:space="0" w:color="auto"/>
                    <w:right w:val="none" w:sz="0" w:space="0" w:color="auto"/>
                  </w:divBdr>
                </w:div>
              </w:divsChild>
            </w:div>
            <w:div w:id="1817799126">
              <w:marLeft w:val="0"/>
              <w:marRight w:val="0"/>
              <w:marTop w:val="0"/>
              <w:marBottom w:val="0"/>
              <w:divBdr>
                <w:top w:val="none" w:sz="0" w:space="0" w:color="auto"/>
                <w:left w:val="none" w:sz="0" w:space="0" w:color="auto"/>
                <w:bottom w:val="none" w:sz="0" w:space="0" w:color="auto"/>
                <w:right w:val="none" w:sz="0" w:space="0" w:color="auto"/>
              </w:divBdr>
              <w:divsChild>
                <w:div w:id="1572959693">
                  <w:marLeft w:val="0"/>
                  <w:marRight w:val="0"/>
                  <w:marTop w:val="0"/>
                  <w:marBottom w:val="0"/>
                  <w:divBdr>
                    <w:top w:val="none" w:sz="0" w:space="0" w:color="auto"/>
                    <w:left w:val="none" w:sz="0" w:space="0" w:color="auto"/>
                    <w:bottom w:val="none" w:sz="0" w:space="0" w:color="auto"/>
                    <w:right w:val="none" w:sz="0" w:space="0" w:color="auto"/>
                  </w:divBdr>
                </w:div>
              </w:divsChild>
            </w:div>
            <w:div w:id="1829857986">
              <w:marLeft w:val="0"/>
              <w:marRight w:val="0"/>
              <w:marTop w:val="0"/>
              <w:marBottom w:val="0"/>
              <w:divBdr>
                <w:top w:val="none" w:sz="0" w:space="0" w:color="auto"/>
                <w:left w:val="none" w:sz="0" w:space="0" w:color="auto"/>
                <w:bottom w:val="none" w:sz="0" w:space="0" w:color="auto"/>
                <w:right w:val="none" w:sz="0" w:space="0" w:color="auto"/>
              </w:divBdr>
              <w:divsChild>
                <w:div w:id="2013481552">
                  <w:marLeft w:val="0"/>
                  <w:marRight w:val="0"/>
                  <w:marTop w:val="0"/>
                  <w:marBottom w:val="0"/>
                  <w:divBdr>
                    <w:top w:val="none" w:sz="0" w:space="0" w:color="auto"/>
                    <w:left w:val="none" w:sz="0" w:space="0" w:color="auto"/>
                    <w:bottom w:val="none" w:sz="0" w:space="0" w:color="auto"/>
                    <w:right w:val="none" w:sz="0" w:space="0" w:color="auto"/>
                  </w:divBdr>
                </w:div>
              </w:divsChild>
            </w:div>
            <w:div w:id="1830704588">
              <w:marLeft w:val="0"/>
              <w:marRight w:val="0"/>
              <w:marTop w:val="0"/>
              <w:marBottom w:val="0"/>
              <w:divBdr>
                <w:top w:val="none" w:sz="0" w:space="0" w:color="auto"/>
                <w:left w:val="none" w:sz="0" w:space="0" w:color="auto"/>
                <w:bottom w:val="none" w:sz="0" w:space="0" w:color="auto"/>
                <w:right w:val="none" w:sz="0" w:space="0" w:color="auto"/>
              </w:divBdr>
              <w:divsChild>
                <w:div w:id="273363374">
                  <w:marLeft w:val="0"/>
                  <w:marRight w:val="0"/>
                  <w:marTop w:val="0"/>
                  <w:marBottom w:val="0"/>
                  <w:divBdr>
                    <w:top w:val="none" w:sz="0" w:space="0" w:color="auto"/>
                    <w:left w:val="none" w:sz="0" w:space="0" w:color="auto"/>
                    <w:bottom w:val="none" w:sz="0" w:space="0" w:color="auto"/>
                    <w:right w:val="none" w:sz="0" w:space="0" w:color="auto"/>
                  </w:divBdr>
                </w:div>
              </w:divsChild>
            </w:div>
            <w:div w:id="1833402212">
              <w:marLeft w:val="0"/>
              <w:marRight w:val="0"/>
              <w:marTop w:val="0"/>
              <w:marBottom w:val="0"/>
              <w:divBdr>
                <w:top w:val="none" w:sz="0" w:space="0" w:color="auto"/>
                <w:left w:val="none" w:sz="0" w:space="0" w:color="auto"/>
                <w:bottom w:val="none" w:sz="0" w:space="0" w:color="auto"/>
                <w:right w:val="none" w:sz="0" w:space="0" w:color="auto"/>
              </w:divBdr>
              <w:divsChild>
                <w:div w:id="2063212669">
                  <w:marLeft w:val="0"/>
                  <w:marRight w:val="0"/>
                  <w:marTop w:val="0"/>
                  <w:marBottom w:val="0"/>
                  <w:divBdr>
                    <w:top w:val="none" w:sz="0" w:space="0" w:color="auto"/>
                    <w:left w:val="none" w:sz="0" w:space="0" w:color="auto"/>
                    <w:bottom w:val="none" w:sz="0" w:space="0" w:color="auto"/>
                    <w:right w:val="none" w:sz="0" w:space="0" w:color="auto"/>
                  </w:divBdr>
                </w:div>
              </w:divsChild>
            </w:div>
            <w:div w:id="1839736599">
              <w:marLeft w:val="0"/>
              <w:marRight w:val="0"/>
              <w:marTop w:val="0"/>
              <w:marBottom w:val="0"/>
              <w:divBdr>
                <w:top w:val="none" w:sz="0" w:space="0" w:color="auto"/>
                <w:left w:val="none" w:sz="0" w:space="0" w:color="auto"/>
                <w:bottom w:val="none" w:sz="0" w:space="0" w:color="auto"/>
                <w:right w:val="none" w:sz="0" w:space="0" w:color="auto"/>
              </w:divBdr>
              <w:divsChild>
                <w:div w:id="93938804">
                  <w:marLeft w:val="0"/>
                  <w:marRight w:val="0"/>
                  <w:marTop w:val="0"/>
                  <w:marBottom w:val="0"/>
                  <w:divBdr>
                    <w:top w:val="none" w:sz="0" w:space="0" w:color="auto"/>
                    <w:left w:val="none" w:sz="0" w:space="0" w:color="auto"/>
                    <w:bottom w:val="none" w:sz="0" w:space="0" w:color="auto"/>
                    <w:right w:val="none" w:sz="0" w:space="0" w:color="auto"/>
                  </w:divBdr>
                </w:div>
              </w:divsChild>
            </w:div>
            <w:div w:id="1855072611">
              <w:marLeft w:val="0"/>
              <w:marRight w:val="0"/>
              <w:marTop w:val="0"/>
              <w:marBottom w:val="0"/>
              <w:divBdr>
                <w:top w:val="none" w:sz="0" w:space="0" w:color="auto"/>
                <w:left w:val="none" w:sz="0" w:space="0" w:color="auto"/>
                <w:bottom w:val="none" w:sz="0" w:space="0" w:color="auto"/>
                <w:right w:val="none" w:sz="0" w:space="0" w:color="auto"/>
              </w:divBdr>
              <w:divsChild>
                <w:div w:id="191698955">
                  <w:marLeft w:val="0"/>
                  <w:marRight w:val="0"/>
                  <w:marTop w:val="0"/>
                  <w:marBottom w:val="0"/>
                  <w:divBdr>
                    <w:top w:val="none" w:sz="0" w:space="0" w:color="auto"/>
                    <w:left w:val="none" w:sz="0" w:space="0" w:color="auto"/>
                    <w:bottom w:val="none" w:sz="0" w:space="0" w:color="auto"/>
                    <w:right w:val="none" w:sz="0" w:space="0" w:color="auto"/>
                  </w:divBdr>
                </w:div>
              </w:divsChild>
            </w:div>
            <w:div w:id="1858545520">
              <w:marLeft w:val="0"/>
              <w:marRight w:val="0"/>
              <w:marTop w:val="0"/>
              <w:marBottom w:val="0"/>
              <w:divBdr>
                <w:top w:val="none" w:sz="0" w:space="0" w:color="auto"/>
                <w:left w:val="none" w:sz="0" w:space="0" w:color="auto"/>
                <w:bottom w:val="none" w:sz="0" w:space="0" w:color="auto"/>
                <w:right w:val="none" w:sz="0" w:space="0" w:color="auto"/>
              </w:divBdr>
              <w:divsChild>
                <w:div w:id="91778345">
                  <w:marLeft w:val="0"/>
                  <w:marRight w:val="0"/>
                  <w:marTop w:val="0"/>
                  <w:marBottom w:val="0"/>
                  <w:divBdr>
                    <w:top w:val="none" w:sz="0" w:space="0" w:color="auto"/>
                    <w:left w:val="none" w:sz="0" w:space="0" w:color="auto"/>
                    <w:bottom w:val="none" w:sz="0" w:space="0" w:color="auto"/>
                    <w:right w:val="none" w:sz="0" w:space="0" w:color="auto"/>
                  </w:divBdr>
                </w:div>
              </w:divsChild>
            </w:div>
            <w:div w:id="1862088141">
              <w:marLeft w:val="0"/>
              <w:marRight w:val="0"/>
              <w:marTop w:val="0"/>
              <w:marBottom w:val="0"/>
              <w:divBdr>
                <w:top w:val="none" w:sz="0" w:space="0" w:color="auto"/>
                <w:left w:val="none" w:sz="0" w:space="0" w:color="auto"/>
                <w:bottom w:val="none" w:sz="0" w:space="0" w:color="auto"/>
                <w:right w:val="none" w:sz="0" w:space="0" w:color="auto"/>
              </w:divBdr>
              <w:divsChild>
                <w:div w:id="1774934615">
                  <w:marLeft w:val="0"/>
                  <w:marRight w:val="0"/>
                  <w:marTop w:val="0"/>
                  <w:marBottom w:val="0"/>
                  <w:divBdr>
                    <w:top w:val="none" w:sz="0" w:space="0" w:color="auto"/>
                    <w:left w:val="none" w:sz="0" w:space="0" w:color="auto"/>
                    <w:bottom w:val="none" w:sz="0" w:space="0" w:color="auto"/>
                    <w:right w:val="none" w:sz="0" w:space="0" w:color="auto"/>
                  </w:divBdr>
                </w:div>
              </w:divsChild>
            </w:div>
            <w:div w:id="1865636169">
              <w:marLeft w:val="0"/>
              <w:marRight w:val="0"/>
              <w:marTop w:val="0"/>
              <w:marBottom w:val="0"/>
              <w:divBdr>
                <w:top w:val="none" w:sz="0" w:space="0" w:color="auto"/>
                <w:left w:val="none" w:sz="0" w:space="0" w:color="auto"/>
                <w:bottom w:val="none" w:sz="0" w:space="0" w:color="auto"/>
                <w:right w:val="none" w:sz="0" w:space="0" w:color="auto"/>
              </w:divBdr>
              <w:divsChild>
                <w:div w:id="1140657089">
                  <w:marLeft w:val="0"/>
                  <w:marRight w:val="0"/>
                  <w:marTop w:val="0"/>
                  <w:marBottom w:val="0"/>
                  <w:divBdr>
                    <w:top w:val="none" w:sz="0" w:space="0" w:color="auto"/>
                    <w:left w:val="none" w:sz="0" w:space="0" w:color="auto"/>
                    <w:bottom w:val="none" w:sz="0" w:space="0" w:color="auto"/>
                    <w:right w:val="none" w:sz="0" w:space="0" w:color="auto"/>
                  </w:divBdr>
                </w:div>
              </w:divsChild>
            </w:div>
            <w:div w:id="1871264908">
              <w:marLeft w:val="0"/>
              <w:marRight w:val="0"/>
              <w:marTop w:val="0"/>
              <w:marBottom w:val="0"/>
              <w:divBdr>
                <w:top w:val="none" w:sz="0" w:space="0" w:color="auto"/>
                <w:left w:val="none" w:sz="0" w:space="0" w:color="auto"/>
                <w:bottom w:val="none" w:sz="0" w:space="0" w:color="auto"/>
                <w:right w:val="none" w:sz="0" w:space="0" w:color="auto"/>
              </w:divBdr>
              <w:divsChild>
                <w:div w:id="1874923577">
                  <w:marLeft w:val="0"/>
                  <w:marRight w:val="0"/>
                  <w:marTop w:val="0"/>
                  <w:marBottom w:val="0"/>
                  <w:divBdr>
                    <w:top w:val="none" w:sz="0" w:space="0" w:color="auto"/>
                    <w:left w:val="none" w:sz="0" w:space="0" w:color="auto"/>
                    <w:bottom w:val="none" w:sz="0" w:space="0" w:color="auto"/>
                    <w:right w:val="none" w:sz="0" w:space="0" w:color="auto"/>
                  </w:divBdr>
                </w:div>
              </w:divsChild>
            </w:div>
            <w:div w:id="1871408832">
              <w:marLeft w:val="0"/>
              <w:marRight w:val="0"/>
              <w:marTop w:val="0"/>
              <w:marBottom w:val="0"/>
              <w:divBdr>
                <w:top w:val="none" w:sz="0" w:space="0" w:color="auto"/>
                <w:left w:val="none" w:sz="0" w:space="0" w:color="auto"/>
                <w:bottom w:val="none" w:sz="0" w:space="0" w:color="auto"/>
                <w:right w:val="none" w:sz="0" w:space="0" w:color="auto"/>
              </w:divBdr>
              <w:divsChild>
                <w:div w:id="1337730814">
                  <w:marLeft w:val="0"/>
                  <w:marRight w:val="0"/>
                  <w:marTop w:val="0"/>
                  <w:marBottom w:val="0"/>
                  <w:divBdr>
                    <w:top w:val="none" w:sz="0" w:space="0" w:color="auto"/>
                    <w:left w:val="none" w:sz="0" w:space="0" w:color="auto"/>
                    <w:bottom w:val="none" w:sz="0" w:space="0" w:color="auto"/>
                    <w:right w:val="none" w:sz="0" w:space="0" w:color="auto"/>
                  </w:divBdr>
                </w:div>
              </w:divsChild>
            </w:div>
            <w:div w:id="1873498095">
              <w:marLeft w:val="0"/>
              <w:marRight w:val="0"/>
              <w:marTop w:val="0"/>
              <w:marBottom w:val="0"/>
              <w:divBdr>
                <w:top w:val="none" w:sz="0" w:space="0" w:color="auto"/>
                <w:left w:val="none" w:sz="0" w:space="0" w:color="auto"/>
                <w:bottom w:val="none" w:sz="0" w:space="0" w:color="auto"/>
                <w:right w:val="none" w:sz="0" w:space="0" w:color="auto"/>
              </w:divBdr>
              <w:divsChild>
                <w:div w:id="334773148">
                  <w:marLeft w:val="0"/>
                  <w:marRight w:val="0"/>
                  <w:marTop w:val="0"/>
                  <w:marBottom w:val="0"/>
                  <w:divBdr>
                    <w:top w:val="none" w:sz="0" w:space="0" w:color="auto"/>
                    <w:left w:val="none" w:sz="0" w:space="0" w:color="auto"/>
                    <w:bottom w:val="none" w:sz="0" w:space="0" w:color="auto"/>
                    <w:right w:val="none" w:sz="0" w:space="0" w:color="auto"/>
                  </w:divBdr>
                </w:div>
              </w:divsChild>
            </w:div>
            <w:div w:id="1894461063">
              <w:marLeft w:val="0"/>
              <w:marRight w:val="0"/>
              <w:marTop w:val="0"/>
              <w:marBottom w:val="0"/>
              <w:divBdr>
                <w:top w:val="none" w:sz="0" w:space="0" w:color="auto"/>
                <w:left w:val="none" w:sz="0" w:space="0" w:color="auto"/>
                <w:bottom w:val="none" w:sz="0" w:space="0" w:color="auto"/>
                <w:right w:val="none" w:sz="0" w:space="0" w:color="auto"/>
              </w:divBdr>
              <w:divsChild>
                <w:div w:id="259653982">
                  <w:marLeft w:val="0"/>
                  <w:marRight w:val="0"/>
                  <w:marTop w:val="0"/>
                  <w:marBottom w:val="0"/>
                  <w:divBdr>
                    <w:top w:val="none" w:sz="0" w:space="0" w:color="auto"/>
                    <w:left w:val="none" w:sz="0" w:space="0" w:color="auto"/>
                    <w:bottom w:val="none" w:sz="0" w:space="0" w:color="auto"/>
                    <w:right w:val="none" w:sz="0" w:space="0" w:color="auto"/>
                  </w:divBdr>
                </w:div>
              </w:divsChild>
            </w:div>
            <w:div w:id="1897037468">
              <w:marLeft w:val="0"/>
              <w:marRight w:val="0"/>
              <w:marTop w:val="0"/>
              <w:marBottom w:val="0"/>
              <w:divBdr>
                <w:top w:val="none" w:sz="0" w:space="0" w:color="auto"/>
                <w:left w:val="none" w:sz="0" w:space="0" w:color="auto"/>
                <w:bottom w:val="none" w:sz="0" w:space="0" w:color="auto"/>
                <w:right w:val="none" w:sz="0" w:space="0" w:color="auto"/>
              </w:divBdr>
              <w:divsChild>
                <w:div w:id="234050245">
                  <w:marLeft w:val="0"/>
                  <w:marRight w:val="0"/>
                  <w:marTop w:val="0"/>
                  <w:marBottom w:val="0"/>
                  <w:divBdr>
                    <w:top w:val="none" w:sz="0" w:space="0" w:color="auto"/>
                    <w:left w:val="none" w:sz="0" w:space="0" w:color="auto"/>
                    <w:bottom w:val="none" w:sz="0" w:space="0" w:color="auto"/>
                    <w:right w:val="none" w:sz="0" w:space="0" w:color="auto"/>
                  </w:divBdr>
                </w:div>
              </w:divsChild>
            </w:div>
            <w:div w:id="1902518384">
              <w:marLeft w:val="0"/>
              <w:marRight w:val="0"/>
              <w:marTop w:val="0"/>
              <w:marBottom w:val="0"/>
              <w:divBdr>
                <w:top w:val="none" w:sz="0" w:space="0" w:color="auto"/>
                <w:left w:val="none" w:sz="0" w:space="0" w:color="auto"/>
                <w:bottom w:val="none" w:sz="0" w:space="0" w:color="auto"/>
                <w:right w:val="none" w:sz="0" w:space="0" w:color="auto"/>
              </w:divBdr>
              <w:divsChild>
                <w:div w:id="1825467716">
                  <w:marLeft w:val="0"/>
                  <w:marRight w:val="0"/>
                  <w:marTop w:val="0"/>
                  <w:marBottom w:val="0"/>
                  <w:divBdr>
                    <w:top w:val="none" w:sz="0" w:space="0" w:color="auto"/>
                    <w:left w:val="none" w:sz="0" w:space="0" w:color="auto"/>
                    <w:bottom w:val="none" w:sz="0" w:space="0" w:color="auto"/>
                    <w:right w:val="none" w:sz="0" w:space="0" w:color="auto"/>
                  </w:divBdr>
                </w:div>
              </w:divsChild>
            </w:div>
            <w:div w:id="1905489225">
              <w:marLeft w:val="0"/>
              <w:marRight w:val="0"/>
              <w:marTop w:val="0"/>
              <w:marBottom w:val="0"/>
              <w:divBdr>
                <w:top w:val="none" w:sz="0" w:space="0" w:color="auto"/>
                <w:left w:val="none" w:sz="0" w:space="0" w:color="auto"/>
                <w:bottom w:val="none" w:sz="0" w:space="0" w:color="auto"/>
                <w:right w:val="none" w:sz="0" w:space="0" w:color="auto"/>
              </w:divBdr>
              <w:divsChild>
                <w:div w:id="2070030225">
                  <w:marLeft w:val="0"/>
                  <w:marRight w:val="0"/>
                  <w:marTop w:val="0"/>
                  <w:marBottom w:val="0"/>
                  <w:divBdr>
                    <w:top w:val="none" w:sz="0" w:space="0" w:color="auto"/>
                    <w:left w:val="none" w:sz="0" w:space="0" w:color="auto"/>
                    <w:bottom w:val="none" w:sz="0" w:space="0" w:color="auto"/>
                    <w:right w:val="none" w:sz="0" w:space="0" w:color="auto"/>
                  </w:divBdr>
                </w:div>
              </w:divsChild>
            </w:div>
            <w:div w:id="1905796792">
              <w:marLeft w:val="0"/>
              <w:marRight w:val="0"/>
              <w:marTop w:val="0"/>
              <w:marBottom w:val="0"/>
              <w:divBdr>
                <w:top w:val="none" w:sz="0" w:space="0" w:color="auto"/>
                <w:left w:val="none" w:sz="0" w:space="0" w:color="auto"/>
                <w:bottom w:val="none" w:sz="0" w:space="0" w:color="auto"/>
                <w:right w:val="none" w:sz="0" w:space="0" w:color="auto"/>
              </w:divBdr>
              <w:divsChild>
                <w:div w:id="1169054052">
                  <w:marLeft w:val="0"/>
                  <w:marRight w:val="0"/>
                  <w:marTop w:val="0"/>
                  <w:marBottom w:val="0"/>
                  <w:divBdr>
                    <w:top w:val="none" w:sz="0" w:space="0" w:color="auto"/>
                    <w:left w:val="none" w:sz="0" w:space="0" w:color="auto"/>
                    <w:bottom w:val="none" w:sz="0" w:space="0" w:color="auto"/>
                    <w:right w:val="none" w:sz="0" w:space="0" w:color="auto"/>
                  </w:divBdr>
                </w:div>
              </w:divsChild>
            </w:div>
            <w:div w:id="1919122783">
              <w:marLeft w:val="0"/>
              <w:marRight w:val="0"/>
              <w:marTop w:val="0"/>
              <w:marBottom w:val="0"/>
              <w:divBdr>
                <w:top w:val="none" w:sz="0" w:space="0" w:color="auto"/>
                <w:left w:val="none" w:sz="0" w:space="0" w:color="auto"/>
                <w:bottom w:val="none" w:sz="0" w:space="0" w:color="auto"/>
                <w:right w:val="none" w:sz="0" w:space="0" w:color="auto"/>
              </w:divBdr>
              <w:divsChild>
                <w:div w:id="1508788035">
                  <w:marLeft w:val="0"/>
                  <w:marRight w:val="0"/>
                  <w:marTop w:val="0"/>
                  <w:marBottom w:val="0"/>
                  <w:divBdr>
                    <w:top w:val="none" w:sz="0" w:space="0" w:color="auto"/>
                    <w:left w:val="none" w:sz="0" w:space="0" w:color="auto"/>
                    <w:bottom w:val="none" w:sz="0" w:space="0" w:color="auto"/>
                    <w:right w:val="none" w:sz="0" w:space="0" w:color="auto"/>
                  </w:divBdr>
                </w:div>
              </w:divsChild>
            </w:div>
            <w:div w:id="1934388554">
              <w:marLeft w:val="0"/>
              <w:marRight w:val="0"/>
              <w:marTop w:val="0"/>
              <w:marBottom w:val="0"/>
              <w:divBdr>
                <w:top w:val="none" w:sz="0" w:space="0" w:color="auto"/>
                <w:left w:val="none" w:sz="0" w:space="0" w:color="auto"/>
                <w:bottom w:val="none" w:sz="0" w:space="0" w:color="auto"/>
                <w:right w:val="none" w:sz="0" w:space="0" w:color="auto"/>
              </w:divBdr>
              <w:divsChild>
                <w:div w:id="204962">
                  <w:marLeft w:val="0"/>
                  <w:marRight w:val="0"/>
                  <w:marTop w:val="0"/>
                  <w:marBottom w:val="0"/>
                  <w:divBdr>
                    <w:top w:val="none" w:sz="0" w:space="0" w:color="auto"/>
                    <w:left w:val="none" w:sz="0" w:space="0" w:color="auto"/>
                    <w:bottom w:val="none" w:sz="0" w:space="0" w:color="auto"/>
                    <w:right w:val="none" w:sz="0" w:space="0" w:color="auto"/>
                  </w:divBdr>
                </w:div>
              </w:divsChild>
            </w:div>
            <w:div w:id="1946225865">
              <w:marLeft w:val="0"/>
              <w:marRight w:val="0"/>
              <w:marTop w:val="0"/>
              <w:marBottom w:val="0"/>
              <w:divBdr>
                <w:top w:val="none" w:sz="0" w:space="0" w:color="auto"/>
                <w:left w:val="none" w:sz="0" w:space="0" w:color="auto"/>
                <w:bottom w:val="none" w:sz="0" w:space="0" w:color="auto"/>
                <w:right w:val="none" w:sz="0" w:space="0" w:color="auto"/>
              </w:divBdr>
              <w:divsChild>
                <w:div w:id="1547986020">
                  <w:marLeft w:val="0"/>
                  <w:marRight w:val="0"/>
                  <w:marTop w:val="0"/>
                  <w:marBottom w:val="0"/>
                  <w:divBdr>
                    <w:top w:val="none" w:sz="0" w:space="0" w:color="auto"/>
                    <w:left w:val="none" w:sz="0" w:space="0" w:color="auto"/>
                    <w:bottom w:val="none" w:sz="0" w:space="0" w:color="auto"/>
                    <w:right w:val="none" w:sz="0" w:space="0" w:color="auto"/>
                  </w:divBdr>
                </w:div>
              </w:divsChild>
            </w:div>
            <w:div w:id="1949434334">
              <w:marLeft w:val="0"/>
              <w:marRight w:val="0"/>
              <w:marTop w:val="0"/>
              <w:marBottom w:val="0"/>
              <w:divBdr>
                <w:top w:val="none" w:sz="0" w:space="0" w:color="auto"/>
                <w:left w:val="none" w:sz="0" w:space="0" w:color="auto"/>
                <w:bottom w:val="none" w:sz="0" w:space="0" w:color="auto"/>
                <w:right w:val="none" w:sz="0" w:space="0" w:color="auto"/>
              </w:divBdr>
              <w:divsChild>
                <w:div w:id="135072688">
                  <w:marLeft w:val="0"/>
                  <w:marRight w:val="0"/>
                  <w:marTop w:val="0"/>
                  <w:marBottom w:val="0"/>
                  <w:divBdr>
                    <w:top w:val="none" w:sz="0" w:space="0" w:color="auto"/>
                    <w:left w:val="none" w:sz="0" w:space="0" w:color="auto"/>
                    <w:bottom w:val="none" w:sz="0" w:space="0" w:color="auto"/>
                    <w:right w:val="none" w:sz="0" w:space="0" w:color="auto"/>
                  </w:divBdr>
                </w:div>
              </w:divsChild>
            </w:div>
            <w:div w:id="1950970807">
              <w:marLeft w:val="0"/>
              <w:marRight w:val="0"/>
              <w:marTop w:val="0"/>
              <w:marBottom w:val="0"/>
              <w:divBdr>
                <w:top w:val="none" w:sz="0" w:space="0" w:color="auto"/>
                <w:left w:val="none" w:sz="0" w:space="0" w:color="auto"/>
                <w:bottom w:val="none" w:sz="0" w:space="0" w:color="auto"/>
                <w:right w:val="none" w:sz="0" w:space="0" w:color="auto"/>
              </w:divBdr>
              <w:divsChild>
                <w:div w:id="1117481237">
                  <w:marLeft w:val="0"/>
                  <w:marRight w:val="0"/>
                  <w:marTop w:val="0"/>
                  <w:marBottom w:val="0"/>
                  <w:divBdr>
                    <w:top w:val="none" w:sz="0" w:space="0" w:color="auto"/>
                    <w:left w:val="none" w:sz="0" w:space="0" w:color="auto"/>
                    <w:bottom w:val="none" w:sz="0" w:space="0" w:color="auto"/>
                    <w:right w:val="none" w:sz="0" w:space="0" w:color="auto"/>
                  </w:divBdr>
                </w:div>
              </w:divsChild>
            </w:div>
            <w:div w:id="1952278928">
              <w:marLeft w:val="0"/>
              <w:marRight w:val="0"/>
              <w:marTop w:val="0"/>
              <w:marBottom w:val="0"/>
              <w:divBdr>
                <w:top w:val="none" w:sz="0" w:space="0" w:color="auto"/>
                <w:left w:val="none" w:sz="0" w:space="0" w:color="auto"/>
                <w:bottom w:val="none" w:sz="0" w:space="0" w:color="auto"/>
                <w:right w:val="none" w:sz="0" w:space="0" w:color="auto"/>
              </w:divBdr>
              <w:divsChild>
                <w:div w:id="1959602725">
                  <w:marLeft w:val="0"/>
                  <w:marRight w:val="0"/>
                  <w:marTop w:val="0"/>
                  <w:marBottom w:val="0"/>
                  <w:divBdr>
                    <w:top w:val="none" w:sz="0" w:space="0" w:color="auto"/>
                    <w:left w:val="none" w:sz="0" w:space="0" w:color="auto"/>
                    <w:bottom w:val="none" w:sz="0" w:space="0" w:color="auto"/>
                    <w:right w:val="none" w:sz="0" w:space="0" w:color="auto"/>
                  </w:divBdr>
                </w:div>
              </w:divsChild>
            </w:div>
            <w:div w:id="1953439052">
              <w:marLeft w:val="0"/>
              <w:marRight w:val="0"/>
              <w:marTop w:val="0"/>
              <w:marBottom w:val="0"/>
              <w:divBdr>
                <w:top w:val="none" w:sz="0" w:space="0" w:color="auto"/>
                <w:left w:val="none" w:sz="0" w:space="0" w:color="auto"/>
                <w:bottom w:val="none" w:sz="0" w:space="0" w:color="auto"/>
                <w:right w:val="none" w:sz="0" w:space="0" w:color="auto"/>
              </w:divBdr>
              <w:divsChild>
                <w:div w:id="936906706">
                  <w:marLeft w:val="0"/>
                  <w:marRight w:val="0"/>
                  <w:marTop w:val="0"/>
                  <w:marBottom w:val="0"/>
                  <w:divBdr>
                    <w:top w:val="none" w:sz="0" w:space="0" w:color="auto"/>
                    <w:left w:val="none" w:sz="0" w:space="0" w:color="auto"/>
                    <w:bottom w:val="none" w:sz="0" w:space="0" w:color="auto"/>
                    <w:right w:val="none" w:sz="0" w:space="0" w:color="auto"/>
                  </w:divBdr>
                </w:div>
              </w:divsChild>
            </w:div>
            <w:div w:id="1954052161">
              <w:marLeft w:val="0"/>
              <w:marRight w:val="0"/>
              <w:marTop w:val="0"/>
              <w:marBottom w:val="0"/>
              <w:divBdr>
                <w:top w:val="none" w:sz="0" w:space="0" w:color="auto"/>
                <w:left w:val="none" w:sz="0" w:space="0" w:color="auto"/>
                <w:bottom w:val="none" w:sz="0" w:space="0" w:color="auto"/>
                <w:right w:val="none" w:sz="0" w:space="0" w:color="auto"/>
              </w:divBdr>
              <w:divsChild>
                <w:div w:id="588152670">
                  <w:marLeft w:val="0"/>
                  <w:marRight w:val="0"/>
                  <w:marTop w:val="0"/>
                  <w:marBottom w:val="0"/>
                  <w:divBdr>
                    <w:top w:val="none" w:sz="0" w:space="0" w:color="auto"/>
                    <w:left w:val="none" w:sz="0" w:space="0" w:color="auto"/>
                    <w:bottom w:val="none" w:sz="0" w:space="0" w:color="auto"/>
                    <w:right w:val="none" w:sz="0" w:space="0" w:color="auto"/>
                  </w:divBdr>
                </w:div>
              </w:divsChild>
            </w:div>
            <w:div w:id="1974866645">
              <w:marLeft w:val="0"/>
              <w:marRight w:val="0"/>
              <w:marTop w:val="0"/>
              <w:marBottom w:val="0"/>
              <w:divBdr>
                <w:top w:val="none" w:sz="0" w:space="0" w:color="auto"/>
                <w:left w:val="none" w:sz="0" w:space="0" w:color="auto"/>
                <w:bottom w:val="none" w:sz="0" w:space="0" w:color="auto"/>
                <w:right w:val="none" w:sz="0" w:space="0" w:color="auto"/>
              </w:divBdr>
              <w:divsChild>
                <w:div w:id="148905969">
                  <w:marLeft w:val="0"/>
                  <w:marRight w:val="0"/>
                  <w:marTop w:val="0"/>
                  <w:marBottom w:val="0"/>
                  <w:divBdr>
                    <w:top w:val="none" w:sz="0" w:space="0" w:color="auto"/>
                    <w:left w:val="none" w:sz="0" w:space="0" w:color="auto"/>
                    <w:bottom w:val="none" w:sz="0" w:space="0" w:color="auto"/>
                    <w:right w:val="none" w:sz="0" w:space="0" w:color="auto"/>
                  </w:divBdr>
                </w:div>
              </w:divsChild>
            </w:div>
            <w:div w:id="1978414968">
              <w:marLeft w:val="0"/>
              <w:marRight w:val="0"/>
              <w:marTop w:val="0"/>
              <w:marBottom w:val="0"/>
              <w:divBdr>
                <w:top w:val="none" w:sz="0" w:space="0" w:color="auto"/>
                <w:left w:val="none" w:sz="0" w:space="0" w:color="auto"/>
                <w:bottom w:val="none" w:sz="0" w:space="0" w:color="auto"/>
                <w:right w:val="none" w:sz="0" w:space="0" w:color="auto"/>
              </w:divBdr>
              <w:divsChild>
                <w:div w:id="1998219885">
                  <w:marLeft w:val="0"/>
                  <w:marRight w:val="0"/>
                  <w:marTop w:val="0"/>
                  <w:marBottom w:val="0"/>
                  <w:divBdr>
                    <w:top w:val="none" w:sz="0" w:space="0" w:color="auto"/>
                    <w:left w:val="none" w:sz="0" w:space="0" w:color="auto"/>
                    <w:bottom w:val="none" w:sz="0" w:space="0" w:color="auto"/>
                    <w:right w:val="none" w:sz="0" w:space="0" w:color="auto"/>
                  </w:divBdr>
                </w:div>
              </w:divsChild>
            </w:div>
            <w:div w:id="1979993540">
              <w:marLeft w:val="0"/>
              <w:marRight w:val="0"/>
              <w:marTop w:val="0"/>
              <w:marBottom w:val="0"/>
              <w:divBdr>
                <w:top w:val="none" w:sz="0" w:space="0" w:color="auto"/>
                <w:left w:val="none" w:sz="0" w:space="0" w:color="auto"/>
                <w:bottom w:val="none" w:sz="0" w:space="0" w:color="auto"/>
                <w:right w:val="none" w:sz="0" w:space="0" w:color="auto"/>
              </w:divBdr>
              <w:divsChild>
                <w:div w:id="880169172">
                  <w:marLeft w:val="0"/>
                  <w:marRight w:val="0"/>
                  <w:marTop w:val="0"/>
                  <w:marBottom w:val="0"/>
                  <w:divBdr>
                    <w:top w:val="none" w:sz="0" w:space="0" w:color="auto"/>
                    <w:left w:val="none" w:sz="0" w:space="0" w:color="auto"/>
                    <w:bottom w:val="none" w:sz="0" w:space="0" w:color="auto"/>
                    <w:right w:val="none" w:sz="0" w:space="0" w:color="auto"/>
                  </w:divBdr>
                </w:div>
              </w:divsChild>
            </w:div>
            <w:div w:id="1981227466">
              <w:marLeft w:val="0"/>
              <w:marRight w:val="0"/>
              <w:marTop w:val="0"/>
              <w:marBottom w:val="0"/>
              <w:divBdr>
                <w:top w:val="none" w:sz="0" w:space="0" w:color="auto"/>
                <w:left w:val="none" w:sz="0" w:space="0" w:color="auto"/>
                <w:bottom w:val="none" w:sz="0" w:space="0" w:color="auto"/>
                <w:right w:val="none" w:sz="0" w:space="0" w:color="auto"/>
              </w:divBdr>
              <w:divsChild>
                <w:div w:id="57171754">
                  <w:marLeft w:val="0"/>
                  <w:marRight w:val="0"/>
                  <w:marTop w:val="0"/>
                  <w:marBottom w:val="0"/>
                  <w:divBdr>
                    <w:top w:val="none" w:sz="0" w:space="0" w:color="auto"/>
                    <w:left w:val="none" w:sz="0" w:space="0" w:color="auto"/>
                    <w:bottom w:val="none" w:sz="0" w:space="0" w:color="auto"/>
                    <w:right w:val="none" w:sz="0" w:space="0" w:color="auto"/>
                  </w:divBdr>
                </w:div>
              </w:divsChild>
            </w:div>
            <w:div w:id="1984849915">
              <w:marLeft w:val="0"/>
              <w:marRight w:val="0"/>
              <w:marTop w:val="0"/>
              <w:marBottom w:val="0"/>
              <w:divBdr>
                <w:top w:val="none" w:sz="0" w:space="0" w:color="auto"/>
                <w:left w:val="none" w:sz="0" w:space="0" w:color="auto"/>
                <w:bottom w:val="none" w:sz="0" w:space="0" w:color="auto"/>
                <w:right w:val="none" w:sz="0" w:space="0" w:color="auto"/>
              </w:divBdr>
              <w:divsChild>
                <w:div w:id="1621842656">
                  <w:marLeft w:val="0"/>
                  <w:marRight w:val="0"/>
                  <w:marTop w:val="0"/>
                  <w:marBottom w:val="0"/>
                  <w:divBdr>
                    <w:top w:val="none" w:sz="0" w:space="0" w:color="auto"/>
                    <w:left w:val="none" w:sz="0" w:space="0" w:color="auto"/>
                    <w:bottom w:val="none" w:sz="0" w:space="0" w:color="auto"/>
                    <w:right w:val="none" w:sz="0" w:space="0" w:color="auto"/>
                  </w:divBdr>
                </w:div>
              </w:divsChild>
            </w:div>
            <w:div w:id="1991909588">
              <w:marLeft w:val="0"/>
              <w:marRight w:val="0"/>
              <w:marTop w:val="0"/>
              <w:marBottom w:val="0"/>
              <w:divBdr>
                <w:top w:val="none" w:sz="0" w:space="0" w:color="auto"/>
                <w:left w:val="none" w:sz="0" w:space="0" w:color="auto"/>
                <w:bottom w:val="none" w:sz="0" w:space="0" w:color="auto"/>
                <w:right w:val="none" w:sz="0" w:space="0" w:color="auto"/>
              </w:divBdr>
              <w:divsChild>
                <w:div w:id="270666215">
                  <w:marLeft w:val="0"/>
                  <w:marRight w:val="0"/>
                  <w:marTop w:val="0"/>
                  <w:marBottom w:val="0"/>
                  <w:divBdr>
                    <w:top w:val="none" w:sz="0" w:space="0" w:color="auto"/>
                    <w:left w:val="none" w:sz="0" w:space="0" w:color="auto"/>
                    <w:bottom w:val="none" w:sz="0" w:space="0" w:color="auto"/>
                    <w:right w:val="none" w:sz="0" w:space="0" w:color="auto"/>
                  </w:divBdr>
                </w:div>
              </w:divsChild>
            </w:div>
            <w:div w:id="1994481817">
              <w:marLeft w:val="0"/>
              <w:marRight w:val="0"/>
              <w:marTop w:val="0"/>
              <w:marBottom w:val="0"/>
              <w:divBdr>
                <w:top w:val="none" w:sz="0" w:space="0" w:color="auto"/>
                <w:left w:val="none" w:sz="0" w:space="0" w:color="auto"/>
                <w:bottom w:val="none" w:sz="0" w:space="0" w:color="auto"/>
                <w:right w:val="none" w:sz="0" w:space="0" w:color="auto"/>
              </w:divBdr>
              <w:divsChild>
                <w:div w:id="1826782029">
                  <w:marLeft w:val="0"/>
                  <w:marRight w:val="0"/>
                  <w:marTop w:val="0"/>
                  <w:marBottom w:val="0"/>
                  <w:divBdr>
                    <w:top w:val="none" w:sz="0" w:space="0" w:color="auto"/>
                    <w:left w:val="none" w:sz="0" w:space="0" w:color="auto"/>
                    <w:bottom w:val="none" w:sz="0" w:space="0" w:color="auto"/>
                    <w:right w:val="none" w:sz="0" w:space="0" w:color="auto"/>
                  </w:divBdr>
                </w:div>
              </w:divsChild>
            </w:div>
            <w:div w:id="2008242396">
              <w:marLeft w:val="0"/>
              <w:marRight w:val="0"/>
              <w:marTop w:val="0"/>
              <w:marBottom w:val="0"/>
              <w:divBdr>
                <w:top w:val="none" w:sz="0" w:space="0" w:color="auto"/>
                <w:left w:val="none" w:sz="0" w:space="0" w:color="auto"/>
                <w:bottom w:val="none" w:sz="0" w:space="0" w:color="auto"/>
                <w:right w:val="none" w:sz="0" w:space="0" w:color="auto"/>
              </w:divBdr>
              <w:divsChild>
                <w:div w:id="505169611">
                  <w:marLeft w:val="0"/>
                  <w:marRight w:val="0"/>
                  <w:marTop w:val="0"/>
                  <w:marBottom w:val="0"/>
                  <w:divBdr>
                    <w:top w:val="none" w:sz="0" w:space="0" w:color="auto"/>
                    <w:left w:val="none" w:sz="0" w:space="0" w:color="auto"/>
                    <w:bottom w:val="none" w:sz="0" w:space="0" w:color="auto"/>
                    <w:right w:val="none" w:sz="0" w:space="0" w:color="auto"/>
                  </w:divBdr>
                </w:div>
              </w:divsChild>
            </w:div>
            <w:div w:id="2034653005">
              <w:marLeft w:val="0"/>
              <w:marRight w:val="0"/>
              <w:marTop w:val="0"/>
              <w:marBottom w:val="0"/>
              <w:divBdr>
                <w:top w:val="none" w:sz="0" w:space="0" w:color="auto"/>
                <w:left w:val="none" w:sz="0" w:space="0" w:color="auto"/>
                <w:bottom w:val="none" w:sz="0" w:space="0" w:color="auto"/>
                <w:right w:val="none" w:sz="0" w:space="0" w:color="auto"/>
              </w:divBdr>
              <w:divsChild>
                <w:div w:id="765466479">
                  <w:marLeft w:val="0"/>
                  <w:marRight w:val="0"/>
                  <w:marTop w:val="0"/>
                  <w:marBottom w:val="0"/>
                  <w:divBdr>
                    <w:top w:val="none" w:sz="0" w:space="0" w:color="auto"/>
                    <w:left w:val="none" w:sz="0" w:space="0" w:color="auto"/>
                    <w:bottom w:val="none" w:sz="0" w:space="0" w:color="auto"/>
                    <w:right w:val="none" w:sz="0" w:space="0" w:color="auto"/>
                  </w:divBdr>
                </w:div>
              </w:divsChild>
            </w:div>
            <w:div w:id="2038503238">
              <w:marLeft w:val="0"/>
              <w:marRight w:val="0"/>
              <w:marTop w:val="0"/>
              <w:marBottom w:val="0"/>
              <w:divBdr>
                <w:top w:val="none" w:sz="0" w:space="0" w:color="auto"/>
                <w:left w:val="none" w:sz="0" w:space="0" w:color="auto"/>
                <w:bottom w:val="none" w:sz="0" w:space="0" w:color="auto"/>
                <w:right w:val="none" w:sz="0" w:space="0" w:color="auto"/>
              </w:divBdr>
              <w:divsChild>
                <w:div w:id="495002096">
                  <w:marLeft w:val="0"/>
                  <w:marRight w:val="0"/>
                  <w:marTop w:val="0"/>
                  <w:marBottom w:val="0"/>
                  <w:divBdr>
                    <w:top w:val="none" w:sz="0" w:space="0" w:color="auto"/>
                    <w:left w:val="none" w:sz="0" w:space="0" w:color="auto"/>
                    <w:bottom w:val="none" w:sz="0" w:space="0" w:color="auto"/>
                    <w:right w:val="none" w:sz="0" w:space="0" w:color="auto"/>
                  </w:divBdr>
                </w:div>
              </w:divsChild>
            </w:div>
            <w:div w:id="2047942831">
              <w:marLeft w:val="0"/>
              <w:marRight w:val="0"/>
              <w:marTop w:val="0"/>
              <w:marBottom w:val="0"/>
              <w:divBdr>
                <w:top w:val="none" w:sz="0" w:space="0" w:color="auto"/>
                <w:left w:val="none" w:sz="0" w:space="0" w:color="auto"/>
                <w:bottom w:val="none" w:sz="0" w:space="0" w:color="auto"/>
                <w:right w:val="none" w:sz="0" w:space="0" w:color="auto"/>
              </w:divBdr>
              <w:divsChild>
                <w:div w:id="1699886467">
                  <w:marLeft w:val="0"/>
                  <w:marRight w:val="0"/>
                  <w:marTop w:val="0"/>
                  <w:marBottom w:val="0"/>
                  <w:divBdr>
                    <w:top w:val="none" w:sz="0" w:space="0" w:color="auto"/>
                    <w:left w:val="none" w:sz="0" w:space="0" w:color="auto"/>
                    <w:bottom w:val="none" w:sz="0" w:space="0" w:color="auto"/>
                    <w:right w:val="none" w:sz="0" w:space="0" w:color="auto"/>
                  </w:divBdr>
                </w:div>
              </w:divsChild>
            </w:div>
            <w:div w:id="2050186345">
              <w:marLeft w:val="0"/>
              <w:marRight w:val="0"/>
              <w:marTop w:val="0"/>
              <w:marBottom w:val="0"/>
              <w:divBdr>
                <w:top w:val="none" w:sz="0" w:space="0" w:color="auto"/>
                <w:left w:val="none" w:sz="0" w:space="0" w:color="auto"/>
                <w:bottom w:val="none" w:sz="0" w:space="0" w:color="auto"/>
                <w:right w:val="none" w:sz="0" w:space="0" w:color="auto"/>
              </w:divBdr>
              <w:divsChild>
                <w:div w:id="999309867">
                  <w:marLeft w:val="0"/>
                  <w:marRight w:val="0"/>
                  <w:marTop w:val="0"/>
                  <w:marBottom w:val="0"/>
                  <w:divBdr>
                    <w:top w:val="none" w:sz="0" w:space="0" w:color="auto"/>
                    <w:left w:val="none" w:sz="0" w:space="0" w:color="auto"/>
                    <w:bottom w:val="none" w:sz="0" w:space="0" w:color="auto"/>
                    <w:right w:val="none" w:sz="0" w:space="0" w:color="auto"/>
                  </w:divBdr>
                </w:div>
              </w:divsChild>
            </w:div>
            <w:div w:id="2052261932">
              <w:marLeft w:val="0"/>
              <w:marRight w:val="0"/>
              <w:marTop w:val="0"/>
              <w:marBottom w:val="0"/>
              <w:divBdr>
                <w:top w:val="none" w:sz="0" w:space="0" w:color="auto"/>
                <w:left w:val="none" w:sz="0" w:space="0" w:color="auto"/>
                <w:bottom w:val="none" w:sz="0" w:space="0" w:color="auto"/>
                <w:right w:val="none" w:sz="0" w:space="0" w:color="auto"/>
              </w:divBdr>
              <w:divsChild>
                <w:div w:id="236979884">
                  <w:marLeft w:val="0"/>
                  <w:marRight w:val="0"/>
                  <w:marTop w:val="0"/>
                  <w:marBottom w:val="0"/>
                  <w:divBdr>
                    <w:top w:val="none" w:sz="0" w:space="0" w:color="auto"/>
                    <w:left w:val="none" w:sz="0" w:space="0" w:color="auto"/>
                    <w:bottom w:val="none" w:sz="0" w:space="0" w:color="auto"/>
                    <w:right w:val="none" w:sz="0" w:space="0" w:color="auto"/>
                  </w:divBdr>
                </w:div>
              </w:divsChild>
            </w:div>
            <w:div w:id="2053260303">
              <w:marLeft w:val="0"/>
              <w:marRight w:val="0"/>
              <w:marTop w:val="0"/>
              <w:marBottom w:val="0"/>
              <w:divBdr>
                <w:top w:val="none" w:sz="0" w:space="0" w:color="auto"/>
                <w:left w:val="none" w:sz="0" w:space="0" w:color="auto"/>
                <w:bottom w:val="none" w:sz="0" w:space="0" w:color="auto"/>
                <w:right w:val="none" w:sz="0" w:space="0" w:color="auto"/>
              </w:divBdr>
              <w:divsChild>
                <w:div w:id="1370112088">
                  <w:marLeft w:val="0"/>
                  <w:marRight w:val="0"/>
                  <w:marTop w:val="0"/>
                  <w:marBottom w:val="0"/>
                  <w:divBdr>
                    <w:top w:val="none" w:sz="0" w:space="0" w:color="auto"/>
                    <w:left w:val="none" w:sz="0" w:space="0" w:color="auto"/>
                    <w:bottom w:val="none" w:sz="0" w:space="0" w:color="auto"/>
                    <w:right w:val="none" w:sz="0" w:space="0" w:color="auto"/>
                  </w:divBdr>
                </w:div>
              </w:divsChild>
            </w:div>
            <w:div w:id="2057510062">
              <w:marLeft w:val="0"/>
              <w:marRight w:val="0"/>
              <w:marTop w:val="0"/>
              <w:marBottom w:val="0"/>
              <w:divBdr>
                <w:top w:val="none" w:sz="0" w:space="0" w:color="auto"/>
                <w:left w:val="none" w:sz="0" w:space="0" w:color="auto"/>
                <w:bottom w:val="none" w:sz="0" w:space="0" w:color="auto"/>
                <w:right w:val="none" w:sz="0" w:space="0" w:color="auto"/>
              </w:divBdr>
              <w:divsChild>
                <w:div w:id="501438049">
                  <w:marLeft w:val="0"/>
                  <w:marRight w:val="0"/>
                  <w:marTop w:val="0"/>
                  <w:marBottom w:val="0"/>
                  <w:divBdr>
                    <w:top w:val="none" w:sz="0" w:space="0" w:color="auto"/>
                    <w:left w:val="none" w:sz="0" w:space="0" w:color="auto"/>
                    <w:bottom w:val="none" w:sz="0" w:space="0" w:color="auto"/>
                    <w:right w:val="none" w:sz="0" w:space="0" w:color="auto"/>
                  </w:divBdr>
                </w:div>
              </w:divsChild>
            </w:div>
            <w:div w:id="2058897529">
              <w:marLeft w:val="0"/>
              <w:marRight w:val="0"/>
              <w:marTop w:val="0"/>
              <w:marBottom w:val="0"/>
              <w:divBdr>
                <w:top w:val="none" w:sz="0" w:space="0" w:color="auto"/>
                <w:left w:val="none" w:sz="0" w:space="0" w:color="auto"/>
                <w:bottom w:val="none" w:sz="0" w:space="0" w:color="auto"/>
                <w:right w:val="none" w:sz="0" w:space="0" w:color="auto"/>
              </w:divBdr>
              <w:divsChild>
                <w:div w:id="31158176">
                  <w:marLeft w:val="0"/>
                  <w:marRight w:val="0"/>
                  <w:marTop w:val="0"/>
                  <w:marBottom w:val="0"/>
                  <w:divBdr>
                    <w:top w:val="none" w:sz="0" w:space="0" w:color="auto"/>
                    <w:left w:val="none" w:sz="0" w:space="0" w:color="auto"/>
                    <w:bottom w:val="none" w:sz="0" w:space="0" w:color="auto"/>
                    <w:right w:val="none" w:sz="0" w:space="0" w:color="auto"/>
                  </w:divBdr>
                </w:div>
              </w:divsChild>
            </w:div>
            <w:div w:id="2066172982">
              <w:marLeft w:val="0"/>
              <w:marRight w:val="0"/>
              <w:marTop w:val="0"/>
              <w:marBottom w:val="0"/>
              <w:divBdr>
                <w:top w:val="none" w:sz="0" w:space="0" w:color="auto"/>
                <w:left w:val="none" w:sz="0" w:space="0" w:color="auto"/>
                <w:bottom w:val="none" w:sz="0" w:space="0" w:color="auto"/>
                <w:right w:val="none" w:sz="0" w:space="0" w:color="auto"/>
              </w:divBdr>
              <w:divsChild>
                <w:div w:id="2015062820">
                  <w:marLeft w:val="0"/>
                  <w:marRight w:val="0"/>
                  <w:marTop w:val="0"/>
                  <w:marBottom w:val="0"/>
                  <w:divBdr>
                    <w:top w:val="none" w:sz="0" w:space="0" w:color="auto"/>
                    <w:left w:val="none" w:sz="0" w:space="0" w:color="auto"/>
                    <w:bottom w:val="none" w:sz="0" w:space="0" w:color="auto"/>
                    <w:right w:val="none" w:sz="0" w:space="0" w:color="auto"/>
                  </w:divBdr>
                </w:div>
              </w:divsChild>
            </w:div>
            <w:div w:id="2067600491">
              <w:marLeft w:val="0"/>
              <w:marRight w:val="0"/>
              <w:marTop w:val="0"/>
              <w:marBottom w:val="0"/>
              <w:divBdr>
                <w:top w:val="none" w:sz="0" w:space="0" w:color="auto"/>
                <w:left w:val="none" w:sz="0" w:space="0" w:color="auto"/>
                <w:bottom w:val="none" w:sz="0" w:space="0" w:color="auto"/>
                <w:right w:val="none" w:sz="0" w:space="0" w:color="auto"/>
              </w:divBdr>
              <w:divsChild>
                <w:div w:id="1273518720">
                  <w:marLeft w:val="0"/>
                  <w:marRight w:val="0"/>
                  <w:marTop w:val="0"/>
                  <w:marBottom w:val="0"/>
                  <w:divBdr>
                    <w:top w:val="none" w:sz="0" w:space="0" w:color="auto"/>
                    <w:left w:val="none" w:sz="0" w:space="0" w:color="auto"/>
                    <w:bottom w:val="none" w:sz="0" w:space="0" w:color="auto"/>
                    <w:right w:val="none" w:sz="0" w:space="0" w:color="auto"/>
                  </w:divBdr>
                </w:div>
              </w:divsChild>
            </w:div>
            <w:div w:id="2071537249">
              <w:marLeft w:val="0"/>
              <w:marRight w:val="0"/>
              <w:marTop w:val="0"/>
              <w:marBottom w:val="0"/>
              <w:divBdr>
                <w:top w:val="none" w:sz="0" w:space="0" w:color="auto"/>
                <w:left w:val="none" w:sz="0" w:space="0" w:color="auto"/>
                <w:bottom w:val="none" w:sz="0" w:space="0" w:color="auto"/>
                <w:right w:val="none" w:sz="0" w:space="0" w:color="auto"/>
              </w:divBdr>
              <w:divsChild>
                <w:div w:id="482816243">
                  <w:marLeft w:val="0"/>
                  <w:marRight w:val="0"/>
                  <w:marTop w:val="0"/>
                  <w:marBottom w:val="0"/>
                  <w:divBdr>
                    <w:top w:val="none" w:sz="0" w:space="0" w:color="auto"/>
                    <w:left w:val="none" w:sz="0" w:space="0" w:color="auto"/>
                    <w:bottom w:val="none" w:sz="0" w:space="0" w:color="auto"/>
                    <w:right w:val="none" w:sz="0" w:space="0" w:color="auto"/>
                  </w:divBdr>
                </w:div>
              </w:divsChild>
            </w:div>
            <w:div w:id="2076316866">
              <w:marLeft w:val="0"/>
              <w:marRight w:val="0"/>
              <w:marTop w:val="0"/>
              <w:marBottom w:val="0"/>
              <w:divBdr>
                <w:top w:val="none" w:sz="0" w:space="0" w:color="auto"/>
                <w:left w:val="none" w:sz="0" w:space="0" w:color="auto"/>
                <w:bottom w:val="none" w:sz="0" w:space="0" w:color="auto"/>
                <w:right w:val="none" w:sz="0" w:space="0" w:color="auto"/>
              </w:divBdr>
              <w:divsChild>
                <w:div w:id="254676169">
                  <w:marLeft w:val="0"/>
                  <w:marRight w:val="0"/>
                  <w:marTop w:val="0"/>
                  <w:marBottom w:val="0"/>
                  <w:divBdr>
                    <w:top w:val="none" w:sz="0" w:space="0" w:color="auto"/>
                    <w:left w:val="none" w:sz="0" w:space="0" w:color="auto"/>
                    <w:bottom w:val="none" w:sz="0" w:space="0" w:color="auto"/>
                    <w:right w:val="none" w:sz="0" w:space="0" w:color="auto"/>
                  </w:divBdr>
                </w:div>
              </w:divsChild>
            </w:div>
            <w:div w:id="2076463377">
              <w:marLeft w:val="0"/>
              <w:marRight w:val="0"/>
              <w:marTop w:val="0"/>
              <w:marBottom w:val="0"/>
              <w:divBdr>
                <w:top w:val="none" w:sz="0" w:space="0" w:color="auto"/>
                <w:left w:val="none" w:sz="0" w:space="0" w:color="auto"/>
                <w:bottom w:val="none" w:sz="0" w:space="0" w:color="auto"/>
                <w:right w:val="none" w:sz="0" w:space="0" w:color="auto"/>
              </w:divBdr>
              <w:divsChild>
                <w:div w:id="400450533">
                  <w:marLeft w:val="0"/>
                  <w:marRight w:val="0"/>
                  <w:marTop w:val="0"/>
                  <w:marBottom w:val="0"/>
                  <w:divBdr>
                    <w:top w:val="none" w:sz="0" w:space="0" w:color="auto"/>
                    <w:left w:val="none" w:sz="0" w:space="0" w:color="auto"/>
                    <w:bottom w:val="none" w:sz="0" w:space="0" w:color="auto"/>
                    <w:right w:val="none" w:sz="0" w:space="0" w:color="auto"/>
                  </w:divBdr>
                </w:div>
              </w:divsChild>
            </w:div>
            <w:div w:id="2080518052">
              <w:marLeft w:val="0"/>
              <w:marRight w:val="0"/>
              <w:marTop w:val="0"/>
              <w:marBottom w:val="0"/>
              <w:divBdr>
                <w:top w:val="none" w:sz="0" w:space="0" w:color="auto"/>
                <w:left w:val="none" w:sz="0" w:space="0" w:color="auto"/>
                <w:bottom w:val="none" w:sz="0" w:space="0" w:color="auto"/>
                <w:right w:val="none" w:sz="0" w:space="0" w:color="auto"/>
              </w:divBdr>
              <w:divsChild>
                <w:div w:id="630017223">
                  <w:marLeft w:val="0"/>
                  <w:marRight w:val="0"/>
                  <w:marTop w:val="0"/>
                  <w:marBottom w:val="0"/>
                  <w:divBdr>
                    <w:top w:val="none" w:sz="0" w:space="0" w:color="auto"/>
                    <w:left w:val="none" w:sz="0" w:space="0" w:color="auto"/>
                    <w:bottom w:val="none" w:sz="0" w:space="0" w:color="auto"/>
                    <w:right w:val="none" w:sz="0" w:space="0" w:color="auto"/>
                  </w:divBdr>
                </w:div>
              </w:divsChild>
            </w:div>
            <w:div w:id="2080788465">
              <w:marLeft w:val="0"/>
              <w:marRight w:val="0"/>
              <w:marTop w:val="0"/>
              <w:marBottom w:val="0"/>
              <w:divBdr>
                <w:top w:val="none" w:sz="0" w:space="0" w:color="auto"/>
                <w:left w:val="none" w:sz="0" w:space="0" w:color="auto"/>
                <w:bottom w:val="none" w:sz="0" w:space="0" w:color="auto"/>
                <w:right w:val="none" w:sz="0" w:space="0" w:color="auto"/>
              </w:divBdr>
              <w:divsChild>
                <w:div w:id="114565559">
                  <w:marLeft w:val="0"/>
                  <w:marRight w:val="0"/>
                  <w:marTop w:val="0"/>
                  <w:marBottom w:val="0"/>
                  <w:divBdr>
                    <w:top w:val="none" w:sz="0" w:space="0" w:color="auto"/>
                    <w:left w:val="none" w:sz="0" w:space="0" w:color="auto"/>
                    <w:bottom w:val="none" w:sz="0" w:space="0" w:color="auto"/>
                    <w:right w:val="none" w:sz="0" w:space="0" w:color="auto"/>
                  </w:divBdr>
                </w:div>
              </w:divsChild>
            </w:div>
            <w:div w:id="2089187283">
              <w:marLeft w:val="0"/>
              <w:marRight w:val="0"/>
              <w:marTop w:val="0"/>
              <w:marBottom w:val="0"/>
              <w:divBdr>
                <w:top w:val="none" w:sz="0" w:space="0" w:color="auto"/>
                <w:left w:val="none" w:sz="0" w:space="0" w:color="auto"/>
                <w:bottom w:val="none" w:sz="0" w:space="0" w:color="auto"/>
                <w:right w:val="none" w:sz="0" w:space="0" w:color="auto"/>
              </w:divBdr>
              <w:divsChild>
                <w:div w:id="1805390405">
                  <w:marLeft w:val="0"/>
                  <w:marRight w:val="0"/>
                  <w:marTop w:val="0"/>
                  <w:marBottom w:val="0"/>
                  <w:divBdr>
                    <w:top w:val="none" w:sz="0" w:space="0" w:color="auto"/>
                    <w:left w:val="none" w:sz="0" w:space="0" w:color="auto"/>
                    <w:bottom w:val="none" w:sz="0" w:space="0" w:color="auto"/>
                    <w:right w:val="none" w:sz="0" w:space="0" w:color="auto"/>
                  </w:divBdr>
                </w:div>
              </w:divsChild>
            </w:div>
            <w:div w:id="2093162508">
              <w:marLeft w:val="0"/>
              <w:marRight w:val="0"/>
              <w:marTop w:val="0"/>
              <w:marBottom w:val="0"/>
              <w:divBdr>
                <w:top w:val="none" w:sz="0" w:space="0" w:color="auto"/>
                <w:left w:val="none" w:sz="0" w:space="0" w:color="auto"/>
                <w:bottom w:val="none" w:sz="0" w:space="0" w:color="auto"/>
                <w:right w:val="none" w:sz="0" w:space="0" w:color="auto"/>
              </w:divBdr>
              <w:divsChild>
                <w:div w:id="40596798">
                  <w:marLeft w:val="0"/>
                  <w:marRight w:val="0"/>
                  <w:marTop w:val="0"/>
                  <w:marBottom w:val="0"/>
                  <w:divBdr>
                    <w:top w:val="none" w:sz="0" w:space="0" w:color="auto"/>
                    <w:left w:val="none" w:sz="0" w:space="0" w:color="auto"/>
                    <w:bottom w:val="none" w:sz="0" w:space="0" w:color="auto"/>
                    <w:right w:val="none" w:sz="0" w:space="0" w:color="auto"/>
                  </w:divBdr>
                </w:div>
              </w:divsChild>
            </w:div>
            <w:div w:id="2097096250">
              <w:marLeft w:val="0"/>
              <w:marRight w:val="0"/>
              <w:marTop w:val="0"/>
              <w:marBottom w:val="0"/>
              <w:divBdr>
                <w:top w:val="none" w:sz="0" w:space="0" w:color="auto"/>
                <w:left w:val="none" w:sz="0" w:space="0" w:color="auto"/>
                <w:bottom w:val="none" w:sz="0" w:space="0" w:color="auto"/>
                <w:right w:val="none" w:sz="0" w:space="0" w:color="auto"/>
              </w:divBdr>
              <w:divsChild>
                <w:div w:id="1385987414">
                  <w:marLeft w:val="0"/>
                  <w:marRight w:val="0"/>
                  <w:marTop w:val="0"/>
                  <w:marBottom w:val="0"/>
                  <w:divBdr>
                    <w:top w:val="none" w:sz="0" w:space="0" w:color="auto"/>
                    <w:left w:val="none" w:sz="0" w:space="0" w:color="auto"/>
                    <w:bottom w:val="none" w:sz="0" w:space="0" w:color="auto"/>
                    <w:right w:val="none" w:sz="0" w:space="0" w:color="auto"/>
                  </w:divBdr>
                </w:div>
              </w:divsChild>
            </w:div>
            <w:div w:id="2102067499">
              <w:marLeft w:val="0"/>
              <w:marRight w:val="0"/>
              <w:marTop w:val="0"/>
              <w:marBottom w:val="0"/>
              <w:divBdr>
                <w:top w:val="none" w:sz="0" w:space="0" w:color="auto"/>
                <w:left w:val="none" w:sz="0" w:space="0" w:color="auto"/>
                <w:bottom w:val="none" w:sz="0" w:space="0" w:color="auto"/>
                <w:right w:val="none" w:sz="0" w:space="0" w:color="auto"/>
              </w:divBdr>
              <w:divsChild>
                <w:div w:id="354160384">
                  <w:marLeft w:val="0"/>
                  <w:marRight w:val="0"/>
                  <w:marTop w:val="0"/>
                  <w:marBottom w:val="0"/>
                  <w:divBdr>
                    <w:top w:val="none" w:sz="0" w:space="0" w:color="auto"/>
                    <w:left w:val="none" w:sz="0" w:space="0" w:color="auto"/>
                    <w:bottom w:val="none" w:sz="0" w:space="0" w:color="auto"/>
                    <w:right w:val="none" w:sz="0" w:space="0" w:color="auto"/>
                  </w:divBdr>
                </w:div>
              </w:divsChild>
            </w:div>
            <w:div w:id="2102752310">
              <w:marLeft w:val="0"/>
              <w:marRight w:val="0"/>
              <w:marTop w:val="0"/>
              <w:marBottom w:val="0"/>
              <w:divBdr>
                <w:top w:val="none" w:sz="0" w:space="0" w:color="auto"/>
                <w:left w:val="none" w:sz="0" w:space="0" w:color="auto"/>
                <w:bottom w:val="none" w:sz="0" w:space="0" w:color="auto"/>
                <w:right w:val="none" w:sz="0" w:space="0" w:color="auto"/>
              </w:divBdr>
              <w:divsChild>
                <w:div w:id="2041010759">
                  <w:marLeft w:val="0"/>
                  <w:marRight w:val="0"/>
                  <w:marTop w:val="0"/>
                  <w:marBottom w:val="0"/>
                  <w:divBdr>
                    <w:top w:val="none" w:sz="0" w:space="0" w:color="auto"/>
                    <w:left w:val="none" w:sz="0" w:space="0" w:color="auto"/>
                    <w:bottom w:val="none" w:sz="0" w:space="0" w:color="auto"/>
                    <w:right w:val="none" w:sz="0" w:space="0" w:color="auto"/>
                  </w:divBdr>
                </w:div>
              </w:divsChild>
            </w:div>
            <w:div w:id="2108495992">
              <w:marLeft w:val="0"/>
              <w:marRight w:val="0"/>
              <w:marTop w:val="0"/>
              <w:marBottom w:val="0"/>
              <w:divBdr>
                <w:top w:val="none" w:sz="0" w:space="0" w:color="auto"/>
                <w:left w:val="none" w:sz="0" w:space="0" w:color="auto"/>
                <w:bottom w:val="none" w:sz="0" w:space="0" w:color="auto"/>
                <w:right w:val="none" w:sz="0" w:space="0" w:color="auto"/>
              </w:divBdr>
              <w:divsChild>
                <w:div w:id="344332213">
                  <w:marLeft w:val="0"/>
                  <w:marRight w:val="0"/>
                  <w:marTop w:val="0"/>
                  <w:marBottom w:val="0"/>
                  <w:divBdr>
                    <w:top w:val="none" w:sz="0" w:space="0" w:color="auto"/>
                    <w:left w:val="none" w:sz="0" w:space="0" w:color="auto"/>
                    <w:bottom w:val="none" w:sz="0" w:space="0" w:color="auto"/>
                    <w:right w:val="none" w:sz="0" w:space="0" w:color="auto"/>
                  </w:divBdr>
                </w:div>
              </w:divsChild>
            </w:div>
            <w:div w:id="2109231015">
              <w:marLeft w:val="0"/>
              <w:marRight w:val="0"/>
              <w:marTop w:val="0"/>
              <w:marBottom w:val="0"/>
              <w:divBdr>
                <w:top w:val="none" w:sz="0" w:space="0" w:color="auto"/>
                <w:left w:val="none" w:sz="0" w:space="0" w:color="auto"/>
                <w:bottom w:val="none" w:sz="0" w:space="0" w:color="auto"/>
                <w:right w:val="none" w:sz="0" w:space="0" w:color="auto"/>
              </w:divBdr>
              <w:divsChild>
                <w:div w:id="102044803">
                  <w:marLeft w:val="0"/>
                  <w:marRight w:val="0"/>
                  <w:marTop w:val="0"/>
                  <w:marBottom w:val="0"/>
                  <w:divBdr>
                    <w:top w:val="none" w:sz="0" w:space="0" w:color="auto"/>
                    <w:left w:val="none" w:sz="0" w:space="0" w:color="auto"/>
                    <w:bottom w:val="none" w:sz="0" w:space="0" w:color="auto"/>
                    <w:right w:val="none" w:sz="0" w:space="0" w:color="auto"/>
                  </w:divBdr>
                </w:div>
              </w:divsChild>
            </w:div>
            <w:div w:id="2115664726">
              <w:marLeft w:val="0"/>
              <w:marRight w:val="0"/>
              <w:marTop w:val="0"/>
              <w:marBottom w:val="0"/>
              <w:divBdr>
                <w:top w:val="none" w:sz="0" w:space="0" w:color="auto"/>
                <w:left w:val="none" w:sz="0" w:space="0" w:color="auto"/>
                <w:bottom w:val="none" w:sz="0" w:space="0" w:color="auto"/>
                <w:right w:val="none" w:sz="0" w:space="0" w:color="auto"/>
              </w:divBdr>
              <w:divsChild>
                <w:div w:id="1246766349">
                  <w:marLeft w:val="0"/>
                  <w:marRight w:val="0"/>
                  <w:marTop w:val="0"/>
                  <w:marBottom w:val="0"/>
                  <w:divBdr>
                    <w:top w:val="none" w:sz="0" w:space="0" w:color="auto"/>
                    <w:left w:val="none" w:sz="0" w:space="0" w:color="auto"/>
                    <w:bottom w:val="none" w:sz="0" w:space="0" w:color="auto"/>
                    <w:right w:val="none" w:sz="0" w:space="0" w:color="auto"/>
                  </w:divBdr>
                </w:div>
              </w:divsChild>
            </w:div>
            <w:div w:id="2121024154">
              <w:marLeft w:val="0"/>
              <w:marRight w:val="0"/>
              <w:marTop w:val="0"/>
              <w:marBottom w:val="0"/>
              <w:divBdr>
                <w:top w:val="none" w:sz="0" w:space="0" w:color="auto"/>
                <w:left w:val="none" w:sz="0" w:space="0" w:color="auto"/>
                <w:bottom w:val="none" w:sz="0" w:space="0" w:color="auto"/>
                <w:right w:val="none" w:sz="0" w:space="0" w:color="auto"/>
              </w:divBdr>
              <w:divsChild>
                <w:div w:id="2075739808">
                  <w:marLeft w:val="0"/>
                  <w:marRight w:val="0"/>
                  <w:marTop w:val="0"/>
                  <w:marBottom w:val="0"/>
                  <w:divBdr>
                    <w:top w:val="none" w:sz="0" w:space="0" w:color="auto"/>
                    <w:left w:val="none" w:sz="0" w:space="0" w:color="auto"/>
                    <w:bottom w:val="none" w:sz="0" w:space="0" w:color="auto"/>
                    <w:right w:val="none" w:sz="0" w:space="0" w:color="auto"/>
                  </w:divBdr>
                </w:div>
              </w:divsChild>
            </w:div>
            <w:div w:id="2123642989">
              <w:marLeft w:val="0"/>
              <w:marRight w:val="0"/>
              <w:marTop w:val="0"/>
              <w:marBottom w:val="0"/>
              <w:divBdr>
                <w:top w:val="none" w:sz="0" w:space="0" w:color="auto"/>
                <w:left w:val="none" w:sz="0" w:space="0" w:color="auto"/>
                <w:bottom w:val="none" w:sz="0" w:space="0" w:color="auto"/>
                <w:right w:val="none" w:sz="0" w:space="0" w:color="auto"/>
              </w:divBdr>
              <w:divsChild>
                <w:div w:id="97295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003801">
          <w:marLeft w:val="-75"/>
          <w:marRight w:val="0"/>
          <w:marTop w:val="30"/>
          <w:marBottom w:val="30"/>
          <w:divBdr>
            <w:top w:val="none" w:sz="0" w:space="0" w:color="auto"/>
            <w:left w:val="none" w:sz="0" w:space="0" w:color="auto"/>
            <w:bottom w:val="none" w:sz="0" w:space="0" w:color="auto"/>
            <w:right w:val="none" w:sz="0" w:space="0" w:color="auto"/>
          </w:divBdr>
          <w:divsChild>
            <w:div w:id="3866950">
              <w:marLeft w:val="0"/>
              <w:marRight w:val="0"/>
              <w:marTop w:val="0"/>
              <w:marBottom w:val="0"/>
              <w:divBdr>
                <w:top w:val="none" w:sz="0" w:space="0" w:color="auto"/>
                <w:left w:val="none" w:sz="0" w:space="0" w:color="auto"/>
                <w:bottom w:val="none" w:sz="0" w:space="0" w:color="auto"/>
                <w:right w:val="none" w:sz="0" w:space="0" w:color="auto"/>
              </w:divBdr>
              <w:divsChild>
                <w:div w:id="932010053">
                  <w:marLeft w:val="0"/>
                  <w:marRight w:val="0"/>
                  <w:marTop w:val="0"/>
                  <w:marBottom w:val="0"/>
                  <w:divBdr>
                    <w:top w:val="none" w:sz="0" w:space="0" w:color="auto"/>
                    <w:left w:val="none" w:sz="0" w:space="0" w:color="auto"/>
                    <w:bottom w:val="none" w:sz="0" w:space="0" w:color="auto"/>
                    <w:right w:val="none" w:sz="0" w:space="0" w:color="auto"/>
                  </w:divBdr>
                </w:div>
              </w:divsChild>
            </w:div>
            <w:div w:id="7952879">
              <w:marLeft w:val="0"/>
              <w:marRight w:val="0"/>
              <w:marTop w:val="0"/>
              <w:marBottom w:val="0"/>
              <w:divBdr>
                <w:top w:val="none" w:sz="0" w:space="0" w:color="auto"/>
                <w:left w:val="none" w:sz="0" w:space="0" w:color="auto"/>
                <w:bottom w:val="none" w:sz="0" w:space="0" w:color="auto"/>
                <w:right w:val="none" w:sz="0" w:space="0" w:color="auto"/>
              </w:divBdr>
              <w:divsChild>
                <w:div w:id="2093618224">
                  <w:marLeft w:val="0"/>
                  <w:marRight w:val="0"/>
                  <w:marTop w:val="0"/>
                  <w:marBottom w:val="0"/>
                  <w:divBdr>
                    <w:top w:val="none" w:sz="0" w:space="0" w:color="auto"/>
                    <w:left w:val="none" w:sz="0" w:space="0" w:color="auto"/>
                    <w:bottom w:val="none" w:sz="0" w:space="0" w:color="auto"/>
                    <w:right w:val="none" w:sz="0" w:space="0" w:color="auto"/>
                  </w:divBdr>
                </w:div>
              </w:divsChild>
            </w:div>
            <w:div w:id="10765292">
              <w:marLeft w:val="0"/>
              <w:marRight w:val="0"/>
              <w:marTop w:val="0"/>
              <w:marBottom w:val="0"/>
              <w:divBdr>
                <w:top w:val="none" w:sz="0" w:space="0" w:color="auto"/>
                <w:left w:val="none" w:sz="0" w:space="0" w:color="auto"/>
                <w:bottom w:val="none" w:sz="0" w:space="0" w:color="auto"/>
                <w:right w:val="none" w:sz="0" w:space="0" w:color="auto"/>
              </w:divBdr>
              <w:divsChild>
                <w:div w:id="1641571235">
                  <w:marLeft w:val="0"/>
                  <w:marRight w:val="0"/>
                  <w:marTop w:val="0"/>
                  <w:marBottom w:val="0"/>
                  <w:divBdr>
                    <w:top w:val="none" w:sz="0" w:space="0" w:color="auto"/>
                    <w:left w:val="none" w:sz="0" w:space="0" w:color="auto"/>
                    <w:bottom w:val="none" w:sz="0" w:space="0" w:color="auto"/>
                    <w:right w:val="none" w:sz="0" w:space="0" w:color="auto"/>
                  </w:divBdr>
                </w:div>
              </w:divsChild>
            </w:div>
            <w:div w:id="31154526">
              <w:marLeft w:val="0"/>
              <w:marRight w:val="0"/>
              <w:marTop w:val="0"/>
              <w:marBottom w:val="0"/>
              <w:divBdr>
                <w:top w:val="none" w:sz="0" w:space="0" w:color="auto"/>
                <w:left w:val="none" w:sz="0" w:space="0" w:color="auto"/>
                <w:bottom w:val="none" w:sz="0" w:space="0" w:color="auto"/>
                <w:right w:val="none" w:sz="0" w:space="0" w:color="auto"/>
              </w:divBdr>
              <w:divsChild>
                <w:div w:id="10953697">
                  <w:marLeft w:val="0"/>
                  <w:marRight w:val="0"/>
                  <w:marTop w:val="0"/>
                  <w:marBottom w:val="0"/>
                  <w:divBdr>
                    <w:top w:val="none" w:sz="0" w:space="0" w:color="auto"/>
                    <w:left w:val="none" w:sz="0" w:space="0" w:color="auto"/>
                    <w:bottom w:val="none" w:sz="0" w:space="0" w:color="auto"/>
                    <w:right w:val="none" w:sz="0" w:space="0" w:color="auto"/>
                  </w:divBdr>
                </w:div>
              </w:divsChild>
            </w:div>
            <w:div w:id="41484472">
              <w:marLeft w:val="0"/>
              <w:marRight w:val="0"/>
              <w:marTop w:val="0"/>
              <w:marBottom w:val="0"/>
              <w:divBdr>
                <w:top w:val="none" w:sz="0" w:space="0" w:color="auto"/>
                <w:left w:val="none" w:sz="0" w:space="0" w:color="auto"/>
                <w:bottom w:val="none" w:sz="0" w:space="0" w:color="auto"/>
                <w:right w:val="none" w:sz="0" w:space="0" w:color="auto"/>
              </w:divBdr>
              <w:divsChild>
                <w:div w:id="458039351">
                  <w:marLeft w:val="0"/>
                  <w:marRight w:val="0"/>
                  <w:marTop w:val="0"/>
                  <w:marBottom w:val="0"/>
                  <w:divBdr>
                    <w:top w:val="none" w:sz="0" w:space="0" w:color="auto"/>
                    <w:left w:val="none" w:sz="0" w:space="0" w:color="auto"/>
                    <w:bottom w:val="none" w:sz="0" w:space="0" w:color="auto"/>
                    <w:right w:val="none" w:sz="0" w:space="0" w:color="auto"/>
                  </w:divBdr>
                </w:div>
              </w:divsChild>
            </w:div>
            <w:div w:id="52166713">
              <w:marLeft w:val="0"/>
              <w:marRight w:val="0"/>
              <w:marTop w:val="0"/>
              <w:marBottom w:val="0"/>
              <w:divBdr>
                <w:top w:val="none" w:sz="0" w:space="0" w:color="auto"/>
                <w:left w:val="none" w:sz="0" w:space="0" w:color="auto"/>
                <w:bottom w:val="none" w:sz="0" w:space="0" w:color="auto"/>
                <w:right w:val="none" w:sz="0" w:space="0" w:color="auto"/>
              </w:divBdr>
              <w:divsChild>
                <w:div w:id="332537658">
                  <w:marLeft w:val="0"/>
                  <w:marRight w:val="0"/>
                  <w:marTop w:val="0"/>
                  <w:marBottom w:val="0"/>
                  <w:divBdr>
                    <w:top w:val="none" w:sz="0" w:space="0" w:color="auto"/>
                    <w:left w:val="none" w:sz="0" w:space="0" w:color="auto"/>
                    <w:bottom w:val="none" w:sz="0" w:space="0" w:color="auto"/>
                    <w:right w:val="none" w:sz="0" w:space="0" w:color="auto"/>
                  </w:divBdr>
                </w:div>
              </w:divsChild>
            </w:div>
            <w:div w:id="53938007">
              <w:marLeft w:val="0"/>
              <w:marRight w:val="0"/>
              <w:marTop w:val="0"/>
              <w:marBottom w:val="0"/>
              <w:divBdr>
                <w:top w:val="none" w:sz="0" w:space="0" w:color="auto"/>
                <w:left w:val="none" w:sz="0" w:space="0" w:color="auto"/>
                <w:bottom w:val="none" w:sz="0" w:space="0" w:color="auto"/>
                <w:right w:val="none" w:sz="0" w:space="0" w:color="auto"/>
              </w:divBdr>
              <w:divsChild>
                <w:div w:id="673000414">
                  <w:marLeft w:val="0"/>
                  <w:marRight w:val="0"/>
                  <w:marTop w:val="0"/>
                  <w:marBottom w:val="0"/>
                  <w:divBdr>
                    <w:top w:val="none" w:sz="0" w:space="0" w:color="auto"/>
                    <w:left w:val="none" w:sz="0" w:space="0" w:color="auto"/>
                    <w:bottom w:val="none" w:sz="0" w:space="0" w:color="auto"/>
                    <w:right w:val="none" w:sz="0" w:space="0" w:color="auto"/>
                  </w:divBdr>
                </w:div>
              </w:divsChild>
            </w:div>
            <w:div w:id="62605103">
              <w:marLeft w:val="0"/>
              <w:marRight w:val="0"/>
              <w:marTop w:val="0"/>
              <w:marBottom w:val="0"/>
              <w:divBdr>
                <w:top w:val="none" w:sz="0" w:space="0" w:color="auto"/>
                <w:left w:val="none" w:sz="0" w:space="0" w:color="auto"/>
                <w:bottom w:val="none" w:sz="0" w:space="0" w:color="auto"/>
                <w:right w:val="none" w:sz="0" w:space="0" w:color="auto"/>
              </w:divBdr>
              <w:divsChild>
                <w:div w:id="247616388">
                  <w:marLeft w:val="0"/>
                  <w:marRight w:val="0"/>
                  <w:marTop w:val="0"/>
                  <w:marBottom w:val="0"/>
                  <w:divBdr>
                    <w:top w:val="none" w:sz="0" w:space="0" w:color="auto"/>
                    <w:left w:val="none" w:sz="0" w:space="0" w:color="auto"/>
                    <w:bottom w:val="none" w:sz="0" w:space="0" w:color="auto"/>
                    <w:right w:val="none" w:sz="0" w:space="0" w:color="auto"/>
                  </w:divBdr>
                </w:div>
              </w:divsChild>
            </w:div>
            <w:div w:id="81801308">
              <w:marLeft w:val="0"/>
              <w:marRight w:val="0"/>
              <w:marTop w:val="0"/>
              <w:marBottom w:val="0"/>
              <w:divBdr>
                <w:top w:val="none" w:sz="0" w:space="0" w:color="auto"/>
                <w:left w:val="none" w:sz="0" w:space="0" w:color="auto"/>
                <w:bottom w:val="none" w:sz="0" w:space="0" w:color="auto"/>
                <w:right w:val="none" w:sz="0" w:space="0" w:color="auto"/>
              </w:divBdr>
              <w:divsChild>
                <w:div w:id="1898473920">
                  <w:marLeft w:val="0"/>
                  <w:marRight w:val="0"/>
                  <w:marTop w:val="0"/>
                  <w:marBottom w:val="0"/>
                  <w:divBdr>
                    <w:top w:val="none" w:sz="0" w:space="0" w:color="auto"/>
                    <w:left w:val="none" w:sz="0" w:space="0" w:color="auto"/>
                    <w:bottom w:val="none" w:sz="0" w:space="0" w:color="auto"/>
                    <w:right w:val="none" w:sz="0" w:space="0" w:color="auto"/>
                  </w:divBdr>
                </w:div>
              </w:divsChild>
            </w:div>
            <w:div w:id="91240999">
              <w:marLeft w:val="0"/>
              <w:marRight w:val="0"/>
              <w:marTop w:val="0"/>
              <w:marBottom w:val="0"/>
              <w:divBdr>
                <w:top w:val="none" w:sz="0" w:space="0" w:color="auto"/>
                <w:left w:val="none" w:sz="0" w:space="0" w:color="auto"/>
                <w:bottom w:val="none" w:sz="0" w:space="0" w:color="auto"/>
                <w:right w:val="none" w:sz="0" w:space="0" w:color="auto"/>
              </w:divBdr>
              <w:divsChild>
                <w:div w:id="1967807358">
                  <w:marLeft w:val="0"/>
                  <w:marRight w:val="0"/>
                  <w:marTop w:val="0"/>
                  <w:marBottom w:val="0"/>
                  <w:divBdr>
                    <w:top w:val="none" w:sz="0" w:space="0" w:color="auto"/>
                    <w:left w:val="none" w:sz="0" w:space="0" w:color="auto"/>
                    <w:bottom w:val="none" w:sz="0" w:space="0" w:color="auto"/>
                    <w:right w:val="none" w:sz="0" w:space="0" w:color="auto"/>
                  </w:divBdr>
                </w:div>
              </w:divsChild>
            </w:div>
            <w:div w:id="91556886">
              <w:marLeft w:val="0"/>
              <w:marRight w:val="0"/>
              <w:marTop w:val="0"/>
              <w:marBottom w:val="0"/>
              <w:divBdr>
                <w:top w:val="none" w:sz="0" w:space="0" w:color="auto"/>
                <w:left w:val="none" w:sz="0" w:space="0" w:color="auto"/>
                <w:bottom w:val="none" w:sz="0" w:space="0" w:color="auto"/>
                <w:right w:val="none" w:sz="0" w:space="0" w:color="auto"/>
              </w:divBdr>
              <w:divsChild>
                <w:div w:id="1440954655">
                  <w:marLeft w:val="0"/>
                  <w:marRight w:val="0"/>
                  <w:marTop w:val="0"/>
                  <w:marBottom w:val="0"/>
                  <w:divBdr>
                    <w:top w:val="none" w:sz="0" w:space="0" w:color="auto"/>
                    <w:left w:val="none" w:sz="0" w:space="0" w:color="auto"/>
                    <w:bottom w:val="none" w:sz="0" w:space="0" w:color="auto"/>
                    <w:right w:val="none" w:sz="0" w:space="0" w:color="auto"/>
                  </w:divBdr>
                </w:div>
              </w:divsChild>
            </w:div>
            <w:div w:id="135879870">
              <w:marLeft w:val="0"/>
              <w:marRight w:val="0"/>
              <w:marTop w:val="0"/>
              <w:marBottom w:val="0"/>
              <w:divBdr>
                <w:top w:val="none" w:sz="0" w:space="0" w:color="auto"/>
                <w:left w:val="none" w:sz="0" w:space="0" w:color="auto"/>
                <w:bottom w:val="none" w:sz="0" w:space="0" w:color="auto"/>
                <w:right w:val="none" w:sz="0" w:space="0" w:color="auto"/>
              </w:divBdr>
              <w:divsChild>
                <w:div w:id="1682538045">
                  <w:marLeft w:val="0"/>
                  <w:marRight w:val="0"/>
                  <w:marTop w:val="0"/>
                  <w:marBottom w:val="0"/>
                  <w:divBdr>
                    <w:top w:val="none" w:sz="0" w:space="0" w:color="auto"/>
                    <w:left w:val="none" w:sz="0" w:space="0" w:color="auto"/>
                    <w:bottom w:val="none" w:sz="0" w:space="0" w:color="auto"/>
                    <w:right w:val="none" w:sz="0" w:space="0" w:color="auto"/>
                  </w:divBdr>
                </w:div>
              </w:divsChild>
            </w:div>
            <w:div w:id="180290752">
              <w:marLeft w:val="0"/>
              <w:marRight w:val="0"/>
              <w:marTop w:val="0"/>
              <w:marBottom w:val="0"/>
              <w:divBdr>
                <w:top w:val="none" w:sz="0" w:space="0" w:color="auto"/>
                <w:left w:val="none" w:sz="0" w:space="0" w:color="auto"/>
                <w:bottom w:val="none" w:sz="0" w:space="0" w:color="auto"/>
                <w:right w:val="none" w:sz="0" w:space="0" w:color="auto"/>
              </w:divBdr>
              <w:divsChild>
                <w:div w:id="1132286051">
                  <w:marLeft w:val="0"/>
                  <w:marRight w:val="0"/>
                  <w:marTop w:val="0"/>
                  <w:marBottom w:val="0"/>
                  <w:divBdr>
                    <w:top w:val="none" w:sz="0" w:space="0" w:color="auto"/>
                    <w:left w:val="none" w:sz="0" w:space="0" w:color="auto"/>
                    <w:bottom w:val="none" w:sz="0" w:space="0" w:color="auto"/>
                    <w:right w:val="none" w:sz="0" w:space="0" w:color="auto"/>
                  </w:divBdr>
                </w:div>
              </w:divsChild>
            </w:div>
            <w:div w:id="182287386">
              <w:marLeft w:val="0"/>
              <w:marRight w:val="0"/>
              <w:marTop w:val="0"/>
              <w:marBottom w:val="0"/>
              <w:divBdr>
                <w:top w:val="none" w:sz="0" w:space="0" w:color="auto"/>
                <w:left w:val="none" w:sz="0" w:space="0" w:color="auto"/>
                <w:bottom w:val="none" w:sz="0" w:space="0" w:color="auto"/>
                <w:right w:val="none" w:sz="0" w:space="0" w:color="auto"/>
              </w:divBdr>
              <w:divsChild>
                <w:div w:id="1836413697">
                  <w:marLeft w:val="0"/>
                  <w:marRight w:val="0"/>
                  <w:marTop w:val="0"/>
                  <w:marBottom w:val="0"/>
                  <w:divBdr>
                    <w:top w:val="none" w:sz="0" w:space="0" w:color="auto"/>
                    <w:left w:val="none" w:sz="0" w:space="0" w:color="auto"/>
                    <w:bottom w:val="none" w:sz="0" w:space="0" w:color="auto"/>
                    <w:right w:val="none" w:sz="0" w:space="0" w:color="auto"/>
                  </w:divBdr>
                </w:div>
              </w:divsChild>
            </w:div>
            <w:div w:id="186219072">
              <w:marLeft w:val="0"/>
              <w:marRight w:val="0"/>
              <w:marTop w:val="0"/>
              <w:marBottom w:val="0"/>
              <w:divBdr>
                <w:top w:val="none" w:sz="0" w:space="0" w:color="auto"/>
                <w:left w:val="none" w:sz="0" w:space="0" w:color="auto"/>
                <w:bottom w:val="none" w:sz="0" w:space="0" w:color="auto"/>
                <w:right w:val="none" w:sz="0" w:space="0" w:color="auto"/>
              </w:divBdr>
              <w:divsChild>
                <w:div w:id="438260141">
                  <w:marLeft w:val="0"/>
                  <w:marRight w:val="0"/>
                  <w:marTop w:val="0"/>
                  <w:marBottom w:val="0"/>
                  <w:divBdr>
                    <w:top w:val="none" w:sz="0" w:space="0" w:color="auto"/>
                    <w:left w:val="none" w:sz="0" w:space="0" w:color="auto"/>
                    <w:bottom w:val="none" w:sz="0" w:space="0" w:color="auto"/>
                    <w:right w:val="none" w:sz="0" w:space="0" w:color="auto"/>
                  </w:divBdr>
                </w:div>
              </w:divsChild>
            </w:div>
            <w:div w:id="208303312">
              <w:marLeft w:val="0"/>
              <w:marRight w:val="0"/>
              <w:marTop w:val="0"/>
              <w:marBottom w:val="0"/>
              <w:divBdr>
                <w:top w:val="none" w:sz="0" w:space="0" w:color="auto"/>
                <w:left w:val="none" w:sz="0" w:space="0" w:color="auto"/>
                <w:bottom w:val="none" w:sz="0" w:space="0" w:color="auto"/>
                <w:right w:val="none" w:sz="0" w:space="0" w:color="auto"/>
              </w:divBdr>
              <w:divsChild>
                <w:div w:id="6055546">
                  <w:marLeft w:val="0"/>
                  <w:marRight w:val="0"/>
                  <w:marTop w:val="0"/>
                  <w:marBottom w:val="0"/>
                  <w:divBdr>
                    <w:top w:val="none" w:sz="0" w:space="0" w:color="auto"/>
                    <w:left w:val="none" w:sz="0" w:space="0" w:color="auto"/>
                    <w:bottom w:val="none" w:sz="0" w:space="0" w:color="auto"/>
                    <w:right w:val="none" w:sz="0" w:space="0" w:color="auto"/>
                  </w:divBdr>
                </w:div>
              </w:divsChild>
            </w:div>
            <w:div w:id="254942497">
              <w:marLeft w:val="0"/>
              <w:marRight w:val="0"/>
              <w:marTop w:val="0"/>
              <w:marBottom w:val="0"/>
              <w:divBdr>
                <w:top w:val="none" w:sz="0" w:space="0" w:color="auto"/>
                <w:left w:val="none" w:sz="0" w:space="0" w:color="auto"/>
                <w:bottom w:val="none" w:sz="0" w:space="0" w:color="auto"/>
                <w:right w:val="none" w:sz="0" w:space="0" w:color="auto"/>
              </w:divBdr>
              <w:divsChild>
                <w:div w:id="789590070">
                  <w:marLeft w:val="0"/>
                  <w:marRight w:val="0"/>
                  <w:marTop w:val="0"/>
                  <w:marBottom w:val="0"/>
                  <w:divBdr>
                    <w:top w:val="none" w:sz="0" w:space="0" w:color="auto"/>
                    <w:left w:val="none" w:sz="0" w:space="0" w:color="auto"/>
                    <w:bottom w:val="none" w:sz="0" w:space="0" w:color="auto"/>
                    <w:right w:val="none" w:sz="0" w:space="0" w:color="auto"/>
                  </w:divBdr>
                </w:div>
              </w:divsChild>
            </w:div>
            <w:div w:id="258566612">
              <w:marLeft w:val="0"/>
              <w:marRight w:val="0"/>
              <w:marTop w:val="0"/>
              <w:marBottom w:val="0"/>
              <w:divBdr>
                <w:top w:val="none" w:sz="0" w:space="0" w:color="auto"/>
                <w:left w:val="none" w:sz="0" w:space="0" w:color="auto"/>
                <w:bottom w:val="none" w:sz="0" w:space="0" w:color="auto"/>
                <w:right w:val="none" w:sz="0" w:space="0" w:color="auto"/>
              </w:divBdr>
              <w:divsChild>
                <w:div w:id="2064599913">
                  <w:marLeft w:val="0"/>
                  <w:marRight w:val="0"/>
                  <w:marTop w:val="0"/>
                  <w:marBottom w:val="0"/>
                  <w:divBdr>
                    <w:top w:val="none" w:sz="0" w:space="0" w:color="auto"/>
                    <w:left w:val="none" w:sz="0" w:space="0" w:color="auto"/>
                    <w:bottom w:val="none" w:sz="0" w:space="0" w:color="auto"/>
                    <w:right w:val="none" w:sz="0" w:space="0" w:color="auto"/>
                  </w:divBdr>
                </w:div>
              </w:divsChild>
            </w:div>
            <w:div w:id="267741043">
              <w:marLeft w:val="0"/>
              <w:marRight w:val="0"/>
              <w:marTop w:val="0"/>
              <w:marBottom w:val="0"/>
              <w:divBdr>
                <w:top w:val="none" w:sz="0" w:space="0" w:color="auto"/>
                <w:left w:val="none" w:sz="0" w:space="0" w:color="auto"/>
                <w:bottom w:val="none" w:sz="0" w:space="0" w:color="auto"/>
                <w:right w:val="none" w:sz="0" w:space="0" w:color="auto"/>
              </w:divBdr>
              <w:divsChild>
                <w:div w:id="805926654">
                  <w:marLeft w:val="0"/>
                  <w:marRight w:val="0"/>
                  <w:marTop w:val="0"/>
                  <w:marBottom w:val="0"/>
                  <w:divBdr>
                    <w:top w:val="none" w:sz="0" w:space="0" w:color="auto"/>
                    <w:left w:val="none" w:sz="0" w:space="0" w:color="auto"/>
                    <w:bottom w:val="none" w:sz="0" w:space="0" w:color="auto"/>
                    <w:right w:val="none" w:sz="0" w:space="0" w:color="auto"/>
                  </w:divBdr>
                </w:div>
              </w:divsChild>
            </w:div>
            <w:div w:id="269970772">
              <w:marLeft w:val="0"/>
              <w:marRight w:val="0"/>
              <w:marTop w:val="0"/>
              <w:marBottom w:val="0"/>
              <w:divBdr>
                <w:top w:val="none" w:sz="0" w:space="0" w:color="auto"/>
                <w:left w:val="none" w:sz="0" w:space="0" w:color="auto"/>
                <w:bottom w:val="none" w:sz="0" w:space="0" w:color="auto"/>
                <w:right w:val="none" w:sz="0" w:space="0" w:color="auto"/>
              </w:divBdr>
              <w:divsChild>
                <w:div w:id="1512256486">
                  <w:marLeft w:val="0"/>
                  <w:marRight w:val="0"/>
                  <w:marTop w:val="0"/>
                  <w:marBottom w:val="0"/>
                  <w:divBdr>
                    <w:top w:val="none" w:sz="0" w:space="0" w:color="auto"/>
                    <w:left w:val="none" w:sz="0" w:space="0" w:color="auto"/>
                    <w:bottom w:val="none" w:sz="0" w:space="0" w:color="auto"/>
                    <w:right w:val="none" w:sz="0" w:space="0" w:color="auto"/>
                  </w:divBdr>
                </w:div>
              </w:divsChild>
            </w:div>
            <w:div w:id="277835032">
              <w:marLeft w:val="0"/>
              <w:marRight w:val="0"/>
              <w:marTop w:val="0"/>
              <w:marBottom w:val="0"/>
              <w:divBdr>
                <w:top w:val="none" w:sz="0" w:space="0" w:color="auto"/>
                <w:left w:val="none" w:sz="0" w:space="0" w:color="auto"/>
                <w:bottom w:val="none" w:sz="0" w:space="0" w:color="auto"/>
                <w:right w:val="none" w:sz="0" w:space="0" w:color="auto"/>
              </w:divBdr>
              <w:divsChild>
                <w:div w:id="1394425564">
                  <w:marLeft w:val="0"/>
                  <w:marRight w:val="0"/>
                  <w:marTop w:val="0"/>
                  <w:marBottom w:val="0"/>
                  <w:divBdr>
                    <w:top w:val="none" w:sz="0" w:space="0" w:color="auto"/>
                    <w:left w:val="none" w:sz="0" w:space="0" w:color="auto"/>
                    <w:bottom w:val="none" w:sz="0" w:space="0" w:color="auto"/>
                    <w:right w:val="none" w:sz="0" w:space="0" w:color="auto"/>
                  </w:divBdr>
                </w:div>
              </w:divsChild>
            </w:div>
            <w:div w:id="278685943">
              <w:marLeft w:val="0"/>
              <w:marRight w:val="0"/>
              <w:marTop w:val="0"/>
              <w:marBottom w:val="0"/>
              <w:divBdr>
                <w:top w:val="none" w:sz="0" w:space="0" w:color="auto"/>
                <w:left w:val="none" w:sz="0" w:space="0" w:color="auto"/>
                <w:bottom w:val="none" w:sz="0" w:space="0" w:color="auto"/>
                <w:right w:val="none" w:sz="0" w:space="0" w:color="auto"/>
              </w:divBdr>
              <w:divsChild>
                <w:div w:id="1359818729">
                  <w:marLeft w:val="0"/>
                  <w:marRight w:val="0"/>
                  <w:marTop w:val="0"/>
                  <w:marBottom w:val="0"/>
                  <w:divBdr>
                    <w:top w:val="none" w:sz="0" w:space="0" w:color="auto"/>
                    <w:left w:val="none" w:sz="0" w:space="0" w:color="auto"/>
                    <w:bottom w:val="none" w:sz="0" w:space="0" w:color="auto"/>
                    <w:right w:val="none" w:sz="0" w:space="0" w:color="auto"/>
                  </w:divBdr>
                </w:div>
              </w:divsChild>
            </w:div>
            <w:div w:id="289865790">
              <w:marLeft w:val="0"/>
              <w:marRight w:val="0"/>
              <w:marTop w:val="0"/>
              <w:marBottom w:val="0"/>
              <w:divBdr>
                <w:top w:val="none" w:sz="0" w:space="0" w:color="auto"/>
                <w:left w:val="none" w:sz="0" w:space="0" w:color="auto"/>
                <w:bottom w:val="none" w:sz="0" w:space="0" w:color="auto"/>
                <w:right w:val="none" w:sz="0" w:space="0" w:color="auto"/>
              </w:divBdr>
              <w:divsChild>
                <w:div w:id="350491373">
                  <w:marLeft w:val="0"/>
                  <w:marRight w:val="0"/>
                  <w:marTop w:val="0"/>
                  <w:marBottom w:val="0"/>
                  <w:divBdr>
                    <w:top w:val="none" w:sz="0" w:space="0" w:color="auto"/>
                    <w:left w:val="none" w:sz="0" w:space="0" w:color="auto"/>
                    <w:bottom w:val="none" w:sz="0" w:space="0" w:color="auto"/>
                    <w:right w:val="none" w:sz="0" w:space="0" w:color="auto"/>
                  </w:divBdr>
                </w:div>
              </w:divsChild>
            </w:div>
            <w:div w:id="327515110">
              <w:marLeft w:val="0"/>
              <w:marRight w:val="0"/>
              <w:marTop w:val="0"/>
              <w:marBottom w:val="0"/>
              <w:divBdr>
                <w:top w:val="none" w:sz="0" w:space="0" w:color="auto"/>
                <w:left w:val="none" w:sz="0" w:space="0" w:color="auto"/>
                <w:bottom w:val="none" w:sz="0" w:space="0" w:color="auto"/>
                <w:right w:val="none" w:sz="0" w:space="0" w:color="auto"/>
              </w:divBdr>
              <w:divsChild>
                <w:div w:id="166789788">
                  <w:marLeft w:val="0"/>
                  <w:marRight w:val="0"/>
                  <w:marTop w:val="0"/>
                  <w:marBottom w:val="0"/>
                  <w:divBdr>
                    <w:top w:val="none" w:sz="0" w:space="0" w:color="auto"/>
                    <w:left w:val="none" w:sz="0" w:space="0" w:color="auto"/>
                    <w:bottom w:val="none" w:sz="0" w:space="0" w:color="auto"/>
                    <w:right w:val="none" w:sz="0" w:space="0" w:color="auto"/>
                  </w:divBdr>
                </w:div>
              </w:divsChild>
            </w:div>
            <w:div w:id="355231286">
              <w:marLeft w:val="0"/>
              <w:marRight w:val="0"/>
              <w:marTop w:val="0"/>
              <w:marBottom w:val="0"/>
              <w:divBdr>
                <w:top w:val="none" w:sz="0" w:space="0" w:color="auto"/>
                <w:left w:val="none" w:sz="0" w:space="0" w:color="auto"/>
                <w:bottom w:val="none" w:sz="0" w:space="0" w:color="auto"/>
                <w:right w:val="none" w:sz="0" w:space="0" w:color="auto"/>
              </w:divBdr>
              <w:divsChild>
                <w:div w:id="1228570003">
                  <w:marLeft w:val="0"/>
                  <w:marRight w:val="0"/>
                  <w:marTop w:val="0"/>
                  <w:marBottom w:val="0"/>
                  <w:divBdr>
                    <w:top w:val="none" w:sz="0" w:space="0" w:color="auto"/>
                    <w:left w:val="none" w:sz="0" w:space="0" w:color="auto"/>
                    <w:bottom w:val="none" w:sz="0" w:space="0" w:color="auto"/>
                    <w:right w:val="none" w:sz="0" w:space="0" w:color="auto"/>
                  </w:divBdr>
                </w:div>
              </w:divsChild>
            </w:div>
            <w:div w:id="380062676">
              <w:marLeft w:val="0"/>
              <w:marRight w:val="0"/>
              <w:marTop w:val="0"/>
              <w:marBottom w:val="0"/>
              <w:divBdr>
                <w:top w:val="none" w:sz="0" w:space="0" w:color="auto"/>
                <w:left w:val="none" w:sz="0" w:space="0" w:color="auto"/>
                <w:bottom w:val="none" w:sz="0" w:space="0" w:color="auto"/>
                <w:right w:val="none" w:sz="0" w:space="0" w:color="auto"/>
              </w:divBdr>
              <w:divsChild>
                <w:div w:id="1783183588">
                  <w:marLeft w:val="0"/>
                  <w:marRight w:val="0"/>
                  <w:marTop w:val="0"/>
                  <w:marBottom w:val="0"/>
                  <w:divBdr>
                    <w:top w:val="none" w:sz="0" w:space="0" w:color="auto"/>
                    <w:left w:val="none" w:sz="0" w:space="0" w:color="auto"/>
                    <w:bottom w:val="none" w:sz="0" w:space="0" w:color="auto"/>
                    <w:right w:val="none" w:sz="0" w:space="0" w:color="auto"/>
                  </w:divBdr>
                </w:div>
              </w:divsChild>
            </w:div>
            <w:div w:id="380520334">
              <w:marLeft w:val="0"/>
              <w:marRight w:val="0"/>
              <w:marTop w:val="0"/>
              <w:marBottom w:val="0"/>
              <w:divBdr>
                <w:top w:val="none" w:sz="0" w:space="0" w:color="auto"/>
                <w:left w:val="none" w:sz="0" w:space="0" w:color="auto"/>
                <w:bottom w:val="none" w:sz="0" w:space="0" w:color="auto"/>
                <w:right w:val="none" w:sz="0" w:space="0" w:color="auto"/>
              </w:divBdr>
              <w:divsChild>
                <w:div w:id="1153371901">
                  <w:marLeft w:val="0"/>
                  <w:marRight w:val="0"/>
                  <w:marTop w:val="0"/>
                  <w:marBottom w:val="0"/>
                  <w:divBdr>
                    <w:top w:val="none" w:sz="0" w:space="0" w:color="auto"/>
                    <w:left w:val="none" w:sz="0" w:space="0" w:color="auto"/>
                    <w:bottom w:val="none" w:sz="0" w:space="0" w:color="auto"/>
                    <w:right w:val="none" w:sz="0" w:space="0" w:color="auto"/>
                  </w:divBdr>
                </w:div>
              </w:divsChild>
            </w:div>
            <w:div w:id="393478404">
              <w:marLeft w:val="0"/>
              <w:marRight w:val="0"/>
              <w:marTop w:val="0"/>
              <w:marBottom w:val="0"/>
              <w:divBdr>
                <w:top w:val="none" w:sz="0" w:space="0" w:color="auto"/>
                <w:left w:val="none" w:sz="0" w:space="0" w:color="auto"/>
                <w:bottom w:val="none" w:sz="0" w:space="0" w:color="auto"/>
                <w:right w:val="none" w:sz="0" w:space="0" w:color="auto"/>
              </w:divBdr>
              <w:divsChild>
                <w:div w:id="1584680866">
                  <w:marLeft w:val="0"/>
                  <w:marRight w:val="0"/>
                  <w:marTop w:val="0"/>
                  <w:marBottom w:val="0"/>
                  <w:divBdr>
                    <w:top w:val="none" w:sz="0" w:space="0" w:color="auto"/>
                    <w:left w:val="none" w:sz="0" w:space="0" w:color="auto"/>
                    <w:bottom w:val="none" w:sz="0" w:space="0" w:color="auto"/>
                    <w:right w:val="none" w:sz="0" w:space="0" w:color="auto"/>
                  </w:divBdr>
                </w:div>
              </w:divsChild>
            </w:div>
            <w:div w:id="425276173">
              <w:marLeft w:val="0"/>
              <w:marRight w:val="0"/>
              <w:marTop w:val="0"/>
              <w:marBottom w:val="0"/>
              <w:divBdr>
                <w:top w:val="none" w:sz="0" w:space="0" w:color="auto"/>
                <w:left w:val="none" w:sz="0" w:space="0" w:color="auto"/>
                <w:bottom w:val="none" w:sz="0" w:space="0" w:color="auto"/>
                <w:right w:val="none" w:sz="0" w:space="0" w:color="auto"/>
              </w:divBdr>
              <w:divsChild>
                <w:div w:id="541678209">
                  <w:marLeft w:val="0"/>
                  <w:marRight w:val="0"/>
                  <w:marTop w:val="0"/>
                  <w:marBottom w:val="0"/>
                  <w:divBdr>
                    <w:top w:val="none" w:sz="0" w:space="0" w:color="auto"/>
                    <w:left w:val="none" w:sz="0" w:space="0" w:color="auto"/>
                    <w:bottom w:val="none" w:sz="0" w:space="0" w:color="auto"/>
                    <w:right w:val="none" w:sz="0" w:space="0" w:color="auto"/>
                  </w:divBdr>
                </w:div>
              </w:divsChild>
            </w:div>
            <w:div w:id="443307645">
              <w:marLeft w:val="0"/>
              <w:marRight w:val="0"/>
              <w:marTop w:val="0"/>
              <w:marBottom w:val="0"/>
              <w:divBdr>
                <w:top w:val="none" w:sz="0" w:space="0" w:color="auto"/>
                <w:left w:val="none" w:sz="0" w:space="0" w:color="auto"/>
                <w:bottom w:val="none" w:sz="0" w:space="0" w:color="auto"/>
                <w:right w:val="none" w:sz="0" w:space="0" w:color="auto"/>
              </w:divBdr>
              <w:divsChild>
                <w:div w:id="1952350057">
                  <w:marLeft w:val="0"/>
                  <w:marRight w:val="0"/>
                  <w:marTop w:val="0"/>
                  <w:marBottom w:val="0"/>
                  <w:divBdr>
                    <w:top w:val="none" w:sz="0" w:space="0" w:color="auto"/>
                    <w:left w:val="none" w:sz="0" w:space="0" w:color="auto"/>
                    <w:bottom w:val="none" w:sz="0" w:space="0" w:color="auto"/>
                    <w:right w:val="none" w:sz="0" w:space="0" w:color="auto"/>
                  </w:divBdr>
                </w:div>
              </w:divsChild>
            </w:div>
            <w:div w:id="477068748">
              <w:marLeft w:val="0"/>
              <w:marRight w:val="0"/>
              <w:marTop w:val="0"/>
              <w:marBottom w:val="0"/>
              <w:divBdr>
                <w:top w:val="none" w:sz="0" w:space="0" w:color="auto"/>
                <w:left w:val="none" w:sz="0" w:space="0" w:color="auto"/>
                <w:bottom w:val="none" w:sz="0" w:space="0" w:color="auto"/>
                <w:right w:val="none" w:sz="0" w:space="0" w:color="auto"/>
              </w:divBdr>
              <w:divsChild>
                <w:div w:id="1539734838">
                  <w:marLeft w:val="0"/>
                  <w:marRight w:val="0"/>
                  <w:marTop w:val="0"/>
                  <w:marBottom w:val="0"/>
                  <w:divBdr>
                    <w:top w:val="none" w:sz="0" w:space="0" w:color="auto"/>
                    <w:left w:val="none" w:sz="0" w:space="0" w:color="auto"/>
                    <w:bottom w:val="none" w:sz="0" w:space="0" w:color="auto"/>
                    <w:right w:val="none" w:sz="0" w:space="0" w:color="auto"/>
                  </w:divBdr>
                </w:div>
              </w:divsChild>
            </w:div>
            <w:div w:id="481699472">
              <w:marLeft w:val="0"/>
              <w:marRight w:val="0"/>
              <w:marTop w:val="0"/>
              <w:marBottom w:val="0"/>
              <w:divBdr>
                <w:top w:val="none" w:sz="0" w:space="0" w:color="auto"/>
                <w:left w:val="none" w:sz="0" w:space="0" w:color="auto"/>
                <w:bottom w:val="none" w:sz="0" w:space="0" w:color="auto"/>
                <w:right w:val="none" w:sz="0" w:space="0" w:color="auto"/>
              </w:divBdr>
              <w:divsChild>
                <w:div w:id="357315531">
                  <w:marLeft w:val="0"/>
                  <w:marRight w:val="0"/>
                  <w:marTop w:val="0"/>
                  <w:marBottom w:val="0"/>
                  <w:divBdr>
                    <w:top w:val="none" w:sz="0" w:space="0" w:color="auto"/>
                    <w:left w:val="none" w:sz="0" w:space="0" w:color="auto"/>
                    <w:bottom w:val="none" w:sz="0" w:space="0" w:color="auto"/>
                    <w:right w:val="none" w:sz="0" w:space="0" w:color="auto"/>
                  </w:divBdr>
                </w:div>
              </w:divsChild>
            </w:div>
            <w:div w:id="550770443">
              <w:marLeft w:val="0"/>
              <w:marRight w:val="0"/>
              <w:marTop w:val="0"/>
              <w:marBottom w:val="0"/>
              <w:divBdr>
                <w:top w:val="none" w:sz="0" w:space="0" w:color="auto"/>
                <w:left w:val="none" w:sz="0" w:space="0" w:color="auto"/>
                <w:bottom w:val="none" w:sz="0" w:space="0" w:color="auto"/>
                <w:right w:val="none" w:sz="0" w:space="0" w:color="auto"/>
              </w:divBdr>
              <w:divsChild>
                <w:div w:id="312368098">
                  <w:marLeft w:val="0"/>
                  <w:marRight w:val="0"/>
                  <w:marTop w:val="0"/>
                  <w:marBottom w:val="0"/>
                  <w:divBdr>
                    <w:top w:val="none" w:sz="0" w:space="0" w:color="auto"/>
                    <w:left w:val="none" w:sz="0" w:space="0" w:color="auto"/>
                    <w:bottom w:val="none" w:sz="0" w:space="0" w:color="auto"/>
                    <w:right w:val="none" w:sz="0" w:space="0" w:color="auto"/>
                  </w:divBdr>
                </w:div>
              </w:divsChild>
            </w:div>
            <w:div w:id="552080932">
              <w:marLeft w:val="0"/>
              <w:marRight w:val="0"/>
              <w:marTop w:val="0"/>
              <w:marBottom w:val="0"/>
              <w:divBdr>
                <w:top w:val="none" w:sz="0" w:space="0" w:color="auto"/>
                <w:left w:val="none" w:sz="0" w:space="0" w:color="auto"/>
                <w:bottom w:val="none" w:sz="0" w:space="0" w:color="auto"/>
                <w:right w:val="none" w:sz="0" w:space="0" w:color="auto"/>
              </w:divBdr>
              <w:divsChild>
                <w:div w:id="67575107">
                  <w:marLeft w:val="0"/>
                  <w:marRight w:val="0"/>
                  <w:marTop w:val="0"/>
                  <w:marBottom w:val="0"/>
                  <w:divBdr>
                    <w:top w:val="none" w:sz="0" w:space="0" w:color="auto"/>
                    <w:left w:val="none" w:sz="0" w:space="0" w:color="auto"/>
                    <w:bottom w:val="none" w:sz="0" w:space="0" w:color="auto"/>
                    <w:right w:val="none" w:sz="0" w:space="0" w:color="auto"/>
                  </w:divBdr>
                </w:div>
              </w:divsChild>
            </w:div>
            <w:div w:id="554973997">
              <w:marLeft w:val="0"/>
              <w:marRight w:val="0"/>
              <w:marTop w:val="0"/>
              <w:marBottom w:val="0"/>
              <w:divBdr>
                <w:top w:val="none" w:sz="0" w:space="0" w:color="auto"/>
                <w:left w:val="none" w:sz="0" w:space="0" w:color="auto"/>
                <w:bottom w:val="none" w:sz="0" w:space="0" w:color="auto"/>
                <w:right w:val="none" w:sz="0" w:space="0" w:color="auto"/>
              </w:divBdr>
              <w:divsChild>
                <w:div w:id="73822453">
                  <w:marLeft w:val="0"/>
                  <w:marRight w:val="0"/>
                  <w:marTop w:val="0"/>
                  <w:marBottom w:val="0"/>
                  <w:divBdr>
                    <w:top w:val="none" w:sz="0" w:space="0" w:color="auto"/>
                    <w:left w:val="none" w:sz="0" w:space="0" w:color="auto"/>
                    <w:bottom w:val="none" w:sz="0" w:space="0" w:color="auto"/>
                    <w:right w:val="none" w:sz="0" w:space="0" w:color="auto"/>
                  </w:divBdr>
                </w:div>
              </w:divsChild>
            </w:div>
            <w:div w:id="614754281">
              <w:marLeft w:val="0"/>
              <w:marRight w:val="0"/>
              <w:marTop w:val="0"/>
              <w:marBottom w:val="0"/>
              <w:divBdr>
                <w:top w:val="none" w:sz="0" w:space="0" w:color="auto"/>
                <w:left w:val="none" w:sz="0" w:space="0" w:color="auto"/>
                <w:bottom w:val="none" w:sz="0" w:space="0" w:color="auto"/>
                <w:right w:val="none" w:sz="0" w:space="0" w:color="auto"/>
              </w:divBdr>
              <w:divsChild>
                <w:div w:id="652173787">
                  <w:marLeft w:val="0"/>
                  <w:marRight w:val="0"/>
                  <w:marTop w:val="0"/>
                  <w:marBottom w:val="0"/>
                  <w:divBdr>
                    <w:top w:val="none" w:sz="0" w:space="0" w:color="auto"/>
                    <w:left w:val="none" w:sz="0" w:space="0" w:color="auto"/>
                    <w:bottom w:val="none" w:sz="0" w:space="0" w:color="auto"/>
                    <w:right w:val="none" w:sz="0" w:space="0" w:color="auto"/>
                  </w:divBdr>
                </w:div>
              </w:divsChild>
            </w:div>
            <w:div w:id="616446987">
              <w:marLeft w:val="0"/>
              <w:marRight w:val="0"/>
              <w:marTop w:val="0"/>
              <w:marBottom w:val="0"/>
              <w:divBdr>
                <w:top w:val="none" w:sz="0" w:space="0" w:color="auto"/>
                <w:left w:val="none" w:sz="0" w:space="0" w:color="auto"/>
                <w:bottom w:val="none" w:sz="0" w:space="0" w:color="auto"/>
                <w:right w:val="none" w:sz="0" w:space="0" w:color="auto"/>
              </w:divBdr>
              <w:divsChild>
                <w:div w:id="2018457865">
                  <w:marLeft w:val="0"/>
                  <w:marRight w:val="0"/>
                  <w:marTop w:val="0"/>
                  <w:marBottom w:val="0"/>
                  <w:divBdr>
                    <w:top w:val="none" w:sz="0" w:space="0" w:color="auto"/>
                    <w:left w:val="none" w:sz="0" w:space="0" w:color="auto"/>
                    <w:bottom w:val="none" w:sz="0" w:space="0" w:color="auto"/>
                    <w:right w:val="none" w:sz="0" w:space="0" w:color="auto"/>
                  </w:divBdr>
                </w:div>
              </w:divsChild>
            </w:div>
            <w:div w:id="628560355">
              <w:marLeft w:val="0"/>
              <w:marRight w:val="0"/>
              <w:marTop w:val="0"/>
              <w:marBottom w:val="0"/>
              <w:divBdr>
                <w:top w:val="none" w:sz="0" w:space="0" w:color="auto"/>
                <w:left w:val="none" w:sz="0" w:space="0" w:color="auto"/>
                <w:bottom w:val="none" w:sz="0" w:space="0" w:color="auto"/>
                <w:right w:val="none" w:sz="0" w:space="0" w:color="auto"/>
              </w:divBdr>
              <w:divsChild>
                <w:div w:id="1403257213">
                  <w:marLeft w:val="0"/>
                  <w:marRight w:val="0"/>
                  <w:marTop w:val="0"/>
                  <w:marBottom w:val="0"/>
                  <w:divBdr>
                    <w:top w:val="none" w:sz="0" w:space="0" w:color="auto"/>
                    <w:left w:val="none" w:sz="0" w:space="0" w:color="auto"/>
                    <w:bottom w:val="none" w:sz="0" w:space="0" w:color="auto"/>
                    <w:right w:val="none" w:sz="0" w:space="0" w:color="auto"/>
                  </w:divBdr>
                </w:div>
              </w:divsChild>
            </w:div>
            <w:div w:id="633414263">
              <w:marLeft w:val="0"/>
              <w:marRight w:val="0"/>
              <w:marTop w:val="0"/>
              <w:marBottom w:val="0"/>
              <w:divBdr>
                <w:top w:val="none" w:sz="0" w:space="0" w:color="auto"/>
                <w:left w:val="none" w:sz="0" w:space="0" w:color="auto"/>
                <w:bottom w:val="none" w:sz="0" w:space="0" w:color="auto"/>
                <w:right w:val="none" w:sz="0" w:space="0" w:color="auto"/>
              </w:divBdr>
              <w:divsChild>
                <w:div w:id="110829651">
                  <w:marLeft w:val="0"/>
                  <w:marRight w:val="0"/>
                  <w:marTop w:val="0"/>
                  <w:marBottom w:val="0"/>
                  <w:divBdr>
                    <w:top w:val="none" w:sz="0" w:space="0" w:color="auto"/>
                    <w:left w:val="none" w:sz="0" w:space="0" w:color="auto"/>
                    <w:bottom w:val="none" w:sz="0" w:space="0" w:color="auto"/>
                    <w:right w:val="none" w:sz="0" w:space="0" w:color="auto"/>
                  </w:divBdr>
                </w:div>
              </w:divsChild>
            </w:div>
            <w:div w:id="641740386">
              <w:marLeft w:val="0"/>
              <w:marRight w:val="0"/>
              <w:marTop w:val="0"/>
              <w:marBottom w:val="0"/>
              <w:divBdr>
                <w:top w:val="none" w:sz="0" w:space="0" w:color="auto"/>
                <w:left w:val="none" w:sz="0" w:space="0" w:color="auto"/>
                <w:bottom w:val="none" w:sz="0" w:space="0" w:color="auto"/>
                <w:right w:val="none" w:sz="0" w:space="0" w:color="auto"/>
              </w:divBdr>
              <w:divsChild>
                <w:div w:id="74280278">
                  <w:marLeft w:val="0"/>
                  <w:marRight w:val="0"/>
                  <w:marTop w:val="0"/>
                  <w:marBottom w:val="0"/>
                  <w:divBdr>
                    <w:top w:val="none" w:sz="0" w:space="0" w:color="auto"/>
                    <w:left w:val="none" w:sz="0" w:space="0" w:color="auto"/>
                    <w:bottom w:val="none" w:sz="0" w:space="0" w:color="auto"/>
                    <w:right w:val="none" w:sz="0" w:space="0" w:color="auto"/>
                  </w:divBdr>
                </w:div>
              </w:divsChild>
            </w:div>
            <w:div w:id="644703110">
              <w:marLeft w:val="0"/>
              <w:marRight w:val="0"/>
              <w:marTop w:val="0"/>
              <w:marBottom w:val="0"/>
              <w:divBdr>
                <w:top w:val="none" w:sz="0" w:space="0" w:color="auto"/>
                <w:left w:val="none" w:sz="0" w:space="0" w:color="auto"/>
                <w:bottom w:val="none" w:sz="0" w:space="0" w:color="auto"/>
                <w:right w:val="none" w:sz="0" w:space="0" w:color="auto"/>
              </w:divBdr>
              <w:divsChild>
                <w:div w:id="165827377">
                  <w:marLeft w:val="0"/>
                  <w:marRight w:val="0"/>
                  <w:marTop w:val="0"/>
                  <w:marBottom w:val="0"/>
                  <w:divBdr>
                    <w:top w:val="none" w:sz="0" w:space="0" w:color="auto"/>
                    <w:left w:val="none" w:sz="0" w:space="0" w:color="auto"/>
                    <w:bottom w:val="none" w:sz="0" w:space="0" w:color="auto"/>
                    <w:right w:val="none" w:sz="0" w:space="0" w:color="auto"/>
                  </w:divBdr>
                </w:div>
              </w:divsChild>
            </w:div>
            <w:div w:id="648899909">
              <w:marLeft w:val="0"/>
              <w:marRight w:val="0"/>
              <w:marTop w:val="0"/>
              <w:marBottom w:val="0"/>
              <w:divBdr>
                <w:top w:val="none" w:sz="0" w:space="0" w:color="auto"/>
                <w:left w:val="none" w:sz="0" w:space="0" w:color="auto"/>
                <w:bottom w:val="none" w:sz="0" w:space="0" w:color="auto"/>
                <w:right w:val="none" w:sz="0" w:space="0" w:color="auto"/>
              </w:divBdr>
              <w:divsChild>
                <w:div w:id="930167433">
                  <w:marLeft w:val="0"/>
                  <w:marRight w:val="0"/>
                  <w:marTop w:val="0"/>
                  <w:marBottom w:val="0"/>
                  <w:divBdr>
                    <w:top w:val="none" w:sz="0" w:space="0" w:color="auto"/>
                    <w:left w:val="none" w:sz="0" w:space="0" w:color="auto"/>
                    <w:bottom w:val="none" w:sz="0" w:space="0" w:color="auto"/>
                    <w:right w:val="none" w:sz="0" w:space="0" w:color="auto"/>
                  </w:divBdr>
                </w:div>
              </w:divsChild>
            </w:div>
            <w:div w:id="665061986">
              <w:marLeft w:val="0"/>
              <w:marRight w:val="0"/>
              <w:marTop w:val="0"/>
              <w:marBottom w:val="0"/>
              <w:divBdr>
                <w:top w:val="none" w:sz="0" w:space="0" w:color="auto"/>
                <w:left w:val="none" w:sz="0" w:space="0" w:color="auto"/>
                <w:bottom w:val="none" w:sz="0" w:space="0" w:color="auto"/>
                <w:right w:val="none" w:sz="0" w:space="0" w:color="auto"/>
              </w:divBdr>
              <w:divsChild>
                <w:div w:id="342783619">
                  <w:marLeft w:val="0"/>
                  <w:marRight w:val="0"/>
                  <w:marTop w:val="0"/>
                  <w:marBottom w:val="0"/>
                  <w:divBdr>
                    <w:top w:val="none" w:sz="0" w:space="0" w:color="auto"/>
                    <w:left w:val="none" w:sz="0" w:space="0" w:color="auto"/>
                    <w:bottom w:val="none" w:sz="0" w:space="0" w:color="auto"/>
                    <w:right w:val="none" w:sz="0" w:space="0" w:color="auto"/>
                  </w:divBdr>
                </w:div>
              </w:divsChild>
            </w:div>
            <w:div w:id="669676112">
              <w:marLeft w:val="0"/>
              <w:marRight w:val="0"/>
              <w:marTop w:val="0"/>
              <w:marBottom w:val="0"/>
              <w:divBdr>
                <w:top w:val="none" w:sz="0" w:space="0" w:color="auto"/>
                <w:left w:val="none" w:sz="0" w:space="0" w:color="auto"/>
                <w:bottom w:val="none" w:sz="0" w:space="0" w:color="auto"/>
                <w:right w:val="none" w:sz="0" w:space="0" w:color="auto"/>
              </w:divBdr>
              <w:divsChild>
                <w:div w:id="121971255">
                  <w:marLeft w:val="0"/>
                  <w:marRight w:val="0"/>
                  <w:marTop w:val="0"/>
                  <w:marBottom w:val="0"/>
                  <w:divBdr>
                    <w:top w:val="none" w:sz="0" w:space="0" w:color="auto"/>
                    <w:left w:val="none" w:sz="0" w:space="0" w:color="auto"/>
                    <w:bottom w:val="none" w:sz="0" w:space="0" w:color="auto"/>
                    <w:right w:val="none" w:sz="0" w:space="0" w:color="auto"/>
                  </w:divBdr>
                </w:div>
              </w:divsChild>
            </w:div>
            <w:div w:id="683282942">
              <w:marLeft w:val="0"/>
              <w:marRight w:val="0"/>
              <w:marTop w:val="0"/>
              <w:marBottom w:val="0"/>
              <w:divBdr>
                <w:top w:val="none" w:sz="0" w:space="0" w:color="auto"/>
                <w:left w:val="none" w:sz="0" w:space="0" w:color="auto"/>
                <w:bottom w:val="none" w:sz="0" w:space="0" w:color="auto"/>
                <w:right w:val="none" w:sz="0" w:space="0" w:color="auto"/>
              </w:divBdr>
              <w:divsChild>
                <w:div w:id="492726380">
                  <w:marLeft w:val="0"/>
                  <w:marRight w:val="0"/>
                  <w:marTop w:val="0"/>
                  <w:marBottom w:val="0"/>
                  <w:divBdr>
                    <w:top w:val="none" w:sz="0" w:space="0" w:color="auto"/>
                    <w:left w:val="none" w:sz="0" w:space="0" w:color="auto"/>
                    <w:bottom w:val="none" w:sz="0" w:space="0" w:color="auto"/>
                    <w:right w:val="none" w:sz="0" w:space="0" w:color="auto"/>
                  </w:divBdr>
                </w:div>
              </w:divsChild>
            </w:div>
            <w:div w:id="708456973">
              <w:marLeft w:val="0"/>
              <w:marRight w:val="0"/>
              <w:marTop w:val="0"/>
              <w:marBottom w:val="0"/>
              <w:divBdr>
                <w:top w:val="none" w:sz="0" w:space="0" w:color="auto"/>
                <w:left w:val="none" w:sz="0" w:space="0" w:color="auto"/>
                <w:bottom w:val="none" w:sz="0" w:space="0" w:color="auto"/>
                <w:right w:val="none" w:sz="0" w:space="0" w:color="auto"/>
              </w:divBdr>
              <w:divsChild>
                <w:div w:id="987631254">
                  <w:marLeft w:val="0"/>
                  <w:marRight w:val="0"/>
                  <w:marTop w:val="0"/>
                  <w:marBottom w:val="0"/>
                  <w:divBdr>
                    <w:top w:val="none" w:sz="0" w:space="0" w:color="auto"/>
                    <w:left w:val="none" w:sz="0" w:space="0" w:color="auto"/>
                    <w:bottom w:val="none" w:sz="0" w:space="0" w:color="auto"/>
                    <w:right w:val="none" w:sz="0" w:space="0" w:color="auto"/>
                  </w:divBdr>
                </w:div>
              </w:divsChild>
            </w:div>
            <w:div w:id="712073952">
              <w:marLeft w:val="0"/>
              <w:marRight w:val="0"/>
              <w:marTop w:val="0"/>
              <w:marBottom w:val="0"/>
              <w:divBdr>
                <w:top w:val="none" w:sz="0" w:space="0" w:color="auto"/>
                <w:left w:val="none" w:sz="0" w:space="0" w:color="auto"/>
                <w:bottom w:val="none" w:sz="0" w:space="0" w:color="auto"/>
                <w:right w:val="none" w:sz="0" w:space="0" w:color="auto"/>
              </w:divBdr>
              <w:divsChild>
                <w:div w:id="1152914731">
                  <w:marLeft w:val="0"/>
                  <w:marRight w:val="0"/>
                  <w:marTop w:val="0"/>
                  <w:marBottom w:val="0"/>
                  <w:divBdr>
                    <w:top w:val="none" w:sz="0" w:space="0" w:color="auto"/>
                    <w:left w:val="none" w:sz="0" w:space="0" w:color="auto"/>
                    <w:bottom w:val="none" w:sz="0" w:space="0" w:color="auto"/>
                    <w:right w:val="none" w:sz="0" w:space="0" w:color="auto"/>
                  </w:divBdr>
                </w:div>
              </w:divsChild>
            </w:div>
            <w:div w:id="712656421">
              <w:marLeft w:val="0"/>
              <w:marRight w:val="0"/>
              <w:marTop w:val="0"/>
              <w:marBottom w:val="0"/>
              <w:divBdr>
                <w:top w:val="none" w:sz="0" w:space="0" w:color="auto"/>
                <w:left w:val="none" w:sz="0" w:space="0" w:color="auto"/>
                <w:bottom w:val="none" w:sz="0" w:space="0" w:color="auto"/>
                <w:right w:val="none" w:sz="0" w:space="0" w:color="auto"/>
              </w:divBdr>
              <w:divsChild>
                <w:div w:id="246039111">
                  <w:marLeft w:val="0"/>
                  <w:marRight w:val="0"/>
                  <w:marTop w:val="0"/>
                  <w:marBottom w:val="0"/>
                  <w:divBdr>
                    <w:top w:val="none" w:sz="0" w:space="0" w:color="auto"/>
                    <w:left w:val="none" w:sz="0" w:space="0" w:color="auto"/>
                    <w:bottom w:val="none" w:sz="0" w:space="0" w:color="auto"/>
                    <w:right w:val="none" w:sz="0" w:space="0" w:color="auto"/>
                  </w:divBdr>
                </w:div>
              </w:divsChild>
            </w:div>
            <w:div w:id="725184764">
              <w:marLeft w:val="0"/>
              <w:marRight w:val="0"/>
              <w:marTop w:val="0"/>
              <w:marBottom w:val="0"/>
              <w:divBdr>
                <w:top w:val="none" w:sz="0" w:space="0" w:color="auto"/>
                <w:left w:val="none" w:sz="0" w:space="0" w:color="auto"/>
                <w:bottom w:val="none" w:sz="0" w:space="0" w:color="auto"/>
                <w:right w:val="none" w:sz="0" w:space="0" w:color="auto"/>
              </w:divBdr>
              <w:divsChild>
                <w:div w:id="246697183">
                  <w:marLeft w:val="0"/>
                  <w:marRight w:val="0"/>
                  <w:marTop w:val="0"/>
                  <w:marBottom w:val="0"/>
                  <w:divBdr>
                    <w:top w:val="none" w:sz="0" w:space="0" w:color="auto"/>
                    <w:left w:val="none" w:sz="0" w:space="0" w:color="auto"/>
                    <w:bottom w:val="none" w:sz="0" w:space="0" w:color="auto"/>
                    <w:right w:val="none" w:sz="0" w:space="0" w:color="auto"/>
                  </w:divBdr>
                </w:div>
              </w:divsChild>
            </w:div>
            <w:div w:id="731923831">
              <w:marLeft w:val="0"/>
              <w:marRight w:val="0"/>
              <w:marTop w:val="0"/>
              <w:marBottom w:val="0"/>
              <w:divBdr>
                <w:top w:val="none" w:sz="0" w:space="0" w:color="auto"/>
                <w:left w:val="none" w:sz="0" w:space="0" w:color="auto"/>
                <w:bottom w:val="none" w:sz="0" w:space="0" w:color="auto"/>
                <w:right w:val="none" w:sz="0" w:space="0" w:color="auto"/>
              </w:divBdr>
              <w:divsChild>
                <w:div w:id="2096632147">
                  <w:marLeft w:val="0"/>
                  <w:marRight w:val="0"/>
                  <w:marTop w:val="0"/>
                  <w:marBottom w:val="0"/>
                  <w:divBdr>
                    <w:top w:val="none" w:sz="0" w:space="0" w:color="auto"/>
                    <w:left w:val="none" w:sz="0" w:space="0" w:color="auto"/>
                    <w:bottom w:val="none" w:sz="0" w:space="0" w:color="auto"/>
                    <w:right w:val="none" w:sz="0" w:space="0" w:color="auto"/>
                  </w:divBdr>
                </w:div>
              </w:divsChild>
            </w:div>
            <w:div w:id="743526326">
              <w:marLeft w:val="0"/>
              <w:marRight w:val="0"/>
              <w:marTop w:val="0"/>
              <w:marBottom w:val="0"/>
              <w:divBdr>
                <w:top w:val="none" w:sz="0" w:space="0" w:color="auto"/>
                <w:left w:val="none" w:sz="0" w:space="0" w:color="auto"/>
                <w:bottom w:val="none" w:sz="0" w:space="0" w:color="auto"/>
                <w:right w:val="none" w:sz="0" w:space="0" w:color="auto"/>
              </w:divBdr>
              <w:divsChild>
                <w:div w:id="948582759">
                  <w:marLeft w:val="0"/>
                  <w:marRight w:val="0"/>
                  <w:marTop w:val="0"/>
                  <w:marBottom w:val="0"/>
                  <w:divBdr>
                    <w:top w:val="none" w:sz="0" w:space="0" w:color="auto"/>
                    <w:left w:val="none" w:sz="0" w:space="0" w:color="auto"/>
                    <w:bottom w:val="none" w:sz="0" w:space="0" w:color="auto"/>
                    <w:right w:val="none" w:sz="0" w:space="0" w:color="auto"/>
                  </w:divBdr>
                </w:div>
              </w:divsChild>
            </w:div>
            <w:div w:id="761612912">
              <w:marLeft w:val="0"/>
              <w:marRight w:val="0"/>
              <w:marTop w:val="0"/>
              <w:marBottom w:val="0"/>
              <w:divBdr>
                <w:top w:val="none" w:sz="0" w:space="0" w:color="auto"/>
                <w:left w:val="none" w:sz="0" w:space="0" w:color="auto"/>
                <w:bottom w:val="none" w:sz="0" w:space="0" w:color="auto"/>
                <w:right w:val="none" w:sz="0" w:space="0" w:color="auto"/>
              </w:divBdr>
              <w:divsChild>
                <w:div w:id="80103517">
                  <w:marLeft w:val="0"/>
                  <w:marRight w:val="0"/>
                  <w:marTop w:val="0"/>
                  <w:marBottom w:val="0"/>
                  <w:divBdr>
                    <w:top w:val="none" w:sz="0" w:space="0" w:color="auto"/>
                    <w:left w:val="none" w:sz="0" w:space="0" w:color="auto"/>
                    <w:bottom w:val="none" w:sz="0" w:space="0" w:color="auto"/>
                    <w:right w:val="none" w:sz="0" w:space="0" w:color="auto"/>
                  </w:divBdr>
                </w:div>
              </w:divsChild>
            </w:div>
            <w:div w:id="763691264">
              <w:marLeft w:val="0"/>
              <w:marRight w:val="0"/>
              <w:marTop w:val="0"/>
              <w:marBottom w:val="0"/>
              <w:divBdr>
                <w:top w:val="none" w:sz="0" w:space="0" w:color="auto"/>
                <w:left w:val="none" w:sz="0" w:space="0" w:color="auto"/>
                <w:bottom w:val="none" w:sz="0" w:space="0" w:color="auto"/>
                <w:right w:val="none" w:sz="0" w:space="0" w:color="auto"/>
              </w:divBdr>
              <w:divsChild>
                <w:div w:id="1735395533">
                  <w:marLeft w:val="0"/>
                  <w:marRight w:val="0"/>
                  <w:marTop w:val="0"/>
                  <w:marBottom w:val="0"/>
                  <w:divBdr>
                    <w:top w:val="none" w:sz="0" w:space="0" w:color="auto"/>
                    <w:left w:val="none" w:sz="0" w:space="0" w:color="auto"/>
                    <w:bottom w:val="none" w:sz="0" w:space="0" w:color="auto"/>
                    <w:right w:val="none" w:sz="0" w:space="0" w:color="auto"/>
                  </w:divBdr>
                </w:div>
              </w:divsChild>
            </w:div>
            <w:div w:id="822938061">
              <w:marLeft w:val="0"/>
              <w:marRight w:val="0"/>
              <w:marTop w:val="0"/>
              <w:marBottom w:val="0"/>
              <w:divBdr>
                <w:top w:val="none" w:sz="0" w:space="0" w:color="auto"/>
                <w:left w:val="none" w:sz="0" w:space="0" w:color="auto"/>
                <w:bottom w:val="none" w:sz="0" w:space="0" w:color="auto"/>
                <w:right w:val="none" w:sz="0" w:space="0" w:color="auto"/>
              </w:divBdr>
              <w:divsChild>
                <w:div w:id="319694822">
                  <w:marLeft w:val="0"/>
                  <w:marRight w:val="0"/>
                  <w:marTop w:val="0"/>
                  <w:marBottom w:val="0"/>
                  <w:divBdr>
                    <w:top w:val="none" w:sz="0" w:space="0" w:color="auto"/>
                    <w:left w:val="none" w:sz="0" w:space="0" w:color="auto"/>
                    <w:bottom w:val="none" w:sz="0" w:space="0" w:color="auto"/>
                    <w:right w:val="none" w:sz="0" w:space="0" w:color="auto"/>
                  </w:divBdr>
                </w:div>
              </w:divsChild>
            </w:div>
            <w:div w:id="828130398">
              <w:marLeft w:val="0"/>
              <w:marRight w:val="0"/>
              <w:marTop w:val="0"/>
              <w:marBottom w:val="0"/>
              <w:divBdr>
                <w:top w:val="none" w:sz="0" w:space="0" w:color="auto"/>
                <w:left w:val="none" w:sz="0" w:space="0" w:color="auto"/>
                <w:bottom w:val="none" w:sz="0" w:space="0" w:color="auto"/>
                <w:right w:val="none" w:sz="0" w:space="0" w:color="auto"/>
              </w:divBdr>
              <w:divsChild>
                <w:div w:id="2072073400">
                  <w:marLeft w:val="0"/>
                  <w:marRight w:val="0"/>
                  <w:marTop w:val="0"/>
                  <w:marBottom w:val="0"/>
                  <w:divBdr>
                    <w:top w:val="none" w:sz="0" w:space="0" w:color="auto"/>
                    <w:left w:val="none" w:sz="0" w:space="0" w:color="auto"/>
                    <w:bottom w:val="none" w:sz="0" w:space="0" w:color="auto"/>
                    <w:right w:val="none" w:sz="0" w:space="0" w:color="auto"/>
                  </w:divBdr>
                </w:div>
              </w:divsChild>
            </w:div>
            <w:div w:id="829322783">
              <w:marLeft w:val="0"/>
              <w:marRight w:val="0"/>
              <w:marTop w:val="0"/>
              <w:marBottom w:val="0"/>
              <w:divBdr>
                <w:top w:val="none" w:sz="0" w:space="0" w:color="auto"/>
                <w:left w:val="none" w:sz="0" w:space="0" w:color="auto"/>
                <w:bottom w:val="none" w:sz="0" w:space="0" w:color="auto"/>
                <w:right w:val="none" w:sz="0" w:space="0" w:color="auto"/>
              </w:divBdr>
              <w:divsChild>
                <w:div w:id="449127795">
                  <w:marLeft w:val="0"/>
                  <w:marRight w:val="0"/>
                  <w:marTop w:val="0"/>
                  <w:marBottom w:val="0"/>
                  <w:divBdr>
                    <w:top w:val="none" w:sz="0" w:space="0" w:color="auto"/>
                    <w:left w:val="none" w:sz="0" w:space="0" w:color="auto"/>
                    <w:bottom w:val="none" w:sz="0" w:space="0" w:color="auto"/>
                    <w:right w:val="none" w:sz="0" w:space="0" w:color="auto"/>
                  </w:divBdr>
                </w:div>
              </w:divsChild>
            </w:div>
            <w:div w:id="846946834">
              <w:marLeft w:val="0"/>
              <w:marRight w:val="0"/>
              <w:marTop w:val="0"/>
              <w:marBottom w:val="0"/>
              <w:divBdr>
                <w:top w:val="none" w:sz="0" w:space="0" w:color="auto"/>
                <w:left w:val="none" w:sz="0" w:space="0" w:color="auto"/>
                <w:bottom w:val="none" w:sz="0" w:space="0" w:color="auto"/>
                <w:right w:val="none" w:sz="0" w:space="0" w:color="auto"/>
              </w:divBdr>
              <w:divsChild>
                <w:div w:id="894390109">
                  <w:marLeft w:val="0"/>
                  <w:marRight w:val="0"/>
                  <w:marTop w:val="0"/>
                  <w:marBottom w:val="0"/>
                  <w:divBdr>
                    <w:top w:val="none" w:sz="0" w:space="0" w:color="auto"/>
                    <w:left w:val="none" w:sz="0" w:space="0" w:color="auto"/>
                    <w:bottom w:val="none" w:sz="0" w:space="0" w:color="auto"/>
                    <w:right w:val="none" w:sz="0" w:space="0" w:color="auto"/>
                  </w:divBdr>
                </w:div>
              </w:divsChild>
            </w:div>
            <w:div w:id="875123984">
              <w:marLeft w:val="0"/>
              <w:marRight w:val="0"/>
              <w:marTop w:val="0"/>
              <w:marBottom w:val="0"/>
              <w:divBdr>
                <w:top w:val="none" w:sz="0" w:space="0" w:color="auto"/>
                <w:left w:val="none" w:sz="0" w:space="0" w:color="auto"/>
                <w:bottom w:val="none" w:sz="0" w:space="0" w:color="auto"/>
                <w:right w:val="none" w:sz="0" w:space="0" w:color="auto"/>
              </w:divBdr>
              <w:divsChild>
                <w:div w:id="1092318644">
                  <w:marLeft w:val="0"/>
                  <w:marRight w:val="0"/>
                  <w:marTop w:val="0"/>
                  <w:marBottom w:val="0"/>
                  <w:divBdr>
                    <w:top w:val="none" w:sz="0" w:space="0" w:color="auto"/>
                    <w:left w:val="none" w:sz="0" w:space="0" w:color="auto"/>
                    <w:bottom w:val="none" w:sz="0" w:space="0" w:color="auto"/>
                    <w:right w:val="none" w:sz="0" w:space="0" w:color="auto"/>
                  </w:divBdr>
                </w:div>
              </w:divsChild>
            </w:div>
            <w:div w:id="876282372">
              <w:marLeft w:val="0"/>
              <w:marRight w:val="0"/>
              <w:marTop w:val="0"/>
              <w:marBottom w:val="0"/>
              <w:divBdr>
                <w:top w:val="none" w:sz="0" w:space="0" w:color="auto"/>
                <w:left w:val="none" w:sz="0" w:space="0" w:color="auto"/>
                <w:bottom w:val="none" w:sz="0" w:space="0" w:color="auto"/>
                <w:right w:val="none" w:sz="0" w:space="0" w:color="auto"/>
              </w:divBdr>
              <w:divsChild>
                <w:div w:id="718165827">
                  <w:marLeft w:val="0"/>
                  <w:marRight w:val="0"/>
                  <w:marTop w:val="0"/>
                  <w:marBottom w:val="0"/>
                  <w:divBdr>
                    <w:top w:val="none" w:sz="0" w:space="0" w:color="auto"/>
                    <w:left w:val="none" w:sz="0" w:space="0" w:color="auto"/>
                    <w:bottom w:val="none" w:sz="0" w:space="0" w:color="auto"/>
                    <w:right w:val="none" w:sz="0" w:space="0" w:color="auto"/>
                  </w:divBdr>
                </w:div>
              </w:divsChild>
            </w:div>
            <w:div w:id="883568064">
              <w:marLeft w:val="0"/>
              <w:marRight w:val="0"/>
              <w:marTop w:val="0"/>
              <w:marBottom w:val="0"/>
              <w:divBdr>
                <w:top w:val="none" w:sz="0" w:space="0" w:color="auto"/>
                <w:left w:val="none" w:sz="0" w:space="0" w:color="auto"/>
                <w:bottom w:val="none" w:sz="0" w:space="0" w:color="auto"/>
                <w:right w:val="none" w:sz="0" w:space="0" w:color="auto"/>
              </w:divBdr>
              <w:divsChild>
                <w:div w:id="563486660">
                  <w:marLeft w:val="0"/>
                  <w:marRight w:val="0"/>
                  <w:marTop w:val="0"/>
                  <w:marBottom w:val="0"/>
                  <w:divBdr>
                    <w:top w:val="none" w:sz="0" w:space="0" w:color="auto"/>
                    <w:left w:val="none" w:sz="0" w:space="0" w:color="auto"/>
                    <w:bottom w:val="none" w:sz="0" w:space="0" w:color="auto"/>
                    <w:right w:val="none" w:sz="0" w:space="0" w:color="auto"/>
                  </w:divBdr>
                </w:div>
              </w:divsChild>
            </w:div>
            <w:div w:id="885600760">
              <w:marLeft w:val="0"/>
              <w:marRight w:val="0"/>
              <w:marTop w:val="0"/>
              <w:marBottom w:val="0"/>
              <w:divBdr>
                <w:top w:val="none" w:sz="0" w:space="0" w:color="auto"/>
                <w:left w:val="none" w:sz="0" w:space="0" w:color="auto"/>
                <w:bottom w:val="none" w:sz="0" w:space="0" w:color="auto"/>
                <w:right w:val="none" w:sz="0" w:space="0" w:color="auto"/>
              </w:divBdr>
              <w:divsChild>
                <w:div w:id="58526622">
                  <w:marLeft w:val="0"/>
                  <w:marRight w:val="0"/>
                  <w:marTop w:val="0"/>
                  <w:marBottom w:val="0"/>
                  <w:divBdr>
                    <w:top w:val="none" w:sz="0" w:space="0" w:color="auto"/>
                    <w:left w:val="none" w:sz="0" w:space="0" w:color="auto"/>
                    <w:bottom w:val="none" w:sz="0" w:space="0" w:color="auto"/>
                    <w:right w:val="none" w:sz="0" w:space="0" w:color="auto"/>
                  </w:divBdr>
                </w:div>
              </w:divsChild>
            </w:div>
            <w:div w:id="892499726">
              <w:marLeft w:val="0"/>
              <w:marRight w:val="0"/>
              <w:marTop w:val="0"/>
              <w:marBottom w:val="0"/>
              <w:divBdr>
                <w:top w:val="none" w:sz="0" w:space="0" w:color="auto"/>
                <w:left w:val="none" w:sz="0" w:space="0" w:color="auto"/>
                <w:bottom w:val="none" w:sz="0" w:space="0" w:color="auto"/>
                <w:right w:val="none" w:sz="0" w:space="0" w:color="auto"/>
              </w:divBdr>
              <w:divsChild>
                <w:div w:id="1685325415">
                  <w:marLeft w:val="0"/>
                  <w:marRight w:val="0"/>
                  <w:marTop w:val="0"/>
                  <w:marBottom w:val="0"/>
                  <w:divBdr>
                    <w:top w:val="none" w:sz="0" w:space="0" w:color="auto"/>
                    <w:left w:val="none" w:sz="0" w:space="0" w:color="auto"/>
                    <w:bottom w:val="none" w:sz="0" w:space="0" w:color="auto"/>
                    <w:right w:val="none" w:sz="0" w:space="0" w:color="auto"/>
                  </w:divBdr>
                </w:div>
              </w:divsChild>
            </w:div>
            <w:div w:id="897714156">
              <w:marLeft w:val="0"/>
              <w:marRight w:val="0"/>
              <w:marTop w:val="0"/>
              <w:marBottom w:val="0"/>
              <w:divBdr>
                <w:top w:val="none" w:sz="0" w:space="0" w:color="auto"/>
                <w:left w:val="none" w:sz="0" w:space="0" w:color="auto"/>
                <w:bottom w:val="none" w:sz="0" w:space="0" w:color="auto"/>
                <w:right w:val="none" w:sz="0" w:space="0" w:color="auto"/>
              </w:divBdr>
              <w:divsChild>
                <w:div w:id="1685596371">
                  <w:marLeft w:val="0"/>
                  <w:marRight w:val="0"/>
                  <w:marTop w:val="0"/>
                  <w:marBottom w:val="0"/>
                  <w:divBdr>
                    <w:top w:val="none" w:sz="0" w:space="0" w:color="auto"/>
                    <w:left w:val="none" w:sz="0" w:space="0" w:color="auto"/>
                    <w:bottom w:val="none" w:sz="0" w:space="0" w:color="auto"/>
                    <w:right w:val="none" w:sz="0" w:space="0" w:color="auto"/>
                  </w:divBdr>
                </w:div>
              </w:divsChild>
            </w:div>
            <w:div w:id="913316880">
              <w:marLeft w:val="0"/>
              <w:marRight w:val="0"/>
              <w:marTop w:val="0"/>
              <w:marBottom w:val="0"/>
              <w:divBdr>
                <w:top w:val="none" w:sz="0" w:space="0" w:color="auto"/>
                <w:left w:val="none" w:sz="0" w:space="0" w:color="auto"/>
                <w:bottom w:val="none" w:sz="0" w:space="0" w:color="auto"/>
                <w:right w:val="none" w:sz="0" w:space="0" w:color="auto"/>
              </w:divBdr>
              <w:divsChild>
                <w:div w:id="102506643">
                  <w:marLeft w:val="0"/>
                  <w:marRight w:val="0"/>
                  <w:marTop w:val="0"/>
                  <w:marBottom w:val="0"/>
                  <w:divBdr>
                    <w:top w:val="none" w:sz="0" w:space="0" w:color="auto"/>
                    <w:left w:val="none" w:sz="0" w:space="0" w:color="auto"/>
                    <w:bottom w:val="none" w:sz="0" w:space="0" w:color="auto"/>
                    <w:right w:val="none" w:sz="0" w:space="0" w:color="auto"/>
                  </w:divBdr>
                </w:div>
              </w:divsChild>
            </w:div>
            <w:div w:id="920481627">
              <w:marLeft w:val="0"/>
              <w:marRight w:val="0"/>
              <w:marTop w:val="0"/>
              <w:marBottom w:val="0"/>
              <w:divBdr>
                <w:top w:val="none" w:sz="0" w:space="0" w:color="auto"/>
                <w:left w:val="none" w:sz="0" w:space="0" w:color="auto"/>
                <w:bottom w:val="none" w:sz="0" w:space="0" w:color="auto"/>
                <w:right w:val="none" w:sz="0" w:space="0" w:color="auto"/>
              </w:divBdr>
              <w:divsChild>
                <w:div w:id="20909579">
                  <w:marLeft w:val="0"/>
                  <w:marRight w:val="0"/>
                  <w:marTop w:val="0"/>
                  <w:marBottom w:val="0"/>
                  <w:divBdr>
                    <w:top w:val="none" w:sz="0" w:space="0" w:color="auto"/>
                    <w:left w:val="none" w:sz="0" w:space="0" w:color="auto"/>
                    <w:bottom w:val="none" w:sz="0" w:space="0" w:color="auto"/>
                    <w:right w:val="none" w:sz="0" w:space="0" w:color="auto"/>
                  </w:divBdr>
                </w:div>
              </w:divsChild>
            </w:div>
            <w:div w:id="930358579">
              <w:marLeft w:val="0"/>
              <w:marRight w:val="0"/>
              <w:marTop w:val="0"/>
              <w:marBottom w:val="0"/>
              <w:divBdr>
                <w:top w:val="none" w:sz="0" w:space="0" w:color="auto"/>
                <w:left w:val="none" w:sz="0" w:space="0" w:color="auto"/>
                <w:bottom w:val="none" w:sz="0" w:space="0" w:color="auto"/>
                <w:right w:val="none" w:sz="0" w:space="0" w:color="auto"/>
              </w:divBdr>
              <w:divsChild>
                <w:div w:id="394669881">
                  <w:marLeft w:val="0"/>
                  <w:marRight w:val="0"/>
                  <w:marTop w:val="0"/>
                  <w:marBottom w:val="0"/>
                  <w:divBdr>
                    <w:top w:val="none" w:sz="0" w:space="0" w:color="auto"/>
                    <w:left w:val="none" w:sz="0" w:space="0" w:color="auto"/>
                    <w:bottom w:val="none" w:sz="0" w:space="0" w:color="auto"/>
                    <w:right w:val="none" w:sz="0" w:space="0" w:color="auto"/>
                  </w:divBdr>
                </w:div>
              </w:divsChild>
            </w:div>
            <w:div w:id="932010989">
              <w:marLeft w:val="0"/>
              <w:marRight w:val="0"/>
              <w:marTop w:val="0"/>
              <w:marBottom w:val="0"/>
              <w:divBdr>
                <w:top w:val="none" w:sz="0" w:space="0" w:color="auto"/>
                <w:left w:val="none" w:sz="0" w:space="0" w:color="auto"/>
                <w:bottom w:val="none" w:sz="0" w:space="0" w:color="auto"/>
                <w:right w:val="none" w:sz="0" w:space="0" w:color="auto"/>
              </w:divBdr>
              <w:divsChild>
                <w:div w:id="1388533707">
                  <w:marLeft w:val="0"/>
                  <w:marRight w:val="0"/>
                  <w:marTop w:val="0"/>
                  <w:marBottom w:val="0"/>
                  <w:divBdr>
                    <w:top w:val="none" w:sz="0" w:space="0" w:color="auto"/>
                    <w:left w:val="none" w:sz="0" w:space="0" w:color="auto"/>
                    <w:bottom w:val="none" w:sz="0" w:space="0" w:color="auto"/>
                    <w:right w:val="none" w:sz="0" w:space="0" w:color="auto"/>
                  </w:divBdr>
                </w:div>
              </w:divsChild>
            </w:div>
            <w:div w:id="950013860">
              <w:marLeft w:val="0"/>
              <w:marRight w:val="0"/>
              <w:marTop w:val="0"/>
              <w:marBottom w:val="0"/>
              <w:divBdr>
                <w:top w:val="none" w:sz="0" w:space="0" w:color="auto"/>
                <w:left w:val="none" w:sz="0" w:space="0" w:color="auto"/>
                <w:bottom w:val="none" w:sz="0" w:space="0" w:color="auto"/>
                <w:right w:val="none" w:sz="0" w:space="0" w:color="auto"/>
              </w:divBdr>
              <w:divsChild>
                <w:div w:id="2137869949">
                  <w:marLeft w:val="0"/>
                  <w:marRight w:val="0"/>
                  <w:marTop w:val="0"/>
                  <w:marBottom w:val="0"/>
                  <w:divBdr>
                    <w:top w:val="none" w:sz="0" w:space="0" w:color="auto"/>
                    <w:left w:val="none" w:sz="0" w:space="0" w:color="auto"/>
                    <w:bottom w:val="none" w:sz="0" w:space="0" w:color="auto"/>
                    <w:right w:val="none" w:sz="0" w:space="0" w:color="auto"/>
                  </w:divBdr>
                </w:div>
              </w:divsChild>
            </w:div>
            <w:div w:id="958419551">
              <w:marLeft w:val="0"/>
              <w:marRight w:val="0"/>
              <w:marTop w:val="0"/>
              <w:marBottom w:val="0"/>
              <w:divBdr>
                <w:top w:val="none" w:sz="0" w:space="0" w:color="auto"/>
                <w:left w:val="none" w:sz="0" w:space="0" w:color="auto"/>
                <w:bottom w:val="none" w:sz="0" w:space="0" w:color="auto"/>
                <w:right w:val="none" w:sz="0" w:space="0" w:color="auto"/>
              </w:divBdr>
              <w:divsChild>
                <w:div w:id="647591449">
                  <w:marLeft w:val="0"/>
                  <w:marRight w:val="0"/>
                  <w:marTop w:val="0"/>
                  <w:marBottom w:val="0"/>
                  <w:divBdr>
                    <w:top w:val="none" w:sz="0" w:space="0" w:color="auto"/>
                    <w:left w:val="none" w:sz="0" w:space="0" w:color="auto"/>
                    <w:bottom w:val="none" w:sz="0" w:space="0" w:color="auto"/>
                    <w:right w:val="none" w:sz="0" w:space="0" w:color="auto"/>
                  </w:divBdr>
                </w:div>
              </w:divsChild>
            </w:div>
            <w:div w:id="959531890">
              <w:marLeft w:val="0"/>
              <w:marRight w:val="0"/>
              <w:marTop w:val="0"/>
              <w:marBottom w:val="0"/>
              <w:divBdr>
                <w:top w:val="none" w:sz="0" w:space="0" w:color="auto"/>
                <w:left w:val="none" w:sz="0" w:space="0" w:color="auto"/>
                <w:bottom w:val="none" w:sz="0" w:space="0" w:color="auto"/>
                <w:right w:val="none" w:sz="0" w:space="0" w:color="auto"/>
              </w:divBdr>
              <w:divsChild>
                <w:div w:id="344138429">
                  <w:marLeft w:val="0"/>
                  <w:marRight w:val="0"/>
                  <w:marTop w:val="0"/>
                  <w:marBottom w:val="0"/>
                  <w:divBdr>
                    <w:top w:val="none" w:sz="0" w:space="0" w:color="auto"/>
                    <w:left w:val="none" w:sz="0" w:space="0" w:color="auto"/>
                    <w:bottom w:val="none" w:sz="0" w:space="0" w:color="auto"/>
                    <w:right w:val="none" w:sz="0" w:space="0" w:color="auto"/>
                  </w:divBdr>
                </w:div>
              </w:divsChild>
            </w:div>
            <w:div w:id="982856392">
              <w:marLeft w:val="0"/>
              <w:marRight w:val="0"/>
              <w:marTop w:val="0"/>
              <w:marBottom w:val="0"/>
              <w:divBdr>
                <w:top w:val="none" w:sz="0" w:space="0" w:color="auto"/>
                <w:left w:val="none" w:sz="0" w:space="0" w:color="auto"/>
                <w:bottom w:val="none" w:sz="0" w:space="0" w:color="auto"/>
                <w:right w:val="none" w:sz="0" w:space="0" w:color="auto"/>
              </w:divBdr>
              <w:divsChild>
                <w:div w:id="42753846">
                  <w:marLeft w:val="0"/>
                  <w:marRight w:val="0"/>
                  <w:marTop w:val="0"/>
                  <w:marBottom w:val="0"/>
                  <w:divBdr>
                    <w:top w:val="none" w:sz="0" w:space="0" w:color="auto"/>
                    <w:left w:val="none" w:sz="0" w:space="0" w:color="auto"/>
                    <w:bottom w:val="none" w:sz="0" w:space="0" w:color="auto"/>
                    <w:right w:val="none" w:sz="0" w:space="0" w:color="auto"/>
                  </w:divBdr>
                </w:div>
              </w:divsChild>
            </w:div>
            <w:div w:id="999701532">
              <w:marLeft w:val="0"/>
              <w:marRight w:val="0"/>
              <w:marTop w:val="0"/>
              <w:marBottom w:val="0"/>
              <w:divBdr>
                <w:top w:val="none" w:sz="0" w:space="0" w:color="auto"/>
                <w:left w:val="none" w:sz="0" w:space="0" w:color="auto"/>
                <w:bottom w:val="none" w:sz="0" w:space="0" w:color="auto"/>
                <w:right w:val="none" w:sz="0" w:space="0" w:color="auto"/>
              </w:divBdr>
              <w:divsChild>
                <w:div w:id="1073628590">
                  <w:marLeft w:val="0"/>
                  <w:marRight w:val="0"/>
                  <w:marTop w:val="0"/>
                  <w:marBottom w:val="0"/>
                  <w:divBdr>
                    <w:top w:val="none" w:sz="0" w:space="0" w:color="auto"/>
                    <w:left w:val="none" w:sz="0" w:space="0" w:color="auto"/>
                    <w:bottom w:val="none" w:sz="0" w:space="0" w:color="auto"/>
                    <w:right w:val="none" w:sz="0" w:space="0" w:color="auto"/>
                  </w:divBdr>
                </w:div>
              </w:divsChild>
            </w:div>
            <w:div w:id="1007446086">
              <w:marLeft w:val="0"/>
              <w:marRight w:val="0"/>
              <w:marTop w:val="0"/>
              <w:marBottom w:val="0"/>
              <w:divBdr>
                <w:top w:val="none" w:sz="0" w:space="0" w:color="auto"/>
                <w:left w:val="none" w:sz="0" w:space="0" w:color="auto"/>
                <w:bottom w:val="none" w:sz="0" w:space="0" w:color="auto"/>
                <w:right w:val="none" w:sz="0" w:space="0" w:color="auto"/>
              </w:divBdr>
              <w:divsChild>
                <w:div w:id="1636064461">
                  <w:marLeft w:val="0"/>
                  <w:marRight w:val="0"/>
                  <w:marTop w:val="0"/>
                  <w:marBottom w:val="0"/>
                  <w:divBdr>
                    <w:top w:val="none" w:sz="0" w:space="0" w:color="auto"/>
                    <w:left w:val="none" w:sz="0" w:space="0" w:color="auto"/>
                    <w:bottom w:val="none" w:sz="0" w:space="0" w:color="auto"/>
                    <w:right w:val="none" w:sz="0" w:space="0" w:color="auto"/>
                  </w:divBdr>
                </w:div>
              </w:divsChild>
            </w:div>
            <w:div w:id="1019549044">
              <w:marLeft w:val="0"/>
              <w:marRight w:val="0"/>
              <w:marTop w:val="0"/>
              <w:marBottom w:val="0"/>
              <w:divBdr>
                <w:top w:val="none" w:sz="0" w:space="0" w:color="auto"/>
                <w:left w:val="none" w:sz="0" w:space="0" w:color="auto"/>
                <w:bottom w:val="none" w:sz="0" w:space="0" w:color="auto"/>
                <w:right w:val="none" w:sz="0" w:space="0" w:color="auto"/>
              </w:divBdr>
              <w:divsChild>
                <w:div w:id="1934390005">
                  <w:marLeft w:val="0"/>
                  <w:marRight w:val="0"/>
                  <w:marTop w:val="0"/>
                  <w:marBottom w:val="0"/>
                  <w:divBdr>
                    <w:top w:val="none" w:sz="0" w:space="0" w:color="auto"/>
                    <w:left w:val="none" w:sz="0" w:space="0" w:color="auto"/>
                    <w:bottom w:val="none" w:sz="0" w:space="0" w:color="auto"/>
                    <w:right w:val="none" w:sz="0" w:space="0" w:color="auto"/>
                  </w:divBdr>
                </w:div>
              </w:divsChild>
            </w:div>
            <w:div w:id="1021933562">
              <w:marLeft w:val="0"/>
              <w:marRight w:val="0"/>
              <w:marTop w:val="0"/>
              <w:marBottom w:val="0"/>
              <w:divBdr>
                <w:top w:val="none" w:sz="0" w:space="0" w:color="auto"/>
                <w:left w:val="none" w:sz="0" w:space="0" w:color="auto"/>
                <w:bottom w:val="none" w:sz="0" w:space="0" w:color="auto"/>
                <w:right w:val="none" w:sz="0" w:space="0" w:color="auto"/>
              </w:divBdr>
              <w:divsChild>
                <w:div w:id="1701737151">
                  <w:marLeft w:val="0"/>
                  <w:marRight w:val="0"/>
                  <w:marTop w:val="0"/>
                  <w:marBottom w:val="0"/>
                  <w:divBdr>
                    <w:top w:val="none" w:sz="0" w:space="0" w:color="auto"/>
                    <w:left w:val="none" w:sz="0" w:space="0" w:color="auto"/>
                    <w:bottom w:val="none" w:sz="0" w:space="0" w:color="auto"/>
                    <w:right w:val="none" w:sz="0" w:space="0" w:color="auto"/>
                  </w:divBdr>
                </w:div>
              </w:divsChild>
            </w:div>
            <w:div w:id="1038167314">
              <w:marLeft w:val="0"/>
              <w:marRight w:val="0"/>
              <w:marTop w:val="0"/>
              <w:marBottom w:val="0"/>
              <w:divBdr>
                <w:top w:val="none" w:sz="0" w:space="0" w:color="auto"/>
                <w:left w:val="none" w:sz="0" w:space="0" w:color="auto"/>
                <w:bottom w:val="none" w:sz="0" w:space="0" w:color="auto"/>
                <w:right w:val="none" w:sz="0" w:space="0" w:color="auto"/>
              </w:divBdr>
              <w:divsChild>
                <w:div w:id="2010325803">
                  <w:marLeft w:val="0"/>
                  <w:marRight w:val="0"/>
                  <w:marTop w:val="0"/>
                  <w:marBottom w:val="0"/>
                  <w:divBdr>
                    <w:top w:val="none" w:sz="0" w:space="0" w:color="auto"/>
                    <w:left w:val="none" w:sz="0" w:space="0" w:color="auto"/>
                    <w:bottom w:val="none" w:sz="0" w:space="0" w:color="auto"/>
                    <w:right w:val="none" w:sz="0" w:space="0" w:color="auto"/>
                  </w:divBdr>
                </w:div>
              </w:divsChild>
            </w:div>
            <w:div w:id="1055588576">
              <w:marLeft w:val="0"/>
              <w:marRight w:val="0"/>
              <w:marTop w:val="0"/>
              <w:marBottom w:val="0"/>
              <w:divBdr>
                <w:top w:val="none" w:sz="0" w:space="0" w:color="auto"/>
                <w:left w:val="none" w:sz="0" w:space="0" w:color="auto"/>
                <w:bottom w:val="none" w:sz="0" w:space="0" w:color="auto"/>
                <w:right w:val="none" w:sz="0" w:space="0" w:color="auto"/>
              </w:divBdr>
              <w:divsChild>
                <w:div w:id="2002922797">
                  <w:marLeft w:val="0"/>
                  <w:marRight w:val="0"/>
                  <w:marTop w:val="0"/>
                  <w:marBottom w:val="0"/>
                  <w:divBdr>
                    <w:top w:val="none" w:sz="0" w:space="0" w:color="auto"/>
                    <w:left w:val="none" w:sz="0" w:space="0" w:color="auto"/>
                    <w:bottom w:val="none" w:sz="0" w:space="0" w:color="auto"/>
                    <w:right w:val="none" w:sz="0" w:space="0" w:color="auto"/>
                  </w:divBdr>
                </w:div>
              </w:divsChild>
            </w:div>
            <w:div w:id="1055929519">
              <w:marLeft w:val="0"/>
              <w:marRight w:val="0"/>
              <w:marTop w:val="0"/>
              <w:marBottom w:val="0"/>
              <w:divBdr>
                <w:top w:val="none" w:sz="0" w:space="0" w:color="auto"/>
                <w:left w:val="none" w:sz="0" w:space="0" w:color="auto"/>
                <w:bottom w:val="none" w:sz="0" w:space="0" w:color="auto"/>
                <w:right w:val="none" w:sz="0" w:space="0" w:color="auto"/>
              </w:divBdr>
              <w:divsChild>
                <w:div w:id="794520605">
                  <w:marLeft w:val="0"/>
                  <w:marRight w:val="0"/>
                  <w:marTop w:val="0"/>
                  <w:marBottom w:val="0"/>
                  <w:divBdr>
                    <w:top w:val="none" w:sz="0" w:space="0" w:color="auto"/>
                    <w:left w:val="none" w:sz="0" w:space="0" w:color="auto"/>
                    <w:bottom w:val="none" w:sz="0" w:space="0" w:color="auto"/>
                    <w:right w:val="none" w:sz="0" w:space="0" w:color="auto"/>
                  </w:divBdr>
                </w:div>
              </w:divsChild>
            </w:div>
            <w:div w:id="1067991933">
              <w:marLeft w:val="0"/>
              <w:marRight w:val="0"/>
              <w:marTop w:val="0"/>
              <w:marBottom w:val="0"/>
              <w:divBdr>
                <w:top w:val="none" w:sz="0" w:space="0" w:color="auto"/>
                <w:left w:val="none" w:sz="0" w:space="0" w:color="auto"/>
                <w:bottom w:val="none" w:sz="0" w:space="0" w:color="auto"/>
                <w:right w:val="none" w:sz="0" w:space="0" w:color="auto"/>
              </w:divBdr>
              <w:divsChild>
                <w:div w:id="1441562121">
                  <w:marLeft w:val="0"/>
                  <w:marRight w:val="0"/>
                  <w:marTop w:val="0"/>
                  <w:marBottom w:val="0"/>
                  <w:divBdr>
                    <w:top w:val="none" w:sz="0" w:space="0" w:color="auto"/>
                    <w:left w:val="none" w:sz="0" w:space="0" w:color="auto"/>
                    <w:bottom w:val="none" w:sz="0" w:space="0" w:color="auto"/>
                    <w:right w:val="none" w:sz="0" w:space="0" w:color="auto"/>
                  </w:divBdr>
                </w:div>
              </w:divsChild>
            </w:div>
            <w:div w:id="1071997769">
              <w:marLeft w:val="0"/>
              <w:marRight w:val="0"/>
              <w:marTop w:val="0"/>
              <w:marBottom w:val="0"/>
              <w:divBdr>
                <w:top w:val="none" w:sz="0" w:space="0" w:color="auto"/>
                <w:left w:val="none" w:sz="0" w:space="0" w:color="auto"/>
                <w:bottom w:val="none" w:sz="0" w:space="0" w:color="auto"/>
                <w:right w:val="none" w:sz="0" w:space="0" w:color="auto"/>
              </w:divBdr>
              <w:divsChild>
                <w:div w:id="761800348">
                  <w:marLeft w:val="0"/>
                  <w:marRight w:val="0"/>
                  <w:marTop w:val="0"/>
                  <w:marBottom w:val="0"/>
                  <w:divBdr>
                    <w:top w:val="none" w:sz="0" w:space="0" w:color="auto"/>
                    <w:left w:val="none" w:sz="0" w:space="0" w:color="auto"/>
                    <w:bottom w:val="none" w:sz="0" w:space="0" w:color="auto"/>
                    <w:right w:val="none" w:sz="0" w:space="0" w:color="auto"/>
                  </w:divBdr>
                </w:div>
              </w:divsChild>
            </w:div>
            <w:div w:id="1089232583">
              <w:marLeft w:val="0"/>
              <w:marRight w:val="0"/>
              <w:marTop w:val="0"/>
              <w:marBottom w:val="0"/>
              <w:divBdr>
                <w:top w:val="none" w:sz="0" w:space="0" w:color="auto"/>
                <w:left w:val="none" w:sz="0" w:space="0" w:color="auto"/>
                <w:bottom w:val="none" w:sz="0" w:space="0" w:color="auto"/>
                <w:right w:val="none" w:sz="0" w:space="0" w:color="auto"/>
              </w:divBdr>
              <w:divsChild>
                <w:div w:id="1994261843">
                  <w:marLeft w:val="0"/>
                  <w:marRight w:val="0"/>
                  <w:marTop w:val="0"/>
                  <w:marBottom w:val="0"/>
                  <w:divBdr>
                    <w:top w:val="none" w:sz="0" w:space="0" w:color="auto"/>
                    <w:left w:val="none" w:sz="0" w:space="0" w:color="auto"/>
                    <w:bottom w:val="none" w:sz="0" w:space="0" w:color="auto"/>
                    <w:right w:val="none" w:sz="0" w:space="0" w:color="auto"/>
                  </w:divBdr>
                </w:div>
              </w:divsChild>
            </w:div>
            <w:div w:id="1095007478">
              <w:marLeft w:val="0"/>
              <w:marRight w:val="0"/>
              <w:marTop w:val="0"/>
              <w:marBottom w:val="0"/>
              <w:divBdr>
                <w:top w:val="none" w:sz="0" w:space="0" w:color="auto"/>
                <w:left w:val="none" w:sz="0" w:space="0" w:color="auto"/>
                <w:bottom w:val="none" w:sz="0" w:space="0" w:color="auto"/>
                <w:right w:val="none" w:sz="0" w:space="0" w:color="auto"/>
              </w:divBdr>
              <w:divsChild>
                <w:div w:id="333996000">
                  <w:marLeft w:val="0"/>
                  <w:marRight w:val="0"/>
                  <w:marTop w:val="0"/>
                  <w:marBottom w:val="0"/>
                  <w:divBdr>
                    <w:top w:val="none" w:sz="0" w:space="0" w:color="auto"/>
                    <w:left w:val="none" w:sz="0" w:space="0" w:color="auto"/>
                    <w:bottom w:val="none" w:sz="0" w:space="0" w:color="auto"/>
                    <w:right w:val="none" w:sz="0" w:space="0" w:color="auto"/>
                  </w:divBdr>
                </w:div>
              </w:divsChild>
            </w:div>
            <w:div w:id="1122650514">
              <w:marLeft w:val="0"/>
              <w:marRight w:val="0"/>
              <w:marTop w:val="0"/>
              <w:marBottom w:val="0"/>
              <w:divBdr>
                <w:top w:val="none" w:sz="0" w:space="0" w:color="auto"/>
                <w:left w:val="none" w:sz="0" w:space="0" w:color="auto"/>
                <w:bottom w:val="none" w:sz="0" w:space="0" w:color="auto"/>
                <w:right w:val="none" w:sz="0" w:space="0" w:color="auto"/>
              </w:divBdr>
              <w:divsChild>
                <w:div w:id="904603209">
                  <w:marLeft w:val="0"/>
                  <w:marRight w:val="0"/>
                  <w:marTop w:val="0"/>
                  <w:marBottom w:val="0"/>
                  <w:divBdr>
                    <w:top w:val="none" w:sz="0" w:space="0" w:color="auto"/>
                    <w:left w:val="none" w:sz="0" w:space="0" w:color="auto"/>
                    <w:bottom w:val="none" w:sz="0" w:space="0" w:color="auto"/>
                    <w:right w:val="none" w:sz="0" w:space="0" w:color="auto"/>
                  </w:divBdr>
                </w:div>
              </w:divsChild>
            </w:div>
            <w:div w:id="1129124436">
              <w:marLeft w:val="0"/>
              <w:marRight w:val="0"/>
              <w:marTop w:val="0"/>
              <w:marBottom w:val="0"/>
              <w:divBdr>
                <w:top w:val="none" w:sz="0" w:space="0" w:color="auto"/>
                <w:left w:val="none" w:sz="0" w:space="0" w:color="auto"/>
                <w:bottom w:val="none" w:sz="0" w:space="0" w:color="auto"/>
                <w:right w:val="none" w:sz="0" w:space="0" w:color="auto"/>
              </w:divBdr>
              <w:divsChild>
                <w:div w:id="611744341">
                  <w:marLeft w:val="0"/>
                  <w:marRight w:val="0"/>
                  <w:marTop w:val="0"/>
                  <w:marBottom w:val="0"/>
                  <w:divBdr>
                    <w:top w:val="none" w:sz="0" w:space="0" w:color="auto"/>
                    <w:left w:val="none" w:sz="0" w:space="0" w:color="auto"/>
                    <w:bottom w:val="none" w:sz="0" w:space="0" w:color="auto"/>
                    <w:right w:val="none" w:sz="0" w:space="0" w:color="auto"/>
                  </w:divBdr>
                </w:div>
              </w:divsChild>
            </w:div>
            <w:div w:id="1149906474">
              <w:marLeft w:val="0"/>
              <w:marRight w:val="0"/>
              <w:marTop w:val="0"/>
              <w:marBottom w:val="0"/>
              <w:divBdr>
                <w:top w:val="none" w:sz="0" w:space="0" w:color="auto"/>
                <w:left w:val="none" w:sz="0" w:space="0" w:color="auto"/>
                <w:bottom w:val="none" w:sz="0" w:space="0" w:color="auto"/>
                <w:right w:val="none" w:sz="0" w:space="0" w:color="auto"/>
              </w:divBdr>
              <w:divsChild>
                <w:div w:id="13505536">
                  <w:marLeft w:val="0"/>
                  <w:marRight w:val="0"/>
                  <w:marTop w:val="0"/>
                  <w:marBottom w:val="0"/>
                  <w:divBdr>
                    <w:top w:val="none" w:sz="0" w:space="0" w:color="auto"/>
                    <w:left w:val="none" w:sz="0" w:space="0" w:color="auto"/>
                    <w:bottom w:val="none" w:sz="0" w:space="0" w:color="auto"/>
                    <w:right w:val="none" w:sz="0" w:space="0" w:color="auto"/>
                  </w:divBdr>
                </w:div>
              </w:divsChild>
            </w:div>
            <w:div w:id="1179082020">
              <w:marLeft w:val="0"/>
              <w:marRight w:val="0"/>
              <w:marTop w:val="0"/>
              <w:marBottom w:val="0"/>
              <w:divBdr>
                <w:top w:val="none" w:sz="0" w:space="0" w:color="auto"/>
                <w:left w:val="none" w:sz="0" w:space="0" w:color="auto"/>
                <w:bottom w:val="none" w:sz="0" w:space="0" w:color="auto"/>
                <w:right w:val="none" w:sz="0" w:space="0" w:color="auto"/>
              </w:divBdr>
              <w:divsChild>
                <w:div w:id="607274558">
                  <w:marLeft w:val="0"/>
                  <w:marRight w:val="0"/>
                  <w:marTop w:val="0"/>
                  <w:marBottom w:val="0"/>
                  <w:divBdr>
                    <w:top w:val="none" w:sz="0" w:space="0" w:color="auto"/>
                    <w:left w:val="none" w:sz="0" w:space="0" w:color="auto"/>
                    <w:bottom w:val="none" w:sz="0" w:space="0" w:color="auto"/>
                    <w:right w:val="none" w:sz="0" w:space="0" w:color="auto"/>
                  </w:divBdr>
                </w:div>
              </w:divsChild>
            </w:div>
            <w:div w:id="1193570623">
              <w:marLeft w:val="0"/>
              <w:marRight w:val="0"/>
              <w:marTop w:val="0"/>
              <w:marBottom w:val="0"/>
              <w:divBdr>
                <w:top w:val="none" w:sz="0" w:space="0" w:color="auto"/>
                <w:left w:val="none" w:sz="0" w:space="0" w:color="auto"/>
                <w:bottom w:val="none" w:sz="0" w:space="0" w:color="auto"/>
                <w:right w:val="none" w:sz="0" w:space="0" w:color="auto"/>
              </w:divBdr>
              <w:divsChild>
                <w:div w:id="246117529">
                  <w:marLeft w:val="0"/>
                  <w:marRight w:val="0"/>
                  <w:marTop w:val="0"/>
                  <w:marBottom w:val="0"/>
                  <w:divBdr>
                    <w:top w:val="none" w:sz="0" w:space="0" w:color="auto"/>
                    <w:left w:val="none" w:sz="0" w:space="0" w:color="auto"/>
                    <w:bottom w:val="none" w:sz="0" w:space="0" w:color="auto"/>
                    <w:right w:val="none" w:sz="0" w:space="0" w:color="auto"/>
                  </w:divBdr>
                </w:div>
              </w:divsChild>
            </w:div>
            <w:div w:id="1199270991">
              <w:marLeft w:val="0"/>
              <w:marRight w:val="0"/>
              <w:marTop w:val="0"/>
              <w:marBottom w:val="0"/>
              <w:divBdr>
                <w:top w:val="none" w:sz="0" w:space="0" w:color="auto"/>
                <w:left w:val="none" w:sz="0" w:space="0" w:color="auto"/>
                <w:bottom w:val="none" w:sz="0" w:space="0" w:color="auto"/>
                <w:right w:val="none" w:sz="0" w:space="0" w:color="auto"/>
              </w:divBdr>
              <w:divsChild>
                <w:div w:id="1947150107">
                  <w:marLeft w:val="0"/>
                  <w:marRight w:val="0"/>
                  <w:marTop w:val="0"/>
                  <w:marBottom w:val="0"/>
                  <w:divBdr>
                    <w:top w:val="none" w:sz="0" w:space="0" w:color="auto"/>
                    <w:left w:val="none" w:sz="0" w:space="0" w:color="auto"/>
                    <w:bottom w:val="none" w:sz="0" w:space="0" w:color="auto"/>
                    <w:right w:val="none" w:sz="0" w:space="0" w:color="auto"/>
                  </w:divBdr>
                </w:div>
              </w:divsChild>
            </w:div>
            <w:div w:id="1207570327">
              <w:marLeft w:val="0"/>
              <w:marRight w:val="0"/>
              <w:marTop w:val="0"/>
              <w:marBottom w:val="0"/>
              <w:divBdr>
                <w:top w:val="none" w:sz="0" w:space="0" w:color="auto"/>
                <w:left w:val="none" w:sz="0" w:space="0" w:color="auto"/>
                <w:bottom w:val="none" w:sz="0" w:space="0" w:color="auto"/>
                <w:right w:val="none" w:sz="0" w:space="0" w:color="auto"/>
              </w:divBdr>
              <w:divsChild>
                <w:div w:id="1117024195">
                  <w:marLeft w:val="0"/>
                  <w:marRight w:val="0"/>
                  <w:marTop w:val="0"/>
                  <w:marBottom w:val="0"/>
                  <w:divBdr>
                    <w:top w:val="none" w:sz="0" w:space="0" w:color="auto"/>
                    <w:left w:val="none" w:sz="0" w:space="0" w:color="auto"/>
                    <w:bottom w:val="none" w:sz="0" w:space="0" w:color="auto"/>
                    <w:right w:val="none" w:sz="0" w:space="0" w:color="auto"/>
                  </w:divBdr>
                </w:div>
              </w:divsChild>
            </w:div>
            <w:div w:id="1214196481">
              <w:marLeft w:val="0"/>
              <w:marRight w:val="0"/>
              <w:marTop w:val="0"/>
              <w:marBottom w:val="0"/>
              <w:divBdr>
                <w:top w:val="none" w:sz="0" w:space="0" w:color="auto"/>
                <w:left w:val="none" w:sz="0" w:space="0" w:color="auto"/>
                <w:bottom w:val="none" w:sz="0" w:space="0" w:color="auto"/>
                <w:right w:val="none" w:sz="0" w:space="0" w:color="auto"/>
              </w:divBdr>
              <w:divsChild>
                <w:div w:id="125318800">
                  <w:marLeft w:val="0"/>
                  <w:marRight w:val="0"/>
                  <w:marTop w:val="0"/>
                  <w:marBottom w:val="0"/>
                  <w:divBdr>
                    <w:top w:val="none" w:sz="0" w:space="0" w:color="auto"/>
                    <w:left w:val="none" w:sz="0" w:space="0" w:color="auto"/>
                    <w:bottom w:val="none" w:sz="0" w:space="0" w:color="auto"/>
                    <w:right w:val="none" w:sz="0" w:space="0" w:color="auto"/>
                  </w:divBdr>
                </w:div>
              </w:divsChild>
            </w:div>
            <w:div w:id="1221745742">
              <w:marLeft w:val="0"/>
              <w:marRight w:val="0"/>
              <w:marTop w:val="0"/>
              <w:marBottom w:val="0"/>
              <w:divBdr>
                <w:top w:val="none" w:sz="0" w:space="0" w:color="auto"/>
                <w:left w:val="none" w:sz="0" w:space="0" w:color="auto"/>
                <w:bottom w:val="none" w:sz="0" w:space="0" w:color="auto"/>
                <w:right w:val="none" w:sz="0" w:space="0" w:color="auto"/>
              </w:divBdr>
              <w:divsChild>
                <w:div w:id="878324754">
                  <w:marLeft w:val="0"/>
                  <w:marRight w:val="0"/>
                  <w:marTop w:val="0"/>
                  <w:marBottom w:val="0"/>
                  <w:divBdr>
                    <w:top w:val="none" w:sz="0" w:space="0" w:color="auto"/>
                    <w:left w:val="none" w:sz="0" w:space="0" w:color="auto"/>
                    <w:bottom w:val="none" w:sz="0" w:space="0" w:color="auto"/>
                    <w:right w:val="none" w:sz="0" w:space="0" w:color="auto"/>
                  </w:divBdr>
                </w:div>
              </w:divsChild>
            </w:div>
            <w:div w:id="1222055068">
              <w:marLeft w:val="0"/>
              <w:marRight w:val="0"/>
              <w:marTop w:val="0"/>
              <w:marBottom w:val="0"/>
              <w:divBdr>
                <w:top w:val="none" w:sz="0" w:space="0" w:color="auto"/>
                <w:left w:val="none" w:sz="0" w:space="0" w:color="auto"/>
                <w:bottom w:val="none" w:sz="0" w:space="0" w:color="auto"/>
                <w:right w:val="none" w:sz="0" w:space="0" w:color="auto"/>
              </w:divBdr>
              <w:divsChild>
                <w:div w:id="1615599436">
                  <w:marLeft w:val="0"/>
                  <w:marRight w:val="0"/>
                  <w:marTop w:val="0"/>
                  <w:marBottom w:val="0"/>
                  <w:divBdr>
                    <w:top w:val="none" w:sz="0" w:space="0" w:color="auto"/>
                    <w:left w:val="none" w:sz="0" w:space="0" w:color="auto"/>
                    <w:bottom w:val="none" w:sz="0" w:space="0" w:color="auto"/>
                    <w:right w:val="none" w:sz="0" w:space="0" w:color="auto"/>
                  </w:divBdr>
                </w:div>
              </w:divsChild>
            </w:div>
            <w:div w:id="1222595536">
              <w:marLeft w:val="0"/>
              <w:marRight w:val="0"/>
              <w:marTop w:val="0"/>
              <w:marBottom w:val="0"/>
              <w:divBdr>
                <w:top w:val="none" w:sz="0" w:space="0" w:color="auto"/>
                <w:left w:val="none" w:sz="0" w:space="0" w:color="auto"/>
                <w:bottom w:val="none" w:sz="0" w:space="0" w:color="auto"/>
                <w:right w:val="none" w:sz="0" w:space="0" w:color="auto"/>
              </w:divBdr>
              <w:divsChild>
                <w:div w:id="732431876">
                  <w:marLeft w:val="0"/>
                  <w:marRight w:val="0"/>
                  <w:marTop w:val="0"/>
                  <w:marBottom w:val="0"/>
                  <w:divBdr>
                    <w:top w:val="none" w:sz="0" w:space="0" w:color="auto"/>
                    <w:left w:val="none" w:sz="0" w:space="0" w:color="auto"/>
                    <w:bottom w:val="none" w:sz="0" w:space="0" w:color="auto"/>
                    <w:right w:val="none" w:sz="0" w:space="0" w:color="auto"/>
                  </w:divBdr>
                </w:div>
              </w:divsChild>
            </w:div>
            <w:div w:id="1224609166">
              <w:marLeft w:val="0"/>
              <w:marRight w:val="0"/>
              <w:marTop w:val="0"/>
              <w:marBottom w:val="0"/>
              <w:divBdr>
                <w:top w:val="none" w:sz="0" w:space="0" w:color="auto"/>
                <w:left w:val="none" w:sz="0" w:space="0" w:color="auto"/>
                <w:bottom w:val="none" w:sz="0" w:space="0" w:color="auto"/>
                <w:right w:val="none" w:sz="0" w:space="0" w:color="auto"/>
              </w:divBdr>
              <w:divsChild>
                <w:div w:id="1142620188">
                  <w:marLeft w:val="0"/>
                  <w:marRight w:val="0"/>
                  <w:marTop w:val="0"/>
                  <w:marBottom w:val="0"/>
                  <w:divBdr>
                    <w:top w:val="none" w:sz="0" w:space="0" w:color="auto"/>
                    <w:left w:val="none" w:sz="0" w:space="0" w:color="auto"/>
                    <w:bottom w:val="none" w:sz="0" w:space="0" w:color="auto"/>
                    <w:right w:val="none" w:sz="0" w:space="0" w:color="auto"/>
                  </w:divBdr>
                </w:div>
              </w:divsChild>
            </w:div>
            <w:div w:id="1225021010">
              <w:marLeft w:val="0"/>
              <w:marRight w:val="0"/>
              <w:marTop w:val="0"/>
              <w:marBottom w:val="0"/>
              <w:divBdr>
                <w:top w:val="none" w:sz="0" w:space="0" w:color="auto"/>
                <w:left w:val="none" w:sz="0" w:space="0" w:color="auto"/>
                <w:bottom w:val="none" w:sz="0" w:space="0" w:color="auto"/>
                <w:right w:val="none" w:sz="0" w:space="0" w:color="auto"/>
              </w:divBdr>
              <w:divsChild>
                <w:div w:id="1134634739">
                  <w:marLeft w:val="0"/>
                  <w:marRight w:val="0"/>
                  <w:marTop w:val="0"/>
                  <w:marBottom w:val="0"/>
                  <w:divBdr>
                    <w:top w:val="none" w:sz="0" w:space="0" w:color="auto"/>
                    <w:left w:val="none" w:sz="0" w:space="0" w:color="auto"/>
                    <w:bottom w:val="none" w:sz="0" w:space="0" w:color="auto"/>
                    <w:right w:val="none" w:sz="0" w:space="0" w:color="auto"/>
                  </w:divBdr>
                </w:div>
              </w:divsChild>
            </w:div>
            <w:div w:id="1241982126">
              <w:marLeft w:val="0"/>
              <w:marRight w:val="0"/>
              <w:marTop w:val="0"/>
              <w:marBottom w:val="0"/>
              <w:divBdr>
                <w:top w:val="none" w:sz="0" w:space="0" w:color="auto"/>
                <w:left w:val="none" w:sz="0" w:space="0" w:color="auto"/>
                <w:bottom w:val="none" w:sz="0" w:space="0" w:color="auto"/>
                <w:right w:val="none" w:sz="0" w:space="0" w:color="auto"/>
              </w:divBdr>
              <w:divsChild>
                <w:div w:id="1072390856">
                  <w:marLeft w:val="0"/>
                  <w:marRight w:val="0"/>
                  <w:marTop w:val="0"/>
                  <w:marBottom w:val="0"/>
                  <w:divBdr>
                    <w:top w:val="none" w:sz="0" w:space="0" w:color="auto"/>
                    <w:left w:val="none" w:sz="0" w:space="0" w:color="auto"/>
                    <w:bottom w:val="none" w:sz="0" w:space="0" w:color="auto"/>
                    <w:right w:val="none" w:sz="0" w:space="0" w:color="auto"/>
                  </w:divBdr>
                </w:div>
              </w:divsChild>
            </w:div>
            <w:div w:id="1253468994">
              <w:marLeft w:val="0"/>
              <w:marRight w:val="0"/>
              <w:marTop w:val="0"/>
              <w:marBottom w:val="0"/>
              <w:divBdr>
                <w:top w:val="none" w:sz="0" w:space="0" w:color="auto"/>
                <w:left w:val="none" w:sz="0" w:space="0" w:color="auto"/>
                <w:bottom w:val="none" w:sz="0" w:space="0" w:color="auto"/>
                <w:right w:val="none" w:sz="0" w:space="0" w:color="auto"/>
              </w:divBdr>
              <w:divsChild>
                <w:div w:id="590744732">
                  <w:marLeft w:val="0"/>
                  <w:marRight w:val="0"/>
                  <w:marTop w:val="0"/>
                  <w:marBottom w:val="0"/>
                  <w:divBdr>
                    <w:top w:val="none" w:sz="0" w:space="0" w:color="auto"/>
                    <w:left w:val="none" w:sz="0" w:space="0" w:color="auto"/>
                    <w:bottom w:val="none" w:sz="0" w:space="0" w:color="auto"/>
                    <w:right w:val="none" w:sz="0" w:space="0" w:color="auto"/>
                  </w:divBdr>
                </w:div>
              </w:divsChild>
            </w:div>
            <w:div w:id="1267691115">
              <w:marLeft w:val="0"/>
              <w:marRight w:val="0"/>
              <w:marTop w:val="0"/>
              <w:marBottom w:val="0"/>
              <w:divBdr>
                <w:top w:val="none" w:sz="0" w:space="0" w:color="auto"/>
                <w:left w:val="none" w:sz="0" w:space="0" w:color="auto"/>
                <w:bottom w:val="none" w:sz="0" w:space="0" w:color="auto"/>
                <w:right w:val="none" w:sz="0" w:space="0" w:color="auto"/>
              </w:divBdr>
              <w:divsChild>
                <w:div w:id="197623041">
                  <w:marLeft w:val="0"/>
                  <w:marRight w:val="0"/>
                  <w:marTop w:val="0"/>
                  <w:marBottom w:val="0"/>
                  <w:divBdr>
                    <w:top w:val="none" w:sz="0" w:space="0" w:color="auto"/>
                    <w:left w:val="none" w:sz="0" w:space="0" w:color="auto"/>
                    <w:bottom w:val="none" w:sz="0" w:space="0" w:color="auto"/>
                    <w:right w:val="none" w:sz="0" w:space="0" w:color="auto"/>
                  </w:divBdr>
                </w:div>
              </w:divsChild>
            </w:div>
            <w:div w:id="1311401636">
              <w:marLeft w:val="0"/>
              <w:marRight w:val="0"/>
              <w:marTop w:val="0"/>
              <w:marBottom w:val="0"/>
              <w:divBdr>
                <w:top w:val="none" w:sz="0" w:space="0" w:color="auto"/>
                <w:left w:val="none" w:sz="0" w:space="0" w:color="auto"/>
                <w:bottom w:val="none" w:sz="0" w:space="0" w:color="auto"/>
                <w:right w:val="none" w:sz="0" w:space="0" w:color="auto"/>
              </w:divBdr>
              <w:divsChild>
                <w:div w:id="564685944">
                  <w:marLeft w:val="0"/>
                  <w:marRight w:val="0"/>
                  <w:marTop w:val="0"/>
                  <w:marBottom w:val="0"/>
                  <w:divBdr>
                    <w:top w:val="none" w:sz="0" w:space="0" w:color="auto"/>
                    <w:left w:val="none" w:sz="0" w:space="0" w:color="auto"/>
                    <w:bottom w:val="none" w:sz="0" w:space="0" w:color="auto"/>
                    <w:right w:val="none" w:sz="0" w:space="0" w:color="auto"/>
                  </w:divBdr>
                </w:div>
              </w:divsChild>
            </w:div>
            <w:div w:id="1364329078">
              <w:marLeft w:val="0"/>
              <w:marRight w:val="0"/>
              <w:marTop w:val="0"/>
              <w:marBottom w:val="0"/>
              <w:divBdr>
                <w:top w:val="none" w:sz="0" w:space="0" w:color="auto"/>
                <w:left w:val="none" w:sz="0" w:space="0" w:color="auto"/>
                <w:bottom w:val="none" w:sz="0" w:space="0" w:color="auto"/>
                <w:right w:val="none" w:sz="0" w:space="0" w:color="auto"/>
              </w:divBdr>
              <w:divsChild>
                <w:div w:id="761418399">
                  <w:marLeft w:val="0"/>
                  <w:marRight w:val="0"/>
                  <w:marTop w:val="0"/>
                  <w:marBottom w:val="0"/>
                  <w:divBdr>
                    <w:top w:val="none" w:sz="0" w:space="0" w:color="auto"/>
                    <w:left w:val="none" w:sz="0" w:space="0" w:color="auto"/>
                    <w:bottom w:val="none" w:sz="0" w:space="0" w:color="auto"/>
                    <w:right w:val="none" w:sz="0" w:space="0" w:color="auto"/>
                  </w:divBdr>
                </w:div>
              </w:divsChild>
            </w:div>
            <w:div w:id="1367221340">
              <w:marLeft w:val="0"/>
              <w:marRight w:val="0"/>
              <w:marTop w:val="0"/>
              <w:marBottom w:val="0"/>
              <w:divBdr>
                <w:top w:val="none" w:sz="0" w:space="0" w:color="auto"/>
                <w:left w:val="none" w:sz="0" w:space="0" w:color="auto"/>
                <w:bottom w:val="none" w:sz="0" w:space="0" w:color="auto"/>
                <w:right w:val="none" w:sz="0" w:space="0" w:color="auto"/>
              </w:divBdr>
              <w:divsChild>
                <w:div w:id="1446845137">
                  <w:marLeft w:val="0"/>
                  <w:marRight w:val="0"/>
                  <w:marTop w:val="0"/>
                  <w:marBottom w:val="0"/>
                  <w:divBdr>
                    <w:top w:val="none" w:sz="0" w:space="0" w:color="auto"/>
                    <w:left w:val="none" w:sz="0" w:space="0" w:color="auto"/>
                    <w:bottom w:val="none" w:sz="0" w:space="0" w:color="auto"/>
                    <w:right w:val="none" w:sz="0" w:space="0" w:color="auto"/>
                  </w:divBdr>
                </w:div>
              </w:divsChild>
            </w:div>
            <w:div w:id="1374308460">
              <w:marLeft w:val="0"/>
              <w:marRight w:val="0"/>
              <w:marTop w:val="0"/>
              <w:marBottom w:val="0"/>
              <w:divBdr>
                <w:top w:val="none" w:sz="0" w:space="0" w:color="auto"/>
                <w:left w:val="none" w:sz="0" w:space="0" w:color="auto"/>
                <w:bottom w:val="none" w:sz="0" w:space="0" w:color="auto"/>
                <w:right w:val="none" w:sz="0" w:space="0" w:color="auto"/>
              </w:divBdr>
              <w:divsChild>
                <w:div w:id="1579823586">
                  <w:marLeft w:val="0"/>
                  <w:marRight w:val="0"/>
                  <w:marTop w:val="0"/>
                  <w:marBottom w:val="0"/>
                  <w:divBdr>
                    <w:top w:val="none" w:sz="0" w:space="0" w:color="auto"/>
                    <w:left w:val="none" w:sz="0" w:space="0" w:color="auto"/>
                    <w:bottom w:val="none" w:sz="0" w:space="0" w:color="auto"/>
                    <w:right w:val="none" w:sz="0" w:space="0" w:color="auto"/>
                  </w:divBdr>
                </w:div>
              </w:divsChild>
            </w:div>
            <w:div w:id="1375344843">
              <w:marLeft w:val="0"/>
              <w:marRight w:val="0"/>
              <w:marTop w:val="0"/>
              <w:marBottom w:val="0"/>
              <w:divBdr>
                <w:top w:val="none" w:sz="0" w:space="0" w:color="auto"/>
                <w:left w:val="none" w:sz="0" w:space="0" w:color="auto"/>
                <w:bottom w:val="none" w:sz="0" w:space="0" w:color="auto"/>
                <w:right w:val="none" w:sz="0" w:space="0" w:color="auto"/>
              </w:divBdr>
              <w:divsChild>
                <w:div w:id="1453476284">
                  <w:marLeft w:val="0"/>
                  <w:marRight w:val="0"/>
                  <w:marTop w:val="0"/>
                  <w:marBottom w:val="0"/>
                  <w:divBdr>
                    <w:top w:val="none" w:sz="0" w:space="0" w:color="auto"/>
                    <w:left w:val="none" w:sz="0" w:space="0" w:color="auto"/>
                    <w:bottom w:val="none" w:sz="0" w:space="0" w:color="auto"/>
                    <w:right w:val="none" w:sz="0" w:space="0" w:color="auto"/>
                  </w:divBdr>
                </w:div>
              </w:divsChild>
            </w:div>
            <w:div w:id="1380937783">
              <w:marLeft w:val="0"/>
              <w:marRight w:val="0"/>
              <w:marTop w:val="0"/>
              <w:marBottom w:val="0"/>
              <w:divBdr>
                <w:top w:val="none" w:sz="0" w:space="0" w:color="auto"/>
                <w:left w:val="none" w:sz="0" w:space="0" w:color="auto"/>
                <w:bottom w:val="none" w:sz="0" w:space="0" w:color="auto"/>
                <w:right w:val="none" w:sz="0" w:space="0" w:color="auto"/>
              </w:divBdr>
              <w:divsChild>
                <w:div w:id="1707220819">
                  <w:marLeft w:val="0"/>
                  <w:marRight w:val="0"/>
                  <w:marTop w:val="0"/>
                  <w:marBottom w:val="0"/>
                  <w:divBdr>
                    <w:top w:val="none" w:sz="0" w:space="0" w:color="auto"/>
                    <w:left w:val="none" w:sz="0" w:space="0" w:color="auto"/>
                    <w:bottom w:val="none" w:sz="0" w:space="0" w:color="auto"/>
                    <w:right w:val="none" w:sz="0" w:space="0" w:color="auto"/>
                  </w:divBdr>
                </w:div>
              </w:divsChild>
            </w:div>
            <w:div w:id="1391731662">
              <w:marLeft w:val="0"/>
              <w:marRight w:val="0"/>
              <w:marTop w:val="0"/>
              <w:marBottom w:val="0"/>
              <w:divBdr>
                <w:top w:val="none" w:sz="0" w:space="0" w:color="auto"/>
                <w:left w:val="none" w:sz="0" w:space="0" w:color="auto"/>
                <w:bottom w:val="none" w:sz="0" w:space="0" w:color="auto"/>
                <w:right w:val="none" w:sz="0" w:space="0" w:color="auto"/>
              </w:divBdr>
              <w:divsChild>
                <w:div w:id="1124539896">
                  <w:marLeft w:val="0"/>
                  <w:marRight w:val="0"/>
                  <w:marTop w:val="0"/>
                  <w:marBottom w:val="0"/>
                  <w:divBdr>
                    <w:top w:val="none" w:sz="0" w:space="0" w:color="auto"/>
                    <w:left w:val="none" w:sz="0" w:space="0" w:color="auto"/>
                    <w:bottom w:val="none" w:sz="0" w:space="0" w:color="auto"/>
                    <w:right w:val="none" w:sz="0" w:space="0" w:color="auto"/>
                  </w:divBdr>
                </w:div>
              </w:divsChild>
            </w:div>
            <w:div w:id="1398939506">
              <w:marLeft w:val="0"/>
              <w:marRight w:val="0"/>
              <w:marTop w:val="0"/>
              <w:marBottom w:val="0"/>
              <w:divBdr>
                <w:top w:val="none" w:sz="0" w:space="0" w:color="auto"/>
                <w:left w:val="none" w:sz="0" w:space="0" w:color="auto"/>
                <w:bottom w:val="none" w:sz="0" w:space="0" w:color="auto"/>
                <w:right w:val="none" w:sz="0" w:space="0" w:color="auto"/>
              </w:divBdr>
              <w:divsChild>
                <w:div w:id="1824468247">
                  <w:marLeft w:val="0"/>
                  <w:marRight w:val="0"/>
                  <w:marTop w:val="0"/>
                  <w:marBottom w:val="0"/>
                  <w:divBdr>
                    <w:top w:val="none" w:sz="0" w:space="0" w:color="auto"/>
                    <w:left w:val="none" w:sz="0" w:space="0" w:color="auto"/>
                    <w:bottom w:val="none" w:sz="0" w:space="0" w:color="auto"/>
                    <w:right w:val="none" w:sz="0" w:space="0" w:color="auto"/>
                  </w:divBdr>
                </w:div>
              </w:divsChild>
            </w:div>
            <w:div w:id="1427770237">
              <w:marLeft w:val="0"/>
              <w:marRight w:val="0"/>
              <w:marTop w:val="0"/>
              <w:marBottom w:val="0"/>
              <w:divBdr>
                <w:top w:val="none" w:sz="0" w:space="0" w:color="auto"/>
                <w:left w:val="none" w:sz="0" w:space="0" w:color="auto"/>
                <w:bottom w:val="none" w:sz="0" w:space="0" w:color="auto"/>
                <w:right w:val="none" w:sz="0" w:space="0" w:color="auto"/>
              </w:divBdr>
              <w:divsChild>
                <w:div w:id="1615745402">
                  <w:marLeft w:val="0"/>
                  <w:marRight w:val="0"/>
                  <w:marTop w:val="0"/>
                  <w:marBottom w:val="0"/>
                  <w:divBdr>
                    <w:top w:val="none" w:sz="0" w:space="0" w:color="auto"/>
                    <w:left w:val="none" w:sz="0" w:space="0" w:color="auto"/>
                    <w:bottom w:val="none" w:sz="0" w:space="0" w:color="auto"/>
                    <w:right w:val="none" w:sz="0" w:space="0" w:color="auto"/>
                  </w:divBdr>
                </w:div>
              </w:divsChild>
            </w:div>
            <w:div w:id="1428890441">
              <w:marLeft w:val="0"/>
              <w:marRight w:val="0"/>
              <w:marTop w:val="0"/>
              <w:marBottom w:val="0"/>
              <w:divBdr>
                <w:top w:val="none" w:sz="0" w:space="0" w:color="auto"/>
                <w:left w:val="none" w:sz="0" w:space="0" w:color="auto"/>
                <w:bottom w:val="none" w:sz="0" w:space="0" w:color="auto"/>
                <w:right w:val="none" w:sz="0" w:space="0" w:color="auto"/>
              </w:divBdr>
              <w:divsChild>
                <w:div w:id="1288270241">
                  <w:marLeft w:val="0"/>
                  <w:marRight w:val="0"/>
                  <w:marTop w:val="0"/>
                  <w:marBottom w:val="0"/>
                  <w:divBdr>
                    <w:top w:val="none" w:sz="0" w:space="0" w:color="auto"/>
                    <w:left w:val="none" w:sz="0" w:space="0" w:color="auto"/>
                    <w:bottom w:val="none" w:sz="0" w:space="0" w:color="auto"/>
                    <w:right w:val="none" w:sz="0" w:space="0" w:color="auto"/>
                  </w:divBdr>
                </w:div>
              </w:divsChild>
            </w:div>
            <w:div w:id="1449277026">
              <w:marLeft w:val="0"/>
              <w:marRight w:val="0"/>
              <w:marTop w:val="0"/>
              <w:marBottom w:val="0"/>
              <w:divBdr>
                <w:top w:val="none" w:sz="0" w:space="0" w:color="auto"/>
                <w:left w:val="none" w:sz="0" w:space="0" w:color="auto"/>
                <w:bottom w:val="none" w:sz="0" w:space="0" w:color="auto"/>
                <w:right w:val="none" w:sz="0" w:space="0" w:color="auto"/>
              </w:divBdr>
              <w:divsChild>
                <w:div w:id="997149547">
                  <w:marLeft w:val="0"/>
                  <w:marRight w:val="0"/>
                  <w:marTop w:val="0"/>
                  <w:marBottom w:val="0"/>
                  <w:divBdr>
                    <w:top w:val="none" w:sz="0" w:space="0" w:color="auto"/>
                    <w:left w:val="none" w:sz="0" w:space="0" w:color="auto"/>
                    <w:bottom w:val="none" w:sz="0" w:space="0" w:color="auto"/>
                    <w:right w:val="none" w:sz="0" w:space="0" w:color="auto"/>
                  </w:divBdr>
                </w:div>
              </w:divsChild>
            </w:div>
            <w:div w:id="1450780845">
              <w:marLeft w:val="0"/>
              <w:marRight w:val="0"/>
              <w:marTop w:val="0"/>
              <w:marBottom w:val="0"/>
              <w:divBdr>
                <w:top w:val="none" w:sz="0" w:space="0" w:color="auto"/>
                <w:left w:val="none" w:sz="0" w:space="0" w:color="auto"/>
                <w:bottom w:val="none" w:sz="0" w:space="0" w:color="auto"/>
                <w:right w:val="none" w:sz="0" w:space="0" w:color="auto"/>
              </w:divBdr>
              <w:divsChild>
                <w:div w:id="786005003">
                  <w:marLeft w:val="0"/>
                  <w:marRight w:val="0"/>
                  <w:marTop w:val="0"/>
                  <w:marBottom w:val="0"/>
                  <w:divBdr>
                    <w:top w:val="none" w:sz="0" w:space="0" w:color="auto"/>
                    <w:left w:val="none" w:sz="0" w:space="0" w:color="auto"/>
                    <w:bottom w:val="none" w:sz="0" w:space="0" w:color="auto"/>
                    <w:right w:val="none" w:sz="0" w:space="0" w:color="auto"/>
                  </w:divBdr>
                </w:div>
              </w:divsChild>
            </w:div>
            <w:div w:id="1452751302">
              <w:marLeft w:val="0"/>
              <w:marRight w:val="0"/>
              <w:marTop w:val="0"/>
              <w:marBottom w:val="0"/>
              <w:divBdr>
                <w:top w:val="none" w:sz="0" w:space="0" w:color="auto"/>
                <w:left w:val="none" w:sz="0" w:space="0" w:color="auto"/>
                <w:bottom w:val="none" w:sz="0" w:space="0" w:color="auto"/>
                <w:right w:val="none" w:sz="0" w:space="0" w:color="auto"/>
              </w:divBdr>
              <w:divsChild>
                <w:div w:id="1150051587">
                  <w:marLeft w:val="0"/>
                  <w:marRight w:val="0"/>
                  <w:marTop w:val="0"/>
                  <w:marBottom w:val="0"/>
                  <w:divBdr>
                    <w:top w:val="none" w:sz="0" w:space="0" w:color="auto"/>
                    <w:left w:val="none" w:sz="0" w:space="0" w:color="auto"/>
                    <w:bottom w:val="none" w:sz="0" w:space="0" w:color="auto"/>
                    <w:right w:val="none" w:sz="0" w:space="0" w:color="auto"/>
                  </w:divBdr>
                </w:div>
              </w:divsChild>
            </w:div>
            <w:div w:id="1460300250">
              <w:marLeft w:val="0"/>
              <w:marRight w:val="0"/>
              <w:marTop w:val="0"/>
              <w:marBottom w:val="0"/>
              <w:divBdr>
                <w:top w:val="none" w:sz="0" w:space="0" w:color="auto"/>
                <w:left w:val="none" w:sz="0" w:space="0" w:color="auto"/>
                <w:bottom w:val="none" w:sz="0" w:space="0" w:color="auto"/>
                <w:right w:val="none" w:sz="0" w:space="0" w:color="auto"/>
              </w:divBdr>
              <w:divsChild>
                <w:div w:id="1244339928">
                  <w:marLeft w:val="0"/>
                  <w:marRight w:val="0"/>
                  <w:marTop w:val="0"/>
                  <w:marBottom w:val="0"/>
                  <w:divBdr>
                    <w:top w:val="none" w:sz="0" w:space="0" w:color="auto"/>
                    <w:left w:val="none" w:sz="0" w:space="0" w:color="auto"/>
                    <w:bottom w:val="none" w:sz="0" w:space="0" w:color="auto"/>
                    <w:right w:val="none" w:sz="0" w:space="0" w:color="auto"/>
                  </w:divBdr>
                </w:div>
              </w:divsChild>
            </w:div>
            <w:div w:id="1461723600">
              <w:marLeft w:val="0"/>
              <w:marRight w:val="0"/>
              <w:marTop w:val="0"/>
              <w:marBottom w:val="0"/>
              <w:divBdr>
                <w:top w:val="none" w:sz="0" w:space="0" w:color="auto"/>
                <w:left w:val="none" w:sz="0" w:space="0" w:color="auto"/>
                <w:bottom w:val="none" w:sz="0" w:space="0" w:color="auto"/>
                <w:right w:val="none" w:sz="0" w:space="0" w:color="auto"/>
              </w:divBdr>
              <w:divsChild>
                <w:div w:id="1337347567">
                  <w:marLeft w:val="0"/>
                  <w:marRight w:val="0"/>
                  <w:marTop w:val="0"/>
                  <w:marBottom w:val="0"/>
                  <w:divBdr>
                    <w:top w:val="none" w:sz="0" w:space="0" w:color="auto"/>
                    <w:left w:val="none" w:sz="0" w:space="0" w:color="auto"/>
                    <w:bottom w:val="none" w:sz="0" w:space="0" w:color="auto"/>
                    <w:right w:val="none" w:sz="0" w:space="0" w:color="auto"/>
                  </w:divBdr>
                </w:div>
              </w:divsChild>
            </w:div>
            <w:div w:id="1467821367">
              <w:marLeft w:val="0"/>
              <w:marRight w:val="0"/>
              <w:marTop w:val="0"/>
              <w:marBottom w:val="0"/>
              <w:divBdr>
                <w:top w:val="none" w:sz="0" w:space="0" w:color="auto"/>
                <w:left w:val="none" w:sz="0" w:space="0" w:color="auto"/>
                <w:bottom w:val="none" w:sz="0" w:space="0" w:color="auto"/>
                <w:right w:val="none" w:sz="0" w:space="0" w:color="auto"/>
              </w:divBdr>
              <w:divsChild>
                <w:div w:id="1521354454">
                  <w:marLeft w:val="0"/>
                  <w:marRight w:val="0"/>
                  <w:marTop w:val="0"/>
                  <w:marBottom w:val="0"/>
                  <w:divBdr>
                    <w:top w:val="none" w:sz="0" w:space="0" w:color="auto"/>
                    <w:left w:val="none" w:sz="0" w:space="0" w:color="auto"/>
                    <w:bottom w:val="none" w:sz="0" w:space="0" w:color="auto"/>
                    <w:right w:val="none" w:sz="0" w:space="0" w:color="auto"/>
                  </w:divBdr>
                </w:div>
              </w:divsChild>
            </w:div>
            <w:div w:id="1472210822">
              <w:marLeft w:val="0"/>
              <w:marRight w:val="0"/>
              <w:marTop w:val="0"/>
              <w:marBottom w:val="0"/>
              <w:divBdr>
                <w:top w:val="none" w:sz="0" w:space="0" w:color="auto"/>
                <w:left w:val="none" w:sz="0" w:space="0" w:color="auto"/>
                <w:bottom w:val="none" w:sz="0" w:space="0" w:color="auto"/>
                <w:right w:val="none" w:sz="0" w:space="0" w:color="auto"/>
              </w:divBdr>
              <w:divsChild>
                <w:div w:id="1652053821">
                  <w:marLeft w:val="0"/>
                  <w:marRight w:val="0"/>
                  <w:marTop w:val="0"/>
                  <w:marBottom w:val="0"/>
                  <w:divBdr>
                    <w:top w:val="none" w:sz="0" w:space="0" w:color="auto"/>
                    <w:left w:val="none" w:sz="0" w:space="0" w:color="auto"/>
                    <w:bottom w:val="none" w:sz="0" w:space="0" w:color="auto"/>
                    <w:right w:val="none" w:sz="0" w:space="0" w:color="auto"/>
                  </w:divBdr>
                </w:div>
              </w:divsChild>
            </w:div>
            <w:div w:id="1496677597">
              <w:marLeft w:val="0"/>
              <w:marRight w:val="0"/>
              <w:marTop w:val="0"/>
              <w:marBottom w:val="0"/>
              <w:divBdr>
                <w:top w:val="none" w:sz="0" w:space="0" w:color="auto"/>
                <w:left w:val="none" w:sz="0" w:space="0" w:color="auto"/>
                <w:bottom w:val="none" w:sz="0" w:space="0" w:color="auto"/>
                <w:right w:val="none" w:sz="0" w:space="0" w:color="auto"/>
              </w:divBdr>
              <w:divsChild>
                <w:div w:id="950667310">
                  <w:marLeft w:val="0"/>
                  <w:marRight w:val="0"/>
                  <w:marTop w:val="0"/>
                  <w:marBottom w:val="0"/>
                  <w:divBdr>
                    <w:top w:val="none" w:sz="0" w:space="0" w:color="auto"/>
                    <w:left w:val="none" w:sz="0" w:space="0" w:color="auto"/>
                    <w:bottom w:val="none" w:sz="0" w:space="0" w:color="auto"/>
                    <w:right w:val="none" w:sz="0" w:space="0" w:color="auto"/>
                  </w:divBdr>
                </w:div>
              </w:divsChild>
            </w:div>
            <w:div w:id="1497956854">
              <w:marLeft w:val="0"/>
              <w:marRight w:val="0"/>
              <w:marTop w:val="0"/>
              <w:marBottom w:val="0"/>
              <w:divBdr>
                <w:top w:val="none" w:sz="0" w:space="0" w:color="auto"/>
                <w:left w:val="none" w:sz="0" w:space="0" w:color="auto"/>
                <w:bottom w:val="none" w:sz="0" w:space="0" w:color="auto"/>
                <w:right w:val="none" w:sz="0" w:space="0" w:color="auto"/>
              </w:divBdr>
              <w:divsChild>
                <w:div w:id="1494949879">
                  <w:marLeft w:val="0"/>
                  <w:marRight w:val="0"/>
                  <w:marTop w:val="0"/>
                  <w:marBottom w:val="0"/>
                  <w:divBdr>
                    <w:top w:val="none" w:sz="0" w:space="0" w:color="auto"/>
                    <w:left w:val="none" w:sz="0" w:space="0" w:color="auto"/>
                    <w:bottom w:val="none" w:sz="0" w:space="0" w:color="auto"/>
                    <w:right w:val="none" w:sz="0" w:space="0" w:color="auto"/>
                  </w:divBdr>
                </w:div>
              </w:divsChild>
            </w:div>
            <w:div w:id="1508792562">
              <w:marLeft w:val="0"/>
              <w:marRight w:val="0"/>
              <w:marTop w:val="0"/>
              <w:marBottom w:val="0"/>
              <w:divBdr>
                <w:top w:val="none" w:sz="0" w:space="0" w:color="auto"/>
                <w:left w:val="none" w:sz="0" w:space="0" w:color="auto"/>
                <w:bottom w:val="none" w:sz="0" w:space="0" w:color="auto"/>
                <w:right w:val="none" w:sz="0" w:space="0" w:color="auto"/>
              </w:divBdr>
              <w:divsChild>
                <w:div w:id="365913694">
                  <w:marLeft w:val="0"/>
                  <w:marRight w:val="0"/>
                  <w:marTop w:val="0"/>
                  <w:marBottom w:val="0"/>
                  <w:divBdr>
                    <w:top w:val="none" w:sz="0" w:space="0" w:color="auto"/>
                    <w:left w:val="none" w:sz="0" w:space="0" w:color="auto"/>
                    <w:bottom w:val="none" w:sz="0" w:space="0" w:color="auto"/>
                    <w:right w:val="none" w:sz="0" w:space="0" w:color="auto"/>
                  </w:divBdr>
                </w:div>
              </w:divsChild>
            </w:div>
            <w:div w:id="1512138016">
              <w:marLeft w:val="0"/>
              <w:marRight w:val="0"/>
              <w:marTop w:val="0"/>
              <w:marBottom w:val="0"/>
              <w:divBdr>
                <w:top w:val="none" w:sz="0" w:space="0" w:color="auto"/>
                <w:left w:val="none" w:sz="0" w:space="0" w:color="auto"/>
                <w:bottom w:val="none" w:sz="0" w:space="0" w:color="auto"/>
                <w:right w:val="none" w:sz="0" w:space="0" w:color="auto"/>
              </w:divBdr>
              <w:divsChild>
                <w:div w:id="860243338">
                  <w:marLeft w:val="0"/>
                  <w:marRight w:val="0"/>
                  <w:marTop w:val="0"/>
                  <w:marBottom w:val="0"/>
                  <w:divBdr>
                    <w:top w:val="none" w:sz="0" w:space="0" w:color="auto"/>
                    <w:left w:val="none" w:sz="0" w:space="0" w:color="auto"/>
                    <w:bottom w:val="none" w:sz="0" w:space="0" w:color="auto"/>
                    <w:right w:val="none" w:sz="0" w:space="0" w:color="auto"/>
                  </w:divBdr>
                </w:div>
              </w:divsChild>
            </w:div>
            <w:div w:id="1526166459">
              <w:marLeft w:val="0"/>
              <w:marRight w:val="0"/>
              <w:marTop w:val="0"/>
              <w:marBottom w:val="0"/>
              <w:divBdr>
                <w:top w:val="none" w:sz="0" w:space="0" w:color="auto"/>
                <w:left w:val="none" w:sz="0" w:space="0" w:color="auto"/>
                <w:bottom w:val="none" w:sz="0" w:space="0" w:color="auto"/>
                <w:right w:val="none" w:sz="0" w:space="0" w:color="auto"/>
              </w:divBdr>
              <w:divsChild>
                <w:div w:id="238911025">
                  <w:marLeft w:val="0"/>
                  <w:marRight w:val="0"/>
                  <w:marTop w:val="0"/>
                  <w:marBottom w:val="0"/>
                  <w:divBdr>
                    <w:top w:val="none" w:sz="0" w:space="0" w:color="auto"/>
                    <w:left w:val="none" w:sz="0" w:space="0" w:color="auto"/>
                    <w:bottom w:val="none" w:sz="0" w:space="0" w:color="auto"/>
                    <w:right w:val="none" w:sz="0" w:space="0" w:color="auto"/>
                  </w:divBdr>
                </w:div>
              </w:divsChild>
            </w:div>
            <w:div w:id="1540968879">
              <w:marLeft w:val="0"/>
              <w:marRight w:val="0"/>
              <w:marTop w:val="0"/>
              <w:marBottom w:val="0"/>
              <w:divBdr>
                <w:top w:val="none" w:sz="0" w:space="0" w:color="auto"/>
                <w:left w:val="none" w:sz="0" w:space="0" w:color="auto"/>
                <w:bottom w:val="none" w:sz="0" w:space="0" w:color="auto"/>
                <w:right w:val="none" w:sz="0" w:space="0" w:color="auto"/>
              </w:divBdr>
              <w:divsChild>
                <w:div w:id="1456437762">
                  <w:marLeft w:val="0"/>
                  <w:marRight w:val="0"/>
                  <w:marTop w:val="0"/>
                  <w:marBottom w:val="0"/>
                  <w:divBdr>
                    <w:top w:val="none" w:sz="0" w:space="0" w:color="auto"/>
                    <w:left w:val="none" w:sz="0" w:space="0" w:color="auto"/>
                    <w:bottom w:val="none" w:sz="0" w:space="0" w:color="auto"/>
                    <w:right w:val="none" w:sz="0" w:space="0" w:color="auto"/>
                  </w:divBdr>
                </w:div>
              </w:divsChild>
            </w:div>
            <w:div w:id="1568177921">
              <w:marLeft w:val="0"/>
              <w:marRight w:val="0"/>
              <w:marTop w:val="0"/>
              <w:marBottom w:val="0"/>
              <w:divBdr>
                <w:top w:val="none" w:sz="0" w:space="0" w:color="auto"/>
                <w:left w:val="none" w:sz="0" w:space="0" w:color="auto"/>
                <w:bottom w:val="none" w:sz="0" w:space="0" w:color="auto"/>
                <w:right w:val="none" w:sz="0" w:space="0" w:color="auto"/>
              </w:divBdr>
              <w:divsChild>
                <w:div w:id="1565483888">
                  <w:marLeft w:val="0"/>
                  <w:marRight w:val="0"/>
                  <w:marTop w:val="0"/>
                  <w:marBottom w:val="0"/>
                  <w:divBdr>
                    <w:top w:val="none" w:sz="0" w:space="0" w:color="auto"/>
                    <w:left w:val="none" w:sz="0" w:space="0" w:color="auto"/>
                    <w:bottom w:val="none" w:sz="0" w:space="0" w:color="auto"/>
                    <w:right w:val="none" w:sz="0" w:space="0" w:color="auto"/>
                  </w:divBdr>
                </w:div>
              </w:divsChild>
            </w:div>
            <w:div w:id="1570463553">
              <w:marLeft w:val="0"/>
              <w:marRight w:val="0"/>
              <w:marTop w:val="0"/>
              <w:marBottom w:val="0"/>
              <w:divBdr>
                <w:top w:val="none" w:sz="0" w:space="0" w:color="auto"/>
                <w:left w:val="none" w:sz="0" w:space="0" w:color="auto"/>
                <w:bottom w:val="none" w:sz="0" w:space="0" w:color="auto"/>
                <w:right w:val="none" w:sz="0" w:space="0" w:color="auto"/>
              </w:divBdr>
              <w:divsChild>
                <w:div w:id="303237770">
                  <w:marLeft w:val="0"/>
                  <w:marRight w:val="0"/>
                  <w:marTop w:val="0"/>
                  <w:marBottom w:val="0"/>
                  <w:divBdr>
                    <w:top w:val="none" w:sz="0" w:space="0" w:color="auto"/>
                    <w:left w:val="none" w:sz="0" w:space="0" w:color="auto"/>
                    <w:bottom w:val="none" w:sz="0" w:space="0" w:color="auto"/>
                    <w:right w:val="none" w:sz="0" w:space="0" w:color="auto"/>
                  </w:divBdr>
                </w:div>
              </w:divsChild>
            </w:div>
            <w:div w:id="1601374224">
              <w:marLeft w:val="0"/>
              <w:marRight w:val="0"/>
              <w:marTop w:val="0"/>
              <w:marBottom w:val="0"/>
              <w:divBdr>
                <w:top w:val="none" w:sz="0" w:space="0" w:color="auto"/>
                <w:left w:val="none" w:sz="0" w:space="0" w:color="auto"/>
                <w:bottom w:val="none" w:sz="0" w:space="0" w:color="auto"/>
                <w:right w:val="none" w:sz="0" w:space="0" w:color="auto"/>
              </w:divBdr>
              <w:divsChild>
                <w:div w:id="983122804">
                  <w:marLeft w:val="0"/>
                  <w:marRight w:val="0"/>
                  <w:marTop w:val="0"/>
                  <w:marBottom w:val="0"/>
                  <w:divBdr>
                    <w:top w:val="none" w:sz="0" w:space="0" w:color="auto"/>
                    <w:left w:val="none" w:sz="0" w:space="0" w:color="auto"/>
                    <w:bottom w:val="none" w:sz="0" w:space="0" w:color="auto"/>
                    <w:right w:val="none" w:sz="0" w:space="0" w:color="auto"/>
                  </w:divBdr>
                </w:div>
              </w:divsChild>
            </w:div>
            <w:div w:id="1606384737">
              <w:marLeft w:val="0"/>
              <w:marRight w:val="0"/>
              <w:marTop w:val="0"/>
              <w:marBottom w:val="0"/>
              <w:divBdr>
                <w:top w:val="none" w:sz="0" w:space="0" w:color="auto"/>
                <w:left w:val="none" w:sz="0" w:space="0" w:color="auto"/>
                <w:bottom w:val="none" w:sz="0" w:space="0" w:color="auto"/>
                <w:right w:val="none" w:sz="0" w:space="0" w:color="auto"/>
              </w:divBdr>
              <w:divsChild>
                <w:div w:id="569313877">
                  <w:marLeft w:val="0"/>
                  <w:marRight w:val="0"/>
                  <w:marTop w:val="0"/>
                  <w:marBottom w:val="0"/>
                  <w:divBdr>
                    <w:top w:val="none" w:sz="0" w:space="0" w:color="auto"/>
                    <w:left w:val="none" w:sz="0" w:space="0" w:color="auto"/>
                    <w:bottom w:val="none" w:sz="0" w:space="0" w:color="auto"/>
                    <w:right w:val="none" w:sz="0" w:space="0" w:color="auto"/>
                  </w:divBdr>
                </w:div>
              </w:divsChild>
            </w:div>
            <w:div w:id="1611276346">
              <w:marLeft w:val="0"/>
              <w:marRight w:val="0"/>
              <w:marTop w:val="0"/>
              <w:marBottom w:val="0"/>
              <w:divBdr>
                <w:top w:val="none" w:sz="0" w:space="0" w:color="auto"/>
                <w:left w:val="none" w:sz="0" w:space="0" w:color="auto"/>
                <w:bottom w:val="none" w:sz="0" w:space="0" w:color="auto"/>
                <w:right w:val="none" w:sz="0" w:space="0" w:color="auto"/>
              </w:divBdr>
              <w:divsChild>
                <w:div w:id="1296446240">
                  <w:marLeft w:val="0"/>
                  <w:marRight w:val="0"/>
                  <w:marTop w:val="0"/>
                  <w:marBottom w:val="0"/>
                  <w:divBdr>
                    <w:top w:val="none" w:sz="0" w:space="0" w:color="auto"/>
                    <w:left w:val="none" w:sz="0" w:space="0" w:color="auto"/>
                    <w:bottom w:val="none" w:sz="0" w:space="0" w:color="auto"/>
                    <w:right w:val="none" w:sz="0" w:space="0" w:color="auto"/>
                  </w:divBdr>
                </w:div>
              </w:divsChild>
            </w:div>
            <w:div w:id="1615091789">
              <w:marLeft w:val="0"/>
              <w:marRight w:val="0"/>
              <w:marTop w:val="0"/>
              <w:marBottom w:val="0"/>
              <w:divBdr>
                <w:top w:val="none" w:sz="0" w:space="0" w:color="auto"/>
                <w:left w:val="none" w:sz="0" w:space="0" w:color="auto"/>
                <w:bottom w:val="none" w:sz="0" w:space="0" w:color="auto"/>
                <w:right w:val="none" w:sz="0" w:space="0" w:color="auto"/>
              </w:divBdr>
              <w:divsChild>
                <w:div w:id="1939216945">
                  <w:marLeft w:val="0"/>
                  <w:marRight w:val="0"/>
                  <w:marTop w:val="0"/>
                  <w:marBottom w:val="0"/>
                  <w:divBdr>
                    <w:top w:val="none" w:sz="0" w:space="0" w:color="auto"/>
                    <w:left w:val="none" w:sz="0" w:space="0" w:color="auto"/>
                    <w:bottom w:val="none" w:sz="0" w:space="0" w:color="auto"/>
                    <w:right w:val="none" w:sz="0" w:space="0" w:color="auto"/>
                  </w:divBdr>
                </w:div>
              </w:divsChild>
            </w:div>
            <w:div w:id="1650787092">
              <w:marLeft w:val="0"/>
              <w:marRight w:val="0"/>
              <w:marTop w:val="0"/>
              <w:marBottom w:val="0"/>
              <w:divBdr>
                <w:top w:val="none" w:sz="0" w:space="0" w:color="auto"/>
                <w:left w:val="none" w:sz="0" w:space="0" w:color="auto"/>
                <w:bottom w:val="none" w:sz="0" w:space="0" w:color="auto"/>
                <w:right w:val="none" w:sz="0" w:space="0" w:color="auto"/>
              </w:divBdr>
              <w:divsChild>
                <w:div w:id="1975136989">
                  <w:marLeft w:val="0"/>
                  <w:marRight w:val="0"/>
                  <w:marTop w:val="0"/>
                  <w:marBottom w:val="0"/>
                  <w:divBdr>
                    <w:top w:val="none" w:sz="0" w:space="0" w:color="auto"/>
                    <w:left w:val="none" w:sz="0" w:space="0" w:color="auto"/>
                    <w:bottom w:val="none" w:sz="0" w:space="0" w:color="auto"/>
                    <w:right w:val="none" w:sz="0" w:space="0" w:color="auto"/>
                  </w:divBdr>
                </w:div>
              </w:divsChild>
            </w:div>
            <w:div w:id="1660840556">
              <w:marLeft w:val="0"/>
              <w:marRight w:val="0"/>
              <w:marTop w:val="0"/>
              <w:marBottom w:val="0"/>
              <w:divBdr>
                <w:top w:val="none" w:sz="0" w:space="0" w:color="auto"/>
                <w:left w:val="none" w:sz="0" w:space="0" w:color="auto"/>
                <w:bottom w:val="none" w:sz="0" w:space="0" w:color="auto"/>
                <w:right w:val="none" w:sz="0" w:space="0" w:color="auto"/>
              </w:divBdr>
              <w:divsChild>
                <w:div w:id="1772318026">
                  <w:marLeft w:val="0"/>
                  <w:marRight w:val="0"/>
                  <w:marTop w:val="0"/>
                  <w:marBottom w:val="0"/>
                  <w:divBdr>
                    <w:top w:val="none" w:sz="0" w:space="0" w:color="auto"/>
                    <w:left w:val="none" w:sz="0" w:space="0" w:color="auto"/>
                    <w:bottom w:val="none" w:sz="0" w:space="0" w:color="auto"/>
                    <w:right w:val="none" w:sz="0" w:space="0" w:color="auto"/>
                  </w:divBdr>
                </w:div>
              </w:divsChild>
            </w:div>
            <w:div w:id="1672678900">
              <w:marLeft w:val="0"/>
              <w:marRight w:val="0"/>
              <w:marTop w:val="0"/>
              <w:marBottom w:val="0"/>
              <w:divBdr>
                <w:top w:val="none" w:sz="0" w:space="0" w:color="auto"/>
                <w:left w:val="none" w:sz="0" w:space="0" w:color="auto"/>
                <w:bottom w:val="none" w:sz="0" w:space="0" w:color="auto"/>
                <w:right w:val="none" w:sz="0" w:space="0" w:color="auto"/>
              </w:divBdr>
              <w:divsChild>
                <w:div w:id="1139877303">
                  <w:marLeft w:val="0"/>
                  <w:marRight w:val="0"/>
                  <w:marTop w:val="0"/>
                  <w:marBottom w:val="0"/>
                  <w:divBdr>
                    <w:top w:val="none" w:sz="0" w:space="0" w:color="auto"/>
                    <w:left w:val="none" w:sz="0" w:space="0" w:color="auto"/>
                    <w:bottom w:val="none" w:sz="0" w:space="0" w:color="auto"/>
                    <w:right w:val="none" w:sz="0" w:space="0" w:color="auto"/>
                  </w:divBdr>
                </w:div>
              </w:divsChild>
            </w:div>
            <w:div w:id="1674531851">
              <w:marLeft w:val="0"/>
              <w:marRight w:val="0"/>
              <w:marTop w:val="0"/>
              <w:marBottom w:val="0"/>
              <w:divBdr>
                <w:top w:val="none" w:sz="0" w:space="0" w:color="auto"/>
                <w:left w:val="none" w:sz="0" w:space="0" w:color="auto"/>
                <w:bottom w:val="none" w:sz="0" w:space="0" w:color="auto"/>
                <w:right w:val="none" w:sz="0" w:space="0" w:color="auto"/>
              </w:divBdr>
              <w:divsChild>
                <w:div w:id="677466794">
                  <w:marLeft w:val="0"/>
                  <w:marRight w:val="0"/>
                  <w:marTop w:val="0"/>
                  <w:marBottom w:val="0"/>
                  <w:divBdr>
                    <w:top w:val="none" w:sz="0" w:space="0" w:color="auto"/>
                    <w:left w:val="none" w:sz="0" w:space="0" w:color="auto"/>
                    <w:bottom w:val="none" w:sz="0" w:space="0" w:color="auto"/>
                    <w:right w:val="none" w:sz="0" w:space="0" w:color="auto"/>
                  </w:divBdr>
                </w:div>
              </w:divsChild>
            </w:div>
            <w:div w:id="1675377324">
              <w:marLeft w:val="0"/>
              <w:marRight w:val="0"/>
              <w:marTop w:val="0"/>
              <w:marBottom w:val="0"/>
              <w:divBdr>
                <w:top w:val="none" w:sz="0" w:space="0" w:color="auto"/>
                <w:left w:val="none" w:sz="0" w:space="0" w:color="auto"/>
                <w:bottom w:val="none" w:sz="0" w:space="0" w:color="auto"/>
                <w:right w:val="none" w:sz="0" w:space="0" w:color="auto"/>
              </w:divBdr>
              <w:divsChild>
                <w:div w:id="1019048066">
                  <w:marLeft w:val="0"/>
                  <w:marRight w:val="0"/>
                  <w:marTop w:val="0"/>
                  <w:marBottom w:val="0"/>
                  <w:divBdr>
                    <w:top w:val="none" w:sz="0" w:space="0" w:color="auto"/>
                    <w:left w:val="none" w:sz="0" w:space="0" w:color="auto"/>
                    <w:bottom w:val="none" w:sz="0" w:space="0" w:color="auto"/>
                    <w:right w:val="none" w:sz="0" w:space="0" w:color="auto"/>
                  </w:divBdr>
                </w:div>
              </w:divsChild>
            </w:div>
            <w:div w:id="1691831334">
              <w:marLeft w:val="0"/>
              <w:marRight w:val="0"/>
              <w:marTop w:val="0"/>
              <w:marBottom w:val="0"/>
              <w:divBdr>
                <w:top w:val="none" w:sz="0" w:space="0" w:color="auto"/>
                <w:left w:val="none" w:sz="0" w:space="0" w:color="auto"/>
                <w:bottom w:val="none" w:sz="0" w:space="0" w:color="auto"/>
                <w:right w:val="none" w:sz="0" w:space="0" w:color="auto"/>
              </w:divBdr>
              <w:divsChild>
                <w:div w:id="409347324">
                  <w:marLeft w:val="0"/>
                  <w:marRight w:val="0"/>
                  <w:marTop w:val="0"/>
                  <w:marBottom w:val="0"/>
                  <w:divBdr>
                    <w:top w:val="none" w:sz="0" w:space="0" w:color="auto"/>
                    <w:left w:val="none" w:sz="0" w:space="0" w:color="auto"/>
                    <w:bottom w:val="none" w:sz="0" w:space="0" w:color="auto"/>
                    <w:right w:val="none" w:sz="0" w:space="0" w:color="auto"/>
                  </w:divBdr>
                </w:div>
              </w:divsChild>
            </w:div>
            <w:div w:id="1699161255">
              <w:marLeft w:val="0"/>
              <w:marRight w:val="0"/>
              <w:marTop w:val="0"/>
              <w:marBottom w:val="0"/>
              <w:divBdr>
                <w:top w:val="none" w:sz="0" w:space="0" w:color="auto"/>
                <w:left w:val="none" w:sz="0" w:space="0" w:color="auto"/>
                <w:bottom w:val="none" w:sz="0" w:space="0" w:color="auto"/>
                <w:right w:val="none" w:sz="0" w:space="0" w:color="auto"/>
              </w:divBdr>
              <w:divsChild>
                <w:div w:id="454254011">
                  <w:marLeft w:val="0"/>
                  <w:marRight w:val="0"/>
                  <w:marTop w:val="0"/>
                  <w:marBottom w:val="0"/>
                  <w:divBdr>
                    <w:top w:val="none" w:sz="0" w:space="0" w:color="auto"/>
                    <w:left w:val="none" w:sz="0" w:space="0" w:color="auto"/>
                    <w:bottom w:val="none" w:sz="0" w:space="0" w:color="auto"/>
                    <w:right w:val="none" w:sz="0" w:space="0" w:color="auto"/>
                  </w:divBdr>
                </w:div>
              </w:divsChild>
            </w:div>
            <w:div w:id="1709448436">
              <w:marLeft w:val="0"/>
              <w:marRight w:val="0"/>
              <w:marTop w:val="0"/>
              <w:marBottom w:val="0"/>
              <w:divBdr>
                <w:top w:val="none" w:sz="0" w:space="0" w:color="auto"/>
                <w:left w:val="none" w:sz="0" w:space="0" w:color="auto"/>
                <w:bottom w:val="none" w:sz="0" w:space="0" w:color="auto"/>
                <w:right w:val="none" w:sz="0" w:space="0" w:color="auto"/>
              </w:divBdr>
              <w:divsChild>
                <w:div w:id="410657483">
                  <w:marLeft w:val="0"/>
                  <w:marRight w:val="0"/>
                  <w:marTop w:val="0"/>
                  <w:marBottom w:val="0"/>
                  <w:divBdr>
                    <w:top w:val="none" w:sz="0" w:space="0" w:color="auto"/>
                    <w:left w:val="none" w:sz="0" w:space="0" w:color="auto"/>
                    <w:bottom w:val="none" w:sz="0" w:space="0" w:color="auto"/>
                    <w:right w:val="none" w:sz="0" w:space="0" w:color="auto"/>
                  </w:divBdr>
                </w:div>
              </w:divsChild>
            </w:div>
            <w:div w:id="1742752044">
              <w:marLeft w:val="0"/>
              <w:marRight w:val="0"/>
              <w:marTop w:val="0"/>
              <w:marBottom w:val="0"/>
              <w:divBdr>
                <w:top w:val="none" w:sz="0" w:space="0" w:color="auto"/>
                <w:left w:val="none" w:sz="0" w:space="0" w:color="auto"/>
                <w:bottom w:val="none" w:sz="0" w:space="0" w:color="auto"/>
                <w:right w:val="none" w:sz="0" w:space="0" w:color="auto"/>
              </w:divBdr>
              <w:divsChild>
                <w:div w:id="588003531">
                  <w:marLeft w:val="0"/>
                  <w:marRight w:val="0"/>
                  <w:marTop w:val="0"/>
                  <w:marBottom w:val="0"/>
                  <w:divBdr>
                    <w:top w:val="none" w:sz="0" w:space="0" w:color="auto"/>
                    <w:left w:val="none" w:sz="0" w:space="0" w:color="auto"/>
                    <w:bottom w:val="none" w:sz="0" w:space="0" w:color="auto"/>
                    <w:right w:val="none" w:sz="0" w:space="0" w:color="auto"/>
                  </w:divBdr>
                </w:div>
              </w:divsChild>
            </w:div>
            <w:div w:id="1755473772">
              <w:marLeft w:val="0"/>
              <w:marRight w:val="0"/>
              <w:marTop w:val="0"/>
              <w:marBottom w:val="0"/>
              <w:divBdr>
                <w:top w:val="none" w:sz="0" w:space="0" w:color="auto"/>
                <w:left w:val="none" w:sz="0" w:space="0" w:color="auto"/>
                <w:bottom w:val="none" w:sz="0" w:space="0" w:color="auto"/>
                <w:right w:val="none" w:sz="0" w:space="0" w:color="auto"/>
              </w:divBdr>
              <w:divsChild>
                <w:div w:id="1996299365">
                  <w:marLeft w:val="0"/>
                  <w:marRight w:val="0"/>
                  <w:marTop w:val="0"/>
                  <w:marBottom w:val="0"/>
                  <w:divBdr>
                    <w:top w:val="none" w:sz="0" w:space="0" w:color="auto"/>
                    <w:left w:val="none" w:sz="0" w:space="0" w:color="auto"/>
                    <w:bottom w:val="none" w:sz="0" w:space="0" w:color="auto"/>
                    <w:right w:val="none" w:sz="0" w:space="0" w:color="auto"/>
                  </w:divBdr>
                </w:div>
              </w:divsChild>
            </w:div>
            <w:div w:id="1756592449">
              <w:marLeft w:val="0"/>
              <w:marRight w:val="0"/>
              <w:marTop w:val="0"/>
              <w:marBottom w:val="0"/>
              <w:divBdr>
                <w:top w:val="none" w:sz="0" w:space="0" w:color="auto"/>
                <w:left w:val="none" w:sz="0" w:space="0" w:color="auto"/>
                <w:bottom w:val="none" w:sz="0" w:space="0" w:color="auto"/>
                <w:right w:val="none" w:sz="0" w:space="0" w:color="auto"/>
              </w:divBdr>
              <w:divsChild>
                <w:div w:id="676536585">
                  <w:marLeft w:val="0"/>
                  <w:marRight w:val="0"/>
                  <w:marTop w:val="0"/>
                  <w:marBottom w:val="0"/>
                  <w:divBdr>
                    <w:top w:val="none" w:sz="0" w:space="0" w:color="auto"/>
                    <w:left w:val="none" w:sz="0" w:space="0" w:color="auto"/>
                    <w:bottom w:val="none" w:sz="0" w:space="0" w:color="auto"/>
                    <w:right w:val="none" w:sz="0" w:space="0" w:color="auto"/>
                  </w:divBdr>
                </w:div>
              </w:divsChild>
            </w:div>
            <w:div w:id="1761027979">
              <w:marLeft w:val="0"/>
              <w:marRight w:val="0"/>
              <w:marTop w:val="0"/>
              <w:marBottom w:val="0"/>
              <w:divBdr>
                <w:top w:val="none" w:sz="0" w:space="0" w:color="auto"/>
                <w:left w:val="none" w:sz="0" w:space="0" w:color="auto"/>
                <w:bottom w:val="none" w:sz="0" w:space="0" w:color="auto"/>
                <w:right w:val="none" w:sz="0" w:space="0" w:color="auto"/>
              </w:divBdr>
              <w:divsChild>
                <w:div w:id="1294749754">
                  <w:marLeft w:val="0"/>
                  <w:marRight w:val="0"/>
                  <w:marTop w:val="0"/>
                  <w:marBottom w:val="0"/>
                  <w:divBdr>
                    <w:top w:val="none" w:sz="0" w:space="0" w:color="auto"/>
                    <w:left w:val="none" w:sz="0" w:space="0" w:color="auto"/>
                    <w:bottom w:val="none" w:sz="0" w:space="0" w:color="auto"/>
                    <w:right w:val="none" w:sz="0" w:space="0" w:color="auto"/>
                  </w:divBdr>
                </w:div>
              </w:divsChild>
            </w:div>
            <w:div w:id="1770659653">
              <w:marLeft w:val="0"/>
              <w:marRight w:val="0"/>
              <w:marTop w:val="0"/>
              <w:marBottom w:val="0"/>
              <w:divBdr>
                <w:top w:val="none" w:sz="0" w:space="0" w:color="auto"/>
                <w:left w:val="none" w:sz="0" w:space="0" w:color="auto"/>
                <w:bottom w:val="none" w:sz="0" w:space="0" w:color="auto"/>
                <w:right w:val="none" w:sz="0" w:space="0" w:color="auto"/>
              </w:divBdr>
              <w:divsChild>
                <w:div w:id="1735930169">
                  <w:marLeft w:val="0"/>
                  <w:marRight w:val="0"/>
                  <w:marTop w:val="0"/>
                  <w:marBottom w:val="0"/>
                  <w:divBdr>
                    <w:top w:val="none" w:sz="0" w:space="0" w:color="auto"/>
                    <w:left w:val="none" w:sz="0" w:space="0" w:color="auto"/>
                    <w:bottom w:val="none" w:sz="0" w:space="0" w:color="auto"/>
                    <w:right w:val="none" w:sz="0" w:space="0" w:color="auto"/>
                  </w:divBdr>
                </w:div>
              </w:divsChild>
            </w:div>
            <w:div w:id="1782147817">
              <w:marLeft w:val="0"/>
              <w:marRight w:val="0"/>
              <w:marTop w:val="0"/>
              <w:marBottom w:val="0"/>
              <w:divBdr>
                <w:top w:val="none" w:sz="0" w:space="0" w:color="auto"/>
                <w:left w:val="none" w:sz="0" w:space="0" w:color="auto"/>
                <w:bottom w:val="none" w:sz="0" w:space="0" w:color="auto"/>
                <w:right w:val="none" w:sz="0" w:space="0" w:color="auto"/>
              </w:divBdr>
              <w:divsChild>
                <w:div w:id="653530833">
                  <w:marLeft w:val="0"/>
                  <w:marRight w:val="0"/>
                  <w:marTop w:val="0"/>
                  <w:marBottom w:val="0"/>
                  <w:divBdr>
                    <w:top w:val="none" w:sz="0" w:space="0" w:color="auto"/>
                    <w:left w:val="none" w:sz="0" w:space="0" w:color="auto"/>
                    <w:bottom w:val="none" w:sz="0" w:space="0" w:color="auto"/>
                    <w:right w:val="none" w:sz="0" w:space="0" w:color="auto"/>
                  </w:divBdr>
                </w:div>
              </w:divsChild>
            </w:div>
            <w:div w:id="1827896549">
              <w:marLeft w:val="0"/>
              <w:marRight w:val="0"/>
              <w:marTop w:val="0"/>
              <w:marBottom w:val="0"/>
              <w:divBdr>
                <w:top w:val="none" w:sz="0" w:space="0" w:color="auto"/>
                <w:left w:val="none" w:sz="0" w:space="0" w:color="auto"/>
                <w:bottom w:val="none" w:sz="0" w:space="0" w:color="auto"/>
                <w:right w:val="none" w:sz="0" w:space="0" w:color="auto"/>
              </w:divBdr>
              <w:divsChild>
                <w:div w:id="1313947919">
                  <w:marLeft w:val="0"/>
                  <w:marRight w:val="0"/>
                  <w:marTop w:val="0"/>
                  <w:marBottom w:val="0"/>
                  <w:divBdr>
                    <w:top w:val="none" w:sz="0" w:space="0" w:color="auto"/>
                    <w:left w:val="none" w:sz="0" w:space="0" w:color="auto"/>
                    <w:bottom w:val="none" w:sz="0" w:space="0" w:color="auto"/>
                    <w:right w:val="none" w:sz="0" w:space="0" w:color="auto"/>
                  </w:divBdr>
                </w:div>
              </w:divsChild>
            </w:div>
            <w:div w:id="1851681712">
              <w:marLeft w:val="0"/>
              <w:marRight w:val="0"/>
              <w:marTop w:val="0"/>
              <w:marBottom w:val="0"/>
              <w:divBdr>
                <w:top w:val="none" w:sz="0" w:space="0" w:color="auto"/>
                <w:left w:val="none" w:sz="0" w:space="0" w:color="auto"/>
                <w:bottom w:val="none" w:sz="0" w:space="0" w:color="auto"/>
                <w:right w:val="none" w:sz="0" w:space="0" w:color="auto"/>
              </w:divBdr>
              <w:divsChild>
                <w:div w:id="773214423">
                  <w:marLeft w:val="0"/>
                  <w:marRight w:val="0"/>
                  <w:marTop w:val="0"/>
                  <w:marBottom w:val="0"/>
                  <w:divBdr>
                    <w:top w:val="none" w:sz="0" w:space="0" w:color="auto"/>
                    <w:left w:val="none" w:sz="0" w:space="0" w:color="auto"/>
                    <w:bottom w:val="none" w:sz="0" w:space="0" w:color="auto"/>
                    <w:right w:val="none" w:sz="0" w:space="0" w:color="auto"/>
                  </w:divBdr>
                </w:div>
              </w:divsChild>
            </w:div>
            <w:div w:id="1855027967">
              <w:marLeft w:val="0"/>
              <w:marRight w:val="0"/>
              <w:marTop w:val="0"/>
              <w:marBottom w:val="0"/>
              <w:divBdr>
                <w:top w:val="none" w:sz="0" w:space="0" w:color="auto"/>
                <w:left w:val="none" w:sz="0" w:space="0" w:color="auto"/>
                <w:bottom w:val="none" w:sz="0" w:space="0" w:color="auto"/>
                <w:right w:val="none" w:sz="0" w:space="0" w:color="auto"/>
              </w:divBdr>
              <w:divsChild>
                <w:div w:id="1988170753">
                  <w:marLeft w:val="0"/>
                  <w:marRight w:val="0"/>
                  <w:marTop w:val="0"/>
                  <w:marBottom w:val="0"/>
                  <w:divBdr>
                    <w:top w:val="none" w:sz="0" w:space="0" w:color="auto"/>
                    <w:left w:val="none" w:sz="0" w:space="0" w:color="auto"/>
                    <w:bottom w:val="none" w:sz="0" w:space="0" w:color="auto"/>
                    <w:right w:val="none" w:sz="0" w:space="0" w:color="auto"/>
                  </w:divBdr>
                </w:div>
              </w:divsChild>
            </w:div>
            <w:div w:id="1857497896">
              <w:marLeft w:val="0"/>
              <w:marRight w:val="0"/>
              <w:marTop w:val="0"/>
              <w:marBottom w:val="0"/>
              <w:divBdr>
                <w:top w:val="none" w:sz="0" w:space="0" w:color="auto"/>
                <w:left w:val="none" w:sz="0" w:space="0" w:color="auto"/>
                <w:bottom w:val="none" w:sz="0" w:space="0" w:color="auto"/>
                <w:right w:val="none" w:sz="0" w:space="0" w:color="auto"/>
              </w:divBdr>
              <w:divsChild>
                <w:div w:id="1264219250">
                  <w:marLeft w:val="0"/>
                  <w:marRight w:val="0"/>
                  <w:marTop w:val="0"/>
                  <w:marBottom w:val="0"/>
                  <w:divBdr>
                    <w:top w:val="none" w:sz="0" w:space="0" w:color="auto"/>
                    <w:left w:val="none" w:sz="0" w:space="0" w:color="auto"/>
                    <w:bottom w:val="none" w:sz="0" w:space="0" w:color="auto"/>
                    <w:right w:val="none" w:sz="0" w:space="0" w:color="auto"/>
                  </w:divBdr>
                </w:div>
              </w:divsChild>
            </w:div>
            <w:div w:id="1865053190">
              <w:marLeft w:val="0"/>
              <w:marRight w:val="0"/>
              <w:marTop w:val="0"/>
              <w:marBottom w:val="0"/>
              <w:divBdr>
                <w:top w:val="none" w:sz="0" w:space="0" w:color="auto"/>
                <w:left w:val="none" w:sz="0" w:space="0" w:color="auto"/>
                <w:bottom w:val="none" w:sz="0" w:space="0" w:color="auto"/>
                <w:right w:val="none" w:sz="0" w:space="0" w:color="auto"/>
              </w:divBdr>
              <w:divsChild>
                <w:div w:id="47190140">
                  <w:marLeft w:val="0"/>
                  <w:marRight w:val="0"/>
                  <w:marTop w:val="0"/>
                  <w:marBottom w:val="0"/>
                  <w:divBdr>
                    <w:top w:val="none" w:sz="0" w:space="0" w:color="auto"/>
                    <w:left w:val="none" w:sz="0" w:space="0" w:color="auto"/>
                    <w:bottom w:val="none" w:sz="0" w:space="0" w:color="auto"/>
                    <w:right w:val="none" w:sz="0" w:space="0" w:color="auto"/>
                  </w:divBdr>
                </w:div>
              </w:divsChild>
            </w:div>
            <w:div w:id="1870217507">
              <w:marLeft w:val="0"/>
              <w:marRight w:val="0"/>
              <w:marTop w:val="0"/>
              <w:marBottom w:val="0"/>
              <w:divBdr>
                <w:top w:val="none" w:sz="0" w:space="0" w:color="auto"/>
                <w:left w:val="none" w:sz="0" w:space="0" w:color="auto"/>
                <w:bottom w:val="none" w:sz="0" w:space="0" w:color="auto"/>
                <w:right w:val="none" w:sz="0" w:space="0" w:color="auto"/>
              </w:divBdr>
              <w:divsChild>
                <w:div w:id="2033528037">
                  <w:marLeft w:val="0"/>
                  <w:marRight w:val="0"/>
                  <w:marTop w:val="0"/>
                  <w:marBottom w:val="0"/>
                  <w:divBdr>
                    <w:top w:val="none" w:sz="0" w:space="0" w:color="auto"/>
                    <w:left w:val="none" w:sz="0" w:space="0" w:color="auto"/>
                    <w:bottom w:val="none" w:sz="0" w:space="0" w:color="auto"/>
                    <w:right w:val="none" w:sz="0" w:space="0" w:color="auto"/>
                  </w:divBdr>
                </w:div>
              </w:divsChild>
            </w:div>
            <w:div w:id="1874610541">
              <w:marLeft w:val="0"/>
              <w:marRight w:val="0"/>
              <w:marTop w:val="0"/>
              <w:marBottom w:val="0"/>
              <w:divBdr>
                <w:top w:val="none" w:sz="0" w:space="0" w:color="auto"/>
                <w:left w:val="none" w:sz="0" w:space="0" w:color="auto"/>
                <w:bottom w:val="none" w:sz="0" w:space="0" w:color="auto"/>
                <w:right w:val="none" w:sz="0" w:space="0" w:color="auto"/>
              </w:divBdr>
              <w:divsChild>
                <w:div w:id="2047294634">
                  <w:marLeft w:val="0"/>
                  <w:marRight w:val="0"/>
                  <w:marTop w:val="0"/>
                  <w:marBottom w:val="0"/>
                  <w:divBdr>
                    <w:top w:val="none" w:sz="0" w:space="0" w:color="auto"/>
                    <w:left w:val="none" w:sz="0" w:space="0" w:color="auto"/>
                    <w:bottom w:val="none" w:sz="0" w:space="0" w:color="auto"/>
                    <w:right w:val="none" w:sz="0" w:space="0" w:color="auto"/>
                  </w:divBdr>
                </w:div>
              </w:divsChild>
            </w:div>
            <w:div w:id="1911377797">
              <w:marLeft w:val="0"/>
              <w:marRight w:val="0"/>
              <w:marTop w:val="0"/>
              <w:marBottom w:val="0"/>
              <w:divBdr>
                <w:top w:val="none" w:sz="0" w:space="0" w:color="auto"/>
                <w:left w:val="none" w:sz="0" w:space="0" w:color="auto"/>
                <w:bottom w:val="none" w:sz="0" w:space="0" w:color="auto"/>
                <w:right w:val="none" w:sz="0" w:space="0" w:color="auto"/>
              </w:divBdr>
              <w:divsChild>
                <w:div w:id="321200680">
                  <w:marLeft w:val="0"/>
                  <w:marRight w:val="0"/>
                  <w:marTop w:val="0"/>
                  <w:marBottom w:val="0"/>
                  <w:divBdr>
                    <w:top w:val="none" w:sz="0" w:space="0" w:color="auto"/>
                    <w:left w:val="none" w:sz="0" w:space="0" w:color="auto"/>
                    <w:bottom w:val="none" w:sz="0" w:space="0" w:color="auto"/>
                    <w:right w:val="none" w:sz="0" w:space="0" w:color="auto"/>
                  </w:divBdr>
                </w:div>
              </w:divsChild>
            </w:div>
            <w:div w:id="1911694526">
              <w:marLeft w:val="0"/>
              <w:marRight w:val="0"/>
              <w:marTop w:val="0"/>
              <w:marBottom w:val="0"/>
              <w:divBdr>
                <w:top w:val="none" w:sz="0" w:space="0" w:color="auto"/>
                <w:left w:val="none" w:sz="0" w:space="0" w:color="auto"/>
                <w:bottom w:val="none" w:sz="0" w:space="0" w:color="auto"/>
                <w:right w:val="none" w:sz="0" w:space="0" w:color="auto"/>
              </w:divBdr>
              <w:divsChild>
                <w:div w:id="947469079">
                  <w:marLeft w:val="0"/>
                  <w:marRight w:val="0"/>
                  <w:marTop w:val="0"/>
                  <w:marBottom w:val="0"/>
                  <w:divBdr>
                    <w:top w:val="none" w:sz="0" w:space="0" w:color="auto"/>
                    <w:left w:val="none" w:sz="0" w:space="0" w:color="auto"/>
                    <w:bottom w:val="none" w:sz="0" w:space="0" w:color="auto"/>
                    <w:right w:val="none" w:sz="0" w:space="0" w:color="auto"/>
                  </w:divBdr>
                </w:div>
              </w:divsChild>
            </w:div>
            <w:div w:id="1915893673">
              <w:marLeft w:val="0"/>
              <w:marRight w:val="0"/>
              <w:marTop w:val="0"/>
              <w:marBottom w:val="0"/>
              <w:divBdr>
                <w:top w:val="none" w:sz="0" w:space="0" w:color="auto"/>
                <w:left w:val="none" w:sz="0" w:space="0" w:color="auto"/>
                <w:bottom w:val="none" w:sz="0" w:space="0" w:color="auto"/>
                <w:right w:val="none" w:sz="0" w:space="0" w:color="auto"/>
              </w:divBdr>
              <w:divsChild>
                <w:div w:id="446700365">
                  <w:marLeft w:val="0"/>
                  <w:marRight w:val="0"/>
                  <w:marTop w:val="0"/>
                  <w:marBottom w:val="0"/>
                  <w:divBdr>
                    <w:top w:val="none" w:sz="0" w:space="0" w:color="auto"/>
                    <w:left w:val="none" w:sz="0" w:space="0" w:color="auto"/>
                    <w:bottom w:val="none" w:sz="0" w:space="0" w:color="auto"/>
                    <w:right w:val="none" w:sz="0" w:space="0" w:color="auto"/>
                  </w:divBdr>
                </w:div>
              </w:divsChild>
            </w:div>
            <w:div w:id="1917781449">
              <w:marLeft w:val="0"/>
              <w:marRight w:val="0"/>
              <w:marTop w:val="0"/>
              <w:marBottom w:val="0"/>
              <w:divBdr>
                <w:top w:val="none" w:sz="0" w:space="0" w:color="auto"/>
                <w:left w:val="none" w:sz="0" w:space="0" w:color="auto"/>
                <w:bottom w:val="none" w:sz="0" w:space="0" w:color="auto"/>
                <w:right w:val="none" w:sz="0" w:space="0" w:color="auto"/>
              </w:divBdr>
              <w:divsChild>
                <w:div w:id="1106728732">
                  <w:marLeft w:val="0"/>
                  <w:marRight w:val="0"/>
                  <w:marTop w:val="0"/>
                  <w:marBottom w:val="0"/>
                  <w:divBdr>
                    <w:top w:val="none" w:sz="0" w:space="0" w:color="auto"/>
                    <w:left w:val="none" w:sz="0" w:space="0" w:color="auto"/>
                    <w:bottom w:val="none" w:sz="0" w:space="0" w:color="auto"/>
                    <w:right w:val="none" w:sz="0" w:space="0" w:color="auto"/>
                  </w:divBdr>
                </w:div>
              </w:divsChild>
            </w:div>
            <w:div w:id="1922638854">
              <w:marLeft w:val="0"/>
              <w:marRight w:val="0"/>
              <w:marTop w:val="0"/>
              <w:marBottom w:val="0"/>
              <w:divBdr>
                <w:top w:val="none" w:sz="0" w:space="0" w:color="auto"/>
                <w:left w:val="none" w:sz="0" w:space="0" w:color="auto"/>
                <w:bottom w:val="none" w:sz="0" w:space="0" w:color="auto"/>
                <w:right w:val="none" w:sz="0" w:space="0" w:color="auto"/>
              </w:divBdr>
              <w:divsChild>
                <w:div w:id="1371416939">
                  <w:marLeft w:val="0"/>
                  <w:marRight w:val="0"/>
                  <w:marTop w:val="0"/>
                  <w:marBottom w:val="0"/>
                  <w:divBdr>
                    <w:top w:val="none" w:sz="0" w:space="0" w:color="auto"/>
                    <w:left w:val="none" w:sz="0" w:space="0" w:color="auto"/>
                    <w:bottom w:val="none" w:sz="0" w:space="0" w:color="auto"/>
                    <w:right w:val="none" w:sz="0" w:space="0" w:color="auto"/>
                  </w:divBdr>
                </w:div>
              </w:divsChild>
            </w:div>
            <w:div w:id="1939870471">
              <w:marLeft w:val="0"/>
              <w:marRight w:val="0"/>
              <w:marTop w:val="0"/>
              <w:marBottom w:val="0"/>
              <w:divBdr>
                <w:top w:val="none" w:sz="0" w:space="0" w:color="auto"/>
                <w:left w:val="none" w:sz="0" w:space="0" w:color="auto"/>
                <w:bottom w:val="none" w:sz="0" w:space="0" w:color="auto"/>
                <w:right w:val="none" w:sz="0" w:space="0" w:color="auto"/>
              </w:divBdr>
              <w:divsChild>
                <w:div w:id="219751142">
                  <w:marLeft w:val="0"/>
                  <w:marRight w:val="0"/>
                  <w:marTop w:val="0"/>
                  <w:marBottom w:val="0"/>
                  <w:divBdr>
                    <w:top w:val="none" w:sz="0" w:space="0" w:color="auto"/>
                    <w:left w:val="none" w:sz="0" w:space="0" w:color="auto"/>
                    <w:bottom w:val="none" w:sz="0" w:space="0" w:color="auto"/>
                    <w:right w:val="none" w:sz="0" w:space="0" w:color="auto"/>
                  </w:divBdr>
                </w:div>
              </w:divsChild>
            </w:div>
            <w:div w:id="1954163806">
              <w:marLeft w:val="0"/>
              <w:marRight w:val="0"/>
              <w:marTop w:val="0"/>
              <w:marBottom w:val="0"/>
              <w:divBdr>
                <w:top w:val="none" w:sz="0" w:space="0" w:color="auto"/>
                <w:left w:val="none" w:sz="0" w:space="0" w:color="auto"/>
                <w:bottom w:val="none" w:sz="0" w:space="0" w:color="auto"/>
                <w:right w:val="none" w:sz="0" w:space="0" w:color="auto"/>
              </w:divBdr>
              <w:divsChild>
                <w:div w:id="1630820948">
                  <w:marLeft w:val="0"/>
                  <w:marRight w:val="0"/>
                  <w:marTop w:val="0"/>
                  <w:marBottom w:val="0"/>
                  <w:divBdr>
                    <w:top w:val="none" w:sz="0" w:space="0" w:color="auto"/>
                    <w:left w:val="none" w:sz="0" w:space="0" w:color="auto"/>
                    <w:bottom w:val="none" w:sz="0" w:space="0" w:color="auto"/>
                    <w:right w:val="none" w:sz="0" w:space="0" w:color="auto"/>
                  </w:divBdr>
                </w:div>
              </w:divsChild>
            </w:div>
            <w:div w:id="1959674990">
              <w:marLeft w:val="0"/>
              <w:marRight w:val="0"/>
              <w:marTop w:val="0"/>
              <w:marBottom w:val="0"/>
              <w:divBdr>
                <w:top w:val="none" w:sz="0" w:space="0" w:color="auto"/>
                <w:left w:val="none" w:sz="0" w:space="0" w:color="auto"/>
                <w:bottom w:val="none" w:sz="0" w:space="0" w:color="auto"/>
                <w:right w:val="none" w:sz="0" w:space="0" w:color="auto"/>
              </w:divBdr>
              <w:divsChild>
                <w:div w:id="577445956">
                  <w:marLeft w:val="0"/>
                  <w:marRight w:val="0"/>
                  <w:marTop w:val="0"/>
                  <w:marBottom w:val="0"/>
                  <w:divBdr>
                    <w:top w:val="none" w:sz="0" w:space="0" w:color="auto"/>
                    <w:left w:val="none" w:sz="0" w:space="0" w:color="auto"/>
                    <w:bottom w:val="none" w:sz="0" w:space="0" w:color="auto"/>
                    <w:right w:val="none" w:sz="0" w:space="0" w:color="auto"/>
                  </w:divBdr>
                </w:div>
              </w:divsChild>
            </w:div>
            <w:div w:id="1960641295">
              <w:marLeft w:val="0"/>
              <w:marRight w:val="0"/>
              <w:marTop w:val="0"/>
              <w:marBottom w:val="0"/>
              <w:divBdr>
                <w:top w:val="none" w:sz="0" w:space="0" w:color="auto"/>
                <w:left w:val="none" w:sz="0" w:space="0" w:color="auto"/>
                <w:bottom w:val="none" w:sz="0" w:space="0" w:color="auto"/>
                <w:right w:val="none" w:sz="0" w:space="0" w:color="auto"/>
              </w:divBdr>
              <w:divsChild>
                <w:div w:id="1225140356">
                  <w:marLeft w:val="0"/>
                  <w:marRight w:val="0"/>
                  <w:marTop w:val="0"/>
                  <w:marBottom w:val="0"/>
                  <w:divBdr>
                    <w:top w:val="none" w:sz="0" w:space="0" w:color="auto"/>
                    <w:left w:val="none" w:sz="0" w:space="0" w:color="auto"/>
                    <w:bottom w:val="none" w:sz="0" w:space="0" w:color="auto"/>
                    <w:right w:val="none" w:sz="0" w:space="0" w:color="auto"/>
                  </w:divBdr>
                </w:div>
              </w:divsChild>
            </w:div>
            <w:div w:id="1966305619">
              <w:marLeft w:val="0"/>
              <w:marRight w:val="0"/>
              <w:marTop w:val="0"/>
              <w:marBottom w:val="0"/>
              <w:divBdr>
                <w:top w:val="none" w:sz="0" w:space="0" w:color="auto"/>
                <w:left w:val="none" w:sz="0" w:space="0" w:color="auto"/>
                <w:bottom w:val="none" w:sz="0" w:space="0" w:color="auto"/>
                <w:right w:val="none" w:sz="0" w:space="0" w:color="auto"/>
              </w:divBdr>
              <w:divsChild>
                <w:div w:id="1325356942">
                  <w:marLeft w:val="0"/>
                  <w:marRight w:val="0"/>
                  <w:marTop w:val="0"/>
                  <w:marBottom w:val="0"/>
                  <w:divBdr>
                    <w:top w:val="none" w:sz="0" w:space="0" w:color="auto"/>
                    <w:left w:val="none" w:sz="0" w:space="0" w:color="auto"/>
                    <w:bottom w:val="none" w:sz="0" w:space="0" w:color="auto"/>
                    <w:right w:val="none" w:sz="0" w:space="0" w:color="auto"/>
                  </w:divBdr>
                </w:div>
              </w:divsChild>
            </w:div>
            <w:div w:id="1968850236">
              <w:marLeft w:val="0"/>
              <w:marRight w:val="0"/>
              <w:marTop w:val="0"/>
              <w:marBottom w:val="0"/>
              <w:divBdr>
                <w:top w:val="none" w:sz="0" w:space="0" w:color="auto"/>
                <w:left w:val="none" w:sz="0" w:space="0" w:color="auto"/>
                <w:bottom w:val="none" w:sz="0" w:space="0" w:color="auto"/>
                <w:right w:val="none" w:sz="0" w:space="0" w:color="auto"/>
              </w:divBdr>
              <w:divsChild>
                <w:div w:id="679238325">
                  <w:marLeft w:val="0"/>
                  <w:marRight w:val="0"/>
                  <w:marTop w:val="0"/>
                  <w:marBottom w:val="0"/>
                  <w:divBdr>
                    <w:top w:val="none" w:sz="0" w:space="0" w:color="auto"/>
                    <w:left w:val="none" w:sz="0" w:space="0" w:color="auto"/>
                    <w:bottom w:val="none" w:sz="0" w:space="0" w:color="auto"/>
                    <w:right w:val="none" w:sz="0" w:space="0" w:color="auto"/>
                  </w:divBdr>
                </w:div>
              </w:divsChild>
            </w:div>
            <w:div w:id="1990666435">
              <w:marLeft w:val="0"/>
              <w:marRight w:val="0"/>
              <w:marTop w:val="0"/>
              <w:marBottom w:val="0"/>
              <w:divBdr>
                <w:top w:val="none" w:sz="0" w:space="0" w:color="auto"/>
                <w:left w:val="none" w:sz="0" w:space="0" w:color="auto"/>
                <w:bottom w:val="none" w:sz="0" w:space="0" w:color="auto"/>
                <w:right w:val="none" w:sz="0" w:space="0" w:color="auto"/>
              </w:divBdr>
              <w:divsChild>
                <w:div w:id="1540043549">
                  <w:marLeft w:val="0"/>
                  <w:marRight w:val="0"/>
                  <w:marTop w:val="0"/>
                  <w:marBottom w:val="0"/>
                  <w:divBdr>
                    <w:top w:val="none" w:sz="0" w:space="0" w:color="auto"/>
                    <w:left w:val="none" w:sz="0" w:space="0" w:color="auto"/>
                    <w:bottom w:val="none" w:sz="0" w:space="0" w:color="auto"/>
                    <w:right w:val="none" w:sz="0" w:space="0" w:color="auto"/>
                  </w:divBdr>
                </w:div>
              </w:divsChild>
            </w:div>
            <w:div w:id="2014599868">
              <w:marLeft w:val="0"/>
              <w:marRight w:val="0"/>
              <w:marTop w:val="0"/>
              <w:marBottom w:val="0"/>
              <w:divBdr>
                <w:top w:val="none" w:sz="0" w:space="0" w:color="auto"/>
                <w:left w:val="none" w:sz="0" w:space="0" w:color="auto"/>
                <w:bottom w:val="none" w:sz="0" w:space="0" w:color="auto"/>
                <w:right w:val="none" w:sz="0" w:space="0" w:color="auto"/>
              </w:divBdr>
              <w:divsChild>
                <w:div w:id="1294482646">
                  <w:marLeft w:val="0"/>
                  <w:marRight w:val="0"/>
                  <w:marTop w:val="0"/>
                  <w:marBottom w:val="0"/>
                  <w:divBdr>
                    <w:top w:val="none" w:sz="0" w:space="0" w:color="auto"/>
                    <w:left w:val="none" w:sz="0" w:space="0" w:color="auto"/>
                    <w:bottom w:val="none" w:sz="0" w:space="0" w:color="auto"/>
                    <w:right w:val="none" w:sz="0" w:space="0" w:color="auto"/>
                  </w:divBdr>
                </w:div>
              </w:divsChild>
            </w:div>
            <w:div w:id="2020963880">
              <w:marLeft w:val="0"/>
              <w:marRight w:val="0"/>
              <w:marTop w:val="0"/>
              <w:marBottom w:val="0"/>
              <w:divBdr>
                <w:top w:val="none" w:sz="0" w:space="0" w:color="auto"/>
                <w:left w:val="none" w:sz="0" w:space="0" w:color="auto"/>
                <w:bottom w:val="none" w:sz="0" w:space="0" w:color="auto"/>
                <w:right w:val="none" w:sz="0" w:space="0" w:color="auto"/>
              </w:divBdr>
              <w:divsChild>
                <w:div w:id="1873959532">
                  <w:marLeft w:val="0"/>
                  <w:marRight w:val="0"/>
                  <w:marTop w:val="0"/>
                  <w:marBottom w:val="0"/>
                  <w:divBdr>
                    <w:top w:val="none" w:sz="0" w:space="0" w:color="auto"/>
                    <w:left w:val="none" w:sz="0" w:space="0" w:color="auto"/>
                    <w:bottom w:val="none" w:sz="0" w:space="0" w:color="auto"/>
                    <w:right w:val="none" w:sz="0" w:space="0" w:color="auto"/>
                  </w:divBdr>
                </w:div>
              </w:divsChild>
            </w:div>
            <w:div w:id="2024474034">
              <w:marLeft w:val="0"/>
              <w:marRight w:val="0"/>
              <w:marTop w:val="0"/>
              <w:marBottom w:val="0"/>
              <w:divBdr>
                <w:top w:val="none" w:sz="0" w:space="0" w:color="auto"/>
                <w:left w:val="none" w:sz="0" w:space="0" w:color="auto"/>
                <w:bottom w:val="none" w:sz="0" w:space="0" w:color="auto"/>
                <w:right w:val="none" w:sz="0" w:space="0" w:color="auto"/>
              </w:divBdr>
              <w:divsChild>
                <w:div w:id="643044149">
                  <w:marLeft w:val="0"/>
                  <w:marRight w:val="0"/>
                  <w:marTop w:val="0"/>
                  <w:marBottom w:val="0"/>
                  <w:divBdr>
                    <w:top w:val="none" w:sz="0" w:space="0" w:color="auto"/>
                    <w:left w:val="none" w:sz="0" w:space="0" w:color="auto"/>
                    <w:bottom w:val="none" w:sz="0" w:space="0" w:color="auto"/>
                    <w:right w:val="none" w:sz="0" w:space="0" w:color="auto"/>
                  </w:divBdr>
                </w:div>
              </w:divsChild>
            </w:div>
            <w:div w:id="2029793447">
              <w:marLeft w:val="0"/>
              <w:marRight w:val="0"/>
              <w:marTop w:val="0"/>
              <w:marBottom w:val="0"/>
              <w:divBdr>
                <w:top w:val="none" w:sz="0" w:space="0" w:color="auto"/>
                <w:left w:val="none" w:sz="0" w:space="0" w:color="auto"/>
                <w:bottom w:val="none" w:sz="0" w:space="0" w:color="auto"/>
                <w:right w:val="none" w:sz="0" w:space="0" w:color="auto"/>
              </w:divBdr>
              <w:divsChild>
                <w:div w:id="474569387">
                  <w:marLeft w:val="0"/>
                  <w:marRight w:val="0"/>
                  <w:marTop w:val="0"/>
                  <w:marBottom w:val="0"/>
                  <w:divBdr>
                    <w:top w:val="none" w:sz="0" w:space="0" w:color="auto"/>
                    <w:left w:val="none" w:sz="0" w:space="0" w:color="auto"/>
                    <w:bottom w:val="none" w:sz="0" w:space="0" w:color="auto"/>
                    <w:right w:val="none" w:sz="0" w:space="0" w:color="auto"/>
                  </w:divBdr>
                </w:div>
              </w:divsChild>
            </w:div>
            <w:div w:id="2032225264">
              <w:marLeft w:val="0"/>
              <w:marRight w:val="0"/>
              <w:marTop w:val="0"/>
              <w:marBottom w:val="0"/>
              <w:divBdr>
                <w:top w:val="none" w:sz="0" w:space="0" w:color="auto"/>
                <w:left w:val="none" w:sz="0" w:space="0" w:color="auto"/>
                <w:bottom w:val="none" w:sz="0" w:space="0" w:color="auto"/>
                <w:right w:val="none" w:sz="0" w:space="0" w:color="auto"/>
              </w:divBdr>
              <w:divsChild>
                <w:div w:id="43453531">
                  <w:marLeft w:val="0"/>
                  <w:marRight w:val="0"/>
                  <w:marTop w:val="0"/>
                  <w:marBottom w:val="0"/>
                  <w:divBdr>
                    <w:top w:val="none" w:sz="0" w:space="0" w:color="auto"/>
                    <w:left w:val="none" w:sz="0" w:space="0" w:color="auto"/>
                    <w:bottom w:val="none" w:sz="0" w:space="0" w:color="auto"/>
                    <w:right w:val="none" w:sz="0" w:space="0" w:color="auto"/>
                  </w:divBdr>
                </w:div>
              </w:divsChild>
            </w:div>
            <w:div w:id="2035299649">
              <w:marLeft w:val="0"/>
              <w:marRight w:val="0"/>
              <w:marTop w:val="0"/>
              <w:marBottom w:val="0"/>
              <w:divBdr>
                <w:top w:val="none" w:sz="0" w:space="0" w:color="auto"/>
                <w:left w:val="none" w:sz="0" w:space="0" w:color="auto"/>
                <w:bottom w:val="none" w:sz="0" w:space="0" w:color="auto"/>
                <w:right w:val="none" w:sz="0" w:space="0" w:color="auto"/>
              </w:divBdr>
              <w:divsChild>
                <w:div w:id="421226900">
                  <w:marLeft w:val="0"/>
                  <w:marRight w:val="0"/>
                  <w:marTop w:val="0"/>
                  <w:marBottom w:val="0"/>
                  <w:divBdr>
                    <w:top w:val="none" w:sz="0" w:space="0" w:color="auto"/>
                    <w:left w:val="none" w:sz="0" w:space="0" w:color="auto"/>
                    <w:bottom w:val="none" w:sz="0" w:space="0" w:color="auto"/>
                    <w:right w:val="none" w:sz="0" w:space="0" w:color="auto"/>
                  </w:divBdr>
                </w:div>
              </w:divsChild>
            </w:div>
            <w:div w:id="2066178081">
              <w:marLeft w:val="0"/>
              <w:marRight w:val="0"/>
              <w:marTop w:val="0"/>
              <w:marBottom w:val="0"/>
              <w:divBdr>
                <w:top w:val="none" w:sz="0" w:space="0" w:color="auto"/>
                <w:left w:val="none" w:sz="0" w:space="0" w:color="auto"/>
                <w:bottom w:val="none" w:sz="0" w:space="0" w:color="auto"/>
                <w:right w:val="none" w:sz="0" w:space="0" w:color="auto"/>
              </w:divBdr>
              <w:divsChild>
                <w:div w:id="1693721252">
                  <w:marLeft w:val="0"/>
                  <w:marRight w:val="0"/>
                  <w:marTop w:val="0"/>
                  <w:marBottom w:val="0"/>
                  <w:divBdr>
                    <w:top w:val="none" w:sz="0" w:space="0" w:color="auto"/>
                    <w:left w:val="none" w:sz="0" w:space="0" w:color="auto"/>
                    <w:bottom w:val="none" w:sz="0" w:space="0" w:color="auto"/>
                    <w:right w:val="none" w:sz="0" w:space="0" w:color="auto"/>
                  </w:divBdr>
                </w:div>
              </w:divsChild>
            </w:div>
            <w:div w:id="2070419548">
              <w:marLeft w:val="0"/>
              <w:marRight w:val="0"/>
              <w:marTop w:val="0"/>
              <w:marBottom w:val="0"/>
              <w:divBdr>
                <w:top w:val="none" w:sz="0" w:space="0" w:color="auto"/>
                <w:left w:val="none" w:sz="0" w:space="0" w:color="auto"/>
                <w:bottom w:val="none" w:sz="0" w:space="0" w:color="auto"/>
                <w:right w:val="none" w:sz="0" w:space="0" w:color="auto"/>
              </w:divBdr>
              <w:divsChild>
                <w:div w:id="1892035517">
                  <w:marLeft w:val="0"/>
                  <w:marRight w:val="0"/>
                  <w:marTop w:val="0"/>
                  <w:marBottom w:val="0"/>
                  <w:divBdr>
                    <w:top w:val="none" w:sz="0" w:space="0" w:color="auto"/>
                    <w:left w:val="none" w:sz="0" w:space="0" w:color="auto"/>
                    <w:bottom w:val="none" w:sz="0" w:space="0" w:color="auto"/>
                    <w:right w:val="none" w:sz="0" w:space="0" w:color="auto"/>
                  </w:divBdr>
                </w:div>
              </w:divsChild>
            </w:div>
            <w:div w:id="2070884601">
              <w:marLeft w:val="0"/>
              <w:marRight w:val="0"/>
              <w:marTop w:val="0"/>
              <w:marBottom w:val="0"/>
              <w:divBdr>
                <w:top w:val="none" w:sz="0" w:space="0" w:color="auto"/>
                <w:left w:val="none" w:sz="0" w:space="0" w:color="auto"/>
                <w:bottom w:val="none" w:sz="0" w:space="0" w:color="auto"/>
                <w:right w:val="none" w:sz="0" w:space="0" w:color="auto"/>
              </w:divBdr>
              <w:divsChild>
                <w:div w:id="276303216">
                  <w:marLeft w:val="0"/>
                  <w:marRight w:val="0"/>
                  <w:marTop w:val="0"/>
                  <w:marBottom w:val="0"/>
                  <w:divBdr>
                    <w:top w:val="none" w:sz="0" w:space="0" w:color="auto"/>
                    <w:left w:val="none" w:sz="0" w:space="0" w:color="auto"/>
                    <w:bottom w:val="none" w:sz="0" w:space="0" w:color="auto"/>
                    <w:right w:val="none" w:sz="0" w:space="0" w:color="auto"/>
                  </w:divBdr>
                </w:div>
              </w:divsChild>
            </w:div>
            <w:div w:id="2088576305">
              <w:marLeft w:val="0"/>
              <w:marRight w:val="0"/>
              <w:marTop w:val="0"/>
              <w:marBottom w:val="0"/>
              <w:divBdr>
                <w:top w:val="none" w:sz="0" w:space="0" w:color="auto"/>
                <w:left w:val="none" w:sz="0" w:space="0" w:color="auto"/>
                <w:bottom w:val="none" w:sz="0" w:space="0" w:color="auto"/>
                <w:right w:val="none" w:sz="0" w:space="0" w:color="auto"/>
              </w:divBdr>
              <w:divsChild>
                <w:div w:id="969021955">
                  <w:marLeft w:val="0"/>
                  <w:marRight w:val="0"/>
                  <w:marTop w:val="0"/>
                  <w:marBottom w:val="0"/>
                  <w:divBdr>
                    <w:top w:val="none" w:sz="0" w:space="0" w:color="auto"/>
                    <w:left w:val="none" w:sz="0" w:space="0" w:color="auto"/>
                    <w:bottom w:val="none" w:sz="0" w:space="0" w:color="auto"/>
                    <w:right w:val="none" w:sz="0" w:space="0" w:color="auto"/>
                  </w:divBdr>
                </w:div>
              </w:divsChild>
            </w:div>
            <w:div w:id="2089498189">
              <w:marLeft w:val="0"/>
              <w:marRight w:val="0"/>
              <w:marTop w:val="0"/>
              <w:marBottom w:val="0"/>
              <w:divBdr>
                <w:top w:val="none" w:sz="0" w:space="0" w:color="auto"/>
                <w:left w:val="none" w:sz="0" w:space="0" w:color="auto"/>
                <w:bottom w:val="none" w:sz="0" w:space="0" w:color="auto"/>
                <w:right w:val="none" w:sz="0" w:space="0" w:color="auto"/>
              </w:divBdr>
              <w:divsChild>
                <w:div w:id="114566527">
                  <w:marLeft w:val="0"/>
                  <w:marRight w:val="0"/>
                  <w:marTop w:val="0"/>
                  <w:marBottom w:val="0"/>
                  <w:divBdr>
                    <w:top w:val="none" w:sz="0" w:space="0" w:color="auto"/>
                    <w:left w:val="none" w:sz="0" w:space="0" w:color="auto"/>
                    <w:bottom w:val="none" w:sz="0" w:space="0" w:color="auto"/>
                    <w:right w:val="none" w:sz="0" w:space="0" w:color="auto"/>
                  </w:divBdr>
                </w:div>
              </w:divsChild>
            </w:div>
            <w:div w:id="2118017277">
              <w:marLeft w:val="0"/>
              <w:marRight w:val="0"/>
              <w:marTop w:val="0"/>
              <w:marBottom w:val="0"/>
              <w:divBdr>
                <w:top w:val="none" w:sz="0" w:space="0" w:color="auto"/>
                <w:left w:val="none" w:sz="0" w:space="0" w:color="auto"/>
                <w:bottom w:val="none" w:sz="0" w:space="0" w:color="auto"/>
                <w:right w:val="none" w:sz="0" w:space="0" w:color="auto"/>
              </w:divBdr>
              <w:divsChild>
                <w:div w:id="1495756614">
                  <w:marLeft w:val="0"/>
                  <w:marRight w:val="0"/>
                  <w:marTop w:val="0"/>
                  <w:marBottom w:val="0"/>
                  <w:divBdr>
                    <w:top w:val="none" w:sz="0" w:space="0" w:color="auto"/>
                    <w:left w:val="none" w:sz="0" w:space="0" w:color="auto"/>
                    <w:bottom w:val="none" w:sz="0" w:space="0" w:color="auto"/>
                    <w:right w:val="none" w:sz="0" w:space="0" w:color="auto"/>
                  </w:divBdr>
                </w:div>
              </w:divsChild>
            </w:div>
            <w:div w:id="2136830322">
              <w:marLeft w:val="0"/>
              <w:marRight w:val="0"/>
              <w:marTop w:val="0"/>
              <w:marBottom w:val="0"/>
              <w:divBdr>
                <w:top w:val="none" w:sz="0" w:space="0" w:color="auto"/>
                <w:left w:val="none" w:sz="0" w:space="0" w:color="auto"/>
                <w:bottom w:val="none" w:sz="0" w:space="0" w:color="auto"/>
                <w:right w:val="none" w:sz="0" w:space="0" w:color="auto"/>
              </w:divBdr>
              <w:divsChild>
                <w:div w:id="529801618">
                  <w:marLeft w:val="0"/>
                  <w:marRight w:val="0"/>
                  <w:marTop w:val="0"/>
                  <w:marBottom w:val="0"/>
                  <w:divBdr>
                    <w:top w:val="none" w:sz="0" w:space="0" w:color="auto"/>
                    <w:left w:val="none" w:sz="0" w:space="0" w:color="auto"/>
                    <w:bottom w:val="none" w:sz="0" w:space="0" w:color="auto"/>
                    <w:right w:val="none" w:sz="0" w:space="0" w:color="auto"/>
                  </w:divBdr>
                </w:div>
              </w:divsChild>
            </w:div>
            <w:div w:id="2143575023">
              <w:marLeft w:val="0"/>
              <w:marRight w:val="0"/>
              <w:marTop w:val="0"/>
              <w:marBottom w:val="0"/>
              <w:divBdr>
                <w:top w:val="none" w:sz="0" w:space="0" w:color="auto"/>
                <w:left w:val="none" w:sz="0" w:space="0" w:color="auto"/>
                <w:bottom w:val="none" w:sz="0" w:space="0" w:color="auto"/>
                <w:right w:val="none" w:sz="0" w:space="0" w:color="auto"/>
              </w:divBdr>
              <w:divsChild>
                <w:div w:id="89963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363462">
      <w:bodyDiv w:val="1"/>
      <w:marLeft w:val="0"/>
      <w:marRight w:val="0"/>
      <w:marTop w:val="0"/>
      <w:marBottom w:val="0"/>
      <w:divBdr>
        <w:top w:val="none" w:sz="0" w:space="0" w:color="auto"/>
        <w:left w:val="none" w:sz="0" w:space="0" w:color="auto"/>
        <w:bottom w:val="none" w:sz="0" w:space="0" w:color="auto"/>
        <w:right w:val="none" w:sz="0" w:space="0" w:color="auto"/>
      </w:divBdr>
      <w:divsChild>
        <w:div w:id="500435946">
          <w:marLeft w:val="0"/>
          <w:marRight w:val="0"/>
          <w:marTop w:val="0"/>
          <w:marBottom w:val="0"/>
          <w:divBdr>
            <w:top w:val="none" w:sz="0" w:space="0" w:color="auto"/>
            <w:left w:val="none" w:sz="0" w:space="0" w:color="auto"/>
            <w:bottom w:val="none" w:sz="0" w:space="0" w:color="auto"/>
            <w:right w:val="none" w:sz="0" w:space="0" w:color="auto"/>
          </w:divBdr>
        </w:div>
        <w:div w:id="1313213248">
          <w:marLeft w:val="0"/>
          <w:marRight w:val="0"/>
          <w:marTop w:val="0"/>
          <w:marBottom w:val="0"/>
          <w:divBdr>
            <w:top w:val="none" w:sz="0" w:space="0" w:color="auto"/>
            <w:left w:val="none" w:sz="0" w:space="0" w:color="auto"/>
            <w:bottom w:val="none" w:sz="0" w:space="0" w:color="auto"/>
            <w:right w:val="none" w:sz="0" w:space="0" w:color="auto"/>
          </w:divBdr>
          <w:divsChild>
            <w:div w:id="43136836">
              <w:marLeft w:val="-75"/>
              <w:marRight w:val="0"/>
              <w:marTop w:val="30"/>
              <w:marBottom w:val="30"/>
              <w:divBdr>
                <w:top w:val="none" w:sz="0" w:space="0" w:color="auto"/>
                <w:left w:val="none" w:sz="0" w:space="0" w:color="auto"/>
                <w:bottom w:val="none" w:sz="0" w:space="0" w:color="auto"/>
                <w:right w:val="none" w:sz="0" w:space="0" w:color="auto"/>
              </w:divBdr>
              <w:divsChild>
                <w:div w:id="7372091">
                  <w:marLeft w:val="0"/>
                  <w:marRight w:val="0"/>
                  <w:marTop w:val="0"/>
                  <w:marBottom w:val="0"/>
                  <w:divBdr>
                    <w:top w:val="none" w:sz="0" w:space="0" w:color="auto"/>
                    <w:left w:val="none" w:sz="0" w:space="0" w:color="auto"/>
                    <w:bottom w:val="none" w:sz="0" w:space="0" w:color="auto"/>
                    <w:right w:val="none" w:sz="0" w:space="0" w:color="auto"/>
                  </w:divBdr>
                  <w:divsChild>
                    <w:div w:id="1998683842">
                      <w:marLeft w:val="0"/>
                      <w:marRight w:val="0"/>
                      <w:marTop w:val="0"/>
                      <w:marBottom w:val="0"/>
                      <w:divBdr>
                        <w:top w:val="none" w:sz="0" w:space="0" w:color="auto"/>
                        <w:left w:val="none" w:sz="0" w:space="0" w:color="auto"/>
                        <w:bottom w:val="none" w:sz="0" w:space="0" w:color="auto"/>
                        <w:right w:val="none" w:sz="0" w:space="0" w:color="auto"/>
                      </w:divBdr>
                    </w:div>
                  </w:divsChild>
                </w:div>
                <w:div w:id="18434929">
                  <w:marLeft w:val="0"/>
                  <w:marRight w:val="0"/>
                  <w:marTop w:val="0"/>
                  <w:marBottom w:val="0"/>
                  <w:divBdr>
                    <w:top w:val="none" w:sz="0" w:space="0" w:color="auto"/>
                    <w:left w:val="none" w:sz="0" w:space="0" w:color="auto"/>
                    <w:bottom w:val="none" w:sz="0" w:space="0" w:color="auto"/>
                    <w:right w:val="none" w:sz="0" w:space="0" w:color="auto"/>
                  </w:divBdr>
                  <w:divsChild>
                    <w:div w:id="712533579">
                      <w:marLeft w:val="0"/>
                      <w:marRight w:val="0"/>
                      <w:marTop w:val="0"/>
                      <w:marBottom w:val="0"/>
                      <w:divBdr>
                        <w:top w:val="none" w:sz="0" w:space="0" w:color="auto"/>
                        <w:left w:val="none" w:sz="0" w:space="0" w:color="auto"/>
                        <w:bottom w:val="none" w:sz="0" w:space="0" w:color="auto"/>
                        <w:right w:val="none" w:sz="0" w:space="0" w:color="auto"/>
                      </w:divBdr>
                    </w:div>
                  </w:divsChild>
                </w:div>
                <w:div w:id="22290671">
                  <w:marLeft w:val="0"/>
                  <w:marRight w:val="0"/>
                  <w:marTop w:val="0"/>
                  <w:marBottom w:val="0"/>
                  <w:divBdr>
                    <w:top w:val="none" w:sz="0" w:space="0" w:color="auto"/>
                    <w:left w:val="none" w:sz="0" w:space="0" w:color="auto"/>
                    <w:bottom w:val="none" w:sz="0" w:space="0" w:color="auto"/>
                    <w:right w:val="none" w:sz="0" w:space="0" w:color="auto"/>
                  </w:divBdr>
                  <w:divsChild>
                    <w:div w:id="1607695946">
                      <w:marLeft w:val="0"/>
                      <w:marRight w:val="0"/>
                      <w:marTop w:val="0"/>
                      <w:marBottom w:val="0"/>
                      <w:divBdr>
                        <w:top w:val="none" w:sz="0" w:space="0" w:color="auto"/>
                        <w:left w:val="none" w:sz="0" w:space="0" w:color="auto"/>
                        <w:bottom w:val="none" w:sz="0" w:space="0" w:color="auto"/>
                        <w:right w:val="none" w:sz="0" w:space="0" w:color="auto"/>
                      </w:divBdr>
                    </w:div>
                  </w:divsChild>
                </w:div>
                <w:div w:id="35198313">
                  <w:marLeft w:val="0"/>
                  <w:marRight w:val="0"/>
                  <w:marTop w:val="0"/>
                  <w:marBottom w:val="0"/>
                  <w:divBdr>
                    <w:top w:val="none" w:sz="0" w:space="0" w:color="auto"/>
                    <w:left w:val="none" w:sz="0" w:space="0" w:color="auto"/>
                    <w:bottom w:val="none" w:sz="0" w:space="0" w:color="auto"/>
                    <w:right w:val="none" w:sz="0" w:space="0" w:color="auto"/>
                  </w:divBdr>
                  <w:divsChild>
                    <w:div w:id="990601006">
                      <w:marLeft w:val="0"/>
                      <w:marRight w:val="0"/>
                      <w:marTop w:val="0"/>
                      <w:marBottom w:val="0"/>
                      <w:divBdr>
                        <w:top w:val="none" w:sz="0" w:space="0" w:color="auto"/>
                        <w:left w:val="none" w:sz="0" w:space="0" w:color="auto"/>
                        <w:bottom w:val="none" w:sz="0" w:space="0" w:color="auto"/>
                        <w:right w:val="none" w:sz="0" w:space="0" w:color="auto"/>
                      </w:divBdr>
                    </w:div>
                  </w:divsChild>
                </w:div>
                <w:div w:id="200020526">
                  <w:marLeft w:val="0"/>
                  <w:marRight w:val="0"/>
                  <w:marTop w:val="0"/>
                  <w:marBottom w:val="0"/>
                  <w:divBdr>
                    <w:top w:val="none" w:sz="0" w:space="0" w:color="auto"/>
                    <w:left w:val="none" w:sz="0" w:space="0" w:color="auto"/>
                    <w:bottom w:val="none" w:sz="0" w:space="0" w:color="auto"/>
                    <w:right w:val="none" w:sz="0" w:space="0" w:color="auto"/>
                  </w:divBdr>
                  <w:divsChild>
                    <w:div w:id="293171231">
                      <w:marLeft w:val="0"/>
                      <w:marRight w:val="0"/>
                      <w:marTop w:val="0"/>
                      <w:marBottom w:val="0"/>
                      <w:divBdr>
                        <w:top w:val="none" w:sz="0" w:space="0" w:color="auto"/>
                        <w:left w:val="none" w:sz="0" w:space="0" w:color="auto"/>
                        <w:bottom w:val="none" w:sz="0" w:space="0" w:color="auto"/>
                        <w:right w:val="none" w:sz="0" w:space="0" w:color="auto"/>
                      </w:divBdr>
                    </w:div>
                  </w:divsChild>
                </w:div>
                <w:div w:id="205027803">
                  <w:marLeft w:val="0"/>
                  <w:marRight w:val="0"/>
                  <w:marTop w:val="0"/>
                  <w:marBottom w:val="0"/>
                  <w:divBdr>
                    <w:top w:val="none" w:sz="0" w:space="0" w:color="auto"/>
                    <w:left w:val="none" w:sz="0" w:space="0" w:color="auto"/>
                    <w:bottom w:val="none" w:sz="0" w:space="0" w:color="auto"/>
                    <w:right w:val="none" w:sz="0" w:space="0" w:color="auto"/>
                  </w:divBdr>
                  <w:divsChild>
                    <w:div w:id="1889805381">
                      <w:marLeft w:val="0"/>
                      <w:marRight w:val="0"/>
                      <w:marTop w:val="0"/>
                      <w:marBottom w:val="0"/>
                      <w:divBdr>
                        <w:top w:val="none" w:sz="0" w:space="0" w:color="auto"/>
                        <w:left w:val="none" w:sz="0" w:space="0" w:color="auto"/>
                        <w:bottom w:val="none" w:sz="0" w:space="0" w:color="auto"/>
                        <w:right w:val="none" w:sz="0" w:space="0" w:color="auto"/>
                      </w:divBdr>
                    </w:div>
                  </w:divsChild>
                </w:div>
                <w:div w:id="232592648">
                  <w:marLeft w:val="0"/>
                  <w:marRight w:val="0"/>
                  <w:marTop w:val="0"/>
                  <w:marBottom w:val="0"/>
                  <w:divBdr>
                    <w:top w:val="none" w:sz="0" w:space="0" w:color="auto"/>
                    <w:left w:val="none" w:sz="0" w:space="0" w:color="auto"/>
                    <w:bottom w:val="none" w:sz="0" w:space="0" w:color="auto"/>
                    <w:right w:val="none" w:sz="0" w:space="0" w:color="auto"/>
                  </w:divBdr>
                  <w:divsChild>
                    <w:div w:id="1200825307">
                      <w:marLeft w:val="0"/>
                      <w:marRight w:val="0"/>
                      <w:marTop w:val="0"/>
                      <w:marBottom w:val="0"/>
                      <w:divBdr>
                        <w:top w:val="none" w:sz="0" w:space="0" w:color="auto"/>
                        <w:left w:val="none" w:sz="0" w:space="0" w:color="auto"/>
                        <w:bottom w:val="none" w:sz="0" w:space="0" w:color="auto"/>
                        <w:right w:val="none" w:sz="0" w:space="0" w:color="auto"/>
                      </w:divBdr>
                    </w:div>
                  </w:divsChild>
                </w:div>
                <w:div w:id="248660442">
                  <w:marLeft w:val="0"/>
                  <w:marRight w:val="0"/>
                  <w:marTop w:val="0"/>
                  <w:marBottom w:val="0"/>
                  <w:divBdr>
                    <w:top w:val="none" w:sz="0" w:space="0" w:color="auto"/>
                    <w:left w:val="none" w:sz="0" w:space="0" w:color="auto"/>
                    <w:bottom w:val="none" w:sz="0" w:space="0" w:color="auto"/>
                    <w:right w:val="none" w:sz="0" w:space="0" w:color="auto"/>
                  </w:divBdr>
                  <w:divsChild>
                    <w:div w:id="303513214">
                      <w:marLeft w:val="0"/>
                      <w:marRight w:val="0"/>
                      <w:marTop w:val="0"/>
                      <w:marBottom w:val="0"/>
                      <w:divBdr>
                        <w:top w:val="none" w:sz="0" w:space="0" w:color="auto"/>
                        <w:left w:val="none" w:sz="0" w:space="0" w:color="auto"/>
                        <w:bottom w:val="none" w:sz="0" w:space="0" w:color="auto"/>
                        <w:right w:val="none" w:sz="0" w:space="0" w:color="auto"/>
                      </w:divBdr>
                    </w:div>
                  </w:divsChild>
                </w:div>
                <w:div w:id="310867940">
                  <w:marLeft w:val="0"/>
                  <w:marRight w:val="0"/>
                  <w:marTop w:val="0"/>
                  <w:marBottom w:val="0"/>
                  <w:divBdr>
                    <w:top w:val="none" w:sz="0" w:space="0" w:color="auto"/>
                    <w:left w:val="none" w:sz="0" w:space="0" w:color="auto"/>
                    <w:bottom w:val="none" w:sz="0" w:space="0" w:color="auto"/>
                    <w:right w:val="none" w:sz="0" w:space="0" w:color="auto"/>
                  </w:divBdr>
                  <w:divsChild>
                    <w:div w:id="1043672905">
                      <w:marLeft w:val="0"/>
                      <w:marRight w:val="0"/>
                      <w:marTop w:val="0"/>
                      <w:marBottom w:val="0"/>
                      <w:divBdr>
                        <w:top w:val="none" w:sz="0" w:space="0" w:color="auto"/>
                        <w:left w:val="none" w:sz="0" w:space="0" w:color="auto"/>
                        <w:bottom w:val="none" w:sz="0" w:space="0" w:color="auto"/>
                        <w:right w:val="none" w:sz="0" w:space="0" w:color="auto"/>
                      </w:divBdr>
                    </w:div>
                  </w:divsChild>
                </w:div>
                <w:div w:id="362707006">
                  <w:marLeft w:val="0"/>
                  <w:marRight w:val="0"/>
                  <w:marTop w:val="0"/>
                  <w:marBottom w:val="0"/>
                  <w:divBdr>
                    <w:top w:val="none" w:sz="0" w:space="0" w:color="auto"/>
                    <w:left w:val="none" w:sz="0" w:space="0" w:color="auto"/>
                    <w:bottom w:val="none" w:sz="0" w:space="0" w:color="auto"/>
                    <w:right w:val="none" w:sz="0" w:space="0" w:color="auto"/>
                  </w:divBdr>
                  <w:divsChild>
                    <w:div w:id="81493211">
                      <w:marLeft w:val="0"/>
                      <w:marRight w:val="0"/>
                      <w:marTop w:val="0"/>
                      <w:marBottom w:val="0"/>
                      <w:divBdr>
                        <w:top w:val="none" w:sz="0" w:space="0" w:color="auto"/>
                        <w:left w:val="none" w:sz="0" w:space="0" w:color="auto"/>
                        <w:bottom w:val="none" w:sz="0" w:space="0" w:color="auto"/>
                        <w:right w:val="none" w:sz="0" w:space="0" w:color="auto"/>
                      </w:divBdr>
                    </w:div>
                  </w:divsChild>
                </w:div>
                <w:div w:id="415983387">
                  <w:marLeft w:val="0"/>
                  <w:marRight w:val="0"/>
                  <w:marTop w:val="0"/>
                  <w:marBottom w:val="0"/>
                  <w:divBdr>
                    <w:top w:val="none" w:sz="0" w:space="0" w:color="auto"/>
                    <w:left w:val="none" w:sz="0" w:space="0" w:color="auto"/>
                    <w:bottom w:val="none" w:sz="0" w:space="0" w:color="auto"/>
                    <w:right w:val="none" w:sz="0" w:space="0" w:color="auto"/>
                  </w:divBdr>
                  <w:divsChild>
                    <w:div w:id="359547779">
                      <w:marLeft w:val="0"/>
                      <w:marRight w:val="0"/>
                      <w:marTop w:val="0"/>
                      <w:marBottom w:val="0"/>
                      <w:divBdr>
                        <w:top w:val="none" w:sz="0" w:space="0" w:color="auto"/>
                        <w:left w:val="none" w:sz="0" w:space="0" w:color="auto"/>
                        <w:bottom w:val="none" w:sz="0" w:space="0" w:color="auto"/>
                        <w:right w:val="none" w:sz="0" w:space="0" w:color="auto"/>
                      </w:divBdr>
                    </w:div>
                  </w:divsChild>
                </w:div>
                <w:div w:id="430244928">
                  <w:marLeft w:val="0"/>
                  <w:marRight w:val="0"/>
                  <w:marTop w:val="0"/>
                  <w:marBottom w:val="0"/>
                  <w:divBdr>
                    <w:top w:val="none" w:sz="0" w:space="0" w:color="auto"/>
                    <w:left w:val="none" w:sz="0" w:space="0" w:color="auto"/>
                    <w:bottom w:val="none" w:sz="0" w:space="0" w:color="auto"/>
                    <w:right w:val="none" w:sz="0" w:space="0" w:color="auto"/>
                  </w:divBdr>
                  <w:divsChild>
                    <w:div w:id="1006860264">
                      <w:marLeft w:val="0"/>
                      <w:marRight w:val="0"/>
                      <w:marTop w:val="0"/>
                      <w:marBottom w:val="0"/>
                      <w:divBdr>
                        <w:top w:val="none" w:sz="0" w:space="0" w:color="auto"/>
                        <w:left w:val="none" w:sz="0" w:space="0" w:color="auto"/>
                        <w:bottom w:val="none" w:sz="0" w:space="0" w:color="auto"/>
                        <w:right w:val="none" w:sz="0" w:space="0" w:color="auto"/>
                      </w:divBdr>
                    </w:div>
                  </w:divsChild>
                </w:div>
                <w:div w:id="538595301">
                  <w:marLeft w:val="0"/>
                  <w:marRight w:val="0"/>
                  <w:marTop w:val="0"/>
                  <w:marBottom w:val="0"/>
                  <w:divBdr>
                    <w:top w:val="none" w:sz="0" w:space="0" w:color="auto"/>
                    <w:left w:val="none" w:sz="0" w:space="0" w:color="auto"/>
                    <w:bottom w:val="none" w:sz="0" w:space="0" w:color="auto"/>
                    <w:right w:val="none" w:sz="0" w:space="0" w:color="auto"/>
                  </w:divBdr>
                  <w:divsChild>
                    <w:div w:id="1705516251">
                      <w:marLeft w:val="0"/>
                      <w:marRight w:val="0"/>
                      <w:marTop w:val="0"/>
                      <w:marBottom w:val="0"/>
                      <w:divBdr>
                        <w:top w:val="none" w:sz="0" w:space="0" w:color="auto"/>
                        <w:left w:val="none" w:sz="0" w:space="0" w:color="auto"/>
                        <w:bottom w:val="none" w:sz="0" w:space="0" w:color="auto"/>
                        <w:right w:val="none" w:sz="0" w:space="0" w:color="auto"/>
                      </w:divBdr>
                    </w:div>
                  </w:divsChild>
                </w:div>
                <w:div w:id="555092721">
                  <w:marLeft w:val="0"/>
                  <w:marRight w:val="0"/>
                  <w:marTop w:val="0"/>
                  <w:marBottom w:val="0"/>
                  <w:divBdr>
                    <w:top w:val="none" w:sz="0" w:space="0" w:color="auto"/>
                    <w:left w:val="none" w:sz="0" w:space="0" w:color="auto"/>
                    <w:bottom w:val="none" w:sz="0" w:space="0" w:color="auto"/>
                    <w:right w:val="none" w:sz="0" w:space="0" w:color="auto"/>
                  </w:divBdr>
                  <w:divsChild>
                    <w:div w:id="1062289039">
                      <w:marLeft w:val="0"/>
                      <w:marRight w:val="0"/>
                      <w:marTop w:val="0"/>
                      <w:marBottom w:val="0"/>
                      <w:divBdr>
                        <w:top w:val="none" w:sz="0" w:space="0" w:color="auto"/>
                        <w:left w:val="none" w:sz="0" w:space="0" w:color="auto"/>
                        <w:bottom w:val="none" w:sz="0" w:space="0" w:color="auto"/>
                        <w:right w:val="none" w:sz="0" w:space="0" w:color="auto"/>
                      </w:divBdr>
                    </w:div>
                  </w:divsChild>
                </w:div>
                <w:div w:id="574557757">
                  <w:marLeft w:val="0"/>
                  <w:marRight w:val="0"/>
                  <w:marTop w:val="0"/>
                  <w:marBottom w:val="0"/>
                  <w:divBdr>
                    <w:top w:val="none" w:sz="0" w:space="0" w:color="auto"/>
                    <w:left w:val="none" w:sz="0" w:space="0" w:color="auto"/>
                    <w:bottom w:val="none" w:sz="0" w:space="0" w:color="auto"/>
                    <w:right w:val="none" w:sz="0" w:space="0" w:color="auto"/>
                  </w:divBdr>
                  <w:divsChild>
                    <w:div w:id="635796873">
                      <w:marLeft w:val="0"/>
                      <w:marRight w:val="0"/>
                      <w:marTop w:val="0"/>
                      <w:marBottom w:val="0"/>
                      <w:divBdr>
                        <w:top w:val="none" w:sz="0" w:space="0" w:color="auto"/>
                        <w:left w:val="none" w:sz="0" w:space="0" w:color="auto"/>
                        <w:bottom w:val="none" w:sz="0" w:space="0" w:color="auto"/>
                        <w:right w:val="none" w:sz="0" w:space="0" w:color="auto"/>
                      </w:divBdr>
                    </w:div>
                  </w:divsChild>
                </w:div>
                <w:div w:id="591205087">
                  <w:marLeft w:val="0"/>
                  <w:marRight w:val="0"/>
                  <w:marTop w:val="0"/>
                  <w:marBottom w:val="0"/>
                  <w:divBdr>
                    <w:top w:val="none" w:sz="0" w:space="0" w:color="auto"/>
                    <w:left w:val="none" w:sz="0" w:space="0" w:color="auto"/>
                    <w:bottom w:val="none" w:sz="0" w:space="0" w:color="auto"/>
                    <w:right w:val="none" w:sz="0" w:space="0" w:color="auto"/>
                  </w:divBdr>
                  <w:divsChild>
                    <w:div w:id="628362405">
                      <w:marLeft w:val="0"/>
                      <w:marRight w:val="0"/>
                      <w:marTop w:val="0"/>
                      <w:marBottom w:val="0"/>
                      <w:divBdr>
                        <w:top w:val="none" w:sz="0" w:space="0" w:color="auto"/>
                        <w:left w:val="none" w:sz="0" w:space="0" w:color="auto"/>
                        <w:bottom w:val="none" w:sz="0" w:space="0" w:color="auto"/>
                        <w:right w:val="none" w:sz="0" w:space="0" w:color="auto"/>
                      </w:divBdr>
                    </w:div>
                    <w:div w:id="1205024639">
                      <w:marLeft w:val="0"/>
                      <w:marRight w:val="0"/>
                      <w:marTop w:val="0"/>
                      <w:marBottom w:val="0"/>
                      <w:divBdr>
                        <w:top w:val="none" w:sz="0" w:space="0" w:color="auto"/>
                        <w:left w:val="none" w:sz="0" w:space="0" w:color="auto"/>
                        <w:bottom w:val="none" w:sz="0" w:space="0" w:color="auto"/>
                        <w:right w:val="none" w:sz="0" w:space="0" w:color="auto"/>
                      </w:divBdr>
                    </w:div>
                  </w:divsChild>
                </w:div>
                <w:div w:id="632636103">
                  <w:marLeft w:val="0"/>
                  <w:marRight w:val="0"/>
                  <w:marTop w:val="0"/>
                  <w:marBottom w:val="0"/>
                  <w:divBdr>
                    <w:top w:val="none" w:sz="0" w:space="0" w:color="auto"/>
                    <w:left w:val="none" w:sz="0" w:space="0" w:color="auto"/>
                    <w:bottom w:val="none" w:sz="0" w:space="0" w:color="auto"/>
                    <w:right w:val="none" w:sz="0" w:space="0" w:color="auto"/>
                  </w:divBdr>
                  <w:divsChild>
                    <w:div w:id="389839643">
                      <w:marLeft w:val="0"/>
                      <w:marRight w:val="0"/>
                      <w:marTop w:val="0"/>
                      <w:marBottom w:val="0"/>
                      <w:divBdr>
                        <w:top w:val="none" w:sz="0" w:space="0" w:color="auto"/>
                        <w:left w:val="none" w:sz="0" w:space="0" w:color="auto"/>
                        <w:bottom w:val="none" w:sz="0" w:space="0" w:color="auto"/>
                        <w:right w:val="none" w:sz="0" w:space="0" w:color="auto"/>
                      </w:divBdr>
                    </w:div>
                    <w:div w:id="545609663">
                      <w:marLeft w:val="0"/>
                      <w:marRight w:val="0"/>
                      <w:marTop w:val="0"/>
                      <w:marBottom w:val="0"/>
                      <w:divBdr>
                        <w:top w:val="none" w:sz="0" w:space="0" w:color="auto"/>
                        <w:left w:val="none" w:sz="0" w:space="0" w:color="auto"/>
                        <w:bottom w:val="none" w:sz="0" w:space="0" w:color="auto"/>
                        <w:right w:val="none" w:sz="0" w:space="0" w:color="auto"/>
                      </w:divBdr>
                    </w:div>
                    <w:div w:id="1581910814">
                      <w:marLeft w:val="0"/>
                      <w:marRight w:val="0"/>
                      <w:marTop w:val="0"/>
                      <w:marBottom w:val="0"/>
                      <w:divBdr>
                        <w:top w:val="none" w:sz="0" w:space="0" w:color="auto"/>
                        <w:left w:val="none" w:sz="0" w:space="0" w:color="auto"/>
                        <w:bottom w:val="none" w:sz="0" w:space="0" w:color="auto"/>
                        <w:right w:val="none" w:sz="0" w:space="0" w:color="auto"/>
                      </w:divBdr>
                    </w:div>
                    <w:div w:id="1794211532">
                      <w:marLeft w:val="0"/>
                      <w:marRight w:val="0"/>
                      <w:marTop w:val="0"/>
                      <w:marBottom w:val="0"/>
                      <w:divBdr>
                        <w:top w:val="none" w:sz="0" w:space="0" w:color="auto"/>
                        <w:left w:val="none" w:sz="0" w:space="0" w:color="auto"/>
                        <w:bottom w:val="none" w:sz="0" w:space="0" w:color="auto"/>
                        <w:right w:val="none" w:sz="0" w:space="0" w:color="auto"/>
                      </w:divBdr>
                    </w:div>
                    <w:div w:id="2075470712">
                      <w:marLeft w:val="0"/>
                      <w:marRight w:val="0"/>
                      <w:marTop w:val="0"/>
                      <w:marBottom w:val="0"/>
                      <w:divBdr>
                        <w:top w:val="none" w:sz="0" w:space="0" w:color="auto"/>
                        <w:left w:val="none" w:sz="0" w:space="0" w:color="auto"/>
                        <w:bottom w:val="none" w:sz="0" w:space="0" w:color="auto"/>
                        <w:right w:val="none" w:sz="0" w:space="0" w:color="auto"/>
                      </w:divBdr>
                    </w:div>
                  </w:divsChild>
                </w:div>
                <w:div w:id="646204015">
                  <w:marLeft w:val="0"/>
                  <w:marRight w:val="0"/>
                  <w:marTop w:val="0"/>
                  <w:marBottom w:val="0"/>
                  <w:divBdr>
                    <w:top w:val="none" w:sz="0" w:space="0" w:color="auto"/>
                    <w:left w:val="none" w:sz="0" w:space="0" w:color="auto"/>
                    <w:bottom w:val="none" w:sz="0" w:space="0" w:color="auto"/>
                    <w:right w:val="none" w:sz="0" w:space="0" w:color="auto"/>
                  </w:divBdr>
                  <w:divsChild>
                    <w:div w:id="2055154155">
                      <w:marLeft w:val="0"/>
                      <w:marRight w:val="0"/>
                      <w:marTop w:val="0"/>
                      <w:marBottom w:val="0"/>
                      <w:divBdr>
                        <w:top w:val="none" w:sz="0" w:space="0" w:color="auto"/>
                        <w:left w:val="none" w:sz="0" w:space="0" w:color="auto"/>
                        <w:bottom w:val="none" w:sz="0" w:space="0" w:color="auto"/>
                        <w:right w:val="none" w:sz="0" w:space="0" w:color="auto"/>
                      </w:divBdr>
                    </w:div>
                  </w:divsChild>
                </w:div>
                <w:div w:id="652222877">
                  <w:marLeft w:val="0"/>
                  <w:marRight w:val="0"/>
                  <w:marTop w:val="0"/>
                  <w:marBottom w:val="0"/>
                  <w:divBdr>
                    <w:top w:val="none" w:sz="0" w:space="0" w:color="auto"/>
                    <w:left w:val="none" w:sz="0" w:space="0" w:color="auto"/>
                    <w:bottom w:val="none" w:sz="0" w:space="0" w:color="auto"/>
                    <w:right w:val="none" w:sz="0" w:space="0" w:color="auto"/>
                  </w:divBdr>
                  <w:divsChild>
                    <w:div w:id="386415568">
                      <w:marLeft w:val="0"/>
                      <w:marRight w:val="0"/>
                      <w:marTop w:val="0"/>
                      <w:marBottom w:val="0"/>
                      <w:divBdr>
                        <w:top w:val="none" w:sz="0" w:space="0" w:color="auto"/>
                        <w:left w:val="none" w:sz="0" w:space="0" w:color="auto"/>
                        <w:bottom w:val="none" w:sz="0" w:space="0" w:color="auto"/>
                        <w:right w:val="none" w:sz="0" w:space="0" w:color="auto"/>
                      </w:divBdr>
                    </w:div>
                  </w:divsChild>
                </w:div>
                <w:div w:id="731272391">
                  <w:marLeft w:val="0"/>
                  <w:marRight w:val="0"/>
                  <w:marTop w:val="0"/>
                  <w:marBottom w:val="0"/>
                  <w:divBdr>
                    <w:top w:val="none" w:sz="0" w:space="0" w:color="auto"/>
                    <w:left w:val="none" w:sz="0" w:space="0" w:color="auto"/>
                    <w:bottom w:val="none" w:sz="0" w:space="0" w:color="auto"/>
                    <w:right w:val="none" w:sz="0" w:space="0" w:color="auto"/>
                  </w:divBdr>
                  <w:divsChild>
                    <w:div w:id="54361244">
                      <w:marLeft w:val="0"/>
                      <w:marRight w:val="0"/>
                      <w:marTop w:val="0"/>
                      <w:marBottom w:val="0"/>
                      <w:divBdr>
                        <w:top w:val="none" w:sz="0" w:space="0" w:color="auto"/>
                        <w:left w:val="none" w:sz="0" w:space="0" w:color="auto"/>
                        <w:bottom w:val="none" w:sz="0" w:space="0" w:color="auto"/>
                        <w:right w:val="none" w:sz="0" w:space="0" w:color="auto"/>
                      </w:divBdr>
                    </w:div>
                  </w:divsChild>
                </w:div>
                <w:div w:id="753018531">
                  <w:marLeft w:val="0"/>
                  <w:marRight w:val="0"/>
                  <w:marTop w:val="0"/>
                  <w:marBottom w:val="0"/>
                  <w:divBdr>
                    <w:top w:val="none" w:sz="0" w:space="0" w:color="auto"/>
                    <w:left w:val="none" w:sz="0" w:space="0" w:color="auto"/>
                    <w:bottom w:val="none" w:sz="0" w:space="0" w:color="auto"/>
                    <w:right w:val="none" w:sz="0" w:space="0" w:color="auto"/>
                  </w:divBdr>
                  <w:divsChild>
                    <w:div w:id="75172182">
                      <w:marLeft w:val="0"/>
                      <w:marRight w:val="0"/>
                      <w:marTop w:val="0"/>
                      <w:marBottom w:val="0"/>
                      <w:divBdr>
                        <w:top w:val="none" w:sz="0" w:space="0" w:color="auto"/>
                        <w:left w:val="none" w:sz="0" w:space="0" w:color="auto"/>
                        <w:bottom w:val="none" w:sz="0" w:space="0" w:color="auto"/>
                        <w:right w:val="none" w:sz="0" w:space="0" w:color="auto"/>
                      </w:divBdr>
                    </w:div>
                  </w:divsChild>
                </w:div>
                <w:div w:id="835655481">
                  <w:marLeft w:val="0"/>
                  <w:marRight w:val="0"/>
                  <w:marTop w:val="0"/>
                  <w:marBottom w:val="0"/>
                  <w:divBdr>
                    <w:top w:val="none" w:sz="0" w:space="0" w:color="auto"/>
                    <w:left w:val="none" w:sz="0" w:space="0" w:color="auto"/>
                    <w:bottom w:val="none" w:sz="0" w:space="0" w:color="auto"/>
                    <w:right w:val="none" w:sz="0" w:space="0" w:color="auto"/>
                  </w:divBdr>
                  <w:divsChild>
                    <w:div w:id="1221941425">
                      <w:marLeft w:val="0"/>
                      <w:marRight w:val="0"/>
                      <w:marTop w:val="0"/>
                      <w:marBottom w:val="0"/>
                      <w:divBdr>
                        <w:top w:val="none" w:sz="0" w:space="0" w:color="auto"/>
                        <w:left w:val="none" w:sz="0" w:space="0" w:color="auto"/>
                        <w:bottom w:val="none" w:sz="0" w:space="0" w:color="auto"/>
                        <w:right w:val="none" w:sz="0" w:space="0" w:color="auto"/>
                      </w:divBdr>
                    </w:div>
                  </w:divsChild>
                </w:div>
                <w:div w:id="840777182">
                  <w:marLeft w:val="0"/>
                  <w:marRight w:val="0"/>
                  <w:marTop w:val="0"/>
                  <w:marBottom w:val="0"/>
                  <w:divBdr>
                    <w:top w:val="none" w:sz="0" w:space="0" w:color="auto"/>
                    <w:left w:val="none" w:sz="0" w:space="0" w:color="auto"/>
                    <w:bottom w:val="none" w:sz="0" w:space="0" w:color="auto"/>
                    <w:right w:val="none" w:sz="0" w:space="0" w:color="auto"/>
                  </w:divBdr>
                  <w:divsChild>
                    <w:div w:id="1849831061">
                      <w:marLeft w:val="0"/>
                      <w:marRight w:val="0"/>
                      <w:marTop w:val="0"/>
                      <w:marBottom w:val="0"/>
                      <w:divBdr>
                        <w:top w:val="none" w:sz="0" w:space="0" w:color="auto"/>
                        <w:left w:val="none" w:sz="0" w:space="0" w:color="auto"/>
                        <w:bottom w:val="none" w:sz="0" w:space="0" w:color="auto"/>
                        <w:right w:val="none" w:sz="0" w:space="0" w:color="auto"/>
                      </w:divBdr>
                    </w:div>
                  </w:divsChild>
                </w:div>
                <w:div w:id="868757288">
                  <w:marLeft w:val="0"/>
                  <w:marRight w:val="0"/>
                  <w:marTop w:val="0"/>
                  <w:marBottom w:val="0"/>
                  <w:divBdr>
                    <w:top w:val="none" w:sz="0" w:space="0" w:color="auto"/>
                    <w:left w:val="none" w:sz="0" w:space="0" w:color="auto"/>
                    <w:bottom w:val="none" w:sz="0" w:space="0" w:color="auto"/>
                    <w:right w:val="none" w:sz="0" w:space="0" w:color="auto"/>
                  </w:divBdr>
                  <w:divsChild>
                    <w:div w:id="2078430152">
                      <w:marLeft w:val="0"/>
                      <w:marRight w:val="0"/>
                      <w:marTop w:val="0"/>
                      <w:marBottom w:val="0"/>
                      <w:divBdr>
                        <w:top w:val="none" w:sz="0" w:space="0" w:color="auto"/>
                        <w:left w:val="none" w:sz="0" w:space="0" w:color="auto"/>
                        <w:bottom w:val="none" w:sz="0" w:space="0" w:color="auto"/>
                        <w:right w:val="none" w:sz="0" w:space="0" w:color="auto"/>
                      </w:divBdr>
                    </w:div>
                  </w:divsChild>
                </w:div>
                <w:div w:id="872350758">
                  <w:marLeft w:val="0"/>
                  <w:marRight w:val="0"/>
                  <w:marTop w:val="0"/>
                  <w:marBottom w:val="0"/>
                  <w:divBdr>
                    <w:top w:val="none" w:sz="0" w:space="0" w:color="auto"/>
                    <w:left w:val="none" w:sz="0" w:space="0" w:color="auto"/>
                    <w:bottom w:val="none" w:sz="0" w:space="0" w:color="auto"/>
                    <w:right w:val="none" w:sz="0" w:space="0" w:color="auto"/>
                  </w:divBdr>
                  <w:divsChild>
                    <w:div w:id="1872719577">
                      <w:marLeft w:val="0"/>
                      <w:marRight w:val="0"/>
                      <w:marTop w:val="0"/>
                      <w:marBottom w:val="0"/>
                      <w:divBdr>
                        <w:top w:val="none" w:sz="0" w:space="0" w:color="auto"/>
                        <w:left w:val="none" w:sz="0" w:space="0" w:color="auto"/>
                        <w:bottom w:val="none" w:sz="0" w:space="0" w:color="auto"/>
                        <w:right w:val="none" w:sz="0" w:space="0" w:color="auto"/>
                      </w:divBdr>
                    </w:div>
                  </w:divsChild>
                </w:div>
                <w:div w:id="890464132">
                  <w:marLeft w:val="0"/>
                  <w:marRight w:val="0"/>
                  <w:marTop w:val="0"/>
                  <w:marBottom w:val="0"/>
                  <w:divBdr>
                    <w:top w:val="none" w:sz="0" w:space="0" w:color="auto"/>
                    <w:left w:val="none" w:sz="0" w:space="0" w:color="auto"/>
                    <w:bottom w:val="none" w:sz="0" w:space="0" w:color="auto"/>
                    <w:right w:val="none" w:sz="0" w:space="0" w:color="auto"/>
                  </w:divBdr>
                  <w:divsChild>
                    <w:div w:id="588198677">
                      <w:marLeft w:val="0"/>
                      <w:marRight w:val="0"/>
                      <w:marTop w:val="0"/>
                      <w:marBottom w:val="0"/>
                      <w:divBdr>
                        <w:top w:val="none" w:sz="0" w:space="0" w:color="auto"/>
                        <w:left w:val="none" w:sz="0" w:space="0" w:color="auto"/>
                        <w:bottom w:val="none" w:sz="0" w:space="0" w:color="auto"/>
                        <w:right w:val="none" w:sz="0" w:space="0" w:color="auto"/>
                      </w:divBdr>
                    </w:div>
                  </w:divsChild>
                </w:div>
                <w:div w:id="914971761">
                  <w:marLeft w:val="0"/>
                  <w:marRight w:val="0"/>
                  <w:marTop w:val="0"/>
                  <w:marBottom w:val="0"/>
                  <w:divBdr>
                    <w:top w:val="none" w:sz="0" w:space="0" w:color="auto"/>
                    <w:left w:val="none" w:sz="0" w:space="0" w:color="auto"/>
                    <w:bottom w:val="none" w:sz="0" w:space="0" w:color="auto"/>
                    <w:right w:val="none" w:sz="0" w:space="0" w:color="auto"/>
                  </w:divBdr>
                  <w:divsChild>
                    <w:div w:id="58288363">
                      <w:marLeft w:val="0"/>
                      <w:marRight w:val="0"/>
                      <w:marTop w:val="0"/>
                      <w:marBottom w:val="0"/>
                      <w:divBdr>
                        <w:top w:val="none" w:sz="0" w:space="0" w:color="auto"/>
                        <w:left w:val="none" w:sz="0" w:space="0" w:color="auto"/>
                        <w:bottom w:val="none" w:sz="0" w:space="0" w:color="auto"/>
                        <w:right w:val="none" w:sz="0" w:space="0" w:color="auto"/>
                      </w:divBdr>
                    </w:div>
                  </w:divsChild>
                </w:div>
                <w:div w:id="1003363310">
                  <w:marLeft w:val="0"/>
                  <w:marRight w:val="0"/>
                  <w:marTop w:val="0"/>
                  <w:marBottom w:val="0"/>
                  <w:divBdr>
                    <w:top w:val="none" w:sz="0" w:space="0" w:color="auto"/>
                    <w:left w:val="none" w:sz="0" w:space="0" w:color="auto"/>
                    <w:bottom w:val="none" w:sz="0" w:space="0" w:color="auto"/>
                    <w:right w:val="none" w:sz="0" w:space="0" w:color="auto"/>
                  </w:divBdr>
                  <w:divsChild>
                    <w:div w:id="1919708352">
                      <w:marLeft w:val="0"/>
                      <w:marRight w:val="0"/>
                      <w:marTop w:val="0"/>
                      <w:marBottom w:val="0"/>
                      <w:divBdr>
                        <w:top w:val="none" w:sz="0" w:space="0" w:color="auto"/>
                        <w:left w:val="none" w:sz="0" w:space="0" w:color="auto"/>
                        <w:bottom w:val="none" w:sz="0" w:space="0" w:color="auto"/>
                        <w:right w:val="none" w:sz="0" w:space="0" w:color="auto"/>
                      </w:divBdr>
                    </w:div>
                  </w:divsChild>
                </w:div>
                <w:div w:id="1016617805">
                  <w:marLeft w:val="0"/>
                  <w:marRight w:val="0"/>
                  <w:marTop w:val="0"/>
                  <w:marBottom w:val="0"/>
                  <w:divBdr>
                    <w:top w:val="none" w:sz="0" w:space="0" w:color="auto"/>
                    <w:left w:val="none" w:sz="0" w:space="0" w:color="auto"/>
                    <w:bottom w:val="none" w:sz="0" w:space="0" w:color="auto"/>
                    <w:right w:val="none" w:sz="0" w:space="0" w:color="auto"/>
                  </w:divBdr>
                  <w:divsChild>
                    <w:div w:id="1534688026">
                      <w:marLeft w:val="0"/>
                      <w:marRight w:val="0"/>
                      <w:marTop w:val="0"/>
                      <w:marBottom w:val="0"/>
                      <w:divBdr>
                        <w:top w:val="none" w:sz="0" w:space="0" w:color="auto"/>
                        <w:left w:val="none" w:sz="0" w:space="0" w:color="auto"/>
                        <w:bottom w:val="none" w:sz="0" w:space="0" w:color="auto"/>
                        <w:right w:val="none" w:sz="0" w:space="0" w:color="auto"/>
                      </w:divBdr>
                    </w:div>
                    <w:div w:id="1698503514">
                      <w:marLeft w:val="0"/>
                      <w:marRight w:val="0"/>
                      <w:marTop w:val="0"/>
                      <w:marBottom w:val="0"/>
                      <w:divBdr>
                        <w:top w:val="none" w:sz="0" w:space="0" w:color="auto"/>
                        <w:left w:val="none" w:sz="0" w:space="0" w:color="auto"/>
                        <w:bottom w:val="none" w:sz="0" w:space="0" w:color="auto"/>
                        <w:right w:val="none" w:sz="0" w:space="0" w:color="auto"/>
                      </w:divBdr>
                    </w:div>
                  </w:divsChild>
                </w:div>
                <w:div w:id="1189679028">
                  <w:marLeft w:val="0"/>
                  <w:marRight w:val="0"/>
                  <w:marTop w:val="0"/>
                  <w:marBottom w:val="0"/>
                  <w:divBdr>
                    <w:top w:val="none" w:sz="0" w:space="0" w:color="auto"/>
                    <w:left w:val="none" w:sz="0" w:space="0" w:color="auto"/>
                    <w:bottom w:val="none" w:sz="0" w:space="0" w:color="auto"/>
                    <w:right w:val="none" w:sz="0" w:space="0" w:color="auto"/>
                  </w:divBdr>
                  <w:divsChild>
                    <w:div w:id="11496637">
                      <w:marLeft w:val="0"/>
                      <w:marRight w:val="0"/>
                      <w:marTop w:val="0"/>
                      <w:marBottom w:val="0"/>
                      <w:divBdr>
                        <w:top w:val="none" w:sz="0" w:space="0" w:color="auto"/>
                        <w:left w:val="none" w:sz="0" w:space="0" w:color="auto"/>
                        <w:bottom w:val="none" w:sz="0" w:space="0" w:color="auto"/>
                        <w:right w:val="none" w:sz="0" w:space="0" w:color="auto"/>
                      </w:divBdr>
                    </w:div>
                  </w:divsChild>
                </w:div>
                <w:div w:id="1191724403">
                  <w:marLeft w:val="0"/>
                  <w:marRight w:val="0"/>
                  <w:marTop w:val="0"/>
                  <w:marBottom w:val="0"/>
                  <w:divBdr>
                    <w:top w:val="none" w:sz="0" w:space="0" w:color="auto"/>
                    <w:left w:val="none" w:sz="0" w:space="0" w:color="auto"/>
                    <w:bottom w:val="none" w:sz="0" w:space="0" w:color="auto"/>
                    <w:right w:val="none" w:sz="0" w:space="0" w:color="auto"/>
                  </w:divBdr>
                  <w:divsChild>
                    <w:div w:id="1411464058">
                      <w:marLeft w:val="0"/>
                      <w:marRight w:val="0"/>
                      <w:marTop w:val="0"/>
                      <w:marBottom w:val="0"/>
                      <w:divBdr>
                        <w:top w:val="none" w:sz="0" w:space="0" w:color="auto"/>
                        <w:left w:val="none" w:sz="0" w:space="0" w:color="auto"/>
                        <w:bottom w:val="none" w:sz="0" w:space="0" w:color="auto"/>
                        <w:right w:val="none" w:sz="0" w:space="0" w:color="auto"/>
                      </w:divBdr>
                    </w:div>
                  </w:divsChild>
                </w:div>
                <w:div w:id="1196428750">
                  <w:marLeft w:val="0"/>
                  <w:marRight w:val="0"/>
                  <w:marTop w:val="0"/>
                  <w:marBottom w:val="0"/>
                  <w:divBdr>
                    <w:top w:val="none" w:sz="0" w:space="0" w:color="auto"/>
                    <w:left w:val="none" w:sz="0" w:space="0" w:color="auto"/>
                    <w:bottom w:val="none" w:sz="0" w:space="0" w:color="auto"/>
                    <w:right w:val="none" w:sz="0" w:space="0" w:color="auto"/>
                  </w:divBdr>
                  <w:divsChild>
                    <w:div w:id="1075055932">
                      <w:marLeft w:val="0"/>
                      <w:marRight w:val="0"/>
                      <w:marTop w:val="0"/>
                      <w:marBottom w:val="0"/>
                      <w:divBdr>
                        <w:top w:val="none" w:sz="0" w:space="0" w:color="auto"/>
                        <w:left w:val="none" w:sz="0" w:space="0" w:color="auto"/>
                        <w:bottom w:val="none" w:sz="0" w:space="0" w:color="auto"/>
                        <w:right w:val="none" w:sz="0" w:space="0" w:color="auto"/>
                      </w:divBdr>
                    </w:div>
                  </w:divsChild>
                </w:div>
                <w:div w:id="1210143349">
                  <w:marLeft w:val="0"/>
                  <w:marRight w:val="0"/>
                  <w:marTop w:val="0"/>
                  <w:marBottom w:val="0"/>
                  <w:divBdr>
                    <w:top w:val="none" w:sz="0" w:space="0" w:color="auto"/>
                    <w:left w:val="none" w:sz="0" w:space="0" w:color="auto"/>
                    <w:bottom w:val="none" w:sz="0" w:space="0" w:color="auto"/>
                    <w:right w:val="none" w:sz="0" w:space="0" w:color="auto"/>
                  </w:divBdr>
                  <w:divsChild>
                    <w:div w:id="1651136263">
                      <w:marLeft w:val="0"/>
                      <w:marRight w:val="0"/>
                      <w:marTop w:val="0"/>
                      <w:marBottom w:val="0"/>
                      <w:divBdr>
                        <w:top w:val="none" w:sz="0" w:space="0" w:color="auto"/>
                        <w:left w:val="none" w:sz="0" w:space="0" w:color="auto"/>
                        <w:bottom w:val="none" w:sz="0" w:space="0" w:color="auto"/>
                        <w:right w:val="none" w:sz="0" w:space="0" w:color="auto"/>
                      </w:divBdr>
                    </w:div>
                  </w:divsChild>
                </w:div>
                <w:div w:id="1234850279">
                  <w:marLeft w:val="0"/>
                  <w:marRight w:val="0"/>
                  <w:marTop w:val="0"/>
                  <w:marBottom w:val="0"/>
                  <w:divBdr>
                    <w:top w:val="none" w:sz="0" w:space="0" w:color="auto"/>
                    <w:left w:val="none" w:sz="0" w:space="0" w:color="auto"/>
                    <w:bottom w:val="none" w:sz="0" w:space="0" w:color="auto"/>
                    <w:right w:val="none" w:sz="0" w:space="0" w:color="auto"/>
                  </w:divBdr>
                  <w:divsChild>
                    <w:div w:id="607128345">
                      <w:marLeft w:val="0"/>
                      <w:marRight w:val="0"/>
                      <w:marTop w:val="0"/>
                      <w:marBottom w:val="0"/>
                      <w:divBdr>
                        <w:top w:val="none" w:sz="0" w:space="0" w:color="auto"/>
                        <w:left w:val="none" w:sz="0" w:space="0" w:color="auto"/>
                        <w:bottom w:val="none" w:sz="0" w:space="0" w:color="auto"/>
                        <w:right w:val="none" w:sz="0" w:space="0" w:color="auto"/>
                      </w:divBdr>
                    </w:div>
                  </w:divsChild>
                </w:div>
                <w:div w:id="1289970836">
                  <w:marLeft w:val="0"/>
                  <w:marRight w:val="0"/>
                  <w:marTop w:val="0"/>
                  <w:marBottom w:val="0"/>
                  <w:divBdr>
                    <w:top w:val="none" w:sz="0" w:space="0" w:color="auto"/>
                    <w:left w:val="none" w:sz="0" w:space="0" w:color="auto"/>
                    <w:bottom w:val="none" w:sz="0" w:space="0" w:color="auto"/>
                    <w:right w:val="none" w:sz="0" w:space="0" w:color="auto"/>
                  </w:divBdr>
                  <w:divsChild>
                    <w:div w:id="511458780">
                      <w:marLeft w:val="0"/>
                      <w:marRight w:val="0"/>
                      <w:marTop w:val="0"/>
                      <w:marBottom w:val="0"/>
                      <w:divBdr>
                        <w:top w:val="none" w:sz="0" w:space="0" w:color="auto"/>
                        <w:left w:val="none" w:sz="0" w:space="0" w:color="auto"/>
                        <w:bottom w:val="none" w:sz="0" w:space="0" w:color="auto"/>
                        <w:right w:val="none" w:sz="0" w:space="0" w:color="auto"/>
                      </w:divBdr>
                    </w:div>
                  </w:divsChild>
                </w:div>
                <w:div w:id="1333336679">
                  <w:marLeft w:val="0"/>
                  <w:marRight w:val="0"/>
                  <w:marTop w:val="0"/>
                  <w:marBottom w:val="0"/>
                  <w:divBdr>
                    <w:top w:val="none" w:sz="0" w:space="0" w:color="auto"/>
                    <w:left w:val="none" w:sz="0" w:space="0" w:color="auto"/>
                    <w:bottom w:val="none" w:sz="0" w:space="0" w:color="auto"/>
                    <w:right w:val="none" w:sz="0" w:space="0" w:color="auto"/>
                  </w:divBdr>
                  <w:divsChild>
                    <w:div w:id="4719368">
                      <w:marLeft w:val="0"/>
                      <w:marRight w:val="0"/>
                      <w:marTop w:val="0"/>
                      <w:marBottom w:val="0"/>
                      <w:divBdr>
                        <w:top w:val="none" w:sz="0" w:space="0" w:color="auto"/>
                        <w:left w:val="none" w:sz="0" w:space="0" w:color="auto"/>
                        <w:bottom w:val="none" w:sz="0" w:space="0" w:color="auto"/>
                        <w:right w:val="none" w:sz="0" w:space="0" w:color="auto"/>
                      </w:divBdr>
                    </w:div>
                  </w:divsChild>
                </w:div>
                <w:div w:id="1350327910">
                  <w:marLeft w:val="0"/>
                  <w:marRight w:val="0"/>
                  <w:marTop w:val="0"/>
                  <w:marBottom w:val="0"/>
                  <w:divBdr>
                    <w:top w:val="none" w:sz="0" w:space="0" w:color="auto"/>
                    <w:left w:val="none" w:sz="0" w:space="0" w:color="auto"/>
                    <w:bottom w:val="none" w:sz="0" w:space="0" w:color="auto"/>
                    <w:right w:val="none" w:sz="0" w:space="0" w:color="auto"/>
                  </w:divBdr>
                  <w:divsChild>
                    <w:div w:id="339893857">
                      <w:marLeft w:val="0"/>
                      <w:marRight w:val="0"/>
                      <w:marTop w:val="0"/>
                      <w:marBottom w:val="0"/>
                      <w:divBdr>
                        <w:top w:val="none" w:sz="0" w:space="0" w:color="auto"/>
                        <w:left w:val="none" w:sz="0" w:space="0" w:color="auto"/>
                        <w:bottom w:val="none" w:sz="0" w:space="0" w:color="auto"/>
                        <w:right w:val="none" w:sz="0" w:space="0" w:color="auto"/>
                      </w:divBdr>
                    </w:div>
                  </w:divsChild>
                </w:div>
                <w:div w:id="1369990710">
                  <w:marLeft w:val="0"/>
                  <w:marRight w:val="0"/>
                  <w:marTop w:val="0"/>
                  <w:marBottom w:val="0"/>
                  <w:divBdr>
                    <w:top w:val="none" w:sz="0" w:space="0" w:color="auto"/>
                    <w:left w:val="none" w:sz="0" w:space="0" w:color="auto"/>
                    <w:bottom w:val="none" w:sz="0" w:space="0" w:color="auto"/>
                    <w:right w:val="none" w:sz="0" w:space="0" w:color="auto"/>
                  </w:divBdr>
                  <w:divsChild>
                    <w:div w:id="521742674">
                      <w:marLeft w:val="0"/>
                      <w:marRight w:val="0"/>
                      <w:marTop w:val="0"/>
                      <w:marBottom w:val="0"/>
                      <w:divBdr>
                        <w:top w:val="none" w:sz="0" w:space="0" w:color="auto"/>
                        <w:left w:val="none" w:sz="0" w:space="0" w:color="auto"/>
                        <w:bottom w:val="none" w:sz="0" w:space="0" w:color="auto"/>
                        <w:right w:val="none" w:sz="0" w:space="0" w:color="auto"/>
                      </w:divBdr>
                    </w:div>
                  </w:divsChild>
                </w:div>
                <w:div w:id="1390228665">
                  <w:marLeft w:val="0"/>
                  <w:marRight w:val="0"/>
                  <w:marTop w:val="0"/>
                  <w:marBottom w:val="0"/>
                  <w:divBdr>
                    <w:top w:val="none" w:sz="0" w:space="0" w:color="auto"/>
                    <w:left w:val="none" w:sz="0" w:space="0" w:color="auto"/>
                    <w:bottom w:val="none" w:sz="0" w:space="0" w:color="auto"/>
                    <w:right w:val="none" w:sz="0" w:space="0" w:color="auto"/>
                  </w:divBdr>
                  <w:divsChild>
                    <w:div w:id="1984850940">
                      <w:marLeft w:val="0"/>
                      <w:marRight w:val="0"/>
                      <w:marTop w:val="0"/>
                      <w:marBottom w:val="0"/>
                      <w:divBdr>
                        <w:top w:val="none" w:sz="0" w:space="0" w:color="auto"/>
                        <w:left w:val="none" w:sz="0" w:space="0" w:color="auto"/>
                        <w:bottom w:val="none" w:sz="0" w:space="0" w:color="auto"/>
                        <w:right w:val="none" w:sz="0" w:space="0" w:color="auto"/>
                      </w:divBdr>
                    </w:div>
                  </w:divsChild>
                </w:div>
                <w:div w:id="1399862563">
                  <w:marLeft w:val="0"/>
                  <w:marRight w:val="0"/>
                  <w:marTop w:val="0"/>
                  <w:marBottom w:val="0"/>
                  <w:divBdr>
                    <w:top w:val="none" w:sz="0" w:space="0" w:color="auto"/>
                    <w:left w:val="none" w:sz="0" w:space="0" w:color="auto"/>
                    <w:bottom w:val="none" w:sz="0" w:space="0" w:color="auto"/>
                    <w:right w:val="none" w:sz="0" w:space="0" w:color="auto"/>
                  </w:divBdr>
                  <w:divsChild>
                    <w:div w:id="376979703">
                      <w:marLeft w:val="0"/>
                      <w:marRight w:val="0"/>
                      <w:marTop w:val="0"/>
                      <w:marBottom w:val="0"/>
                      <w:divBdr>
                        <w:top w:val="none" w:sz="0" w:space="0" w:color="auto"/>
                        <w:left w:val="none" w:sz="0" w:space="0" w:color="auto"/>
                        <w:bottom w:val="none" w:sz="0" w:space="0" w:color="auto"/>
                        <w:right w:val="none" w:sz="0" w:space="0" w:color="auto"/>
                      </w:divBdr>
                    </w:div>
                  </w:divsChild>
                </w:div>
                <w:div w:id="1432312495">
                  <w:marLeft w:val="0"/>
                  <w:marRight w:val="0"/>
                  <w:marTop w:val="0"/>
                  <w:marBottom w:val="0"/>
                  <w:divBdr>
                    <w:top w:val="none" w:sz="0" w:space="0" w:color="auto"/>
                    <w:left w:val="none" w:sz="0" w:space="0" w:color="auto"/>
                    <w:bottom w:val="none" w:sz="0" w:space="0" w:color="auto"/>
                    <w:right w:val="none" w:sz="0" w:space="0" w:color="auto"/>
                  </w:divBdr>
                  <w:divsChild>
                    <w:div w:id="1695882721">
                      <w:marLeft w:val="0"/>
                      <w:marRight w:val="0"/>
                      <w:marTop w:val="0"/>
                      <w:marBottom w:val="0"/>
                      <w:divBdr>
                        <w:top w:val="none" w:sz="0" w:space="0" w:color="auto"/>
                        <w:left w:val="none" w:sz="0" w:space="0" w:color="auto"/>
                        <w:bottom w:val="none" w:sz="0" w:space="0" w:color="auto"/>
                        <w:right w:val="none" w:sz="0" w:space="0" w:color="auto"/>
                      </w:divBdr>
                    </w:div>
                  </w:divsChild>
                </w:div>
                <w:div w:id="1492403984">
                  <w:marLeft w:val="0"/>
                  <w:marRight w:val="0"/>
                  <w:marTop w:val="0"/>
                  <w:marBottom w:val="0"/>
                  <w:divBdr>
                    <w:top w:val="none" w:sz="0" w:space="0" w:color="auto"/>
                    <w:left w:val="none" w:sz="0" w:space="0" w:color="auto"/>
                    <w:bottom w:val="none" w:sz="0" w:space="0" w:color="auto"/>
                    <w:right w:val="none" w:sz="0" w:space="0" w:color="auto"/>
                  </w:divBdr>
                  <w:divsChild>
                    <w:div w:id="1120687629">
                      <w:marLeft w:val="0"/>
                      <w:marRight w:val="0"/>
                      <w:marTop w:val="0"/>
                      <w:marBottom w:val="0"/>
                      <w:divBdr>
                        <w:top w:val="none" w:sz="0" w:space="0" w:color="auto"/>
                        <w:left w:val="none" w:sz="0" w:space="0" w:color="auto"/>
                        <w:bottom w:val="none" w:sz="0" w:space="0" w:color="auto"/>
                        <w:right w:val="none" w:sz="0" w:space="0" w:color="auto"/>
                      </w:divBdr>
                    </w:div>
                  </w:divsChild>
                </w:div>
                <w:div w:id="1492940055">
                  <w:marLeft w:val="0"/>
                  <w:marRight w:val="0"/>
                  <w:marTop w:val="0"/>
                  <w:marBottom w:val="0"/>
                  <w:divBdr>
                    <w:top w:val="none" w:sz="0" w:space="0" w:color="auto"/>
                    <w:left w:val="none" w:sz="0" w:space="0" w:color="auto"/>
                    <w:bottom w:val="none" w:sz="0" w:space="0" w:color="auto"/>
                    <w:right w:val="none" w:sz="0" w:space="0" w:color="auto"/>
                  </w:divBdr>
                  <w:divsChild>
                    <w:div w:id="38357753">
                      <w:marLeft w:val="0"/>
                      <w:marRight w:val="0"/>
                      <w:marTop w:val="0"/>
                      <w:marBottom w:val="0"/>
                      <w:divBdr>
                        <w:top w:val="none" w:sz="0" w:space="0" w:color="auto"/>
                        <w:left w:val="none" w:sz="0" w:space="0" w:color="auto"/>
                        <w:bottom w:val="none" w:sz="0" w:space="0" w:color="auto"/>
                        <w:right w:val="none" w:sz="0" w:space="0" w:color="auto"/>
                      </w:divBdr>
                    </w:div>
                  </w:divsChild>
                </w:div>
                <w:div w:id="1493443692">
                  <w:marLeft w:val="0"/>
                  <w:marRight w:val="0"/>
                  <w:marTop w:val="0"/>
                  <w:marBottom w:val="0"/>
                  <w:divBdr>
                    <w:top w:val="none" w:sz="0" w:space="0" w:color="auto"/>
                    <w:left w:val="none" w:sz="0" w:space="0" w:color="auto"/>
                    <w:bottom w:val="none" w:sz="0" w:space="0" w:color="auto"/>
                    <w:right w:val="none" w:sz="0" w:space="0" w:color="auto"/>
                  </w:divBdr>
                  <w:divsChild>
                    <w:div w:id="194461367">
                      <w:marLeft w:val="0"/>
                      <w:marRight w:val="0"/>
                      <w:marTop w:val="0"/>
                      <w:marBottom w:val="0"/>
                      <w:divBdr>
                        <w:top w:val="none" w:sz="0" w:space="0" w:color="auto"/>
                        <w:left w:val="none" w:sz="0" w:space="0" w:color="auto"/>
                        <w:bottom w:val="none" w:sz="0" w:space="0" w:color="auto"/>
                        <w:right w:val="none" w:sz="0" w:space="0" w:color="auto"/>
                      </w:divBdr>
                    </w:div>
                    <w:div w:id="252125766">
                      <w:marLeft w:val="0"/>
                      <w:marRight w:val="0"/>
                      <w:marTop w:val="0"/>
                      <w:marBottom w:val="0"/>
                      <w:divBdr>
                        <w:top w:val="none" w:sz="0" w:space="0" w:color="auto"/>
                        <w:left w:val="none" w:sz="0" w:space="0" w:color="auto"/>
                        <w:bottom w:val="none" w:sz="0" w:space="0" w:color="auto"/>
                        <w:right w:val="none" w:sz="0" w:space="0" w:color="auto"/>
                      </w:divBdr>
                    </w:div>
                  </w:divsChild>
                </w:div>
                <w:div w:id="1622178858">
                  <w:marLeft w:val="0"/>
                  <w:marRight w:val="0"/>
                  <w:marTop w:val="0"/>
                  <w:marBottom w:val="0"/>
                  <w:divBdr>
                    <w:top w:val="none" w:sz="0" w:space="0" w:color="auto"/>
                    <w:left w:val="none" w:sz="0" w:space="0" w:color="auto"/>
                    <w:bottom w:val="none" w:sz="0" w:space="0" w:color="auto"/>
                    <w:right w:val="none" w:sz="0" w:space="0" w:color="auto"/>
                  </w:divBdr>
                  <w:divsChild>
                    <w:div w:id="776680997">
                      <w:marLeft w:val="0"/>
                      <w:marRight w:val="0"/>
                      <w:marTop w:val="0"/>
                      <w:marBottom w:val="0"/>
                      <w:divBdr>
                        <w:top w:val="none" w:sz="0" w:space="0" w:color="auto"/>
                        <w:left w:val="none" w:sz="0" w:space="0" w:color="auto"/>
                        <w:bottom w:val="none" w:sz="0" w:space="0" w:color="auto"/>
                        <w:right w:val="none" w:sz="0" w:space="0" w:color="auto"/>
                      </w:divBdr>
                    </w:div>
                    <w:div w:id="967007691">
                      <w:marLeft w:val="0"/>
                      <w:marRight w:val="0"/>
                      <w:marTop w:val="0"/>
                      <w:marBottom w:val="0"/>
                      <w:divBdr>
                        <w:top w:val="none" w:sz="0" w:space="0" w:color="auto"/>
                        <w:left w:val="none" w:sz="0" w:space="0" w:color="auto"/>
                        <w:bottom w:val="none" w:sz="0" w:space="0" w:color="auto"/>
                        <w:right w:val="none" w:sz="0" w:space="0" w:color="auto"/>
                      </w:divBdr>
                    </w:div>
                  </w:divsChild>
                </w:div>
                <w:div w:id="1637104059">
                  <w:marLeft w:val="0"/>
                  <w:marRight w:val="0"/>
                  <w:marTop w:val="0"/>
                  <w:marBottom w:val="0"/>
                  <w:divBdr>
                    <w:top w:val="none" w:sz="0" w:space="0" w:color="auto"/>
                    <w:left w:val="none" w:sz="0" w:space="0" w:color="auto"/>
                    <w:bottom w:val="none" w:sz="0" w:space="0" w:color="auto"/>
                    <w:right w:val="none" w:sz="0" w:space="0" w:color="auto"/>
                  </w:divBdr>
                  <w:divsChild>
                    <w:div w:id="1518348373">
                      <w:marLeft w:val="0"/>
                      <w:marRight w:val="0"/>
                      <w:marTop w:val="0"/>
                      <w:marBottom w:val="0"/>
                      <w:divBdr>
                        <w:top w:val="none" w:sz="0" w:space="0" w:color="auto"/>
                        <w:left w:val="none" w:sz="0" w:space="0" w:color="auto"/>
                        <w:bottom w:val="none" w:sz="0" w:space="0" w:color="auto"/>
                        <w:right w:val="none" w:sz="0" w:space="0" w:color="auto"/>
                      </w:divBdr>
                    </w:div>
                    <w:div w:id="1966155698">
                      <w:marLeft w:val="0"/>
                      <w:marRight w:val="0"/>
                      <w:marTop w:val="0"/>
                      <w:marBottom w:val="0"/>
                      <w:divBdr>
                        <w:top w:val="none" w:sz="0" w:space="0" w:color="auto"/>
                        <w:left w:val="none" w:sz="0" w:space="0" w:color="auto"/>
                        <w:bottom w:val="none" w:sz="0" w:space="0" w:color="auto"/>
                        <w:right w:val="none" w:sz="0" w:space="0" w:color="auto"/>
                      </w:divBdr>
                    </w:div>
                  </w:divsChild>
                </w:div>
                <w:div w:id="1659504141">
                  <w:marLeft w:val="0"/>
                  <w:marRight w:val="0"/>
                  <w:marTop w:val="0"/>
                  <w:marBottom w:val="0"/>
                  <w:divBdr>
                    <w:top w:val="none" w:sz="0" w:space="0" w:color="auto"/>
                    <w:left w:val="none" w:sz="0" w:space="0" w:color="auto"/>
                    <w:bottom w:val="none" w:sz="0" w:space="0" w:color="auto"/>
                    <w:right w:val="none" w:sz="0" w:space="0" w:color="auto"/>
                  </w:divBdr>
                  <w:divsChild>
                    <w:div w:id="453602501">
                      <w:marLeft w:val="0"/>
                      <w:marRight w:val="0"/>
                      <w:marTop w:val="0"/>
                      <w:marBottom w:val="0"/>
                      <w:divBdr>
                        <w:top w:val="none" w:sz="0" w:space="0" w:color="auto"/>
                        <w:left w:val="none" w:sz="0" w:space="0" w:color="auto"/>
                        <w:bottom w:val="none" w:sz="0" w:space="0" w:color="auto"/>
                        <w:right w:val="none" w:sz="0" w:space="0" w:color="auto"/>
                      </w:divBdr>
                    </w:div>
                    <w:div w:id="1653099122">
                      <w:marLeft w:val="0"/>
                      <w:marRight w:val="0"/>
                      <w:marTop w:val="0"/>
                      <w:marBottom w:val="0"/>
                      <w:divBdr>
                        <w:top w:val="none" w:sz="0" w:space="0" w:color="auto"/>
                        <w:left w:val="none" w:sz="0" w:space="0" w:color="auto"/>
                        <w:bottom w:val="none" w:sz="0" w:space="0" w:color="auto"/>
                        <w:right w:val="none" w:sz="0" w:space="0" w:color="auto"/>
                      </w:divBdr>
                    </w:div>
                  </w:divsChild>
                </w:div>
                <w:div w:id="1686133744">
                  <w:marLeft w:val="0"/>
                  <w:marRight w:val="0"/>
                  <w:marTop w:val="0"/>
                  <w:marBottom w:val="0"/>
                  <w:divBdr>
                    <w:top w:val="none" w:sz="0" w:space="0" w:color="auto"/>
                    <w:left w:val="none" w:sz="0" w:space="0" w:color="auto"/>
                    <w:bottom w:val="none" w:sz="0" w:space="0" w:color="auto"/>
                    <w:right w:val="none" w:sz="0" w:space="0" w:color="auto"/>
                  </w:divBdr>
                  <w:divsChild>
                    <w:div w:id="1806700618">
                      <w:marLeft w:val="0"/>
                      <w:marRight w:val="0"/>
                      <w:marTop w:val="0"/>
                      <w:marBottom w:val="0"/>
                      <w:divBdr>
                        <w:top w:val="none" w:sz="0" w:space="0" w:color="auto"/>
                        <w:left w:val="none" w:sz="0" w:space="0" w:color="auto"/>
                        <w:bottom w:val="none" w:sz="0" w:space="0" w:color="auto"/>
                        <w:right w:val="none" w:sz="0" w:space="0" w:color="auto"/>
                      </w:divBdr>
                    </w:div>
                  </w:divsChild>
                </w:div>
                <w:div w:id="1702509808">
                  <w:marLeft w:val="0"/>
                  <w:marRight w:val="0"/>
                  <w:marTop w:val="0"/>
                  <w:marBottom w:val="0"/>
                  <w:divBdr>
                    <w:top w:val="none" w:sz="0" w:space="0" w:color="auto"/>
                    <w:left w:val="none" w:sz="0" w:space="0" w:color="auto"/>
                    <w:bottom w:val="none" w:sz="0" w:space="0" w:color="auto"/>
                    <w:right w:val="none" w:sz="0" w:space="0" w:color="auto"/>
                  </w:divBdr>
                  <w:divsChild>
                    <w:div w:id="1567299471">
                      <w:marLeft w:val="0"/>
                      <w:marRight w:val="0"/>
                      <w:marTop w:val="0"/>
                      <w:marBottom w:val="0"/>
                      <w:divBdr>
                        <w:top w:val="none" w:sz="0" w:space="0" w:color="auto"/>
                        <w:left w:val="none" w:sz="0" w:space="0" w:color="auto"/>
                        <w:bottom w:val="none" w:sz="0" w:space="0" w:color="auto"/>
                        <w:right w:val="none" w:sz="0" w:space="0" w:color="auto"/>
                      </w:divBdr>
                    </w:div>
                  </w:divsChild>
                </w:div>
                <w:div w:id="1707949483">
                  <w:marLeft w:val="0"/>
                  <w:marRight w:val="0"/>
                  <w:marTop w:val="0"/>
                  <w:marBottom w:val="0"/>
                  <w:divBdr>
                    <w:top w:val="none" w:sz="0" w:space="0" w:color="auto"/>
                    <w:left w:val="none" w:sz="0" w:space="0" w:color="auto"/>
                    <w:bottom w:val="none" w:sz="0" w:space="0" w:color="auto"/>
                    <w:right w:val="none" w:sz="0" w:space="0" w:color="auto"/>
                  </w:divBdr>
                  <w:divsChild>
                    <w:div w:id="1762525974">
                      <w:marLeft w:val="0"/>
                      <w:marRight w:val="0"/>
                      <w:marTop w:val="0"/>
                      <w:marBottom w:val="0"/>
                      <w:divBdr>
                        <w:top w:val="none" w:sz="0" w:space="0" w:color="auto"/>
                        <w:left w:val="none" w:sz="0" w:space="0" w:color="auto"/>
                        <w:bottom w:val="none" w:sz="0" w:space="0" w:color="auto"/>
                        <w:right w:val="none" w:sz="0" w:space="0" w:color="auto"/>
                      </w:divBdr>
                    </w:div>
                  </w:divsChild>
                </w:div>
                <w:div w:id="1730761196">
                  <w:marLeft w:val="0"/>
                  <w:marRight w:val="0"/>
                  <w:marTop w:val="0"/>
                  <w:marBottom w:val="0"/>
                  <w:divBdr>
                    <w:top w:val="none" w:sz="0" w:space="0" w:color="auto"/>
                    <w:left w:val="none" w:sz="0" w:space="0" w:color="auto"/>
                    <w:bottom w:val="none" w:sz="0" w:space="0" w:color="auto"/>
                    <w:right w:val="none" w:sz="0" w:space="0" w:color="auto"/>
                  </w:divBdr>
                  <w:divsChild>
                    <w:div w:id="8679451">
                      <w:marLeft w:val="0"/>
                      <w:marRight w:val="0"/>
                      <w:marTop w:val="0"/>
                      <w:marBottom w:val="0"/>
                      <w:divBdr>
                        <w:top w:val="none" w:sz="0" w:space="0" w:color="auto"/>
                        <w:left w:val="none" w:sz="0" w:space="0" w:color="auto"/>
                        <w:bottom w:val="none" w:sz="0" w:space="0" w:color="auto"/>
                        <w:right w:val="none" w:sz="0" w:space="0" w:color="auto"/>
                      </w:divBdr>
                    </w:div>
                  </w:divsChild>
                </w:div>
                <w:div w:id="1768233026">
                  <w:marLeft w:val="0"/>
                  <w:marRight w:val="0"/>
                  <w:marTop w:val="0"/>
                  <w:marBottom w:val="0"/>
                  <w:divBdr>
                    <w:top w:val="none" w:sz="0" w:space="0" w:color="auto"/>
                    <w:left w:val="none" w:sz="0" w:space="0" w:color="auto"/>
                    <w:bottom w:val="none" w:sz="0" w:space="0" w:color="auto"/>
                    <w:right w:val="none" w:sz="0" w:space="0" w:color="auto"/>
                  </w:divBdr>
                  <w:divsChild>
                    <w:div w:id="2066249839">
                      <w:marLeft w:val="0"/>
                      <w:marRight w:val="0"/>
                      <w:marTop w:val="0"/>
                      <w:marBottom w:val="0"/>
                      <w:divBdr>
                        <w:top w:val="none" w:sz="0" w:space="0" w:color="auto"/>
                        <w:left w:val="none" w:sz="0" w:space="0" w:color="auto"/>
                        <w:bottom w:val="none" w:sz="0" w:space="0" w:color="auto"/>
                        <w:right w:val="none" w:sz="0" w:space="0" w:color="auto"/>
                      </w:divBdr>
                    </w:div>
                  </w:divsChild>
                </w:div>
                <w:div w:id="1795561759">
                  <w:marLeft w:val="0"/>
                  <w:marRight w:val="0"/>
                  <w:marTop w:val="0"/>
                  <w:marBottom w:val="0"/>
                  <w:divBdr>
                    <w:top w:val="none" w:sz="0" w:space="0" w:color="auto"/>
                    <w:left w:val="none" w:sz="0" w:space="0" w:color="auto"/>
                    <w:bottom w:val="none" w:sz="0" w:space="0" w:color="auto"/>
                    <w:right w:val="none" w:sz="0" w:space="0" w:color="auto"/>
                  </w:divBdr>
                  <w:divsChild>
                    <w:div w:id="1391462073">
                      <w:marLeft w:val="0"/>
                      <w:marRight w:val="0"/>
                      <w:marTop w:val="0"/>
                      <w:marBottom w:val="0"/>
                      <w:divBdr>
                        <w:top w:val="none" w:sz="0" w:space="0" w:color="auto"/>
                        <w:left w:val="none" w:sz="0" w:space="0" w:color="auto"/>
                        <w:bottom w:val="none" w:sz="0" w:space="0" w:color="auto"/>
                        <w:right w:val="none" w:sz="0" w:space="0" w:color="auto"/>
                      </w:divBdr>
                    </w:div>
                  </w:divsChild>
                </w:div>
                <w:div w:id="1796606142">
                  <w:marLeft w:val="0"/>
                  <w:marRight w:val="0"/>
                  <w:marTop w:val="0"/>
                  <w:marBottom w:val="0"/>
                  <w:divBdr>
                    <w:top w:val="none" w:sz="0" w:space="0" w:color="auto"/>
                    <w:left w:val="none" w:sz="0" w:space="0" w:color="auto"/>
                    <w:bottom w:val="none" w:sz="0" w:space="0" w:color="auto"/>
                    <w:right w:val="none" w:sz="0" w:space="0" w:color="auto"/>
                  </w:divBdr>
                  <w:divsChild>
                    <w:div w:id="808279296">
                      <w:marLeft w:val="0"/>
                      <w:marRight w:val="0"/>
                      <w:marTop w:val="0"/>
                      <w:marBottom w:val="0"/>
                      <w:divBdr>
                        <w:top w:val="none" w:sz="0" w:space="0" w:color="auto"/>
                        <w:left w:val="none" w:sz="0" w:space="0" w:color="auto"/>
                        <w:bottom w:val="none" w:sz="0" w:space="0" w:color="auto"/>
                        <w:right w:val="none" w:sz="0" w:space="0" w:color="auto"/>
                      </w:divBdr>
                    </w:div>
                    <w:div w:id="2027753456">
                      <w:marLeft w:val="0"/>
                      <w:marRight w:val="0"/>
                      <w:marTop w:val="0"/>
                      <w:marBottom w:val="0"/>
                      <w:divBdr>
                        <w:top w:val="none" w:sz="0" w:space="0" w:color="auto"/>
                        <w:left w:val="none" w:sz="0" w:space="0" w:color="auto"/>
                        <w:bottom w:val="none" w:sz="0" w:space="0" w:color="auto"/>
                        <w:right w:val="none" w:sz="0" w:space="0" w:color="auto"/>
                      </w:divBdr>
                    </w:div>
                  </w:divsChild>
                </w:div>
                <w:div w:id="1963225808">
                  <w:marLeft w:val="0"/>
                  <w:marRight w:val="0"/>
                  <w:marTop w:val="0"/>
                  <w:marBottom w:val="0"/>
                  <w:divBdr>
                    <w:top w:val="none" w:sz="0" w:space="0" w:color="auto"/>
                    <w:left w:val="none" w:sz="0" w:space="0" w:color="auto"/>
                    <w:bottom w:val="none" w:sz="0" w:space="0" w:color="auto"/>
                    <w:right w:val="none" w:sz="0" w:space="0" w:color="auto"/>
                  </w:divBdr>
                  <w:divsChild>
                    <w:div w:id="834804744">
                      <w:marLeft w:val="0"/>
                      <w:marRight w:val="0"/>
                      <w:marTop w:val="0"/>
                      <w:marBottom w:val="0"/>
                      <w:divBdr>
                        <w:top w:val="none" w:sz="0" w:space="0" w:color="auto"/>
                        <w:left w:val="none" w:sz="0" w:space="0" w:color="auto"/>
                        <w:bottom w:val="none" w:sz="0" w:space="0" w:color="auto"/>
                        <w:right w:val="none" w:sz="0" w:space="0" w:color="auto"/>
                      </w:divBdr>
                    </w:div>
                  </w:divsChild>
                </w:div>
                <w:div w:id="1968926627">
                  <w:marLeft w:val="0"/>
                  <w:marRight w:val="0"/>
                  <w:marTop w:val="0"/>
                  <w:marBottom w:val="0"/>
                  <w:divBdr>
                    <w:top w:val="none" w:sz="0" w:space="0" w:color="auto"/>
                    <w:left w:val="none" w:sz="0" w:space="0" w:color="auto"/>
                    <w:bottom w:val="none" w:sz="0" w:space="0" w:color="auto"/>
                    <w:right w:val="none" w:sz="0" w:space="0" w:color="auto"/>
                  </w:divBdr>
                  <w:divsChild>
                    <w:div w:id="387074940">
                      <w:marLeft w:val="0"/>
                      <w:marRight w:val="0"/>
                      <w:marTop w:val="0"/>
                      <w:marBottom w:val="0"/>
                      <w:divBdr>
                        <w:top w:val="none" w:sz="0" w:space="0" w:color="auto"/>
                        <w:left w:val="none" w:sz="0" w:space="0" w:color="auto"/>
                        <w:bottom w:val="none" w:sz="0" w:space="0" w:color="auto"/>
                        <w:right w:val="none" w:sz="0" w:space="0" w:color="auto"/>
                      </w:divBdr>
                    </w:div>
                  </w:divsChild>
                </w:div>
                <w:div w:id="2029598931">
                  <w:marLeft w:val="0"/>
                  <w:marRight w:val="0"/>
                  <w:marTop w:val="0"/>
                  <w:marBottom w:val="0"/>
                  <w:divBdr>
                    <w:top w:val="none" w:sz="0" w:space="0" w:color="auto"/>
                    <w:left w:val="none" w:sz="0" w:space="0" w:color="auto"/>
                    <w:bottom w:val="none" w:sz="0" w:space="0" w:color="auto"/>
                    <w:right w:val="none" w:sz="0" w:space="0" w:color="auto"/>
                  </w:divBdr>
                  <w:divsChild>
                    <w:div w:id="1259408294">
                      <w:marLeft w:val="0"/>
                      <w:marRight w:val="0"/>
                      <w:marTop w:val="0"/>
                      <w:marBottom w:val="0"/>
                      <w:divBdr>
                        <w:top w:val="none" w:sz="0" w:space="0" w:color="auto"/>
                        <w:left w:val="none" w:sz="0" w:space="0" w:color="auto"/>
                        <w:bottom w:val="none" w:sz="0" w:space="0" w:color="auto"/>
                        <w:right w:val="none" w:sz="0" w:space="0" w:color="auto"/>
                      </w:divBdr>
                    </w:div>
                  </w:divsChild>
                </w:div>
                <w:div w:id="2051417103">
                  <w:marLeft w:val="0"/>
                  <w:marRight w:val="0"/>
                  <w:marTop w:val="0"/>
                  <w:marBottom w:val="0"/>
                  <w:divBdr>
                    <w:top w:val="none" w:sz="0" w:space="0" w:color="auto"/>
                    <w:left w:val="none" w:sz="0" w:space="0" w:color="auto"/>
                    <w:bottom w:val="none" w:sz="0" w:space="0" w:color="auto"/>
                    <w:right w:val="none" w:sz="0" w:space="0" w:color="auto"/>
                  </w:divBdr>
                  <w:divsChild>
                    <w:div w:id="291130833">
                      <w:marLeft w:val="0"/>
                      <w:marRight w:val="0"/>
                      <w:marTop w:val="0"/>
                      <w:marBottom w:val="0"/>
                      <w:divBdr>
                        <w:top w:val="none" w:sz="0" w:space="0" w:color="auto"/>
                        <w:left w:val="none" w:sz="0" w:space="0" w:color="auto"/>
                        <w:bottom w:val="none" w:sz="0" w:space="0" w:color="auto"/>
                        <w:right w:val="none" w:sz="0" w:space="0" w:color="auto"/>
                      </w:divBdr>
                    </w:div>
                  </w:divsChild>
                </w:div>
                <w:div w:id="2055692919">
                  <w:marLeft w:val="0"/>
                  <w:marRight w:val="0"/>
                  <w:marTop w:val="0"/>
                  <w:marBottom w:val="0"/>
                  <w:divBdr>
                    <w:top w:val="none" w:sz="0" w:space="0" w:color="auto"/>
                    <w:left w:val="none" w:sz="0" w:space="0" w:color="auto"/>
                    <w:bottom w:val="none" w:sz="0" w:space="0" w:color="auto"/>
                    <w:right w:val="none" w:sz="0" w:space="0" w:color="auto"/>
                  </w:divBdr>
                  <w:divsChild>
                    <w:div w:id="34087711">
                      <w:marLeft w:val="0"/>
                      <w:marRight w:val="0"/>
                      <w:marTop w:val="0"/>
                      <w:marBottom w:val="0"/>
                      <w:divBdr>
                        <w:top w:val="none" w:sz="0" w:space="0" w:color="auto"/>
                        <w:left w:val="none" w:sz="0" w:space="0" w:color="auto"/>
                        <w:bottom w:val="none" w:sz="0" w:space="0" w:color="auto"/>
                        <w:right w:val="none" w:sz="0" w:space="0" w:color="auto"/>
                      </w:divBdr>
                    </w:div>
                  </w:divsChild>
                </w:div>
                <w:div w:id="2060351977">
                  <w:marLeft w:val="0"/>
                  <w:marRight w:val="0"/>
                  <w:marTop w:val="0"/>
                  <w:marBottom w:val="0"/>
                  <w:divBdr>
                    <w:top w:val="none" w:sz="0" w:space="0" w:color="auto"/>
                    <w:left w:val="none" w:sz="0" w:space="0" w:color="auto"/>
                    <w:bottom w:val="none" w:sz="0" w:space="0" w:color="auto"/>
                    <w:right w:val="none" w:sz="0" w:space="0" w:color="auto"/>
                  </w:divBdr>
                  <w:divsChild>
                    <w:div w:id="848834546">
                      <w:marLeft w:val="0"/>
                      <w:marRight w:val="0"/>
                      <w:marTop w:val="0"/>
                      <w:marBottom w:val="0"/>
                      <w:divBdr>
                        <w:top w:val="none" w:sz="0" w:space="0" w:color="auto"/>
                        <w:left w:val="none" w:sz="0" w:space="0" w:color="auto"/>
                        <w:bottom w:val="none" w:sz="0" w:space="0" w:color="auto"/>
                        <w:right w:val="none" w:sz="0" w:space="0" w:color="auto"/>
                      </w:divBdr>
                    </w:div>
                    <w:div w:id="1774399513">
                      <w:marLeft w:val="0"/>
                      <w:marRight w:val="0"/>
                      <w:marTop w:val="0"/>
                      <w:marBottom w:val="0"/>
                      <w:divBdr>
                        <w:top w:val="none" w:sz="0" w:space="0" w:color="auto"/>
                        <w:left w:val="none" w:sz="0" w:space="0" w:color="auto"/>
                        <w:bottom w:val="none" w:sz="0" w:space="0" w:color="auto"/>
                        <w:right w:val="none" w:sz="0" w:space="0" w:color="auto"/>
                      </w:divBdr>
                    </w:div>
                  </w:divsChild>
                </w:div>
                <w:div w:id="2066221357">
                  <w:marLeft w:val="0"/>
                  <w:marRight w:val="0"/>
                  <w:marTop w:val="0"/>
                  <w:marBottom w:val="0"/>
                  <w:divBdr>
                    <w:top w:val="none" w:sz="0" w:space="0" w:color="auto"/>
                    <w:left w:val="none" w:sz="0" w:space="0" w:color="auto"/>
                    <w:bottom w:val="none" w:sz="0" w:space="0" w:color="auto"/>
                    <w:right w:val="none" w:sz="0" w:space="0" w:color="auto"/>
                  </w:divBdr>
                  <w:divsChild>
                    <w:div w:id="1239511011">
                      <w:marLeft w:val="0"/>
                      <w:marRight w:val="0"/>
                      <w:marTop w:val="0"/>
                      <w:marBottom w:val="0"/>
                      <w:divBdr>
                        <w:top w:val="none" w:sz="0" w:space="0" w:color="auto"/>
                        <w:left w:val="none" w:sz="0" w:space="0" w:color="auto"/>
                        <w:bottom w:val="none" w:sz="0" w:space="0" w:color="auto"/>
                        <w:right w:val="none" w:sz="0" w:space="0" w:color="auto"/>
                      </w:divBdr>
                    </w:div>
                  </w:divsChild>
                </w:div>
                <w:div w:id="2096129661">
                  <w:marLeft w:val="0"/>
                  <w:marRight w:val="0"/>
                  <w:marTop w:val="0"/>
                  <w:marBottom w:val="0"/>
                  <w:divBdr>
                    <w:top w:val="none" w:sz="0" w:space="0" w:color="auto"/>
                    <w:left w:val="none" w:sz="0" w:space="0" w:color="auto"/>
                    <w:bottom w:val="none" w:sz="0" w:space="0" w:color="auto"/>
                    <w:right w:val="none" w:sz="0" w:space="0" w:color="auto"/>
                  </w:divBdr>
                  <w:divsChild>
                    <w:div w:id="1322998487">
                      <w:marLeft w:val="0"/>
                      <w:marRight w:val="0"/>
                      <w:marTop w:val="0"/>
                      <w:marBottom w:val="0"/>
                      <w:divBdr>
                        <w:top w:val="none" w:sz="0" w:space="0" w:color="auto"/>
                        <w:left w:val="none" w:sz="0" w:space="0" w:color="auto"/>
                        <w:bottom w:val="none" w:sz="0" w:space="0" w:color="auto"/>
                        <w:right w:val="none" w:sz="0" w:space="0" w:color="auto"/>
                      </w:divBdr>
                    </w:div>
                  </w:divsChild>
                </w:div>
                <w:div w:id="2135515522">
                  <w:marLeft w:val="0"/>
                  <w:marRight w:val="0"/>
                  <w:marTop w:val="0"/>
                  <w:marBottom w:val="0"/>
                  <w:divBdr>
                    <w:top w:val="none" w:sz="0" w:space="0" w:color="auto"/>
                    <w:left w:val="none" w:sz="0" w:space="0" w:color="auto"/>
                    <w:bottom w:val="none" w:sz="0" w:space="0" w:color="auto"/>
                    <w:right w:val="none" w:sz="0" w:space="0" w:color="auto"/>
                  </w:divBdr>
                  <w:divsChild>
                    <w:div w:id="89732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454159">
      <w:bodyDiv w:val="1"/>
      <w:marLeft w:val="0"/>
      <w:marRight w:val="0"/>
      <w:marTop w:val="0"/>
      <w:marBottom w:val="0"/>
      <w:divBdr>
        <w:top w:val="none" w:sz="0" w:space="0" w:color="auto"/>
        <w:left w:val="none" w:sz="0" w:space="0" w:color="auto"/>
        <w:bottom w:val="none" w:sz="0" w:space="0" w:color="auto"/>
        <w:right w:val="none" w:sz="0" w:space="0" w:color="auto"/>
      </w:divBdr>
      <w:divsChild>
        <w:div w:id="21248584">
          <w:marLeft w:val="0"/>
          <w:marRight w:val="0"/>
          <w:marTop w:val="0"/>
          <w:marBottom w:val="0"/>
          <w:divBdr>
            <w:top w:val="none" w:sz="0" w:space="0" w:color="auto"/>
            <w:left w:val="none" w:sz="0" w:space="0" w:color="auto"/>
            <w:bottom w:val="none" w:sz="0" w:space="0" w:color="auto"/>
            <w:right w:val="none" w:sz="0" w:space="0" w:color="auto"/>
          </w:divBdr>
          <w:divsChild>
            <w:div w:id="2061902483">
              <w:marLeft w:val="-75"/>
              <w:marRight w:val="0"/>
              <w:marTop w:val="30"/>
              <w:marBottom w:val="30"/>
              <w:divBdr>
                <w:top w:val="none" w:sz="0" w:space="0" w:color="auto"/>
                <w:left w:val="none" w:sz="0" w:space="0" w:color="auto"/>
                <w:bottom w:val="none" w:sz="0" w:space="0" w:color="auto"/>
                <w:right w:val="none" w:sz="0" w:space="0" w:color="auto"/>
              </w:divBdr>
              <w:divsChild>
                <w:div w:id="72628180">
                  <w:marLeft w:val="0"/>
                  <w:marRight w:val="0"/>
                  <w:marTop w:val="0"/>
                  <w:marBottom w:val="0"/>
                  <w:divBdr>
                    <w:top w:val="none" w:sz="0" w:space="0" w:color="auto"/>
                    <w:left w:val="none" w:sz="0" w:space="0" w:color="auto"/>
                    <w:bottom w:val="none" w:sz="0" w:space="0" w:color="auto"/>
                    <w:right w:val="none" w:sz="0" w:space="0" w:color="auto"/>
                  </w:divBdr>
                  <w:divsChild>
                    <w:div w:id="222181700">
                      <w:marLeft w:val="0"/>
                      <w:marRight w:val="0"/>
                      <w:marTop w:val="0"/>
                      <w:marBottom w:val="0"/>
                      <w:divBdr>
                        <w:top w:val="none" w:sz="0" w:space="0" w:color="auto"/>
                        <w:left w:val="none" w:sz="0" w:space="0" w:color="auto"/>
                        <w:bottom w:val="none" w:sz="0" w:space="0" w:color="auto"/>
                        <w:right w:val="none" w:sz="0" w:space="0" w:color="auto"/>
                      </w:divBdr>
                    </w:div>
                  </w:divsChild>
                </w:div>
                <w:div w:id="75250778">
                  <w:marLeft w:val="0"/>
                  <w:marRight w:val="0"/>
                  <w:marTop w:val="0"/>
                  <w:marBottom w:val="0"/>
                  <w:divBdr>
                    <w:top w:val="none" w:sz="0" w:space="0" w:color="auto"/>
                    <w:left w:val="none" w:sz="0" w:space="0" w:color="auto"/>
                    <w:bottom w:val="none" w:sz="0" w:space="0" w:color="auto"/>
                    <w:right w:val="none" w:sz="0" w:space="0" w:color="auto"/>
                  </w:divBdr>
                  <w:divsChild>
                    <w:div w:id="1193883815">
                      <w:marLeft w:val="0"/>
                      <w:marRight w:val="0"/>
                      <w:marTop w:val="0"/>
                      <w:marBottom w:val="0"/>
                      <w:divBdr>
                        <w:top w:val="none" w:sz="0" w:space="0" w:color="auto"/>
                        <w:left w:val="none" w:sz="0" w:space="0" w:color="auto"/>
                        <w:bottom w:val="none" w:sz="0" w:space="0" w:color="auto"/>
                        <w:right w:val="none" w:sz="0" w:space="0" w:color="auto"/>
                      </w:divBdr>
                    </w:div>
                  </w:divsChild>
                </w:div>
                <w:div w:id="99878328">
                  <w:marLeft w:val="0"/>
                  <w:marRight w:val="0"/>
                  <w:marTop w:val="0"/>
                  <w:marBottom w:val="0"/>
                  <w:divBdr>
                    <w:top w:val="none" w:sz="0" w:space="0" w:color="auto"/>
                    <w:left w:val="none" w:sz="0" w:space="0" w:color="auto"/>
                    <w:bottom w:val="none" w:sz="0" w:space="0" w:color="auto"/>
                    <w:right w:val="none" w:sz="0" w:space="0" w:color="auto"/>
                  </w:divBdr>
                  <w:divsChild>
                    <w:div w:id="335112857">
                      <w:marLeft w:val="0"/>
                      <w:marRight w:val="0"/>
                      <w:marTop w:val="0"/>
                      <w:marBottom w:val="0"/>
                      <w:divBdr>
                        <w:top w:val="none" w:sz="0" w:space="0" w:color="auto"/>
                        <w:left w:val="none" w:sz="0" w:space="0" w:color="auto"/>
                        <w:bottom w:val="none" w:sz="0" w:space="0" w:color="auto"/>
                        <w:right w:val="none" w:sz="0" w:space="0" w:color="auto"/>
                      </w:divBdr>
                    </w:div>
                  </w:divsChild>
                </w:div>
                <w:div w:id="171841616">
                  <w:marLeft w:val="0"/>
                  <w:marRight w:val="0"/>
                  <w:marTop w:val="0"/>
                  <w:marBottom w:val="0"/>
                  <w:divBdr>
                    <w:top w:val="none" w:sz="0" w:space="0" w:color="auto"/>
                    <w:left w:val="none" w:sz="0" w:space="0" w:color="auto"/>
                    <w:bottom w:val="none" w:sz="0" w:space="0" w:color="auto"/>
                    <w:right w:val="none" w:sz="0" w:space="0" w:color="auto"/>
                  </w:divBdr>
                  <w:divsChild>
                    <w:div w:id="1029574757">
                      <w:marLeft w:val="0"/>
                      <w:marRight w:val="0"/>
                      <w:marTop w:val="0"/>
                      <w:marBottom w:val="0"/>
                      <w:divBdr>
                        <w:top w:val="none" w:sz="0" w:space="0" w:color="auto"/>
                        <w:left w:val="none" w:sz="0" w:space="0" w:color="auto"/>
                        <w:bottom w:val="none" w:sz="0" w:space="0" w:color="auto"/>
                        <w:right w:val="none" w:sz="0" w:space="0" w:color="auto"/>
                      </w:divBdr>
                    </w:div>
                  </w:divsChild>
                </w:div>
                <w:div w:id="179785669">
                  <w:marLeft w:val="0"/>
                  <w:marRight w:val="0"/>
                  <w:marTop w:val="0"/>
                  <w:marBottom w:val="0"/>
                  <w:divBdr>
                    <w:top w:val="none" w:sz="0" w:space="0" w:color="auto"/>
                    <w:left w:val="none" w:sz="0" w:space="0" w:color="auto"/>
                    <w:bottom w:val="none" w:sz="0" w:space="0" w:color="auto"/>
                    <w:right w:val="none" w:sz="0" w:space="0" w:color="auto"/>
                  </w:divBdr>
                  <w:divsChild>
                    <w:div w:id="865173310">
                      <w:marLeft w:val="0"/>
                      <w:marRight w:val="0"/>
                      <w:marTop w:val="0"/>
                      <w:marBottom w:val="0"/>
                      <w:divBdr>
                        <w:top w:val="none" w:sz="0" w:space="0" w:color="auto"/>
                        <w:left w:val="none" w:sz="0" w:space="0" w:color="auto"/>
                        <w:bottom w:val="none" w:sz="0" w:space="0" w:color="auto"/>
                        <w:right w:val="none" w:sz="0" w:space="0" w:color="auto"/>
                      </w:divBdr>
                    </w:div>
                  </w:divsChild>
                </w:div>
                <w:div w:id="196281009">
                  <w:marLeft w:val="0"/>
                  <w:marRight w:val="0"/>
                  <w:marTop w:val="0"/>
                  <w:marBottom w:val="0"/>
                  <w:divBdr>
                    <w:top w:val="none" w:sz="0" w:space="0" w:color="auto"/>
                    <w:left w:val="none" w:sz="0" w:space="0" w:color="auto"/>
                    <w:bottom w:val="none" w:sz="0" w:space="0" w:color="auto"/>
                    <w:right w:val="none" w:sz="0" w:space="0" w:color="auto"/>
                  </w:divBdr>
                  <w:divsChild>
                    <w:div w:id="56436822">
                      <w:marLeft w:val="0"/>
                      <w:marRight w:val="0"/>
                      <w:marTop w:val="0"/>
                      <w:marBottom w:val="0"/>
                      <w:divBdr>
                        <w:top w:val="none" w:sz="0" w:space="0" w:color="auto"/>
                        <w:left w:val="none" w:sz="0" w:space="0" w:color="auto"/>
                        <w:bottom w:val="none" w:sz="0" w:space="0" w:color="auto"/>
                        <w:right w:val="none" w:sz="0" w:space="0" w:color="auto"/>
                      </w:divBdr>
                    </w:div>
                  </w:divsChild>
                </w:div>
                <w:div w:id="257523381">
                  <w:marLeft w:val="0"/>
                  <w:marRight w:val="0"/>
                  <w:marTop w:val="0"/>
                  <w:marBottom w:val="0"/>
                  <w:divBdr>
                    <w:top w:val="none" w:sz="0" w:space="0" w:color="auto"/>
                    <w:left w:val="none" w:sz="0" w:space="0" w:color="auto"/>
                    <w:bottom w:val="none" w:sz="0" w:space="0" w:color="auto"/>
                    <w:right w:val="none" w:sz="0" w:space="0" w:color="auto"/>
                  </w:divBdr>
                  <w:divsChild>
                    <w:div w:id="427701375">
                      <w:marLeft w:val="0"/>
                      <w:marRight w:val="0"/>
                      <w:marTop w:val="0"/>
                      <w:marBottom w:val="0"/>
                      <w:divBdr>
                        <w:top w:val="none" w:sz="0" w:space="0" w:color="auto"/>
                        <w:left w:val="none" w:sz="0" w:space="0" w:color="auto"/>
                        <w:bottom w:val="none" w:sz="0" w:space="0" w:color="auto"/>
                        <w:right w:val="none" w:sz="0" w:space="0" w:color="auto"/>
                      </w:divBdr>
                    </w:div>
                    <w:div w:id="1087656289">
                      <w:marLeft w:val="0"/>
                      <w:marRight w:val="0"/>
                      <w:marTop w:val="0"/>
                      <w:marBottom w:val="0"/>
                      <w:divBdr>
                        <w:top w:val="none" w:sz="0" w:space="0" w:color="auto"/>
                        <w:left w:val="none" w:sz="0" w:space="0" w:color="auto"/>
                        <w:bottom w:val="none" w:sz="0" w:space="0" w:color="auto"/>
                        <w:right w:val="none" w:sz="0" w:space="0" w:color="auto"/>
                      </w:divBdr>
                    </w:div>
                  </w:divsChild>
                </w:div>
                <w:div w:id="290867737">
                  <w:marLeft w:val="0"/>
                  <w:marRight w:val="0"/>
                  <w:marTop w:val="0"/>
                  <w:marBottom w:val="0"/>
                  <w:divBdr>
                    <w:top w:val="none" w:sz="0" w:space="0" w:color="auto"/>
                    <w:left w:val="none" w:sz="0" w:space="0" w:color="auto"/>
                    <w:bottom w:val="none" w:sz="0" w:space="0" w:color="auto"/>
                    <w:right w:val="none" w:sz="0" w:space="0" w:color="auto"/>
                  </w:divBdr>
                  <w:divsChild>
                    <w:div w:id="1472136937">
                      <w:marLeft w:val="0"/>
                      <w:marRight w:val="0"/>
                      <w:marTop w:val="0"/>
                      <w:marBottom w:val="0"/>
                      <w:divBdr>
                        <w:top w:val="none" w:sz="0" w:space="0" w:color="auto"/>
                        <w:left w:val="none" w:sz="0" w:space="0" w:color="auto"/>
                        <w:bottom w:val="none" w:sz="0" w:space="0" w:color="auto"/>
                        <w:right w:val="none" w:sz="0" w:space="0" w:color="auto"/>
                      </w:divBdr>
                    </w:div>
                  </w:divsChild>
                </w:div>
                <w:div w:id="302975690">
                  <w:marLeft w:val="0"/>
                  <w:marRight w:val="0"/>
                  <w:marTop w:val="0"/>
                  <w:marBottom w:val="0"/>
                  <w:divBdr>
                    <w:top w:val="none" w:sz="0" w:space="0" w:color="auto"/>
                    <w:left w:val="none" w:sz="0" w:space="0" w:color="auto"/>
                    <w:bottom w:val="none" w:sz="0" w:space="0" w:color="auto"/>
                    <w:right w:val="none" w:sz="0" w:space="0" w:color="auto"/>
                  </w:divBdr>
                  <w:divsChild>
                    <w:div w:id="1935243987">
                      <w:marLeft w:val="0"/>
                      <w:marRight w:val="0"/>
                      <w:marTop w:val="0"/>
                      <w:marBottom w:val="0"/>
                      <w:divBdr>
                        <w:top w:val="none" w:sz="0" w:space="0" w:color="auto"/>
                        <w:left w:val="none" w:sz="0" w:space="0" w:color="auto"/>
                        <w:bottom w:val="none" w:sz="0" w:space="0" w:color="auto"/>
                        <w:right w:val="none" w:sz="0" w:space="0" w:color="auto"/>
                      </w:divBdr>
                    </w:div>
                  </w:divsChild>
                </w:div>
                <w:div w:id="329525177">
                  <w:marLeft w:val="0"/>
                  <w:marRight w:val="0"/>
                  <w:marTop w:val="0"/>
                  <w:marBottom w:val="0"/>
                  <w:divBdr>
                    <w:top w:val="none" w:sz="0" w:space="0" w:color="auto"/>
                    <w:left w:val="none" w:sz="0" w:space="0" w:color="auto"/>
                    <w:bottom w:val="none" w:sz="0" w:space="0" w:color="auto"/>
                    <w:right w:val="none" w:sz="0" w:space="0" w:color="auto"/>
                  </w:divBdr>
                  <w:divsChild>
                    <w:div w:id="121072015">
                      <w:marLeft w:val="0"/>
                      <w:marRight w:val="0"/>
                      <w:marTop w:val="0"/>
                      <w:marBottom w:val="0"/>
                      <w:divBdr>
                        <w:top w:val="none" w:sz="0" w:space="0" w:color="auto"/>
                        <w:left w:val="none" w:sz="0" w:space="0" w:color="auto"/>
                        <w:bottom w:val="none" w:sz="0" w:space="0" w:color="auto"/>
                        <w:right w:val="none" w:sz="0" w:space="0" w:color="auto"/>
                      </w:divBdr>
                    </w:div>
                    <w:div w:id="1214393564">
                      <w:marLeft w:val="0"/>
                      <w:marRight w:val="0"/>
                      <w:marTop w:val="0"/>
                      <w:marBottom w:val="0"/>
                      <w:divBdr>
                        <w:top w:val="none" w:sz="0" w:space="0" w:color="auto"/>
                        <w:left w:val="none" w:sz="0" w:space="0" w:color="auto"/>
                        <w:bottom w:val="none" w:sz="0" w:space="0" w:color="auto"/>
                        <w:right w:val="none" w:sz="0" w:space="0" w:color="auto"/>
                      </w:divBdr>
                    </w:div>
                  </w:divsChild>
                </w:div>
                <w:div w:id="367225717">
                  <w:marLeft w:val="0"/>
                  <w:marRight w:val="0"/>
                  <w:marTop w:val="0"/>
                  <w:marBottom w:val="0"/>
                  <w:divBdr>
                    <w:top w:val="none" w:sz="0" w:space="0" w:color="auto"/>
                    <w:left w:val="none" w:sz="0" w:space="0" w:color="auto"/>
                    <w:bottom w:val="none" w:sz="0" w:space="0" w:color="auto"/>
                    <w:right w:val="none" w:sz="0" w:space="0" w:color="auto"/>
                  </w:divBdr>
                  <w:divsChild>
                    <w:div w:id="1306471451">
                      <w:marLeft w:val="0"/>
                      <w:marRight w:val="0"/>
                      <w:marTop w:val="0"/>
                      <w:marBottom w:val="0"/>
                      <w:divBdr>
                        <w:top w:val="none" w:sz="0" w:space="0" w:color="auto"/>
                        <w:left w:val="none" w:sz="0" w:space="0" w:color="auto"/>
                        <w:bottom w:val="none" w:sz="0" w:space="0" w:color="auto"/>
                        <w:right w:val="none" w:sz="0" w:space="0" w:color="auto"/>
                      </w:divBdr>
                    </w:div>
                  </w:divsChild>
                </w:div>
                <w:div w:id="370881306">
                  <w:marLeft w:val="0"/>
                  <w:marRight w:val="0"/>
                  <w:marTop w:val="0"/>
                  <w:marBottom w:val="0"/>
                  <w:divBdr>
                    <w:top w:val="none" w:sz="0" w:space="0" w:color="auto"/>
                    <w:left w:val="none" w:sz="0" w:space="0" w:color="auto"/>
                    <w:bottom w:val="none" w:sz="0" w:space="0" w:color="auto"/>
                    <w:right w:val="none" w:sz="0" w:space="0" w:color="auto"/>
                  </w:divBdr>
                  <w:divsChild>
                    <w:div w:id="1992711138">
                      <w:marLeft w:val="0"/>
                      <w:marRight w:val="0"/>
                      <w:marTop w:val="0"/>
                      <w:marBottom w:val="0"/>
                      <w:divBdr>
                        <w:top w:val="none" w:sz="0" w:space="0" w:color="auto"/>
                        <w:left w:val="none" w:sz="0" w:space="0" w:color="auto"/>
                        <w:bottom w:val="none" w:sz="0" w:space="0" w:color="auto"/>
                        <w:right w:val="none" w:sz="0" w:space="0" w:color="auto"/>
                      </w:divBdr>
                    </w:div>
                  </w:divsChild>
                </w:div>
                <w:div w:id="409423275">
                  <w:marLeft w:val="0"/>
                  <w:marRight w:val="0"/>
                  <w:marTop w:val="0"/>
                  <w:marBottom w:val="0"/>
                  <w:divBdr>
                    <w:top w:val="none" w:sz="0" w:space="0" w:color="auto"/>
                    <w:left w:val="none" w:sz="0" w:space="0" w:color="auto"/>
                    <w:bottom w:val="none" w:sz="0" w:space="0" w:color="auto"/>
                    <w:right w:val="none" w:sz="0" w:space="0" w:color="auto"/>
                  </w:divBdr>
                  <w:divsChild>
                    <w:div w:id="1715691524">
                      <w:marLeft w:val="0"/>
                      <w:marRight w:val="0"/>
                      <w:marTop w:val="0"/>
                      <w:marBottom w:val="0"/>
                      <w:divBdr>
                        <w:top w:val="none" w:sz="0" w:space="0" w:color="auto"/>
                        <w:left w:val="none" w:sz="0" w:space="0" w:color="auto"/>
                        <w:bottom w:val="none" w:sz="0" w:space="0" w:color="auto"/>
                        <w:right w:val="none" w:sz="0" w:space="0" w:color="auto"/>
                      </w:divBdr>
                    </w:div>
                    <w:div w:id="2090613520">
                      <w:marLeft w:val="0"/>
                      <w:marRight w:val="0"/>
                      <w:marTop w:val="0"/>
                      <w:marBottom w:val="0"/>
                      <w:divBdr>
                        <w:top w:val="none" w:sz="0" w:space="0" w:color="auto"/>
                        <w:left w:val="none" w:sz="0" w:space="0" w:color="auto"/>
                        <w:bottom w:val="none" w:sz="0" w:space="0" w:color="auto"/>
                        <w:right w:val="none" w:sz="0" w:space="0" w:color="auto"/>
                      </w:divBdr>
                    </w:div>
                  </w:divsChild>
                </w:div>
                <w:div w:id="503937890">
                  <w:marLeft w:val="0"/>
                  <w:marRight w:val="0"/>
                  <w:marTop w:val="0"/>
                  <w:marBottom w:val="0"/>
                  <w:divBdr>
                    <w:top w:val="none" w:sz="0" w:space="0" w:color="auto"/>
                    <w:left w:val="none" w:sz="0" w:space="0" w:color="auto"/>
                    <w:bottom w:val="none" w:sz="0" w:space="0" w:color="auto"/>
                    <w:right w:val="none" w:sz="0" w:space="0" w:color="auto"/>
                  </w:divBdr>
                  <w:divsChild>
                    <w:div w:id="1344431939">
                      <w:marLeft w:val="0"/>
                      <w:marRight w:val="0"/>
                      <w:marTop w:val="0"/>
                      <w:marBottom w:val="0"/>
                      <w:divBdr>
                        <w:top w:val="none" w:sz="0" w:space="0" w:color="auto"/>
                        <w:left w:val="none" w:sz="0" w:space="0" w:color="auto"/>
                        <w:bottom w:val="none" w:sz="0" w:space="0" w:color="auto"/>
                        <w:right w:val="none" w:sz="0" w:space="0" w:color="auto"/>
                      </w:divBdr>
                    </w:div>
                  </w:divsChild>
                </w:div>
                <w:div w:id="517233839">
                  <w:marLeft w:val="0"/>
                  <w:marRight w:val="0"/>
                  <w:marTop w:val="0"/>
                  <w:marBottom w:val="0"/>
                  <w:divBdr>
                    <w:top w:val="none" w:sz="0" w:space="0" w:color="auto"/>
                    <w:left w:val="none" w:sz="0" w:space="0" w:color="auto"/>
                    <w:bottom w:val="none" w:sz="0" w:space="0" w:color="auto"/>
                    <w:right w:val="none" w:sz="0" w:space="0" w:color="auto"/>
                  </w:divBdr>
                  <w:divsChild>
                    <w:div w:id="178856930">
                      <w:marLeft w:val="0"/>
                      <w:marRight w:val="0"/>
                      <w:marTop w:val="0"/>
                      <w:marBottom w:val="0"/>
                      <w:divBdr>
                        <w:top w:val="none" w:sz="0" w:space="0" w:color="auto"/>
                        <w:left w:val="none" w:sz="0" w:space="0" w:color="auto"/>
                        <w:bottom w:val="none" w:sz="0" w:space="0" w:color="auto"/>
                        <w:right w:val="none" w:sz="0" w:space="0" w:color="auto"/>
                      </w:divBdr>
                    </w:div>
                  </w:divsChild>
                </w:div>
                <w:div w:id="586035074">
                  <w:marLeft w:val="0"/>
                  <w:marRight w:val="0"/>
                  <w:marTop w:val="0"/>
                  <w:marBottom w:val="0"/>
                  <w:divBdr>
                    <w:top w:val="none" w:sz="0" w:space="0" w:color="auto"/>
                    <w:left w:val="none" w:sz="0" w:space="0" w:color="auto"/>
                    <w:bottom w:val="none" w:sz="0" w:space="0" w:color="auto"/>
                    <w:right w:val="none" w:sz="0" w:space="0" w:color="auto"/>
                  </w:divBdr>
                  <w:divsChild>
                    <w:div w:id="1321733011">
                      <w:marLeft w:val="0"/>
                      <w:marRight w:val="0"/>
                      <w:marTop w:val="0"/>
                      <w:marBottom w:val="0"/>
                      <w:divBdr>
                        <w:top w:val="none" w:sz="0" w:space="0" w:color="auto"/>
                        <w:left w:val="none" w:sz="0" w:space="0" w:color="auto"/>
                        <w:bottom w:val="none" w:sz="0" w:space="0" w:color="auto"/>
                        <w:right w:val="none" w:sz="0" w:space="0" w:color="auto"/>
                      </w:divBdr>
                    </w:div>
                  </w:divsChild>
                </w:div>
                <w:div w:id="640696528">
                  <w:marLeft w:val="0"/>
                  <w:marRight w:val="0"/>
                  <w:marTop w:val="0"/>
                  <w:marBottom w:val="0"/>
                  <w:divBdr>
                    <w:top w:val="none" w:sz="0" w:space="0" w:color="auto"/>
                    <w:left w:val="none" w:sz="0" w:space="0" w:color="auto"/>
                    <w:bottom w:val="none" w:sz="0" w:space="0" w:color="auto"/>
                    <w:right w:val="none" w:sz="0" w:space="0" w:color="auto"/>
                  </w:divBdr>
                  <w:divsChild>
                    <w:div w:id="91710318">
                      <w:marLeft w:val="0"/>
                      <w:marRight w:val="0"/>
                      <w:marTop w:val="0"/>
                      <w:marBottom w:val="0"/>
                      <w:divBdr>
                        <w:top w:val="none" w:sz="0" w:space="0" w:color="auto"/>
                        <w:left w:val="none" w:sz="0" w:space="0" w:color="auto"/>
                        <w:bottom w:val="none" w:sz="0" w:space="0" w:color="auto"/>
                        <w:right w:val="none" w:sz="0" w:space="0" w:color="auto"/>
                      </w:divBdr>
                    </w:div>
                  </w:divsChild>
                </w:div>
                <w:div w:id="669912003">
                  <w:marLeft w:val="0"/>
                  <w:marRight w:val="0"/>
                  <w:marTop w:val="0"/>
                  <w:marBottom w:val="0"/>
                  <w:divBdr>
                    <w:top w:val="none" w:sz="0" w:space="0" w:color="auto"/>
                    <w:left w:val="none" w:sz="0" w:space="0" w:color="auto"/>
                    <w:bottom w:val="none" w:sz="0" w:space="0" w:color="auto"/>
                    <w:right w:val="none" w:sz="0" w:space="0" w:color="auto"/>
                  </w:divBdr>
                  <w:divsChild>
                    <w:div w:id="320668543">
                      <w:marLeft w:val="0"/>
                      <w:marRight w:val="0"/>
                      <w:marTop w:val="0"/>
                      <w:marBottom w:val="0"/>
                      <w:divBdr>
                        <w:top w:val="none" w:sz="0" w:space="0" w:color="auto"/>
                        <w:left w:val="none" w:sz="0" w:space="0" w:color="auto"/>
                        <w:bottom w:val="none" w:sz="0" w:space="0" w:color="auto"/>
                        <w:right w:val="none" w:sz="0" w:space="0" w:color="auto"/>
                      </w:divBdr>
                    </w:div>
                    <w:div w:id="1930111920">
                      <w:marLeft w:val="0"/>
                      <w:marRight w:val="0"/>
                      <w:marTop w:val="0"/>
                      <w:marBottom w:val="0"/>
                      <w:divBdr>
                        <w:top w:val="none" w:sz="0" w:space="0" w:color="auto"/>
                        <w:left w:val="none" w:sz="0" w:space="0" w:color="auto"/>
                        <w:bottom w:val="none" w:sz="0" w:space="0" w:color="auto"/>
                        <w:right w:val="none" w:sz="0" w:space="0" w:color="auto"/>
                      </w:divBdr>
                    </w:div>
                  </w:divsChild>
                </w:div>
                <w:div w:id="674847560">
                  <w:marLeft w:val="0"/>
                  <w:marRight w:val="0"/>
                  <w:marTop w:val="0"/>
                  <w:marBottom w:val="0"/>
                  <w:divBdr>
                    <w:top w:val="none" w:sz="0" w:space="0" w:color="auto"/>
                    <w:left w:val="none" w:sz="0" w:space="0" w:color="auto"/>
                    <w:bottom w:val="none" w:sz="0" w:space="0" w:color="auto"/>
                    <w:right w:val="none" w:sz="0" w:space="0" w:color="auto"/>
                  </w:divBdr>
                  <w:divsChild>
                    <w:div w:id="370617278">
                      <w:marLeft w:val="0"/>
                      <w:marRight w:val="0"/>
                      <w:marTop w:val="0"/>
                      <w:marBottom w:val="0"/>
                      <w:divBdr>
                        <w:top w:val="none" w:sz="0" w:space="0" w:color="auto"/>
                        <w:left w:val="none" w:sz="0" w:space="0" w:color="auto"/>
                        <w:bottom w:val="none" w:sz="0" w:space="0" w:color="auto"/>
                        <w:right w:val="none" w:sz="0" w:space="0" w:color="auto"/>
                      </w:divBdr>
                    </w:div>
                  </w:divsChild>
                </w:div>
                <w:div w:id="696932227">
                  <w:marLeft w:val="0"/>
                  <w:marRight w:val="0"/>
                  <w:marTop w:val="0"/>
                  <w:marBottom w:val="0"/>
                  <w:divBdr>
                    <w:top w:val="none" w:sz="0" w:space="0" w:color="auto"/>
                    <w:left w:val="none" w:sz="0" w:space="0" w:color="auto"/>
                    <w:bottom w:val="none" w:sz="0" w:space="0" w:color="auto"/>
                    <w:right w:val="none" w:sz="0" w:space="0" w:color="auto"/>
                  </w:divBdr>
                  <w:divsChild>
                    <w:div w:id="583610859">
                      <w:marLeft w:val="0"/>
                      <w:marRight w:val="0"/>
                      <w:marTop w:val="0"/>
                      <w:marBottom w:val="0"/>
                      <w:divBdr>
                        <w:top w:val="none" w:sz="0" w:space="0" w:color="auto"/>
                        <w:left w:val="none" w:sz="0" w:space="0" w:color="auto"/>
                        <w:bottom w:val="none" w:sz="0" w:space="0" w:color="auto"/>
                        <w:right w:val="none" w:sz="0" w:space="0" w:color="auto"/>
                      </w:divBdr>
                    </w:div>
                  </w:divsChild>
                </w:div>
                <w:div w:id="723866250">
                  <w:marLeft w:val="0"/>
                  <w:marRight w:val="0"/>
                  <w:marTop w:val="0"/>
                  <w:marBottom w:val="0"/>
                  <w:divBdr>
                    <w:top w:val="none" w:sz="0" w:space="0" w:color="auto"/>
                    <w:left w:val="none" w:sz="0" w:space="0" w:color="auto"/>
                    <w:bottom w:val="none" w:sz="0" w:space="0" w:color="auto"/>
                    <w:right w:val="none" w:sz="0" w:space="0" w:color="auto"/>
                  </w:divBdr>
                  <w:divsChild>
                    <w:div w:id="1957902007">
                      <w:marLeft w:val="0"/>
                      <w:marRight w:val="0"/>
                      <w:marTop w:val="0"/>
                      <w:marBottom w:val="0"/>
                      <w:divBdr>
                        <w:top w:val="none" w:sz="0" w:space="0" w:color="auto"/>
                        <w:left w:val="none" w:sz="0" w:space="0" w:color="auto"/>
                        <w:bottom w:val="none" w:sz="0" w:space="0" w:color="auto"/>
                        <w:right w:val="none" w:sz="0" w:space="0" w:color="auto"/>
                      </w:divBdr>
                    </w:div>
                  </w:divsChild>
                </w:div>
                <w:div w:id="743993734">
                  <w:marLeft w:val="0"/>
                  <w:marRight w:val="0"/>
                  <w:marTop w:val="0"/>
                  <w:marBottom w:val="0"/>
                  <w:divBdr>
                    <w:top w:val="none" w:sz="0" w:space="0" w:color="auto"/>
                    <w:left w:val="none" w:sz="0" w:space="0" w:color="auto"/>
                    <w:bottom w:val="none" w:sz="0" w:space="0" w:color="auto"/>
                    <w:right w:val="none" w:sz="0" w:space="0" w:color="auto"/>
                  </w:divBdr>
                  <w:divsChild>
                    <w:div w:id="251546847">
                      <w:marLeft w:val="0"/>
                      <w:marRight w:val="0"/>
                      <w:marTop w:val="0"/>
                      <w:marBottom w:val="0"/>
                      <w:divBdr>
                        <w:top w:val="none" w:sz="0" w:space="0" w:color="auto"/>
                        <w:left w:val="none" w:sz="0" w:space="0" w:color="auto"/>
                        <w:bottom w:val="none" w:sz="0" w:space="0" w:color="auto"/>
                        <w:right w:val="none" w:sz="0" w:space="0" w:color="auto"/>
                      </w:divBdr>
                    </w:div>
                  </w:divsChild>
                </w:div>
                <w:div w:id="769199803">
                  <w:marLeft w:val="0"/>
                  <w:marRight w:val="0"/>
                  <w:marTop w:val="0"/>
                  <w:marBottom w:val="0"/>
                  <w:divBdr>
                    <w:top w:val="none" w:sz="0" w:space="0" w:color="auto"/>
                    <w:left w:val="none" w:sz="0" w:space="0" w:color="auto"/>
                    <w:bottom w:val="none" w:sz="0" w:space="0" w:color="auto"/>
                    <w:right w:val="none" w:sz="0" w:space="0" w:color="auto"/>
                  </w:divBdr>
                  <w:divsChild>
                    <w:div w:id="1131433871">
                      <w:marLeft w:val="0"/>
                      <w:marRight w:val="0"/>
                      <w:marTop w:val="0"/>
                      <w:marBottom w:val="0"/>
                      <w:divBdr>
                        <w:top w:val="none" w:sz="0" w:space="0" w:color="auto"/>
                        <w:left w:val="none" w:sz="0" w:space="0" w:color="auto"/>
                        <w:bottom w:val="none" w:sz="0" w:space="0" w:color="auto"/>
                        <w:right w:val="none" w:sz="0" w:space="0" w:color="auto"/>
                      </w:divBdr>
                    </w:div>
                  </w:divsChild>
                </w:div>
                <w:div w:id="779111289">
                  <w:marLeft w:val="0"/>
                  <w:marRight w:val="0"/>
                  <w:marTop w:val="0"/>
                  <w:marBottom w:val="0"/>
                  <w:divBdr>
                    <w:top w:val="none" w:sz="0" w:space="0" w:color="auto"/>
                    <w:left w:val="none" w:sz="0" w:space="0" w:color="auto"/>
                    <w:bottom w:val="none" w:sz="0" w:space="0" w:color="auto"/>
                    <w:right w:val="none" w:sz="0" w:space="0" w:color="auto"/>
                  </w:divBdr>
                  <w:divsChild>
                    <w:div w:id="1186141383">
                      <w:marLeft w:val="0"/>
                      <w:marRight w:val="0"/>
                      <w:marTop w:val="0"/>
                      <w:marBottom w:val="0"/>
                      <w:divBdr>
                        <w:top w:val="none" w:sz="0" w:space="0" w:color="auto"/>
                        <w:left w:val="none" w:sz="0" w:space="0" w:color="auto"/>
                        <w:bottom w:val="none" w:sz="0" w:space="0" w:color="auto"/>
                        <w:right w:val="none" w:sz="0" w:space="0" w:color="auto"/>
                      </w:divBdr>
                    </w:div>
                  </w:divsChild>
                </w:div>
                <w:div w:id="812480433">
                  <w:marLeft w:val="0"/>
                  <w:marRight w:val="0"/>
                  <w:marTop w:val="0"/>
                  <w:marBottom w:val="0"/>
                  <w:divBdr>
                    <w:top w:val="none" w:sz="0" w:space="0" w:color="auto"/>
                    <w:left w:val="none" w:sz="0" w:space="0" w:color="auto"/>
                    <w:bottom w:val="none" w:sz="0" w:space="0" w:color="auto"/>
                    <w:right w:val="none" w:sz="0" w:space="0" w:color="auto"/>
                  </w:divBdr>
                  <w:divsChild>
                    <w:div w:id="443842170">
                      <w:marLeft w:val="0"/>
                      <w:marRight w:val="0"/>
                      <w:marTop w:val="0"/>
                      <w:marBottom w:val="0"/>
                      <w:divBdr>
                        <w:top w:val="none" w:sz="0" w:space="0" w:color="auto"/>
                        <w:left w:val="none" w:sz="0" w:space="0" w:color="auto"/>
                        <w:bottom w:val="none" w:sz="0" w:space="0" w:color="auto"/>
                        <w:right w:val="none" w:sz="0" w:space="0" w:color="auto"/>
                      </w:divBdr>
                    </w:div>
                  </w:divsChild>
                </w:div>
                <w:div w:id="856819453">
                  <w:marLeft w:val="0"/>
                  <w:marRight w:val="0"/>
                  <w:marTop w:val="0"/>
                  <w:marBottom w:val="0"/>
                  <w:divBdr>
                    <w:top w:val="none" w:sz="0" w:space="0" w:color="auto"/>
                    <w:left w:val="none" w:sz="0" w:space="0" w:color="auto"/>
                    <w:bottom w:val="none" w:sz="0" w:space="0" w:color="auto"/>
                    <w:right w:val="none" w:sz="0" w:space="0" w:color="auto"/>
                  </w:divBdr>
                  <w:divsChild>
                    <w:div w:id="670303180">
                      <w:marLeft w:val="0"/>
                      <w:marRight w:val="0"/>
                      <w:marTop w:val="0"/>
                      <w:marBottom w:val="0"/>
                      <w:divBdr>
                        <w:top w:val="none" w:sz="0" w:space="0" w:color="auto"/>
                        <w:left w:val="none" w:sz="0" w:space="0" w:color="auto"/>
                        <w:bottom w:val="none" w:sz="0" w:space="0" w:color="auto"/>
                        <w:right w:val="none" w:sz="0" w:space="0" w:color="auto"/>
                      </w:divBdr>
                    </w:div>
                  </w:divsChild>
                </w:div>
                <w:div w:id="892884278">
                  <w:marLeft w:val="0"/>
                  <w:marRight w:val="0"/>
                  <w:marTop w:val="0"/>
                  <w:marBottom w:val="0"/>
                  <w:divBdr>
                    <w:top w:val="none" w:sz="0" w:space="0" w:color="auto"/>
                    <w:left w:val="none" w:sz="0" w:space="0" w:color="auto"/>
                    <w:bottom w:val="none" w:sz="0" w:space="0" w:color="auto"/>
                    <w:right w:val="none" w:sz="0" w:space="0" w:color="auto"/>
                  </w:divBdr>
                  <w:divsChild>
                    <w:div w:id="1545601325">
                      <w:marLeft w:val="0"/>
                      <w:marRight w:val="0"/>
                      <w:marTop w:val="0"/>
                      <w:marBottom w:val="0"/>
                      <w:divBdr>
                        <w:top w:val="none" w:sz="0" w:space="0" w:color="auto"/>
                        <w:left w:val="none" w:sz="0" w:space="0" w:color="auto"/>
                        <w:bottom w:val="none" w:sz="0" w:space="0" w:color="auto"/>
                        <w:right w:val="none" w:sz="0" w:space="0" w:color="auto"/>
                      </w:divBdr>
                    </w:div>
                  </w:divsChild>
                </w:div>
                <w:div w:id="902834191">
                  <w:marLeft w:val="0"/>
                  <w:marRight w:val="0"/>
                  <w:marTop w:val="0"/>
                  <w:marBottom w:val="0"/>
                  <w:divBdr>
                    <w:top w:val="none" w:sz="0" w:space="0" w:color="auto"/>
                    <w:left w:val="none" w:sz="0" w:space="0" w:color="auto"/>
                    <w:bottom w:val="none" w:sz="0" w:space="0" w:color="auto"/>
                    <w:right w:val="none" w:sz="0" w:space="0" w:color="auto"/>
                  </w:divBdr>
                  <w:divsChild>
                    <w:div w:id="1380205130">
                      <w:marLeft w:val="0"/>
                      <w:marRight w:val="0"/>
                      <w:marTop w:val="0"/>
                      <w:marBottom w:val="0"/>
                      <w:divBdr>
                        <w:top w:val="none" w:sz="0" w:space="0" w:color="auto"/>
                        <w:left w:val="none" w:sz="0" w:space="0" w:color="auto"/>
                        <w:bottom w:val="none" w:sz="0" w:space="0" w:color="auto"/>
                        <w:right w:val="none" w:sz="0" w:space="0" w:color="auto"/>
                      </w:divBdr>
                    </w:div>
                  </w:divsChild>
                </w:div>
                <w:div w:id="912933696">
                  <w:marLeft w:val="0"/>
                  <w:marRight w:val="0"/>
                  <w:marTop w:val="0"/>
                  <w:marBottom w:val="0"/>
                  <w:divBdr>
                    <w:top w:val="none" w:sz="0" w:space="0" w:color="auto"/>
                    <w:left w:val="none" w:sz="0" w:space="0" w:color="auto"/>
                    <w:bottom w:val="none" w:sz="0" w:space="0" w:color="auto"/>
                    <w:right w:val="none" w:sz="0" w:space="0" w:color="auto"/>
                  </w:divBdr>
                  <w:divsChild>
                    <w:div w:id="1802534038">
                      <w:marLeft w:val="0"/>
                      <w:marRight w:val="0"/>
                      <w:marTop w:val="0"/>
                      <w:marBottom w:val="0"/>
                      <w:divBdr>
                        <w:top w:val="none" w:sz="0" w:space="0" w:color="auto"/>
                        <w:left w:val="none" w:sz="0" w:space="0" w:color="auto"/>
                        <w:bottom w:val="none" w:sz="0" w:space="0" w:color="auto"/>
                        <w:right w:val="none" w:sz="0" w:space="0" w:color="auto"/>
                      </w:divBdr>
                    </w:div>
                  </w:divsChild>
                </w:div>
                <w:div w:id="967508591">
                  <w:marLeft w:val="0"/>
                  <w:marRight w:val="0"/>
                  <w:marTop w:val="0"/>
                  <w:marBottom w:val="0"/>
                  <w:divBdr>
                    <w:top w:val="none" w:sz="0" w:space="0" w:color="auto"/>
                    <w:left w:val="none" w:sz="0" w:space="0" w:color="auto"/>
                    <w:bottom w:val="none" w:sz="0" w:space="0" w:color="auto"/>
                    <w:right w:val="none" w:sz="0" w:space="0" w:color="auto"/>
                  </w:divBdr>
                  <w:divsChild>
                    <w:div w:id="695810657">
                      <w:marLeft w:val="0"/>
                      <w:marRight w:val="0"/>
                      <w:marTop w:val="0"/>
                      <w:marBottom w:val="0"/>
                      <w:divBdr>
                        <w:top w:val="none" w:sz="0" w:space="0" w:color="auto"/>
                        <w:left w:val="none" w:sz="0" w:space="0" w:color="auto"/>
                        <w:bottom w:val="none" w:sz="0" w:space="0" w:color="auto"/>
                        <w:right w:val="none" w:sz="0" w:space="0" w:color="auto"/>
                      </w:divBdr>
                    </w:div>
                  </w:divsChild>
                </w:div>
                <w:div w:id="996541686">
                  <w:marLeft w:val="0"/>
                  <w:marRight w:val="0"/>
                  <w:marTop w:val="0"/>
                  <w:marBottom w:val="0"/>
                  <w:divBdr>
                    <w:top w:val="none" w:sz="0" w:space="0" w:color="auto"/>
                    <w:left w:val="none" w:sz="0" w:space="0" w:color="auto"/>
                    <w:bottom w:val="none" w:sz="0" w:space="0" w:color="auto"/>
                    <w:right w:val="none" w:sz="0" w:space="0" w:color="auto"/>
                  </w:divBdr>
                  <w:divsChild>
                    <w:div w:id="1859348499">
                      <w:marLeft w:val="0"/>
                      <w:marRight w:val="0"/>
                      <w:marTop w:val="0"/>
                      <w:marBottom w:val="0"/>
                      <w:divBdr>
                        <w:top w:val="none" w:sz="0" w:space="0" w:color="auto"/>
                        <w:left w:val="none" w:sz="0" w:space="0" w:color="auto"/>
                        <w:bottom w:val="none" w:sz="0" w:space="0" w:color="auto"/>
                        <w:right w:val="none" w:sz="0" w:space="0" w:color="auto"/>
                      </w:divBdr>
                    </w:div>
                  </w:divsChild>
                </w:div>
                <w:div w:id="1067605633">
                  <w:marLeft w:val="0"/>
                  <w:marRight w:val="0"/>
                  <w:marTop w:val="0"/>
                  <w:marBottom w:val="0"/>
                  <w:divBdr>
                    <w:top w:val="none" w:sz="0" w:space="0" w:color="auto"/>
                    <w:left w:val="none" w:sz="0" w:space="0" w:color="auto"/>
                    <w:bottom w:val="none" w:sz="0" w:space="0" w:color="auto"/>
                    <w:right w:val="none" w:sz="0" w:space="0" w:color="auto"/>
                  </w:divBdr>
                  <w:divsChild>
                    <w:div w:id="132334732">
                      <w:marLeft w:val="0"/>
                      <w:marRight w:val="0"/>
                      <w:marTop w:val="0"/>
                      <w:marBottom w:val="0"/>
                      <w:divBdr>
                        <w:top w:val="none" w:sz="0" w:space="0" w:color="auto"/>
                        <w:left w:val="none" w:sz="0" w:space="0" w:color="auto"/>
                        <w:bottom w:val="none" w:sz="0" w:space="0" w:color="auto"/>
                        <w:right w:val="none" w:sz="0" w:space="0" w:color="auto"/>
                      </w:divBdr>
                    </w:div>
                  </w:divsChild>
                </w:div>
                <w:div w:id="1088648844">
                  <w:marLeft w:val="0"/>
                  <w:marRight w:val="0"/>
                  <w:marTop w:val="0"/>
                  <w:marBottom w:val="0"/>
                  <w:divBdr>
                    <w:top w:val="none" w:sz="0" w:space="0" w:color="auto"/>
                    <w:left w:val="none" w:sz="0" w:space="0" w:color="auto"/>
                    <w:bottom w:val="none" w:sz="0" w:space="0" w:color="auto"/>
                    <w:right w:val="none" w:sz="0" w:space="0" w:color="auto"/>
                  </w:divBdr>
                  <w:divsChild>
                    <w:div w:id="483006854">
                      <w:marLeft w:val="0"/>
                      <w:marRight w:val="0"/>
                      <w:marTop w:val="0"/>
                      <w:marBottom w:val="0"/>
                      <w:divBdr>
                        <w:top w:val="none" w:sz="0" w:space="0" w:color="auto"/>
                        <w:left w:val="none" w:sz="0" w:space="0" w:color="auto"/>
                        <w:bottom w:val="none" w:sz="0" w:space="0" w:color="auto"/>
                        <w:right w:val="none" w:sz="0" w:space="0" w:color="auto"/>
                      </w:divBdr>
                    </w:div>
                    <w:div w:id="1986202185">
                      <w:marLeft w:val="0"/>
                      <w:marRight w:val="0"/>
                      <w:marTop w:val="0"/>
                      <w:marBottom w:val="0"/>
                      <w:divBdr>
                        <w:top w:val="none" w:sz="0" w:space="0" w:color="auto"/>
                        <w:left w:val="none" w:sz="0" w:space="0" w:color="auto"/>
                        <w:bottom w:val="none" w:sz="0" w:space="0" w:color="auto"/>
                        <w:right w:val="none" w:sz="0" w:space="0" w:color="auto"/>
                      </w:divBdr>
                    </w:div>
                  </w:divsChild>
                </w:div>
                <w:div w:id="1098140813">
                  <w:marLeft w:val="0"/>
                  <w:marRight w:val="0"/>
                  <w:marTop w:val="0"/>
                  <w:marBottom w:val="0"/>
                  <w:divBdr>
                    <w:top w:val="none" w:sz="0" w:space="0" w:color="auto"/>
                    <w:left w:val="none" w:sz="0" w:space="0" w:color="auto"/>
                    <w:bottom w:val="none" w:sz="0" w:space="0" w:color="auto"/>
                    <w:right w:val="none" w:sz="0" w:space="0" w:color="auto"/>
                  </w:divBdr>
                  <w:divsChild>
                    <w:div w:id="1363941152">
                      <w:marLeft w:val="0"/>
                      <w:marRight w:val="0"/>
                      <w:marTop w:val="0"/>
                      <w:marBottom w:val="0"/>
                      <w:divBdr>
                        <w:top w:val="none" w:sz="0" w:space="0" w:color="auto"/>
                        <w:left w:val="none" w:sz="0" w:space="0" w:color="auto"/>
                        <w:bottom w:val="none" w:sz="0" w:space="0" w:color="auto"/>
                        <w:right w:val="none" w:sz="0" w:space="0" w:color="auto"/>
                      </w:divBdr>
                    </w:div>
                  </w:divsChild>
                </w:div>
                <w:div w:id="1166822200">
                  <w:marLeft w:val="0"/>
                  <w:marRight w:val="0"/>
                  <w:marTop w:val="0"/>
                  <w:marBottom w:val="0"/>
                  <w:divBdr>
                    <w:top w:val="none" w:sz="0" w:space="0" w:color="auto"/>
                    <w:left w:val="none" w:sz="0" w:space="0" w:color="auto"/>
                    <w:bottom w:val="none" w:sz="0" w:space="0" w:color="auto"/>
                    <w:right w:val="none" w:sz="0" w:space="0" w:color="auto"/>
                  </w:divBdr>
                  <w:divsChild>
                    <w:div w:id="117916505">
                      <w:marLeft w:val="0"/>
                      <w:marRight w:val="0"/>
                      <w:marTop w:val="0"/>
                      <w:marBottom w:val="0"/>
                      <w:divBdr>
                        <w:top w:val="none" w:sz="0" w:space="0" w:color="auto"/>
                        <w:left w:val="none" w:sz="0" w:space="0" w:color="auto"/>
                        <w:bottom w:val="none" w:sz="0" w:space="0" w:color="auto"/>
                        <w:right w:val="none" w:sz="0" w:space="0" w:color="auto"/>
                      </w:divBdr>
                    </w:div>
                  </w:divsChild>
                </w:div>
                <w:div w:id="1201438644">
                  <w:marLeft w:val="0"/>
                  <w:marRight w:val="0"/>
                  <w:marTop w:val="0"/>
                  <w:marBottom w:val="0"/>
                  <w:divBdr>
                    <w:top w:val="none" w:sz="0" w:space="0" w:color="auto"/>
                    <w:left w:val="none" w:sz="0" w:space="0" w:color="auto"/>
                    <w:bottom w:val="none" w:sz="0" w:space="0" w:color="auto"/>
                    <w:right w:val="none" w:sz="0" w:space="0" w:color="auto"/>
                  </w:divBdr>
                  <w:divsChild>
                    <w:div w:id="81074737">
                      <w:marLeft w:val="0"/>
                      <w:marRight w:val="0"/>
                      <w:marTop w:val="0"/>
                      <w:marBottom w:val="0"/>
                      <w:divBdr>
                        <w:top w:val="none" w:sz="0" w:space="0" w:color="auto"/>
                        <w:left w:val="none" w:sz="0" w:space="0" w:color="auto"/>
                        <w:bottom w:val="none" w:sz="0" w:space="0" w:color="auto"/>
                        <w:right w:val="none" w:sz="0" w:space="0" w:color="auto"/>
                      </w:divBdr>
                    </w:div>
                  </w:divsChild>
                </w:div>
                <w:div w:id="1204904076">
                  <w:marLeft w:val="0"/>
                  <w:marRight w:val="0"/>
                  <w:marTop w:val="0"/>
                  <w:marBottom w:val="0"/>
                  <w:divBdr>
                    <w:top w:val="none" w:sz="0" w:space="0" w:color="auto"/>
                    <w:left w:val="none" w:sz="0" w:space="0" w:color="auto"/>
                    <w:bottom w:val="none" w:sz="0" w:space="0" w:color="auto"/>
                    <w:right w:val="none" w:sz="0" w:space="0" w:color="auto"/>
                  </w:divBdr>
                  <w:divsChild>
                    <w:div w:id="2012096443">
                      <w:marLeft w:val="0"/>
                      <w:marRight w:val="0"/>
                      <w:marTop w:val="0"/>
                      <w:marBottom w:val="0"/>
                      <w:divBdr>
                        <w:top w:val="none" w:sz="0" w:space="0" w:color="auto"/>
                        <w:left w:val="none" w:sz="0" w:space="0" w:color="auto"/>
                        <w:bottom w:val="none" w:sz="0" w:space="0" w:color="auto"/>
                        <w:right w:val="none" w:sz="0" w:space="0" w:color="auto"/>
                      </w:divBdr>
                    </w:div>
                  </w:divsChild>
                </w:div>
                <w:div w:id="1214275318">
                  <w:marLeft w:val="0"/>
                  <w:marRight w:val="0"/>
                  <w:marTop w:val="0"/>
                  <w:marBottom w:val="0"/>
                  <w:divBdr>
                    <w:top w:val="none" w:sz="0" w:space="0" w:color="auto"/>
                    <w:left w:val="none" w:sz="0" w:space="0" w:color="auto"/>
                    <w:bottom w:val="none" w:sz="0" w:space="0" w:color="auto"/>
                    <w:right w:val="none" w:sz="0" w:space="0" w:color="auto"/>
                  </w:divBdr>
                  <w:divsChild>
                    <w:div w:id="667171853">
                      <w:marLeft w:val="0"/>
                      <w:marRight w:val="0"/>
                      <w:marTop w:val="0"/>
                      <w:marBottom w:val="0"/>
                      <w:divBdr>
                        <w:top w:val="none" w:sz="0" w:space="0" w:color="auto"/>
                        <w:left w:val="none" w:sz="0" w:space="0" w:color="auto"/>
                        <w:bottom w:val="none" w:sz="0" w:space="0" w:color="auto"/>
                        <w:right w:val="none" w:sz="0" w:space="0" w:color="auto"/>
                      </w:divBdr>
                    </w:div>
                  </w:divsChild>
                </w:div>
                <w:div w:id="1292859250">
                  <w:marLeft w:val="0"/>
                  <w:marRight w:val="0"/>
                  <w:marTop w:val="0"/>
                  <w:marBottom w:val="0"/>
                  <w:divBdr>
                    <w:top w:val="none" w:sz="0" w:space="0" w:color="auto"/>
                    <w:left w:val="none" w:sz="0" w:space="0" w:color="auto"/>
                    <w:bottom w:val="none" w:sz="0" w:space="0" w:color="auto"/>
                    <w:right w:val="none" w:sz="0" w:space="0" w:color="auto"/>
                  </w:divBdr>
                  <w:divsChild>
                    <w:div w:id="340089507">
                      <w:marLeft w:val="0"/>
                      <w:marRight w:val="0"/>
                      <w:marTop w:val="0"/>
                      <w:marBottom w:val="0"/>
                      <w:divBdr>
                        <w:top w:val="none" w:sz="0" w:space="0" w:color="auto"/>
                        <w:left w:val="none" w:sz="0" w:space="0" w:color="auto"/>
                        <w:bottom w:val="none" w:sz="0" w:space="0" w:color="auto"/>
                        <w:right w:val="none" w:sz="0" w:space="0" w:color="auto"/>
                      </w:divBdr>
                    </w:div>
                  </w:divsChild>
                </w:div>
                <w:div w:id="1301888780">
                  <w:marLeft w:val="0"/>
                  <w:marRight w:val="0"/>
                  <w:marTop w:val="0"/>
                  <w:marBottom w:val="0"/>
                  <w:divBdr>
                    <w:top w:val="none" w:sz="0" w:space="0" w:color="auto"/>
                    <w:left w:val="none" w:sz="0" w:space="0" w:color="auto"/>
                    <w:bottom w:val="none" w:sz="0" w:space="0" w:color="auto"/>
                    <w:right w:val="none" w:sz="0" w:space="0" w:color="auto"/>
                  </w:divBdr>
                  <w:divsChild>
                    <w:div w:id="2032759748">
                      <w:marLeft w:val="0"/>
                      <w:marRight w:val="0"/>
                      <w:marTop w:val="0"/>
                      <w:marBottom w:val="0"/>
                      <w:divBdr>
                        <w:top w:val="none" w:sz="0" w:space="0" w:color="auto"/>
                        <w:left w:val="none" w:sz="0" w:space="0" w:color="auto"/>
                        <w:bottom w:val="none" w:sz="0" w:space="0" w:color="auto"/>
                        <w:right w:val="none" w:sz="0" w:space="0" w:color="auto"/>
                      </w:divBdr>
                    </w:div>
                  </w:divsChild>
                </w:div>
                <w:div w:id="1419324459">
                  <w:marLeft w:val="0"/>
                  <w:marRight w:val="0"/>
                  <w:marTop w:val="0"/>
                  <w:marBottom w:val="0"/>
                  <w:divBdr>
                    <w:top w:val="none" w:sz="0" w:space="0" w:color="auto"/>
                    <w:left w:val="none" w:sz="0" w:space="0" w:color="auto"/>
                    <w:bottom w:val="none" w:sz="0" w:space="0" w:color="auto"/>
                    <w:right w:val="none" w:sz="0" w:space="0" w:color="auto"/>
                  </w:divBdr>
                  <w:divsChild>
                    <w:div w:id="1345740382">
                      <w:marLeft w:val="0"/>
                      <w:marRight w:val="0"/>
                      <w:marTop w:val="0"/>
                      <w:marBottom w:val="0"/>
                      <w:divBdr>
                        <w:top w:val="none" w:sz="0" w:space="0" w:color="auto"/>
                        <w:left w:val="none" w:sz="0" w:space="0" w:color="auto"/>
                        <w:bottom w:val="none" w:sz="0" w:space="0" w:color="auto"/>
                        <w:right w:val="none" w:sz="0" w:space="0" w:color="auto"/>
                      </w:divBdr>
                    </w:div>
                  </w:divsChild>
                </w:div>
                <w:div w:id="1438217358">
                  <w:marLeft w:val="0"/>
                  <w:marRight w:val="0"/>
                  <w:marTop w:val="0"/>
                  <w:marBottom w:val="0"/>
                  <w:divBdr>
                    <w:top w:val="none" w:sz="0" w:space="0" w:color="auto"/>
                    <w:left w:val="none" w:sz="0" w:space="0" w:color="auto"/>
                    <w:bottom w:val="none" w:sz="0" w:space="0" w:color="auto"/>
                    <w:right w:val="none" w:sz="0" w:space="0" w:color="auto"/>
                  </w:divBdr>
                  <w:divsChild>
                    <w:div w:id="46496404">
                      <w:marLeft w:val="0"/>
                      <w:marRight w:val="0"/>
                      <w:marTop w:val="0"/>
                      <w:marBottom w:val="0"/>
                      <w:divBdr>
                        <w:top w:val="none" w:sz="0" w:space="0" w:color="auto"/>
                        <w:left w:val="none" w:sz="0" w:space="0" w:color="auto"/>
                        <w:bottom w:val="none" w:sz="0" w:space="0" w:color="auto"/>
                        <w:right w:val="none" w:sz="0" w:space="0" w:color="auto"/>
                      </w:divBdr>
                    </w:div>
                    <w:div w:id="716515850">
                      <w:marLeft w:val="0"/>
                      <w:marRight w:val="0"/>
                      <w:marTop w:val="0"/>
                      <w:marBottom w:val="0"/>
                      <w:divBdr>
                        <w:top w:val="none" w:sz="0" w:space="0" w:color="auto"/>
                        <w:left w:val="none" w:sz="0" w:space="0" w:color="auto"/>
                        <w:bottom w:val="none" w:sz="0" w:space="0" w:color="auto"/>
                        <w:right w:val="none" w:sz="0" w:space="0" w:color="auto"/>
                      </w:divBdr>
                    </w:div>
                  </w:divsChild>
                </w:div>
                <w:div w:id="1440643277">
                  <w:marLeft w:val="0"/>
                  <w:marRight w:val="0"/>
                  <w:marTop w:val="0"/>
                  <w:marBottom w:val="0"/>
                  <w:divBdr>
                    <w:top w:val="none" w:sz="0" w:space="0" w:color="auto"/>
                    <w:left w:val="none" w:sz="0" w:space="0" w:color="auto"/>
                    <w:bottom w:val="none" w:sz="0" w:space="0" w:color="auto"/>
                    <w:right w:val="none" w:sz="0" w:space="0" w:color="auto"/>
                  </w:divBdr>
                  <w:divsChild>
                    <w:div w:id="1812360612">
                      <w:marLeft w:val="0"/>
                      <w:marRight w:val="0"/>
                      <w:marTop w:val="0"/>
                      <w:marBottom w:val="0"/>
                      <w:divBdr>
                        <w:top w:val="none" w:sz="0" w:space="0" w:color="auto"/>
                        <w:left w:val="none" w:sz="0" w:space="0" w:color="auto"/>
                        <w:bottom w:val="none" w:sz="0" w:space="0" w:color="auto"/>
                        <w:right w:val="none" w:sz="0" w:space="0" w:color="auto"/>
                      </w:divBdr>
                    </w:div>
                  </w:divsChild>
                </w:div>
                <w:div w:id="1465463644">
                  <w:marLeft w:val="0"/>
                  <w:marRight w:val="0"/>
                  <w:marTop w:val="0"/>
                  <w:marBottom w:val="0"/>
                  <w:divBdr>
                    <w:top w:val="none" w:sz="0" w:space="0" w:color="auto"/>
                    <w:left w:val="none" w:sz="0" w:space="0" w:color="auto"/>
                    <w:bottom w:val="none" w:sz="0" w:space="0" w:color="auto"/>
                    <w:right w:val="none" w:sz="0" w:space="0" w:color="auto"/>
                  </w:divBdr>
                  <w:divsChild>
                    <w:div w:id="1157647494">
                      <w:marLeft w:val="0"/>
                      <w:marRight w:val="0"/>
                      <w:marTop w:val="0"/>
                      <w:marBottom w:val="0"/>
                      <w:divBdr>
                        <w:top w:val="none" w:sz="0" w:space="0" w:color="auto"/>
                        <w:left w:val="none" w:sz="0" w:space="0" w:color="auto"/>
                        <w:bottom w:val="none" w:sz="0" w:space="0" w:color="auto"/>
                        <w:right w:val="none" w:sz="0" w:space="0" w:color="auto"/>
                      </w:divBdr>
                    </w:div>
                  </w:divsChild>
                </w:div>
                <w:div w:id="1479103961">
                  <w:marLeft w:val="0"/>
                  <w:marRight w:val="0"/>
                  <w:marTop w:val="0"/>
                  <w:marBottom w:val="0"/>
                  <w:divBdr>
                    <w:top w:val="none" w:sz="0" w:space="0" w:color="auto"/>
                    <w:left w:val="none" w:sz="0" w:space="0" w:color="auto"/>
                    <w:bottom w:val="none" w:sz="0" w:space="0" w:color="auto"/>
                    <w:right w:val="none" w:sz="0" w:space="0" w:color="auto"/>
                  </w:divBdr>
                  <w:divsChild>
                    <w:div w:id="1078404548">
                      <w:marLeft w:val="0"/>
                      <w:marRight w:val="0"/>
                      <w:marTop w:val="0"/>
                      <w:marBottom w:val="0"/>
                      <w:divBdr>
                        <w:top w:val="none" w:sz="0" w:space="0" w:color="auto"/>
                        <w:left w:val="none" w:sz="0" w:space="0" w:color="auto"/>
                        <w:bottom w:val="none" w:sz="0" w:space="0" w:color="auto"/>
                        <w:right w:val="none" w:sz="0" w:space="0" w:color="auto"/>
                      </w:divBdr>
                    </w:div>
                  </w:divsChild>
                </w:div>
                <w:div w:id="1498837378">
                  <w:marLeft w:val="0"/>
                  <w:marRight w:val="0"/>
                  <w:marTop w:val="0"/>
                  <w:marBottom w:val="0"/>
                  <w:divBdr>
                    <w:top w:val="none" w:sz="0" w:space="0" w:color="auto"/>
                    <w:left w:val="none" w:sz="0" w:space="0" w:color="auto"/>
                    <w:bottom w:val="none" w:sz="0" w:space="0" w:color="auto"/>
                    <w:right w:val="none" w:sz="0" w:space="0" w:color="auto"/>
                  </w:divBdr>
                  <w:divsChild>
                    <w:div w:id="563754771">
                      <w:marLeft w:val="0"/>
                      <w:marRight w:val="0"/>
                      <w:marTop w:val="0"/>
                      <w:marBottom w:val="0"/>
                      <w:divBdr>
                        <w:top w:val="none" w:sz="0" w:space="0" w:color="auto"/>
                        <w:left w:val="none" w:sz="0" w:space="0" w:color="auto"/>
                        <w:bottom w:val="none" w:sz="0" w:space="0" w:color="auto"/>
                        <w:right w:val="none" w:sz="0" w:space="0" w:color="auto"/>
                      </w:divBdr>
                    </w:div>
                  </w:divsChild>
                </w:div>
                <w:div w:id="1511020474">
                  <w:marLeft w:val="0"/>
                  <w:marRight w:val="0"/>
                  <w:marTop w:val="0"/>
                  <w:marBottom w:val="0"/>
                  <w:divBdr>
                    <w:top w:val="none" w:sz="0" w:space="0" w:color="auto"/>
                    <w:left w:val="none" w:sz="0" w:space="0" w:color="auto"/>
                    <w:bottom w:val="none" w:sz="0" w:space="0" w:color="auto"/>
                    <w:right w:val="none" w:sz="0" w:space="0" w:color="auto"/>
                  </w:divBdr>
                  <w:divsChild>
                    <w:div w:id="929433099">
                      <w:marLeft w:val="0"/>
                      <w:marRight w:val="0"/>
                      <w:marTop w:val="0"/>
                      <w:marBottom w:val="0"/>
                      <w:divBdr>
                        <w:top w:val="none" w:sz="0" w:space="0" w:color="auto"/>
                        <w:left w:val="none" w:sz="0" w:space="0" w:color="auto"/>
                        <w:bottom w:val="none" w:sz="0" w:space="0" w:color="auto"/>
                        <w:right w:val="none" w:sz="0" w:space="0" w:color="auto"/>
                      </w:divBdr>
                    </w:div>
                    <w:div w:id="1725910517">
                      <w:marLeft w:val="0"/>
                      <w:marRight w:val="0"/>
                      <w:marTop w:val="0"/>
                      <w:marBottom w:val="0"/>
                      <w:divBdr>
                        <w:top w:val="none" w:sz="0" w:space="0" w:color="auto"/>
                        <w:left w:val="none" w:sz="0" w:space="0" w:color="auto"/>
                        <w:bottom w:val="none" w:sz="0" w:space="0" w:color="auto"/>
                        <w:right w:val="none" w:sz="0" w:space="0" w:color="auto"/>
                      </w:divBdr>
                    </w:div>
                  </w:divsChild>
                </w:div>
                <w:div w:id="1553885385">
                  <w:marLeft w:val="0"/>
                  <w:marRight w:val="0"/>
                  <w:marTop w:val="0"/>
                  <w:marBottom w:val="0"/>
                  <w:divBdr>
                    <w:top w:val="none" w:sz="0" w:space="0" w:color="auto"/>
                    <w:left w:val="none" w:sz="0" w:space="0" w:color="auto"/>
                    <w:bottom w:val="none" w:sz="0" w:space="0" w:color="auto"/>
                    <w:right w:val="none" w:sz="0" w:space="0" w:color="auto"/>
                  </w:divBdr>
                  <w:divsChild>
                    <w:div w:id="2090497154">
                      <w:marLeft w:val="0"/>
                      <w:marRight w:val="0"/>
                      <w:marTop w:val="0"/>
                      <w:marBottom w:val="0"/>
                      <w:divBdr>
                        <w:top w:val="none" w:sz="0" w:space="0" w:color="auto"/>
                        <w:left w:val="none" w:sz="0" w:space="0" w:color="auto"/>
                        <w:bottom w:val="none" w:sz="0" w:space="0" w:color="auto"/>
                        <w:right w:val="none" w:sz="0" w:space="0" w:color="auto"/>
                      </w:divBdr>
                    </w:div>
                  </w:divsChild>
                </w:div>
                <w:div w:id="1593472647">
                  <w:marLeft w:val="0"/>
                  <w:marRight w:val="0"/>
                  <w:marTop w:val="0"/>
                  <w:marBottom w:val="0"/>
                  <w:divBdr>
                    <w:top w:val="none" w:sz="0" w:space="0" w:color="auto"/>
                    <w:left w:val="none" w:sz="0" w:space="0" w:color="auto"/>
                    <w:bottom w:val="none" w:sz="0" w:space="0" w:color="auto"/>
                    <w:right w:val="none" w:sz="0" w:space="0" w:color="auto"/>
                  </w:divBdr>
                  <w:divsChild>
                    <w:div w:id="1663773818">
                      <w:marLeft w:val="0"/>
                      <w:marRight w:val="0"/>
                      <w:marTop w:val="0"/>
                      <w:marBottom w:val="0"/>
                      <w:divBdr>
                        <w:top w:val="none" w:sz="0" w:space="0" w:color="auto"/>
                        <w:left w:val="none" w:sz="0" w:space="0" w:color="auto"/>
                        <w:bottom w:val="none" w:sz="0" w:space="0" w:color="auto"/>
                        <w:right w:val="none" w:sz="0" w:space="0" w:color="auto"/>
                      </w:divBdr>
                    </w:div>
                  </w:divsChild>
                </w:div>
                <w:div w:id="1752462762">
                  <w:marLeft w:val="0"/>
                  <w:marRight w:val="0"/>
                  <w:marTop w:val="0"/>
                  <w:marBottom w:val="0"/>
                  <w:divBdr>
                    <w:top w:val="none" w:sz="0" w:space="0" w:color="auto"/>
                    <w:left w:val="none" w:sz="0" w:space="0" w:color="auto"/>
                    <w:bottom w:val="none" w:sz="0" w:space="0" w:color="auto"/>
                    <w:right w:val="none" w:sz="0" w:space="0" w:color="auto"/>
                  </w:divBdr>
                  <w:divsChild>
                    <w:div w:id="1755080257">
                      <w:marLeft w:val="0"/>
                      <w:marRight w:val="0"/>
                      <w:marTop w:val="0"/>
                      <w:marBottom w:val="0"/>
                      <w:divBdr>
                        <w:top w:val="none" w:sz="0" w:space="0" w:color="auto"/>
                        <w:left w:val="none" w:sz="0" w:space="0" w:color="auto"/>
                        <w:bottom w:val="none" w:sz="0" w:space="0" w:color="auto"/>
                        <w:right w:val="none" w:sz="0" w:space="0" w:color="auto"/>
                      </w:divBdr>
                    </w:div>
                    <w:div w:id="1841696695">
                      <w:marLeft w:val="0"/>
                      <w:marRight w:val="0"/>
                      <w:marTop w:val="0"/>
                      <w:marBottom w:val="0"/>
                      <w:divBdr>
                        <w:top w:val="none" w:sz="0" w:space="0" w:color="auto"/>
                        <w:left w:val="none" w:sz="0" w:space="0" w:color="auto"/>
                        <w:bottom w:val="none" w:sz="0" w:space="0" w:color="auto"/>
                        <w:right w:val="none" w:sz="0" w:space="0" w:color="auto"/>
                      </w:divBdr>
                    </w:div>
                  </w:divsChild>
                </w:div>
                <w:div w:id="1825970763">
                  <w:marLeft w:val="0"/>
                  <w:marRight w:val="0"/>
                  <w:marTop w:val="0"/>
                  <w:marBottom w:val="0"/>
                  <w:divBdr>
                    <w:top w:val="none" w:sz="0" w:space="0" w:color="auto"/>
                    <w:left w:val="none" w:sz="0" w:space="0" w:color="auto"/>
                    <w:bottom w:val="none" w:sz="0" w:space="0" w:color="auto"/>
                    <w:right w:val="none" w:sz="0" w:space="0" w:color="auto"/>
                  </w:divBdr>
                  <w:divsChild>
                    <w:div w:id="884833445">
                      <w:marLeft w:val="0"/>
                      <w:marRight w:val="0"/>
                      <w:marTop w:val="0"/>
                      <w:marBottom w:val="0"/>
                      <w:divBdr>
                        <w:top w:val="none" w:sz="0" w:space="0" w:color="auto"/>
                        <w:left w:val="none" w:sz="0" w:space="0" w:color="auto"/>
                        <w:bottom w:val="none" w:sz="0" w:space="0" w:color="auto"/>
                        <w:right w:val="none" w:sz="0" w:space="0" w:color="auto"/>
                      </w:divBdr>
                    </w:div>
                  </w:divsChild>
                </w:div>
                <w:div w:id="1828201226">
                  <w:marLeft w:val="0"/>
                  <w:marRight w:val="0"/>
                  <w:marTop w:val="0"/>
                  <w:marBottom w:val="0"/>
                  <w:divBdr>
                    <w:top w:val="none" w:sz="0" w:space="0" w:color="auto"/>
                    <w:left w:val="none" w:sz="0" w:space="0" w:color="auto"/>
                    <w:bottom w:val="none" w:sz="0" w:space="0" w:color="auto"/>
                    <w:right w:val="none" w:sz="0" w:space="0" w:color="auto"/>
                  </w:divBdr>
                  <w:divsChild>
                    <w:div w:id="1316372697">
                      <w:marLeft w:val="0"/>
                      <w:marRight w:val="0"/>
                      <w:marTop w:val="0"/>
                      <w:marBottom w:val="0"/>
                      <w:divBdr>
                        <w:top w:val="none" w:sz="0" w:space="0" w:color="auto"/>
                        <w:left w:val="none" w:sz="0" w:space="0" w:color="auto"/>
                        <w:bottom w:val="none" w:sz="0" w:space="0" w:color="auto"/>
                        <w:right w:val="none" w:sz="0" w:space="0" w:color="auto"/>
                      </w:divBdr>
                    </w:div>
                  </w:divsChild>
                </w:div>
                <w:div w:id="1836065470">
                  <w:marLeft w:val="0"/>
                  <w:marRight w:val="0"/>
                  <w:marTop w:val="0"/>
                  <w:marBottom w:val="0"/>
                  <w:divBdr>
                    <w:top w:val="none" w:sz="0" w:space="0" w:color="auto"/>
                    <w:left w:val="none" w:sz="0" w:space="0" w:color="auto"/>
                    <w:bottom w:val="none" w:sz="0" w:space="0" w:color="auto"/>
                    <w:right w:val="none" w:sz="0" w:space="0" w:color="auto"/>
                  </w:divBdr>
                  <w:divsChild>
                    <w:div w:id="1450932545">
                      <w:marLeft w:val="0"/>
                      <w:marRight w:val="0"/>
                      <w:marTop w:val="0"/>
                      <w:marBottom w:val="0"/>
                      <w:divBdr>
                        <w:top w:val="none" w:sz="0" w:space="0" w:color="auto"/>
                        <w:left w:val="none" w:sz="0" w:space="0" w:color="auto"/>
                        <w:bottom w:val="none" w:sz="0" w:space="0" w:color="auto"/>
                        <w:right w:val="none" w:sz="0" w:space="0" w:color="auto"/>
                      </w:divBdr>
                    </w:div>
                  </w:divsChild>
                </w:div>
                <w:div w:id="1923098052">
                  <w:marLeft w:val="0"/>
                  <w:marRight w:val="0"/>
                  <w:marTop w:val="0"/>
                  <w:marBottom w:val="0"/>
                  <w:divBdr>
                    <w:top w:val="none" w:sz="0" w:space="0" w:color="auto"/>
                    <w:left w:val="none" w:sz="0" w:space="0" w:color="auto"/>
                    <w:bottom w:val="none" w:sz="0" w:space="0" w:color="auto"/>
                    <w:right w:val="none" w:sz="0" w:space="0" w:color="auto"/>
                  </w:divBdr>
                  <w:divsChild>
                    <w:div w:id="1882092261">
                      <w:marLeft w:val="0"/>
                      <w:marRight w:val="0"/>
                      <w:marTop w:val="0"/>
                      <w:marBottom w:val="0"/>
                      <w:divBdr>
                        <w:top w:val="none" w:sz="0" w:space="0" w:color="auto"/>
                        <w:left w:val="none" w:sz="0" w:space="0" w:color="auto"/>
                        <w:bottom w:val="none" w:sz="0" w:space="0" w:color="auto"/>
                        <w:right w:val="none" w:sz="0" w:space="0" w:color="auto"/>
                      </w:divBdr>
                    </w:div>
                  </w:divsChild>
                </w:div>
                <w:div w:id="1932347304">
                  <w:marLeft w:val="0"/>
                  <w:marRight w:val="0"/>
                  <w:marTop w:val="0"/>
                  <w:marBottom w:val="0"/>
                  <w:divBdr>
                    <w:top w:val="none" w:sz="0" w:space="0" w:color="auto"/>
                    <w:left w:val="none" w:sz="0" w:space="0" w:color="auto"/>
                    <w:bottom w:val="none" w:sz="0" w:space="0" w:color="auto"/>
                    <w:right w:val="none" w:sz="0" w:space="0" w:color="auto"/>
                  </w:divBdr>
                  <w:divsChild>
                    <w:div w:id="674380477">
                      <w:marLeft w:val="0"/>
                      <w:marRight w:val="0"/>
                      <w:marTop w:val="0"/>
                      <w:marBottom w:val="0"/>
                      <w:divBdr>
                        <w:top w:val="none" w:sz="0" w:space="0" w:color="auto"/>
                        <w:left w:val="none" w:sz="0" w:space="0" w:color="auto"/>
                        <w:bottom w:val="none" w:sz="0" w:space="0" w:color="auto"/>
                        <w:right w:val="none" w:sz="0" w:space="0" w:color="auto"/>
                      </w:divBdr>
                    </w:div>
                  </w:divsChild>
                </w:div>
                <w:div w:id="1952472271">
                  <w:marLeft w:val="0"/>
                  <w:marRight w:val="0"/>
                  <w:marTop w:val="0"/>
                  <w:marBottom w:val="0"/>
                  <w:divBdr>
                    <w:top w:val="none" w:sz="0" w:space="0" w:color="auto"/>
                    <w:left w:val="none" w:sz="0" w:space="0" w:color="auto"/>
                    <w:bottom w:val="none" w:sz="0" w:space="0" w:color="auto"/>
                    <w:right w:val="none" w:sz="0" w:space="0" w:color="auto"/>
                  </w:divBdr>
                  <w:divsChild>
                    <w:div w:id="739644263">
                      <w:marLeft w:val="0"/>
                      <w:marRight w:val="0"/>
                      <w:marTop w:val="0"/>
                      <w:marBottom w:val="0"/>
                      <w:divBdr>
                        <w:top w:val="none" w:sz="0" w:space="0" w:color="auto"/>
                        <w:left w:val="none" w:sz="0" w:space="0" w:color="auto"/>
                        <w:bottom w:val="none" w:sz="0" w:space="0" w:color="auto"/>
                        <w:right w:val="none" w:sz="0" w:space="0" w:color="auto"/>
                      </w:divBdr>
                    </w:div>
                  </w:divsChild>
                </w:div>
                <w:div w:id="1988701109">
                  <w:marLeft w:val="0"/>
                  <w:marRight w:val="0"/>
                  <w:marTop w:val="0"/>
                  <w:marBottom w:val="0"/>
                  <w:divBdr>
                    <w:top w:val="none" w:sz="0" w:space="0" w:color="auto"/>
                    <w:left w:val="none" w:sz="0" w:space="0" w:color="auto"/>
                    <w:bottom w:val="none" w:sz="0" w:space="0" w:color="auto"/>
                    <w:right w:val="none" w:sz="0" w:space="0" w:color="auto"/>
                  </w:divBdr>
                  <w:divsChild>
                    <w:div w:id="1803189887">
                      <w:marLeft w:val="0"/>
                      <w:marRight w:val="0"/>
                      <w:marTop w:val="0"/>
                      <w:marBottom w:val="0"/>
                      <w:divBdr>
                        <w:top w:val="none" w:sz="0" w:space="0" w:color="auto"/>
                        <w:left w:val="none" w:sz="0" w:space="0" w:color="auto"/>
                        <w:bottom w:val="none" w:sz="0" w:space="0" w:color="auto"/>
                        <w:right w:val="none" w:sz="0" w:space="0" w:color="auto"/>
                      </w:divBdr>
                    </w:div>
                  </w:divsChild>
                </w:div>
                <w:div w:id="2009095657">
                  <w:marLeft w:val="0"/>
                  <w:marRight w:val="0"/>
                  <w:marTop w:val="0"/>
                  <w:marBottom w:val="0"/>
                  <w:divBdr>
                    <w:top w:val="none" w:sz="0" w:space="0" w:color="auto"/>
                    <w:left w:val="none" w:sz="0" w:space="0" w:color="auto"/>
                    <w:bottom w:val="none" w:sz="0" w:space="0" w:color="auto"/>
                    <w:right w:val="none" w:sz="0" w:space="0" w:color="auto"/>
                  </w:divBdr>
                  <w:divsChild>
                    <w:div w:id="117800181">
                      <w:marLeft w:val="0"/>
                      <w:marRight w:val="0"/>
                      <w:marTop w:val="0"/>
                      <w:marBottom w:val="0"/>
                      <w:divBdr>
                        <w:top w:val="none" w:sz="0" w:space="0" w:color="auto"/>
                        <w:left w:val="none" w:sz="0" w:space="0" w:color="auto"/>
                        <w:bottom w:val="none" w:sz="0" w:space="0" w:color="auto"/>
                        <w:right w:val="none" w:sz="0" w:space="0" w:color="auto"/>
                      </w:divBdr>
                    </w:div>
                  </w:divsChild>
                </w:div>
                <w:div w:id="2013990868">
                  <w:marLeft w:val="0"/>
                  <w:marRight w:val="0"/>
                  <w:marTop w:val="0"/>
                  <w:marBottom w:val="0"/>
                  <w:divBdr>
                    <w:top w:val="none" w:sz="0" w:space="0" w:color="auto"/>
                    <w:left w:val="none" w:sz="0" w:space="0" w:color="auto"/>
                    <w:bottom w:val="none" w:sz="0" w:space="0" w:color="auto"/>
                    <w:right w:val="none" w:sz="0" w:space="0" w:color="auto"/>
                  </w:divBdr>
                  <w:divsChild>
                    <w:div w:id="912547456">
                      <w:marLeft w:val="0"/>
                      <w:marRight w:val="0"/>
                      <w:marTop w:val="0"/>
                      <w:marBottom w:val="0"/>
                      <w:divBdr>
                        <w:top w:val="none" w:sz="0" w:space="0" w:color="auto"/>
                        <w:left w:val="none" w:sz="0" w:space="0" w:color="auto"/>
                        <w:bottom w:val="none" w:sz="0" w:space="0" w:color="auto"/>
                        <w:right w:val="none" w:sz="0" w:space="0" w:color="auto"/>
                      </w:divBdr>
                    </w:div>
                  </w:divsChild>
                </w:div>
                <w:div w:id="2038002030">
                  <w:marLeft w:val="0"/>
                  <w:marRight w:val="0"/>
                  <w:marTop w:val="0"/>
                  <w:marBottom w:val="0"/>
                  <w:divBdr>
                    <w:top w:val="none" w:sz="0" w:space="0" w:color="auto"/>
                    <w:left w:val="none" w:sz="0" w:space="0" w:color="auto"/>
                    <w:bottom w:val="none" w:sz="0" w:space="0" w:color="auto"/>
                    <w:right w:val="none" w:sz="0" w:space="0" w:color="auto"/>
                  </w:divBdr>
                  <w:divsChild>
                    <w:div w:id="559246500">
                      <w:marLeft w:val="0"/>
                      <w:marRight w:val="0"/>
                      <w:marTop w:val="0"/>
                      <w:marBottom w:val="0"/>
                      <w:divBdr>
                        <w:top w:val="none" w:sz="0" w:space="0" w:color="auto"/>
                        <w:left w:val="none" w:sz="0" w:space="0" w:color="auto"/>
                        <w:bottom w:val="none" w:sz="0" w:space="0" w:color="auto"/>
                        <w:right w:val="none" w:sz="0" w:space="0" w:color="auto"/>
                      </w:divBdr>
                    </w:div>
                  </w:divsChild>
                </w:div>
                <w:div w:id="2068801486">
                  <w:marLeft w:val="0"/>
                  <w:marRight w:val="0"/>
                  <w:marTop w:val="0"/>
                  <w:marBottom w:val="0"/>
                  <w:divBdr>
                    <w:top w:val="none" w:sz="0" w:space="0" w:color="auto"/>
                    <w:left w:val="none" w:sz="0" w:space="0" w:color="auto"/>
                    <w:bottom w:val="none" w:sz="0" w:space="0" w:color="auto"/>
                    <w:right w:val="none" w:sz="0" w:space="0" w:color="auto"/>
                  </w:divBdr>
                  <w:divsChild>
                    <w:div w:id="371266204">
                      <w:marLeft w:val="0"/>
                      <w:marRight w:val="0"/>
                      <w:marTop w:val="0"/>
                      <w:marBottom w:val="0"/>
                      <w:divBdr>
                        <w:top w:val="none" w:sz="0" w:space="0" w:color="auto"/>
                        <w:left w:val="none" w:sz="0" w:space="0" w:color="auto"/>
                        <w:bottom w:val="none" w:sz="0" w:space="0" w:color="auto"/>
                        <w:right w:val="none" w:sz="0" w:space="0" w:color="auto"/>
                      </w:divBdr>
                    </w:div>
                  </w:divsChild>
                </w:div>
                <w:div w:id="2084600874">
                  <w:marLeft w:val="0"/>
                  <w:marRight w:val="0"/>
                  <w:marTop w:val="0"/>
                  <w:marBottom w:val="0"/>
                  <w:divBdr>
                    <w:top w:val="none" w:sz="0" w:space="0" w:color="auto"/>
                    <w:left w:val="none" w:sz="0" w:space="0" w:color="auto"/>
                    <w:bottom w:val="none" w:sz="0" w:space="0" w:color="auto"/>
                    <w:right w:val="none" w:sz="0" w:space="0" w:color="auto"/>
                  </w:divBdr>
                  <w:divsChild>
                    <w:div w:id="275259937">
                      <w:marLeft w:val="0"/>
                      <w:marRight w:val="0"/>
                      <w:marTop w:val="0"/>
                      <w:marBottom w:val="0"/>
                      <w:divBdr>
                        <w:top w:val="none" w:sz="0" w:space="0" w:color="auto"/>
                        <w:left w:val="none" w:sz="0" w:space="0" w:color="auto"/>
                        <w:bottom w:val="none" w:sz="0" w:space="0" w:color="auto"/>
                        <w:right w:val="none" w:sz="0" w:space="0" w:color="auto"/>
                      </w:divBdr>
                    </w:div>
                    <w:div w:id="351952080">
                      <w:marLeft w:val="0"/>
                      <w:marRight w:val="0"/>
                      <w:marTop w:val="0"/>
                      <w:marBottom w:val="0"/>
                      <w:divBdr>
                        <w:top w:val="none" w:sz="0" w:space="0" w:color="auto"/>
                        <w:left w:val="none" w:sz="0" w:space="0" w:color="auto"/>
                        <w:bottom w:val="none" w:sz="0" w:space="0" w:color="auto"/>
                        <w:right w:val="none" w:sz="0" w:space="0" w:color="auto"/>
                      </w:divBdr>
                    </w:div>
                    <w:div w:id="838886274">
                      <w:marLeft w:val="0"/>
                      <w:marRight w:val="0"/>
                      <w:marTop w:val="0"/>
                      <w:marBottom w:val="0"/>
                      <w:divBdr>
                        <w:top w:val="none" w:sz="0" w:space="0" w:color="auto"/>
                        <w:left w:val="none" w:sz="0" w:space="0" w:color="auto"/>
                        <w:bottom w:val="none" w:sz="0" w:space="0" w:color="auto"/>
                        <w:right w:val="none" w:sz="0" w:space="0" w:color="auto"/>
                      </w:divBdr>
                    </w:div>
                    <w:div w:id="1163663612">
                      <w:marLeft w:val="0"/>
                      <w:marRight w:val="0"/>
                      <w:marTop w:val="0"/>
                      <w:marBottom w:val="0"/>
                      <w:divBdr>
                        <w:top w:val="none" w:sz="0" w:space="0" w:color="auto"/>
                        <w:left w:val="none" w:sz="0" w:space="0" w:color="auto"/>
                        <w:bottom w:val="none" w:sz="0" w:space="0" w:color="auto"/>
                        <w:right w:val="none" w:sz="0" w:space="0" w:color="auto"/>
                      </w:divBdr>
                    </w:div>
                    <w:div w:id="1369836661">
                      <w:marLeft w:val="0"/>
                      <w:marRight w:val="0"/>
                      <w:marTop w:val="0"/>
                      <w:marBottom w:val="0"/>
                      <w:divBdr>
                        <w:top w:val="none" w:sz="0" w:space="0" w:color="auto"/>
                        <w:left w:val="none" w:sz="0" w:space="0" w:color="auto"/>
                        <w:bottom w:val="none" w:sz="0" w:space="0" w:color="auto"/>
                        <w:right w:val="none" w:sz="0" w:space="0" w:color="auto"/>
                      </w:divBdr>
                    </w:div>
                  </w:divsChild>
                </w:div>
                <w:div w:id="2112702623">
                  <w:marLeft w:val="0"/>
                  <w:marRight w:val="0"/>
                  <w:marTop w:val="0"/>
                  <w:marBottom w:val="0"/>
                  <w:divBdr>
                    <w:top w:val="none" w:sz="0" w:space="0" w:color="auto"/>
                    <w:left w:val="none" w:sz="0" w:space="0" w:color="auto"/>
                    <w:bottom w:val="none" w:sz="0" w:space="0" w:color="auto"/>
                    <w:right w:val="none" w:sz="0" w:space="0" w:color="auto"/>
                  </w:divBdr>
                  <w:divsChild>
                    <w:div w:id="119211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198939">
          <w:marLeft w:val="0"/>
          <w:marRight w:val="0"/>
          <w:marTop w:val="0"/>
          <w:marBottom w:val="0"/>
          <w:divBdr>
            <w:top w:val="none" w:sz="0" w:space="0" w:color="auto"/>
            <w:left w:val="none" w:sz="0" w:space="0" w:color="auto"/>
            <w:bottom w:val="none" w:sz="0" w:space="0" w:color="auto"/>
            <w:right w:val="none" w:sz="0" w:space="0" w:color="auto"/>
          </w:divBdr>
        </w:div>
      </w:divsChild>
    </w:div>
    <w:div w:id="592977923">
      <w:bodyDiv w:val="1"/>
      <w:marLeft w:val="0"/>
      <w:marRight w:val="0"/>
      <w:marTop w:val="0"/>
      <w:marBottom w:val="0"/>
      <w:divBdr>
        <w:top w:val="none" w:sz="0" w:space="0" w:color="auto"/>
        <w:left w:val="none" w:sz="0" w:space="0" w:color="auto"/>
        <w:bottom w:val="none" w:sz="0" w:space="0" w:color="auto"/>
        <w:right w:val="none" w:sz="0" w:space="0" w:color="auto"/>
      </w:divBdr>
      <w:divsChild>
        <w:div w:id="725571729">
          <w:marLeft w:val="0"/>
          <w:marRight w:val="0"/>
          <w:marTop w:val="0"/>
          <w:marBottom w:val="0"/>
          <w:divBdr>
            <w:top w:val="none" w:sz="0" w:space="0" w:color="auto"/>
            <w:left w:val="none" w:sz="0" w:space="0" w:color="auto"/>
            <w:bottom w:val="none" w:sz="0" w:space="0" w:color="auto"/>
            <w:right w:val="none" w:sz="0" w:space="0" w:color="auto"/>
          </w:divBdr>
          <w:divsChild>
            <w:div w:id="2108621305">
              <w:marLeft w:val="-75"/>
              <w:marRight w:val="0"/>
              <w:marTop w:val="30"/>
              <w:marBottom w:val="30"/>
              <w:divBdr>
                <w:top w:val="none" w:sz="0" w:space="0" w:color="auto"/>
                <w:left w:val="none" w:sz="0" w:space="0" w:color="auto"/>
                <w:bottom w:val="none" w:sz="0" w:space="0" w:color="auto"/>
                <w:right w:val="none" w:sz="0" w:space="0" w:color="auto"/>
              </w:divBdr>
              <w:divsChild>
                <w:div w:id="16855318">
                  <w:marLeft w:val="0"/>
                  <w:marRight w:val="0"/>
                  <w:marTop w:val="0"/>
                  <w:marBottom w:val="0"/>
                  <w:divBdr>
                    <w:top w:val="none" w:sz="0" w:space="0" w:color="auto"/>
                    <w:left w:val="none" w:sz="0" w:space="0" w:color="auto"/>
                    <w:bottom w:val="none" w:sz="0" w:space="0" w:color="auto"/>
                    <w:right w:val="none" w:sz="0" w:space="0" w:color="auto"/>
                  </w:divBdr>
                  <w:divsChild>
                    <w:div w:id="1027439641">
                      <w:marLeft w:val="0"/>
                      <w:marRight w:val="0"/>
                      <w:marTop w:val="0"/>
                      <w:marBottom w:val="0"/>
                      <w:divBdr>
                        <w:top w:val="none" w:sz="0" w:space="0" w:color="auto"/>
                        <w:left w:val="none" w:sz="0" w:space="0" w:color="auto"/>
                        <w:bottom w:val="none" w:sz="0" w:space="0" w:color="auto"/>
                        <w:right w:val="none" w:sz="0" w:space="0" w:color="auto"/>
                      </w:divBdr>
                    </w:div>
                  </w:divsChild>
                </w:div>
                <w:div w:id="18551820">
                  <w:marLeft w:val="0"/>
                  <w:marRight w:val="0"/>
                  <w:marTop w:val="0"/>
                  <w:marBottom w:val="0"/>
                  <w:divBdr>
                    <w:top w:val="none" w:sz="0" w:space="0" w:color="auto"/>
                    <w:left w:val="none" w:sz="0" w:space="0" w:color="auto"/>
                    <w:bottom w:val="none" w:sz="0" w:space="0" w:color="auto"/>
                    <w:right w:val="none" w:sz="0" w:space="0" w:color="auto"/>
                  </w:divBdr>
                  <w:divsChild>
                    <w:div w:id="641957629">
                      <w:marLeft w:val="0"/>
                      <w:marRight w:val="0"/>
                      <w:marTop w:val="0"/>
                      <w:marBottom w:val="0"/>
                      <w:divBdr>
                        <w:top w:val="none" w:sz="0" w:space="0" w:color="auto"/>
                        <w:left w:val="none" w:sz="0" w:space="0" w:color="auto"/>
                        <w:bottom w:val="none" w:sz="0" w:space="0" w:color="auto"/>
                        <w:right w:val="none" w:sz="0" w:space="0" w:color="auto"/>
                      </w:divBdr>
                    </w:div>
                    <w:div w:id="1681851933">
                      <w:marLeft w:val="0"/>
                      <w:marRight w:val="0"/>
                      <w:marTop w:val="0"/>
                      <w:marBottom w:val="0"/>
                      <w:divBdr>
                        <w:top w:val="none" w:sz="0" w:space="0" w:color="auto"/>
                        <w:left w:val="none" w:sz="0" w:space="0" w:color="auto"/>
                        <w:bottom w:val="none" w:sz="0" w:space="0" w:color="auto"/>
                        <w:right w:val="none" w:sz="0" w:space="0" w:color="auto"/>
                      </w:divBdr>
                    </w:div>
                  </w:divsChild>
                </w:div>
                <w:div w:id="31417614">
                  <w:marLeft w:val="0"/>
                  <w:marRight w:val="0"/>
                  <w:marTop w:val="0"/>
                  <w:marBottom w:val="0"/>
                  <w:divBdr>
                    <w:top w:val="none" w:sz="0" w:space="0" w:color="auto"/>
                    <w:left w:val="none" w:sz="0" w:space="0" w:color="auto"/>
                    <w:bottom w:val="none" w:sz="0" w:space="0" w:color="auto"/>
                    <w:right w:val="none" w:sz="0" w:space="0" w:color="auto"/>
                  </w:divBdr>
                  <w:divsChild>
                    <w:div w:id="71242860">
                      <w:marLeft w:val="0"/>
                      <w:marRight w:val="0"/>
                      <w:marTop w:val="0"/>
                      <w:marBottom w:val="0"/>
                      <w:divBdr>
                        <w:top w:val="none" w:sz="0" w:space="0" w:color="auto"/>
                        <w:left w:val="none" w:sz="0" w:space="0" w:color="auto"/>
                        <w:bottom w:val="none" w:sz="0" w:space="0" w:color="auto"/>
                        <w:right w:val="none" w:sz="0" w:space="0" w:color="auto"/>
                      </w:divBdr>
                    </w:div>
                  </w:divsChild>
                </w:div>
                <w:div w:id="44960110">
                  <w:marLeft w:val="0"/>
                  <w:marRight w:val="0"/>
                  <w:marTop w:val="0"/>
                  <w:marBottom w:val="0"/>
                  <w:divBdr>
                    <w:top w:val="none" w:sz="0" w:space="0" w:color="auto"/>
                    <w:left w:val="none" w:sz="0" w:space="0" w:color="auto"/>
                    <w:bottom w:val="none" w:sz="0" w:space="0" w:color="auto"/>
                    <w:right w:val="none" w:sz="0" w:space="0" w:color="auto"/>
                  </w:divBdr>
                  <w:divsChild>
                    <w:div w:id="2131318530">
                      <w:marLeft w:val="0"/>
                      <w:marRight w:val="0"/>
                      <w:marTop w:val="0"/>
                      <w:marBottom w:val="0"/>
                      <w:divBdr>
                        <w:top w:val="none" w:sz="0" w:space="0" w:color="auto"/>
                        <w:left w:val="none" w:sz="0" w:space="0" w:color="auto"/>
                        <w:bottom w:val="none" w:sz="0" w:space="0" w:color="auto"/>
                        <w:right w:val="none" w:sz="0" w:space="0" w:color="auto"/>
                      </w:divBdr>
                    </w:div>
                  </w:divsChild>
                </w:div>
                <w:div w:id="111292294">
                  <w:marLeft w:val="0"/>
                  <w:marRight w:val="0"/>
                  <w:marTop w:val="0"/>
                  <w:marBottom w:val="0"/>
                  <w:divBdr>
                    <w:top w:val="none" w:sz="0" w:space="0" w:color="auto"/>
                    <w:left w:val="none" w:sz="0" w:space="0" w:color="auto"/>
                    <w:bottom w:val="none" w:sz="0" w:space="0" w:color="auto"/>
                    <w:right w:val="none" w:sz="0" w:space="0" w:color="auto"/>
                  </w:divBdr>
                  <w:divsChild>
                    <w:div w:id="1343043471">
                      <w:marLeft w:val="0"/>
                      <w:marRight w:val="0"/>
                      <w:marTop w:val="0"/>
                      <w:marBottom w:val="0"/>
                      <w:divBdr>
                        <w:top w:val="none" w:sz="0" w:space="0" w:color="auto"/>
                        <w:left w:val="none" w:sz="0" w:space="0" w:color="auto"/>
                        <w:bottom w:val="none" w:sz="0" w:space="0" w:color="auto"/>
                        <w:right w:val="none" w:sz="0" w:space="0" w:color="auto"/>
                      </w:divBdr>
                    </w:div>
                  </w:divsChild>
                </w:div>
                <w:div w:id="166598379">
                  <w:marLeft w:val="0"/>
                  <w:marRight w:val="0"/>
                  <w:marTop w:val="0"/>
                  <w:marBottom w:val="0"/>
                  <w:divBdr>
                    <w:top w:val="none" w:sz="0" w:space="0" w:color="auto"/>
                    <w:left w:val="none" w:sz="0" w:space="0" w:color="auto"/>
                    <w:bottom w:val="none" w:sz="0" w:space="0" w:color="auto"/>
                    <w:right w:val="none" w:sz="0" w:space="0" w:color="auto"/>
                  </w:divBdr>
                  <w:divsChild>
                    <w:div w:id="162554740">
                      <w:marLeft w:val="0"/>
                      <w:marRight w:val="0"/>
                      <w:marTop w:val="0"/>
                      <w:marBottom w:val="0"/>
                      <w:divBdr>
                        <w:top w:val="none" w:sz="0" w:space="0" w:color="auto"/>
                        <w:left w:val="none" w:sz="0" w:space="0" w:color="auto"/>
                        <w:bottom w:val="none" w:sz="0" w:space="0" w:color="auto"/>
                        <w:right w:val="none" w:sz="0" w:space="0" w:color="auto"/>
                      </w:divBdr>
                    </w:div>
                  </w:divsChild>
                </w:div>
                <w:div w:id="184557520">
                  <w:marLeft w:val="0"/>
                  <w:marRight w:val="0"/>
                  <w:marTop w:val="0"/>
                  <w:marBottom w:val="0"/>
                  <w:divBdr>
                    <w:top w:val="none" w:sz="0" w:space="0" w:color="auto"/>
                    <w:left w:val="none" w:sz="0" w:space="0" w:color="auto"/>
                    <w:bottom w:val="none" w:sz="0" w:space="0" w:color="auto"/>
                    <w:right w:val="none" w:sz="0" w:space="0" w:color="auto"/>
                  </w:divBdr>
                  <w:divsChild>
                    <w:div w:id="403576737">
                      <w:marLeft w:val="0"/>
                      <w:marRight w:val="0"/>
                      <w:marTop w:val="0"/>
                      <w:marBottom w:val="0"/>
                      <w:divBdr>
                        <w:top w:val="none" w:sz="0" w:space="0" w:color="auto"/>
                        <w:left w:val="none" w:sz="0" w:space="0" w:color="auto"/>
                        <w:bottom w:val="none" w:sz="0" w:space="0" w:color="auto"/>
                        <w:right w:val="none" w:sz="0" w:space="0" w:color="auto"/>
                      </w:divBdr>
                    </w:div>
                  </w:divsChild>
                </w:div>
                <w:div w:id="280572240">
                  <w:marLeft w:val="0"/>
                  <w:marRight w:val="0"/>
                  <w:marTop w:val="0"/>
                  <w:marBottom w:val="0"/>
                  <w:divBdr>
                    <w:top w:val="none" w:sz="0" w:space="0" w:color="auto"/>
                    <w:left w:val="none" w:sz="0" w:space="0" w:color="auto"/>
                    <w:bottom w:val="none" w:sz="0" w:space="0" w:color="auto"/>
                    <w:right w:val="none" w:sz="0" w:space="0" w:color="auto"/>
                  </w:divBdr>
                  <w:divsChild>
                    <w:div w:id="1136024683">
                      <w:marLeft w:val="0"/>
                      <w:marRight w:val="0"/>
                      <w:marTop w:val="0"/>
                      <w:marBottom w:val="0"/>
                      <w:divBdr>
                        <w:top w:val="none" w:sz="0" w:space="0" w:color="auto"/>
                        <w:left w:val="none" w:sz="0" w:space="0" w:color="auto"/>
                        <w:bottom w:val="none" w:sz="0" w:space="0" w:color="auto"/>
                        <w:right w:val="none" w:sz="0" w:space="0" w:color="auto"/>
                      </w:divBdr>
                    </w:div>
                  </w:divsChild>
                </w:div>
                <w:div w:id="322392046">
                  <w:marLeft w:val="0"/>
                  <w:marRight w:val="0"/>
                  <w:marTop w:val="0"/>
                  <w:marBottom w:val="0"/>
                  <w:divBdr>
                    <w:top w:val="none" w:sz="0" w:space="0" w:color="auto"/>
                    <w:left w:val="none" w:sz="0" w:space="0" w:color="auto"/>
                    <w:bottom w:val="none" w:sz="0" w:space="0" w:color="auto"/>
                    <w:right w:val="none" w:sz="0" w:space="0" w:color="auto"/>
                  </w:divBdr>
                  <w:divsChild>
                    <w:div w:id="226501254">
                      <w:marLeft w:val="0"/>
                      <w:marRight w:val="0"/>
                      <w:marTop w:val="0"/>
                      <w:marBottom w:val="0"/>
                      <w:divBdr>
                        <w:top w:val="none" w:sz="0" w:space="0" w:color="auto"/>
                        <w:left w:val="none" w:sz="0" w:space="0" w:color="auto"/>
                        <w:bottom w:val="none" w:sz="0" w:space="0" w:color="auto"/>
                        <w:right w:val="none" w:sz="0" w:space="0" w:color="auto"/>
                      </w:divBdr>
                    </w:div>
                  </w:divsChild>
                </w:div>
                <w:div w:id="443040080">
                  <w:marLeft w:val="0"/>
                  <w:marRight w:val="0"/>
                  <w:marTop w:val="0"/>
                  <w:marBottom w:val="0"/>
                  <w:divBdr>
                    <w:top w:val="none" w:sz="0" w:space="0" w:color="auto"/>
                    <w:left w:val="none" w:sz="0" w:space="0" w:color="auto"/>
                    <w:bottom w:val="none" w:sz="0" w:space="0" w:color="auto"/>
                    <w:right w:val="none" w:sz="0" w:space="0" w:color="auto"/>
                  </w:divBdr>
                  <w:divsChild>
                    <w:div w:id="1580209611">
                      <w:marLeft w:val="0"/>
                      <w:marRight w:val="0"/>
                      <w:marTop w:val="0"/>
                      <w:marBottom w:val="0"/>
                      <w:divBdr>
                        <w:top w:val="none" w:sz="0" w:space="0" w:color="auto"/>
                        <w:left w:val="none" w:sz="0" w:space="0" w:color="auto"/>
                        <w:bottom w:val="none" w:sz="0" w:space="0" w:color="auto"/>
                        <w:right w:val="none" w:sz="0" w:space="0" w:color="auto"/>
                      </w:divBdr>
                    </w:div>
                  </w:divsChild>
                </w:div>
                <w:div w:id="454326665">
                  <w:marLeft w:val="0"/>
                  <w:marRight w:val="0"/>
                  <w:marTop w:val="0"/>
                  <w:marBottom w:val="0"/>
                  <w:divBdr>
                    <w:top w:val="none" w:sz="0" w:space="0" w:color="auto"/>
                    <w:left w:val="none" w:sz="0" w:space="0" w:color="auto"/>
                    <w:bottom w:val="none" w:sz="0" w:space="0" w:color="auto"/>
                    <w:right w:val="none" w:sz="0" w:space="0" w:color="auto"/>
                  </w:divBdr>
                  <w:divsChild>
                    <w:div w:id="142353922">
                      <w:marLeft w:val="0"/>
                      <w:marRight w:val="0"/>
                      <w:marTop w:val="0"/>
                      <w:marBottom w:val="0"/>
                      <w:divBdr>
                        <w:top w:val="none" w:sz="0" w:space="0" w:color="auto"/>
                        <w:left w:val="none" w:sz="0" w:space="0" w:color="auto"/>
                        <w:bottom w:val="none" w:sz="0" w:space="0" w:color="auto"/>
                        <w:right w:val="none" w:sz="0" w:space="0" w:color="auto"/>
                      </w:divBdr>
                    </w:div>
                    <w:div w:id="545214140">
                      <w:marLeft w:val="0"/>
                      <w:marRight w:val="0"/>
                      <w:marTop w:val="0"/>
                      <w:marBottom w:val="0"/>
                      <w:divBdr>
                        <w:top w:val="none" w:sz="0" w:space="0" w:color="auto"/>
                        <w:left w:val="none" w:sz="0" w:space="0" w:color="auto"/>
                        <w:bottom w:val="none" w:sz="0" w:space="0" w:color="auto"/>
                        <w:right w:val="none" w:sz="0" w:space="0" w:color="auto"/>
                      </w:divBdr>
                    </w:div>
                  </w:divsChild>
                </w:div>
                <w:div w:id="454831706">
                  <w:marLeft w:val="0"/>
                  <w:marRight w:val="0"/>
                  <w:marTop w:val="0"/>
                  <w:marBottom w:val="0"/>
                  <w:divBdr>
                    <w:top w:val="none" w:sz="0" w:space="0" w:color="auto"/>
                    <w:left w:val="none" w:sz="0" w:space="0" w:color="auto"/>
                    <w:bottom w:val="none" w:sz="0" w:space="0" w:color="auto"/>
                    <w:right w:val="none" w:sz="0" w:space="0" w:color="auto"/>
                  </w:divBdr>
                  <w:divsChild>
                    <w:div w:id="355084578">
                      <w:marLeft w:val="0"/>
                      <w:marRight w:val="0"/>
                      <w:marTop w:val="0"/>
                      <w:marBottom w:val="0"/>
                      <w:divBdr>
                        <w:top w:val="none" w:sz="0" w:space="0" w:color="auto"/>
                        <w:left w:val="none" w:sz="0" w:space="0" w:color="auto"/>
                        <w:bottom w:val="none" w:sz="0" w:space="0" w:color="auto"/>
                        <w:right w:val="none" w:sz="0" w:space="0" w:color="auto"/>
                      </w:divBdr>
                    </w:div>
                  </w:divsChild>
                </w:div>
                <w:div w:id="481390959">
                  <w:marLeft w:val="0"/>
                  <w:marRight w:val="0"/>
                  <w:marTop w:val="0"/>
                  <w:marBottom w:val="0"/>
                  <w:divBdr>
                    <w:top w:val="none" w:sz="0" w:space="0" w:color="auto"/>
                    <w:left w:val="none" w:sz="0" w:space="0" w:color="auto"/>
                    <w:bottom w:val="none" w:sz="0" w:space="0" w:color="auto"/>
                    <w:right w:val="none" w:sz="0" w:space="0" w:color="auto"/>
                  </w:divBdr>
                  <w:divsChild>
                    <w:div w:id="334579628">
                      <w:marLeft w:val="0"/>
                      <w:marRight w:val="0"/>
                      <w:marTop w:val="0"/>
                      <w:marBottom w:val="0"/>
                      <w:divBdr>
                        <w:top w:val="none" w:sz="0" w:space="0" w:color="auto"/>
                        <w:left w:val="none" w:sz="0" w:space="0" w:color="auto"/>
                        <w:bottom w:val="none" w:sz="0" w:space="0" w:color="auto"/>
                        <w:right w:val="none" w:sz="0" w:space="0" w:color="auto"/>
                      </w:divBdr>
                    </w:div>
                  </w:divsChild>
                </w:div>
                <w:div w:id="591548012">
                  <w:marLeft w:val="0"/>
                  <w:marRight w:val="0"/>
                  <w:marTop w:val="0"/>
                  <w:marBottom w:val="0"/>
                  <w:divBdr>
                    <w:top w:val="none" w:sz="0" w:space="0" w:color="auto"/>
                    <w:left w:val="none" w:sz="0" w:space="0" w:color="auto"/>
                    <w:bottom w:val="none" w:sz="0" w:space="0" w:color="auto"/>
                    <w:right w:val="none" w:sz="0" w:space="0" w:color="auto"/>
                  </w:divBdr>
                  <w:divsChild>
                    <w:div w:id="568267161">
                      <w:marLeft w:val="0"/>
                      <w:marRight w:val="0"/>
                      <w:marTop w:val="0"/>
                      <w:marBottom w:val="0"/>
                      <w:divBdr>
                        <w:top w:val="none" w:sz="0" w:space="0" w:color="auto"/>
                        <w:left w:val="none" w:sz="0" w:space="0" w:color="auto"/>
                        <w:bottom w:val="none" w:sz="0" w:space="0" w:color="auto"/>
                        <w:right w:val="none" w:sz="0" w:space="0" w:color="auto"/>
                      </w:divBdr>
                    </w:div>
                  </w:divsChild>
                </w:div>
                <w:div w:id="615336183">
                  <w:marLeft w:val="0"/>
                  <w:marRight w:val="0"/>
                  <w:marTop w:val="0"/>
                  <w:marBottom w:val="0"/>
                  <w:divBdr>
                    <w:top w:val="none" w:sz="0" w:space="0" w:color="auto"/>
                    <w:left w:val="none" w:sz="0" w:space="0" w:color="auto"/>
                    <w:bottom w:val="none" w:sz="0" w:space="0" w:color="auto"/>
                    <w:right w:val="none" w:sz="0" w:space="0" w:color="auto"/>
                  </w:divBdr>
                  <w:divsChild>
                    <w:div w:id="869806955">
                      <w:marLeft w:val="0"/>
                      <w:marRight w:val="0"/>
                      <w:marTop w:val="0"/>
                      <w:marBottom w:val="0"/>
                      <w:divBdr>
                        <w:top w:val="none" w:sz="0" w:space="0" w:color="auto"/>
                        <w:left w:val="none" w:sz="0" w:space="0" w:color="auto"/>
                        <w:bottom w:val="none" w:sz="0" w:space="0" w:color="auto"/>
                        <w:right w:val="none" w:sz="0" w:space="0" w:color="auto"/>
                      </w:divBdr>
                    </w:div>
                  </w:divsChild>
                </w:div>
                <w:div w:id="622731966">
                  <w:marLeft w:val="0"/>
                  <w:marRight w:val="0"/>
                  <w:marTop w:val="0"/>
                  <w:marBottom w:val="0"/>
                  <w:divBdr>
                    <w:top w:val="none" w:sz="0" w:space="0" w:color="auto"/>
                    <w:left w:val="none" w:sz="0" w:space="0" w:color="auto"/>
                    <w:bottom w:val="none" w:sz="0" w:space="0" w:color="auto"/>
                    <w:right w:val="none" w:sz="0" w:space="0" w:color="auto"/>
                  </w:divBdr>
                  <w:divsChild>
                    <w:div w:id="303043839">
                      <w:marLeft w:val="0"/>
                      <w:marRight w:val="0"/>
                      <w:marTop w:val="0"/>
                      <w:marBottom w:val="0"/>
                      <w:divBdr>
                        <w:top w:val="none" w:sz="0" w:space="0" w:color="auto"/>
                        <w:left w:val="none" w:sz="0" w:space="0" w:color="auto"/>
                        <w:bottom w:val="none" w:sz="0" w:space="0" w:color="auto"/>
                        <w:right w:val="none" w:sz="0" w:space="0" w:color="auto"/>
                      </w:divBdr>
                    </w:div>
                    <w:div w:id="1984040628">
                      <w:marLeft w:val="0"/>
                      <w:marRight w:val="0"/>
                      <w:marTop w:val="0"/>
                      <w:marBottom w:val="0"/>
                      <w:divBdr>
                        <w:top w:val="none" w:sz="0" w:space="0" w:color="auto"/>
                        <w:left w:val="none" w:sz="0" w:space="0" w:color="auto"/>
                        <w:bottom w:val="none" w:sz="0" w:space="0" w:color="auto"/>
                        <w:right w:val="none" w:sz="0" w:space="0" w:color="auto"/>
                      </w:divBdr>
                    </w:div>
                  </w:divsChild>
                </w:div>
                <w:div w:id="715541726">
                  <w:marLeft w:val="0"/>
                  <w:marRight w:val="0"/>
                  <w:marTop w:val="0"/>
                  <w:marBottom w:val="0"/>
                  <w:divBdr>
                    <w:top w:val="none" w:sz="0" w:space="0" w:color="auto"/>
                    <w:left w:val="none" w:sz="0" w:space="0" w:color="auto"/>
                    <w:bottom w:val="none" w:sz="0" w:space="0" w:color="auto"/>
                    <w:right w:val="none" w:sz="0" w:space="0" w:color="auto"/>
                  </w:divBdr>
                  <w:divsChild>
                    <w:div w:id="454099963">
                      <w:marLeft w:val="0"/>
                      <w:marRight w:val="0"/>
                      <w:marTop w:val="0"/>
                      <w:marBottom w:val="0"/>
                      <w:divBdr>
                        <w:top w:val="none" w:sz="0" w:space="0" w:color="auto"/>
                        <w:left w:val="none" w:sz="0" w:space="0" w:color="auto"/>
                        <w:bottom w:val="none" w:sz="0" w:space="0" w:color="auto"/>
                        <w:right w:val="none" w:sz="0" w:space="0" w:color="auto"/>
                      </w:divBdr>
                    </w:div>
                  </w:divsChild>
                </w:div>
                <w:div w:id="719745710">
                  <w:marLeft w:val="0"/>
                  <w:marRight w:val="0"/>
                  <w:marTop w:val="0"/>
                  <w:marBottom w:val="0"/>
                  <w:divBdr>
                    <w:top w:val="none" w:sz="0" w:space="0" w:color="auto"/>
                    <w:left w:val="none" w:sz="0" w:space="0" w:color="auto"/>
                    <w:bottom w:val="none" w:sz="0" w:space="0" w:color="auto"/>
                    <w:right w:val="none" w:sz="0" w:space="0" w:color="auto"/>
                  </w:divBdr>
                  <w:divsChild>
                    <w:div w:id="1074204842">
                      <w:marLeft w:val="0"/>
                      <w:marRight w:val="0"/>
                      <w:marTop w:val="0"/>
                      <w:marBottom w:val="0"/>
                      <w:divBdr>
                        <w:top w:val="none" w:sz="0" w:space="0" w:color="auto"/>
                        <w:left w:val="none" w:sz="0" w:space="0" w:color="auto"/>
                        <w:bottom w:val="none" w:sz="0" w:space="0" w:color="auto"/>
                        <w:right w:val="none" w:sz="0" w:space="0" w:color="auto"/>
                      </w:divBdr>
                    </w:div>
                    <w:div w:id="1456631500">
                      <w:marLeft w:val="0"/>
                      <w:marRight w:val="0"/>
                      <w:marTop w:val="0"/>
                      <w:marBottom w:val="0"/>
                      <w:divBdr>
                        <w:top w:val="none" w:sz="0" w:space="0" w:color="auto"/>
                        <w:left w:val="none" w:sz="0" w:space="0" w:color="auto"/>
                        <w:bottom w:val="none" w:sz="0" w:space="0" w:color="auto"/>
                        <w:right w:val="none" w:sz="0" w:space="0" w:color="auto"/>
                      </w:divBdr>
                    </w:div>
                  </w:divsChild>
                </w:div>
                <w:div w:id="734862367">
                  <w:marLeft w:val="0"/>
                  <w:marRight w:val="0"/>
                  <w:marTop w:val="0"/>
                  <w:marBottom w:val="0"/>
                  <w:divBdr>
                    <w:top w:val="none" w:sz="0" w:space="0" w:color="auto"/>
                    <w:left w:val="none" w:sz="0" w:space="0" w:color="auto"/>
                    <w:bottom w:val="none" w:sz="0" w:space="0" w:color="auto"/>
                    <w:right w:val="none" w:sz="0" w:space="0" w:color="auto"/>
                  </w:divBdr>
                  <w:divsChild>
                    <w:div w:id="537157673">
                      <w:marLeft w:val="0"/>
                      <w:marRight w:val="0"/>
                      <w:marTop w:val="0"/>
                      <w:marBottom w:val="0"/>
                      <w:divBdr>
                        <w:top w:val="none" w:sz="0" w:space="0" w:color="auto"/>
                        <w:left w:val="none" w:sz="0" w:space="0" w:color="auto"/>
                        <w:bottom w:val="none" w:sz="0" w:space="0" w:color="auto"/>
                        <w:right w:val="none" w:sz="0" w:space="0" w:color="auto"/>
                      </w:divBdr>
                    </w:div>
                    <w:div w:id="570626101">
                      <w:marLeft w:val="0"/>
                      <w:marRight w:val="0"/>
                      <w:marTop w:val="0"/>
                      <w:marBottom w:val="0"/>
                      <w:divBdr>
                        <w:top w:val="none" w:sz="0" w:space="0" w:color="auto"/>
                        <w:left w:val="none" w:sz="0" w:space="0" w:color="auto"/>
                        <w:bottom w:val="none" w:sz="0" w:space="0" w:color="auto"/>
                        <w:right w:val="none" w:sz="0" w:space="0" w:color="auto"/>
                      </w:divBdr>
                    </w:div>
                    <w:div w:id="763378032">
                      <w:marLeft w:val="0"/>
                      <w:marRight w:val="0"/>
                      <w:marTop w:val="0"/>
                      <w:marBottom w:val="0"/>
                      <w:divBdr>
                        <w:top w:val="none" w:sz="0" w:space="0" w:color="auto"/>
                        <w:left w:val="none" w:sz="0" w:space="0" w:color="auto"/>
                        <w:bottom w:val="none" w:sz="0" w:space="0" w:color="auto"/>
                        <w:right w:val="none" w:sz="0" w:space="0" w:color="auto"/>
                      </w:divBdr>
                    </w:div>
                    <w:div w:id="1232811787">
                      <w:marLeft w:val="0"/>
                      <w:marRight w:val="0"/>
                      <w:marTop w:val="0"/>
                      <w:marBottom w:val="0"/>
                      <w:divBdr>
                        <w:top w:val="none" w:sz="0" w:space="0" w:color="auto"/>
                        <w:left w:val="none" w:sz="0" w:space="0" w:color="auto"/>
                        <w:bottom w:val="none" w:sz="0" w:space="0" w:color="auto"/>
                        <w:right w:val="none" w:sz="0" w:space="0" w:color="auto"/>
                      </w:divBdr>
                    </w:div>
                    <w:div w:id="1251233138">
                      <w:marLeft w:val="0"/>
                      <w:marRight w:val="0"/>
                      <w:marTop w:val="0"/>
                      <w:marBottom w:val="0"/>
                      <w:divBdr>
                        <w:top w:val="none" w:sz="0" w:space="0" w:color="auto"/>
                        <w:left w:val="none" w:sz="0" w:space="0" w:color="auto"/>
                        <w:bottom w:val="none" w:sz="0" w:space="0" w:color="auto"/>
                        <w:right w:val="none" w:sz="0" w:space="0" w:color="auto"/>
                      </w:divBdr>
                    </w:div>
                  </w:divsChild>
                </w:div>
                <w:div w:id="758722584">
                  <w:marLeft w:val="0"/>
                  <w:marRight w:val="0"/>
                  <w:marTop w:val="0"/>
                  <w:marBottom w:val="0"/>
                  <w:divBdr>
                    <w:top w:val="none" w:sz="0" w:space="0" w:color="auto"/>
                    <w:left w:val="none" w:sz="0" w:space="0" w:color="auto"/>
                    <w:bottom w:val="none" w:sz="0" w:space="0" w:color="auto"/>
                    <w:right w:val="none" w:sz="0" w:space="0" w:color="auto"/>
                  </w:divBdr>
                  <w:divsChild>
                    <w:div w:id="230777620">
                      <w:marLeft w:val="0"/>
                      <w:marRight w:val="0"/>
                      <w:marTop w:val="0"/>
                      <w:marBottom w:val="0"/>
                      <w:divBdr>
                        <w:top w:val="none" w:sz="0" w:space="0" w:color="auto"/>
                        <w:left w:val="none" w:sz="0" w:space="0" w:color="auto"/>
                        <w:bottom w:val="none" w:sz="0" w:space="0" w:color="auto"/>
                        <w:right w:val="none" w:sz="0" w:space="0" w:color="auto"/>
                      </w:divBdr>
                    </w:div>
                  </w:divsChild>
                </w:div>
                <w:div w:id="801581160">
                  <w:marLeft w:val="0"/>
                  <w:marRight w:val="0"/>
                  <w:marTop w:val="0"/>
                  <w:marBottom w:val="0"/>
                  <w:divBdr>
                    <w:top w:val="none" w:sz="0" w:space="0" w:color="auto"/>
                    <w:left w:val="none" w:sz="0" w:space="0" w:color="auto"/>
                    <w:bottom w:val="none" w:sz="0" w:space="0" w:color="auto"/>
                    <w:right w:val="none" w:sz="0" w:space="0" w:color="auto"/>
                  </w:divBdr>
                  <w:divsChild>
                    <w:div w:id="1733459955">
                      <w:marLeft w:val="0"/>
                      <w:marRight w:val="0"/>
                      <w:marTop w:val="0"/>
                      <w:marBottom w:val="0"/>
                      <w:divBdr>
                        <w:top w:val="none" w:sz="0" w:space="0" w:color="auto"/>
                        <w:left w:val="none" w:sz="0" w:space="0" w:color="auto"/>
                        <w:bottom w:val="none" w:sz="0" w:space="0" w:color="auto"/>
                        <w:right w:val="none" w:sz="0" w:space="0" w:color="auto"/>
                      </w:divBdr>
                    </w:div>
                  </w:divsChild>
                </w:div>
                <w:div w:id="880021894">
                  <w:marLeft w:val="0"/>
                  <w:marRight w:val="0"/>
                  <w:marTop w:val="0"/>
                  <w:marBottom w:val="0"/>
                  <w:divBdr>
                    <w:top w:val="none" w:sz="0" w:space="0" w:color="auto"/>
                    <w:left w:val="none" w:sz="0" w:space="0" w:color="auto"/>
                    <w:bottom w:val="none" w:sz="0" w:space="0" w:color="auto"/>
                    <w:right w:val="none" w:sz="0" w:space="0" w:color="auto"/>
                  </w:divBdr>
                  <w:divsChild>
                    <w:div w:id="1447652204">
                      <w:marLeft w:val="0"/>
                      <w:marRight w:val="0"/>
                      <w:marTop w:val="0"/>
                      <w:marBottom w:val="0"/>
                      <w:divBdr>
                        <w:top w:val="none" w:sz="0" w:space="0" w:color="auto"/>
                        <w:left w:val="none" w:sz="0" w:space="0" w:color="auto"/>
                        <w:bottom w:val="none" w:sz="0" w:space="0" w:color="auto"/>
                        <w:right w:val="none" w:sz="0" w:space="0" w:color="auto"/>
                      </w:divBdr>
                    </w:div>
                  </w:divsChild>
                </w:div>
                <w:div w:id="883754052">
                  <w:marLeft w:val="0"/>
                  <w:marRight w:val="0"/>
                  <w:marTop w:val="0"/>
                  <w:marBottom w:val="0"/>
                  <w:divBdr>
                    <w:top w:val="none" w:sz="0" w:space="0" w:color="auto"/>
                    <w:left w:val="none" w:sz="0" w:space="0" w:color="auto"/>
                    <w:bottom w:val="none" w:sz="0" w:space="0" w:color="auto"/>
                    <w:right w:val="none" w:sz="0" w:space="0" w:color="auto"/>
                  </w:divBdr>
                  <w:divsChild>
                    <w:div w:id="1277787456">
                      <w:marLeft w:val="0"/>
                      <w:marRight w:val="0"/>
                      <w:marTop w:val="0"/>
                      <w:marBottom w:val="0"/>
                      <w:divBdr>
                        <w:top w:val="none" w:sz="0" w:space="0" w:color="auto"/>
                        <w:left w:val="none" w:sz="0" w:space="0" w:color="auto"/>
                        <w:bottom w:val="none" w:sz="0" w:space="0" w:color="auto"/>
                        <w:right w:val="none" w:sz="0" w:space="0" w:color="auto"/>
                      </w:divBdr>
                    </w:div>
                  </w:divsChild>
                </w:div>
                <w:div w:id="885874539">
                  <w:marLeft w:val="0"/>
                  <w:marRight w:val="0"/>
                  <w:marTop w:val="0"/>
                  <w:marBottom w:val="0"/>
                  <w:divBdr>
                    <w:top w:val="none" w:sz="0" w:space="0" w:color="auto"/>
                    <w:left w:val="none" w:sz="0" w:space="0" w:color="auto"/>
                    <w:bottom w:val="none" w:sz="0" w:space="0" w:color="auto"/>
                    <w:right w:val="none" w:sz="0" w:space="0" w:color="auto"/>
                  </w:divBdr>
                  <w:divsChild>
                    <w:div w:id="688071610">
                      <w:marLeft w:val="0"/>
                      <w:marRight w:val="0"/>
                      <w:marTop w:val="0"/>
                      <w:marBottom w:val="0"/>
                      <w:divBdr>
                        <w:top w:val="none" w:sz="0" w:space="0" w:color="auto"/>
                        <w:left w:val="none" w:sz="0" w:space="0" w:color="auto"/>
                        <w:bottom w:val="none" w:sz="0" w:space="0" w:color="auto"/>
                        <w:right w:val="none" w:sz="0" w:space="0" w:color="auto"/>
                      </w:divBdr>
                    </w:div>
                  </w:divsChild>
                </w:div>
                <w:div w:id="912424156">
                  <w:marLeft w:val="0"/>
                  <w:marRight w:val="0"/>
                  <w:marTop w:val="0"/>
                  <w:marBottom w:val="0"/>
                  <w:divBdr>
                    <w:top w:val="none" w:sz="0" w:space="0" w:color="auto"/>
                    <w:left w:val="none" w:sz="0" w:space="0" w:color="auto"/>
                    <w:bottom w:val="none" w:sz="0" w:space="0" w:color="auto"/>
                    <w:right w:val="none" w:sz="0" w:space="0" w:color="auto"/>
                  </w:divBdr>
                  <w:divsChild>
                    <w:div w:id="524564916">
                      <w:marLeft w:val="0"/>
                      <w:marRight w:val="0"/>
                      <w:marTop w:val="0"/>
                      <w:marBottom w:val="0"/>
                      <w:divBdr>
                        <w:top w:val="none" w:sz="0" w:space="0" w:color="auto"/>
                        <w:left w:val="none" w:sz="0" w:space="0" w:color="auto"/>
                        <w:bottom w:val="none" w:sz="0" w:space="0" w:color="auto"/>
                        <w:right w:val="none" w:sz="0" w:space="0" w:color="auto"/>
                      </w:divBdr>
                    </w:div>
                  </w:divsChild>
                </w:div>
                <w:div w:id="913781259">
                  <w:marLeft w:val="0"/>
                  <w:marRight w:val="0"/>
                  <w:marTop w:val="0"/>
                  <w:marBottom w:val="0"/>
                  <w:divBdr>
                    <w:top w:val="none" w:sz="0" w:space="0" w:color="auto"/>
                    <w:left w:val="none" w:sz="0" w:space="0" w:color="auto"/>
                    <w:bottom w:val="none" w:sz="0" w:space="0" w:color="auto"/>
                    <w:right w:val="none" w:sz="0" w:space="0" w:color="auto"/>
                  </w:divBdr>
                  <w:divsChild>
                    <w:div w:id="433092171">
                      <w:marLeft w:val="0"/>
                      <w:marRight w:val="0"/>
                      <w:marTop w:val="0"/>
                      <w:marBottom w:val="0"/>
                      <w:divBdr>
                        <w:top w:val="none" w:sz="0" w:space="0" w:color="auto"/>
                        <w:left w:val="none" w:sz="0" w:space="0" w:color="auto"/>
                        <w:bottom w:val="none" w:sz="0" w:space="0" w:color="auto"/>
                        <w:right w:val="none" w:sz="0" w:space="0" w:color="auto"/>
                      </w:divBdr>
                    </w:div>
                  </w:divsChild>
                </w:div>
                <w:div w:id="917904234">
                  <w:marLeft w:val="0"/>
                  <w:marRight w:val="0"/>
                  <w:marTop w:val="0"/>
                  <w:marBottom w:val="0"/>
                  <w:divBdr>
                    <w:top w:val="none" w:sz="0" w:space="0" w:color="auto"/>
                    <w:left w:val="none" w:sz="0" w:space="0" w:color="auto"/>
                    <w:bottom w:val="none" w:sz="0" w:space="0" w:color="auto"/>
                    <w:right w:val="none" w:sz="0" w:space="0" w:color="auto"/>
                  </w:divBdr>
                  <w:divsChild>
                    <w:div w:id="1421754741">
                      <w:marLeft w:val="0"/>
                      <w:marRight w:val="0"/>
                      <w:marTop w:val="0"/>
                      <w:marBottom w:val="0"/>
                      <w:divBdr>
                        <w:top w:val="none" w:sz="0" w:space="0" w:color="auto"/>
                        <w:left w:val="none" w:sz="0" w:space="0" w:color="auto"/>
                        <w:bottom w:val="none" w:sz="0" w:space="0" w:color="auto"/>
                        <w:right w:val="none" w:sz="0" w:space="0" w:color="auto"/>
                      </w:divBdr>
                    </w:div>
                  </w:divsChild>
                </w:div>
                <w:div w:id="982388220">
                  <w:marLeft w:val="0"/>
                  <w:marRight w:val="0"/>
                  <w:marTop w:val="0"/>
                  <w:marBottom w:val="0"/>
                  <w:divBdr>
                    <w:top w:val="none" w:sz="0" w:space="0" w:color="auto"/>
                    <w:left w:val="none" w:sz="0" w:space="0" w:color="auto"/>
                    <w:bottom w:val="none" w:sz="0" w:space="0" w:color="auto"/>
                    <w:right w:val="none" w:sz="0" w:space="0" w:color="auto"/>
                  </w:divBdr>
                  <w:divsChild>
                    <w:div w:id="495463882">
                      <w:marLeft w:val="0"/>
                      <w:marRight w:val="0"/>
                      <w:marTop w:val="0"/>
                      <w:marBottom w:val="0"/>
                      <w:divBdr>
                        <w:top w:val="none" w:sz="0" w:space="0" w:color="auto"/>
                        <w:left w:val="none" w:sz="0" w:space="0" w:color="auto"/>
                        <w:bottom w:val="none" w:sz="0" w:space="0" w:color="auto"/>
                        <w:right w:val="none" w:sz="0" w:space="0" w:color="auto"/>
                      </w:divBdr>
                    </w:div>
                  </w:divsChild>
                </w:div>
                <w:div w:id="1001274431">
                  <w:marLeft w:val="0"/>
                  <w:marRight w:val="0"/>
                  <w:marTop w:val="0"/>
                  <w:marBottom w:val="0"/>
                  <w:divBdr>
                    <w:top w:val="none" w:sz="0" w:space="0" w:color="auto"/>
                    <w:left w:val="none" w:sz="0" w:space="0" w:color="auto"/>
                    <w:bottom w:val="none" w:sz="0" w:space="0" w:color="auto"/>
                    <w:right w:val="none" w:sz="0" w:space="0" w:color="auto"/>
                  </w:divBdr>
                  <w:divsChild>
                    <w:div w:id="1487895365">
                      <w:marLeft w:val="0"/>
                      <w:marRight w:val="0"/>
                      <w:marTop w:val="0"/>
                      <w:marBottom w:val="0"/>
                      <w:divBdr>
                        <w:top w:val="none" w:sz="0" w:space="0" w:color="auto"/>
                        <w:left w:val="none" w:sz="0" w:space="0" w:color="auto"/>
                        <w:bottom w:val="none" w:sz="0" w:space="0" w:color="auto"/>
                        <w:right w:val="none" w:sz="0" w:space="0" w:color="auto"/>
                      </w:divBdr>
                    </w:div>
                  </w:divsChild>
                </w:div>
                <w:div w:id="1103843694">
                  <w:marLeft w:val="0"/>
                  <w:marRight w:val="0"/>
                  <w:marTop w:val="0"/>
                  <w:marBottom w:val="0"/>
                  <w:divBdr>
                    <w:top w:val="none" w:sz="0" w:space="0" w:color="auto"/>
                    <w:left w:val="none" w:sz="0" w:space="0" w:color="auto"/>
                    <w:bottom w:val="none" w:sz="0" w:space="0" w:color="auto"/>
                    <w:right w:val="none" w:sz="0" w:space="0" w:color="auto"/>
                  </w:divBdr>
                  <w:divsChild>
                    <w:div w:id="735126135">
                      <w:marLeft w:val="0"/>
                      <w:marRight w:val="0"/>
                      <w:marTop w:val="0"/>
                      <w:marBottom w:val="0"/>
                      <w:divBdr>
                        <w:top w:val="none" w:sz="0" w:space="0" w:color="auto"/>
                        <w:left w:val="none" w:sz="0" w:space="0" w:color="auto"/>
                        <w:bottom w:val="none" w:sz="0" w:space="0" w:color="auto"/>
                        <w:right w:val="none" w:sz="0" w:space="0" w:color="auto"/>
                      </w:divBdr>
                    </w:div>
                  </w:divsChild>
                </w:div>
                <w:div w:id="1117794755">
                  <w:marLeft w:val="0"/>
                  <w:marRight w:val="0"/>
                  <w:marTop w:val="0"/>
                  <w:marBottom w:val="0"/>
                  <w:divBdr>
                    <w:top w:val="none" w:sz="0" w:space="0" w:color="auto"/>
                    <w:left w:val="none" w:sz="0" w:space="0" w:color="auto"/>
                    <w:bottom w:val="none" w:sz="0" w:space="0" w:color="auto"/>
                    <w:right w:val="none" w:sz="0" w:space="0" w:color="auto"/>
                  </w:divBdr>
                  <w:divsChild>
                    <w:div w:id="1693649242">
                      <w:marLeft w:val="0"/>
                      <w:marRight w:val="0"/>
                      <w:marTop w:val="0"/>
                      <w:marBottom w:val="0"/>
                      <w:divBdr>
                        <w:top w:val="none" w:sz="0" w:space="0" w:color="auto"/>
                        <w:left w:val="none" w:sz="0" w:space="0" w:color="auto"/>
                        <w:bottom w:val="none" w:sz="0" w:space="0" w:color="auto"/>
                        <w:right w:val="none" w:sz="0" w:space="0" w:color="auto"/>
                      </w:divBdr>
                    </w:div>
                  </w:divsChild>
                </w:div>
                <w:div w:id="1118061491">
                  <w:marLeft w:val="0"/>
                  <w:marRight w:val="0"/>
                  <w:marTop w:val="0"/>
                  <w:marBottom w:val="0"/>
                  <w:divBdr>
                    <w:top w:val="none" w:sz="0" w:space="0" w:color="auto"/>
                    <w:left w:val="none" w:sz="0" w:space="0" w:color="auto"/>
                    <w:bottom w:val="none" w:sz="0" w:space="0" w:color="auto"/>
                    <w:right w:val="none" w:sz="0" w:space="0" w:color="auto"/>
                  </w:divBdr>
                  <w:divsChild>
                    <w:div w:id="765150047">
                      <w:marLeft w:val="0"/>
                      <w:marRight w:val="0"/>
                      <w:marTop w:val="0"/>
                      <w:marBottom w:val="0"/>
                      <w:divBdr>
                        <w:top w:val="none" w:sz="0" w:space="0" w:color="auto"/>
                        <w:left w:val="none" w:sz="0" w:space="0" w:color="auto"/>
                        <w:bottom w:val="none" w:sz="0" w:space="0" w:color="auto"/>
                        <w:right w:val="none" w:sz="0" w:space="0" w:color="auto"/>
                      </w:divBdr>
                    </w:div>
                  </w:divsChild>
                </w:div>
                <w:div w:id="1119376396">
                  <w:marLeft w:val="0"/>
                  <w:marRight w:val="0"/>
                  <w:marTop w:val="0"/>
                  <w:marBottom w:val="0"/>
                  <w:divBdr>
                    <w:top w:val="none" w:sz="0" w:space="0" w:color="auto"/>
                    <w:left w:val="none" w:sz="0" w:space="0" w:color="auto"/>
                    <w:bottom w:val="none" w:sz="0" w:space="0" w:color="auto"/>
                    <w:right w:val="none" w:sz="0" w:space="0" w:color="auto"/>
                  </w:divBdr>
                  <w:divsChild>
                    <w:div w:id="170217816">
                      <w:marLeft w:val="0"/>
                      <w:marRight w:val="0"/>
                      <w:marTop w:val="0"/>
                      <w:marBottom w:val="0"/>
                      <w:divBdr>
                        <w:top w:val="none" w:sz="0" w:space="0" w:color="auto"/>
                        <w:left w:val="none" w:sz="0" w:space="0" w:color="auto"/>
                        <w:bottom w:val="none" w:sz="0" w:space="0" w:color="auto"/>
                        <w:right w:val="none" w:sz="0" w:space="0" w:color="auto"/>
                      </w:divBdr>
                    </w:div>
                  </w:divsChild>
                </w:div>
                <w:div w:id="1157304213">
                  <w:marLeft w:val="0"/>
                  <w:marRight w:val="0"/>
                  <w:marTop w:val="0"/>
                  <w:marBottom w:val="0"/>
                  <w:divBdr>
                    <w:top w:val="none" w:sz="0" w:space="0" w:color="auto"/>
                    <w:left w:val="none" w:sz="0" w:space="0" w:color="auto"/>
                    <w:bottom w:val="none" w:sz="0" w:space="0" w:color="auto"/>
                    <w:right w:val="none" w:sz="0" w:space="0" w:color="auto"/>
                  </w:divBdr>
                  <w:divsChild>
                    <w:div w:id="1581449444">
                      <w:marLeft w:val="0"/>
                      <w:marRight w:val="0"/>
                      <w:marTop w:val="0"/>
                      <w:marBottom w:val="0"/>
                      <w:divBdr>
                        <w:top w:val="none" w:sz="0" w:space="0" w:color="auto"/>
                        <w:left w:val="none" w:sz="0" w:space="0" w:color="auto"/>
                        <w:bottom w:val="none" w:sz="0" w:space="0" w:color="auto"/>
                        <w:right w:val="none" w:sz="0" w:space="0" w:color="auto"/>
                      </w:divBdr>
                    </w:div>
                  </w:divsChild>
                </w:div>
                <w:div w:id="1164275058">
                  <w:marLeft w:val="0"/>
                  <w:marRight w:val="0"/>
                  <w:marTop w:val="0"/>
                  <w:marBottom w:val="0"/>
                  <w:divBdr>
                    <w:top w:val="none" w:sz="0" w:space="0" w:color="auto"/>
                    <w:left w:val="none" w:sz="0" w:space="0" w:color="auto"/>
                    <w:bottom w:val="none" w:sz="0" w:space="0" w:color="auto"/>
                    <w:right w:val="none" w:sz="0" w:space="0" w:color="auto"/>
                  </w:divBdr>
                  <w:divsChild>
                    <w:div w:id="1177578492">
                      <w:marLeft w:val="0"/>
                      <w:marRight w:val="0"/>
                      <w:marTop w:val="0"/>
                      <w:marBottom w:val="0"/>
                      <w:divBdr>
                        <w:top w:val="none" w:sz="0" w:space="0" w:color="auto"/>
                        <w:left w:val="none" w:sz="0" w:space="0" w:color="auto"/>
                        <w:bottom w:val="none" w:sz="0" w:space="0" w:color="auto"/>
                        <w:right w:val="none" w:sz="0" w:space="0" w:color="auto"/>
                      </w:divBdr>
                    </w:div>
                  </w:divsChild>
                </w:div>
                <w:div w:id="1236011866">
                  <w:marLeft w:val="0"/>
                  <w:marRight w:val="0"/>
                  <w:marTop w:val="0"/>
                  <w:marBottom w:val="0"/>
                  <w:divBdr>
                    <w:top w:val="none" w:sz="0" w:space="0" w:color="auto"/>
                    <w:left w:val="none" w:sz="0" w:space="0" w:color="auto"/>
                    <w:bottom w:val="none" w:sz="0" w:space="0" w:color="auto"/>
                    <w:right w:val="none" w:sz="0" w:space="0" w:color="auto"/>
                  </w:divBdr>
                  <w:divsChild>
                    <w:div w:id="1680741186">
                      <w:marLeft w:val="0"/>
                      <w:marRight w:val="0"/>
                      <w:marTop w:val="0"/>
                      <w:marBottom w:val="0"/>
                      <w:divBdr>
                        <w:top w:val="none" w:sz="0" w:space="0" w:color="auto"/>
                        <w:left w:val="none" w:sz="0" w:space="0" w:color="auto"/>
                        <w:bottom w:val="none" w:sz="0" w:space="0" w:color="auto"/>
                        <w:right w:val="none" w:sz="0" w:space="0" w:color="auto"/>
                      </w:divBdr>
                    </w:div>
                  </w:divsChild>
                </w:div>
                <w:div w:id="1268849940">
                  <w:marLeft w:val="0"/>
                  <w:marRight w:val="0"/>
                  <w:marTop w:val="0"/>
                  <w:marBottom w:val="0"/>
                  <w:divBdr>
                    <w:top w:val="none" w:sz="0" w:space="0" w:color="auto"/>
                    <w:left w:val="none" w:sz="0" w:space="0" w:color="auto"/>
                    <w:bottom w:val="none" w:sz="0" w:space="0" w:color="auto"/>
                    <w:right w:val="none" w:sz="0" w:space="0" w:color="auto"/>
                  </w:divBdr>
                  <w:divsChild>
                    <w:div w:id="424349415">
                      <w:marLeft w:val="0"/>
                      <w:marRight w:val="0"/>
                      <w:marTop w:val="0"/>
                      <w:marBottom w:val="0"/>
                      <w:divBdr>
                        <w:top w:val="none" w:sz="0" w:space="0" w:color="auto"/>
                        <w:left w:val="none" w:sz="0" w:space="0" w:color="auto"/>
                        <w:bottom w:val="none" w:sz="0" w:space="0" w:color="auto"/>
                        <w:right w:val="none" w:sz="0" w:space="0" w:color="auto"/>
                      </w:divBdr>
                    </w:div>
                  </w:divsChild>
                </w:div>
                <w:div w:id="1275402542">
                  <w:marLeft w:val="0"/>
                  <w:marRight w:val="0"/>
                  <w:marTop w:val="0"/>
                  <w:marBottom w:val="0"/>
                  <w:divBdr>
                    <w:top w:val="none" w:sz="0" w:space="0" w:color="auto"/>
                    <w:left w:val="none" w:sz="0" w:space="0" w:color="auto"/>
                    <w:bottom w:val="none" w:sz="0" w:space="0" w:color="auto"/>
                    <w:right w:val="none" w:sz="0" w:space="0" w:color="auto"/>
                  </w:divBdr>
                  <w:divsChild>
                    <w:div w:id="2018383675">
                      <w:marLeft w:val="0"/>
                      <w:marRight w:val="0"/>
                      <w:marTop w:val="0"/>
                      <w:marBottom w:val="0"/>
                      <w:divBdr>
                        <w:top w:val="none" w:sz="0" w:space="0" w:color="auto"/>
                        <w:left w:val="none" w:sz="0" w:space="0" w:color="auto"/>
                        <w:bottom w:val="none" w:sz="0" w:space="0" w:color="auto"/>
                        <w:right w:val="none" w:sz="0" w:space="0" w:color="auto"/>
                      </w:divBdr>
                    </w:div>
                  </w:divsChild>
                </w:div>
                <w:div w:id="1278873844">
                  <w:marLeft w:val="0"/>
                  <w:marRight w:val="0"/>
                  <w:marTop w:val="0"/>
                  <w:marBottom w:val="0"/>
                  <w:divBdr>
                    <w:top w:val="none" w:sz="0" w:space="0" w:color="auto"/>
                    <w:left w:val="none" w:sz="0" w:space="0" w:color="auto"/>
                    <w:bottom w:val="none" w:sz="0" w:space="0" w:color="auto"/>
                    <w:right w:val="none" w:sz="0" w:space="0" w:color="auto"/>
                  </w:divBdr>
                  <w:divsChild>
                    <w:div w:id="1929268778">
                      <w:marLeft w:val="0"/>
                      <w:marRight w:val="0"/>
                      <w:marTop w:val="0"/>
                      <w:marBottom w:val="0"/>
                      <w:divBdr>
                        <w:top w:val="none" w:sz="0" w:space="0" w:color="auto"/>
                        <w:left w:val="none" w:sz="0" w:space="0" w:color="auto"/>
                        <w:bottom w:val="none" w:sz="0" w:space="0" w:color="auto"/>
                        <w:right w:val="none" w:sz="0" w:space="0" w:color="auto"/>
                      </w:divBdr>
                    </w:div>
                  </w:divsChild>
                </w:div>
                <w:div w:id="1299335161">
                  <w:marLeft w:val="0"/>
                  <w:marRight w:val="0"/>
                  <w:marTop w:val="0"/>
                  <w:marBottom w:val="0"/>
                  <w:divBdr>
                    <w:top w:val="none" w:sz="0" w:space="0" w:color="auto"/>
                    <w:left w:val="none" w:sz="0" w:space="0" w:color="auto"/>
                    <w:bottom w:val="none" w:sz="0" w:space="0" w:color="auto"/>
                    <w:right w:val="none" w:sz="0" w:space="0" w:color="auto"/>
                  </w:divBdr>
                  <w:divsChild>
                    <w:div w:id="509878483">
                      <w:marLeft w:val="0"/>
                      <w:marRight w:val="0"/>
                      <w:marTop w:val="0"/>
                      <w:marBottom w:val="0"/>
                      <w:divBdr>
                        <w:top w:val="none" w:sz="0" w:space="0" w:color="auto"/>
                        <w:left w:val="none" w:sz="0" w:space="0" w:color="auto"/>
                        <w:bottom w:val="none" w:sz="0" w:space="0" w:color="auto"/>
                        <w:right w:val="none" w:sz="0" w:space="0" w:color="auto"/>
                      </w:divBdr>
                    </w:div>
                  </w:divsChild>
                </w:div>
                <w:div w:id="1304190860">
                  <w:marLeft w:val="0"/>
                  <w:marRight w:val="0"/>
                  <w:marTop w:val="0"/>
                  <w:marBottom w:val="0"/>
                  <w:divBdr>
                    <w:top w:val="none" w:sz="0" w:space="0" w:color="auto"/>
                    <w:left w:val="none" w:sz="0" w:space="0" w:color="auto"/>
                    <w:bottom w:val="none" w:sz="0" w:space="0" w:color="auto"/>
                    <w:right w:val="none" w:sz="0" w:space="0" w:color="auto"/>
                  </w:divBdr>
                  <w:divsChild>
                    <w:div w:id="1717772489">
                      <w:marLeft w:val="0"/>
                      <w:marRight w:val="0"/>
                      <w:marTop w:val="0"/>
                      <w:marBottom w:val="0"/>
                      <w:divBdr>
                        <w:top w:val="none" w:sz="0" w:space="0" w:color="auto"/>
                        <w:left w:val="none" w:sz="0" w:space="0" w:color="auto"/>
                        <w:bottom w:val="none" w:sz="0" w:space="0" w:color="auto"/>
                        <w:right w:val="none" w:sz="0" w:space="0" w:color="auto"/>
                      </w:divBdr>
                    </w:div>
                  </w:divsChild>
                </w:div>
                <w:div w:id="1330329215">
                  <w:marLeft w:val="0"/>
                  <w:marRight w:val="0"/>
                  <w:marTop w:val="0"/>
                  <w:marBottom w:val="0"/>
                  <w:divBdr>
                    <w:top w:val="none" w:sz="0" w:space="0" w:color="auto"/>
                    <w:left w:val="none" w:sz="0" w:space="0" w:color="auto"/>
                    <w:bottom w:val="none" w:sz="0" w:space="0" w:color="auto"/>
                    <w:right w:val="none" w:sz="0" w:space="0" w:color="auto"/>
                  </w:divBdr>
                  <w:divsChild>
                    <w:div w:id="1576010597">
                      <w:marLeft w:val="0"/>
                      <w:marRight w:val="0"/>
                      <w:marTop w:val="0"/>
                      <w:marBottom w:val="0"/>
                      <w:divBdr>
                        <w:top w:val="none" w:sz="0" w:space="0" w:color="auto"/>
                        <w:left w:val="none" w:sz="0" w:space="0" w:color="auto"/>
                        <w:bottom w:val="none" w:sz="0" w:space="0" w:color="auto"/>
                        <w:right w:val="none" w:sz="0" w:space="0" w:color="auto"/>
                      </w:divBdr>
                    </w:div>
                  </w:divsChild>
                </w:div>
                <w:div w:id="1346129839">
                  <w:marLeft w:val="0"/>
                  <w:marRight w:val="0"/>
                  <w:marTop w:val="0"/>
                  <w:marBottom w:val="0"/>
                  <w:divBdr>
                    <w:top w:val="none" w:sz="0" w:space="0" w:color="auto"/>
                    <w:left w:val="none" w:sz="0" w:space="0" w:color="auto"/>
                    <w:bottom w:val="none" w:sz="0" w:space="0" w:color="auto"/>
                    <w:right w:val="none" w:sz="0" w:space="0" w:color="auto"/>
                  </w:divBdr>
                  <w:divsChild>
                    <w:div w:id="367217491">
                      <w:marLeft w:val="0"/>
                      <w:marRight w:val="0"/>
                      <w:marTop w:val="0"/>
                      <w:marBottom w:val="0"/>
                      <w:divBdr>
                        <w:top w:val="none" w:sz="0" w:space="0" w:color="auto"/>
                        <w:left w:val="none" w:sz="0" w:space="0" w:color="auto"/>
                        <w:bottom w:val="none" w:sz="0" w:space="0" w:color="auto"/>
                        <w:right w:val="none" w:sz="0" w:space="0" w:color="auto"/>
                      </w:divBdr>
                    </w:div>
                  </w:divsChild>
                </w:div>
                <w:div w:id="1350762851">
                  <w:marLeft w:val="0"/>
                  <w:marRight w:val="0"/>
                  <w:marTop w:val="0"/>
                  <w:marBottom w:val="0"/>
                  <w:divBdr>
                    <w:top w:val="none" w:sz="0" w:space="0" w:color="auto"/>
                    <w:left w:val="none" w:sz="0" w:space="0" w:color="auto"/>
                    <w:bottom w:val="none" w:sz="0" w:space="0" w:color="auto"/>
                    <w:right w:val="none" w:sz="0" w:space="0" w:color="auto"/>
                  </w:divBdr>
                  <w:divsChild>
                    <w:div w:id="1037588905">
                      <w:marLeft w:val="0"/>
                      <w:marRight w:val="0"/>
                      <w:marTop w:val="0"/>
                      <w:marBottom w:val="0"/>
                      <w:divBdr>
                        <w:top w:val="none" w:sz="0" w:space="0" w:color="auto"/>
                        <w:left w:val="none" w:sz="0" w:space="0" w:color="auto"/>
                        <w:bottom w:val="none" w:sz="0" w:space="0" w:color="auto"/>
                        <w:right w:val="none" w:sz="0" w:space="0" w:color="auto"/>
                      </w:divBdr>
                    </w:div>
                  </w:divsChild>
                </w:div>
                <w:div w:id="1357653933">
                  <w:marLeft w:val="0"/>
                  <w:marRight w:val="0"/>
                  <w:marTop w:val="0"/>
                  <w:marBottom w:val="0"/>
                  <w:divBdr>
                    <w:top w:val="none" w:sz="0" w:space="0" w:color="auto"/>
                    <w:left w:val="none" w:sz="0" w:space="0" w:color="auto"/>
                    <w:bottom w:val="none" w:sz="0" w:space="0" w:color="auto"/>
                    <w:right w:val="none" w:sz="0" w:space="0" w:color="auto"/>
                  </w:divBdr>
                  <w:divsChild>
                    <w:div w:id="1653562894">
                      <w:marLeft w:val="0"/>
                      <w:marRight w:val="0"/>
                      <w:marTop w:val="0"/>
                      <w:marBottom w:val="0"/>
                      <w:divBdr>
                        <w:top w:val="none" w:sz="0" w:space="0" w:color="auto"/>
                        <w:left w:val="none" w:sz="0" w:space="0" w:color="auto"/>
                        <w:bottom w:val="none" w:sz="0" w:space="0" w:color="auto"/>
                        <w:right w:val="none" w:sz="0" w:space="0" w:color="auto"/>
                      </w:divBdr>
                    </w:div>
                  </w:divsChild>
                </w:div>
                <w:div w:id="1389067866">
                  <w:marLeft w:val="0"/>
                  <w:marRight w:val="0"/>
                  <w:marTop w:val="0"/>
                  <w:marBottom w:val="0"/>
                  <w:divBdr>
                    <w:top w:val="none" w:sz="0" w:space="0" w:color="auto"/>
                    <w:left w:val="none" w:sz="0" w:space="0" w:color="auto"/>
                    <w:bottom w:val="none" w:sz="0" w:space="0" w:color="auto"/>
                    <w:right w:val="none" w:sz="0" w:space="0" w:color="auto"/>
                  </w:divBdr>
                  <w:divsChild>
                    <w:div w:id="2043440034">
                      <w:marLeft w:val="0"/>
                      <w:marRight w:val="0"/>
                      <w:marTop w:val="0"/>
                      <w:marBottom w:val="0"/>
                      <w:divBdr>
                        <w:top w:val="none" w:sz="0" w:space="0" w:color="auto"/>
                        <w:left w:val="none" w:sz="0" w:space="0" w:color="auto"/>
                        <w:bottom w:val="none" w:sz="0" w:space="0" w:color="auto"/>
                        <w:right w:val="none" w:sz="0" w:space="0" w:color="auto"/>
                      </w:divBdr>
                    </w:div>
                  </w:divsChild>
                </w:div>
                <w:div w:id="1407024853">
                  <w:marLeft w:val="0"/>
                  <w:marRight w:val="0"/>
                  <w:marTop w:val="0"/>
                  <w:marBottom w:val="0"/>
                  <w:divBdr>
                    <w:top w:val="none" w:sz="0" w:space="0" w:color="auto"/>
                    <w:left w:val="none" w:sz="0" w:space="0" w:color="auto"/>
                    <w:bottom w:val="none" w:sz="0" w:space="0" w:color="auto"/>
                    <w:right w:val="none" w:sz="0" w:space="0" w:color="auto"/>
                  </w:divBdr>
                  <w:divsChild>
                    <w:div w:id="658849982">
                      <w:marLeft w:val="0"/>
                      <w:marRight w:val="0"/>
                      <w:marTop w:val="0"/>
                      <w:marBottom w:val="0"/>
                      <w:divBdr>
                        <w:top w:val="none" w:sz="0" w:space="0" w:color="auto"/>
                        <w:left w:val="none" w:sz="0" w:space="0" w:color="auto"/>
                        <w:bottom w:val="none" w:sz="0" w:space="0" w:color="auto"/>
                        <w:right w:val="none" w:sz="0" w:space="0" w:color="auto"/>
                      </w:divBdr>
                    </w:div>
                    <w:div w:id="1236864979">
                      <w:marLeft w:val="0"/>
                      <w:marRight w:val="0"/>
                      <w:marTop w:val="0"/>
                      <w:marBottom w:val="0"/>
                      <w:divBdr>
                        <w:top w:val="none" w:sz="0" w:space="0" w:color="auto"/>
                        <w:left w:val="none" w:sz="0" w:space="0" w:color="auto"/>
                        <w:bottom w:val="none" w:sz="0" w:space="0" w:color="auto"/>
                        <w:right w:val="none" w:sz="0" w:space="0" w:color="auto"/>
                      </w:divBdr>
                    </w:div>
                  </w:divsChild>
                </w:div>
                <w:div w:id="1475030068">
                  <w:marLeft w:val="0"/>
                  <w:marRight w:val="0"/>
                  <w:marTop w:val="0"/>
                  <w:marBottom w:val="0"/>
                  <w:divBdr>
                    <w:top w:val="none" w:sz="0" w:space="0" w:color="auto"/>
                    <w:left w:val="none" w:sz="0" w:space="0" w:color="auto"/>
                    <w:bottom w:val="none" w:sz="0" w:space="0" w:color="auto"/>
                    <w:right w:val="none" w:sz="0" w:space="0" w:color="auto"/>
                  </w:divBdr>
                  <w:divsChild>
                    <w:div w:id="979501609">
                      <w:marLeft w:val="0"/>
                      <w:marRight w:val="0"/>
                      <w:marTop w:val="0"/>
                      <w:marBottom w:val="0"/>
                      <w:divBdr>
                        <w:top w:val="none" w:sz="0" w:space="0" w:color="auto"/>
                        <w:left w:val="none" w:sz="0" w:space="0" w:color="auto"/>
                        <w:bottom w:val="none" w:sz="0" w:space="0" w:color="auto"/>
                        <w:right w:val="none" w:sz="0" w:space="0" w:color="auto"/>
                      </w:divBdr>
                    </w:div>
                  </w:divsChild>
                </w:div>
                <w:div w:id="1476070772">
                  <w:marLeft w:val="0"/>
                  <w:marRight w:val="0"/>
                  <w:marTop w:val="0"/>
                  <w:marBottom w:val="0"/>
                  <w:divBdr>
                    <w:top w:val="none" w:sz="0" w:space="0" w:color="auto"/>
                    <w:left w:val="none" w:sz="0" w:space="0" w:color="auto"/>
                    <w:bottom w:val="none" w:sz="0" w:space="0" w:color="auto"/>
                    <w:right w:val="none" w:sz="0" w:space="0" w:color="auto"/>
                  </w:divBdr>
                  <w:divsChild>
                    <w:div w:id="1085031277">
                      <w:marLeft w:val="0"/>
                      <w:marRight w:val="0"/>
                      <w:marTop w:val="0"/>
                      <w:marBottom w:val="0"/>
                      <w:divBdr>
                        <w:top w:val="none" w:sz="0" w:space="0" w:color="auto"/>
                        <w:left w:val="none" w:sz="0" w:space="0" w:color="auto"/>
                        <w:bottom w:val="none" w:sz="0" w:space="0" w:color="auto"/>
                        <w:right w:val="none" w:sz="0" w:space="0" w:color="auto"/>
                      </w:divBdr>
                    </w:div>
                  </w:divsChild>
                </w:div>
                <w:div w:id="1496140202">
                  <w:marLeft w:val="0"/>
                  <w:marRight w:val="0"/>
                  <w:marTop w:val="0"/>
                  <w:marBottom w:val="0"/>
                  <w:divBdr>
                    <w:top w:val="none" w:sz="0" w:space="0" w:color="auto"/>
                    <w:left w:val="none" w:sz="0" w:space="0" w:color="auto"/>
                    <w:bottom w:val="none" w:sz="0" w:space="0" w:color="auto"/>
                    <w:right w:val="none" w:sz="0" w:space="0" w:color="auto"/>
                  </w:divBdr>
                  <w:divsChild>
                    <w:div w:id="1165047487">
                      <w:marLeft w:val="0"/>
                      <w:marRight w:val="0"/>
                      <w:marTop w:val="0"/>
                      <w:marBottom w:val="0"/>
                      <w:divBdr>
                        <w:top w:val="none" w:sz="0" w:space="0" w:color="auto"/>
                        <w:left w:val="none" w:sz="0" w:space="0" w:color="auto"/>
                        <w:bottom w:val="none" w:sz="0" w:space="0" w:color="auto"/>
                        <w:right w:val="none" w:sz="0" w:space="0" w:color="auto"/>
                      </w:divBdr>
                    </w:div>
                  </w:divsChild>
                </w:div>
                <w:div w:id="1522821581">
                  <w:marLeft w:val="0"/>
                  <w:marRight w:val="0"/>
                  <w:marTop w:val="0"/>
                  <w:marBottom w:val="0"/>
                  <w:divBdr>
                    <w:top w:val="none" w:sz="0" w:space="0" w:color="auto"/>
                    <w:left w:val="none" w:sz="0" w:space="0" w:color="auto"/>
                    <w:bottom w:val="none" w:sz="0" w:space="0" w:color="auto"/>
                    <w:right w:val="none" w:sz="0" w:space="0" w:color="auto"/>
                  </w:divBdr>
                  <w:divsChild>
                    <w:div w:id="1959558312">
                      <w:marLeft w:val="0"/>
                      <w:marRight w:val="0"/>
                      <w:marTop w:val="0"/>
                      <w:marBottom w:val="0"/>
                      <w:divBdr>
                        <w:top w:val="none" w:sz="0" w:space="0" w:color="auto"/>
                        <w:left w:val="none" w:sz="0" w:space="0" w:color="auto"/>
                        <w:bottom w:val="none" w:sz="0" w:space="0" w:color="auto"/>
                        <w:right w:val="none" w:sz="0" w:space="0" w:color="auto"/>
                      </w:divBdr>
                    </w:div>
                  </w:divsChild>
                </w:div>
                <w:div w:id="1577200866">
                  <w:marLeft w:val="0"/>
                  <w:marRight w:val="0"/>
                  <w:marTop w:val="0"/>
                  <w:marBottom w:val="0"/>
                  <w:divBdr>
                    <w:top w:val="none" w:sz="0" w:space="0" w:color="auto"/>
                    <w:left w:val="none" w:sz="0" w:space="0" w:color="auto"/>
                    <w:bottom w:val="none" w:sz="0" w:space="0" w:color="auto"/>
                    <w:right w:val="none" w:sz="0" w:space="0" w:color="auto"/>
                  </w:divBdr>
                  <w:divsChild>
                    <w:div w:id="646862169">
                      <w:marLeft w:val="0"/>
                      <w:marRight w:val="0"/>
                      <w:marTop w:val="0"/>
                      <w:marBottom w:val="0"/>
                      <w:divBdr>
                        <w:top w:val="none" w:sz="0" w:space="0" w:color="auto"/>
                        <w:left w:val="none" w:sz="0" w:space="0" w:color="auto"/>
                        <w:bottom w:val="none" w:sz="0" w:space="0" w:color="auto"/>
                        <w:right w:val="none" w:sz="0" w:space="0" w:color="auto"/>
                      </w:divBdr>
                    </w:div>
                  </w:divsChild>
                </w:div>
                <w:div w:id="1702853345">
                  <w:marLeft w:val="0"/>
                  <w:marRight w:val="0"/>
                  <w:marTop w:val="0"/>
                  <w:marBottom w:val="0"/>
                  <w:divBdr>
                    <w:top w:val="none" w:sz="0" w:space="0" w:color="auto"/>
                    <w:left w:val="none" w:sz="0" w:space="0" w:color="auto"/>
                    <w:bottom w:val="none" w:sz="0" w:space="0" w:color="auto"/>
                    <w:right w:val="none" w:sz="0" w:space="0" w:color="auto"/>
                  </w:divBdr>
                  <w:divsChild>
                    <w:div w:id="1223907140">
                      <w:marLeft w:val="0"/>
                      <w:marRight w:val="0"/>
                      <w:marTop w:val="0"/>
                      <w:marBottom w:val="0"/>
                      <w:divBdr>
                        <w:top w:val="none" w:sz="0" w:space="0" w:color="auto"/>
                        <w:left w:val="none" w:sz="0" w:space="0" w:color="auto"/>
                        <w:bottom w:val="none" w:sz="0" w:space="0" w:color="auto"/>
                        <w:right w:val="none" w:sz="0" w:space="0" w:color="auto"/>
                      </w:divBdr>
                    </w:div>
                  </w:divsChild>
                </w:div>
                <w:div w:id="1737122556">
                  <w:marLeft w:val="0"/>
                  <w:marRight w:val="0"/>
                  <w:marTop w:val="0"/>
                  <w:marBottom w:val="0"/>
                  <w:divBdr>
                    <w:top w:val="none" w:sz="0" w:space="0" w:color="auto"/>
                    <w:left w:val="none" w:sz="0" w:space="0" w:color="auto"/>
                    <w:bottom w:val="none" w:sz="0" w:space="0" w:color="auto"/>
                    <w:right w:val="none" w:sz="0" w:space="0" w:color="auto"/>
                  </w:divBdr>
                  <w:divsChild>
                    <w:div w:id="740761284">
                      <w:marLeft w:val="0"/>
                      <w:marRight w:val="0"/>
                      <w:marTop w:val="0"/>
                      <w:marBottom w:val="0"/>
                      <w:divBdr>
                        <w:top w:val="none" w:sz="0" w:space="0" w:color="auto"/>
                        <w:left w:val="none" w:sz="0" w:space="0" w:color="auto"/>
                        <w:bottom w:val="none" w:sz="0" w:space="0" w:color="auto"/>
                        <w:right w:val="none" w:sz="0" w:space="0" w:color="auto"/>
                      </w:divBdr>
                    </w:div>
                    <w:div w:id="809055777">
                      <w:marLeft w:val="0"/>
                      <w:marRight w:val="0"/>
                      <w:marTop w:val="0"/>
                      <w:marBottom w:val="0"/>
                      <w:divBdr>
                        <w:top w:val="none" w:sz="0" w:space="0" w:color="auto"/>
                        <w:left w:val="none" w:sz="0" w:space="0" w:color="auto"/>
                        <w:bottom w:val="none" w:sz="0" w:space="0" w:color="auto"/>
                        <w:right w:val="none" w:sz="0" w:space="0" w:color="auto"/>
                      </w:divBdr>
                    </w:div>
                  </w:divsChild>
                </w:div>
                <w:div w:id="1796093967">
                  <w:marLeft w:val="0"/>
                  <w:marRight w:val="0"/>
                  <w:marTop w:val="0"/>
                  <w:marBottom w:val="0"/>
                  <w:divBdr>
                    <w:top w:val="none" w:sz="0" w:space="0" w:color="auto"/>
                    <w:left w:val="none" w:sz="0" w:space="0" w:color="auto"/>
                    <w:bottom w:val="none" w:sz="0" w:space="0" w:color="auto"/>
                    <w:right w:val="none" w:sz="0" w:space="0" w:color="auto"/>
                  </w:divBdr>
                  <w:divsChild>
                    <w:div w:id="318383306">
                      <w:marLeft w:val="0"/>
                      <w:marRight w:val="0"/>
                      <w:marTop w:val="0"/>
                      <w:marBottom w:val="0"/>
                      <w:divBdr>
                        <w:top w:val="none" w:sz="0" w:space="0" w:color="auto"/>
                        <w:left w:val="none" w:sz="0" w:space="0" w:color="auto"/>
                        <w:bottom w:val="none" w:sz="0" w:space="0" w:color="auto"/>
                        <w:right w:val="none" w:sz="0" w:space="0" w:color="auto"/>
                      </w:divBdr>
                    </w:div>
                    <w:div w:id="1021978090">
                      <w:marLeft w:val="0"/>
                      <w:marRight w:val="0"/>
                      <w:marTop w:val="0"/>
                      <w:marBottom w:val="0"/>
                      <w:divBdr>
                        <w:top w:val="none" w:sz="0" w:space="0" w:color="auto"/>
                        <w:left w:val="none" w:sz="0" w:space="0" w:color="auto"/>
                        <w:bottom w:val="none" w:sz="0" w:space="0" w:color="auto"/>
                        <w:right w:val="none" w:sz="0" w:space="0" w:color="auto"/>
                      </w:divBdr>
                    </w:div>
                  </w:divsChild>
                </w:div>
                <w:div w:id="1863473513">
                  <w:marLeft w:val="0"/>
                  <w:marRight w:val="0"/>
                  <w:marTop w:val="0"/>
                  <w:marBottom w:val="0"/>
                  <w:divBdr>
                    <w:top w:val="none" w:sz="0" w:space="0" w:color="auto"/>
                    <w:left w:val="none" w:sz="0" w:space="0" w:color="auto"/>
                    <w:bottom w:val="none" w:sz="0" w:space="0" w:color="auto"/>
                    <w:right w:val="none" w:sz="0" w:space="0" w:color="auto"/>
                  </w:divBdr>
                  <w:divsChild>
                    <w:div w:id="1650937888">
                      <w:marLeft w:val="0"/>
                      <w:marRight w:val="0"/>
                      <w:marTop w:val="0"/>
                      <w:marBottom w:val="0"/>
                      <w:divBdr>
                        <w:top w:val="none" w:sz="0" w:space="0" w:color="auto"/>
                        <w:left w:val="none" w:sz="0" w:space="0" w:color="auto"/>
                        <w:bottom w:val="none" w:sz="0" w:space="0" w:color="auto"/>
                        <w:right w:val="none" w:sz="0" w:space="0" w:color="auto"/>
                      </w:divBdr>
                    </w:div>
                  </w:divsChild>
                </w:div>
                <w:div w:id="1910261233">
                  <w:marLeft w:val="0"/>
                  <w:marRight w:val="0"/>
                  <w:marTop w:val="0"/>
                  <w:marBottom w:val="0"/>
                  <w:divBdr>
                    <w:top w:val="none" w:sz="0" w:space="0" w:color="auto"/>
                    <w:left w:val="none" w:sz="0" w:space="0" w:color="auto"/>
                    <w:bottom w:val="none" w:sz="0" w:space="0" w:color="auto"/>
                    <w:right w:val="none" w:sz="0" w:space="0" w:color="auto"/>
                  </w:divBdr>
                  <w:divsChild>
                    <w:div w:id="1188058171">
                      <w:marLeft w:val="0"/>
                      <w:marRight w:val="0"/>
                      <w:marTop w:val="0"/>
                      <w:marBottom w:val="0"/>
                      <w:divBdr>
                        <w:top w:val="none" w:sz="0" w:space="0" w:color="auto"/>
                        <w:left w:val="none" w:sz="0" w:space="0" w:color="auto"/>
                        <w:bottom w:val="none" w:sz="0" w:space="0" w:color="auto"/>
                        <w:right w:val="none" w:sz="0" w:space="0" w:color="auto"/>
                      </w:divBdr>
                    </w:div>
                  </w:divsChild>
                </w:div>
                <w:div w:id="1928344612">
                  <w:marLeft w:val="0"/>
                  <w:marRight w:val="0"/>
                  <w:marTop w:val="0"/>
                  <w:marBottom w:val="0"/>
                  <w:divBdr>
                    <w:top w:val="none" w:sz="0" w:space="0" w:color="auto"/>
                    <w:left w:val="none" w:sz="0" w:space="0" w:color="auto"/>
                    <w:bottom w:val="none" w:sz="0" w:space="0" w:color="auto"/>
                    <w:right w:val="none" w:sz="0" w:space="0" w:color="auto"/>
                  </w:divBdr>
                  <w:divsChild>
                    <w:div w:id="44716537">
                      <w:marLeft w:val="0"/>
                      <w:marRight w:val="0"/>
                      <w:marTop w:val="0"/>
                      <w:marBottom w:val="0"/>
                      <w:divBdr>
                        <w:top w:val="none" w:sz="0" w:space="0" w:color="auto"/>
                        <w:left w:val="none" w:sz="0" w:space="0" w:color="auto"/>
                        <w:bottom w:val="none" w:sz="0" w:space="0" w:color="auto"/>
                        <w:right w:val="none" w:sz="0" w:space="0" w:color="auto"/>
                      </w:divBdr>
                    </w:div>
                    <w:div w:id="1253972376">
                      <w:marLeft w:val="0"/>
                      <w:marRight w:val="0"/>
                      <w:marTop w:val="0"/>
                      <w:marBottom w:val="0"/>
                      <w:divBdr>
                        <w:top w:val="none" w:sz="0" w:space="0" w:color="auto"/>
                        <w:left w:val="none" w:sz="0" w:space="0" w:color="auto"/>
                        <w:bottom w:val="none" w:sz="0" w:space="0" w:color="auto"/>
                        <w:right w:val="none" w:sz="0" w:space="0" w:color="auto"/>
                      </w:divBdr>
                    </w:div>
                  </w:divsChild>
                </w:div>
                <w:div w:id="1929189623">
                  <w:marLeft w:val="0"/>
                  <w:marRight w:val="0"/>
                  <w:marTop w:val="0"/>
                  <w:marBottom w:val="0"/>
                  <w:divBdr>
                    <w:top w:val="none" w:sz="0" w:space="0" w:color="auto"/>
                    <w:left w:val="none" w:sz="0" w:space="0" w:color="auto"/>
                    <w:bottom w:val="none" w:sz="0" w:space="0" w:color="auto"/>
                    <w:right w:val="none" w:sz="0" w:space="0" w:color="auto"/>
                  </w:divBdr>
                  <w:divsChild>
                    <w:div w:id="874581089">
                      <w:marLeft w:val="0"/>
                      <w:marRight w:val="0"/>
                      <w:marTop w:val="0"/>
                      <w:marBottom w:val="0"/>
                      <w:divBdr>
                        <w:top w:val="none" w:sz="0" w:space="0" w:color="auto"/>
                        <w:left w:val="none" w:sz="0" w:space="0" w:color="auto"/>
                        <w:bottom w:val="none" w:sz="0" w:space="0" w:color="auto"/>
                        <w:right w:val="none" w:sz="0" w:space="0" w:color="auto"/>
                      </w:divBdr>
                    </w:div>
                  </w:divsChild>
                </w:div>
                <w:div w:id="1963921893">
                  <w:marLeft w:val="0"/>
                  <w:marRight w:val="0"/>
                  <w:marTop w:val="0"/>
                  <w:marBottom w:val="0"/>
                  <w:divBdr>
                    <w:top w:val="none" w:sz="0" w:space="0" w:color="auto"/>
                    <w:left w:val="none" w:sz="0" w:space="0" w:color="auto"/>
                    <w:bottom w:val="none" w:sz="0" w:space="0" w:color="auto"/>
                    <w:right w:val="none" w:sz="0" w:space="0" w:color="auto"/>
                  </w:divBdr>
                  <w:divsChild>
                    <w:div w:id="439182660">
                      <w:marLeft w:val="0"/>
                      <w:marRight w:val="0"/>
                      <w:marTop w:val="0"/>
                      <w:marBottom w:val="0"/>
                      <w:divBdr>
                        <w:top w:val="none" w:sz="0" w:space="0" w:color="auto"/>
                        <w:left w:val="none" w:sz="0" w:space="0" w:color="auto"/>
                        <w:bottom w:val="none" w:sz="0" w:space="0" w:color="auto"/>
                        <w:right w:val="none" w:sz="0" w:space="0" w:color="auto"/>
                      </w:divBdr>
                    </w:div>
                  </w:divsChild>
                </w:div>
                <w:div w:id="1978954322">
                  <w:marLeft w:val="0"/>
                  <w:marRight w:val="0"/>
                  <w:marTop w:val="0"/>
                  <w:marBottom w:val="0"/>
                  <w:divBdr>
                    <w:top w:val="none" w:sz="0" w:space="0" w:color="auto"/>
                    <w:left w:val="none" w:sz="0" w:space="0" w:color="auto"/>
                    <w:bottom w:val="none" w:sz="0" w:space="0" w:color="auto"/>
                    <w:right w:val="none" w:sz="0" w:space="0" w:color="auto"/>
                  </w:divBdr>
                  <w:divsChild>
                    <w:div w:id="1202666590">
                      <w:marLeft w:val="0"/>
                      <w:marRight w:val="0"/>
                      <w:marTop w:val="0"/>
                      <w:marBottom w:val="0"/>
                      <w:divBdr>
                        <w:top w:val="none" w:sz="0" w:space="0" w:color="auto"/>
                        <w:left w:val="none" w:sz="0" w:space="0" w:color="auto"/>
                        <w:bottom w:val="none" w:sz="0" w:space="0" w:color="auto"/>
                        <w:right w:val="none" w:sz="0" w:space="0" w:color="auto"/>
                      </w:divBdr>
                    </w:div>
                  </w:divsChild>
                </w:div>
                <w:div w:id="2107529286">
                  <w:marLeft w:val="0"/>
                  <w:marRight w:val="0"/>
                  <w:marTop w:val="0"/>
                  <w:marBottom w:val="0"/>
                  <w:divBdr>
                    <w:top w:val="none" w:sz="0" w:space="0" w:color="auto"/>
                    <w:left w:val="none" w:sz="0" w:space="0" w:color="auto"/>
                    <w:bottom w:val="none" w:sz="0" w:space="0" w:color="auto"/>
                    <w:right w:val="none" w:sz="0" w:space="0" w:color="auto"/>
                  </w:divBdr>
                  <w:divsChild>
                    <w:div w:id="475342921">
                      <w:marLeft w:val="0"/>
                      <w:marRight w:val="0"/>
                      <w:marTop w:val="0"/>
                      <w:marBottom w:val="0"/>
                      <w:divBdr>
                        <w:top w:val="none" w:sz="0" w:space="0" w:color="auto"/>
                        <w:left w:val="none" w:sz="0" w:space="0" w:color="auto"/>
                        <w:bottom w:val="none" w:sz="0" w:space="0" w:color="auto"/>
                        <w:right w:val="none" w:sz="0" w:space="0" w:color="auto"/>
                      </w:divBdr>
                    </w:div>
                  </w:divsChild>
                </w:div>
                <w:div w:id="2137721864">
                  <w:marLeft w:val="0"/>
                  <w:marRight w:val="0"/>
                  <w:marTop w:val="0"/>
                  <w:marBottom w:val="0"/>
                  <w:divBdr>
                    <w:top w:val="none" w:sz="0" w:space="0" w:color="auto"/>
                    <w:left w:val="none" w:sz="0" w:space="0" w:color="auto"/>
                    <w:bottom w:val="none" w:sz="0" w:space="0" w:color="auto"/>
                    <w:right w:val="none" w:sz="0" w:space="0" w:color="auto"/>
                  </w:divBdr>
                  <w:divsChild>
                    <w:div w:id="80959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876551">
          <w:marLeft w:val="0"/>
          <w:marRight w:val="0"/>
          <w:marTop w:val="0"/>
          <w:marBottom w:val="0"/>
          <w:divBdr>
            <w:top w:val="none" w:sz="0" w:space="0" w:color="auto"/>
            <w:left w:val="none" w:sz="0" w:space="0" w:color="auto"/>
            <w:bottom w:val="none" w:sz="0" w:space="0" w:color="auto"/>
            <w:right w:val="none" w:sz="0" w:space="0" w:color="auto"/>
          </w:divBdr>
        </w:div>
      </w:divsChild>
    </w:div>
    <w:div w:id="644891968">
      <w:bodyDiv w:val="1"/>
      <w:marLeft w:val="0"/>
      <w:marRight w:val="0"/>
      <w:marTop w:val="0"/>
      <w:marBottom w:val="0"/>
      <w:divBdr>
        <w:top w:val="none" w:sz="0" w:space="0" w:color="auto"/>
        <w:left w:val="none" w:sz="0" w:space="0" w:color="auto"/>
        <w:bottom w:val="none" w:sz="0" w:space="0" w:color="auto"/>
        <w:right w:val="none" w:sz="0" w:space="0" w:color="auto"/>
      </w:divBdr>
      <w:divsChild>
        <w:div w:id="215702142">
          <w:marLeft w:val="0"/>
          <w:marRight w:val="0"/>
          <w:marTop w:val="0"/>
          <w:marBottom w:val="0"/>
          <w:divBdr>
            <w:top w:val="none" w:sz="0" w:space="0" w:color="auto"/>
            <w:left w:val="none" w:sz="0" w:space="0" w:color="auto"/>
            <w:bottom w:val="none" w:sz="0" w:space="0" w:color="auto"/>
            <w:right w:val="none" w:sz="0" w:space="0" w:color="auto"/>
          </w:divBdr>
        </w:div>
        <w:div w:id="2084327210">
          <w:marLeft w:val="0"/>
          <w:marRight w:val="0"/>
          <w:marTop w:val="0"/>
          <w:marBottom w:val="0"/>
          <w:divBdr>
            <w:top w:val="none" w:sz="0" w:space="0" w:color="auto"/>
            <w:left w:val="none" w:sz="0" w:space="0" w:color="auto"/>
            <w:bottom w:val="none" w:sz="0" w:space="0" w:color="auto"/>
            <w:right w:val="none" w:sz="0" w:space="0" w:color="auto"/>
          </w:divBdr>
          <w:divsChild>
            <w:div w:id="1674410810">
              <w:marLeft w:val="-75"/>
              <w:marRight w:val="0"/>
              <w:marTop w:val="30"/>
              <w:marBottom w:val="30"/>
              <w:divBdr>
                <w:top w:val="none" w:sz="0" w:space="0" w:color="auto"/>
                <w:left w:val="none" w:sz="0" w:space="0" w:color="auto"/>
                <w:bottom w:val="none" w:sz="0" w:space="0" w:color="auto"/>
                <w:right w:val="none" w:sz="0" w:space="0" w:color="auto"/>
              </w:divBdr>
              <w:divsChild>
                <w:div w:id="59866217">
                  <w:marLeft w:val="0"/>
                  <w:marRight w:val="0"/>
                  <w:marTop w:val="0"/>
                  <w:marBottom w:val="0"/>
                  <w:divBdr>
                    <w:top w:val="none" w:sz="0" w:space="0" w:color="auto"/>
                    <w:left w:val="none" w:sz="0" w:space="0" w:color="auto"/>
                    <w:bottom w:val="none" w:sz="0" w:space="0" w:color="auto"/>
                    <w:right w:val="none" w:sz="0" w:space="0" w:color="auto"/>
                  </w:divBdr>
                  <w:divsChild>
                    <w:div w:id="271867253">
                      <w:marLeft w:val="0"/>
                      <w:marRight w:val="0"/>
                      <w:marTop w:val="0"/>
                      <w:marBottom w:val="0"/>
                      <w:divBdr>
                        <w:top w:val="none" w:sz="0" w:space="0" w:color="auto"/>
                        <w:left w:val="none" w:sz="0" w:space="0" w:color="auto"/>
                        <w:bottom w:val="none" w:sz="0" w:space="0" w:color="auto"/>
                        <w:right w:val="none" w:sz="0" w:space="0" w:color="auto"/>
                      </w:divBdr>
                    </w:div>
                  </w:divsChild>
                </w:div>
                <w:div w:id="111216614">
                  <w:marLeft w:val="0"/>
                  <w:marRight w:val="0"/>
                  <w:marTop w:val="0"/>
                  <w:marBottom w:val="0"/>
                  <w:divBdr>
                    <w:top w:val="none" w:sz="0" w:space="0" w:color="auto"/>
                    <w:left w:val="none" w:sz="0" w:space="0" w:color="auto"/>
                    <w:bottom w:val="none" w:sz="0" w:space="0" w:color="auto"/>
                    <w:right w:val="none" w:sz="0" w:space="0" w:color="auto"/>
                  </w:divBdr>
                  <w:divsChild>
                    <w:div w:id="1191063218">
                      <w:marLeft w:val="0"/>
                      <w:marRight w:val="0"/>
                      <w:marTop w:val="0"/>
                      <w:marBottom w:val="0"/>
                      <w:divBdr>
                        <w:top w:val="none" w:sz="0" w:space="0" w:color="auto"/>
                        <w:left w:val="none" w:sz="0" w:space="0" w:color="auto"/>
                        <w:bottom w:val="none" w:sz="0" w:space="0" w:color="auto"/>
                        <w:right w:val="none" w:sz="0" w:space="0" w:color="auto"/>
                      </w:divBdr>
                    </w:div>
                  </w:divsChild>
                </w:div>
                <w:div w:id="154302521">
                  <w:marLeft w:val="0"/>
                  <w:marRight w:val="0"/>
                  <w:marTop w:val="0"/>
                  <w:marBottom w:val="0"/>
                  <w:divBdr>
                    <w:top w:val="none" w:sz="0" w:space="0" w:color="auto"/>
                    <w:left w:val="none" w:sz="0" w:space="0" w:color="auto"/>
                    <w:bottom w:val="none" w:sz="0" w:space="0" w:color="auto"/>
                    <w:right w:val="none" w:sz="0" w:space="0" w:color="auto"/>
                  </w:divBdr>
                  <w:divsChild>
                    <w:div w:id="1655337435">
                      <w:marLeft w:val="0"/>
                      <w:marRight w:val="0"/>
                      <w:marTop w:val="0"/>
                      <w:marBottom w:val="0"/>
                      <w:divBdr>
                        <w:top w:val="none" w:sz="0" w:space="0" w:color="auto"/>
                        <w:left w:val="none" w:sz="0" w:space="0" w:color="auto"/>
                        <w:bottom w:val="none" w:sz="0" w:space="0" w:color="auto"/>
                        <w:right w:val="none" w:sz="0" w:space="0" w:color="auto"/>
                      </w:divBdr>
                    </w:div>
                  </w:divsChild>
                </w:div>
                <w:div w:id="164518971">
                  <w:marLeft w:val="0"/>
                  <w:marRight w:val="0"/>
                  <w:marTop w:val="0"/>
                  <w:marBottom w:val="0"/>
                  <w:divBdr>
                    <w:top w:val="none" w:sz="0" w:space="0" w:color="auto"/>
                    <w:left w:val="none" w:sz="0" w:space="0" w:color="auto"/>
                    <w:bottom w:val="none" w:sz="0" w:space="0" w:color="auto"/>
                    <w:right w:val="none" w:sz="0" w:space="0" w:color="auto"/>
                  </w:divBdr>
                  <w:divsChild>
                    <w:div w:id="1032614623">
                      <w:marLeft w:val="0"/>
                      <w:marRight w:val="0"/>
                      <w:marTop w:val="0"/>
                      <w:marBottom w:val="0"/>
                      <w:divBdr>
                        <w:top w:val="none" w:sz="0" w:space="0" w:color="auto"/>
                        <w:left w:val="none" w:sz="0" w:space="0" w:color="auto"/>
                        <w:bottom w:val="none" w:sz="0" w:space="0" w:color="auto"/>
                        <w:right w:val="none" w:sz="0" w:space="0" w:color="auto"/>
                      </w:divBdr>
                    </w:div>
                  </w:divsChild>
                </w:div>
                <w:div w:id="181554409">
                  <w:marLeft w:val="0"/>
                  <w:marRight w:val="0"/>
                  <w:marTop w:val="0"/>
                  <w:marBottom w:val="0"/>
                  <w:divBdr>
                    <w:top w:val="none" w:sz="0" w:space="0" w:color="auto"/>
                    <w:left w:val="none" w:sz="0" w:space="0" w:color="auto"/>
                    <w:bottom w:val="none" w:sz="0" w:space="0" w:color="auto"/>
                    <w:right w:val="none" w:sz="0" w:space="0" w:color="auto"/>
                  </w:divBdr>
                  <w:divsChild>
                    <w:div w:id="477574874">
                      <w:marLeft w:val="0"/>
                      <w:marRight w:val="0"/>
                      <w:marTop w:val="0"/>
                      <w:marBottom w:val="0"/>
                      <w:divBdr>
                        <w:top w:val="none" w:sz="0" w:space="0" w:color="auto"/>
                        <w:left w:val="none" w:sz="0" w:space="0" w:color="auto"/>
                        <w:bottom w:val="none" w:sz="0" w:space="0" w:color="auto"/>
                        <w:right w:val="none" w:sz="0" w:space="0" w:color="auto"/>
                      </w:divBdr>
                    </w:div>
                    <w:div w:id="1688562716">
                      <w:marLeft w:val="0"/>
                      <w:marRight w:val="0"/>
                      <w:marTop w:val="0"/>
                      <w:marBottom w:val="0"/>
                      <w:divBdr>
                        <w:top w:val="none" w:sz="0" w:space="0" w:color="auto"/>
                        <w:left w:val="none" w:sz="0" w:space="0" w:color="auto"/>
                        <w:bottom w:val="none" w:sz="0" w:space="0" w:color="auto"/>
                        <w:right w:val="none" w:sz="0" w:space="0" w:color="auto"/>
                      </w:divBdr>
                    </w:div>
                  </w:divsChild>
                </w:div>
                <w:div w:id="224218054">
                  <w:marLeft w:val="0"/>
                  <w:marRight w:val="0"/>
                  <w:marTop w:val="0"/>
                  <w:marBottom w:val="0"/>
                  <w:divBdr>
                    <w:top w:val="none" w:sz="0" w:space="0" w:color="auto"/>
                    <w:left w:val="none" w:sz="0" w:space="0" w:color="auto"/>
                    <w:bottom w:val="none" w:sz="0" w:space="0" w:color="auto"/>
                    <w:right w:val="none" w:sz="0" w:space="0" w:color="auto"/>
                  </w:divBdr>
                  <w:divsChild>
                    <w:div w:id="870921423">
                      <w:marLeft w:val="0"/>
                      <w:marRight w:val="0"/>
                      <w:marTop w:val="0"/>
                      <w:marBottom w:val="0"/>
                      <w:divBdr>
                        <w:top w:val="none" w:sz="0" w:space="0" w:color="auto"/>
                        <w:left w:val="none" w:sz="0" w:space="0" w:color="auto"/>
                        <w:bottom w:val="none" w:sz="0" w:space="0" w:color="auto"/>
                        <w:right w:val="none" w:sz="0" w:space="0" w:color="auto"/>
                      </w:divBdr>
                    </w:div>
                  </w:divsChild>
                </w:div>
                <w:div w:id="303043902">
                  <w:marLeft w:val="0"/>
                  <w:marRight w:val="0"/>
                  <w:marTop w:val="0"/>
                  <w:marBottom w:val="0"/>
                  <w:divBdr>
                    <w:top w:val="none" w:sz="0" w:space="0" w:color="auto"/>
                    <w:left w:val="none" w:sz="0" w:space="0" w:color="auto"/>
                    <w:bottom w:val="none" w:sz="0" w:space="0" w:color="auto"/>
                    <w:right w:val="none" w:sz="0" w:space="0" w:color="auto"/>
                  </w:divBdr>
                  <w:divsChild>
                    <w:div w:id="1333417063">
                      <w:marLeft w:val="0"/>
                      <w:marRight w:val="0"/>
                      <w:marTop w:val="0"/>
                      <w:marBottom w:val="0"/>
                      <w:divBdr>
                        <w:top w:val="none" w:sz="0" w:space="0" w:color="auto"/>
                        <w:left w:val="none" w:sz="0" w:space="0" w:color="auto"/>
                        <w:bottom w:val="none" w:sz="0" w:space="0" w:color="auto"/>
                        <w:right w:val="none" w:sz="0" w:space="0" w:color="auto"/>
                      </w:divBdr>
                    </w:div>
                  </w:divsChild>
                </w:div>
                <w:div w:id="367727456">
                  <w:marLeft w:val="0"/>
                  <w:marRight w:val="0"/>
                  <w:marTop w:val="0"/>
                  <w:marBottom w:val="0"/>
                  <w:divBdr>
                    <w:top w:val="none" w:sz="0" w:space="0" w:color="auto"/>
                    <w:left w:val="none" w:sz="0" w:space="0" w:color="auto"/>
                    <w:bottom w:val="none" w:sz="0" w:space="0" w:color="auto"/>
                    <w:right w:val="none" w:sz="0" w:space="0" w:color="auto"/>
                  </w:divBdr>
                  <w:divsChild>
                    <w:div w:id="897057809">
                      <w:marLeft w:val="0"/>
                      <w:marRight w:val="0"/>
                      <w:marTop w:val="0"/>
                      <w:marBottom w:val="0"/>
                      <w:divBdr>
                        <w:top w:val="none" w:sz="0" w:space="0" w:color="auto"/>
                        <w:left w:val="none" w:sz="0" w:space="0" w:color="auto"/>
                        <w:bottom w:val="none" w:sz="0" w:space="0" w:color="auto"/>
                        <w:right w:val="none" w:sz="0" w:space="0" w:color="auto"/>
                      </w:divBdr>
                    </w:div>
                  </w:divsChild>
                </w:div>
                <w:div w:id="383220066">
                  <w:marLeft w:val="0"/>
                  <w:marRight w:val="0"/>
                  <w:marTop w:val="0"/>
                  <w:marBottom w:val="0"/>
                  <w:divBdr>
                    <w:top w:val="none" w:sz="0" w:space="0" w:color="auto"/>
                    <w:left w:val="none" w:sz="0" w:space="0" w:color="auto"/>
                    <w:bottom w:val="none" w:sz="0" w:space="0" w:color="auto"/>
                    <w:right w:val="none" w:sz="0" w:space="0" w:color="auto"/>
                  </w:divBdr>
                  <w:divsChild>
                    <w:div w:id="391538259">
                      <w:marLeft w:val="0"/>
                      <w:marRight w:val="0"/>
                      <w:marTop w:val="0"/>
                      <w:marBottom w:val="0"/>
                      <w:divBdr>
                        <w:top w:val="none" w:sz="0" w:space="0" w:color="auto"/>
                        <w:left w:val="none" w:sz="0" w:space="0" w:color="auto"/>
                        <w:bottom w:val="none" w:sz="0" w:space="0" w:color="auto"/>
                        <w:right w:val="none" w:sz="0" w:space="0" w:color="auto"/>
                      </w:divBdr>
                    </w:div>
                  </w:divsChild>
                </w:div>
                <w:div w:id="424572380">
                  <w:marLeft w:val="0"/>
                  <w:marRight w:val="0"/>
                  <w:marTop w:val="0"/>
                  <w:marBottom w:val="0"/>
                  <w:divBdr>
                    <w:top w:val="none" w:sz="0" w:space="0" w:color="auto"/>
                    <w:left w:val="none" w:sz="0" w:space="0" w:color="auto"/>
                    <w:bottom w:val="none" w:sz="0" w:space="0" w:color="auto"/>
                    <w:right w:val="none" w:sz="0" w:space="0" w:color="auto"/>
                  </w:divBdr>
                  <w:divsChild>
                    <w:div w:id="1607155654">
                      <w:marLeft w:val="0"/>
                      <w:marRight w:val="0"/>
                      <w:marTop w:val="0"/>
                      <w:marBottom w:val="0"/>
                      <w:divBdr>
                        <w:top w:val="none" w:sz="0" w:space="0" w:color="auto"/>
                        <w:left w:val="none" w:sz="0" w:space="0" w:color="auto"/>
                        <w:bottom w:val="none" w:sz="0" w:space="0" w:color="auto"/>
                        <w:right w:val="none" w:sz="0" w:space="0" w:color="auto"/>
                      </w:divBdr>
                    </w:div>
                  </w:divsChild>
                </w:div>
                <w:div w:id="440996590">
                  <w:marLeft w:val="0"/>
                  <w:marRight w:val="0"/>
                  <w:marTop w:val="0"/>
                  <w:marBottom w:val="0"/>
                  <w:divBdr>
                    <w:top w:val="none" w:sz="0" w:space="0" w:color="auto"/>
                    <w:left w:val="none" w:sz="0" w:space="0" w:color="auto"/>
                    <w:bottom w:val="none" w:sz="0" w:space="0" w:color="auto"/>
                    <w:right w:val="none" w:sz="0" w:space="0" w:color="auto"/>
                  </w:divBdr>
                  <w:divsChild>
                    <w:div w:id="506486815">
                      <w:marLeft w:val="0"/>
                      <w:marRight w:val="0"/>
                      <w:marTop w:val="0"/>
                      <w:marBottom w:val="0"/>
                      <w:divBdr>
                        <w:top w:val="none" w:sz="0" w:space="0" w:color="auto"/>
                        <w:left w:val="none" w:sz="0" w:space="0" w:color="auto"/>
                        <w:bottom w:val="none" w:sz="0" w:space="0" w:color="auto"/>
                        <w:right w:val="none" w:sz="0" w:space="0" w:color="auto"/>
                      </w:divBdr>
                    </w:div>
                  </w:divsChild>
                </w:div>
                <w:div w:id="464081496">
                  <w:marLeft w:val="0"/>
                  <w:marRight w:val="0"/>
                  <w:marTop w:val="0"/>
                  <w:marBottom w:val="0"/>
                  <w:divBdr>
                    <w:top w:val="none" w:sz="0" w:space="0" w:color="auto"/>
                    <w:left w:val="none" w:sz="0" w:space="0" w:color="auto"/>
                    <w:bottom w:val="none" w:sz="0" w:space="0" w:color="auto"/>
                    <w:right w:val="none" w:sz="0" w:space="0" w:color="auto"/>
                  </w:divBdr>
                  <w:divsChild>
                    <w:div w:id="1008407080">
                      <w:marLeft w:val="0"/>
                      <w:marRight w:val="0"/>
                      <w:marTop w:val="0"/>
                      <w:marBottom w:val="0"/>
                      <w:divBdr>
                        <w:top w:val="none" w:sz="0" w:space="0" w:color="auto"/>
                        <w:left w:val="none" w:sz="0" w:space="0" w:color="auto"/>
                        <w:bottom w:val="none" w:sz="0" w:space="0" w:color="auto"/>
                        <w:right w:val="none" w:sz="0" w:space="0" w:color="auto"/>
                      </w:divBdr>
                    </w:div>
                  </w:divsChild>
                </w:div>
                <w:div w:id="473328671">
                  <w:marLeft w:val="0"/>
                  <w:marRight w:val="0"/>
                  <w:marTop w:val="0"/>
                  <w:marBottom w:val="0"/>
                  <w:divBdr>
                    <w:top w:val="none" w:sz="0" w:space="0" w:color="auto"/>
                    <w:left w:val="none" w:sz="0" w:space="0" w:color="auto"/>
                    <w:bottom w:val="none" w:sz="0" w:space="0" w:color="auto"/>
                    <w:right w:val="none" w:sz="0" w:space="0" w:color="auto"/>
                  </w:divBdr>
                  <w:divsChild>
                    <w:div w:id="1326206975">
                      <w:marLeft w:val="0"/>
                      <w:marRight w:val="0"/>
                      <w:marTop w:val="0"/>
                      <w:marBottom w:val="0"/>
                      <w:divBdr>
                        <w:top w:val="none" w:sz="0" w:space="0" w:color="auto"/>
                        <w:left w:val="none" w:sz="0" w:space="0" w:color="auto"/>
                        <w:bottom w:val="none" w:sz="0" w:space="0" w:color="auto"/>
                        <w:right w:val="none" w:sz="0" w:space="0" w:color="auto"/>
                      </w:divBdr>
                    </w:div>
                  </w:divsChild>
                </w:div>
                <w:div w:id="707143599">
                  <w:marLeft w:val="0"/>
                  <w:marRight w:val="0"/>
                  <w:marTop w:val="0"/>
                  <w:marBottom w:val="0"/>
                  <w:divBdr>
                    <w:top w:val="none" w:sz="0" w:space="0" w:color="auto"/>
                    <w:left w:val="none" w:sz="0" w:space="0" w:color="auto"/>
                    <w:bottom w:val="none" w:sz="0" w:space="0" w:color="auto"/>
                    <w:right w:val="none" w:sz="0" w:space="0" w:color="auto"/>
                  </w:divBdr>
                  <w:divsChild>
                    <w:div w:id="1134564001">
                      <w:marLeft w:val="0"/>
                      <w:marRight w:val="0"/>
                      <w:marTop w:val="0"/>
                      <w:marBottom w:val="0"/>
                      <w:divBdr>
                        <w:top w:val="none" w:sz="0" w:space="0" w:color="auto"/>
                        <w:left w:val="none" w:sz="0" w:space="0" w:color="auto"/>
                        <w:bottom w:val="none" w:sz="0" w:space="0" w:color="auto"/>
                        <w:right w:val="none" w:sz="0" w:space="0" w:color="auto"/>
                      </w:divBdr>
                    </w:div>
                  </w:divsChild>
                </w:div>
                <w:div w:id="710231177">
                  <w:marLeft w:val="0"/>
                  <w:marRight w:val="0"/>
                  <w:marTop w:val="0"/>
                  <w:marBottom w:val="0"/>
                  <w:divBdr>
                    <w:top w:val="none" w:sz="0" w:space="0" w:color="auto"/>
                    <w:left w:val="none" w:sz="0" w:space="0" w:color="auto"/>
                    <w:bottom w:val="none" w:sz="0" w:space="0" w:color="auto"/>
                    <w:right w:val="none" w:sz="0" w:space="0" w:color="auto"/>
                  </w:divBdr>
                  <w:divsChild>
                    <w:div w:id="1659846091">
                      <w:marLeft w:val="0"/>
                      <w:marRight w:val="0"/>
                      <w:marTop w:val="0"/>
                      <w:marBottom w:val="0"/>
                      <w:divBdr>
                        <w:top w:val="none" w:sz="0" w:space="0" w:color="auto"/>
                        <w:left w:val="none" w:sz="0" w:space="0" w:color="auto"/>
                        <w:bottom w:val="none" w:sz="0" w:space="0" w:color="auto"/>
                        <w:right w:val="none" w:sz="0" w:space="0" w:color="auto"/>
                      </w:divBdr>
                    </w:div>
                  </w:divsChild>
                </w:div>
                <w:div w:id="756249984">
                  <w:marLeft w:val="0"/>
                  <w:marRight w:val="0"/>
                  <w:marTop w:val="0"/>
                  <w:marBottom w:val="0"/>
                  <w:divBdr>
                    <w:top w:val="none" w:sz="0" w:space="0" w:color="auto"/>
                    <w:left w:val="none" w:sz="0" w:space="0" w:color="auto"/>
                    <w:bottom w:val="none" w:sz="0" w:space="0" w:color="auto"/>
                    <w:right w:val="none" w:sz="0" w:space="0" w:color="auto"/>
                  </w:divBdr>
                  <w:divsChild>
                    <w:div w:id="1098140390">
                      <w:marLeft w:val="0"/>
                      <w:marRight w:val="0"/>
                      <w:marTop w:val="0"/>
                      <w:marBottom w:val="0"/>
                      <w:divBdr>
                        <w:top w:val="none" w:sz="0" w:space="0" w:color="auto"/>
                        <w:left w:val="none" w:sz="0" w:space="0" w:color="auto"/>
                        <w:bottom w:val="none" w:sz="0" w:space="0" w:color="auto"/>
                        <w:right w:val="none" w:sz="0" w:space="0" w:color="auto"/>
                      </w:divBdr>
                    </w:div>
                    <w:div w:id="1798914587">
                      <w:marLeft w:val="0"/>
                      <w:marRight w:val="0"/>
                      <w:marTop w:val="0"/>
                      <w:marBottom w:val="0"/>
                      <w:divBdr>
                        <w:top w:val="none" w:sz="0" w:space="0" w:color="auto"/>
                        <w:left w:val="none" w:sz="0" w:space="0" w:color="auto"/>
                        <w:bottom w:val="none" w:sz="0" w:space="0" w:color="auto"/>
                        <w:right w:val="none" w:sz="0" w:space="0" w:color="auto"/>
                      </w:divBdr>
                    </w:div>
                  </w:divsChild>
                </w:div>
                <w:div w:id="824198504">
                  <w:marLeft w:val="0"/>
                  <w:marRight w:val="0"/>
                  <w:marTop w:val="0"/>
                  <w:marBottom w:val="0"/>
                  <w:divBdr>
                    <w:top w:val="none" w:sz="0" w:space="0" w:color="auto"/>
                    <w:left w:val="none" w:sz="0" w:space="0" w:color="auto"/>
                    <w:bottom w:val="none" w:sz="0" w:space="0" w:color="auto"/>
                    <w:right w:val="none" w:sz="0" w:space="0" w:color="auto"/>
                  </w:divBdr>
                  <w:divsChild>
                    <w:div w:id="1388988802">
                      <w:marLeft w:val="0"/>
                      <w:marRight w:val="0"/>
                      <w:marTop w:val="0"/>
                      <w:marBottom w:val="0"/>
                      <w:divBdr>
                        <w:top w:val="none" w:sz="0" w:space="0" w:color="auto"/>
                        <w:left w:val="none" w:sz="0" w:space="0" w:color="auto"/>
                        <w:bottom w:val="none" w:sz="0" w:space="0" w:color="auto"/>
                        <w:right w:val="none" w:sz="0" w:space="0" w:color="auto"/>
                      </w:divBdr>
                    </w:div>
                  </w:divsChild>
                </w:div>
                <w:div w:id="880823601">
                  <w:marLeft w:val="0"/>
                  <w:marRight w:val="0"/>
                  <w:marTop w:val="0"/>
                  <w:marBottom w:val="0"/>
                  <w:divBdr>
                    <w:top w:val="none" w:sz="0" w:space="0" w:color="auto"/>
                    <w:left w:val="none" w:sz="0" w:space="0" w:color="auto"/>
                    <w:bottom w:val="none" w:sz="0" w:space="0" w:color="auto"/>
                    <w:right w:val="none" w:sz="0" w:space="0" w:color="auto"/>
                  </w:divBdr>
                  <w:divsChild>
                    <w:div w:id="1933780923">
                      <w:marLeft w:val="0"/>
                      <w:marRight w:val="0"/>
                      <w:marTop w:val="0"/>
                      <w:marBottom w:val="0"/>
                      <w:divBdr>
                        <w:top w:val="none" w:sz="0" w:space="0" w:color="auto"/>
                        <w:left w:val="none" w:sz="0" w:space="0" w:color="auto"/>
                        <w:bottom w:val="none" w:sz="0" w:space="0" w:color="auto"/>
                        <w:right w:val="none" w:sz="0" w:space="0" w:color="auto"/>
                      </w:divBdr>
                    </w:div>
                  </w:divsChild>
                </w:div>
                <w:div w:id="930893987">
                  <w:marLeft w:val="0"/>
                  <w:marRight w:val="0"/>
                  <w:marTop w:val="0"/>
                  <w:marBottom w:val="0"/>
                  <w:divBdr>
                    <w:top w:val="none" w:sz="0" w:space="0" w:color="auto"/>
                    <w:left w:val="none" w:sz="0" w:space="0" w:color="auto"/>
                    <w:bottom w:val="none" w:sz="0" w:space="0" w:color="auto"/>
                    <w:right w:val="none" w:sz="0" w:space="0" w:color="auto"/>
                  </w:divBdr>
                  <w:divsChild>
                    <w:div w:id="155070712">
                      <w:marLeft w:val="0"/>
                      <w:marRight w:val="0"/>
                      <w:marTop w:val="0"/>
                      <w:marBottom w:val="0"/>
                      <w:divBdr>
                        <w:top w:val="none" w:sz="0" w:space="0" w:color="auto"/>
                        <w:left w:val="none" w:sz="0" w:space="0" w:color="auto"/>
                        <w:bottom w:val="none" w:sz="0" w:space="0" w:color="auto"/>
                        <w:right w:val="none" w:sz="0" w:space="0" w:color="auto"/>
                      </w:divBdr>
                    </w:div>
                    <w:div w:id="931474613">
                      <w:marLeft w:val="0"/>
                      <w:marRight w:val="0"/>
                      <w:marTop w:val="0"/>
                      <w:marBottom w:val="0"/>
                      <w:divBdr>
                        <w:top w:val="none" w:sz="0" w:space="0" w:color="auto"/>
                        <w:left w:val="none" w:sz="0" w:space="0" w:color="auto"/>
                        <w:bottom w:val="none" w:sz="0" w:space="0" w:color="auto"/>
                        <w:right w:val="none" w:sz="0" w:space="0" w:color="auto"/>
                      </w:divBdr>
                    </w:div>
                  </w:divsChild>
                </w:div>
                <w:div w:id="1016417716">
                  <w:marLeft w:val="0"/>
                  <w:marRight w:val="0"/>
                  <w:marTop w:val="0"/>
                  <w:marBottom w:val="0"/>
                  <w:divBdr>
                    <w:top w:val="none" w:sz="0" w:space="0" w:color="auto"/>
                    <w:left w:val="none" w:sz="0" w:space="0" w:color="auto"/>
                    <w:bottom w:val="none" w:sz="0" w:space="0" w:color="auto"/>
                    <w:right w:val="none" w:sz="0" w:space="0" w:color="auto"/>
                  </w:divBdr>
                  <w:divsChild>
                    <w:div w:id="482046125">
                      <w:marLeft w:val="0"/>
                      <w:marRight w:val="0"/>
                      <w:marTop w:val="0"/>
                      <w:marBottom w:val="0"/>
                      <w:divBdr>
                        <w:top w:val="none" w:sz="0" w:space="0" w:color="auto"/>
                        <w:left w:val="none" w:sz="0" w:space="0" w:color="auto"/>
                        <w:bottom w:val="none" w:sz="0" w:space="0" w:color="auto"/>
                        <w:right w:val="none" w:sz="0" w:space="0" w:color="auto"/>
                      </w:divBdr>
                    </w:div>
                  </w:divsChild>
                </w:div>
                <w:div w:id="1063723543">
                  <w:marLeft w:val="0"/>
                  <w:marRight w:val="0"/>
                  <w:marTop w:val="0"/>
                  <w:marBottom w:val="0"/>
                  <w:divBdr>
                    <w:top w:val="none" w:sz="0" w:space="0" w:color="auto"/>
                    <w:left w:val="none" w:sz="0" w:space="0" w:color="auto"/>
                    <w:bottom w:val="none" w:sz="0" w:space="0" w:color="auto"/>
                    <w:right w:val="none" w:sz="0" w:space="0" w:color="auto"/>
                  </w:divBdr>
                  <w:divsChild>
                    <w:div w:id="566961209">
                      <w:marLeft w:val="0"/>
                      <w:marRight w:val="0"/>
                      <w:marTop w:val="0"/>
                      <w:marBottom w:val="0"/>
                      <w:divBdr>
                        <w:top w:val="none" w:sz="0" w:space="0" w:color="auto"/>
                        <w:left w:val="none" w:sz="0" w:space="0" w:color="auto"/>
                        <w:bottom w:val="none" w:sz="0" w:space="0" w:color="auto"/>
                        <w:right w:val="none" w:sz="0" w:space="0" w:color="auto"/>
                      </w:divBdr>
                    </w:div>
                  </w:divsChild>
                </w:div>
                <w:div w:id="1131826726">
                  <w:marLeft w:val="0"/>
                  <w:marRight w:val="0"/>
                  <w:marTop w:val="0"/>
                  <w:marBottom w:val="0"/>
                  <w:divBdr>
                    <w:top w:val="none" w:sz="0" w:space="0" w:color="auto"/>
                    <w:left w:val="none" w:sz="0" w:space="0" w:color="auto"/>
                    <w:bottom w:val="none" w:sz="0" w:space="0" w:color="auto"/>
                    <w:right w:val="none" w:sz="0" w:space="0" w:color="auto"/>
                  </w:divBdr>
                  <w:divsChild>
                    <w:div w:id="543516724">
                      <w:marLeft w:val="0"/>
                      <w:marRight w:val="0"/>
                      <w:marTop w:val="0"/>
                      <w:marBottom w:val="0"/>
                      <w:divBdr>
                        <w:top w:val="none" w:sz="0" w:space="0" w:color="auto"/>
                        <w:left w:val="none" w:sz="0" w:space="0" w:color="auto"/>
                        <w:bottom w:val="none" w:sz="0" w:space="0" w:color="auto"/>
                        <w:right w:val="none" w:sz="0" w:space="0" w:color="auto"/>
                      </w:divBdr>
                    </w:div>
                  </w:divsChild>
                </w:div>
                <w:div w:id="1135682018">
                  <w:marLeft w:val="0"/>
                  <w:marRight w:val="0"/>
                  <w:marTop w:val="0"/>
                  <w:marBottom w:val="0"/>
                  <w:divBdr>
                    <w:top w:val="none" w:sz="0" w:space="0" w:color="auto"/>
                    <w:left w:val="none" w:sz="0" w:space="0" w:color="auto"/>
                    <w:bottom w:val="none" w:sz="0" w:space="0" w:color="auto"/>
                    <w:right w:val="none" w:sz="0" w:space="0" w:color="auto"/>
                  </w:divBdr>
                  <w:divsChild>
                    <w:div w:id="1798523938">
                      <w:marLeft w:val="0"/>
                      <w:marRight w:val="0"/>
                      <w:marTop w:val="0"/>
                      <w:marBottom w:val="0"/>
                      <w:divBdr>
                        <w:top w:val="none" w:sz="0" w:space="0" w:color="auto"/>
                        <w:left w:val="none" w:sz="0" w:space="0" w:color="auto"/>
                        <w:bottom w:val="none" w:sz="0" w:space="0" w:color="auto"/>
                        <w:right w:val="none" w:sz="0" w:space="0" w:color="auto"/>
                      </w:divBdr>
                    </w:div>
                  </w:divsChild>
                </w:div>
                <w:div w:id="1166170807">
                  <w:marLeft w:val="0"/>
                  <w:marRight w:val="0"/>
                  <w:marTop w:val="0"/>
                  <w:marBottom w:val="0"/>
                  <w:divBdr>
                    <w:top w:val="none" w:sz="0" w:space="0" w:color="auto"/>
                    <w:left w:val="none" w:sz="0" w:space="0" w:color="auto"/>
                    <w:bottom w:val="none" w:sz="0" w:space="0" w:color="auto"/>
                    <w:right w:val="none" w:sz="0" w:space="0" w:color="auto"/>
                  </w:divBdr>
                  <w:divsChild>
                    <w:div w:id="686325580">
                      <w:marLeft w:val="0"/>
                      <w:marRight w:val="0"/>
                      <w:marTop w:val="0"/>
                      <w:marBottom w:val="0"/>
                      <w:divBdr>
                        <w:top w:val="none" w:sz="0" w:space="0" w:color="auto"/>
                        <w:left w:val="none" w:sz="0" w:space="0" w:color="auto"/>
                        <w:bottom w:val="none" w:sz="0" w:space="0" w:color="auto"/>
                        <w:right w:val="none" w:sz="0" w:space="0" w:color="auto"/>
                      </w:divBdr>
                    </w:div>
                    <w:div w:id="758254007">
                      <w:marLeft w:val="0"/>
                      <w:marRight w:val="0"/>
                      <w:marTop w:val="0"/>
                      <w:marBottom w:val="0"/>
                      <w:divBdr>
                        <w:top w:val="none" w:sz="0" w:space="0" w:color="auto"/>
                        <w:left w:val="none" w:sz="0" w:space="0" w:color="auto"/>
                        <w:bottom w:val="none" w:sz="0" w:space="0" w:color="auto"/>
                        <w:right w:val="none" w:sz="0" w:space="0" w:color="auto"/>
                      </w:divBdr>
                    </w:div>
                  </w:divsChild>
                </w:div>
                <w:div w:id="1199470973">
                  <w:marLeft w:val="0"/>
                  <w:marRight w:val="0"/>
                  <w:marTop w:val="0"/>
                  <w:marBottom w:val="0"/>
                  <w:divBdr>
                    <w:top w:val="none" w:sz="0" w:space="0" w:color="auto"/>
                    <w:left w:val="none" w:sz="0" w:space="0" w:color="auto"/>
                    <w:bottom w:val="none" w:sz="0" w:space="0" w:color="auto"/>
                    <w:right w:val="none" w:sz="0" w:space="0" w:color="auto"/>
                  </w:divBdr>
                  <w:divsChild>
                    <w:div w:id="1781678647">
                      <w:marLeft w:val="0"/>
                      <w:marRight w:val="0"/>
                      <w:marTop w:val="0"/>
                      <w:marBottom w:val="0"/>
                      <w:divBdr>
                        <w:top w:val="none" w:sz="0" w:space="0" w:color="auto"/>
                        <w:left w:val="none" w:sz="0" w:space="0" w:color="auto"/>
                        <w:bottom w:val="none" w:sz="0" w:space="0" w:color="auto"/>
                        <w:right w:val="none" w:sz="0" w:space="0" w:color="auto"/>
                      </w:divBdr>
                    </w:div>
                  </w:divsChild>
                </w:div>
                <w:div w:id="1212838985">
                  <w:marLeft w:val="0"/>
                  <w:marRight w:val="0"/>
                  <w:marTop w:val="0"/>
                  <w:marBottom w:val="0"/>
                  <w:divBdr>
                    <w:top w:val="none" w:sz="0" w:space="0" w:color="auto"/>
                    <w:left w:val="none" w:sz="0" w:space="0" w:color="auto"/>
                    <w:bottom w:val="none" w:sz="0" w:space="0" w:color="auto"/>
                    <w:right w:val="none" w:sz="0" w:space="0" w:color="auto"/>
                  </w:divBdr>
                  <w:divsChild>
                    <w:div w:id="829907203">
                      <w:marLeft w:val="0"/>
                      <w:marRight w:val="0"/>
                      <w:marTop w:val="0"/>
                      <w:marBottom w:val="0"/>
                      <w:divBdr>
                        <w:top w:val="none" w:sz="0" w:space="0" w:color="auto"/>
                        <w:left w:val="none" w:sz="0" w:space="0" w:color="auto"/>
                        <w:bottom w:val="none" w:sz="0" w:space="0" w:color="auto"/>
                        <w:right w:val="none" w:sz="0" w:space="0" w:color="auto"/>
                      </w:divBdr>
                    </w:div>
                  </w:divsChild>
                </w:div>
                <w:div w:id="1236551117">
                  <w:marLeft w:val="0"/>
                  <w:marRight w:val="0"/>
                  <w:marTop w:val="0"/>
                  <w:marBottom w:val="0"/>
                  <w:divBdr>
                    <w:top w:val="none" w:sz="0" w:space="0" w:color="auto"/>
                    <w:left w:val="none" w:sz="0" w:space="0" w:color="auto"/>
                    <w:bottom w:val="none" w:sz="0" w:space="0" w:color="auto"/>
                    <w:right w:val="none" w:sz="0" w:space="0" w:color="auto"/>
                  </w:divBdr>
                  <w:divsChild>
                    <w:div w:id="1013805843">
                      <w:marLeft w:val="0"/>
                      <w:marRight w:val="0"/>
                      <w:marTop w:val="0"/>
                      <w:marBottom w:val="0"/>
                      <w:divBdr>
                        <w:top w:val="none" w:sz="0" w:space="0" w:color="auto"/>
                        <w:left w:val="none" w:sz="0" w:space="0" w:color="auto"/>
                        <w:bottom w:val="none" w:sz="0" w:space="0" w:color="auto"/>
                        <w:right w:val="none" w:sz="0" w:space="0" w:color="auto"/>
                      </w:divBdr>
                    </w:div>
                  </w:divsChild>
                </w:div>
                <w:div w:id="1258055650">
                  <w:marLeft w:val="0"/>
                  <w:marRight w:val="0"/>
                  <w:marTop w:val="0"/>
                  <w:marBottom w:val="0"/>
                  <w:divBdr>
                    <w:top w:val="none" w:sz="0" w:space="0" w:color="auto"/>
                    <w:left w:val="none" w:sz="0" w:space="0" w:color="auto"/>
                    <w:bottom w:val="none" w:sz="0" w:space="0" w:color="auto"/>
                    <w:right w:val="none" w:sz="0" w:space="0" w:color="auto"/>
                  </w:divBdr>
                  <w:divsChild>
                    <w:div w:id="1517773706">
                      <w:marLeft w:val="0"/>
                      <w:marRight w:val="0"/>
                      <w:marTop w:val="0"/>
                      <w:marBottom w:val="0"/>
                      <w:divBdr>
                        <w:top w:val="none" w:sz="0" w:space="0" w:color="auto"/>
                        <w:left w:val="none" w:sz="0" w:space="0" w:color="auto"/>
                        <w:bottom w:val="none" w:sz="0" w:space="0" w:color="auto"/>
                        <w:right w:val="none" w:sz="0" w:space="0" w:color="auto"/>
                      </w:divBdr>
                    </w:div>
                  </w:divsChild>
                </w:div>
                <w:div w:id="1271737316">
                  <w:marLeft w:val="0"/>
                  <w:marRight w:val="0"/>
                  <w:marTop w:val="0"/>
                  <w:marBottom w:val="0"/>
                  <w:divBdr>
                    <w:top w:val="none" w:sz="0" w:space="0" w:color="auto"/>
                    <w:left w:val="none" w:sz="0" w:space="0" w:color="auto"/>
                    <w:bottom w:val="none" w:sz="0" w:space="0" w:color="auto"/>
                    <w:right w:val="none" w:sz="0" w:space="0" w:color="auto"/>
                  </w:divBdr>
                  <w:divsChild>
                    <w:div w:id="1325082986">
                      <w:marLeft w:val="0"/>
                      <w:marRight w:val="0"/>
                      <w:marTop w:val="0"/>
                      <w:marBottom w:val="0"/>
                      <w:divBdr>
                        <w:top w:val="none" w:sz="0" w:space="0" w:color="auto"/>
                        <w:left w:val="none" w:sz="0" w:space="0" w:color="auto"/>
                        <w:bottom w:val="none" w:sz="0" w:space="0" w:color="auto"/>
                        <w:right w:val="none" w:sz="0" w:space="0" w:color="auto"/>
                      </w:divBdr>
                    </w:div>
                  </w:divsChild>
                </w:div>
                <w:div w:id="1347749249">
                  <w:marLeft w:val="0"/>
                  <w:marRight w:val="0"/>
                  <w:marTop w:val="0"/>
                  <w:marBottom w:val="0"/>
                  <w:divBdr>
                    <w:top w:val="none" w:sz="0" w:space="0" w:color="auto"/>
                    <w:left w:val="none" w:sz="0" w:space="0" w:color="auto"/>
                    <w:bottom w:val="none" w:sz="0" w:space="0" w:color="auto"/>
                    <w:right w:val="none" w:sz="0" w:space="0" w:color="auto"/>
                  </w:divBdr>
                  <w:divsChild>
                    <w:div w:id="1288972586">
                      <w:marLeft w:val="0"/>
                      <w:marRight w:val="0"/>
                      <w:marTop w:val="0"/>
                      <w:marBottom w:val="0"/>
                      <w:divBdr>
                        <w:top w:val="none" w:sz="0" w:space="0" w:color="auto"/>
                        <w:left w:val="none" w:sz="0" w:space="0" w:color="auto"/>
                        <w:bottom w:val="none" w:sz="0" w:space="0" w:color="auto"/>
                        <w:right w:val="none" w:sz="0" w:space="0" w:color="auto"/>
                      </w:divBdr>
                    </w:div>
                  </w:divsChild>
                </w:div>
                <w:div w:id="1387871221">
                  <w:marLeft w:val="0"/>
                  <w:marRight w:val="0"/>
                  <w:marTop w:val="0"/>
                  <w:marBottom w:val="0"/>
                  <w:divBdr>
                    <w:top w:val="none" w:sz="0" w:space="0" w:color="auto"/>
                    <w:left w:val="none" w:sz="0" w:space="0" w:color="auto"/>
                    <w:bottom w:val="none" w:sz="0" w:space="0" w:color="auto"/>
                    <w:right w:val="none" w:sz="0" w:space="0" w:color="auto"/>
                  </w:divBdr>
                  <w:divsChild>
                    <w:div w:id="347219879">
                      <w:marLeft w:val="0"/>
                      <w:marRight w:val="0"/>
                      <w:marTop w:val="0"/>
                      <w:marBottom w:val="0"/>
                      <w:divBdr>
                        <w:top w:val="none" w:sz="0" w:space="0" w:color="auto"/>
                        <w:left w:val="none" w:sz="0" w:space="0" w:color="auto"/>
                        <w:bottom w:val="none" w:sz="0" w:space="0" w:color="auto"/>
                        <w:right w:val="none" w:sz="0" w:space="0" w:color="auto"/>
                      </w:divBdr>
                    </w:div>
                  </w:divsChild>
                </w:div>
                <w:div w:id="1390110351">
                  <w:marLeft w:val="0"/>
                  <w:marRight w:val="0"/>
                  <w:marTop w:val="0"/>
                  <w:marBottom w:val="0"/>
                  <w:divBdr>
                    <w:top w:val="none" w:sz="0" w:space="0" w:color="auto"/>
                    <w:left w:val="none" w:sz="0" w:space="0" w:color="auto"/>
                    <w:bottom w:val="none" w:sz="0" w:space="0" w:color="auto"/>
                    <w:right w:val="none" w:sz="0" w:space="0" w:color="auto"/>
                  </w:divBdr>
                  <w:divsChild>
                    <w:div w:id="1721510890">
                      <w:marLeft w:val="0"/>
                      <w:marRight w:val="0"/>
                      <w:marTop w:val="0"/>
                      <w:marBottom w:val="0"/>
                      <w:divBdr>
                        <w:top w:val="none" w:sz="0" w:space="0" w:color="auto"/>
                        <w:left w:val="none" w:sz="0" w:space="0" w:color="auto"/>
                        <w:bottom w:val="none" w:sz="0" w:space="0" w:color="auto"/>
                        <w:right w:val="none" w:sz="0" w:space="0" w:color="auto"/>
                      </w:divBdr>
                    </w:div>
                  </w:divsChild>
                </w:div>
                <w:div w:id="1462308502">
                  <w:marLeft w:val="0"/>
                  <w:marRight w:val="0"/>
                  <w:marTop w:val="0"/>
                  <w:marBottom w:val="0"/>
                  <w:divBdr>
                    <w:top w:val="none" w:sz="0" w:space="0" w:color="auto"/>
                    <w:left w:val="none" w:sz="0" w:space="0" w:color="auto"/>
                    <w:bottom w:val="none" w:sz="0" w:space="0" w:color="auto"/>
                    <w:right w:val="none" w:sz="0" w:space="0" w:color="auto"/>
                  </w:divBdr>
                  <w:divsChild>
                    <w:div w:id="266471847">
                      <w:marLeft w:val="0"/>
                      <w:marRight w:val="0"/>
                      <w:marTop w:val="0"/>
                      <w:marBottom w:val="0"/>
                      <w:divBdr>
                        <w:top w:val="none" w:sz="0" w:space="0" w:color="auto"/>
                        <w:left w:val="none" w:sz="0" w:space="0" w:color="auto"/>
                        <w:bottom w:val="none" w:sz="0" w:space="0" w:color="auto"/>
                        <w:right w:val="none" w:sz="0" w:space="0" w:color="auto"/>
                      </w:divBdr>
                    </w:div>
                  </w:divsChild>
                </w:div>
                <w:div w:id="1464082577">
                  <w:marLeft w:val="0"/>
                  <w:marRight w:val="0"/>
                  <w:marTop w:val="0"/>
                  <w:marBottom w:val="0"/>
                  <w:divBdr>
                    <w:top w:val="none" w:sz="0" w:space="0" w:color="auto"/>
                    <w:left w:val="none" w:sz="0" w:space="0" w:color="auto"/>
                    <w:bottom w:val="none" w:sz="0" w:space="0" w:color="auto"/>
                    <w:right w:val="none" w:sz="0" w:space="0" w:color="auto"/>
                  </w:divBdr>
                  <w:divsChild>
                    <w:div w:id="1375541692">
                      <w:marLeft w:val="0"/>
                      <w:marRight w:val="0"/>
                      <w:marTop w:val="0"/>
                      <w:marBottom w:val="0"/>
                      <w:divBdr>
                        <w:top w:val="none" w:sz="0" w:space="0" w:color="auto"/>
                        <w:left w:val="none" w:sz="0" w:space="0" w:color="auto"/>
                        <w:bottom w:val="none" w:sz="0" w:space="0" w:color="auto"/>
                        <w:right w:val="none" w:sz="0" w:space="0" w:color="auto"/>
                      </w:divBdr>
                    </w:div>
                  </w:divsChild>
                </w:div>
                <w:div w:id="1465079691">
                  <w:marLeft w:val="0"/>
                  <w:marRight w:val="0"/>
                  <w:marTop w:val="0"/>
                  <w:marBottom w:val="0"/>
                  <w:divBdr>
                    <w:top w:val="none" w:sz="0" w:space="0" w:color="auto"/>
                    <w:left w:val="none" w:sz="0" w:space="0" w:color="auto"/>
                    <w:bottom w:val="none" w:sz="0" w:space="0" w:color="auto"/>
                    <w:right w:val="none" w:sz="0" w:space="0" w:color="auto"/>
                  </w:divBdr>
                  <w:divsChild>
                    <w:div w:id="82990518">
                      <w:marLeft w:val="0"/>
                      <w:marRight w:val="0"/>
                      <w:marTop w:val="0"/>
                      <w:marBottom w:val="0"/>
                      <w:divBdr>
                        <w:top w:val="none" w:sz="0" w:space="0" w:color="auto"/>
                        <w:left w:val="none" w:sz="0" w:space="0" w:color="auto"/>
                        <w:bottom w:val="none" w:sz="0" w:space="0" w:color="auto"/>
                        <w:right w:val="none" w:sz="0" w:space="0" w:color="auto"/>
                      </w:divBdr>
                    </w:div>
                  </w:divsChild>
                </w:div>
                <w:div w:id="1475292659">
                  <w:marLeft w:val="0"/>
                  <w:marRight w:val="0"/>
                  <w:marTop w:val="0"/>
                  <w:marBottom w:val="0"/>
                  <w:divBdr>
                    <w:top w:val="none" w:sz="0" w:space="0" w:color="auto"/>
                    <w:left w:val="none" w:sz="0" w:space="0" w:color="auto"/>
                    <w:bottom w:val="none" w:sz="0" w:space="0" w:color="auto"/>
                    <w:right w:val="none" w:sz="0" w:space="0" w:color="auto"/>
                  </w:divBdr>
                  <w:divsChild>
                    <w:div w:id="381370228">
                      <w:marLeft w:val="0"/>
                      <w:marRight w:val="0"/>
                      <w:marTop w:val="0"/>
                      <w:marBottom w:val="0"/>
                      <w:divBdr>
                        <w:top w:val="none" w:sz="0" w:space="0" w:color="auto"/>
                        <w:left w:val="none" w:sz="0" w:space="0" w:color="auto"/>
                        <w:bottom w:val="none" w:sz="0" w:space="0" w:color="auto"/>
                        <w:right w:val="none" w:sz="0" w:space="0" w:color="auto"/>
                      </w:divBdr>
                    </w:div>
                    <w:div w:id="1369722184">
                      <w:marLeft w:val="0"/>
                      <w:marRight w:val="0"/>
                      <w:marTop w:val="0"/>
                      <w:marBottom w:val="0"/>
                      <w:divBdr>
                        <w:top w:val="none" w:sz="0" w:space="0" w:color="auto"/>
                        <w:left w:val="none" w:sz="0" w:space="0" w:color="auto"/>
                        <w:bottom w:val="none" w:sz="0" w:space="0" w:color="auto"/>
                        <w:right w:val="none" w:sz="0" w:space="0" w:color="auto"/>
                      </w:divBdr>
                    </w:div>
                  </w:divsChild>
                </w:div>
                <w:div w:id="1495603055">
                  <w:marLeft w:val="0"/>
                  <w:marRight w:val="0"/>
                  <w:marTop w:val="0"/>
                  <w:marBottom w:val="0"/>
                  <w:divBdr>
                    <w:top w:val="none" w:sz="0" w:space="0" w:color="auto"/>
                    <w:left w:val="none" w:sz="0" w:space="0" w:color="auto"/>
                    <w:bottom w:val="none" w:sz="0" w:space="0" w:color="auto"/>
                    <w:right w:val="none" w:sz="0" w:space="0" w:color="auto"/>
                  </w:divBdr>
                  <w:divsChild>
                    <w:div w:id="1915046833">
                      <w:marLeft w:val="0"/>
                      <w:marRight w:val="0"/>
                      <w:marTop w:val="0"/>
                      <w:marBottom w:val="0"/>
                      <w:divBdr>
                        <w:top w:val="none" w:sz="0" w:space="0" w:color="auto"/>
                        <w:left w:val="none" w:sz="0" w:space="0" w:color="auto"/>
                        <w:bottom w:val="none" w:sz="0" w:space="0" w:color="auto"/>
                        <w:right w:val="none" w:sz="0" w:space="0" w:color="auto"/>
                      </w:divBdr>
                    </w:div>
                  </w:divsChild>
                </w:div>
                <w:div w:id="1505583187">
                  <w:marLeft w:val="0"/>
                  <w:marRight w:val="0"/>
                  <w:marTop w:val="0"/>
                  <w:marBottom w:val="0"/>
                  <w:divBdr>
                    <w:top w:val="none" w:sz="0" w:space="0" w:color="auto"/>
                    <w:left w:val="none" w:sz="0" w:space="0" w:color="auto"/>
                    <w:bottom w:val="none" w:sz="0" w:space="0" w:color="auto"/>
                    <w:right w:val="none" w:sz="0" w:space="0" w:color="auto"/>
                  </w:divBdr>
                  <w:divsChild>
                    <w:div w:id="1083800046">
                      <w:marLeft w:val="0"/>
                      <w:marRight w:val="0"/>
                      <w:marTop w:val="0"/>
                      <w:marBottom w:val="0"/>
                      <w:divBdr>
                        <w:top w:val="none" w:sz="0" w:space="0" w:color="auto"/>
                        <w:left w:val="none" w:sz="0" w:space="0" w:color="auto"/>
                        <w:bottom w:val="none" w:sz="0" w:space="0" w:color="auto"/>
                        <w:right w:val="none" w:sz="0" w:space="0" w:color="auto"/>
                      </w:divBdr>
                    </w:div>
                  </w:divsChild>
                </w:div>
                <w:div w:id="1567456125">
                  <w:marLeft w:val="0"/>
                  <w:marRight w:val="0"/>
                  <w:marTop w:val="0"/>
                  <w:marBottom w:val="0"/>
                  <w:divBdr>
                    <w:top w:val="none" w:sz="0" w:space="0" w:color="auto"/>
                    <w:left w:val="none" w:sz="0" w:space="0" w:color="auto"/>
                    <w:bottom w:val="none" w:sz="0" w:space="0" w:color="auto"/>
                    <w:right w:val="none" w:sz="0" w:space="0" w:color="auto"/>
                  </w:divBdr>
                  <w:divsChild>
                    <w:div w:id="1306007980">
                      <w:marLeft w:val="0"/>
                      <w:marRight w:val="0"/>
                      <w:marTop w:val="0"/>
                      <w:marBottom w:val="0"/>
                      <w:divBdr>
                        <w:top w:val="none" w:sz="0" w:space="0" w:color="auto"/>
                        <w:left w:val="none" w:sz="0" w:space="0" w:color="auto"/>
                        <w:bottom w:val="none" w:sz="0" w:space="0" w:color="auto"/>
                        <w:right w:val="none" w:sz="0" w:space="0" w:color="auto"/>
                      </w:divBdr>
                    </w:div>
                  </w:divsChild>
                </w:div>
                <w:div w:id="1601641585">
                  <w:marLeft w:val="0"/>
                  <w:marRight w:val="0"/>
                  <w:marTop w:val="0"/>
                  <w:marBottom w:val="0"/>
                  <w:divBdr>
                    <w:top w:val="none" w:sz="0" w:space="0" w:color="auto"/>
                    <w:left w:val="none" w:sz="0" w:space="0" w:color="auto"/>
                    <w:bottom w:val="none" w:sz="0" w:space="0" w:color="auto"/>
                    <w:right w:val="none" w:sz="0" w:space="0" w:color="auto"/>
                  </w:divBdr>
                  <w:divsChild>
                    <w:div w:id="124474840">
                      <w:marLeft w:val="0"/>
                      <w:marRight w:val="0"/>
                      <w:marTop w:val="0"/>
                      <w:marBottom w:val="0"/>
                      <w:divBdr>
                        <w:top w:val="none" w:sz="0" w:space="0" w:color="auto"/>
                        <w:left w:val="none" w:sz="0" w:space="0" w:color="auto"/>
                        <w:bottom w:val="none" w:sz="0" w:space="0" w:color="auto"/>
                        <w:right w:val="none" w:sz="0" w:space="0" w:color="auto"/>
                      </w:divBdr>
                    </w:div>
                  </w:divsChild>
                </w:div>
                <w:div w:id="1627393252">
                  <w:marLeft w:val="0"/>
                  <w:marRight w:val="0"/>
                  <w:marTop w:val="0"/>
                  <w:marBottom w:val="0"/>
                  <w:divBdr>
                    <w:top w:val="none" w:sz="0" w:space="0" w:color="auto"/>
                    <w:left w:val="none" w:sz="0" w:space="0" w:color="auto"/>
                    <w:bottom w:val="none" w:sz="0" w:space="0" w:color="auto"/>
                    <w:right w:val="none" w:sz="0" w:space="0" w:color="auto"/>
                  </w:divBdr>
                  <w:divsChild>
                    <w:div w:id="1457723489">
                      <w:marLeft w:val="0"/>
                      <w:marRight w:val="0"/>
                      <w:marTop w:val="0"/>
                      <w:marBottom w:val="0"/>
                      <w:divBdr>
                        <w:top w:val="none" w:sz="0" w:space="0" w:color="auto"/>
                        <w:left w:val="none" w:sz="0" w:space="0" w:color="auto"/>
                        <w:bottom w:val="none" w:sz="0" w:space="0" w:color="auto"/>
                        <w:right w:val="none" w:sz="0" w:space="0" w:color="auto"/>
                      </w:divBdr>
                    </w:div>
                  </w:divsChild>
                </w:div>
                <w:div w:id="1657565359">
                  <w:marLeft w:val="0"/>
                  <w:marRight w:val="0"/>
                  <w:marTop w:val="0"/>
                  <w:marBottom w:val="0"/>
                  <w:divBdr>
                    <w:top w:val="none" w:sz="0" w:space="0" w:color="auto"/>
                    <w:left w:val="none" w:sz="0" w:space="0" w:color="auto"/>
                    <w:bottom w:val="none" w:sz="0" w:space="0" w:color="auto"/>
                    <w:right w:val="none" w:sz="0" w:space="0" w:color="auto"/>
                  </w:divBdr>
                  <w:divsChild>
                    <w:div w:id="97599485">
                      <w:marLeft w:val="0"/>
                      <w:marRight w:val="0"/>
                      <w:marTop w:val="0"/>
                      <w:marBottom w:val="0"/>
                      <w:divBdr>
                        <w:top w:val="none" w:sz="0" w:space="0" w:color="auto"/>
                        <w:left w:val="none" w:sz="0" w:space="0" w:color="auto"/>
                        <w:bottom w:val="none" w:sz="0" w:space="0" w:color="auto"/>
                        <w:right w:val="none" w:sz="0" w:space="0" w:color="auto"/>
                      </w:divBdr>
                    </w:div>
                  </w:divsChild>
                </w:div>
                <w:div w:id="1697079748">
                  <w:marLeft w:val="0"/>
                  <w:marRight w:val="0"/>
                  <w:marTop w:val="0"/>
                  <w:marBottom w:val="0"/>
                  <w:divBdr>
                    <w:top w:val="none" w:sz="0" w:space="0" w:color="auto"/>
                    <w:left w:val="none" w:sz="0" w:space="0" w:color="auto"/>
                    <w:bottom w:val="none" w:sz="0" w:space="0" w:color="auto"/>
                    <w:right w:val="none" w:sz="0" w:space="0" w:color="auto"/>
                  </w:divBdr>
                  <w:divsChild>
                    <w:div w:id="1075322898">
                      <w:marLeft w:val="0"/>
                      <w:marRight w:val="0"/>
                      <w:marTop w:val="0"/>
                      <w:marBottom w:val="0"/>
                      <w:divBdr>
                        <w:top w:val="none" w:sz="0" w:space="0" w:color="auto"/>
                        <w:left w:val="none" w:sz="0" w:space="0" w:color="auto"/>
                        <w:bottom w:val="none" w:sz="0" w:space="0" w:color="auto"/>
                        <w:right w:val="none" w:sz="0" w:space="0" w:color="auto"/>
                      </w:divBdr>
                    </w:div>
                  </w:divsChild>
                </w:div>
                <w:div w:id="1700668970">
                  <w:marLeft w:val="0"/>
                  <w:marRight w:val="0"/>
                  <w:marTop w:val="0"/>
                  <w:marBottom w:val="0"/>
                  <w:divBdr>
                    <w:top w:val="none" w:sz="0" w:space="0" w:color="auto"/>
                    <w:left w:val="none" w:sz="0" w:space="0" w:color="auto"/>
                    <w:bottom w:val="none" w:sz="0" w:space="0" w:color="auto"/>
                    <w:right w:val="none" w:sz="0" w:space="0" w:color="auto"/>
                  </w:divBdr>
                  <w:divsChild>
                    <w:div w:id="186724171">
                      <w:marLeft w:val="0"/>
                      <w:marRight w:val="0"/>
                      <w:marTop w:val="0"/>
                      <w:marBottom w:val="0"/>
                      <w:divBdr>
                        <w:top w:val="none" w:sz="0" w:space="0" w:color="auto"/>
                        <w:left w:val="none" w:sz="0" w:space="0" w:color="auto"/>
                        <w:bottom w:val="none" w:sz="0" w:space="0" w:color="auto"/>
                        <w:right w:val="none" w:sz="0" w:space="0" w:color="auto"/>
                      </w:divBdr>
                    </w:div>
                  </w:divsChild>
                </w:div>
                <w:div w:id="1714189443">
                  <w:marLeft w:val="0"/>
                  <w:marRight w:val="0"/>
                  <w:marTop w:val="0"/>
                  <w:marBottom w:val="0"/>
                  <w:divBdr>
                    <w:top w:val="none" w:sz="0" w:space="0" w:color="auto"/>
                    <w:left w:val="none" w:sz="0" w:space="0" w:color="auto"/>
                    <w:bottom w:val="none" w:sz="0" w:space="0" w:color="auto"/>
                    <w:right w:val="none" w:sz="0" w:space="0" w:color="auto"/>
                  </w:divBdr>
                  <w:divsChild>
                    <w:div w:id="960722444">
                      <w:marLeft w:val="0"/>
                      <w:marRight w:val="0"/>
                      <w:marTop w:val="0"/>
                      <w:marBottom w:val="0"/>
                      <w:divBdr>
                        <w:top w:val="none" w:sz="0" w:space="0" w:color="auto"/>
                        <w:left w:val="none" w:sz="0" w:space="0" w:color="auto"/>
                        <w:bottom w:val="none" w:sz="0" w:space="0" w:color="auto"/>
                        <w:right w:val="none" w:sz="0" w:space="0" w:color="auto"/>
                      </w:divBdr>
                    </w:div>
                  </w:divsChild>
                </w:div>
                <w:div w:id="1726566320">
                  <w:marLeft w:val="0"/>
                  <w:marRight w:val="0"/>
                  <w:marTop w:val="0"/>
                  <w:marBottom w:val="0"/>
                  <w:divBdr>
                    <w:top w:val="none" w:sz="0" w:space="0" w:color="auto"/>
                    <w:left w:val="none" w:sz="0" w:space="0" w:color="auto"/>
                    <w:bottom w:val="none" w:sz="0" w:space="0" w:color="auto"/>
                    <w:right w:val="none" w:sz="0" w:space="0" w:color="auto"/>
                  </w:divBdr>
                  <w:divsChild>
                    <w:div w:id="1883201702">
                      <w:marLeft w:val="0"/>
                      <w:marRight w:val="0"/>
                      <w:marTop w:val="0"/>
                      <w:marBottom w:val="0"/>
                      <w:divBdr>
                        <w:top w:val="none" w:sz="0" w:space="0" w:color="auto"/>
                        <w:left w:val="none" w:sz="0" w:space="0" w:color="auto"/>
                        <w:bottom w:val="none" w:sz="0" w:space="0" w:color="auto"/>
                        <w:right w:val="none" w:sz="0" w:space="0" w:color="auto"/>
                      </w:divBdr>
                    </w:div>
                  </w:divsChild>
                </w:div>
                <w:div w:id="1761292043">
                  <w:marLeft w:val="0"/>
                  <w:marRight w:val="0"/>
                  <w:marTop w:val="0"/>
                  <w:marBottom w:val="0"/>
                  <w:divBdr>
                    <w:top w:val="none" w:sz="0" w:space="0" w:color="auto"/>
                    <w:left w:val="none" w:sz="0" w:space="0" w:color="auto"/>
                    <w:bottom w:val="none" w:sz="0" w:space="0" w:color="auto"/>
                    <w:right w:val="none" w:sz="0" w:space="0" w:color="auto"/>
                  </w:divBdr>
                  <w:divsChild>
                    <w:div w:id="843396719">
                      <w:marLeft w:val="0"/>
                      <w:marRight w:val="0"/>
                      <w:marTop w:val="0"/>
                      <w:marBottom w:val="0"/>
                      <w:divBdr>
                        <w:top w:val="none" w:sz="0" w:space="0" w:color="auto"/>
                        <w:left w:val="none" w:sz="0" w:space="0" w:color="auto"/>
                        <w:bottom w:val="none" w:sz="0" w:space="0" w:color="auto"/>
                        <w:right w:val="none" w:sz="0" w:space="0" w:color="auto"/>
                      </w:divBdr>
                    </w:div>
                  </w:divsChild>
                </w:div>
                <w:div w:id="1783302489">
                  <w:marLeft w:val="0"/>
                  <w:marRight w:val="0"/>
                  <w:marTop w:val="0"/>
                  <w:marBottom w:val="0"/>
                  <w:divBdr>
                    <w:top w:val="none" w:sz="0" w:space="0" w:color="auto"/>
                    <w:left w:val="none" w:sz="0" w:space="0" w:color="auto"/>
                    <w:bottom w:val="none" w:sz="0" w:space="0" w:color="auto"/>
                    <w:right w:val="none" w:sz="0" w:space="0" w:color="auto"/>
                  </w:divBdr>
                  <w:divsChild>
                    <w:div w:id="719790819">
                      <w:marLeft w:val="0"/>
                      <w:marRight w:val="0"/>
                      <w:marTop w:val="0"/>
                      <w:marBottom w:val="0"/>
                      <w:divBdr>
                        <w:top w:val="none" w:sz="0" w:space="0" w:color="auto"/>
                        <w:left w:val="none" w:sz="0" w:space="0" w:color="auto"/>
                        <w:bottom w:val="none" w:sz="0" w:space="0" w:color="auto"/>
                        <w:right w:val="none" w:sz="0" w:space="0" w:color="auto"/>
                      </w:divBdr>
                    </w:div>
                  </w:divsChild>
                </w:div>
                <w:div w:id="1790856095">
                  <w:marLeft w:val="0"/>
                  <w:marRight w:val="0"/>
                  <w:marTop w:val="0"/>
                  <w:marBottom w:val="0"/>
                  <w:divBdr>
                    <w:top w:val="none" w:sz="0" w:space="0" w:color="auto"/>
                    <w:left w:val="none" w:sz="0" w:space="0" w:color="auto"/>
                    <w:bottom w:val="none" w:sz="0" w:space="0" w:color="auto"/>
                    <w:right w:val="none" w:sz="0" w:space="0" w:color="auto"/>
                  </w:divBdr>
                  <w:divsChild>
                    <w:div w:id="282541140">
                      <w:marLeft w:val="0"/>
                      <w:marRight w:val="0"/>
                      <w:marTop w:val="0"/>
                      <w:marBottom w:val="0"/>
                      <w:divBdr>
                        <w:top w:val="none" w:sz="0" w:space="0" w:color="auto"/>
                        <w:left w:val="none" w:sz="0" w:space="0" w:color="auto"/>
                        <w:bottom w:val="none" w:sz="0" w:space="0" w:color="auto"/>
                        <w:right w:val="none" w:sz="0" w:space="0" w:color="auto"/>
                      </w:divBdr>
                    </w:div>
                  </w:divsChild>
                </w:div>
                <w:div w:id="1816754849">
                  <w:marLeft w:val="0"/>
                  <w:marRight w:val="0"/>
                  <w:marTop w:val="0"/>
                  <w:marBottom w:val="0"/>
                  <w:divBdr>
                    <w:top w:val="none" w:sz="0" w:space="0" w:color="auto"/>
                    <w:left w:val="none" w:sz="0" w:space="0" w:color="auto"/>
                    <w:bottom w:val="none" w:sz="0" w:space="0" w:color="auto"/>
                    <w:right w:val="none" w:sz="0" w:space="0" w:color="auto"/>
                  </w:divBdr>
                  <w:divsChild>
                    <w:div w:id="1189292060">
                      <w:marLeft w:val="0"/>
                      <w:marRight w:val="0"/>
                      <w:marTop w:val="0"/>
                      <w:marBottom w:val="0"/>
                      <w:divBdr>
                        <w:top w:val="none" w:sz="0" w:space="0" w:color="auto"/>
                        <w:left w:val="none" w:sz="0" w:space="0" w:color="auto"/>
                        <w:bottom w:val="none" w:sz="0" w:space="0" w:color="auto"/>
                        <w:right w:val="none" w:sz="0" w:space="0" w:color="auto"/>
                      </w:divBdr>
                    </w:div>
                    <w:div w:id="1242376151">
                      <w:marLeft w:val="0"/>
                      <w:marRight w:val="0"/>
                      <w:marTop w:val="0"/>
                      <w:marBottom w:val="0"/>
                      <w:divBdr>
                        <w:top w:val="none" w:sz="0" w:space="0" w:color="auto"/>
                        <w:left w:val="none" w:sz="0" w:space="0" w:color="auto"/>
                        <w:bottom w:val="none" w:sz="0" w:space="0" w:color="auto"/>
                        <w:right w:val="none" w:sz="0" w:space="0" w:color="auto"/>
                      </w:divBdr>
                    </w:div>
                    <w:div w:id="1254629660">
                      <w:marLeft w:val="0"/>
                      <w:marRight w:val="0"/>
                      <w:marTop w:val="0"/>
                      <w:marBottom w:val="0"/>
                      <w:divBdr>
                        <w:top w:val="none" w:sz="0" w:space="0" w:color="auto"/>
                        <w:left w:val="none" w:sz="0" w:space="0" w:color="auto"/>
                        <w:bottom w:val="none" w:sz="0" w:space="0" w:color="auto"/>
                        <w:right w:val="none" w:sz="0" w:space="0" w:color="auto"/>
                      </w:divBdr>
                    </w:div>
                    <w:div w:id="1690447561">
                      <w:marLeft w:val="0"/>
                      <w:marRight w:val="0"/>
                      <w:marTop w:val="0"/>
                      <w:marBottom w:val="0"/>
                      <w:divBdr>
                        <w:top w:val="none" w:sz="0" w:space="0" w:color="auto"/>
                        <w:left w:val="none" w:sz="0" w:space="0" w:color="auto"/>
                        <w:bottom w:val="none" w:sz="0" w:space="0" w:color="auto"/>
                        <w:right w:val="none" w:sz="0" w:space="0" w:color="auto"/>
                      </w:divBdr>
                    </w:div>
                    <w:div w:id="1864323727">
                      <w:marLeft w:val="0"/>
                      <w:marRight w:val="0"/>
                      <w:marTop w:val="0"/>
                      <w:marBottom w:val="0"/>
                      <w:divBdr>
                        <w:top w:val="none" w:sz="0" w:space="0" w:color="auto"/>
                        <w:left w:val="none" w:sz="0" w:space="0" w:color="auto"/>
                        <w:bottom w:val="none" w:sz="0" w:space="0" w:color="auto"/>
                        <w:right w:val="none" w:sz="0" w:space="0" w:color="auto"/>
                      </w:divBdr>
                    </w:div>
                  </w:divsChild>
                </w:div>
                <w:div w:id="1823234483">
                  <w:marLeft w:val="0"/>
                  <w:marRight w:val="0"/>
                  <w:marTop w:val="0"/>
                  <w:marBottom w:val="0"/>
                  <w:divBdr>
                    <w:top w:val="none" w:sz="0" w:space="0" w:color="auto"/>
                    <w:left w:val="none" w:sz="0" w:space="0" w:color="auto"/>
                    <w:bottom w:val="none" w:sz="0" w:space="0" w:color="auto"/>
                    <w:right w:val="none" w:sz="0" w:space="0" w:color="auto"/>
                  </w:divBdr>
                  <w:divsChild>
                    <w:div w:id="22484643">
                      <w:marLeft w:val="0"/>
                      <w:marRight w:val="0"/>
                      <w:marTop w:val="0"/>
                      <w:marBottom w:val="0"/>
                      <w:divBdr>
                        <w:top w:val="none" w:sz="0" w:space="0" w:color="auto"/>
                        <w:left w:val="none" w:sz="0" w:space="0" w:color="auto"/>
                        <w:bottom w:val="none" w:sz="0" w:space="0" w:color="auto"/>
                        <w:right w:val="none" w:sz="0" w:space="0" w:color="auto"/>
                      </w:divBdr>
                    </w:div>
                  </w:divsChild>
                </w:div>
                <w:div w:id="1841237106">
                  <w:marLeft w:val="0"/>
                  <w:marRight w:val="0"/>
                  <w:marTop w:val="0"/>
                  <w:marBottom w:val="0"/>
                  <w:divBdr>
                    <w:top w:val="none" w:sz="0" w:space="0" w:color="auto"/>
                    <w:left w:val="none" w:sz="0" w:space="0" w:color="auto"/>
                    <w:bottom w:val="none" w:sz="0" w:space="0" w:color="auto"/>
                    <w:right w:val="none" w:sz="0" w:space="0" w:color="auto"/>
                  </w:divBdr>
                  <w:divsChild>
                    <w:div w:id="223419991">
                      <w:marLeft w:val="0"/>
                      <w:marRight w:val="0"/>
                      <w:marTop w:val="0"/>
                      <w:marBottom w:val="0"/>
                      <w:divBdr>
                        <w:top w:val="none" w:sz="0" w:space="0" w:color="auto"/>
                        <w:left w:val="none" w:sz="0" w:space="0" w:color="auto"/>
                        <w:bottom w:val="none" w:sz="0" w:space="0" w:color="auto"/>
                        <w:right w:val="none" w:sz="0" w:space="0" w:color="auto"/>
                      </w:divBdr>
                    </w:div>
                  </w:divsChild>
                </w:div>
                <w:div w:id="1902324992">
                  <w:marLeft w:val="0"/>
                  <w:marRight w:val="0"/>
                  <w:marTop w:val="0"/>
                  <w:marBottom w:val="0"/>
                  <w:divBdr>
                    <w:top w:val="none" w:sz="0" w:space="0" w:color="auto"/>
                    <w:left w:val="none" w:sz="0" w:space="0" w:color="auto"/>
                    <w:bottom w:val="none" w:sz="0" w:space="0" w:color="auto"/>
                    <w:right w:val="none" w:sz="0" w:space="0" w:color="auto"/>
                  </w:divBdr>
                  <w:divsChild>
                    <w:div w:id="763494409">
                      <w:marLeft w:val="0"/>
                      <w:marRight w:val="0"/>
                      <w:marTop w:val="0"/>
                      <w:marBottom w:val="0"/>
                      <w:divBdr>
                        <w:top w:val="none" w:sz="0" w:space="0" w:color="auto"/>
                        <w:left w:val="none" w:sz="0" w:space="0" w:color="auto"/>
                        <w:bottom w:val="none" w:sz="0" w:space="0" w:color="auto"/>
                        <w:right w:val="none" w:sz="0" w:space="0" w:color="auto"/>
                      </w:divBdr>
                    </w:div>
                  </w:divsChild>
                </w:div>
                <w:div w:id="1935744000">
                  <w:marLeft w:val="0"/>
                  <w:marRight w:val="0"/>
                  <w:marTop w:val="0"/>
                  <w:marBottom w:val="0"/>
                  <w:divBdr>
                    <w:top w:val="none" w:sz="0" w:space="0" w:color="auto"/>
                    <w:left w:val="none" w:sz="0" w:space="0" w:color="auto"/>
                    <w:bottom w:val="none" w:sz="0" w:space="0" w:color="auto"/>
                    <w:right w:val="none" w:sz="0" w:space="0" w:color="auto"/>
                  </w:divBdr>
                  <w:divsChild>
                    <w:div w:id="130369050">
                      <w:marLeft w:val="0"/>
                      <w:marRight w:val="0"/>
                      <w:marTop w:val="0"/>
                      <w:marBottom w:val="0"/>
                      <w:divBdr>
                        <w:top w:val="none" w:sz="0" w:space="0" w:color="auto"/>
                        <w:left w:val="none" w:sz="0" w:space="0" w:color="auto"/>
                        <w:bottom w:val="none" w:sz="0" w:space="0" w:color="auto"/>
                        <w:right w:val="none" w:sz="0" w:space="0" w:color="auto"/>
                      </w:divBdr>
                    </w:div>
                  </w:divsChild>
                </w:div>
                <w:div w:id="1944651412">
                  <w:marLeft w:val="0"/>
                  <w:marRight w:val="0"/>
                  <w:marTop w:val="0"/>
                  <w:marBottom w:val="0"/>
                  <w:divBdr>
                    <w:top w:val="none" w:sz="0" w:space="0" w:color="auto"/>
                    <w:left w:val="none" w:sz="0" w:space="0" w:color="auto"/>
                    <w:bottom w:val="none" w:sz="0" w:space="0" w:color="auto"/>
                    <w:right w:val="none" w:sz="0" w:space="0" w:color="auto"/>
                  </w:divBdr>
                  <w:divsChild>
                    <w:div w:id="397437365">
                      <w:marLeft w:val="0"/>
                      <w:marRight w:val="0"/>
                      <w:marTop w:val="0"/>
                      <w:marBottom w:val="0"/>
                      <w:divBdr>
                        <w:top w:val="none" w:sz="0" w:space="0" w:color="auto"/>
                        <w:left w:val="none" w:sz="0" w:space="0" w:color="auto"/>
                        <w:bottom w:val="none" w:sz="0" w:space="0" w:color="auto"/>
                        <w:right w:val="none" w:sz="0" w:space="0" w:color="auto"/>
                      </w:divBdr>
                    </w:div>
                    <w:div w:id="2110657675">
                      <w:marLeft w:val="0"/>
                      <w:marRight w:val="0"/>
                      <w:marTop w:val="0"/>
                      <w:marBottom w:val="0"/>
                      <w:divBdr>
                        <w:top w:val="none" w:sz="0" w:space="0" w:color="auto"/>
                        <w:left w:val="none" w:sz="0" w:space="0" w:color="auto"/>
                        <w:bottom w:val="none" w:sz="0" w:space="0" w:color="auto"/>
                        <w:right w:val="none" w:sz="0" w:space="0" w:color="auto"/>
                      </w:divBdr>
                    </w:div>
                  </w:divsChild>
                </w:div>
                <w:div w:id="1950773134">
                  <w:marLeft w:val="0"/>
                  <w:marRight w:val="0"/>
                  <w:marTop w:val="0"/>
                  <w:marBottom w:val="0"/>
                  <w:divBdr>
                    <w:top w:val="none" w:sz="0" w:space="0" w:color="auto"/>
                    <w:left w:val="none" w:sz="0" w:space="0" w:color="auto"/>
                    <w:bottom w:val="none" w:sz="0" w:space="0" w:color="auto"/>
                    <w:right w:val="none" w:sz="0" w:space="0" w:color="auto"/>
                  </w:divBdr>
                  <w:divsChild>
                    <w:div w:id="1242838093">
                      <w:marLeft w:val="0"/>
                      <w:marRight w:val="0"/>
                      <w:marTop w:val="0"/>
                      <w:marBottom w:val="0"/>
                      <w:divBdr>
                        <w:top w:val="none" w:sz="0" w:space="0" w:color="auto"/>
                        <w:left w:val="none" w:sz="0" w:space="0" w:color="auto"/>
                        <w:bottom w:val="none" w:sz="0" w:space="0" w:color="auto"/>
                        <w:right w:val="none" w:sz="0" w:space="0" w:color="auto"/>
                      </w:divBdr>
                    </w:div>
                  </w:divsChild>
                </w:div>
                <w:div w:id="1991277732">
                  <w:marLeft w:val="0"/>
                  <w:marRight w:val="0"/>
                  <w:marTop w:val="0"/>
                  <w:marBottom w:val="0"/>
                  <w:divBdr>
                    <w:top w:val="none" w:sz="0" w:space="0" w:color="auto"/>
                    <w:left w:val="none" w:sz="0" w:space="0" w:color="auto"/>
                    <w:bottom w:val="none" w:sz="0" w:space="0" w:color="auto"/>
                    <w:right w:val="none" w:sz="0" w:space="0" w:color="auto"/>
                  </w:divBdr>
                  <w:divsChild>
                    <w:div w:id="306398936">
                      <w:marLeft w:val="0"/>
                      <w:marRight w:val="0"/>
                      <w:marTop w:val="0"/>
                      <w:marBottom w:val="0"/>
                      <w:divBdr>
                        <w:top w:val="none" w:sz="0" w:space="0" w:color="auto"/>
                        <w:left w:val="none" w:sz="0" w:space="0" w:color="auto"/>
                        <w:bottom w:val="none" w:sz="0" w:space="0" w:color="auto"/>
                        <w:right w:val="none" w:sz="0" w:space="0" w:color="auto"/>
                      </w:divBdr>
                    </w:div>
                    <w:div w:id="462357928">
                      <w:marLeft w:val="0"/>
                      <w:marRight w:val="0"/>
                      <w:marTop w:val="0"/>
                      <w:marBottom w:val="0"/>
                      <w:divBdr>
                        <w:top w:val="none" w:sz="0" w:space="0" w:color="auto"/>
                        <w:left w:val="none" w:sz="0" w:space="0" w:color="auto"/>
                        <w:bottom w:val="none" w:sz="0" w:space="0" w:color="auto"/>
                        <w:right w:val="none" w:sz="0" w:space="0" w:color="auto"/>
                      </w:divBdr>
                    </w:div>
                  </w:divsChild>
                </w:div>
                <w:div w:id="1994216349">
                  <w:marLeft w:val="0"/>
                  <w:marRight w:val="0"/>
                  <w:marTop w:val="0"/>
                  <w:marBottom w:val="0"/>
                  <w:divBdr>
                    <w:top w:val="none" w:sz="0" w:space="0" w:color="auto"/>
                    <w:left w:val="none" w:sz="0" w:space="0" w:color="auto"/>
                    <w:bottom w:val="none" w:sz="0" w:space="0" w:color="auto"/>
                    <w:right w:val="none" w:sz="0" w:space="0" w:color="auto"/>
                  </w:divBdr>
                  <w:divsChild>
                    <w:div w:id="1850220866">
                      <w:marLeft w:val="0"/>
                      <w:marRight w:val="0"/>
                      <w:marTop w:val="0"/>
                      <w:marBottom w:val="0"/>
                      <w:divBdr>
                        <w:top w:val="none" w:sz="0" w:space="0" w:color="auto"/>
                        <w:left w:val="none" w:sz="0" w:space="0" w:color="auto"/>
                        <w:bottom w:val="none" w:sz="0" w:space="0" w:color="auto"/>
                        <w:right w:val="none" w:sz="0" w:space="0" w:color="auto"/>
                      </w:divBdr>
                    </w:div>
                  </w:divsChild>
                </w:div>
                <w:div w:id="2020307754">
                  <w:marLeft w:val="0"/>
                  <w:marRight w:val="0"/>
                  <w:marTop w:val="0"/>
                  <w:marBottom w:val="0"/>
                  <w:divBdr>
                    <w:top w:val="none" w:sz="0" w:space="0" w:color="auto"/>
                    <w:left w:val="none" w:sz="0" w:space="0" w:color="auto"/>
                    <w:bottom w:val="none" w:sz="0" w:space="0" w:color="auto"/>
                    <w:right w:val="none" w:sz="0" w:space="0" w:color="auto"/>
                  </w:divBdr>
                  <w:divsChild>
                    <w:div w:id="719136554">
                      <w:marLeft w:val="0"/>
                      <w:marRight w:val="0"/>
                      <w:marTop w:val="0"/>
                      <w:marBottom w:val="0"/>
                      <w:divBdr>
                        <w:top w:val="none" w:sz="0" w:space="0" w:color="auto"/>
                        <w:left w:val="none" w:sz="0" w:space="0" w:color="auto"/>
                        <w:bottom w:val="none" w:sz="0" w:space="0" w:color="auto"/>
                        <w:right w:val="none" w:sz="0" w:space="0" w:color="auto"/>
                      </w:divBdr>
                    </w:div>
                  </w:divsChild>
                </w:div>
                <w:div w:id="2024699342">
                  <w:marLeft w:val="0"/>
                  <w:marRight w:val="0"/>
                  <w:marTop w:val="0"/>
                  <w:marBottom w:val="0"/>
                  <w:divBdr>
                    <w:top w:val="none" w:sz="0" w:space="0" w:color="auto"/>
                    <w:left w:val="none" w:sz="0" w:space="0" w:color="auto"/>
                    <w:bottom w:val="none" w:sz="0" w:space="0" w:color="auto"/>
                    <w:right w:val="none" w:sz="0" w:space="0" w:color="auto"/>
                  </w:divBdr>
                  <w:divsChild>
                    <w:div w:id="1888644560">
                      <w:marLeft w:val="0"/>
                      <w:marRight w:val="0"/>
                      <w:marTop w:val="0"/>
                      <w:marBottom w:val="0"/>
                      <w:divBdr>
                        <w:top w:val="none" w:sz="0" w:space="0" w:color="auto"/>
                        <w:left w:val="none" w:sz="0" w:space="0" w:color="auto"/>
                        <w:bottom w:val="none" w:sz="0" w:space="0" w:color="auto"/>
                        <w:right w:val="none" w:sz="0" w:space="0" w:color="auto"/>
                      </w:divBdr>
                    </w:div>
                  </w:divsChild>
                </w:div>
                <w:div w:id="2028557028">
                  <w:marLeft w:val="0"/>
                  <w:marRight w:val="0"/>
                  <w:marTop w:val="0"/>
                  <w:marBottom w:val="0"/>
                  <w:divBdr>
                    <w:top w:val="none" w:sz="0" w:space="0" w:color="auto"/>
                    <w:left w:val="none" w:sz="0" w:space="0" w:color="auto"/>
                    <w:bottom w:val="none" w:sz="0" w:space="0" w:color="auto"/>
                    <w:right w:val="none" w:sz="0" w:space="0" w:color="auto"/>
                  </w:divBdr>
                  <w:divsChild>
                    <w:div w:id="1650331232">
                      <w:marLeft w:val="0"/>
                      <w:marRight w:val="0"/>
                      <w:marTop w:val="0"/>
                      <w:marBottom w:val="0"/>
                      <w:divBdr>
                        <w:top w:val="none" w:sz="0" w:space="0" w:color="auto"/>
                        <w:left w:val="none" w:sz="0" w:space="0" w:color="auto"/>
                        <w:bottom w:val="none" w:sz="0" w:space="0" w:color="auto"/>
                        <w:right w:val="none" w:sz="0" w:space="0" w:color="auto"/>
                      </w:divBdr>
                    </w:div>
                  </w:divsChild>
                </w:div>
                <w:div w:id="2057467551">
                  <w:marLeft w:val="0"/>
                  <w:marRight w:val="0"/>
                  <w:marTop w:val="0"/>
                  <w:marBottom w:val="0"/>
                  <w:divBdr>
                    <w:top w:val="none" w:sz="0" w:space="0" w:color="auto"/>
                    <w:left w:val="none" w:sz="0" w:space="0" w:color="auto"/>
                    <w:bottom w:val="none" w:sz="0" w:space="0" w:color="auto"/>
                    <w:right w:val="none" w:sz="0" w:space="0" w:color="auto"/>
                  </w:divBdr>
                  <w:divsChild>
                    <w:div w:id="194580978">
                      <w:marLeft w:val="0"/>
                      <w:marRight w:val="0"/>
                      <w:marTop w:val="0"/>
                      <w:marBottom w:val="0"/>
                      <w:divBdr>
                        <w:top w:val="none" w:sz="0" w:space="0" w:color="auto"/>
                        <w:left w:val="none" w:sz="0" w:space="0" w:color="auto"/>
                        <w:bottom w:val="none" w:sz="0" w:space="0" w:color="auto"/>
                        <w:right w:val="none" w:sz="0" w:space="0" w:color="auto"/>
                      </w:divBdr>
                    </w:div>
                    <w:div w:id="1853379112">
                      <w:marLeft w:val="0"/>
                      <w:marRight w:val="0"/>
                      <w:marTop w:val="0"/>
                      <w:marBottom w:val="0"/>
                      <w:divBdr>
                        <w:top w:val="none" w:sz="0" w:space="0" w:color="auto"/>
                        <w:left w:val="none" w:sz="0" w:space="0" w:color="auto"/>
                        <w:bottom w:val="none" w:sz="0" w:space="0" w:color="auto"/>
                        <w:right w:val="none" w:sz="0" w:space="0" w:color="auto"/>
                      </w:divBdr>
                    </w:div>
                  </w:divsChild>
                </w:div>
                <w:div w:id="2058041474">
                  <w:marLeft w:val="0"/>
                  <w:marRight w:val="0"/>
                  <w:marTop w:val="0"/>
                  <w:marBottom w:val="0"/>
                  <w:divBdr>
                    <w:top w:val="none" w:sz="0" w:space="0" w:color="auto"/>
                    <w:left w:val="none" w:sz="0" w:space="0" w:color="auto"/>
                    <w:bottom w:val="none" w:sz="0" w:space="0" w:color="auto"/>
                    <w:right w:val="none" w:sz="0" w:space="0" w:color="auto"/>
                  </w:divBdr>
                  <w:divsChild>
                    <w:div w:id="207153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32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5405/data.ncl.27059734"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19C99-C41A-46EE-BE03-3C4BF9AF2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49</Pages>
  <Words>5807</Words>
  <Characters>33102</Characters>
  <Application>Microsoft Office Word</Application>
  <DocSecurity>0</DocSecurity>
  <Lines>275</Lines>
  <Paragraphs>77</Paragraphs>
  <ScaleCrop>false</ScaleCrop>
  <Company/>
  <LinksUpToDate>false</LinksUpToDate>
  <CharactersWithSpaces>38832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Jackson</dc:creator>
  <cp:keywords/>
  <dc:description/>
  <cp:lastModifiedBy>Richard Holliday</cp:lastModifiedBy>
  <cp:revision>138</cp:revision>
  <dcterms:created xsi:type="dcterms:W3CDTF">2024-08-16T19:02:00Z</dcterms:created>
  <dcterms:modified xsi:type="dcterms:W3CDTF">2024-09-29T19:00:00Z</dcterms:modified>
</cp:coreProperties>
</file>