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470" w:rsidRDefault="00AA4470" w:rsidP="00AA4470">
      <w:pPr>
        <w:pStyle w:val="Heading1"/>
        <w:spacing w:line="480" w:lineRule="auto"/>
        <w:ind w:left="0"/>
        <w:rPr>
          <w:color w:val="10137D"/>
          <w:w w:val="110"/>
        </w:rPr>
      </w:pPr>
      <w:bookmarkStart w:id="0" w:name="_Toc513804531"/>
      <w:bookmarkStart w:id="1" w:name="_GoBack"/>
      <w:bookmarkEnd w:id="1"/>
      <w:r w:rsidRPr="00191703">
        <w:rPr>
          <w:color w:val="10137D"/>
          <w:w w:val="110"/>
        </w:rPr>
        <w:t>Supplementary Material – HGMD and PubMed References</w:t>
      </w:r>
      <w:bookmarkEnd w:id="0"/>
    </w:p>
    <w:p w:rsidR="00AA4470" w:rsidRPr="004A3372" w:rsidRDefault="00AA4470" w:rsidP="00AA4470">
      <w:pPr>
        <w:pStyle w:val="TextBody"/>
        <w:spacing w:before="116"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The table shows </w:t>
      </w:r>
      <w:r w:rsidRPr="00191703">
        <w:rPr>
          <w:rFonts w:ascii="Calibri" w:hAnsi="Calibri"/>
        </w:rPr>
        <w:t xml:space="preserve">62 </w:t>
      </w:r>
      <w:r w:rsidRPr="00191703">
        <w:rPr>
          <w:rFonts w:ascii="Calibri" w:hAnsi="Calibri"/>
          <w:i/>
        </w:rPr>
        <w:t>TGFBI</w:t>
      </w:r>
      <w:r w:rsidRPr="00191703">
        <w:rPr>
          <w:rFonts w:ascii="Calibri" w:hAnsi="Calibri"/>
        </w:rPr>
        <w:t xml:space="preserve"> Variants from 120 HGMD </w:t>
      </w:r>
      <w:r>
        <w:rPr>
          <w:rFonts w:ascii="Calibri" w:hAnsi="Calibri"/>
        </w:rPr>
        <w:t>r</w:t>
      </w:r>
      <w:r w:rsidRPr="00191703">
        <w:rPr>
          <w:rFonts w:ascii="Calibri" w:hAnsi="Calibri"/>
        </w:rPr>
        <w:t xml:space="preserve">eferences and 64 PubMed </w:t>
      </w:r>
      <w:r>
        <w:rPr>
          <w:rFonts w:ascii="Calibri" w:hAnsi="Calibri"/>
        </w:rPr>
        <w:t>r</w:t>
      </w:r>
      <w:r w:rsidRPr="00191703">
        <w:rPr>
          <w:rFonts w:ascii="Calibri" w:hAnsi="Calibri"/>
        </w:rPr>
        <w:t xml:space="preserve">eferences. </w:t>
      </w:r>
      <w:r>
        <w:rPr>
          <w:rFonts w:ascii="Calibri" w:hAnsi="Calibri"/>
        </w:rPr>
        <w:t>R</w:t>
      </w:r>
      <w:r w:rsidRPr="00191703">
        <w:rPr>
          <w:rFonts w:ascii="Calibri" w:hAnsi="Calibri"/>
        </w:rPr>
        <w:t xml:space="preserve">eference papers </w:t>
      </w:r>
      <w:r>
        <w:rPr>
          <w:rFonts w:ascii="Calibri" w:hAnsi="Calibri"/>
        </w:rPr>
        <w:t xml:space="preserve">are summarized </w:t>
      </w:r>
      <w:r w:rsidRPr="00191703">
        <w:rPr>
          <w:rFonts w:ascii="Calibri" w:hAnsi="Calibri"/>
        </w:rPr>
        <w:t xml:space="preserve">according to </w:t>
      </w:r>
      <w:r w:rsidRPr="00191703">
        <w:rPr>
          <w:rFonts w:ascii="Calibri" w:hAnsi="Calibri"/>
          <w:i/>
        </w:rPr>
        <w:t>TGFBI</w:t>
      </w:r>
      <w:r w:rsidRPr="00191703">
        <w:rPr>
          <w:rFonts w:ascii="Calibri" w:hAnsi="Calibri"/>
        </w:rPr>
        <w:t xml:space="preserve"> </w:t>
      </w:r>
      <w:r>
        <w:rPr>
          <w:rFonts w:ascii="Calibri" w:hAnsi="Calibri"/>
        </w:rPr>
        <w:t>p</w:t>
      </w:r>
      <w:r w:rsidRPr="00191703">
        <w:rPr>
          <w:rFonts w:ascii="Calibri" w:hAnsi="Calibri"/>
        </w:rPr>
        <w:t xml:space="preserve">rotein and </w:t>
      </w:r>
      <w:r>
        <w:rPr>
          <w:rFonts w:ascii="Calibri" w:hAnsi="Calibri"/>
        </w:rPr>
        <w:t>n</w:t>
      </w:r>
      <w:r w:rsidRPr="00191703">
        <w:rPr>
          <w:rFonts w:ascii="Calibri" w:hAnsi="Calibri"/>
        </w:rPr>
        <w:t xml:space="preserve">ucleotide </w:t>
      </w:r>
      <w:r>
        <w:rPr>
          <w:rFonts w:ascii="Calibri" w:hAnsi="Calibri"/>
        </w:rPr>
        <w:t>c</w:t>
      </w:r>
      <w:r w:rsidRPr="00191703">
        <w:rPr>
          <w:rFonts w:ascii="Calibri" w:hAnsi="Calibri"/>
        </w:rPr>
        <w:t xml:space="preserve">hanges. The reported phenotype and geographical locations where the cases were discovered </w:t>
      </w:r>
      <w:r>
        <w:rPr>
          <w:rFonts w:ascii="Calibri" w:hAnsi="Calibri"/>
        </w:rPr>
        <w:t>a</w:t>
      </w:r>
      <w:r w:rsidRPr="00191703">
        <w:rPr>
          <w:rFonts w:ascii="Calibri" w:hAnsi="Calibri"/>
        </w:rPr>
        <w:t xml:space="preserve">re also presented with each change. Comments or notes from the references are also </w:t>
      </w:r>
      <w:r>
        <w:rPr>
          <w:rFonts w:ascii="Calibri" w:hAnsi="Calibri"/>
        </w:rPr>
        <w:t xml:space="preserve">recorded. </w:t>
      </w:r>
    </w:p>
    <w:p w:rsidR="00AA4470" w:rsidRPr="00682F0D" w:rsidRDefault="00AA4470" w:rsidP="00AA4470">
      <w:pPr>
        <w:suppressLineNumbers/>
        <w:kinsoku w:val="0"/>
        <w:overflowPunct w:val="0"/>
        <w:autoSpaceDE w:val="0"/>
        <w:autoSpaceDN w:val="0"/>
        <w:adjustRightInd w:val="0"/>
        <w:spacing w:before="2" w:line="480" w:lineRule="auto"/>
        <w:ind w:left="39"/>
        <w:jc w:val="center"/>
        <w:rPr>
          <w:rFonts w:eastAsia="Droid Sans Fallback"/>
          <w:b/>
          <w:bCs/>
          <w:w w:val="105"/>
          <w:sz w:val="16"/>
          <w:szCs w:val="16"/>
        </w:rPr>
      </w:pPr>
      <w:r w:rsidRPr="00682F0D">
        <w:rPr>
          <w:rFonts w:eastAsia="Droid Sans Fallback"/>
          <w:b/>
          <w:bCs/>
          <w:w w:val="105"/>
          <w:sz w:val="16"/>
          <w:szCs w:val="16"/>
        </w:rPr>
        <w:t xml:space="preserve">Supplementary Material - 62 </w:t>
      </w:r>
      <w:r w:rsidRPr="00682F0D">
        <w:rPr>
          <w:rFonts w:eastAsia="Droid Sans Fallback"/>
          <w:b/>
          <w:bCs/>
          <w:i/>
          <w:iCs/>
          <w:w w:val="105"/>
          <w:sz w:val="16"/>
          <w:szCs w:val="16"/>
        </w:rPr>
        <w:t xml:space="preserve">TGFBI </w:t>
      </w:r>
      <w:r w:rsidRPr="00682F0D">
        <w:rPr>
          <w:rFonts w:eastAsia="Droid Sans Fallback"/>
          <w:b/>
          <w:bCs/>
          <w:w w:val="105"/>
          <w:sz w:val="16"/>
          <w:szCs w:val="16"/>
        </w:rPr>
        <w:t>Variants from 120 HGMD References and 64 PubMed References</w:t>
      </w:r>
    </w:p>
    <w:tbl>
      <w:tblPr>
        <w:tblW w:w="8820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1170"/>
        <w:gridCol w:w="1620"/>
        <w:gridCol w:w="991"/>
        <w:gridCol w:w="2970"/>
        <w:gridCol w:w="1530"/>
      </w:tblGrid>
      <w:tr w:rsidR="00AA4470" w:rsidRPr="001A3870" w:rsidTr="00B26A8B">
        <w:trPr>
          <w:trHeight w:val="302"/>
        </w:trPr>
        <w:tc>
          <w:tcPr>
            <w:tcW w:w="539" w:type="dxa"/>
            <w:tcBorders>
              <w:top w:val="none" w:sz="6" w:space="0" w:color="auto"/>
              <w:left w:val="none" w:sz="6" w:space="0" w:color="auto"/>
              <w:bottom w:val="single" w:sz="12" w:space="0" w:color="FFFFFF"/>
              <w:right w:val="single" w:sz="12" w:space="0" w:color="FFFFFF"/>
            </w:tcBorders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firstLine="7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  <w:bookmarkStart w:id="2" w:name="_Hlk509479634"/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 xml:space="preserve">Protein </w:t>
            </w:r>
            <w:r w:rsidRPr="001A3870">
              <w:rPr>
                <w:rFonts w:eastAsia="Droid Sans Fallback" w:cstheme="minorHAnsi"/>
                <w:b/>
                <w:bCs/>
                <w:sz w:val="9"/>
                <w:szCs w:val="9"/>
              </w:rPr>
              <w:t>Change</w:t>
            </w:r>
          </w:p>
        </w:tc>
        <w:tc>
          <w:tcPr>
            <w:tcW w:w="11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Nucleotide Change</w:t>
            </w:r>
          </w:p>
        </w:tc>
        <w:tc>
          <w:tcPr>
            <w:tcW w:w="162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Reported Phenotype</w:t>
            </w:r>
          </w:p>
        </w:tc>
        <w:tc>
          <w:tcPr>
            <w:tcW w:w="991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Reported</w:t>
            </w:r>
            <w:r w:rsidRPr="001A3870">
              <w:rPr>
                <w:rFonts w:eastAsia="Droid Sans Fallback" w:cstheme="minorHAnsi"/>
                <w:b/>
                <w:bCs/>
                <w:spacing w:val="-13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Geographical</w:t>
            </w:r>
            <w:r w:rsidRPr="001A3870">
              <w:rPr>
                <w:rFonts w:eastAsia="Droid Sans Fallback" w:cstheme="minorHAnsi"/>
                <w:b/>
                <w:bCs/>
                <w:spacing w:val="-13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Locations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1247"/>
              <w:jc w:val="center"/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Reference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b/>
                <w:bCs/>
                <w:w w:val="105"/>
                <w:sz w:val="9"/>
                <w:szCs w:val="9"/>
              </w:rPr>
              <w:t>Comments/Notes from Reference</w:t>
            </w:r>
          </w:p>
        </w:tc>
      </w:tr>
      <w:tr w:rsidR="00AA4470" w:rsidRPr="001A3870" w:rsidTr="00B26A8B">
        <w:trPr>
          <w:trHeight w:val="12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p.V113I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NM_000358.2:c.337G&gt;A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Zenteno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12, 331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[Functional characterization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ind w:right="-15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dystrophy.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classification.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p.D123H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NM_000358.2:c.367G&gt;C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Ha (2003)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Jpn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47, 246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Kim (2009)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Chem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284: 19580 [Functional characterization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[Functional characterization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ind w:right="-15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dystrophy.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classification.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p.R124C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NM_000358.2:c.370C&gt;T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(1997) Nat Genet 15: 247 PubMed: 9054935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Blanco-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Marchite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13:1390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PudMed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: 17768377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5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Cai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Genet Test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Biomarkers 20: 388 PubMed: 27348782</w:t>
              </w:r>
            </w:hyperlink>
          </w:p>
        </w:tc>
        <w:tc>
          <w:tcPr>
            <w:tcW w:w="153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Compound heterozygotes with c.1637C&gt;A p.Ala546Asp. Phenotypic features differ from those typical of patients with single mutation.</w:t>
            </w:r>
          </w:p>
        </w:tc>
      </w:tr>
      <w:tr w:rsidR="00AA4470" w:rsidRPr="001A3870" w:rsidTr="00B26A8B">
        <w:trPr>
          <w:trHeight w:val="280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Cao (2017)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Int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10: 343 PubMed: 28393022</w:t>
              </w:r>
            </w:hyperlink>
          </w:p>
        </w:tc>
        <w:tc>
          <w:tcPr>
            <w:tcW w:w="153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Capoluongo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(2005)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Eur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15(6):804 PubMed: 16329070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Chang (2009) Arch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127(5):641 PubMed: 19433713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Chau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(2003)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87(6):686 PubMed: 12770961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Courtney (2015)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56(8):4653 PubMed: 26207300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Dinh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(1999)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Ophthaomol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106(8):1490 PubMed: 10442892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Edelstein (2010) Cornea 29: 698 PubMed: 20458218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Avellino corneal dystrophy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El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Kochairi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12: 461 PubMed: 16710170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El-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Ashry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(2003)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87(7):839 PubMed: 12812879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Ellies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109(4):793 PubMed: 11927442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Grothe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(2013)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19: 593 PubMed: 23559853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Grünauer-Kloevekorn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(2005)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Klin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Monbl</w:t>
            </w:r>
            <w:proofErr w:type="spellEnd"/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Augenheilkd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222: 1017 PubMed: 16380889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Han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Curr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Eye Res 37: 990 PubMed: 22746317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9(2):198 PubMed: 26949635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Hou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18: 362 PubMed: 22355247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Flake-dot opacities with lattice lines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Hou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(2015)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Optom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: PubMed: 25785536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Bowman layer corneal dystrophy; occurred de novo.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Korvatska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(1998) Am J Hum Genet 62(2):320 PubMed: 9463327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Lisch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(2014) Cornea 33: 1109 PubMed: 25055147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Liskova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Ophthalmic Res 40(2):105 PubMed: 18259096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Liu (2008)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14: 1234 PubMed: 18615206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Ma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 556 PubMed: 20360992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Reis-Bucklers corneal dystrophy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Morishige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(2004) Arch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122: 1224 PubMed: 15302666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Munier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43: 949 PubMed: 11923233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Nowinska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17:2333 PubMed: 21921985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Patel (2010) Cornea 29: 1215 PubMed: 20697279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Avellino corneal dystrophy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Qu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Biomed Rep 7(4):314 PubMed: 29085627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Romero (2008)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14: 829 PubMed: 18470323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Romero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 1601 PubMed: 20806046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Runager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286: 4951 PubMed: 21135107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Protein stability as wild-type in vitro.</w:t>
            </w: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4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4"/>
                <w:sz w:val="9"/>
                <w:szCs w:val="9"/>
                <w:u w:val="single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Schmitt–Bernard (2000)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41(6):1302 PubMed: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10798644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Solari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(2007) Eye 21(5):587 PubMed: 16440005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Song (2017) J Cat Ref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Surg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13(12):1489 PubMed: 29233738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Wang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Med Rep 15: 3198 PubMed: 28358433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 classification.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Yam (2012)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53: 5890 PubMed: 22850414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Yang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 1186 PubMed: 20664689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Yang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4(3):235 PubMed: 22553651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Yoshida (2004) Am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137: 586 PubMed: 15013897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Zeng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Rep 7(1):596 PubMed: 28377594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Zhong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 224 PubMed: 20161820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206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p.R124H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NM_000358.2:c.371G&gt;A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Avellino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Middle East, North America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(1997) Nat Genet 15: 247 PubMed: 9054935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5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Abazi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(2013) BMC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13: 30 PubMed: 23837658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Phenotypic variability in a family.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Alavi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Clin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Exp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36(1):26 PubMed:18290950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(2007)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143: 416 PubMed: 17317389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granular-lattice type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Awwad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Am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145(4):656 PubMed: 18243154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5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Banning (2006) Cornea 25: 482 PubMed: 16670492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Basaiawmoit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408: 503 PubMed: 21371477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29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No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structural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differences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from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wild type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found</w:t>
            </w:r>
            <w:r w:rsidRPr="001A3870">
              <w:rPr>
                <w:rFonts w:eastAsia="Droid Sans Fallback" w:cstheme="minorHAnsi"/>
                <w:spacing w:val="-7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by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small-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angle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X-ray scattering modeling.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Bhullar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(2009) Dig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15(4):34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PudMed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: 29270096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Chao-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Shern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(2018) Eye 32(1):39 PubMed: 29192679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Chu (2007) Arch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125(5):703 PubMed: 17502515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Cung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(2004) Jon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48(1):12 PubMed: 14767644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Davis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Eyeforum</w:t>
            </w:r>
            <w:proofErr w:type="spellEnd"/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Diaper (2005) Eye (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Lond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) 19: 92 PubMed: 15094731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Dogru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108(4):810 PubMed: 11297503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373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Du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Graefes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Arch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Clin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Exp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: PubMed: 28567551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Granular corneal dystrophy; Described as c.370G&gt;A, seq. in Figure 6. Patient also has KRT12 c.1456_1457insGAT mutation, possibly causing concomitant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keratoconus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.</w:t>
            </w:r>
          </w:p>
        </w:tc>
      </w:tr>
      <w:tr w:rsidR="00AA4470" w:rsidRPr="001A3870" w:rsidTr="00B26A8B">
        <w:trPr>
          <w:trHeight w:val="15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2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El-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Ashry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(2003)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87(7):839 PubMed: 12812879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Ellies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109(4):793 PubMed: 11927442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Ferry (1997) Trans Am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95:61 PubMed: 9440163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Folberg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(1988)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95(1):46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24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Grünauer-Kloevekorn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(2005)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Klin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Monbl</w:t>
            </w:r>
            <w:proofErr w:type="spellEnd"/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Augenheilkd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222: 1017 PubMed: 16380889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16:1186 PMC2901189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Han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Curr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Eye Res 37: 990 PubMed: 22746317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Han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18: 1755 PubMed: 22815629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Extremely varied phenotypes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9(2):198 PubMed: 26949635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Holland (1992)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99(10):1564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Hou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18: 362 PubMed: 22355247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opacities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Huerva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Eur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18(3):345 PubMed: 18465714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Iwafuchi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Case Rep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Nephrol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Dial 6: 106 PubMed: 27781206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 type II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Jun (2004)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Ophthaomol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111(3):463 PubMed:15019320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Karring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Exp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Eye Res 96: 163 PubMed: 22155582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5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Kennedy (1996)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80(5):489 PubMed: 8695579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3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2" w:space="0" w:color="0462C1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ind w:right="-15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Kim</w:t>
            </w:r>
            <w:r w:rsidRPr="001A3870">
              <w:rPr>
                <w:rFonts w:eastAsia="Droid Sans Fallback" w:cstheme="minorHAnsi"/>
                <w:color w:val="0462C1"/>
                <w:spacing w:val="-6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(2008)</w:t>
            </w:r>
            <w:r w:rsidRPr="001A3870">
              <w:rPr>
                <w:rFonts w:eastAsia="Droid Sans Fallback" w:cstheme="minorHAnsi"/>
                <w:color w:val="0462C1"/>
                <w:spacing w:val="-4"/>
                <w:w w:val="105"/>
                <w:sz w:val="9"/>
                <w:szCs w:val="9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Graefes</w:t>
            </w:r>
            <w:proofErr w:type="spellEnd"/>
            <w:r w:rsidRPr="001A3870">
              <w:rPr>
                <w:rFonts w:eastAsia="Droid Sans Fallback" w:cstheme="minorHAnsi"/>
                <w:color w:val="0462C1"/>
                <w:spacing w:val="-5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Arch</w:t>
            </w:r>
            <w:r w:rsidRPr="001A3870">
              <w:rPr>
                <w:rFonts w:eastAsia="Droid Sans Fallback" w:cstheme="minorHAnsi"/>
                <w:color w:val="0462C1"/>
                <w:spacing w:val="-3"/>
                <w:w w:val="105"/>
                <w:sz w:val="9"/>
                <w:szCs w:val="9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Clin</w:t>
            </w:r>
            <w:proofErr w:type="spellEnd"/>
            <w:r w:rsidRPr="001A3870">
              <w:rPr>
                <w:rFonts w:eastAsia="Droid Sans Fallback" w:cstheme="minorHAnsi"/>
                <w:color w:val="0462C1"/>
                <w:spacing w:val="-3"/>
                <w:w w:val="105"/>
                <w:sz w:val="9"/>
                <w:szCs w:val="9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Exp</w:t>
            </w:r>
            <w:proofErr w:type="spellEnd"/>
            <w:r w:rsidRPr="001A3870">
              <w:rPr>
                <w:rFonts w:eastAsia="Droid Sans Fallback" w:cstheme="minorHAnsi"/>
                <w:color w:val="0462C1"/>
                <w:spacing w:val="-5"/>
                <w:w w:val="105"/>
                <w:sz w:val="9"/>
                <w:szCs w:val="9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spacing w:val="-4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246:</w:t>
            </w:r>
            <w:r w:rsidRPr="001A3870">
              <w:rPr>
                <w:rFonts w:eastAsia="Droid Sans Fallback" w:cstheme="minorHAnsi"/>
                <w:color w:val="0462C1"/>
                <w:spacing w:val="-4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1629</w:t>
            </w:r>
            <w:r w:rsidRPr="001A3870">
              <w:rPr>
                <w:rFonts w:eastAsia="Droid Sans Fallback" w:cstheme="minorHAnsi"/>
                <w:color w:val="0462C1"/>
                <w:spacing w:val="-3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PubMed:</w:t>
            </w:r>
            <w:r w:rsidRPr="001A3870">
              <w:rPr>
                <w:rFonts w:eastAsia="Droid Sans Fallback" w:cstheme="minorHAnsi"/>
                <w:color w:val="0462C1"/>
                <w:spacing w:val="-4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>18458933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Phenotypic non-penetrance</w:t>
            </w:r>
          </w:p>
        </w:tc>
      </w:tr>
      <w:tr w:rsidR="00AA4470" w:rsidRPr="001A3870" w:rsidTr="00B26A8B">
        <w:trPr>
          <w:trHeight w:val="203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single" w:sz="2" w:space="0" w:color="0462C1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88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Korvatska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(1998) Am J Hum Genet 62(2):320 PubMed: 9463327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5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Lee (2010) Ophthalmic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Epidemiol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17(3):160 PubMed: 20455845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Mantelli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(2012) Case Rep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Med 2012:413010 PubMed: 22606493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279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ind w:right="1444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Mazzotta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(2015) Case Rep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Med 2015: 703418 PubMed: 26221553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Meallet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(2004) Am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137(4):765 PubMed: 15059726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Munier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43: 949 PubMed: 11923233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Nowinska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17:2333 PubMed: 21921985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24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"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Qi (2006)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Zhonghua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Chuan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Za</w:t>
            </w:r>
            <w:proofErr w:type="spellEnd"/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23: 310 PubMed: 16767671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bookmarkEnd w:id="2"/>
      <w:tr w:rsidR="00AA4470" w:rsidRPr="001A3870" w:rsidTr="00B26A8B">
        <w:trPr>
          <w:trHeight w:val="229"/>
        </w:trPr>
        <w:tc>
          <w:tcPr>
            <w:tcW w:w="539" w:type="dxa"/>
            <w:vMerge w:val="restart"/>
            <w:tcBorders>
              <w:top w:val="none" w:sz="6" w:space="0" w:color="auto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1170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Rho (2014)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Cont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Lens Anterior Eye 37: 314 PubMed: 24582869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7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Concomitant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keratoconus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and granular corneal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dystrophy type II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Roh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(2006) Cornea 25(3):306 PubMed: 16633031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Rossenwasser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(1993) Arch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111(11):1546 PubMed: 8240112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Runager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286: 4951 PubMed: 21135107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Protein stability as wild-type in vitro.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Sakimoto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(2015)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99: 26 PubMed: 25034048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Song (2017) J Cat Ref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Surg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13(12):1489 PubMed: 29233738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Wang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Med Rep 15: 3198 PubMed: 28358433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dystrophy, type 2 (granular-lattice)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 classification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Xie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4(3):275 PubMed: 22553661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Yam (2012)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53: 5890 PubMed: 22850414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Yamazoe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(2015)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PLoS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One 10: e0133397 PubMed: 26197481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Yang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 1186 PubMed: 20664689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 2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Zeng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Rep 7(1):596 PubMed: 28377594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p.R124L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NM_000358.2:c.371G&gt;T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Reis-Buckler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Okada (1998)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126, 535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Cai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Genet Test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Biomarkers 20: 388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Dinh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(1999)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Ophthaomol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106(8):1490 PubMed: 10442892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Evans (2016)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57: 5407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Reis-Buckler/Thiel-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Behnke</w:t>
            </w:r>
            <w:proofErr w:type="spellEnd"/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Guan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Zhonghua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Chuan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34(5):629 PubMed: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28981920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Liang (2012) Ophthalmic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Physio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Opt 32(1):74 PubMed: 21899585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Liskova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Ophthalmic Res 40(2):105 PubMed: 18259096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Munier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43: 949 PubMed: 11923233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Paliwal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Ophthalmic Res 46: 164 PubMed: 21447988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 with amyloid and hyaline deposits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Qiu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BMC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16: 158 PubMed: 27590038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Runager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286: 4951 PubMed: 21135107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Protein stability as wild-type in vitro.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Solari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(2007) Eye 21(5):587 PubMed: 16440005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Song (2017) J Cat Ref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Surg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13(12):1489 PubMed: 29233738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Tanhehco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(2006) Arch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124(4):589 PubMed: 16606891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 classification.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Yam (2012)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53: 5890 PubMed: 22850414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Zeng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Rep 7(1):596 PubMed: 28377594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p.R124S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NM_000358.2:c.370C&gt;A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 type I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Stewart (1999) Hum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Mutat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14, 126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15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Weiss (2008) Cornea 27S2: S1 [Functional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characterisation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ind w:right="-15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dystrophy.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classification.</w:t>
            </w:r>
          </w:p>
        </w:tc>
      </w:tr>
      <w:tr w:rsidR="00AA4470" w:rsidRPr="001A3870" w:rsidTr="00B26A8B">
        <w:trPr>
          <w:trHeight w:val="123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Yam (2012)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53: 5890 PubMed: 22850414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p.E131D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NM_000358.2:c.393G&gt;T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Corneal dystrophy,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Schnyder</w:t>
            </w:r>
            <w:proofErr w:type="spellEnd"/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Foja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Int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epub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,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epub</w:t>
              </w:r>
              <w:proofErr w:type="spellEnd"/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p.R179*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NM_000358.2:c.535C&gt;T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 type II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4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Song (2015) Ann Lab Med 35, 336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Descr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. </w:t>
            </w: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p.A179* (c.535C&gt;T).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p.H403Q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NM_000358.2:c.1209T&gt;G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Keratoconus</w:t>
            </w:r>
            <w:proofErr w:type="spellEnd"/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Piret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J Bone Miner Res 31, 1207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p.R496W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NM_000358.2:c.1486C&gt;T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Kawasaki (2011)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95, 150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p.P501T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NM_000358.2:c.1501C&gt;A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Yamamoto (1998) Am J Hum Genet 62, 719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Clin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Genet 89: 678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Low penetrance/expressivity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2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Ha (2000)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130: 119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low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penetrance mutation.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Kojima (2013) Cornea 32: 1396 PubMed: 23884333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dystrophy, unilateral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Munier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43: 949 PubMed: 11923233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p.M502V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NM_000358.2:c.1504A&gt;G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Zenteno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(2009)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Eye Res 89, 172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Niel-Butschi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17: 1192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Thiel-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Behnke</w:t>
            </w:r>
            <w:proofErr w:type="spellEnd"/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p.V505D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NM_000358.2:c.1514T&gt;A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Tian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(2005)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Jpn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49, 84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p.L509R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NM_000358.2:c.1526T&gt;G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14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</w:t>
            </w:r>
            <w:r w:rsidRPr="001A3870">
              <w:rPr>
                <w:rFonts w:eastAsia="Droid Sans Fallback" w:cstheme="minorHAnsi"/>
                <w:spacing w:val="-12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dystrophy,</w:t>
            </w:r>
            <w:r w:rsidRPr="001A3870">
              <w:rPr>
                <w:rFonts w:eastAsia="Droid Sans Fallback" w:cstheme="minorHAnsi"/>
                <w:spacing w:val="-12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epithelial</w:t>
            </w:r>
            <w:r w:rsidRPr="001A3870">
              <w:rPr>
                <w:rFonts w:eastAsia="Droid Sans Fallback" w:cstheme="minorHAnsi"/>
                <w:spacing w:val="-12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basement membrane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Boutboul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Hum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Mutat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27, 553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Niel-Butschi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17: 1192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lattice-type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 classification.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p.L509P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NM_000358.2:c.1526T&gt;C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Reis-Buckler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Gruenauer-Kloevekorn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(2009)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93, 932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Lisch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(2014) Cornea 33: 1109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3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Niel-Butschi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17: 1192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lattice-type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p.R514P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NM_000358.2:c.1541G&gt;C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Zhong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16, 224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lastRenderedPageBreak/>
              <w:t>p.F515L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NM_000358.2:c.1545T&gt;A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Zhong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16, 224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p.S516R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NM_000358.2:c.1548C&gt;G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Paliwal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16, 1429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224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p.L518R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NM_000358.2:c.1553T&gt;G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type I/IIIA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43, 949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p.L518P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NM_000358.2:c.1553T&gt;C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16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Europe, 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4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Endo (1999)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128, 104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p.I522N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NM_000358.2:c.1565T&gt;A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Zhang (2009)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15, 2498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p.L527R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NM_000358.2:c.1580T&gt;G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type, with deep deposits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Fujiki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(1998) Hum Genet 103: 286 PubMed: 9799082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4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Funayama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Jpn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50: 62 PubMed: 16453189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Hirano (2001) Cornea 20: 525 PubMed: 11413411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5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Kawashima (2005) Nippon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Ganka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Gakkai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Zasshi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109: 93 PubMed: 15770959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Kim (2014) Korean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28: 83 PubMed: 24505203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IV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Ohnishi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Jpn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54: 628 PubMed: 21191728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Yamada (2005)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89: 771 PubMed: 15923518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p.G535*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NM_000358.2:c.1603G&gt;T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Keratoconus</w:t>
            </w:r>
            <w:proofErr w:type="spellEnd"/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1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Guan (2011)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Zhonghua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Yi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Xue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Yi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Chuan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Xue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28, 152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Guan (2012) Gene 503: 137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Xiong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(2015) Science 347: 1254806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predicted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to induce a large splicing change - Table S4.</w:t>
            </w:r>
          </w:p>
        </w:tc>
      </w:tr>
      <w:tr w:rsidR="00AA4470" w:rsidRPr="001A3870" w:rsidTr="00B26A8B">
        <w:trPr>
          <w:trHeight w:val="192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p.T538R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NM_000358.2:c.1613C&gt;G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16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43, 949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3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p.T538P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NM_000358.2:c.1612A&gt;C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Yu (2006) J Genet 85, 73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Zhu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18: 1156 [Functional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characterisation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p.V539D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NM_000358.2:c.1616T&gt;A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5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Chakravarthi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(2005)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46, 121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p.F540S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NM_000358.2:c.1619T&gt;C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Stix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(2005)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46, 1133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p.P542R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NM_000358.2:c.1625C&gt;G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Cho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18, 2012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222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p.N544S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NM_000358.2:c.1631A&gt;G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16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Mashima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(2000)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130: 516 PubMed: 11024425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Kawashima (2005) Nippon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Ganka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Gakkai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Zasshi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109: 93 PubMed: 15770959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220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Nakagawa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Asahina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Nippon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Ganka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Gakkai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sz w:val="9"/>
                  <w:szCs w:val="9"/>
                  <w:u w:val="single"/>
                </w:rPr>
                <w:t xml:space="preserve"> </w:t>
              </w:r>
            </w:hyperlink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Zasshi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108: 618 PubMed: 15559315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6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206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p.A546D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NM_000358.2:c.1637C&gt;A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138: 772 PubMed: 15531312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53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Ophthalmology 111: 1407 PubMed: 15234146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Anterior corneal stromal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opacification</w:t>
            </w:r>
            <w:proofErr w:type="spellEnd"/>
          </w:p>
        </w:tc>
      </w:tr>
      <w:tr w:rsidR="00AA4470" w:rsidRPr="001A3870" w:rsidTr="00B26A8B">
        <w:trPr>
          <w:trHeight w:val="353"/>
        </w:trPr>
        <w:tc>
          <w:tcPr>
            <w:tcW w:w="539" w:type="dxa"/>
            <w:vMerge w:val="restart"/>
            <w:tcBorders>
              <w:top w:val="none" w:sz="6" w:space="0" w:color="auto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1170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3" w:line="480" w:lineRule="auto"/>
              <w:rPr>
                <w:rFonts w:eastAsia="Droid Sans Fallback" w:cstheme="minorHAnsi"/>
                <w:b/>
                <w:bCs/>
                <w:sz w:val="11"/>
                <w:szCs w:val="11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Cao (2017)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Int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10: 343 PubMed: 28393022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7" w:line="480" w:lineRule="auto"/>
              <w:ind w:right="-17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Compound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heterozygotes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with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c.370C&gt;T</w:t>
            </w:r>
            <w:r w:rsidRPr="001A3870">
              <w:rPr>
                <w:rFonts w:eastAsia="Droid Sans Fallback" w:cstheme="minorHAnsi"/>
                <w:spacing w:val="-11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p.Arg124Cys. Phenotypic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features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differ</w:t>
            </w:r>
            <w:r w:rsidRPr="001A3870">
              <w:rPr>
                <w:rFonts w:eastAsia="Droid Sans Fallback" w:cstheme="minorHAnsi"/>
                <w:spacing w:val="-7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from</w:t>
            </w:r>
            <w:r w:rsidRPr="001A3870">
              <w:rPr>
                <w:rFonts w:eastAsia="Droid Sans Fallback" w:cstheme="minorHAnsi"/>
                <w:spacing w:val="-9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those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typical</w:t>
            </w:r>
            <w:r w:rsidRPr="001A3870">
              <w:rPr>
                <w:rFonts w:eastAsia="Droid Sans Fallback" w:cstheme="minorHAnsi"/>
                <w:spacing w:val="-7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of</w:t>
            </w:r>
            <w:r w:rsidRPr="001A3870">
              <w:rPr>
                <w:rFonts w:eastAsia="Droid Sans Fallback" w:cstheme="minorHAnsi"/>
                <w:spacing w:val="-8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patients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with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single mutation.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Correa-Gomez (2007)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13: 1695 PubMed: 17893671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Eifrig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Ophthaomol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111(6):1108 PubMed: 15177960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Hou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18: 362 PubMed: 22355247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Polymorphic dots with lattice lines</w:t>
            </w:r>
          </w:p>
        </w:tc>
      </w:tr>
      <w:tr w:rsidR="00AA4470" w:rsidRPr="001A3870" w:rsidTr="00B26A8B">
        <w:trPr>
          <w:trHeight w:val="15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Klintworth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45(5):1382 PubMed: 15111592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Long (2011) J Zhejiang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Univ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B 12: 287 PubMed: 21462384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Poulsen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(2014) Proteomics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Clin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Appl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8: 168 PubMed: 24302499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p.A546T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NM_000358.2:c.1636G&gt;A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Dighiero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(2000)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129, 248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Koldsø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(2015) Biochemistry 54: 5546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Molecular dynamics simulations and principal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component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analysis.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219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Runager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286: 4951 PubMed: 21135107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Reduced protein stability compared to wild-type in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vitro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p.F547C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NM_000358.2:c.1640T&gt;G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Foja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Int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epub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,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epub</w:t>
              </w:r>
              <w:proofErr w:type="spellEnd"/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p.F547S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NM_000358.2:c.1640T&gt;C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7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Takacs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13, 1976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p.R548P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NM_000358.2:c.1643G&gt;C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Clin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Genet 89, 678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p.L550P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NM_000358.2:c.1649T&gt;C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Zenteno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(2009)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Eye Res 89, 172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2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Lakshminarayanan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95: 1457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Avellino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p.P551Q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NM_000358.2:c.1652C&gt;A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 and North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138, 772</w:t>
              </w:r>
            </w:hyperlink>
          </w:p>
        </w:tc>
        <w:tc>
          <w:tcPr>
            <w:tcW w:w="153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(2004) Ophthalmology 111: 1407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Anterior corneal stromal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opacification</w:t>
            </w:r>
            <w:proofErr w:type="spellEnd"/>
          </w:p>
        </w:tc>
      </w:tr>
      <w:tr w:rsidR="00AA4470" w:rsidRPr="001A3870" w:rsidTr="00B26A8B">
        <w:trPr>
          <w:trHeight w:val="189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Poulsen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(2014) Proteomics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Clin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Appl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8: 168 [Functional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characterisation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A546D/P551Q double mutant has different properties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to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A546D mutant alone.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224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p.R555Q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NM_000358.2:c.1664G&gt;A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Thiel-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Behnke</w:t>
            </w:r>
            <w:proofErr w:type="spellEnd"/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 and South America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(1997) Nat Genet 15: 247 PubMed: 9054935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Primary literature report. Phenotype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descr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. as Reis-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Bucklers Corneal Dystrophy.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Gear (2005)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89(4):518 PubMed: 15774937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9(2):198 PubMed: 26949635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8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Hou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18: 362 PubMed: 22355247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Reticular superficial opacities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Kobayashi (2007) Ophthalmology 114: 69 PubMed: 17198850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Koldsø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(2015) Biochemistry 54: 5546 PubMed: 26305369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Molecular dynamics simulations and principal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component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analysis.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Korvatska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(1998) Am J Hum Genet 62(2):320 PubMed: 9463327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Kuchle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(1995) Cornea 14(4):333 PubMed: 7671605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Liskova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Ophthalmic Res 40(2):105 PubMed: 18259096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Munier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43: 949 PubMed: 11923233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Nowinska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17:2333 PubMed: 21921985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Piao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(2012)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Med Res 40: 1149 PubMed: 22906289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Reis-Buckler</w:t>
            </w:r>
          </w:p>
        </w:tc>
      </w:tr>
      <w:tr w:rsidR="00AA4470" w:rsidRPr="001A3870" w:rsidTr="00B26A8B">
        <w:trPr>
          <w:trHeight w:val="219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Qi (2006)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Zhonghua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Chuan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Za</w:t>
            </w:r>
            <w:proofErr w:type="spellEnd"/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23: 310 PubMed: 16767671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Thiel-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Behnke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corneal dystrophy</w:t>
            </w:r>
          </w:p>
        </w:tc>
      </w:tr>
      <w:tr w:rsidR="00AA4470" w:rsidRPr="001A3870" w:rsidTr="00B26A8B">
        <w:trPr>
          <w:trHeight w:val="249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Qin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Zhonghua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Yi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Chuan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Xue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Zhi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27(5):489 PubMed: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20931522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Runager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286: 4951 PubMed: 21135107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Reduced protein stability compared to wild-type in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vitro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Solari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(2007) Eye 21(5):587 PubMed: 16440005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Song (2017) J Cat Ref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Surg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13(12):1489 PubMed: 29233738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 classification.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Zeng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Rep 7(1):596 PubMed: 28377594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206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p.R555W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NM_000358.2:c.1663C&gt;T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 type I</w:t>
            </w: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New Zealand, North America and South America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(1997) Nat Genet 15: 247 PubMed: 9054935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5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Blanco-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Marchite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13:1390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PudMed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: 17768377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Courtney (2015)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56(8):4653 PubMed: 26207300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5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Cung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(2004) Jon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48(1):12 PubMed: 14767644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Elavazhagan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Protein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Purif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84: 108 PubMed: 22575305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Solubility and secondary structure as wild-type.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Increased stability comp. to wild-type.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Ellies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(2002)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109(4):793 PubMed: 11927442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Frising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(2006) Cornea 25(5):614 PubMed: 16783153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Garg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(2010) Indian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58(4):328 PubMed: 20534926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Grothe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(2013)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19: 593 PubMed: 23559853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4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Han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Curr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Eye Res 37: 990 PubMed: 22746317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9(2):198 PubMed: 26949635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Hou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(2003)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Formos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Med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Assoc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102: 117 PubMed: 12709742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Hou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18: 362 PubMed: 22355247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Bread crumb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opactities</w:t>
            </w:r>
            <w:proofErr w:type="spellEnd"/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Kaluzny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Cornea 27(7):830 PubMed: 18650671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Kaluzny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(2008) Cornea 27: 830 PubMed: 18650671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Kannabiran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(2005)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123: 1127 PubMed: 16087849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Kattan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Cornea 36(2):210 PubMed: 28060069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5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Kocak-Altintas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(2001) Cornea 20(1):64 PubMed: 11189007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9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Koldsø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(2015) Biochemistry 54: 5546 PubMed: 26305369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Molecular dynamics simulations and principal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component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analysis.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Korvatska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(1998) Am J Hum Genet 62(2):320 PubMed: 9463327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Lei (2009) Chin Med J 122(22):2691 PubMed: 19951597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Liskova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Ophthalmic Res 40(2):105 PubMed: 18259096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Moller (1990)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Acta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68(1):97 PubMed: 2336942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Moller (1990)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Acta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68(3):297 PubMed: 2392905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Nowinska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17:2333 PubMed: 21921985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24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1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Qi (2006)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Zhonghua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Yi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Xue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Yi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Chuan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Xue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sz w:val="9"/>
                  <w:szCs w:val="9"/>
                  <w:u w:val="single"/>
                </w:rPr>
                <w:t xml:space="preserve"> </w:t>
              </w:r>
            </w:hyperlink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23: 310 PubMed: 16767671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7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Rama (2013)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Arq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Bras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Oftalmol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76: 126 PubMed: 23828476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Rathi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Indian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59: 398 PubMed: 21836353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keratoconus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with granular dystrophy</w:t>
            </w:r>
          </w:p>
        </w:tc>
      </w:tr>
      <w:tr w:rsidR="00AA4470" w:rsidRPr="001A3870" w:rsidTr="00B26A8B">
        <w:trPr>
          <w:trHeight w:val="24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7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Runager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Chem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286: 4951 PubMed: 21135107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Increased protein stability compared to wild-type in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vitro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.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Solari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(2007) Eye 21(5):587 PubMed: 16440005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Song (2017) J Cat Ref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Surg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13(12):1489 PubMed: 29233738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Underhaug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(2013)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Biochim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Biophys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Acta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1834: 2812 PubMed: 24129074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Vincent (2010)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94: 836 PubMed: 19948560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</w:t>
            </w:r>
          </w:p>
        </w:tc>
      </w:tr>
      <w:tr w:rsidR="00AA4470" w:rsidRPr="001A3870" w:rsidTr="00B26A8B">
        <w:trPr>
          <w:trHeight w:val="24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7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dystrophy, type 1 (classic). IC3D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classification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.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Yam (2012)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53: 5890 PubMed: 22850414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Yang (2010)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16: 1186 PubMed: 20664689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 1</w:t>
            </w:r>
          </w:p>
        </w:tc>
      </w:tr>
      <w:tr w:rsidR="00AA4470" w:rsidRPr="001A3870" w:rsidTr="00B26A8B">
        <w:trPr>
          <w:trHeight w:val="12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Yu (2015) BMC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15: 131 PubMed: 26464103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Thiel-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Behnke</w:t>
            </w:r>
            <w:proofErr w:type="spellEnd"/>
          </w:p>
        </w:tc>
      </w:tr>
      <w:tr w:rsidR="00AA4470" w:rsidRPr="001A3870" w:rsidTr="00B26A8B">
        <w:trPr>
          <w:trHeight w:val="12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Zeng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Rep 7(1):596 PubMed: 28377594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04"/>
        </w:trPr>
        <w:tc>
          <w:tcPr>
            <w:tcW w:w="539" w:type="dxa"/>
            <w:vMerge w:val="restart"/>
            <w:tcBorders>
              <w:top w:val="none" w:sz="6" w:space="0" w:color="auto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1170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1620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Zhao (2013)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6: 458 PubMed: 23991378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 type I, atypical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0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Zhu (2011)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17: 225 PubMed: 21264234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 1, new type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Zhu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18: 1156 PubMed: 22605926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p.L558R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NM_000358.2:c.1673T&gt;G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Dudakova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Ophthalmic Genet 37, 473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p.L558P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NM_000358.2:c.1673T&gt;C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Livshits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(2008) Hum Genet 124 296</w:t>
              </w:r>
            </w:hyperlink>
          </w:p>
        </w:tc>
        <w:tc>
          <w:tcPr>
            <w:tcW w:w="153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Pampukha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(2009)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Ophthalmologica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223: 207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p.L559V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NM_000358.2:c.1675T&gt;G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Paliwal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16, 1429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p.L565P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NM_000358.2:c.1694T&gt;C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4"/>
                <w:sz w:val="9"/>
                <w:szCs w:val="9"/>
              </w:rPr>
            </w:pPr>
            <w:hyperlink r:id="rId115" w:history="1">
              <w:r w:rsidRPr="001A3870">
                <w:rPr>
                  <w:rFonts w:eastAsia="Droid Sans Fallback" w:cstheme="minorHAnsi"/>
                  <w:color w:val="0462C1"/>
                  <w:w w:val="104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Ołdak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(2014) Cornea 33, 294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p.L569R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NM_000358.2:c.1706T&gt;G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North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Warren (2003)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136, 872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7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p.L569Q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NM_000358.2:c.1706T&gt;A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Song (2015) Ann Lab Med 35, 336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p.H572R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NM_000358.2:c.1715A&gt;G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1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Atchaneeyasakul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Jpn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50, 403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Elavazhagan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Protein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Purif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84: 108 [Functional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characterisation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Solubility and secondary structure as wild-type.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Increased stability comp. to wild-type.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1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Romero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16: 1601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Zhong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16: 224 PubMed: 20161820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3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BEBEBE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p.G594V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NM_000358.2:c.1781G&gt;T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Chakravarthi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(2005)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46, 121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tcBorders>
              <w:top w:val="none" w:sz="6" w:space="0" w:color="auto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p.V613G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NM_000358.2:c.1838T&gt;G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Niel-Butschi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17, 1192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p.M619K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NM_000358.2:c.1856T&gt;A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9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</w:t>
            </w:r>
            <w:r w:rsidRPr="001A3870">
              <w:rPr>
                <w:rFonts w:eastAsia="Droid Sans Fallback" w:cstheme="minorHAnsi"/>
                <w:spacing w:val="-11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dystrophy,</w:t>
            </w:r>
            <w:r w:rsidRPr="001A3870">
              <w:rPr>
                <w:rFonts w:eastAsia="Droid Sans Fallback" w:cstheme="minorHAnsi"/>
                <w:spacing w:val="-11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combined</w:t>
            </w:r>
            <w:r w:rsidRPr="001A3870">
              <w:rPr>
                <w:rFonts w:eastAsia="Droid Sans Fallback" w:cstheme="minorHAnsi"/>
                <w:spacing w:val="-10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granular-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lastRenderedPageBreak/>
              <w:t>lattice type, variant</w:t>
            </w:r>
            <w:r w:rsidRPr="001A3870">
              <w:rPr>
                <w:rFonts w:eastAsia="Droid Sans Fallback" w:cstheme="minorHAnsi"/>
                <w:spacing w:val="-4"/>
                <w:w w:val="105"/>
                <w:sz w:val="9"/>
                <w:szCs w:val="9"/>
              </w:rPr>
              <w:t xml:space="preserve">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of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lastRenderedPageBreak/>
              <w:t xml:space="preserve">North America and </w:t>
            </w: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lastRenderedPageBreak/>
              <w:t>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(2008)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126: 371 PubMed: 18332318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Anandalakshmi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474: 1705 PubMed: 28381645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219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Gonzalez-Rodriguez (2014)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Graefes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Clin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sz w:val="9"/>
                  <w:szCs w:val="9"/>
                  <w:u w:val="single"/>
                </w:rPr>
                <w:t xml:space="preserve"> </w:t>
              </w:r>
            </w:hyperlink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2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: PubMed: 24801599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 type II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p.A620D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NM_000358.2:c.1859C&gt;A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Lakshminarayanan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(2011)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95, 1457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5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Elavazhagan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Protein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Purif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84: 108 [Functional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characterisation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Reduced solubility and increased abundance in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inclusion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bodies compared to wild-type.</w:t>
            </w:r>
          </w:p>
        </w:tc>
      </w:tr>
      <w:tr w:rsidR="00AA4470" w:rsidRPr="001A3870" w:rsidTr="00B26A8B">
        <w:trPr>
          <w:trHeight w:val="123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7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9(2):198 PubMed: 26949635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p.A620P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NM_000358.2:c.1858G&gt;C</w:t>
            </w:r>
          </w:p>
        </w:tc>
        <w:tc>
          <w:tcPr>
            <w:tcW w:w="162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IIIA</w:t>
            </w:r>
          </w:p>
        </w:tc>
        <w:tc>
          <w:tcPr>
            <w:tcW w:w="9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Jung (2014) Cornea 33, 1324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p.T621P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NM_000358.2:c.1861A&gt;C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4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Song (2015) Ann Lab Med 35, 336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Lee (2016) J Refract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Surg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32: 356 [Additional phenotype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IIIA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p.N622H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NM_000358.2:c.1864A&gt;C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7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Stewart (1999) Ophthalmology 106: 964 PubMed: 10328397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Anandalakshmi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474: 1705 PubMed: 28381645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p.N622K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NM_000358.2:c.1866T&gt;A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3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43, 949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9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p.N622K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NM_000358.2:c.1866T&gt;G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43, 949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224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p.G623R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NM_000358.2:c.1867G&gt;C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map-like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3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Gruenauer-Kloevekorn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(2009)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Graefes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Clin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sz w:val="9"/>
                  <w:szCs w:val="9"/>
                  <w:u w:val="single"/>
                </w:rPr>
                <w:t xml:space="preserve"> </w:t>
              </w:r>
            </w:hyperlink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247: 93 PubMed: 18777038</w:t>
              </w:r>
            </w:hyperlink>
          </w:p>
        </w:tc>
        <w:tc>
          <w:tcPr>
            <w:tcW w:w="153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3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7"/>
        </w:trPr>
        <w:tc>
          <w:tcPr>
            <w:tcW w:w="539" w:type="dxa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Anandalakshmi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474: 1705 PubMed: 28381645</w:t>
            </w:r>
          </w:p>
        </w:tc>
        <w:tc>
          <w:tcPr>
            <w:tcW w:w="153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p.G623D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NM_000358.2:c.1868G&gt;A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7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5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Afshari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(2001)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119: 16 PubMed: 11146721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Aldave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(2005) Ophthalmology 112: 1017 PubMed: 15885785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Bowman type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Anandalakshmi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Biochem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474: 1705 PubMed: 28381645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Auw-Haedrich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(2009)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116(1):46 PubMed: 19019446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Evans (2016)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57: 5407 PubMed: 27737463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epithelial basement membrane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4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Li (2008)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14: 1298 PubMed: 18636123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Reis-Buckler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1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p.V624M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NM_000358.2:c.1870G&gt;A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Kannabiran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Hum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Mutat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27: 615 PubMed: 16683255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Afshari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14: 495 PubMed: 18385782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Anandalakshmi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474: 1705 PubMed: 28381645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Functional 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characterisation</w:t>
            </w:r>
            <w:proofErr w:type="spellEnd"/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3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Karring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Eye Res 96: 163 PubMed: 22155582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8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p.V625D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NM_000358.2:c.1874T&gt;A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Tian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(2007) Am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144, 473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Anandalakshmi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474: 1705 PubMed: 28381645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240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p.H626R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NM_000358.2:c.1877A&gt;G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7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North America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6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Stewart (1999) Ophthalmology 106: 964 PubMed: 10328397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Anandalakshmi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Biochem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474: 1705 PubMed: 28381645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Cai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(2016) Genet Test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Biomarkers 20: 388 PubMed: 27348782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Chau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(2003)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87(6):686 PubMed: 12770961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8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5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Elavazhagan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(2012) Protein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Purif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84: 108 PubMed: 22575305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Solubility and secondary structure as wild-type.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Increased stability comp. to wild-type.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Hao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(2016)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Int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9(2):198 PubMed: 26949635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0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Lai (2014) Cornea 33: 726 PubMed: 24831201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1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Genotype-phenotype correlation.</w:t>
            </w: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Nowinska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(2011)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17:2333 PubMed: 21921985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21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4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4"/>
                <w:sz w:val="9"/>
                <w:szCs w:val="9"/>
                <w:u w:val="single"/>
              </w:rPr>
              <w:t xml:space="preserve"> </w:t>
            </w: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Schmitt–Bernard (2000) Invest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Vis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Sci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41(6):1302 PubMed:</w:t>
            </w:r>
            <w:r w:rsidRPr="001A3870">
              <w:rPr>
                <w:rFonts w:eastAsia="Droid Sans Fallback" w:cstheme="minorHAnsi"/>
                <w:color w:val="0462C1"/>
                <w:sz w:val="9"/>
                <w:szCs w:val="9"/>
                <w:u w:val="single"/>
              </w:rPr>
              <w:t xml:space="preserve"> </w:t>
            </w:r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10798644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2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Wang (2013) Eye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28: 144 PubMed: 24579556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 IIIB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Wang (2017)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Med Rep 15: 3198 PubMed: 28358433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4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Yang (2010)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16: 1186 PubMed: 20664689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Zenteno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Soc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Esp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Oftalmol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81: 369 PubMed: 16888689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granular type</w:t>
            </w:r>
          </w:p>
        </w:tc>
      </w:tr>
      <w:tr w:rsidR="00AA4470" w:rsidRPr="001A3870" w:rsidTr="00B26A8B">
        <w:trPr>
          <w:trHeight w:val="192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p.H626P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NM_000358.2:c.1877A&gt;C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" w:line="480" w:lineRule="auto"/>
              <w:ind w:right="-7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intermediate type I/IIIA</w:t>
            </w: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Asia, Europe, New Zealand and South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1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Anandalakshmi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Biochem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J 474: 1705 PubMed: 28381645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Liskova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(2008) Ophthalmic Res 40: 105 PubMed: 18259096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Superficial geographic corneal opacities</w:t>
            </w:r>
          </w:p>
        </w:tc>
      </w:tr>
      <w:tr w:rsidR="00AA4470" w:rsidRPr="001A3870" w:rsidTr="00B26A8B">
        <w:trPr>
          <w:trHeight w:val="94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Vincent (2010) Br J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94: 836 PubMed: 19948560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Bowman layer</w:t>
            </w:r>
          </w:p>
        </w:tc>
      </w:tr>
      <w:tr w:rsidR="00AA4470" w:rsidRPr="001A3870" w:rsidTr="00B26A8B">
        <w:trPr>
          <w:trHeight w:val="95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Weiss (2008) Cornea 27S2: S1 PubMed: 19337156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4"/>
                <w:szCs w:val="4"/>
              </w:rPr>
            </w:pP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8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Wheeldon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(2008)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14:1503 PubMed: 18728790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p.V631D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NM_000358.2:c.1892T&gt;A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lattice type, with deep deposits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69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Munier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(2002) Invest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Vis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Sci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43: 949 PubMed: 11923233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Anandalakshmi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(2017)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Biochem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J 474: 1705 PubMed: 28381645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96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Laborante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(2013)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Clin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Ter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164: e41 PubMed: 23455751</w:t>
            </w:r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Lattice corneal dystrophy, type I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1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PubMed: 19337156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Variant lattice corneal dystrophy. IC3D classification.</w:t>
            </w:r>
          </w:p>
        </w:tc>
      </w:tr>
      <w:tr w:rsidR="00AA4470" w:rsidRPr="001A3870" w:rsidTr="00B26A8B">
        <w:trPr>
          <w:trHeight w:val="191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p.R666S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NM_000358.2:c.1998G&gt;C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ind w:right="-13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dystrophy, epithelial basement membrane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Asia and Europe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2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Boutboul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(2006) Hum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Mutat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27, 553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60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Primary literature report</w:t>
            </w: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3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 (2008) Cornea 27S2: S1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26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IC3D classification.</w:t>
            </w:r>
          </w:p>
        </w:tc>
      </w:tr>
      <w:tr w:rsidR="00AA4470" w:rsidRPr="001A3870" w:rsidTr="00B26A8B">
        <w:trPr>
          <w:trHeight w:val="92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4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Xiong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(2015) Science 347: 1254806 [Additional report</w:t>
              </w:r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</w:rPr>
                <w:t>]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proofErr w:type="gram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predicted</w:t>
            </w:r>
            <w:proofErr w:type="gram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 xml:space="preserve"> to induce a large splicing change - Table S4.</w:t>
            </w:r>
          </w:p>
        </w:tc>
      </w:tr>
      <w:tr w:rsidR="00AA4470" w:rsidRPr="001A3870" w:rsidTr="00B26A8B">
        <w:trPr>
          <w:trHeight w:val="113"/>
        </w:trPr>
        <w:tc>
          <w:tcPr>
            <w:tcW w:w="539" w:type="dxa"/>
            <w:vMerge w:val="restart"/>
            <w:tcBorders>
              <w:top w:val="single" w:sz="12" w:space="0" w:color="FFFFFF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17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620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Corneal granular dystrophy</w:t>
            </w:r>
          </w:p>
        </w:tc>
        <w:tc>
          <w:tcPr>
            <w:tcW w:w="991" w:type="dxa"/>
            <w:vMerge w:val="restart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 and North America</w:t>
            </w:r>
          </w:p>
        </w:tc>
        <w:tc>
          <w:tcPr>
            <w:tcW w:w="2970" w:type="dxa"/>
            <w:tcBorders>
              <w:top w:val="single" w:sz="12" w:space="0" w:color="FFFFFF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5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Rodrigues (1975) Trans Am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Soc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73:306 PMC1311459</w:t>
              </w:r>
            </w:hyperlink>
          </w:p>
        </w:tc>
        <w:tc>
          <w:tcPr>
            <w:tcW w:w="153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120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6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Tripathi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(1970)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54(6):361 PubMed: 4915170</w:t>
              </w:r>
            </w:hyperlink>
          </w:p>
        </w:tc>
        <w:tc>
          <w:tcPr>
            <w:tcW w:w="153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</w:tr>
      <w:tr w:rsidR="00AA4470" w:rsidRPr="001A3870" w:rsidTr="00B26A8B">
        <w:trPr>
          <w:trHeight w:val="130"/>
        </w:trPr>
        <w:tc>
          <w:tcPr>
            <w:tcW w:w="539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17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62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Granular corneal dystrophy</w:t>
            </w:r>
          </w:p>
        </w:tc>
        <w:tc>
          <w:tcPr>
            <w:tcW w:w="991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Lyons (1994)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Ophthalmol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101(11):1812 PubMed: 7800362</w:t>
            </w:r>
          </w:p>
        </w:tc>
        <w:tc>
          <w:tcPr>
            <w:tcW w:w="1530" w:type="dxa"/>
            <w:vMerge w:val="restart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8"/>
                <w:szCs w:val="8"/>
              </w:rPr>
            </w:pPr>
          </w:p>
        </w:tc>
      </w:tr>
      <w:tr w:rsidR="00AA4470" w:rsidRPr="001A3870" w:rsidTr="00B26A8B">
        <w:trPr>
          <w:trHeight w:val="248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1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7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Severin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(1998)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Graefes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Arch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Clin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Exp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236(4):291 PubMed:</w:t>
              </w:r>
              <w:r w:rsidRPr="001A3870">
                <w:rPr>
                  <w:rFonts w:eastAsia="Droid Sans Fallback" w:cstheme="minorHAnsi"/>
                  <w:color w:val="0462C1"/>
                  <w:sz w:val="9"/>
                  <w:szCs w:val="9"/>
                  <w:u w:val="single"/>
                </w:rPr>
                <w:t xml:space="preserve"> </w:t>
              </w:r>
            </w:hyperlink>
          </w:p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9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8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9561363</w:t>
              </w:r>
            </w:hyperlink>
          </w:p>
        </w:tc>
        <w:tc>
          <w:tcPr>
            <w:tcW w:w="153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</w:tr>
      <w:tr w:rsidR="00AA4470" w:rsidRPr="001A3870" w:rsidTr="00B26A8B">
        <w:trPr>
          <w:trHeight w:val="120"/>
        </w:trPr>
        <w:tc>
          <w:tcPr>
            <w:tcW w:w="539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0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Maeng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(2017) </w:t>
            </w:r>
            <w:proofErr w:type="spellStart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>Yonsei</w:t>
            </w:r>
            <w:proofErr w:type="spellEnd"/>
            <w:r w:rsidRPr="001A3870">
              <w:rPr>
                <w:rFonts w:eastAsia="Droid Sans Fallback" w:cstheme="minorHAnsi"/>
                <w:color w:val="0462C1"/>
                <w:w w:val="105"/>
                <w:sz w:val="9"/>
                <w:szCs w:val="9"/>
                <w:u w:val="single"/>
              </w:rPr>
              <w:t xml:space="preserve"> Med 58(2):423 PubMed: 28120575</w:t>
            </w:r>
          </w:p>
        </w:tc>
        <w:tc>
          <w:tcPr>
            <w:tcW w:w="1530" w:type="dxa"/>
            <w:vMerge/>
            <w:tcBorders>
              <w:top w:val="nil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b/>
                <w:bCs/>
                <w:w w:val="105"/>
                <w:sz w:val="2"/>
                <w:szCs w:val="2"/>
              </w:rPr>
            </w:pPr>
          </w:p>
        </w:tc>
      </w:tr>
      <w:tr w:rsidR="00AA4470" w:rsidRPr="001A3870" w:rsidTr="00B26A8B">
        <w:trPr>
          <w:trHeight w:val="125"/>
        </w:trPr>
        <w:tc>
          <w:tcPr>
            <w:tcW w:w="53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5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1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5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62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5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Reis-</w:t>
            </w:r>
            <w:proofErr w:type="spellStart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Bücklers</w:t>
            </w:r>
            <w:proofErr w:type="spellEnd"/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' dystrophy</w:t>
            </w:r>
          </w:p>
        </w:tc>
        <w:tc>
          <w:tcPr>
            <w:tcW w:w="991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5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Europe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5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79" w:history="1"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Rice (1968) Br J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Ophthalmol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52(8):577 PMC506649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F5F5F5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  <w:tr w:rsidR="00AA4470" w:rsidRPr="001A3870" w:rsidTr="00B26A8B">
        <w:trPr>
          <w:trHeight w:val="127"/>
        </w:trPr>
        <w:tc>
          <w:tcPr>
            <w:tcW w:w="53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1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N/A</w:t>
            </w:r>
          </w:p>
        </w:tc>
        <w:tc>
          <w:tcPr>
            <w:tcW w:w="162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97211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i/>
                <w:w w:val="105"/>
                <w:sz w:val="9"/>
                <w:szCs w:val="9"/>
              </w:rPr>
            </w:pPr>
            <w:r w:rsidRPr="00197211">
              <w:rPr>
                <w:rFonts w:eastAsia="Droid Sans Fallback" w:cstheme="minorHAnsi"/>
                <w:i/>
                <w:w w:val="105"/>
                <w:sz w:val="9"/>
                <w:szCs w:val="9"/>
              </w:rPr>
              <w:t>TGFBI</w:t>
            </w:r>
          </w:p>
        </w:tc>
        <w:tc>
          <w:tcPr>
            <w:tcW w:w="991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w w:val="105"/>
                <w:sz w:val="9"/>
                <w:szCs w:val="9"/>
              </w:rPr>
            </w:pPr>
            <w:r w:rsidRPr="001A3870">
              <w:rPr>
                <w:rFonts w:eastAsia="Droid Sans Fallback" w:cstheme="minorHAnsi"/>
                <w:w w:val="105"/>
                <w:sz w:val="9"/>
                <w:szCs w:val="9"/>
              </w:rPr>
              <w:t>North America</w:t>
            </w:r>
          </w:p>
        </w:tc>
        <w:tc>
          <w:tcPr>
            <w:tcW w:w="297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before="14" w:line="480" w:lineRule="auto"/>
              <w:rPr>
                <w:rFonts w:eastAsia="Droid Sans Fallback" w:cstheme="minorHAnsi"/>
                <w:color w:val="0462C1"/>
                <w:w w:val="105"/>
                <w:sz w:val="9"/>
                <w:szCs w:val="9"/>
              </w:rPr>
            </w:pPr>
            <w:hyperlink r:id="rId180" w:history="1"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Weissman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(2015) J Refract </w:t>
              </w:r>
              <w:proofErr w:type="spellStart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>Surg</w:t>
              </w:r>
              <w:proofErr w:type="spellEnd"/>
              <w:r w:rsidRPr="001A3870">
                <w:rPr>
                  <w:rFonts w:eastAsia="Droid Sans Fallback" w:cstheme="minorHAnsi"/>
                  <w:color w:val="0462C1"/>
                  <w:w w:val="105"/>
                  <w:sz w:val="9"/>
                  <w:szCs w:val="9"/>
                  <w:u w:val="single"/>
                </w:rPr>
                <w:t xml:space="preserve"> 31(1):61 PubMed: 25420001</w:t>
              </w:r>
            </w:hyperlink>
          </w:p>
        </w:tc>
        <w:tc>
          <w:tcPr>
            <w:tcW w:w="1530" w:type="dxa"/>
            <w:tcBorders>
              <w:top w:val="none" w:sz="6" w:space="0" w:color="auto"/>
              <w:left w:val="single" w:sz="12" w:space="0" w:color="FFFFFF"/>
              <w:bottom w:val="none" w:sz="6" w:space="0" w:color="auto"/>
              <w:right w:val="single" w:sz="12" w:space="0" w:color="FFFFFF"/>
            </w:tcBorders>
            <w:shd w:val="clear" w:color="auto" w:fill="CCCCCC"/>
          </w:tcPr>
          <w:p w:rsidR="00AA4470" w:rsidRPr="001A3870" w:rsidRDefault="00AA4470" w:rsidP="00B26A8B">
            <w:pPr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eastAsia="Droid Sans Fallback" w:cstheme="minorHAnsi"/>
                <w:sz w:val="6"/>
                <w:szCs w:val="6"/>
              </w:rPr>
            </w:pPr>
          </w:p>
        </w:tc>
      </w:tr>
    </w:tbl>
    <w:p w:rsidR="00AA4470" w:rsidRPr="001A3870" w:rsidRDefault="00AA4470" w:rsidP="00AA4470">
      <w:pPr>
        <w:suppressLineNumbers/>
        <w:kinsoku w:val="0"/>
        <w:overflowPunct w:val="0"/>
        <w:autoSpaceDE w:val="0"/>
        <w:autoSpaceDN w:val="0"/>
        <w:adjustRightInd w:val="0"/>
        <w:spacing w:before="6"/>
        <w:rPr>
          <w:rFonts w:eastAsia="Droid Sans Fallback" w:cstheme="minorHAnsi"/>
          <w:b/>
          <w:bCs/>
          <w:sz w:val="10"/>
          <w:szCs w:val="10"/>
        </w:rPr>
      </w:pPr>
    </w:p>
    <w:p w:rsidR="00AA4470" w:rsidRPr="001A3870" w:rsidRDefault="00AA4470" w:rsidP="00AA4470">
      <w:pPr>
        <w:suppressLineNumbers/>
        <w:tabs>
          <w:tab w:val="left" w:pos="4712"/>
        </w:tabs>
        <w:kinsoku w:val="0"/>
        <w:overflowPunct w:val="0"/>
        <w:autoSpaceDE w:val="0"/>
        <w:autoSpaceDN w:val="0"/>
        <w:adjustRightInd w:val="0"/>
        <w:ind w:left="2273"/>
        <w:rPr>
          <w:rFonts w:eastAsia="Droid Sans Fallback" w:cstheme="minorHAnsi"/>
          <w:sz w:val="20"/>
          <w:szCs w:val="20"/>
        </w:rPr>
      </w:pPr>
      <w:r w:rsidRPr="001A3870">
        <w:rPr>
          <w:rFonts w:eastAsia="Droid Sans Fallback" w:cstheme="min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796E3C4B" wp14:editId="150C0CC0">
                <wp:extent cx="728345" cy="224790"/>
                <wp:effectExtent l="0" t="0" r="0" b="381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345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46"/>
                            </w:tblGrid>
                            <w:tr w:rsidR="00AA4470">
                              <w:trPr>
                                <w:trHeight w:val="114"/>
                              </w:trPr>
                              <w:tc>
                                <w:tcPr>
                                  <w:tcW w:w="11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AA4470" w:rsidRDefault="00AA447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94" w:lineRule="exact"/>
                                    <w:ind w:right="91"/>
                                    <w:jc w:val="right"/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  <w:t>Total HGMD paper count</w:t>
                                  </w:r>
                                </w:p>
                              </w:tc>
                            </w:tr>
                            <w:tr w:rsidR="00AA4470">
                              <w:trPr>
                                <w:trHeight w:val="124"/>
                              </w:trPr>
                              <w:tc>
                                <w:tcPr>
                                  <w:tcW w:w="11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AA4470" w:rsidRDefault="00AA447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 w:line="95" w:lineRule="exact"/>
                                    <w:ind w:right="91"/>
                                    <w:jc w:val="right"/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  <w:t>PubMed paper count</w:t>
                                  </w:r>
                                </w:p>
                              </w:tc>
                            </w:tr>
                            <w:tr w:rsidR="00AA4470">
                              <w:trPr>
                                <w:trHeight w:val="114"/>
                              </w:trPr>
                              <w:tc>
                                <w:tcPr>
                                  <w:tcW w:w="11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AA4470" w:rsidRDefault="00AA447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 w:line="84" w:lineRule="exact"/>
                                    <w:ind w:right="91"/>
                                    <w:jc w:val="right"/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  <w:t>Total paper count</w:t>
                                  </w:r>
                                </w:p>
                              </w:tc>
                            </w:tr>
                          </w:tbl>
                          <w:p w:rsidR="00AA4470" w:rsidRDefault="00AA4470" w:rsidP="00AA4470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57.35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2GrgIAAKg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46"/>
                      </w:tblGrid>
                      <w:tr w:rsidR="00AA4470">
                        <w:trPr>
                          <w:trHeight w:val="114"/>
                        </w:trPr>
                        <w:tc>
                          <w:tcPr>
                            <w:tcW w:w="11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AA4470" w:rsidRDefault="00AA4470">
                            <w:pPr>
                              <w:pStyle w:val="TableParagraph"/>
                              <w:kinsoku w:val="0"/>
                              <w:overflowPunct w:val="0"/>
                              <w:spacing w:line="94" w:lineRule="exact"/>
                              <w:ind w:right="91"/>
                              <w:jc w:val="right"/>
                              <w:rPr>
                                <w:w w:val="105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  <w:szCs w:val="9"/>
                              </w:rPr>
                              <w:t>Total HGMD paper count</w:t>
                            </w:r>
                          </w:p>
                        </w:tc>
                      </w:tr>
                      <w:tr w:rsidR="00AA4470">
                        <w:trPr>
                          <w:trHeight w:val="124"/>
                        </w:trPr>
                        <w:tc>
                          <w:tcPr>
                            <w:tcW w:w="11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AA4470" w:rsidRDefault="00AA4470">
                            <w:pPr>
                              <w:pStyle w:val="TableParagraph"/>
                              <w:kinsoku w:val="0"/>
                              <w:overflowPunct w:val="0"/>
                              <w:spacing w:before="10" w:line="95" w:lineRule="exact"/>
                              <w:ind w:right="91"/>
                              <w:jc w:val="right"/>
                              <w:rPr>
                                <w:w w:val="105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  <w:szCs w:val="9"/>
                              </w:rPr>
                              <w:t>PubMed paper count</w:t>
                            </w:r>
                          </w:p>
                        </w:tc>
                      </w:tr>
                      <w:tr w:rsidR="00AA4470">
                        <w:trPr>
                          <w:trHeight w:val="114"/>
                        </w:trPr>
                        <w:tc>
                          <w:tcPr>
                            <w:tcW w:w="11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AA4470" w:rsidRDefault="00AA4470">
                            <w:pPr>
                              <w:pStyle w:val="TableParagraph"/>
                              <w:kinsoku w:val="0"/>
                              <w:overflowPunct w:val="0"/>
                              <w:spacing w:before="10" w:line="84" w:lineRule="exact"/>
                              <w:ind w:right="91"/>
                              <w:jc w:val="right"/>
                              <w:rPr>
                                <w:w w:val="105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  <w:szCs w:val="9"/>
                              </w:rPr>
                              <w:t>Total paper count</w:t>
                            </w:r>
                          </w:p>
                        </w:tc>
                      </w:tr>
                    </w:tbl>
                    <w:p w:rsidR="00AA4470" w:rsidRDefault="00AA4470" w:rsidP="00AA4470">
                      <w:pPr>
                        <w:pStyle w:val="BodyText"/>
                        <w:kinsoku w:val="0"/>
                        <w:overflowPunct w:val="0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1A3870">
        <w:rPr>
          <w:rFonts w:eastAsia="Droid Sans Fallback" w:cstheme="minorHAnsi"/>
          <w:sz w:val="20"/>
          <w:szCs w:val="20"/>
        </w:rPr>
        <w:t xml:space="preserve"> </w:t>
      </w:r>
      <w:r w:rsidRPr="001A3870">
        <w:rPr>
          <w:rFonts w:eastAsia="Droid Sans Fallback" w:cstheme="minorHAnsi"/>
          <w:sz w:val="20"/>
          <w:szCs w:val="20"/>
        </w:rPr>
        <w:tab/>
      </w:r>
      <w:r w:rsidRPr="001A3870">
        <w:rPr>
          <w:rFonts w:eastAsia="Droid Sans Fallback" w:cstheme="minorHAnsi"/>
          <w:noProof/>
          <w:sz w:val="20"/>
          <w:szCs w:val="20"/>
        </w:rPr>
        <mc:AlternateContent>
          <mc:Choice Requires="wps">
            <w:drawing>
              <wp:inline distT="0" distB="0" distL="0" distR="0" wp14:anchorId="0A51CCD6" wp14:editId="7F2BF239">
                <wp:extent cx="210820" cy="224790"/>
                <wp:effectExtent l="0" t="0" r="0" b="381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24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31"/>
                            </w:tblGrid>
                            <w:tr w:rsidR="00AA4470">
                              <w:trPr>
                                <w:trHeight w:val="114"/>
                              </w:trPr>
                              <w:tc>
                                <w:tcPr>
                                  <w:tcW w:w="33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AA4470" w:rsidRDefault="00AA447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line="94" w:lineRule="exact"/>
                                    <w:ind w:right="74"/>
                                    <w:jc w:val="center"/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  <w:tr w:rsidR="00AA4470">
                              <w:trPr>
                                <w:trHeight w:val="124"/>
                              </w:trPr>
                              <w:tc>
                                <w:tcPr>
                                  <w:tcW w:w="33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AA4470" w:rsidRDefault="00AA447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 w:line="95" w:lineRule="exact"/>
                                    <w:ind w:right="74"/>
                                    <w:jc w:val="center"/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AA4470">
                              <w:trPr>
                                <w:trHeight w:val="114"/>
                              </w:trPr>
                              <w:tc>
                                <w:tcPr>
                                  <w:tcW w:w="33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:rsidR="00AA4470" w:rsidRDefault="00AA447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 w:line="84" w:lineRule="exact"/>
                                    <w:ind w:right="74"/>
                                    <w:jc w:val="center"/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  <w:szCs w:val="9"/>
                                    </w:rPr>
                                    <w:t>184</w:t>
                                  </w:r>
                                </w:p>
                              </w:tc>
                            </w:tr>
                          </w:tbl>
                          <w:p w:rsidR="00AA4470" w:rsidRDefault="00AA4470" w:rsidP="00AA4470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27" type="#_x0000_t202" style="width:16.6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eJsAIAAK8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31"/>
                      </w:tblGrid>
                      <w:tr w:rsidR="00AA4470">
                        <w:trPr>
                          <w:trHeight w:val="114"/>
                        </w:trPr>
                        <w:tc>
                          <w:tcPr>
                            <w:tcW w:w="33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AA4470" w:rsidRDefault="00AA4470">
                            <w:pPr>
                              <w:pStyle w:val="TableParagraph"/>
                              <w:kinsoku w:val="0"/>
                              <w:overflowPunct w:val="0"/>
                              <w:spacing w:line="94" w:lineRule="exact"/>
                              <w:ind w:right="74"/>
                              <w:jc w:val="center"/>
                              <w:rPr>
                                <w:w w:val="105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  <w:szCs w:val="9"/>
                              </w:rPr>
                              <w:t>120</w:t>
                            </w:r>
                          </w:p>
                        </w:tc>
                      </w:tr>
                      <w:tr w:rsidR="00AA4470">
                        <w:trPr>
                          <w:trHeight w:val="124"/>
                        </w:trPr>
                        <w:tc>
                          <w:tcPr>
                            <w:tcW w:w="33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AA4470" w:rsidRDefault="00AA4470">
                            <w:pPr>
                              <w:pStyle w:val="TableParagraph"/>
                              <w:kinsoku w:val="0"/>
                              <w:overflowPunct w:val="0"/>
                              <w:spacing w:before="10" w:line="95" w:lineRule="exact"/>
                              <w:ind w:right="74"/>
                              <w:jc w:val="center"/>
                              <w:rPr>
                                <w:w w:val="105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  <w:szCs w:val="9"/>
                              </w:rPr>
                              <w:t>64</w:t>
                            </w:r>
                          </w:p>
                        </w:tc>
                      </w:tr>
                      <w:tr w:rsidR="00AA4470">
                        <w:trPr>
                          <w:trHeight w:val="114"/>
                        </w:trPr>
                        <w:tc>
                          <w:tcPr>
                            <w:tcW w:w="33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:rsidR="00AA4470" w:rsidRDefault="00AA4470">
                            <w:pPr>
                              <w:pStyle w:val="TableParagraph"/>
                              <w:kinsoku w:val="0"/>
                              <w:overflowPunct w:val="0"/>
                              <w:spacing w:before="10" w:line="84" w:lineRule="exact"/>
                              <w:ind w:right="74"/>
                              <w:jc w:val="center"/>
                              <w:rPr>
                                <w:w w:val="105"/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  <w:szCs w:val="9"/>
                              </w:rPr>
                              <w:t>184</w:t>
                            </w:r>
                          </w:p>
                        </w:tc>
                      </w:tr>
                    </w:tbl>
                    <w:p w:rsidR="00AA4470" w:rsidRDefault="00AA4470" w:rsidP="00AA4470">
                      <w:pPr>
                        <w:pStyle w:val="BodyText"/>
                        <w:kinsoku w:val="0"/>
                        <w:overflowPunct w:val="0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AA4470" w:rsidRPr="001A3870" w:rsidRDefault="00AA4470" w:rsidP="00AA4470">
      <w:pPr>
        <w:pStyle w:val="Heading1"/>
        <w:suppressLineNumbers/>
        <w:rPr>
          <w:rFonts w:asciiTheme="minorHAnsi" w:hAnsiTheme="minorHAnsi" w:cstheme="minorHAnsi"/>
          <w:color w:val="10137D"/>
          <w:w w:val="110"/>
        </w:rPr>
      </w:pPr>
    </w:p>
    <w:p w:rsidR="00AA4470" w:rsidRPr="00191703" w:rsidRDefault="00AA4470" w:rsidP="00AA4470">
      <w:pPr>
        <w:suppressLineNumbers/>
        <w:tabs>
          <w:tab w:val="left" w:pos="420"/>
        </w:tabs>
        <w:spacing w:line="480" w:lineRule="auto"/>
      </w:pPr>
    </w:p>
    <w:p w:rsidR="00C57952" w:rsidRDefault="00C57952"/>
    <w:sectPr w:rsidR="00C57952" w:rsidSect="00C9687A">
      <w:pgSz w:w="12240" w:h="15840"/>
      <w:pgMar w:top="1440" w:right="1440" w:bottom="1440" w:left="1440" w:header="720" w:footer="720" w:gutter="0"/>
      <w:lnNumType w:countBy="1" w:start="326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0"/>
    <w:family w:val="roman"/>
    <w:pitch w:val="default"/>
  </w:font>
  <w:font w:name="FreeSans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46FF"/>
    <w:multiLevelType w:val="hybridMultilevel"/>
    <w:tmpl w:val="D278D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4726C"/>
    <w:multiLevelType w:val="hybridMultilevel"/>
    <w:tmpl w:val="BD724518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2C100AEA"/>
    <w:multiLevelType w:val="hybridMultilevel"/>
    <w:tmpl w:val="758637BC"/>
    <w:lvl w:ilvl="0" w:tplc="B01CD76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30D80E07"/>
    <w:multiLevelType w:val="multilevel"/>
    <w:tmpl w:val="A434EE32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4">
    <w:nsid w:val="3C1E19E5"/>
    <w:multiLevelType w:val="hybridMultilevel"/>
    <w:tmpl w:val="2CDC6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23D0B"/>
    <w:multiLevelType w:val="hybridMultilevel"/>
    <w:tmpl w:val="41828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A114E"/>
    <w:multiLevelType w:val="hybridMultilevel"/>
    <w:tmpl w:val="087CC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56E0C"/>
    <w:multiLevelType w:val="multilevel"/>
    <w:tmpl w:val="FD44C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C07AB"/>
    <w:multiLevelType w:val="multilevel"/>
    <w:tmpl w:val="B48E3D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70"/>
    <w:rsid w:val="00AA4470"/>
    <w:rsid w:val="00B83CD7"/>
    <w:rsid w:val="00C5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4470"/>
    <w:pPr>
      <w:suppressAutoHyphens/>
      <w:spacing w:after="0" w:line="240" w:lineRule="auto"/>
      <w:ind w:left="100"/>
      <w:jc w:val="both"/>
      <w:outlineLvl w:val="0"/>
    </w:pPr>
    <w:rPr>
      <w:rFonts w:ascii="Calibri" w:eastAsia="Calibri" w:hAnsi="Calibri" w:cs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470"/>
    <w:rPr>
      <w:rFonts w:ascii="Calibri" w:eastAsia="Calibri" w:hAnsi="Calibri" w:cs="Calibri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A4470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A4470"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basedOn w:val="DefaultParagraphFont"/>
    <w:uiPriority w:val="99"/>
    <w:unhideWhenUsed/>
    <w:rsid w:val="00AA447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character" w:customStyle="1" w:styleId="BodyTextChar">
    <w:name w:val="Body Text Char"/>
    <w:basedOn w:val="DefaultParagraphFont"/>
    <w:link w:val="TextBody"/>
    <w:uiPriority w:val="1"/>
    <w:rsid w:val="00AA4470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470"/>
    <w:rPr>
      <w:rFonts w:ascii="Tahoma" w:eastAsia="Times New Roman" w:hAnsi="Tahoma" w:cs="Tahoma"/>
      <w:sz w:val="16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4470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470"/>
    <w:rPr>
      <w:rFonts w:ascii="Tahoma" w:eastAsia="Times New Roman" w:hAnsi="Tahoma" w:cs="Tahoma"/>
      <w:sz w:val="16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47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AA447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A4470"/>
    <w:rPr>
      <w:color w:val="800080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A447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AA4470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447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4470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rsid w:val="00AA4470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character" w:customStyle="1" w:styleId="ListLabel1">
    <w:name w:val="ListLabel 1"/>
    <w:rsid w:val="00AA4470"/>
    <w:rPr>
      <w:rFonts w:eastAsia="Times New Roman" w:cs="Times New Roman"/>
      <w:w w:val="95"/>
      <w:sz w:val="20"/>
      <w:szCs w:val="20"/>
    </w:rPr>
  </w:style>
  <w:style w:type="character" w:customStyle="1" w:styleId="ListLabel2">
    <w:name w:val="ListLabel 2"/>
    <w:rsid w:val="00AA4470"/>
    <w:rPr>
      <w:rFonts w:eastAsia="Times New Roman" w:cs="Times New Roman"/>
      <w:w w:val="94"/>
      <w:sz w:val="17"/>
      <w:szCs w:val="17"/>
    </w:rPr>
  </w:style>
  <w:style w:type="character" w:customStyle="1" w:styleId="ListLabel3">
    <w:name w:val="ListLabel 3"/>
    <w:rsid w:val="00AA4470"/>
    <w:rPr>
      <w:rFonts w:eastAsia="Times New Roman" w:cs="Times New Roman"/>
    </w:rPr>
  </w:style>
  <w:style w:type="character" w:customStyle="1" w:styleId="ListLabel4">
    <w:name w:val="ListLabel 4"/>
    <w:rsid w:val="00AA4470"/>
    <w:rPr>
      <w:rFonts w:cs="Courier New"/>
    </w:rPr>
  </w:style>
  <w:style w:type="character" w:customStyle="1" w:styleId="EndnoteCharacters">
    <w:name w:val="Endnote Characters"/>
    <w:rsid w:val="00AA4470"/>
  </w:style>
  <w:style w:type="paragraph" w:customStyle="1" w:styleId="Heading">
    <w:name w:val="Heading"/>
    <w:basedOn w:val="Normal"/>
    <w:next w:val="TextBody"/>
    <w:rsid w:val="00AA4470"/>
    <w:pPr>
      <w:keepNext/>
      <w:suppressAutoHyphens/>
      <w:spacing w:before="240" w:after="120" w:line="240" w:lineRule="auto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link w:val="BodyTextChar"/>
    <w:uiPriority w:val="1"/>
    <w:qFormat/>
    <w:rsid w:val="00AA4470"/>
    <w:pPr>
      <w:suppressAutoHyphens/>
      <w:spacing w:after="0"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TextBody"/>
    <w:rsid w:val="00AA4470"/>
    <w:rPr>
      <w:rFonts w:cs="FreeSans"/>
    </w:rPr>
  </w:style>
  <w:style w:type="paragraph" w:styleId="Caption">
    <w:name w:val="caption"/>
    <w:basedOn w:val="Normal"/>
    <w:rsid w:val="00AA44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Normal"/>
    <w:rsid w:val="00AA4470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</w:rPr>
  </w:style>
  <w:style w:type="paragraph" w:styleId="ListParagraph">
    <w:name w:val="List Paragraph"/>
    <w:basedOn w:val="Normal"/>
    <w:uiPriority w:val="1"/>
    <w:qFormat/>
    <w:rsid w:val="00AA4470"/>
    <w:pPr>
      <w:suppressAutoHyphens/>
      <w:spacing w:after="0" w:line="240" w:lineRule="auto"/>
      <w:ind w:left="419" w:right="117" w:hanging="31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A4470"/>
    <w:pPr>
      <w:suppressAutoHyphens/>
      <w:spacing w:after="0" w:line="150" w:lineRule="exact"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AA4470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1">
    <w:name w:val="Header Char1"/>
    <w:basedOn w:val="DefaultParagraphFont"/>
    <w:uiPriority w:val="99"/>
    <w:semiHidden/>
    <w:rsid w:val="00AA4470"/>
  </w:style>
  <w:style w:type="paragraph" w:styleId="Footer">
    <w:name w:val="footer"/>
    <w:basedOn w:val="Normal"/>
    <w:link w:val="FooterChar"/>
    <w:uiPriority w:val="99"/>
    <w:unhideWhenUsed/>
    <w:rsid w:val="00AA4470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1">
    <w:name w:val="Footer Char1"/>
    <w:basedOn w:val="DefaultParagraphFont"/>
    <w:uiPriority w:val="99"/>
    <w:semiHidden/>
    <w:rsid w:val="00AA4470"/>
  </w:style>
  <w:style w:type="paragraph" w:styleId="BalloonText">
    <w:name w:val="Balloon Text"/>
    <w:basedOn w:val="Normal"/>
    <w:link w:val="BalloonTextChar"/>
    <w:uiPriority w:val="99"/>
    <w:semiHidden/>
    <w:unhideWhenUsed/>
    <w:rsid w:val="00AA4470"/>
    <w:pPr>
      <w:suppressAutoHyphens/>
      <w:spacing w:after="0" w:line="240" w:lineRule="auto"/>
    </w:pPr>
    <w:rPr>
      <w:rFonts w:ascii="Tahoma" w:eastAsia="Times New Roman" w:hAnsi="Tahoma" w:cs="Tahoma"/>
      <w:sz w:val="16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A4470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470"/>
    <w:pPr>
      <w:suppressAutoHyphens/>
      <w:spacing w:after="0" w:line="240" w:lineRule="auto"/>
    </w:pPr>
    <w:rPr>
      <w:rFonts w:ascii="Tahoma" w:eastAsia="Times New Roman" w:hAnsi="Tahoma" w:cs="Tahoma"/>
      <w:sz w:val="16"/>
      <w:szCs w:val="24"/>
    </w:rPr>
  </w:style>
  <w:style w:type="character" w:customStyle="1" w:styleId="CommentTextChar1">
    <w:name w:val="Comment Text Char1"/>
    <w:basedOn w:val="DefaultParagraphFont"/>
    <w:uiPriority w:val="99"/>
    <w:semiHidden/>
    <w:rsid w:val="00AA4470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AA4470"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AA447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AA447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A4470"/>
    <w:rPr>
      <w:sz w:val="20"/>
      <w:szCs w:val="20"/>
    </w:rPr>
  </w:style>
  <w:style w:type="paragraph" w:customStyle="1" w:styleId="FrameContents">
    <w:name w:val="Frame Contents"/>
    <w:basedOn w:val="Normal"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A4470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AA4470"/>
    <w:pPr>
      <w:keepNext/>
      <w:keepLines/>
      <w:suppressAutoHyphens w:val="0"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A4470"/>
    <w:pPr>
      <w:tabs>
        <w:tab w:val="right" w:leader="dot" w:pos="9350"/>
      </w:tabs>
      <w:suppressAutoHyphens/>
      <w:spacing w:after="10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A4470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A4470"/>
    <w:pPr>
      <w:tabs>
        <w:tab w:val="right" w:leader="dot" w:pos="9350"/>
      </w:tabs>
      <w:suppressAutoHyphens/>
      <w:spacing w:after="100" w:line="240" w:lineRule="auto"/>
      <w:ind w:left="220"/>
    </w:pPr>
    <w:rPr>
      <w:rFonts w:ascii="Times New Roman" w:eastAsia="Times New Roman" w:hAnsi="Times New Roman" w:cs="Times New Roman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A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A4470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AA4470"/>
  </w:style>
  <w:style w:type="paragraph" w:styleId="BodyText">
    <w:name w:val="Body Text"/>
    <w:basedOn w:val="Normal"/>
    <w:link w:val="BodyTextChar1"/>
    <w:uiPriority w:val="1"/>
    <w:qFormat/>
    <w:rsid w:val="00AA4470"/>
    <w:pPr>
      <w:autoSpaceDE w:val="0"/>
      <w:autoSpaceDN w:val="0"/>
      <w:adjustRightInd w:val="0"/>
      <w:spacing w:after="0" w:line="240" w:lineRule="auto"/>
    </w:pPr>
    <w:rPr>
      <w:rFonts w:ascii="Times New Roman" w:eastAsia="Droid Sans Fallback" w:hAnsi="Times New Roman" w:cs="Times New Roman"/>
      <w:b/>
      <w:bCs/>
      <w:sz w:val="11"/>
      <w:szCs w:val="11"/>
    </w:rPr>
  </w:style>
  <w:style w:type="character" w:customStyle="1" w:styleId="BodyTextChar1">
    <w:name w:val="Body Text Char1"/>
    <w:basedOn w:val="DefaultParagraphFont"/>
    <w:link w:val="BodyText"/>
    <w:uiPriority w:val="1"/>
    <w:rsid w:val="00AA4470"/>
    <w:rPr>
      <w:rFonts w:ascii="Times New Roman" w:eastAsia="Droid Sans Fallback" w:hAnsi="Times New Roman" w:cs="Times New Roman"/>
      <w:b/>
      <w:bCs/>
      <w:sz w:val="11"/>
      <w:szCs w:val="11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AA4470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AA4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4470"/>
    <w:pPr>
      <w:suppressAutoHyphens/>
      <w:spacing w:after="0" w:line="240" w:lineRule="auto"/>
      <w:ind w:left="100"/>
      <w:jc w:val="both"/>
      <w:outlineLvl w:val="0"/>
    </w:pPr>
    <w:rPr>
      <w:rFonts w:ascii="Calibri" w:eastAsia="Calibri" w:hAnsi="Calibri" w:cs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470"/>
    <w:rPr>
      <w:rFonts w:ascii="Calibri" w:eastAsia="Calibri" w:hAnsi="Calibri" w:cs="Calibri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A4470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A4470"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basedOn w:val="DefaultParagraphFont"/>
    <w:uiPriority w:val="99"/>
    <w:unhideWhenUsed/>
    <w:rsid w:val="00AA447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character" w:customStyle="1" w:styleId="BodyTextChar">
    <w:name w:val="Body Text Char"/>
    <w:basedOn w:val="DefaultParagraphFont"/>
    <w:link w:val="TextBody"/>
    <w:uiPriority w:val="1"/>
    <w:rsid w:val="00AA4470"/>
    <w:rPr>
      <w:rFonts w:ascii="Times New Roman" w:eastAsia="Times New Roman" w:hAnsi="Times New Roman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470"/>
    <w:rPr>
      <w:rFonts w:ascii="Tahoma" w:eastAsia="Times New Roman" w:hAnsi="Tahoma" w:cs="Tahoma"/>
      <w:sz w:val="16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4470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470"/>
    <w:rPr>
      <w:rFonts w:ascii="Tahoma" w:eastAsia="Times New Roman" w:hAnsi="Tahoma" w:cs="Tahoma"/>
      <w:sz w:val="16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47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AA447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A4470"/>
    <w:rPr>
      <w:color w:val="800080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A447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AA4470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447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4470"/>
    <w:rPr>
      <w:vertAlign w:val="superscript"/>
    </w:rPr>
  </w:style>
  <w:style w:type="character" w:customStyle="1" w:styleId="UnresolvedMention3">
    <w:name w:val="Unresolved Mention3"/>
    <w:basedOn w:val="DefaultParagraphFont"/>
    <w:uiPriority w:val="99"/>
    <w:rsid w:val="00AA4470"/>
    <w:rPr>
      <w:color w:val="808080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character" w:customStyle="1" w:styleId="ListLabel1">
    <w:name w:val="ListLabel 1"/>
    <w:rsid w:val="00AA4470"/>
    <w:rPr>
      <w:rFonts w:eastAsia="Times New Roman" w:cs="Times New Roman"/>
      <w:w w:val="95"/>
      <w:sz w:val="20"/>
      <w:szCs w:val="20"/>
    </w:rPr>
  </w:style>
  <w:style w:type="character" w:customStyle="1" w:styleId="ListLabel2">
    <w:name w:val="ListLabel 2"/>
    <w:rsid w:val="00AA4470"/>
    <w:rPr>
      <w:rFonts w:eastAsia="Times New Roman" w:cs="Times New Roman"/>
      <w:w w:val="94"/>
      <w:sz w:val="17"/>
      <w:szCs w:val="17"/>
    </w:rPr>
  </w:style>
  <w:style w:type="character" w:customStyle="1" w:styleId="ListLabel3">
    <w:name w:val="ListLabel 3"/>
    <w:rsid w:val="00AA4470"/>
    <w:rPr>
      <w:rFonts w:eastAsia="Times New Roman" w:cs="Times New Roman"/>
    </w:rPr>
  </w:style>
  <w:style w:type="character" w:customStyle="1" w:styleId="ListLabel4">
    <w:name w:val="ListLabel 4"/>
    <w:rsid w:val="00AA4470"/>
    <w:rPr>
      <w:rFonts w:cs="Courier New"/>
    </w:rPr>
  </w:style>
  <w:style w:type="character" w:customStyle="1" w:styleId="EndnoteCharacters">
    <w:name w:val="Endnote Characters"/>
    <w:rsid w:val="00AA4470"/>
  </w:style>
  <w:style w:type="paragraph" w:customStyle="1" w:styleId="Heading">
    <w:name w:val="Heading"/>
    <w:basedOn w:val="Normal"/>
    <w:next w:val="TextBody"/>
    <w:rsid w:val="00AA4470"/>
    <w:pPr>
      <w:keepNext/>
      <w:suppressAutoHyphens/>
      <w:spacing w:before="240" w:after="120" w:line="240" w:lineRule="auto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link w:val="BodyTextChar"/>
    <w:uiPriority w:val="1"/>
    <w:qFormat/>
    <w:rsid w:val="00AA4470"/>
    <w:pPr>
      <w:suppressAutoHyphens/>
      <w:spacing w:after="0"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TextBody"/>
    <w:rsid w:val="00AA4470"/>
    <w:rPr>
      <w:rFonts w:cs="FreeSans"/>
    </w:rPr>
  </w:style>
  <w:style w:type="paragraph" w:styleId="Caption">
    <w:name w:val="caption"/>
    <w:basedOn w:val="Normal"/>
    <w:rsid w:val="00AA44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</w:rPr>
  </w:style>
  <w:style w:type="paragraph" w:customStyle="1" w:styleId="Index">
    <w:name w:val="Index"/>
    <w:basedOn w:val="Normal"/>
    <w:rsid w:val="00AA4470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</w:rPr>
  </w:style>
  <w:style w:type="paragraph" w:styleId="ListParagraph">
    <w:name w:val="List Paragraph"/>
    <w:basedOn w:val="Normal"/>
    <w:uiPriority w:val="1"/>
    <w:qFormat/>
    <w:rsid w:val="00AA4470"/>
    <w:pPr>
      <w:suppressAutoHyphens/>
      <w:spacing w:after="0" w:line="240" w:lineRule="auto"/>
      <w:ind w:left="419" w:right="117" w:hanging="31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A4470"/>
    <w:pPr>
      <w:suppressAutoHyphens/>
      <w:spacing w:after="0" w:line="150" w:lineRule="exact"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AA4470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1">
    <w:name w:val="Header Char1"/>
    <w:basedOn w:val="DefaultParagraphFont"/>
    <w:uiPriority w:val="99"/>
    <w:semiHidden/>
    <w:rsid w:val="00AA4470"/>
  </w:style>
  <w:style w:type="paragraph" w:styleId="Footer">
    <w:name w:val="footer"/>
    <w:basedOn w:val="Normal"/>
    <w:link w:val="FooterChar"/>
    <w:uiPriority w:val="99"/>
    <w:unhideWhenUsed/>
    <w:rsid w:val="00AA4470"/>
    <w:pPr>
      <w:tabs>
        <w:tab w:val="center" w:pos="468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1">
    <w:name w:val="Footer Char1"/>
    <w:basedOn w:val="DefaultParagraphFont"/>
    <w:uiPriority w:val="99"/>
    <w:semiHidden/>
    <w:rsid w:val="00AA4470"/>
  </w:style>
  <w:style w:type="paragraph" w:styleId="BalloonText">
    <w:name w:val="Balloon Text"/>
    <w:basedOn w:val="Normal"/>
    <w:link w:val="BalloonTextChar"/>
    <w:uiPriority w:val="99"/>
    <w:semiHidden/>
    <w:unhideWhenUsed/>
    <w:rsid w:val="00AA4470"/>
    <w:pPr>
      <w:suppressAutoHyphens/>
      <w:spacing w:after="0" w:line="240" w:lineRule="auto"/>
    </w:pPr>
    <w:rPr>
      <w:rFonts w:ascii="Tahoma" w:eastAsia="Times New Roman" w:hAnsi="Tahoma" w:cs="Tahoma"/>
      <w:sz w:val="16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AA4470"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470"/>
    <w:pPr>
      <w:suppressAutoHyphens/>
      <w:spacing w:after="0" w:line="240" w:lineRule="auto"/>
    </w:pPr>
    <w:rPr>
      <w:rFonts w:ascii="Tahoma" w:eastAsia="Times New Roman" w:hAnsi="Tahoma" w:cs="Tahoma"/>
      <w:sz w:val="16"/>
      <w:szCs w:val="24"/>
    </w:rPr>
  </w:style>
  <w:style w:type="character" w:customStyle="1" w:styleId="CommentTextChar1">
    <w:name w:val="Comment Text Char1"/>
    <w:basedOn w:val="DefaultParagraphFont"/>
    <w:uiPriority w:val="99"/>
    <w:semiHidden/>
    <w:rsid w:val="00AA4470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AA4470"/>
    <w:rPr>
      <w:rFonts w:ascii="Times New Roman" w:hAnsi="Times New Roman" w:cs="Times New Roman"/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AA447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AA447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A4470"/>
    <w:rPr>
      <w:sz w:val="20"/>
      <w:szCs w:val="20"/>
    </w:rPr>
  </w:style>
  <w:style w:type="paragraph" w:customStyle="1" w:styleId="FrameContents">
    <w:name w:val="Frame Contents"/>
    <w:basedOn w:val="Normal"/>
    <w:rsid w:val="00AA4470"/>
    <w:pPr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A4470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AA4470"/>
    <w:pPr>
      <w:keepNext/>
      <w:keepLines/>
      <w:suppressAutoHyphens w:val="0"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A4470"/>
    <w:pPr>
      <w:tabs>
        <w:tab w:val="right" w:leader="dot" w:pos="9350"/>
      </w:tabs>
      <w:suppressAutoHyphens/>
      <w:spacing w:after="10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A4470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A4470"/>
    <w:pPr>
      <w:tabs>
        <w:tab w:val="right" w:leader="dot" w:pos="9350"/>
      </w:tabs>
      <w:suppressAutoHyphens/>
      <w:spacing w:after="100" w:line="240" w:lineRule="auto"/>
      <w:ind w:left="220"/>
    </w:pPr>
    <w:rPr>
      <w:rFonts w:ascii="Times New Roman" w:eastAsia="Times New Roman" w:hAnsi="Times New Roman" w:cs="Times New Roman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A4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AA4470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AA4470"/>
  </w:style>
  <w:style w:type="paragraph" w:styleId="BodyText">
    <w:name w:val="Body Text"/>
    <w:basedOn w:val="Normal"/>
    <w:link w:val="BodyTextChar1"/>
    <w:uiPriority w:val="1"/>
    <w:qFormat/>
    <w:rsid w:val="00AA4470"/>
    <w:pPr>
      <w:autoSpaceDE w:val="0"/>
      <w:autoSpaceDN w:val="0"/>
      <w:adjustRightInd w:val="0"/>
      <w:spacing w:after="0" w:line="240" w:lineRule="auto"/>
    </w:pPr>
    <w:rPr>
      <w:rFonts w:ascii="Times New Roman" w:eastAsia="Droid Sans Fallback" w:hAnsi="Times New Roman" w:cs="Times New Roman"/>
      <w:b/>
      <w:bCs/>
      <w:sz w:val="11"/>
      <w:szCs w:val="11"/>
    </w:rPr>
  </w:style>
  <w:style w:type="character" w:customStyle="1" w:styleId="BodyTextChar1">
    <w:name w:val="Body Text Char1"/>
    <w:basedOn w:val="DefaultParagraphFont"/>
    <w:link w:val="BodyText"/>
    <w:uiPriority w:val="1"/>
    <w:rsid w:val="00AA4470"/>
    <w:rPr>
      <w:rFonts w:ascii="Times New Roman" w:eastAsia="Droid Sans Fallback" w:hAnsi="Times New Roman" w:cs="Times New Roman"/>
      <w:b/>
      <w:bCs/>
      <w:sz w:val="11"/>
      <w:szCs w:val="11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A4470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AA4470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AA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sites/entrez?cmd=Retrieve&amp;amp;db=PubMed&amp;amp;list_uids=20974628&amp;amp;dopt=Abstract" TargetMode="External"/><Relationship Id="rId117" Type="http://schemas.openxmlformats.org/officeDocument/2006/relationships/hyperlink" Target="http://www.ncbi.nlm.nih.gov/sites/entrez?cmd=Retrieve&amp;amp;db=PubMed&amp;amp;list_uids=19337156&amp;amp;dopt=Abstract" TargetMode="External"/><Relationship Id="rId21" Type="http://schemas.openxmlformats.org/officeDocument/2006/relationships/hyperlink" Target="http://www.ncbi.nlm.nih.gov/sites/entrez?cmd=Retrieve&amp;amp;db=PubMed&amp;amp;list_uids=11923233&amp;amp;dopt=Abstract" TargetMode="External"/><Relationship Id="rId42" Type="http://schemas.openxmlformats.org/officeDocument/2006/relationships/hyperlink" Target="http://www.ncbi.nlm.nih.gov/sites/entrez?cmd=Retrieve&amp;amp;db=PubMed&amp;amp;list_uids=20680100&amp;amp;dopt=Abstract" TargetMode="External"/><Relationship Id="rId47" Type="http://schemas.openxmlformats.org/officeDocument/2006/relationships/hyperlink" Target="http://www.ncbi.nlm.nih.gov/sites/entrez?cmd=Retrieve&amp;amp;db=PubMed&amp;amp;list_uids=19956413&amp;amp;dopt=Abstract" TargetMode="External"/><Relationship Id="rId63" Type="http://schemas.openxmlformats.org/officeDocument/2006/relationships/hyperlink" Target="http://www.ncbi.nlm.nih.gov/sites/entrez?cmd=Retrieve&amp;amp;db=PubMed&amp;amp;list_uids=22876129&amp;amp;dopt=Abstract" TargetMode="External"/><Relationship Id="rId68" Type="http://schemas.openxmlformats.org/officeDocument/2006/relationships/hyperlink" Target="http://www.ncbi.nlm.nih.gov/sites/entrez?cmd=Retrieve&amp;amp;db=PubMed&amp;amp;list_uids=15559315&amp;amp;dopt=Abstract" TargetMode="External"/><Relationship Id="rId84" Type="http://schemas.openxmlformats.org/officeDocument/2006/relationships/hyperlink" Target="http://www.ncbi.nlm.nih.gov/sites/entrez?cmd=Retrieve&amp;amp;db=PubMed&amp;amp;list_uids=15531312&amp;amp;dopt=Abstract" TargetMode="External"/><Relationship Id="rId89" Type="http://schemas.openxmlformats.org/officeDocument/2006/relationships/hyperlink" Target="http://www.ncbi.nlm.nih.gov/sites/entrez?cmd=Retrieve&amp;amp;db=PubMed&amp;amp;list_uids=22355247&amp;amp;dopt=Abstract" TargetMode="External"/><Relationship Id="rId112" Type="http://schemas.openxmlformats.org/officeDocument/2006/relationships/hyperlink" Target="http://link.springer.com/journal/439" TargetMode="External"/><Relationship Id="rId133" Type="http://schemas.openxmlformats.org/officeDocument/2006/relationships/hyperlink" Target="http://www.ncbi.nlm.nih.gov/sites/entrez?cmd=Retrieve&amp;amp;db=PubMed&amp;amp;list_uids=25321938&amp;amp;dopt=Abstract" TargetMode="External"/><Relationship Id="rId138" Type="http://schemas.openxmlformats.org/officeDocument/2006/relationships/hyperlink" Target="http://www.ncbi.nlm.nih.gov/sites/entrez?cmd=Retrieve&amp;amp;db=PubMed&amp;amp;list_uids=19337156&amp;amp;dopt=Abstract" TargetMode="External"/><Relationship Id="rId154" Type="http://schemas.openxmlformats.org/officeDocument/2006/relationships/hyperlink" Target="http://www.ncbi.nlm.nih.gov/sites/entrez?cmd=Retrieve&amp;amp;db=PubMed&amp;amp;list_uids=17765440&amp;amp;dopt=Abstract" TargetMode="External"/><Relationship Id="rId159" Type="http://schemas.openxmlformats.org/officeDocument/2006/relationships/hyperlink" Target="http://www.ncbi.nlm.nih.gov/sites/entrez?cmd=Retrieve&amp;amp;db=PubMed&amp;amp;list_uids=22575305&amp;amp;dopt=Abstract" TargetMode="External"/><Relationship Id="rId175" Type="http://schemas.openxmlformats.org/officeDocument/2006/relationships/hyperlink" Target="https://www.ncbi.nlm.nih.gov/pmc/articles/PMC1311459/" TargetMode="External"/><Relationship Id="rId170" Type="http://schemas.openxmlformats.org/officeDocument/2006/relationships/hyperlink" Target="http://www.ncbi.nlm.nih.gov/sites/entrez?cmd=Retrieve&amp;amp;db=PubMed&amp;amp;list_uids=23455751&amp;amp;dopt=Abstract" TargetMode="External"/><Relationship Id="rId16" Type="http://schemas.openxmlformats.org/officeDocument/2006/relationships/hyperlink" Target="http://www.ncbi.nlm.nih.gov/sites/entrez?cmd=Retrieve&amp;amp;db=PubMed&amp;amp;list_uids=21371477&amp;amp;dopt=Abstract" TargetMode="External"/><Relationship Id="rId107" Type="http://schemas.openxmlformats.org/officeDocument/2006/relationships/hyperlink" Target="http://www.ncbi.nlm.nih.gov/sites/entrez?cmd=Retrieve&amp;amp;db=PubMed&amp;amp;list_uids=22850414&amp;amp;dopt=Abstract" TargetMode="External"/><Relationship Id="rId11" Type="http://schemas.openxmlformats.org/officeDocument/2006/relationships/hyperlink" Target="http://www.ncbi.nlm.nih.gov/sites/entrez?cmd=Retrieve&amp;amp;db=PubMed&amp;amp;list_uids=9054935&amp;amp;dopt=Abstract" TargetMode="External"/><Relationship Id="rId32" Type="http://schemas.openxmlformats.org/officeDocument/2006/relationships/hyperlink" Target="http://www.ncbi.nlm.nih.gov/sites/entrez?cmd=Retrieve&amp;amp;db=PubMed&amp;amp;list_uids=15838722&amp;amp;dopt=Abstract" TargetMode="External"/><Relationship Id="rId37" Type="http://schemas.openxmlformats.org/officeDocument/2006/relationships/hyperlink" Target="http://www.ncbi.nlm.nih.gov/sites/entrez?cmd=Retrieve&amp;amp;db=PubMed&amp;amp;list_uids=19001012&amp;amp;dopt=Abstract" TargetMode="External"/><Relationship Id="rId53" Type="http://schemas.openxmlformats.org/officeDocument/2006/relationships/hyperlink" Target="http://www.ncbi.nlm.nih.gov/sites/entrez?cmd=Retrieve&amp;amp;db=PubMed&amp;amp;list_uids=25525159&amp;amp;dopt=Abstract" TargetMode="External"/><Relationship Id="rId58" Type="http://schemas.openxmlformats.org/officeDocument/2006/relationships/hyperlink" Target="http://www.ncbi.nlm.nih.gov/sites/entrez?cmd=Retrieve&amp;amp;db=PubMed&amp;amp;list_uids=22605926&amp;amp;dopt=Abstract" TargetMode="External"/><Relationship Id="rId74" Type="http://schemas.openxmlformats.org/officeDocument/2006/relationships/hyperlink" Target="https://www.ncbi.nlm.nih.gov/pubmed/?term=Two%2BMutations%2Bin%2Bthe%2BTGFBI%2B(BIGH3)%2BGene%2BAssociated%2Bwith%2BLattice%2BCorneal%2BDystrophy%2Bin%2Ban%2BExtensively%2BStudied%2BFamily" TargetMode="External"/><Relationship Id="rId79" Type="http://schemas.openxmlformats.org/officeDocument/2006/relationships/hyperlink" Target="http://www.ncbi.nlm.nih.gov/sites/entrez?cmd=Retrieve&amp;amp;db=PubMed&amp;amp;list_uids=17982422&amp;amp;dopt=Abstract" TargetMode="External"/><Relationship Id="rId102" Type="http://schemas.openxmlformats.org/officeDocument/2006/relationships/hyperlink" Target="http://www.ncbi.nlm.nih.gov/sites/entrez?cmd=Retrieve&amp;amp;db=PubMed&amp;amp;list_uids=21836353&amp;amp;dopt=Abstract" TargetMode="External"/><Relationship Id="rId123" Type="http://schemas.openxmlformats.org/officeDocument/2006/relationships/hyperlink" Target="http://www.ncbi.nlm.nih.gov/sites/entrez?cmd=Retrieve&amp;amp;db=PubMed&amp;amp;list_uids=20161820&amp;amp;dopt=Abstract" TargetMode="External"/><Relationship Id="rId128" Type="http://schemas.openxmlformats.org/officeDocument/2006/relationships/hyperlink" Target="http://www.ncbi.nlm.nih.gov/sites/entrez?cmd=Retrieve&amp;amp;db=PubMed&amp;amp;list_uids=24801599&amp;amp;dopt=Abstract" TargetMode="External"/><Relationship Id="rId144" Type="http://schemas.openxmlformats.org/officeDocument/2006/relationships/hyperlink" Target="http://www.ncbi.nlm.nih.gov/sites/entrez?cmd=Retrieve&amp;amp;db=PubMed&amp;amp;list_uids=18777038&amp;amp;dopt=Abstract" TargetMode="External"/><Relationship Id="rId149" Type="http://schemas.openxmlformats.org/officeDocument/2006/relationships/hyperlink" Target="http://www.ncbi.nlm.nih.gov/sites/entrez?cmd=Retrieve&amp;amp;db=PubMed&amp;amp;list_uids=18636123&amp;amp;dopt=Abstract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ncbi.nlm.nih.gov/sites/entrez?cmd=Retrieve&amp;amp;db=PubMed&amp;amp;list_uids=26305369&amp;amp;dopt=Abstract" TargetMode="External"/><Relationship Id="rId95" Type="http://schemas.openxmlformats.org/officeDocument/2006/relationships/hyperlink" Target="http://www.ncbi.nlm.nih.gov/sites/entrez?cmd=Retrieve&amp;amp;db=PubMed&amp;amp;list_uids=12709742&amp;amp;dopt=Abstract" TargetMode="External"/><Relationship Id="rId160" Type="http://schemas.openxmlformats.org/officeDocument/2006/relationships/hyperlink" Target="http://www.ncbi.nlm.nih.gov/sites/entrez?cmd=Retrieve&amp;amp;db=PubMed&amp;amp;list_uids=24831201&amp;amp;dopt=Abstract" TargetMode="External"/><Relationship Id="rId165" Type="http://schemas.openxmlformats.org/officeDocument/2006/relationships/hyperlink" Target="http://www.ncbi.nlm.nih.gov/sites/entrez?cmd=Retrieve&amp;amp;db=PubMed&amp;amp;list_uids=20664689&amp;amp;dopt=Abstract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://www.ncbi.nlm.nih.gov/sites/entrez?cmd=Retrieve&amp;amp;db=PubMed&amp;amp;list_uids=19337156&amp;amp;dopt=Abstract" TargetMode="External"/><Relationship Id="rId27" Type="http://schemas.openxmlformats.org/officeDocument/2006/relationships/hyperlink" Target="http://www.ncbi.nlm.nih.gov/sites/entrez?cmd=Retrieve&amp;amp;db=PubMed&amp;amp;list_uids=9497262&amp;amp;dopt=Abstract" TargetMode="External"/><Relationship Id="rId43" Type="http://schemas.openxmlformats.org/officeDocument/2006/relationships/hyperlink" Target="http://www.ncbi.nlm.nih.gov/sites/entrez?cmd=Retrieve&amp;amp;db=PubMed&amp;amp;list_uids=11923233&amp;amp;dopt=Abstract" TargetMode="External"/><Relationship Id="rId48" Type="http://schemas.openxmlformats.org/officeDocument/2006/relationships/hyperlink" Target="http://www.ncbi.nlm.nih.gov/sites/entrez?cmd=Retrieve&amp;amp;db=PubMed&amp;amp;list_uids=9799082&amp;amp;dopt=Abstract" TargetMode="External"/><Relationship Id="rId64" Type="http://schemas.openxmlformats.org/officeDocument/2006/relationships/hyperlink" Target="http://www.ncbi.nlm.nih.gov/entrez/query.fcgi?cmd=Retrieve&amp;amp;db=PubMed&amp;amp;list_uids=11024425&amp;amp;dopt=Abstract" TargetMode="External"/><Relationship Id="rId69" Type="http://schemas.openxmlformats.org/officeDocument/2006/relationships/hyperlink" Target="http://www.ncbi.nlm.nih.gov/sites/entrez?cmd=Retrieve&amp;amp;db=PubMed&amp;amp;list_uids=19337156&amp;amp;dopt=Abstract" TargetMode="External"/><Relationship Id="rId113" Type="http://schemas.openxmlformats.org/officeDocument/2006/relationships/hyperlink" Target="http://www.ncbi.nlm.nih.gov/sites/entrez?cmd=Retrieve&amp;amp;db=PubMed&amp;amp;list_uids=19221447&amp;amp;dopt=Abstract" TargetMode="External"/><Relationship Id="rId118" Type="http://schemas.openxmlformats.org/officeDocument/2006/relationships/hyperlink" Target="http://www.ncbi.nlm.nih.gov/sites/entrez?cmd=Retrieve&amp;amp;db=PubMed&amp;amp;list_uids=25932442&amp;amp;dopt=Abstract" TargetMode="External"/><Relationship Id="rId134" Type="http://schemas.openxmlformats.org/officeDocument/2006/relationships/hyperlink" Target="http://www.ncbi.nlm.nih.gov/sites/entrez?cmd=Retrieve&amp;amp;db=PubMed&amp;amp;list_uids=25932442&amp;amp;dopt=Abstract" TargetMode="External"/><Relationship Id="rId139" Type="http://schemas.openxmlformats.org/officeDocument/2006/relationships/hyperlink" Target="http://www.ncbi.nlm.nih.gov/sites/entrez?cmd=Retrieve&amp;amp;db=PubMed&amp;amp;list_uids=11923233&amp;amp;dopt=Abstract" TargetMode="External"/><Relationship Id="rId80" Type="http://schemas.openxmlformats.org/officeDocument/2006/relationships/hyperlink" Target="http://www.ncbi.nlm.nih.gov/sites/entrez?cmd=Retrieve&amp;amp;db=PubMed&amp;amp;list_uids=19337156&amp;amp;dopt=Abstract" TargetMode="External"/><Relationship Id="rId85" Type="http://schemas.openxmlformats.org/officeDocument/2006/relationships/hyperlink" Target="http://www.ncbi.nlm.nih.gov/sites/entrez?cmd=Retrieve&amp;amp;db=PubMed&amp;amp;list_uids=15234146&amp;amp;dopt=Abstract" TargetMode="External"/><Relationship Id="rId150" Type="http://schemas.openxmlformats.org/officeDocument/2006/relationships/hyperlink" Target="http://www.ncbi.nlm.nih.gov/sites/entrez?cmd=Retrieve&amp;amp;db=PubMed&amp;amp;list_uids=11923233&amp;amp;dopt=Abstract" TargetMode="External"/><Relationship Id="rId155" Type="http://schemas.openxmlformats.org/officeDocument/2006/relationships/hyperlink" Target="http://www.ncbi.nlm.nih.gov/sites/entrez?cmd=Retrieve&amp;amp;db=PubMed&amp;amp;list_uids=19337156&amp;amp;dopt=Abstract" TargetMode="External"/><Relationship Id="rId171" Type="http://schemas.openxmlformats.org/officeDocument/2006/relationships/hyperlink" Target="http://www.ncbi.nlm.nih.gov/sites/entrez?cmd=Retrieve&amp;amp;db=PubMed&amp;amp;list_uids=19337156&amp;amp;dopt=Abstract" TargetMode="External"/><Relationship Id="rId176" Type="http://schemas.openxmlformats.org/officeDocument/2006/relationships/hyperlink" Target="https://www.ncbi.nlm.nih.gov/pubmed/4915170" TargetMode="External"/><Relationship Id="rId12" Type="http://schemas.openxmlformats.org/officeDocument/2006/relationships/hyperlink" Target="http://www.ncbi.nlm.nih.gov/sites/entrez?cmd=Retrieve&amp;amp;db=PubMed&amp;amp;list_uids=27348782&amp;amp;dopt=Abstract" TargetMode="External"/><Relationship Id="rId17" Type="http://schemas.openxmlformats.org/officeDocument/2006/relationships/hyperlink" Target="http://www.ncbi.nlm.nih.gov/sites/entrez?cmd=Retrieve&amp;amp;db=PubMed&amp;amp;list_uids=9780098&amp;amp;dopt=Abstract" TargetMode="External"/><Relationship Id="rId33" Type="http://schemas.openxmlformats.org/officeDocument/2006/relationships/hyperlink" Target="http://www.ncbi.nlm.nih.gov/sites/entrez?cmd=Retrieve&amp;amp;db=PubMed&amp;amp;list_uids=19337156&amp;amp;dopt=Abstract" TargetMode="External"/><Relationship Id="rId38" Type="http://schemas.openxmlformats.org/officeDocument/2006/relationships/hyperlink" Target="http://www.ncbi.nlm.nih.gov/sites/entrez?cmd=Retrieve&amp;amp;db=PubMed&amp;amp;list_uids=25055147&amp;amp;dopt=Abstract" TargetMode="External"/><Relationship Id="rId59" Type="http://schemas.openxmlformats.org/officeDocument/2006/relationships/hyperlink" Target="http://www.ncbi.nlm.nih.gov/sites/entrez?cmd=Retrieve&amp;amp;db=PubMed&amp;amp;list_uids=15623763&amp;amp;dopt=Abstract" TargetMode="External"/><Relationship Id="rId103" Type="http://schemas.openxmlformats.org/officeDocument/2006/relationships/hyperlink" Target="http://www.ncbi.nlm.nih.gov/sites/entrez?cmd=Retrieve&amp;amp;db=PubMed&amp;amp;list_uids=21135107&amp;amp;dopt=Abstract" TargetMode="External"/><Relationship Id="rId108" Type="http://schemas.openxmlformats.org/officeDocument/2006/relationships/hyperlink" Target="http://www.ncbi.nlm.nih.gov/sites/entrez?cmd=Retrieve&amp;amp;db=PubMed&amp;amp;list_uids=20664689&amp;amp;dopt=Abstract" TargetMode="External"/><Relationship Id="rId124" Type="http://schemas.openxmlformats.org/officeDocument/2006/relationships/hyperlink" Target="http://www.ncbi.nlm.nih.gov/sites/entrez?cmd=Retrieve&amp;amp;db=PubMed&amp;amp;list_uids=15623763&amp;amp;dopt=Abstract" TargetMode="External"/><Relationship Id="rId129" Type="http://schemas.openxmlformats.org/officeDocument/2006/relationships/hyperlink" Target="http://www.ncbi.nlm.nih.gov/sites/entrez?cmd=Retrieve&amp;amp;db=PubMed&amp;amp;list_uids=24801599&amp;amp;dopt=Abstract" TargetMode="External"/><Relationship Id="rId54" Type="http://schemas.openxmlformats.org/officeDocument/2006/relationships/hyperlink" Target="http://www.ncbi.nlm.nih.gov/sites/entrez?cmd=Retrieve&amp;amp;db=PubMed&amp;amp;list_uids=11923233&amp;amp;dopt=Abstract" TargetMode="External"/><Relationship Id="rId70" Type="http://schemas.openxmlformats.org/officeDocument/2006/relationships/hyperlink" Target="http://www.ncbi.nlm.nih.gov/sites/entrez?cmd=Retrieve&amp;amp;db=PubMed&amp;amp;list_uids=15531312&amp;amp;dopt=Abstract" TargetMode="External"/><Relationship Id="rId75" Type="http://schemas.openxmlformats.org/officeDocument/2006/relationships/hyperlink" Target="http://www.ncbi.nlm.nih.gov/sites/entrez?cmd=Retrieve&amp;amp;db=PubMed&amp;amp;list_uids=10682981&amp;amp;dopt=Abstract" TargetMode="External"/><Relationship Id="rId91" Type="http://schemas.openxmlformats.org/officeDocument/2006/relationships/hyperlink" Target="http://www.ncbi.nlm.nih.gov/sites/entrez?cmd=Retrieve&amp;amp;db=PubMed&amp;amp;list_uids=9054935&amp;amp;dopt=Abstract" TargetMode="External"/><Relationship Id="rId96" Type="http://schemas.openxmlformats.org/officeDocument/2006/relationships/hyperlink" Target="http://www.ncbi.nlm.nih.gov/sites/entrez?cmd=Retrieve&amp;amp;db=PubMed&amp;amp;list_uids=22355247&amp;amp;dopt=Abstract" TargetMode="External"/><Relationship Id="rId140" Type="http://schemas.openxmlformats.org/officeDocument/2006/relationships/hyperlink" Target="http://www.ncbi.nlm.nih.gov/sites/entrez?cmd=Retrieve&amp;amp;db=PubMed&amp;amp;list_uids=19337156&amp;amp;dopt=Abstract" TargetMode="External"/><Relationship Id="rId145" Type="http://schemas.openxmlformats.org/officeDocument/2006/relationships/hyperlink" Target="http://www.ncbi.nlm.nih.gov/entrez/query.fcgi?cmd=Retrieve&amp;amp;db=PubMed&amp;amp;list_uids=11146721&amp;amp;dopt=Abstract" TargetMode="External"/><Relationship Id="rId161" Type="http://schemas.openxmlformats.org/officeDocument/2006/relationships/hyperlink" Target="http://www.ncbi.nlm.nih.gov/sites/entrez?cmd=Retrieve&amp;amp;db=PubMed&amp;amp;list_uids=11923233&amp;amp;dopt=Abstract" TargetMode="External"/><Relationship Id="rId166" Type="http://schemas.openxmlformats.org/officeDocument/2006/relationships/hyperlink" Target="http://www.ncbi.nlm.nih.gov/sites/entrez?cmd=Retrieve&amp;amp;db=PubMed&amp;amp;list_uids=16888689&amp;amp;dopt=Abstract" TargetMode="Externa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sites/entrez?cmd=Retrieve&amp;amp;db=PubMed&amp;amp;list_uids=16636649&amp;amp;dopt=Abstract" TargetMode="External"/><Relationship Id="rId23" Type="http://schemas.openxmlformats.org/officeDocument/2006/relationships/hyperlink" Target="http://www.ncbi.nlm.nih.gov/sites/entrez?cmd=Retrieve&amp;amp;db=PubMed&amp;amp;list_uids=26961680&amp;amp;dopt=Abstract" TargetMode="External"/><Relationship Id="rId28" Type="http://schemas.openxmlformats.org/officeDocument/2006/relationships/hyperlink" Target="http://www.ncbi.nlm.nih.gov/sites/entrez?cmd=Retrieve&amp;amp;db=PubMed&amp;amp;list_uids=26748743&amp;amp;dopt=Abstract" TargetMode="External"/><Relationship Id="rId49" Type="http://schemas.openxmlformats.org/officeDocument/2006/relationships/hyperlink" Target="http://www.ncbi.nlm.nih.gov/sites/entrez?cmd=Retrieve&amp;amp;db=PubMed&amp;amp;list_uids=11413411&amp;amp;dopt=Abstract" TargetMode="External"/><Relationship Id="rId114" Type="http://schemas.openxmlformats.org/officeDocument/2006/relationships/hyperlink" Target="http://www.ncbi.nlm.nih.gov/sites/entrez?cmd=Retrieve&amp;amp;db=PubMed&amp;amp;list_uids=20680100&amp;amp;dopt=Abstract" TargetMode="External"/><Relationship Id="rId119" Type="http://schemas.openxmlformats.org/officeDocument/2006/relationships/hyperlink" Target="http://www.ncbi.nlm.nih.gov/sites/entrez?cmd=Retrieve&amp;amp;db=PubMed&amp;amp;list_uids=17013691&amp;amp;dopt=Abstract" TargetMode="External"/><Relationship Id="rId44" Type="http://schemas.openxmlformats.org/officeDocument/2006/relationships/hyperlink" Target="http://www.ncbi.nlm.nih.gov/sites/entrez?cmd=Retrieve&amp;amp;db=PubMed&amp;amp;list_uids=10482106&amp;amp;dopt=Abstract" TargetMode="External"/><Relationship Id="rId60" Type="http://schemas.openxmlformats.org/officeDocument/2006/relationships/hyperlink" Target="http://www.ncbi.nlm.nih.gov/sites/entrez?cmd=Retrieve&amp;amp;db=PubMed&amp;amp;list_uids=19337156&amp;amp;dopt=Abstract" TargetMode="External"/><Relationship Id="rId65" Type="http://schemas.openxmlformats.org/officeDocument/2006/relationships/hyperlink" Target="http://www.ncbi.nlm.nih.gov/sites/entrez?cmd=Retrieve&amp;amp;db=PubMed&amp;amp;list_uids=15770959&amp;amp;dopt=Abstract" TargetMode="External"/><Relationship Id="rId81" Type="http://schemas.openxmlformats.org/officeDocument/2006/relationships/hyperlink" Target="http://www.ncbi.nlm.nih.gov/sites/entrez?cmd=Retrieve&amp;amp;db=PubMed&amp;amp;list_uids=26748743&amp;amp;dopt=Abstract" TargetMode="External"/><Relationship Id="rId86" Type="http://schemas.openxmlformats.org/officeDocument/2006/relationships/hyperlink" Target="http://www.ncbi.nlm.nih.gov/sites/entrez?cmd=Retrieve&amp;amp;db=PubMed&amp;amp;list_uids=24302499&amp;amp;dopt=Abstract" TargetMode="External"/><Relationship Id="rId130" Type="http://schemas.openxmlformats.org/officeDocument/2006/relationships/hyperlink" Target="http://www.ncbi.nlm.nih.gov/sites/entrez?cmd=Retrieve&amp;amp;db=PubMed&amp;amp;list_uids=19337156&amp;amp;dopt=Abstract" TargetMode="External"/><Relationship Id="rId135" Type="http://schemas.openxmlformats.org/officeDocument/2006/relationships/hyperlink" Target="http://www.ncbi.nlm.nih.gov/sites/entrez?cmd=Retrieve&amp;amp;db=PubMed&amp;amp;list_uids=27163623&amp;amp;dopt=Abstract" TargetMode="External"/><Relationship Id="rId151" Type="http://schemas.openxmlformats.org/officeDocument/2006/relationships/hyperlink" Target="http://www.ncbi.nlm.nih.gov/sites/entrez?cmd=Retrieve&amp;amp;db=PubMed&amp;amp;list_uids=19337156&amp;amp;dopt=Abstract" TargetMode="External"/><Relationship Id="rId156" Type="http://schemas.openxmlformats.org/officeDocument/2006/relationships/hyperlink" Target="http://www.ncbi.nlm.nih.gov/entrez/query.fcgi?cmd=Retrieve&amp;amp;db=PubMed&amp;amp;list_uids=10328397&amp;amp;dopt=Abstract" TargetMode="External"/><Relationship Id="rId177" Type="http://schemas.openxmlformats.org/officeDocument/2006/relationships/hyperlink" Target="https://www.ncbi.nlm.nih.gov/pubmed/95613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sites/entrez?cmd=Retrieve&amp;amp;db=PubMed&amp;amp;list_uids=19478074&amp;amp;dopt=Abstract" TargetMode="External"/><Relationship Id="rId172" Type="http://schemas.openxmlformats.org/officeDocument/2006/relationships/hyperlink" Target="http://www.ncbi.nlm.nih.gov/sites/entrez?cmd=Retrieve&amp;amp;db=PubMed&amp;amp;list_uids=16652336&amp;amp;dopt=Abstract" TargetMode="External"/><Relationship Id="rId180" Type="http://schemas.openxmlformats.org/officeDocument/2006/relationships/hyperlink" Target="https://www.ncbi.nlm.nih.gov/pubmed/?term=25420001" TargetMode="External"/><Relationship Id="rId13" Type="http://schemas.openxmlformats.org/officeDocument/2006/relationships/hyperlink" Target="http://www.ncbi.nlm.nih.gov/sites/entrez?cmd=Retrieve&amp;amp;db=PubMed&amp;amp;list_uids=20458218&amp;amp;dopt=Abstract" TargetMode="External"/><Relationship Id="rId18" Type="http://schemas.openxmlformats.org/officeDocument/2006/relationships/hyperlink" Target="http://www.ncbi.nlm.nih.gov/sites/entrez?cmd=Retrieve&amp;amp;db=PubMed&amp;amp;list_uids=27348782&amp;amp;dopt=Abstract" TargetMode="External"/><Relationship Id="rId39" Type="http://schemas.openxmlformats.org/officeDocument/2006/relationships/hyperlink" Target="http://www.ncbi.nlm.nih.gov/sites/entrez?cmd=Retrieve&amp;amp;db=PubMed&amp;amp;list_uids=21617751&amp;amp;dopt=Abstract" TargetMode="External"/><Relationship Id="rId109" Type="http://schemas.openxmlformats.org/officeDocument/2006/relationships/hyperlink" Target="http://www.ncbi.nlm.nih.gov/sites/entrez?cmd=Retrieve&amp;amp;db=PubMed&amp;amp;list_uids=26464103&amp;amp;dopt=Abstract" TargetMode="External"/><Relationship Id="rId34" Type="http://schemas.openxmlformats.org/officeDocument/2006/relationships/hyperlink" Target="http://www.ncbi.nlm.nih.gov/sites/entrez?cmd=Retrieve&amp;amp;db=PubMed&amp;amp;list_uids=16652336&amp;amp;dopt=Abstract" TargetMode="External"/><Relationship Id="rId50" Type="http://schemas.openxmlformats.org/officeDocument/2006/relationships/hyperlink" Target="http://www.ncbi.nlm.nih.gov/sites/entrez?cmd=Retrieve&amp;amp;db=PubMed&amp;amp;list_uids=24505203&amp;amp;dopt=Abstract" TargetMode="External"/><Relationship Id="rId55" Type="http://schemas.openxmlformats.org/officeDocument/2006/relationships/hyperlink" Target="http://www.ncbi.nlm.nih.gov/sites/entrez?cmd=Retrieve&amp;amp;db=PubMed&amp;amp;list_uids=19337156&amp;amp;dopt=Abstract" TargetMode="External"/><Relationship Id="rId76" Type="http://schemas.openxmlformats.org/officeDocument/2006/relationships/hyperlink" Target="http://www.ncbi.nlm.nih.gov/sites/entrez?cmd=Retrieve&amp;amp;db=PubMed&amp;amp;list_uids=26305369&amp;amp;dopt=Abstract" TargetMode="External"/><Relationship Id="rId97" Type="http://schemas.openxmlformats.org/officeDocument/2006/relationships/hyperlink" Target="http://www.ncbi.nlm.nih.gov/sites/entrez?cmd=Retrieve&amp;amp;db=PubMed&amp;amp;list_uids=26305369&amp;amp;dopt=Abstract" TargetMode="External"/><Relationship Id="rId104" Type="http://schemas.openxmlformats.org/officeDocument/2006/relationships/hyperlink" Target="http://www.ncbi.nlm.nih.gov/sites/entrez?cmd=Retrieve&amp;amp;db=PubMed&amp;amp;list_uids=24129074&amp;amp;dopt=Abstract" TargetMode="External"/><Relationship Id="rId120" Type="http://schemas.openxmlformats.org/officeDocument/2006/relationships/hyperlink" Target="http://www.ncbi.nlm.nih.gov/sites/entrez?cmd=Retrieve&amp;amp;db=PubMed&amp;amp;list_uids=22575305&amp;amp;dopt=Abstract" TargetMode="External"/><Relationship Id="rId125" Type="http://schemas.openxmlformats.org/officeDocument/2006/relationships/hyperlink" Target="http://www.ncbi.nlm.nih.gov/sites/entrez?cmd=Retrieve&amp;amp;db=PubMed&amp;amp;list_uids=19337156&amp;amp;dopt=Abstract" TargetMode="External"/><Relationship Id="rId141" Type="http://schemas.openxmlformats.org/officeDocument/2006/relationships/hyperlink" Target="http://www.ncbi.nlm.nih.gov/sites/entrez?cmd=Retrieve&amp;amp;db=PubMed&amp;amp;list_uids=11923233&amp;amp;dopt=Abstract" TargetMode="External"/><Relationship Id="rId146" Type="http://schemas.openxmlformats.org/officeDocument/2006/relationships/hyperlink" Target="http://www.ncbi.nlm.nih.gov/sites/entrez?cmd=Retrieve&amp;amp;db=PubMed&amp;amp;list_uids=15885785&amp;amp;dopt=Abstract" TargetMode="External"/><Relationship Id="rId167" Type="http://schemas.openxmlformats.org/officeDocument/2006/relationships/hyperlink" Target="http://www.ncbi.nlm.nih.gov/sites/entrez?cmd=Retrieve&amp;amp;db=PubMed&amp;amp;list_uids=11923233&amp;amp;dopt=Abstract" TargetMode="External"/><Relationship Id="rId7" Type="http://schemas.openxmlformats.org/officeDocument/2006/relationships/hyperlink" Target="http://www.ncbi.nlm.nih.gov/sites/entrez?cmd=Retrieve&amp;amp;db=PubMed&amp;amp;list_uids=19337156&amp;amp;dopt=Abstract" TargetMode="External"/><Relationship Id="rId71" Type="http://schemas.openxmlformats.org/officeDocument/2006/relationships/hyperlink" Target="http://www.ncbi.nlm.nih.gov/sites/entrez?cmd=Retrieve&amp;amp;db=PubMed&amp;amp;list_uids=15234146&amp;amp;dopt=Abstract" TargetMode="External"/><Relationship Id="rId92" Type="http://schemas.openxmlformats.org/officeDocument/2006/relationships/hyperlink" Target="http://www.ncbi.nlm.nih.gov/sites/entrez?cmd=Retrieve&amp;amp;db=PubMed&amp;amp;list_uids=22575305&amp;amp;dopt=Abstract" TargetMode="External"/><Relationship Id="rId162" Type="http://schemas.openxmlformats.org/officeDocument/2006/relationships/hyperlink" Target="http://www.ncbi.nlm.nih.gov/sites/entrez?cmd=Retrieve&amp;amp;db=PubMed&amp;amp;list_uids=24579556&amp;amp;dopt=Abstract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cbi.nlm.nih.gov/sites/entrez?cmd=Retrieve&amp;amp;db=PubMed&amp;amp;list_uids=11004271&amp;amp;dopt=Abstract" TargetMode="External"/><Relationship Id="rId24" Type="http://schemas.openxmlformats.org/officeDocument/2006/relationships/hyperlink" Target="http://www.ncbi.nlm.nih.gov/sites/entrez?cmd=Retrieve&amp;amp;db=PubMed&amp;amp;list_uids=25932442&amp;amp;dopt=Abstract" TargetMode="External"/><Relationship Id="rId40" Type="http://schemas.openxmlformats.org/officeDocument/2006/relationships/hyperlink" Target="http://www.ncbi.nlm.nih.gov/sites/entrez?cmd=Retrieve&amp;amp;db=PubMed&amp;amp;list_uids=20161820&amp;amp;dopt=Abstract" TargetMode="External"/><Relationship Id="rId45" Type="http://schemas.openxmlformats.org/officeDocument/2006/relationships/hyperlink" Target="http://www.ncbi.nlm.nih.gov/sites/entrez?cmd=Retrieve&amp;amp;db=PubMed&amp;amp;list_uids=11923233&amp;amp;dopt=Abstract" TargetMode="External"/><Relationship Id="rId66" Type="http://schemas.openxmlformats.org/officeDocument/2006/relationships/hyperlink" Target="http://www.ncbi.nlm.nih.gov/sites/entrez?cmd=Retrieve&amp;amp;db=PubMed&amp;amp;list_uids=11923233&amp;amp;dopt=Abstract" TargetMode="External"/><Relationship Id="rId87" Type="http://schemas.openxmlformats.org/officeDocument/2006/relationships/hyperlink" Target="http://www.ncbi.nlm.nih.gov/sites/entrez?cmd=Retrieve&amp;amp;db=PubMed&amp;amp;list_uids=19337156&amp;amp;dopt=Abstract" TargetMode="External"/><Relationship Id="rId110" Type="http://schemas.openxmlformats.org/officeDocument/2006/relationships/hyperlink" Target="http://www.ncbi.nlm.nih.gov/sites/entrez?cmd=Retrieve&amp;amp;db=PubMed&amp;amp;list_uids=23991378&amp;amp;dopt=Abstract" TargetMode="External"/><Relationship Id="rId115" Type="http://schemas.openxmlformats.org/officeDocument/2006/relationships/hyperlink" Target="http://www.ncbi.nlm.nih.gov/sites/entrez?cmd=Retrieve&amp;amp;db=PubMed&amp;amp;list_uids=24473223&amp;amp;dopt=Abstract" TargetMode="External"/><Relationship Id="rId131" Type="http://schemas.openxmlformats.org/officeDocument/2006/relationships/hyperlink" Target="http://www.ncbi.nlm.nih.gov/sites/entrez?cmd=Retrieve&amp;amp;db=PubMed&amp;amp;list_uids=21835759&amp;amp;dopt=Abstract" TargetMode="External"/><Relationship Id="rId136" Type="http://schemas.openxmlformats.org/officeDocument/2006/relationships/hyperlink" Target="http://www.ncbi.nlm.nih.gov/sites/entrez?cmd=Retrieve&amp;amp;db=PubMed&amp;amp;list_uids=10328397&amp;amp;dopt=Abstract" TargetMode="External"/><Relationship Id="rId157" Type="http://schemas.openxmlformats.org/officeDocument/2006/relationships/hyperlink" Target="http://www.ncbi.nlm.nih.gov/sites/entrez?cmd=Retrieve&amp;amp;db=PubMed&amp;amp;list_uids=28381645&amp;amp;dopt=Abstract" TargetMode="External"/><Relationship Id="rId178" Type="http://schemas.openxmlformats.org/officeDocument/2006/relationships/hyperlink" Target="https://www.ncbi.nlm.nih.gov/pubmed/9561363" TargetMode="External"/><Relationship Id="rId61" Type="http://schemas.openxmlformats.org/officeDocument/2006/relationships/hyperlink" Target="http://www.ncbi.nlm.nih.gov/sites/entrez?cmd=Retrieve&amp;amp;db=PubMed&amp;amp;list_uids=15790870&amp;amp;dopt=Abstract" TargetMode="External"/><Relationship Id="rId82" Type="http://schemas.openxmlformats.org/officeDocument/2006/relationships/hyperlink" Target="http://www.ncbi.nlm.nih.gov/sites/entrez?cmd=Retrieve&amp;amp;db=PubMed&amp;amp;list_uids=19303004&amp;amp;dopt=Abstract" TargetMode="External"/><Relationship Id="rId152" Type="http://schemas.openxmlformats.org/officeDocument/2006/relationships/hyperlink" Target="http://www.ncbi.nlm.nih.gov/sites/entrez?cmd=Retrieve&amp;amp;db=PubMed&amp;amp;list_uids=16683255&amp;amp;dopt=Abstract" TargetMode="External"/><Relationship Id="rId173" Type="http://schemas.openxmlformats.org/officeDocument/2006/relationships/hyperlink" Target="http://www.ncbi.nlm.nih.gov/sites/entrez?cmd=Retrieve&amp;amp;db=PubMed&amp;amp;list_uids=19337156&amp;amp;dopt=Abstract" TargetMode="External"/><Relationship Id="rId19" Type="http://schemas.openxmlformats.org/officeDocument/2006/relationships/hyperlink" Target="http://www.ncbi.nlm.nih.gov/sites/entrez?cmd=Retrieve&amp;amp;db=PubMed&amp;amp;list_uids=27737463&amp;amp;dopt=Abstract" TargetMode="External"/><Relationship Id="rId14" Type="http://schemas.openxmlformats.org/officeDocument/2006/relationships/hyperlink" Target="http://www.ncbi.nlm.nih.gov/sites/entrez?cmd=Retrieve&amp;amp;db=PubMed&amp;amp;list_uids=9054935&amp;amp;dopt=Abstract" TargetMode="External"/><Relationship Id="rId30" Type="http://schemas.openxmlformats.org/officeDocument/2006/relationships/hyperlink" Target="http://www.ncbi.nlm.nih.gov/sites/entrez?cmd=Retrieve&amp;amp;db=PubMed&amp;amp;list_uids=19303004&amp;amp;dopt=Abstract" TargetMode="External"/><Relationship Id="rId35" Type="http://schemas.openxmlformats.org/officeDocument/2006/relationships/hyperlink" Target="http://www.ncbi.nlm.nih.gov/sites/entrez?cmd=Retrieve&amp;amp;db=PubMed&amp;amp;list_uids=21617751&amp;amp;dopt=Abstract" TargetMode="External"/><Relationship Id="rId56" Type="http://schemas.openxmlformats.org/officeDocument/2006/relationships/hyperlink" Target="http://www.ncbi.nlm.nih.gov/sites/entrez?cmd=Retrieve&amp;amp;db=PubMed&amp;amp;list_uids=16809844&amp;amp;dopt=Abstract" TargetMode="External"/><Relationship Id="rId77" Type="http://schemas.openxmlformats.org/officeDocument/2006/relationships/hyperlink" Target="http://www.ncbi.nlm.nih.gov/sites/entrez?cmd=Retrieve&amp;amp;db=PubMed&amp;amp;list_uids=11923233&amp;amp;dopt=Abstract" TargetMode="External"/><Relationship Id="rId100" Type="http://schemas.openxmlformats.org/officeDocument/2006/relationships/hyperlink" Target="http://www.ncbi.nlm.nih.gov/sites/entrez?cmd=Retrieve&amp;amp;db=PubMed&amp;amp;list_uids=23828476&amp;amp;dopt=Abstract" TargetMode="External"/><Relationship Id="rId105" Type="http://schemas.openxmlformats.org/officeDocument/2006/relationships/hyperlink" Target="http://www.ncbi.nlm.nih.gov/sites/entrez?cmd=Retrieve&amp;amp;db=PubMed&amp;amp;list_uids=19948560&amp;amp;dopt=Abstract" TargetMode="External"/><Relationship Id="rId126" Type="http://schemas.openxmlformats.org/officeDocument/2006/relationships/hyperlink" Target="http://www.ncbi.nlm.nih.gov/sites/entrez?cmd=Retrieve&amp;amp;db=PubMed&amp;amp;list_uids=21617751&amp;amp;dopt=Abstract" TargetMode="External"/><Relationship Id="rId147" Type="http://schemas.openxmlformats.org/officeDocument/2006/relationships/hyperlink" Target="http://www.ncbi.nlm.nih.gov/sites/entrez?cmd=Retrieve&amp;amp;db=PubMed&amp;amp;list_uids=28381645&amp;amp;dopt=Abstract" TargetMode="External"/><Relationship Id="rId168" Type="http://schemas.openxmlformats.org/officeDocument/2006/relationships/hyperlink" Target="https://www.ncbi.nlm.nih.gov/pubmed/?term=18728790" TargetMode="External"/><Relationship Id="rId8" Type="http://schemas.openxmlformats.org/officeDocument/2006/relationships/hyperlink" Target="http://www.ncbi.nlm.nih.gov/sites/entrez?cmd=Retrieve&amp;amp;db=PubMed&amp;amp;list_uids=12782158&amp;amp;dopt=Abstract" TargetMode="External"/><Relationship Id="rId51" Type="http://schemas.openxmlformats.org/officeDocument/2006/relationships/hyperlink" Target="http://www.ncbi.nlm.nih.gov/sites/entrez?cmd=Retrieve&amp;amp;db=PubMed&amp;amp;list_uids=21462125&amp;amp;dopt=Abstract" TargetMode="External"/><Relationship Id="rId72" Type="http://schemas.openxmlformats.org/officeDocument/2006/relationships/hyperlink" Target="http://www.ncbi.nlm.nih.gov/sites/entrez?cmd=Retrieve&amp;amp;db=PubMed&amp;amp;list_uids=22355247&amp;amp;dopt=Abstract" TargetMode="External"/><Relationship Id="rId93" Type="http://schemas.openxmlformats.org/officeDocument/2006/relationships/hyperlink" Target="http://www.ncbi.nlm.nih.gov/sites/entrez?cmd=Retrieve&amp;amp;db=PubMed&amp;amp;list_uids=23559853&amp;amp;dopt=Abstract" TargetMode="External"/><Relationship Id="rId98" Type="http://schemas.openxmlformats.org/officeDocument/2006/relationships/hyperlink" Target="http://www.ncbi.nlm.nih.gov/sites/entrez?cmd=Retrieve&amp;amp;db=PubMed&amp;amp;list_uids=11923233&amp;amp;dopt=Abstract" TargetMode="External"/><Relationship Id="rId121" Type="http://schemas.openxmlformats.org/officeDocument/2006/relationships/hyperlink" Target="http://www.ncbi.nlm.nih.gov/sites/entrez?cmd=Retrieve&amp;amp;db=PubMed&amp;amp;list_uids=20806046&amp;amp;dopt=Abstract" TargetMode="External"/><Relationship Id="rId142" Type="http://schemas.openxmlformats.org/officeDocument/2006/relationships/hyperlink" Target="http://www.ncbi.nlm.nih.gov/sites/entrez?cmd=Retrieve&amp;amp;db=PubMed&amp;amp;list_uids=19337156&amp;amp;dopt=Abstract" TargetMode="External"/><Relationship Id="rId163" Type="http://schemas.openxmlformats.org/officeDocument/2006/relationships/hyperlink" Target="http://www.ncbi.nlm.nih.gov/sites/entrez?cmd=Retrieve&amp;amp;db=PubMed&amp;amp;list_uids=28358433&amp;amp;dopt=Abstract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ncbi.nlm.nih.gov/sites/entrez?cmd=Retrieve&amp;amp;db=PubMed&amp;amp;list_uids=26818911&amp;amp;dopt=Abstract" TargetMode="External"/><Relationship Id="rId46" Type="http://schemas.openxmlformats.org/officeDocument/2006/relationships/hyperlink" Target="http://www.ncbi.nlm.nih.gov/sites/entrez?cmd=Retrieve&amp;amp;db=PubMed&amp;amp;list_uids=19337156&amp;amp;dopt=Abstract" TargetMode="External"/><Relationship Id="rId67" Type="http://schemas.openxmlformats.org/officeDocument/2006/relationships/hyperlink" Target="http://www.ncbi.nlm.nih.gov/sites/entrez?cmd=Retrieve&amp;amp;db=PubMed&amp;amp;list_uids=15559315&amp;amp;dopt=Abstract" TargetMode="External"/><Relationship Id="rId116" Type="http://schemas.openxmlformats.org/officeDocument/2006/relationships/hyperlink" Target="http://www.ncbi.nlm.nih.gov/sites/entrez?cmd=Retrieve&amp;amp;db=PubMed&amp;amp;list_uids=14597039&amp;amp;dopt=Abstract" TargetMode="External"/><Relationship Id="rId137" Type="http://schemas.openxmlformats.org/officeDocument/2006/relationships/hyperlink" Target="http://www.ncbi.nlm.nih.gov/sites/entrez?cmd=Retrieve&amp;amp;db=PubMed&amp;amp;list_uids=11923233&amp;amp;dopt=Abstract" TargetMode="External"/><Relationship Id="rId158" Type="http://schemas.openxmlformats.org/officeDocument/2006/relationships/hyperlink" Target="http://www.ncbi.nlm.nih.gov/sites/entrez?cmd=Retrieve&amp;amp;db=PubMed&amp;amp;list_uids=27348782&amp;amp;dopt=Abstract" TargetMode="External"/><Relationship Id="rId20" Type="http://schemas.openxmlformats.org/officeDocument/2006/relationships/hyperlink" Target="http://www.ncbi.nlm.nih.gov/sites/entrez?cmd=Retrieve&amp;amp;db=PubMed&amp;amp;list_uids=10425035&amp;amp;dopt=Abstract" TargetMode="External"/><Relationship Id="rId41" Type="http://schemas.openxmlformats.org/officeDocument/2006/relationships/hyperlink" Target="http://www.ncbi.nlm.nih.gov/sites/entrez?cmd=Retrieve&amp;amp;db=PubMed&amp;amp;list_uids=20161820&amp;amp;dopt=Abstract" TargetMode="External"/><Relationship Id="rId62" Type="http://schemas.openxmlformats.org/officeDocument/2006/relationships/hyperlink" Target="http://www.ncbi.nlm.nih.gov/sites/entrez?cmd=Retrieve&amp;amp;db=PubMed&amp;amp;list_uids=19337156&amp;amp;dopt=Abstract" TargetMode="External"/><Relationship Id="rId83" Type="http://schemas.openxmlformats.org/officeDocument/2006/relationships/hyperlink" Target="http://www.ncbi.nlm.nih.gov/sites/entrez?cmd=Retrieve&amp;amp;db=PubMed&amp;amp;list_uids=21835759&amp;amp;dopt=Abstract" TargetMode="External"/><Relationship Id="rId88" Type="http://schemas.openxmlformats.org/officeDocument/2006/relationships/hyperlink" Target="http://www.ncbi.nlm.nih.gov/sites/entrez?cmd=Retrieve&amp;amp;db=PubMed&amp;amp;list_uids=9054935&amp;amp;dopt=Abstract" TargetMode="External"/><Relationship Id="rId111" Type="http://schemas.openxmlformats.org/officeDocument/2006/relationships/hyperlink" Target="http://www.ncbi.nlm.nih.gov/sites/entrez?cmd=Retrieve&amp;amp;db=PubMed&amp;amp;list_uids=27028151&amp;amp;dopt=Abstract" TargetMode="External"/><Relationship Id="rId132" Type="http://schemas.openxmlformats.org/officeDocument/2006/relationships/hyperlink" Target="http://www.ncbi.nlm.nih.gov/sites/entrez?cmd=Retrieve&amp;amp;db=PubMed&amp;amp;list_uids=22575305&amp;amp;dopt=Abstract" TargetMode="External"/><Relationship Id="rId153" Type="http://schemas.openxmlformats.org/officeDocument/2006/relationships/hyperlink" Target="http://www.ncbi.nlm.nih.gov/sites/entrez?cmd=Retrieve&amp;amp;db=PubMed&amp;amp;list_uids=22155582&amp;amp;dopt=Abstract" TargetMode="External"/><Relationship Id="rId174" Type="http://schemas.openxmlformats.org/officeDocument/2006/relationships/hyperlink" Target="http://www.ncbi.nlm.nih.gov/sites/entrez?cmd=Retrieve&amp;amp;db=PubMed&amp;amp;list_uids=25525159&amp;amp;dopt=Abstract" TargetMode="External"/><Relationship Id="rId179" Type="http://schemas.openxmlformats.org/officeDocument/2006/relationships/hyperlink" Target="https://www.ncbi.nlm.nih.gov/pmc/articles/PMC506649/" TargetMode="External"/><Relationship Id="rId15" Type="http://schemas.openxmlformats.org/officeDocument/2006/relationships/hyperlink" Target="http://www.ncbi.nlm.nih.gov/sites/entrez?cmd=Retrieve&amp;amp;db=PubMed&amp;amp;list_uids=23837658&amp;amp;dopt=Abstract" TargetMode="External"/><Relationship Id="rId36" Type="http://schemas.openxmlformats.org/officeDocument/2006/relationships/hyperlink" Target="http://www.ncbi.nlm.nih.gov/sites/entrez?cmd=Retrieve&amp;amp;db=PubMed&amp;amp;list_uids=19337156&amp;amp;dopt=Abstract" TargetMode="External"/><Relationship Id="rId57" Type="http://schemas.openxmlformats.org/officeDocument/2006/relationships/hyperlink" Target="http://www.ncbi.nlm.nih.gov/sites/entrez?cmd=Retrieve&amp;amp;db=PubMed&amp;amp;list_uids=19337156&amp;amp;dopt=Abstract" TargetMode="External"/><Relationship Id="rId106" Type="http://schemas.openxmlformats.org/officeDocument/2006/relationships/hyperlink" Target="http://www.ncbi.nlm.nih.gov/sites/entrez?cmd=Retrieve&amp;amp;db=PubMed&amp;amp;list_uids=19337156&amp;amp;dopt=Abstract" TargetMode="External"/><Relationship Id="rId127" Type="http://schemas.openxmlformats.org/officeDocument/2006/relationships/hyperlink" Target="http://www.ncbi.nlm.nih.gov/sites/entrez?cmd=Retrieve&amp;amp;db=PubMed&amp;amp;list_uids=18332318&amp;amp;dopt=Abstract" TargetMode="External"/><Relationship Id="rId10" Type="http://schemas.openxmlformats.org/officeDocument/2006/relationships/hyperlink" Target="http://www.ncbi.nlm.nih.gov/sites/entrez?cmd=Retrieve&amp;amp;db=PubMed&amp;amp;list_uids=19337156&amp;amp;dopt=Abstract" TargetMode="External"/><Relationship Id="rId31" Type="http://schemas.openxmlformats.org/officeDocument/2006/relationships/hyperlink" Target="http://www.ncbi.nlm.nih.gov/sites/entrez?cmd=Retrieve&amp;amp;db=PubMed&amp;amp;list_uids=21617751&amp;amp;dopt=Abstract" TargetMode="External"/><Relationship Id="rId52" Type="http://schemas.openxmlformats.org/officeDocument/2006/relationships/hyperlink" Target="http://www.ncbi.nlm.nih.gov/sites/entrez?cmd=Retrieve&amp;amp;db=PubMed&amp;amp;list_uids=22575726&amp;amp;dopt=Abstract" TargetMode="External"/><Relationship Id="rId73" Type="http://schemas.openxmlformats.org/officeDocument/2006/relationships/hyperlink" Target="https://www.ncbi.nlm.nih.gov/pubmed/15177960" TargetMode="External"/><Relationship Id="rId78" Type="http://schemas.openxmlformats.org/officeDocument/2006/relationships/hyperlink" Target="http://www.ncbi.nlm.nih.gov/sites/entrez?cmd=Retrieve&amp;amp;db=PubMed&amp;amp;list_uids=26961680&amp;amp;dopt=Abstract" TargetMode="External"/><Relationship Id="rId94" Type="http://schemas.openxmlformats.org/officeDocument/2006/relationships/hyperlink" Target="http://www.ncbi.nlm.nih.gov/sites/entrez?cmd=Retrieve&amp;amp;db=PubMed&amp;amp;list_uids=22746317&amp;amp;dopt=Abstract" TargetMode="External"/><Relationship Id="rId99" Type="http://schemas.openxmlformats.org/officeDocument/2006/relationships/hyperlink" Target="http://www.ncbi.nlm.nih.gov/sites/entrez?cmd=Retrieve&amp;amp;db=PubMed&amp;amp;list_uids=16767671&amp;amp;dopt=Abstract" TargetMode="External"/><Relationship Id="rId101" Type="http://schemas.openxmlformats.org/officeDocument/2006/relationships/hyperlink" Target="http://www.ncbi.nlm.nih.gov/sites/entrez?cmd=Retrieve&amp;amp;db=PubMed&amp;amp;list_uids=21836353&amp;amp;dopt=Abstract" TargetMode="External"/><Relationship Id="rId122" Type="http://schemas.openxmlformats.org/officeDocument/2006/relationships/hyperlink" Target="http://www.ncbi.nlm.nih.gov/sites/entrez?cmd=Retrieve&amp;amp;db=PubMed&amp;amp;list_uids=19337156&amp;amp;dopt=Abstract" TargetMode="External"/><Relationship Id="rId143" Type="http://schemas.openxmlformats.org/officeDocument/2006/relationships/hyperlink" Target="http://www.ncbi.nlm.nih.gov/sites/entrez?cmd=Retrieve&amp;amp;db=PubMed&amp;amp;list_uids=18777038&amp;amp;dopt=Abstract" TargetMode="External"/><Relationship Id="rId148" Type="http://schemas.openxmlformats.org/officeDocument/2006/relationships/hyperlink" Target="http://www.ncbi.nlm.nih.gov/sites/entrez?cmd=Retrieve&amp;amp;db=PubMed&amp;amp;list_uids=27737463&amp;amp;dopt=Abstract" TargetMode="External"/><Relationship Id="rId164" Type="http://schemas.openxmlformats.org/officeDocument/2006/relationships/hyperlink" Target="http://www.ncbi.nlm.nih.gov/sites/entrez?cmd=Retrieve&amp;amp;db=PubMed&amp;amp;list_uids=19337156&amp;amp;dopt=Abstract" TargetMode="External"/><Relationship Id="rId169" Type="http://schemas.openxmlformats.org/officeDocument/2006/relationships/hyperlink" Target="http://www.ncbi.nlm.nih.gov/sites/entrez?cmd=Retrieve&amp;amp;db=PubMed&amp;amp;list_uids=11923233&amp;amp;dopt=Abstr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8131</Words>
  <Characters>46353</Characters>
  <Application>Microsoft Office Word</Application>
  <DocSecurity>0</DocSecurity>
  <Lines>386</Lines>
  <Paragraphs>108</Paragraphs>
  <ScaleCrop>false</ScaleCrop>
  <Company/>
  <LinksUpToDate>false</LinksUpToDate>
  <CharactersWithSpaces>54376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2019-01-29T11:59:00Z</dcterms:created>
  <dcterms:modified xsi:type="dcterms:W3CDTF">2019-01-29T12:00:00Z</dcterms:modified>
</cp:coreProperties>
</file>