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FA454" w14:textId="7223A08E" w:rsidR="001E0144" w:rsidRPr="003174E8" w:rsidRDefault="007B6665" w:rsidP="003B514E">
      <w:pPr>
        <w:bidi w:val="0"/>
        <w:rPr>
          <w:rFonts w:asciiTheme="majorBidi" w:hAnsiTheme="majorBidi" w:cstheme="majorBidi"/>
          <w:sz w:val="24"/>
          <w:szCs w:val="24"/>
        </w:rPr>
      </w:pPr>
      <w:r w:rsidRPr="007B6665">
        <w:rPr>
          <w:rFonts w:asciiTheme="majorBidi" w:hAnsiTheme="majorBidi" w:cstheme="majorBidi"/>
          <w:sz w:val="24"/>
          <w:szCs w:val="24"/>
        </w:rPr>
        <w:t>Supplemental Table 3. Comparison of association between general eye diagnosis and ADHD/ADD: Diagnosis alone, diagnosis with medication prescription and diagnosis with medication dispensation.</w:t>
      </w:r>
    </w:p>
    <w:tbl>
      <w:tblPr>
        <w:tblStyle w:val="TableGrid"/>
        <w:tblW w:w="11136" w:type="dxa"/>
        <w:jc w:val="center"/>
        <w:tblLook w:val="04A0" w:firstRow="1" w:lastRow="0" w:firstColumn="1" w:lastColumn="0" w:noHBand="0" w:noVBand="1"/>
      </w:tblPr>
      <w:tblGrid>
        <w:gridCol w:w="4315"/>
        <w:gridCol w:w="1117"/>
        <w:gridCol w:w="843"/>
        <w:gridCol w:w="1103"/>
        <w:gridCol w:w="834"/>
        <w:gridCol w:w="1824"/>
        <w:gridCol w:w="1100"/>
      </w:tblGrid>
      <w:tr w:rsidR="002115BD" w:rsidRPr="003174E8" w14:paraId="38380538" w14:textId="77777777" w:rsidTr="007468ED">
        <w:trPr>
          <w:trHeight w:val="833"/>
          <w:jc w:val="center"/>
        </w:trPr>
        <w:tc>
          <w:tcPr>
            <w:tcW w:w="4315" w:type="dxa"/>
            <w:vMerge w:val="restart"/>
          </w:tcPr>
          <w:p w14:paraId="4A600F98" w14:textId="77777777" w:rsidR="001E0144" w:rsidRPr="003174E8" w:rsidRDefault="001E0144" w:rsidP="00E30C50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74E8">
              <w:rPr>
                <w:rFonts w:asciiTheme="majorBidi" w:hAnsiTheme="majorBidi" w:cstheme="majorBidi"/>
                <w:sz w:val="24"/>
                <w:szCs w:val="24"/>
                <w:lang w:val="es-ES"/>
              </w:rPr>
              <w:br w:type="page"/>
            </w:r>
          </w:p>
        </w:tc>
        <w:tc>
          <w:tcPr>
            <w:tcW w:w="1960" w:type="dxa"/>
            <w:gridSpan w:val="2"/>
          </w:tcPr>
          <w:p w14:paraId="62431554" w14:textId="65C295DF" w:rsidR="001E0144" w:rsidRPr="003174E8" w:rsidRDefault="001E0144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74E8">
              <w:rPr>
                <w:rFonts w:asciiTheme="majorBidi" w:hAnsiTheme="majorBidi" w:cstheme="majorBidi"/>
                <w:sz w:val="24"/>
                <w:szCs w:val="24"/>
              </w:rPr>
              <w:t>No ADHD</w:t>
            </w:r>
            <w:r w:rsidR="005422A7">
              <w:rPr>
                <w:rFonts w:asciiTheme="majorBidi" w:hAnsiTheme="majorBidi" w:cstheme="majorBidi"/>
                <w:sz w:val="24"/>
                <w:szCs w:val="24"/>
              </w:rPr>
              <w:t>/ADD</w:t>
            </w:r>
          </w:p>
        </w:tc>
        <w:tc>
          <w:tcPr>
            <w:tcW w:w="1937" w:type="dxa"/>
            <w:gridSpan w:val="2"/>
          </w:tcPr>
          <w:p w14:paraId="429632EC" w14:textId="79FEA0A2" w:rsidR="001E0144" w:rsidRPr="003174E8" w:rsidRDefault="001E0144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74E8">
              <w:rPr>
                <w:rFonts w:asciiTheme="majorBidi" w:hAnsiTheme="majorBidi" w:cstheme="majorBidi"/>
                <w:sz w:val="24"/>
                <w:szCs w:val="24"/>
              </w:rPr>
              <w:t>ADHD</w:t>
            </w:r>
            <w:r w:rsidR="005422A7">
              <w:rPr>
                <w:rFonts w:asciiTheme="majorBidi" w:hAnsiTheme="majorBidi" w:cstheme="majorBidi"/>
                <w:sz w:val="24"/>
                <w:szCs w:val="24"/>
              </w:rPr>
              <w:t>/ADD</w:t>
            </w:r>
          </w:p>
        </w:tc>
        <w:tc>
          <w:tcPr>
            <w:tcW w:w="1824" w:type="dxa"/>
            <w:vMerge w:val="restart"/>
          </w:tcPr>
          <w:p w14:paraId="172C67CC" w14:textId="7B23C1DF" w:rsidR="001E0144" w:rsidRPr="003174E8" w:rsidRDefault="00DB0032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HR</w:t>
            </w:r>
            <w:r w:rsidRPr="003174E8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1E0144" w:rsidRPr="003174E8">
              <w:rPr>
                <w:rFonts w:asciiTheme="majorBidi" w:hAnsiTheme="majorBidi" w:cstheme="majorBidi"/>
                <w:sz w:val="24"/>
                <w:szCs w:val="24"/>
              </w:rPr>
              <w:t>[95%CI]</w:t>
            </w:r>
          </w:p>
        </w:tc>
        <w:tc>
          <w:tcPr>
            <w:tcW w:w="1100" w:type="dxa"/>
            <w:vMerge w:val="restart"/>
          </w:tcPr>
          <w:p w14:paraId="1D96AB58" w14:textId="77777777" w:rsidR="001E0144" w:rsidRPr="003174E8" w:rsidRDefault="001E0144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74E8">
              <w:rPr>
                <w:rFonts w:asciiTheme="majorBidi" w:hAnsiTheme="majorBidi" w:cstheme="majorBidi"/>
                <w:sz w:val="24"/>
                <w:szCs w:val="24"/>
              </w:rPr>
              <w:t>p-value</w:t>
            </w:r>
          </w:p>
        </w:tc>
      </w:tr>
      <w:tr w:rsidR="002115BD" w:rsidRPr="003174E8" w14:paraId="3863B4A4" w14:textId="77777777" w:rsidTr="007468ED">
        <w:trPr>
          <w:trHeight w:val="144"/>
          <w:jc w:val="center"/>
        </w:trPr>
        <w:tc>
          <w:tcPr>
            <w:tcW w:w="4315" w:type="dxa"/>
            <w:vMerge/>
          </w:tcPr>
          <w:p w14:paraId="582CFC4D" w14:textId="77777777" w:rsidR="001E0144" w:rsidRPr="003174E8" w:rsidRDefault="001E0144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17" w:type="dxa"/>
          </w:tcPr>
          <w:p w14:paraId="50D7F056" w14:textId="77777777" w:rsidR="001E0144" w:rsidRPr="003174E8" w:rsidRDefault="001E0144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74E8"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843" w:type="dxa"/>
          </w:tcPr>
          <w:p w14:paraId="072BEF55" w14:textId="77777777" w:rsidR="001E0144" w:rsidRPr="003174E8" w:rsidRDefault="001E0144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74E8">
              <w:rPr>
                <w:rFonts w:asciiTheme="majorBidi" w:hAnsiTheme="majorBidi" w:cstheme="majorBidi"/>
                <w:sz w:val="24"/>
                <w:szCs w:val="24"/>
              </w:rPr>
              <w:t>%</w:t>
            </w:r>
          </w:p>
        </w:tc>
        <w:tc>
          <w:tcPr>
            <w:tcW w:w="1103" w:type="dxa"/>
          </w:tcPr>
          <w:p w14:paraId="3B894C6C" w14:textId="77777777" w:rsidR="001E0144" w:rsidRPr="003174E8" w:rsidRDefault="001E0144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74E8"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834" w:type="dxa"/>
          </w:tcPr>
          <w:p w14:paraId="1D459C16" w14:textId="77777777" w:rsidR="001E0144" w:rsidRPr="003174E8" w:rsidRDefault="001E0144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74E8">
              <w:rPr>
                <w:rFonts w:asciiTheme="majorBidi" w:hAnsiTheme="majorBidi" w:cstheme="majorBidi"/>
                <w:sz w:val="24"/>
                <w:szCs w:val="24"/>
              </w:rPr>
              <w:t>%</w:t>
            </w:r>
          </w:p>
        </w:tc>
        <w:tc>
          <w:tcPr>
            <w:tcW w:w="1824" w:type="dxa"/>
            <w:vMerge/>
          </w:tcPr>
          <w:p w14:paraId="1281AB19" w14:textId="77777777" w:rsidR="001E0144" w:rsidRPr="003174E8" w:rsidRDefault="001E0144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00" w:type="dxa"/>
            <w:vMerge/>
          </w:tcPr>
          <w:p w14:paraId="138D8CEA" w14:textId="77777777" w:rsidR="001E0144" w:rsidRPr="003174E8" w:rsidRDefault="001E0144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2115BD" w:rsidRPr="003174E8" w14:paraId="5CD4CA06" w14:textId="77777777" w:rsidTr="007468ED">
        <w:trPr>
          <w:trHeight w:val="421"/>
          <w:jc w:val="center"/>
        </w:trPr>
        <w:tc>
          <w:tcPr>
            <w:tcW w:w="4315" w:type="dxa"/>
          </w:tcPr>
          <w:p w14:paraId="6415C3EE" w14:textId="533EED33" w:rsidR="001E0144" w:rsidRPr="003174E8" w:rsidRDefault="001E0144" w:rsidP="00E30C50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174E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ADHD</w:t>
            </w:r>
            <w:r w:rsidR="00CF761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/ADD</w:t>
            </w:r>
          </w:p>
        </w:tc>
        <w:tc>
          <w:tcPr>
            <w:tcW w:w="1117" w:type="dxa"/>
          </w:tcPr>
          <w:p w14:paraId="320A5ED3" w14:textId="77777777" w:rsidR="001E0144" w:rsidRPr="003174E8" w:rsidRDefault="001E0144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43" w:type="dxa"/>
          </w:tcPr>
          <w:p w14:paraId="52E48491" w14:textId="77777777" w:rsidR="001E0144" w:rsidRPr="003174E8" w:rsidRDefault="001E0144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03" w:type="dxa"/>
          </w:tcPr>
          <w:p w14:paraId="23BE8632" w14:textId="77777777" w:rsidR="001E0144" w:rsidRPr="003174E8" w:rsidRDefault="001E0144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34" w:type="dxa"/>
          </w:tcPr>
          <w:p w14:paraId="5F2EE5A2" w14:textId="77777777" w:rsidR="001E0144" w:rsidRPr="003174E8" w:rsidRDefault="001E0144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824" w:type="dxa"/>
          </w:tcPr>
          <w:p w14:paraId="252C5DE8" w14:textId="77777777" w:rsidR="001E0144" w:rsidRPr="003174E8" w:rsidRDefault="001E0144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100" w:type="dxa"/>
          </w:tcPr>
          <w:p w14:paraId="321B4FE5" w14:textId="77777777" w:rsidR="001E0144" w:rsidRPr="003174E8" w:rsidRDefault="001E0144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2115BD" w:rsidRPr="003174E8" w14:paraId="2B257B70" w14:textId="77777777" w:rsidTr="007468ED">
        <w:trPr>
          <w:trHeight w:val="411"/>
          <w:jc w:val="center"/>
        </w:trPr>
        <w:tc>
          <w:tcPr>
            <w:tcW w:w="4315" w:type="dxa"/>
          </w:tcPr>
          <w:p w14:paraId="6A572D1B" w14:textId="46DF667F" w:rsidR="001E0144" w:rsidRPr="003174E8" w:rsidRDefault="001E0144" w:rsidP="00E30C50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74E8">
              <w:rPr>
                <w:rFonts w:asciiTheme="majorBidi" w:hAnsiTheme="majorBidi" w:cstheme="majorBidi"/>
                <w:sz w:val="24"/>
                <w:szCs w:val="24"/>
              </w:rPr>
              <w:t>Without eye diagnosis (</w:t>
            </w:r>
            <w:r w:rsidR="00753EEA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3174E8">
              <w:rPr>
                <w:rFonts w:asciiTheme="majorBidi" w:hAnsiTheme="majorBidi" w:cstheme="majorBidi"/>
                <w:sz w:val="24"/>
                <w:szCs w:val="24"/>
              </w:rPr>
              <w:t>=</w:t>
            </w:r>
            <w:r w:rsidR="002115BD">
              <w:rPr>
                <w:rFonts w:asciiTheme="majorBidi" w:hAnsiTheme="majorBidi" w:cstheme="majorBidi"/>
                <w:sz w:val="24"/>
                <w:szCs w:val="24"/>
              </w:rPr>
              <w:t>443</w:t>
            </w:r>
            <w:r w:rsidRPr="003174E8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 w:rsidR="002115BD">
              <w:rPr>
                <w:rFonts w:asciiTheme="majorBidi" w:hAnsiTheme="majorBidi" w:cstheme="majorBidi"/>
                <w:sz w:val="24"/>
                <w:szCs w:val="24"/>
              </w:rPr>
              <w:t>414</w:t>
            </w:r>
            <w:r w:rsidRPr="003174E8">
              <w:rPr>
                <w:rFonts w:asciiTheme="majorBidi" w:hAnsiTheme="majorBidi" w:cstheme="majorBidi"/>
                <w:sz w:val="24"/>
                <w:szCs w:val="24"/>
              </w:rPr>
              <w:t xml:space="preserve">) </w:t>
            </w:r>
          </w:p>
        </w:tc>
        <w:tc>
          <w:tcPr>
            <w:tcW w:w="1117" w:type="dxa"/>
          </w:tcPr>
          <w:p w14:paraId="2D6A5859" w14:textId="68A5396E" w:rsidR="001E0144" w:rsidRPr="003174E8" w:rsidRDefault="002115BD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402</w:t>
            </w:r>
            <w:r w:rsidR="00CC5448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386</w:t>
            </w:r>
          </w:p>
        </w:tc>
        <w:tc>
          <w:tcPr>
            <w:tcW w:w="843" w:type="dxa"/>
          </w:tcPr>
          <w:p w14:paraId="63CC2B9E" w14:textId="2205A457" w:rsidR="001E0144" w:rsidRPr="003174E8" w:rsidRDefault="001E0144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74E8">
              <w:rPr>
                <w:rFonts w:asciiTheme="majorBidi" w:hAnsiTheme="majorBidi" w:cstheme="majorBidi"/>
                <w:sz w:val="24"/>
                <w:szCs w:val="24"/>
              </w:rPr>
              <w:t>67.</w:t>
            </w:r>
            <w:r w:rsidR="002115BD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103" w:type="dxa"/>
          </w:tcPr>
          <w:p w14:paraId="2AB22BB5" w14:textId="7D93315F" w:rsidR="001E0144" w:rsidRPr="003174E8" w:rsidRDefault="002115BD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41</w:t>
            </w:r>
            <w:r w:rsidR="00CC5448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028</w:t>
            </w:r>
          </w:p>
        </w:tc>
        <w:tc>
          <w:tcPr>
            <w:tcW w:w="834" w:type="dxa"/>
          </w:tcPr>
          <w:p w14:paraId="10439A65" w14:textId="04830714" w:rsidR="001E0144" w:rsidRPr="003174E8" w:rsidRDefault="002115BD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59.5</w:t>
            </w:r>
          </w:p>
        </w:tc>
        <w:tc>
          <w:tcPr>
            <w:tcW w:w="1824" w:type="dxa"/>
            <w:vMerge w:val="restart"/>
            <w:vAlign w:val="center"/>
          </w:tcPr>
          <w:p w14:paraId="0C86CDCA" w14:textId="129F0C96" w:rsidR="001E0144" w:rsidRPr="003174E8" w:rsidRDefault="001E0144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74E8">
              <w:rPr>
                <w:rFonts w:asciiTheme="majorBidi" w:hAnsiTheme="majorBidi" w:cstheme="majorBidi"/>
                <w:sz w:val="24"/>
                <w:szCs w:val="24"/>
              </w:rPr>
              <w:t>1.</w:t>
            </w:r>
            <w:r w:rsidR="00DB0032">
              <w:rPr>
                <w:rFonts w:asciiTheme="majorBidi" w:hAnsiTheme="majorBidi" w:cstheme="majorBidi"/>
                <w:sz w:val="24"/>
                <w:szCs w:val="24"/>
              </w:rPr>
              <w:t>40</w:t>
            </w:r>
            <w:r w:rsidR="00DB0032" w:rsidRPr="003174E8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3174E8">
              <w:rPr>
                <w:rFonts w:asciiTheme="majorBidi" w:hAnsiTheme="majorBidi" w:cstheme="majorBidi"/>
                <w:sz w:val="24"/>
                <w:szCs w:val="24"/>
              </w:rPr>
              <w:t>[1.</w:t>
            </w:r>
            <w:r w:rsidR="00DB0032">
              <w:rPr>
                <w:rFonts w:asciiTheme="majorBidi" w:hAnsiTheme="majorBidi" w:cstheme="majorBidi"/>
                <w:sz w:val="24"/>
                <w:szCs w:val="24"/>
              </w:rPr>
              <w:t>38</w:t>
            </w:r>
            <w:r w:rsidRPr="003174E8">
              <w:rPr>
                <w:rFonts w:asciiTheme="majorBidi" w:hAnsiTheme="majorBidi" w:cstheme="majorBidi"/>
                <w:sz w:val="24"/>
                <w:szCs w:val="24"/>
              </w:rPr>
              <w:t>-1.</w:t>
            </w:r>
            <w:r w:rsidR="00DB0032">
              <w:rPr>
                <w:rFonts w:asciiTheme="majorBidi" w:hAnsiTheme="majorBidi" w:cstheme="majorBidi"/>
                <w:sz w:val="24"/>
                <w:szCs w:val="24"/>
              </w:rPr>
              <w:t>42</w:t>
            </w:r>
            <w:r w:rsidRPr="003174E8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1100" w:type="dxa"/>
            <w:vMerge w:val="restart"/>
            <w:vAlign w:val="center"/>
          </w:tcPr>
          <w:p w14:paraId="2A918198" w14:textId="77777777" w:rsidR="001E0144" w:rsidRPr="003174E8" w:rsidRDefault="001E0144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74E8"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</w:tr>
      <w:tr w:rsidR="002115BD" w:rsidRPr="003174E8" w14:paraId="028508C1" w14:textId="77777777" w:rsidTr="007468ED">
        <w:trPr>
          <w:trHeight w:val="411"/>
          <w:jc w:val="center"/>
        </w:trPr>
        <w:tc>
          <w:tcPr>
            <w:tcW w:w="4315" w:type="dxa"/>
          </w:tcPr>
          <w:p w14:paraId="57FD3BA5" w14:textId="6057CAAE" w:rsidR="001E0144" w:rsidRPr="003174E8" w:rsidRDefault="001E0144" w:rsidP="00E30C50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74E8">
              <w:rPr>
                <w:rFonts w:asciiTheme="majorBidi" w:hAnsiTheme="majorBidi" w:cstheme="majorBidi"/>
                <w:sz w:val="24"/>
                <w:szCs w:val="24"/>
              </w:rPr>
              <w:t>With eye diagnosis (</w:t>
            </w:r>
            <w:r w:rsidR="00753EEA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3174E8">
              <w:rPr>
                <w:rFonts w:asciiTheme="majorBidi" w:hAnsiTheme="majorBidi" w:cstheme="majorBidi"/>
                <w:sz w:val="24"/>
                <w:szCs w:val="24"/>
              </w:rPr>
              <w:t>=</w:t>
            </w:r>
            <w:r w:rsidR="002115BD">
              <w:rPr>
                <w:rFonts w:asciiTheme="majorBidi" w:hAnsiTheme="majorBidi" w:cstheme="majorBidi"/>
                <w:sz w:val="24"/>
                <w:szCs w:val="24"/>
              </w:rPr>
              <w:t>221</w:t>
            </w:r>
            <w:r w:rsidRPr="003174E8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 w:rsidR="002115BD">
              <w:rPr>
                <w:rFonts w:asciiTheme="majorBidi" w:hAnsiTheme="majorBidi" w:cstheme="majorBidi"/>
                <w:sz w:val="24"/>
                <w:szCs w:val="24"/>
              </w:rPr>
              <w:t>707</w:t>
            </w:r>
            <w:r w:rsidRPr="003174E8">
              <w:rPr>
                <w:rFonts w:asciiTheme="majorBidi" w:hAnsiTheme="majorBidi" w:cstheme="majorBidi"/>
                <w:sz w:val="24"/>
                <w:szCs w:val="24"/>
              </w:rPr>
              <w:t xml:space="preserve">)  </w:t>
            </w:r>
          </w:p>
        </w:tc>
        <w:tc>
          <w:tcPr>
            <w:tcW w:w="1117" w:type="dxa"/>
          </w:tcPr>
          <w:p w14:paraId="28E61F7B" w14:textId="25991A50" w:rsidR="001E0144" w:rsidRPr="003174E8" w:rsidRDefault="002115BD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193</w:t>
            </w:r>
            <w:r w:rsidR="00CC5448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759</w:t>
            </w:r>
          </w:p>
        </w:tc>
        <w:tc>
          <w:tcPr>
            <w:tcW w:w="843" w:type="dxa"/>
          </w:tcPr>
          <w:p w14:paraId="1F5272CC" w14:textId="7C3558F0" w:rsidR="001E0144" w:rsidRPr="003174E8" w:rsidRDefault="002115BD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32.5</w:t>
            </w:r>
          </w:p>
        </w:tc>
        <w:tc>
          <w:tcPr>
            <w:tcW w:w="1103" w:type="dxa"/>
          </w:tcPr>
          <w:p w14:paraId="390AD008" w14:textId="12DA0034" w:rsidR="001E0144" w:rsidRPr="003174E8" w:rsidRDefault="002115BD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27</w:t>
            </w:r>
            <w:r w:rsidR="00CC5448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948</w:t>
            </w:r>
          </w:p>
        </w:tc>
        <w:tc>
          <w:tcPr>
            <w:tcW w:w="834" w:type="dxa"/>
          </w:tcPr>
          <w:p w14:paraId="6EDB872A" w14:textId="4F360ED6" w:rsidR="001E0144" w:rsidRPr="003174E8" w:rsidRDefault="002115BD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40.5</w:t>
            </w:r>
          </w:p>
        </w:tc>
        <w:tc>
          <w:tcPr>
            <w:tcW w:w="1824" w:type="dxa"/>
            <w:vMerge/>
            <w:vAlign w:val="center"/>
          </w:tcPr>
          <w:p w14:paraId="76DD424D" w14:textId="77777777" w:rsidR="001E0144" w:rsidRPr="003174E8" w:rsidRDefault="001E0144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00" w:type="dxa"/>
            <w:vMerge/>
            <w:vAlign w:val="center"/>
          </w:tcPr>
          <w:p w14:paraId="2145817B" w14:textId="77777777" w:rsidR="001E0144" w:rsidRPr="003174E8" w:rsidRDefault="001E0144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2115BD" w:rsidRPr="003174E8" w14:paraId="062B26A7" w14:textId="77777777" w:rsidTr="007468ED">
        <w:trPr>
          <w:trHeight w:val="170"/>
          <w:jc w:val="center"/>
        </w:trPr>
        <w:tc>
          <w:tcPr>
            <w:tcW w:w="4315" w:type="dxa"/>
          </w:tcPr>
          <w:p w14:paraId="5E8C70E7" w14:textId="09CF58B5" w:rsidR="001E0144" w:rsidRPr="003174E8" w:rsidRDefault="001E0144" w:rsidP="00E30C50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174E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ADHD</w:t>
            </w:r>
            <w:r w:rsidR="00227A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/ADD</w:t>
            </w:r>
            <w:r w:rsidRPr="003174E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+ </w:t>
            </w:r>
            <w:r w:rsidR="004A69A7" w:rsidRPr="003174E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Medication </w:t>
            </w:r>
            <w:r w:rsidRPr="003174E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prescription</w:t>
            </w:r>
          </w:p>
        </w:tc>
        <w:tc>
          <w:tcPr>
            <w:tcW w:w="1117" w:type="dxa"/>
          </w:tcPr>
          <w:p w14:paraId="4CD427D5" w14:textId="77777777" w:rsidR="001E0144" w:rsidRPr="003174E8" w:rsidRDefault="001E0144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43" w:type="dxa"/>
          </w:tcPr>
          <w:p w14:paraId="0208EF06" w14:textId="77777777" w:rsidR="001E0144" w:rsidRPr="003174E8" w:rsidRDefault="001E0144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03" w:type="dxa"/>
          </w:tcPr>
          <w:p w14:paraId="2BC66816" w14:textId="77777777" w:rsidR="001E0144" w:rsidRPr="003174E8" w:rsidRDefault="001E0144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34" w:type="dxa"/>
          </w:tcPr>
          <w:p w14:paraId="7593E297" w14:textId="77777777" w:rsidR="001E0144" w:rsidRPr="003174E8" w:rsidRDefault="001E0144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824" w:type="dxa"/>
            <w:vAlign w:val="center"/>
          </w:tcPr>
          <w:p w14:paraId="4568C074" w14:textId="77777777" w:rsidR="001E0144" w:rsidRPr="003174E8" w:rsidRDefault="001E0144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100" w:type="dxa"/>
            <w:vAlign w:val="center"/>
          </w:tcPr>
          <w:p w14:paraId="5EABF6E2" w14:textId="77777777" w:rsidR="001E0144" w:rsidRPr="003174E8" w:rsidRDefault="001E0144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2115BD" w:rsidRPr="003174E8" w14:paraId="325C15FC" w14:textId="77777777" w:rsidTr="007468ED">
        <w:trPr>
          <w:trHeight w:val="421"/>
          <w:jc w:val="center"/>
        </w:trPr>
        <w:tc>
          <w:tcPr>
            <w:tcW w:w="4315" w:type="dxa"/>
          </w:tcPr>
          <w:p w14:paraId="40769362" w14:textId="6A92F5D7" w:rsidR="001E0144" w:rsidRPr="003174E8" w:rsidRDefault="001E0144" w:rsidP="00E30C50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74E8">
              <w:rPr>
                <w:rFonts w:asciiTheme="majorBidi" w:hAnsiTheme="majorBidi" w:cstheme="majorBidi"/>
                <w:sz w:val="24"/>
                <w:szCs w:val="24"/>
              </w:rPr>
              <w:t>Without eye diagnosis (</w:t>
            </w:r>
            <w:r w:rsidR="00753EEA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3174E8">
              <w:rPr>
                <w:rFonts w:asciiTheme="majorBidi" w:hAnsiTheme="majorBidi" w:cstheme="majorBidi"/>
                <w:sz w:val="24"/>
                <w:szCs w:val="24"/>
              </w:rPr>
              <w:t>=</w:t>
            </w:r>
            <w:r w:rsidR="002115BD">
              <w:rPr>
                <w:rFonts w:asciiTheme="majorBidi" w:hAnsiTheme="majorBidi" w:cstheme="majorBidi"/>
                <w:sz w:val="24"/>
                <w:szCs w:val="24"/>
              </w:rPr>
              <w:t>435</w:t>
            </w:r>
            <w:r w:rsidRPr="003174E8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 w:rsidR="002115BD">
              <w:rPr>
                <w:rFonts w:asciiTheme="majorBidi" w:hAnsiTheme="majorBidi" w:cstheme="majorBidi"/>
                <w:sz w:val="24"/>
                <w:szCs w:val="24"/>
              </w:rPr>
              <w:t>324</w:t>
            </w:r>
            <w:r w:rsidRPr="003174E8">
              <w:rPr>
                <w:rFonts w:asciiTheme="majorBidi" w:hAnsiTheme="majorBidi" w:cstheme="majorBidi"/>
                <w:sz w:val="24"/>
                <w:szCs w:val="24"/>
              </w:rPr>
              <w:t xml:space="preserve">) </w:t>
            </w:r>
          </w:p>
        </w:tc>
        <w:tc>
          <w:tcPr>
            <w:tcW w:w="1117" w:type="dxa"/>
          </w:tcPr>
          <w:p w14:paraId="2000F1B7" w14:textId="2ED4063D" w:rsidR="001E0144" w:rsidRPr="003174E8" w:rsidRDefault="002115BD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402</w:t>
            </w:r>
            <w:r w:rsidR="00CC5448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386</w:t>
            </w:r>
          </w:p>
        </w:tc>
        <w:tc>
          <w:tcPr>
            <w:tcW w:w="843" w:type="dxa"/>
          </w:tcPr>
          <w:p w14:paraId="5F45CE86" w14:textId="774E0D97" w:rsidR="001E0144" w:rsidRPr="003174E8" w:rsidRDefault="001E0144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74E8">
              <w:rPr>
                <w:rFonts w:asciiTheme="majorBidi" w:hAnsiTheme="majorBidi" w:cstheme="majorBidi"/>
                <w:sz w:val="24"/>
                <w:szCs w:val="24"/>
              </w:rPr>
              <w:t>67.</w:t>
            </w:r>
            <w:r w:rsidR="002115BD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103" w:type="dxa"/>
          </w:tcPr>
          <w:p w14:paraId="1410CABE" w14:textId="50467393" w:rsidR="001E0144" w:rsidRPr="003174E8" w:rsidRDefault="002115BD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32</w:t>
            </w:r>
            <w:r w:rsidR="00CC5448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938</w:t>
            </w:r>
          </w:p>
        </w:tc>
        <w:tc>
          <w:tcPr>
            <w:tcW w:w="834" w:type="dxa"/>
          </w:tcPr>
          <w:p w14:paraId="633E8941" w14:textId="3F8B65FD" w:rsidR="001E0144" w:rsidRPr="003174E8" w:rsidRDefault="002115BD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59.5</w:t>
            </w:r>
          </w:p>
        </w:tc>
        <w:tc>
          <w:tcPr>
            <w:tcW w:w="1824" w:type="dxa"/>
            <w:vMerge w:val="restart"/>
            <w:vAlign w:val="center"/>
          </w:tcPr>
          <w:p w14:paraId="71245F39" w14:textId="7980AAD3" w:rsidR="001E0144" w:rsidRPr="003174E8" w:rsidRDefault="001E0144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74E8">
              <w:rPr>
                <w:rFonts w:asciiTheme="majorBidi" w:hAnsiTheme="majorBidi" w:cstheme="majorBidi"/>
                <w:sz w:val="24"/>
                <w:szCs w:val="24"/>
              </w:rPr>
              <w:t>1.</w:t>
            </w:r>
            <w:r w:rsidR="00DB0032">
              <w:rPr>
                <w:rFonts w:asciiTheme="majorBidi" w:hAnsiTheme="majorBidi" w:cstheme="majorBidi"/>
                <w:sz w:val="24"/>
                <w:szCs w:val="24"/>
              </w:rPr>
              <w:t>41</w:t>
            </w:r>
            <w:r w:rsidR="00DB0032" w:rsidRPr="003174E8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3174E8">
              <w:rPr>
                <w:rFonts w:asciiTheme="majorBidi" w:hAnsiTheme="majorBidi" w:cstheme="majorBidi"/>
                <w:sz w:val="24"/>
                <w:szCs w:val="24"/>
              </w:rPr>
              <w:t>[1.</w:t>
            </w:r>
            <w:r w:rsidR="00DB0032">
              <w:rPr>
                <w:rFonts w:asciiTheme="majorBidi" w:hAnsiTheme="majorBidi" w:cstheme="majorBidi"/>
                <w:sz w:val="24"/>
                <w:szCs w:val="24"/>
              </w:rPr>
              <w:t>38</w:t>
            </w:r>
            <w:r w:rsidRPr="003174E8">
              <w:rPr>
                <w:rFonts w:asciiTheme="majorBidi" w:hAnsiTheme="majorBidi" w:cstheme="majorBidi"/>
                <w:sz w:val="24"/>
                <w:szCs w:val="24"/>
              </w:rPr>
              <w:t>-1.</w:t>
            </w:r>
            <w:r w:rsidR="00DB0032">
              <w:rPr>
                <w:rFonts w:asciiTheme="majorBidi" w:hAnsiTheme="majorBidi" w:cstheme="majorBidi"/>
                <w:sz w:val="24"/>
                <w:szCs w:val="24"/>
              </w:rPr>
              <w:t>43</w:t>
            </w:r>
            <w:r w:rsidR="00151BEC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1100" w:type="dxa"/>
            <w:vMerge w:val="restart"/>
            <w:vAlign w:val="center"/>
          </w:tcPr>
          <w:p w14:paraId="1B65FB08" w14:textId="77777777" w:rsidR="001E0144" w:rsidRPr="003174E8" w:rsidRDefault="001E0144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3174E8"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</w:tr>
      <w:tr w:rsidR="002115BD" w:rsidRPr="003174E8" w14:paraId="5BF81570" w14:textId="77777777" w:rsidTr="007468ED">
        <w:trPr>
          <w:trHeight w:val="411"/>
          <w:jc w:val="center"/>
        </w:trPr>
        <w:tc>
          <w:tcPr>
            <w:tcW w:w="4315" w:type="dxa"/>
          </w:tcPr>
          <w:p w14:paraId="11C4213E" w14:textId="265EB14A" w:rsidR="001E0144" w:rsidRPr="003174E8" w:rsidRDefault="001E0144" w:rsidP="00E30C50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74E8">
              <w:rPr>
                <w:rFonts w:asciiTheme="majorBidi" w:hAnsiTheme="majorBidi" w:cstheme="majorBidi"/>
                <w:sz w:val="24"/>
                <w:szCs w:val="24"/>
              </w:rPr>
              <w:t>With eye diagnosis (</w:t>
            </w:r>
            <w:r w:rsidR="00753EEA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3174E8">
              <w:rPr>
                <w:rFonts w:asciiTheme="majorBidi" w:hAnsiTheme="majorBidi" w:cstheme="majorBidi"/>
                <w:sz w:val="24"/>
                <w:szCs w:val="24"/>
              </w:rPr>
              <w:t>=</w:t>
            </w:r>
            <w:r w:rsidR="002115BD">
              <w:rPr>
                <w:rFonts w:asciiTheme="majorBidi" w:hAnsiTheme="majorBidi" w:cstheme="majorBidi"/>
                <w:sz w:val="24"/>
                <w:szCs w:val="24"/>
              </w:rPr>
              <w:t>216</w:t>
            </w:r>
            <w:r w:rsidRPr="003174E8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 w:rsidR="002115BD">
              <w:rPr>
                <w:rFonts w:asciiTheme="majorBidi" w:hAnsiTheme="majorBidi" w:cstheme="majorBidi"/>
                <w:sz w:val="24"/>
                <w:szCs w:val="24"/>
              </w:rPr>
              <w:t>213</w:t>
            </w:r>
            <w:r w:rsidRPr="003174E8">
              <w:rPr>
                <w:rFonts w:asciiTheme="majorBidi" w:hAnsiTheme="majorBidi" w:cstheme="majorBidi"/>
                <w:sz w:val="24"/>
                <w:szCs w:val="24"/>
              </w:rPr>
              <w:t xml:space="preserve">)  </w:t>
            </w:r>
          </w:p>
        </w:tc>
        <w:tc>
          <w:tcPr>
            <w:tcW w:w="1117" w:type="dxa"/>
          </w:tcPr>
          <w:p w14:paraId="2C3BFFF2" w14:textId="7EFF9A6B" w:rsidR="001E0144" w:rsidRPr="003174E8" w:rsidRDefault="002115BD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193</w:t>
            </w:r>
            <w:r w:rsidR="00CC5448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759</w:t>
            </w:r>
          </w:p>
        </w:tc>
        <w:tc>
          <w:tcPr>
            <w:tcW w:w="843" w:type="dxa"/>
          </w:tcPr>
          <w:p w14:paraId="14D6B824" w14:textId="5CE38FF3" w:rsidR="001E0144" w:rsidRPr="003174E8" w:rsidRDefault="002115BD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32.5</w:t>
            </w:r>
          </w:p>
        </w:tc>
        <w:tc>
          <w:tcPr>
            <w:tcW w:w="1103" w:type="dxa"/>
          </w:tcPr>
          <w:p w14:paraId="0C62ECA9" w14:textId="39CCC072" w:rsidR="001E0144" w:rsidRPr="003174E8" w:rsidRDefault="002115BD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22</w:t>
            </w:r>
            <w:r w:rsidR="00CC5448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454</w:t>
            </w:r>
          </w:p>
        </w:tc>
        <w:tc>
          <w:tcPr>
            <w:tcW w:w="834" w:type="dxa"/>
          </w:tcPr>
          <w:p w14:paraId="4A1DCFFC" w14:textId="6CF9C3CF" w:rsidR="001E0144" w:rsidRPr="003174E8" w:rsidRDefault="002115BD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40.5</w:t>
            </w:r>
          </w:p>
        </w:tc>
        <w:tc>
          <w:tcPr>
            <w:tcW w:w="1824" w:type="dxa"/>
            <w:vMerge/>
            <w:vAlign w:val="center"/>
          </w:tcPr>
          <w:p w14:paraId="74C0C00C" w14:textId="77777777" w:rsidR="001E0144" w:rsidRPr="003174E8" w:rsidRDefault="001E0144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00" w:type="dxa"/>
            <w:vMerge/>
            <w:vAlign w:val="center"/>
          </w:tcPr>
          <w:p w14:paraId="219493D5" w14:textId="77777777" w:rsidR="001E0144" w:rsidRPr="003174E8" w:rsidRDefault="001E0144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2115BD" w:rsidRPr="003174E8" w14:paraId="08B5E216" w14:textId="77777777" w:rsidTr="007468ED">
        <w:tblPrEx>
          <w:jc w:val="left"/>
        </w:tblPrEx>
        <w:trPr>
          <w:trHeight w:val="71"/>
        </w:trPr>
        <w:tc>
          <w:tcPr>
            <w:tcW w:w="4315" w:type="dxa"/>
          </w:tcPr>
          <w:p w14:paraId="53D9C6D1" w14:textId="7619C65E" w:rsidR="004A69A7" w:rsidRPr="003174E8" w:rsidRDefault="004A69A7" w:rsidP="00222682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174E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ADHD</w:t>
            </w:r>
            <w:r w:rsidR="00227A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/ADD</w:t>
            </w:r>
            <w:r w:rsidRPr="003174E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+ Medication dispensation</w:t>
            </w:r>
          </w:p>
        </w:tc>
        <w:tc>
          <w:tcPr>
            <w:tcW w:w="1117" w:type="dxa"/>
          </w:tcPr>
          <w:p w14:paraId="64AD33D7" w14:textId="77777777" w:rsidR="004A69A7" w:rsidRPr="003174E8" w:rsidRDefault="004A69A7" w:rsidP="0022268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43" w:type="dxa"/>
          </w:tcPr>
          <w:p w14:paraId="63AA98DE" w14:textId="77777777" w:rsidR="004A69A7" w:rsidRPr="003174E8" w:rsidRDefault="004A69A7" w:rsidP="0022268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03" w:type="dxa"/>
          </w:tcPr>
          <w:p w14:paraId="22B76DB8" w14:textId="77777777" w:rsidR="004A69A7" w:rsidRPr="003174E8" w:rsidRDefault="004A69A7" w:rsidP="0022268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34" w:type="dxa"/>
          </w:tcPr>
          <w:p w14:paraId="71F8E2FD" w14:textId="77777777" w:rsidR="004A69A7" w:rsidRPr="003174E8" w:rsidRDefault="004A69A7" w:rsidP="0022268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824" w:type="dxa"/>
          </w:tcPr>
          <w:p w14:paraId="7428F81F" w14:textId="77777777" w:rsidR="004A69A7" w:rsidRPr="003174E8" w:rsidRDefault="004A69A7" w:rsidP="0022268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100" w:type="dxa"/>
          </w:tcPr>
          <w:p w14:paraId="62C3B2F9" w14:textId="77777777" w:rsidR="004A69A7" w:rsidRPr="003174E8" w:rsidRDefault="004A69A7" w:rsidP="0022268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2115BD" w:rsidRPr="003174E8" w14:paraId="4A494D1D" w14:textId="77777777" w:rsidTr="007468ED">
        <w:tblPrEx>
          <w:jc w:val="left"/>
        </w:tblPrEx>
        <w:trPr>
          <w:trHeight w:val="411"/>
        </w:trPr>
        <w:tc>
          <w:tcPr>
            <w:tcW w:w="4315" w:type="dxa"/>
          </w:tcPr>
          <w:p w14:paraId="44AF217C" w14:textId="15CED2EC" w:rsidR="004A69A7" w:rsidRPr="003174E8" w:rsidRDefault="004A69A7" w:rsidP="00222682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74E8">
              <w:rPr>
                <w:rFonts w:asciiTheme="majorBidi" w:hAnsiTheme="majorBidi" w:cstheme="majorBidi"/>
                <w:sz w:val="24"/>
                <w:szCs w:val="24"/>
              </w:rPr>
              <w:t>Without eye diagnosis (</w:t>
            </w:r>
            <w:r w:rsidR="00753EEA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3174E8">
              <w:rPr>
                <w:rFonts w:asciiTheme="majorBidi" w:hAnsiTheme="majorBidi" w:cstheme="majorBidi"/>
                <w:sz w:val="24"/>
                <w:szCs w:val="24"/>
              </w:rPr>
              <w:t>=</w:t>
            </w:r>
            <w:r w:rsidR="002115BD">
              <w:rPr>
                <w:rFonts w:asciiTheme="majorBidi" w:hAnsiTheme="majorBidi" w:cstheme="majorBidi"/>
                <w:sz w:val="24"/>
                <w:szCs w:val="24"/>
              </w:rPr>
              <w:t>432</w:t>
            </w:r>
            <w:r w:rsidRPr="003174E8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 w:rsidR="002115BD">
              <w:rPr>
                <w:rFonts w:asciiTheme="majorBidi" w:hAnsiTheme="majorBidi" w:cstheme="majorBidi"/>
                <w:sz w:val="24"/>
                <w:szCs w:val="24"/>
              </w:rPr>
              <w:t>838</w:t>
            </w:r>
            <w:r w:rsidRPr="003174E8">
              <w:rPr>
                <w:rFonts w:asciiTheme="majorBidi" w:hAnsiTheme="majorBidi" w:cstheme="majorBidi"/>
                <w:sz w:val="24"/>
                <w:szCs w:val="24"/>
              </w:rPr>
              <w:t xml:space="preserve">) </w:t>
            </w:r>
          </w:p>
        </w:tc>
        <w:tc>
          <w:tcPr>
            <w:tcW w:w="1117" w:type="dxa"/>
          </w:tcPr>
          <w:p w14:paraId="0DA4746E" w14:textId="1700264F" w:rsidR="004A69A7" w:rsidRPr="003174E8" w:rsidRDefault="002115BD" w:rsidP="0022268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402</w:t>
            </w:r>
            <w:r w:rsidR="00CC5448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386</w:t>
            </w:r>
            <w:r w:rsidRPr="003174E8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843" w:type="dxa"/>
          </w:tcPr>
          <w:p w14:paraId="79136664" w14:textId="4A091C0E" w:rsidR="004A69A7" w:rsidRPr="003174E8" w:rsidRDefault="002115BD" w:rsidP="0022268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67.5</w:t>
            </w:r>
          </w:p>
        </w:tc>
        <w:tc>
          <w:tcPr>
            <w:tcW w:w="1103" w:type="dxa"/>
          </w:tcPr>
          <w:p w14:paraId="784C00A3" w14:textId="34E64844" w:rsidR="004A69A7" w:rsidRPr="003174E8" w:rsidRDefault="002115BD" w:rsidP="0022268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</w:t>
            </w:r>
            <w:r w:rsidR="00CC5448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452</w:t>
            </w:r>
          </w:p>
        </w:tc>
        <w:tc>
          <w:tcPr>
            <w:tcW w:w="834" w:type="dxa"/>
          </w:tcPr>
          <w:p w14:paraId="16C1663A" w14:textId="6712539F" w:rsidR="004A69A7" w:rsidRPr="003174E8" w:rsidRDefault="002115BD" w:rsidP="0022268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59.3</w:t>
            </w:r>
          </w:p>
        </w:tc>
        <w:tc>
          <w:tcPr>
            <w:tcW w:w="1824" w:type="dxa"/>
            <w:vMerge w:val="restart"/>
          </w:tcPr>
          <w:p w14:paraId="147B8009" w14:textId="58D94F13" w:rsidR="004A69A7" w:rsidRPr="003174E8" w:rsidRDefault="004A69A7" w:rsidP="0022268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74E8">
              <w:rPr>
                <w:rFonts w:asciiTheme="majorBidi" w:hAnsiTheme="majorBidi" w:cstheme="majorBidi"/>
                <w:sz w:val="24"/>
                <w:szCs w:val="24"/>
              </w:rPr>
              <w:t>1.</w:t>
            </w:r>
            <w:r w:rsidR="00DB0032">
              <w:rPr>
                <w:rFonts w:asciiTheme="majorBidi" w:hAnsiTheme="majorBidi" w:cstheme="majorBidi"/>
                <w:sz w:val="24"/>
                <w:szCs w:val="24"/>
              </w:rPr>
              <w:t>42</w:t>
            </w:r>
            <w:r w:rsidR="00DB0032" w:rsidRPr="003174E8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3174E8">
              <w:rPr>
                <w:rFonts w:asciiTheme="majorBidi" w:hAnsiTheme="majorBidi" w:cstheme="majorBidi"/>
                <w:sz w:val="24"/>
                <w:szCs w:val="24"/>
              </w:rPr>
              <w:t>[1.</w:t>
            </w:r>
            <w:r w:rsidR="00DB0032">
              <w:rPr>
                <w:rFonts w:asciiTheme="majorBidi" w:hAnsiTheme="majorBidi" w:cstheme="majorBidi"/>
                <w:sz w:val="24"/>
                <w:szCs w:val="24"/>
              </w:rPr>
              <w:t>39</w:t>
            </w:r>
            <w:r w:rsidRPr="003174E8">
              <w:rPr>
                <w:rFonts w:asciiTheme="majorBidi" w:hAnsiTheme="majorBidi" w:cstheme="majorBidi"/>
                <w:sz w:val="24"/>
                <w:szCs w:val="24"/>
              </w:rPr>
              <w:t>-1.</w:t>
            </w:r>
            <w:r w:rsidR="00DB0032">
              <w:rPr>
                <w:rFonts w:asciiTheme="majorBidi" w:hAnsiTheme="majorBidi" w:cstheme="majorBidi"/>
                <w:sz w:val="24"/>
                <w:szCs w:val="24"/>
              </w:rPr>
              <w:t>44</w:t>
            </w:r>
            <w:r w:rsidRPr="003174E8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1100" w:type="dxa"/>
            <w:vMerge w:val="restart"/>
          </w:tcPr>
          <w:p w14:paraId="60EB9F40" w14:textId="77777777" w:rsidR="004A69A7" w:rsidRPr="003174E8" w:rsidRDefault="004A69A7" w:rsidP="0022268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174E8"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</w:tr>
      <w:tr w:rsidR="002115BD" w:rsidRPr="003174E8" w14:paraId="60A10245" w14:textId="77777777" w:rsidTr="007468ED">
        <w:tblPrEx>
          <w:jc w:val="left"/>
        </w:tblPrEx>
        <w:trPr>
          <w:trHeight w:val="421"/>
        </w:trPr>
        <w:tc>
          <w:tcPr>
            <w:tcW w:w="4315" w:type="dxa"/>
          </w:tcPr>
          <w:p w14:paraId="79203CD4" w14:textId="1B2AC78D" w:rsidR="004A69A7" w:rsidRPr="003174E8" w:rsidRDefault="004A69A7" w:rsidP="00222682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174E8">
              <w:rPr>
                <w:rFonts w:asciiTheme="majorBidi" w:hAnsiTheme="majorBidi" w:cstheme="majorBidi"/>
                <w:sz w:val="24"/>
                <w:szCs w:val="24"/>
              </w:rPr>
              <w:t>With eye diagnosis (</w:t>
            </w:r>
            <w:r w:rsidR="00753EEA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3174E8">
              <w:rPr>
                <w:rFonts w:asciiTheme="majorBidi" w:hAnsiTheme="majorBidi" w:cstheme="majorBidi"/>
                <w:sz w:val="24"/>
                <w:szCs w:val="24"/>
              </w:rPr>
              <w:t>=</w:t>
            </w:r>
            <w:r w:rsidR="002115BD">
              <w:rPr>
                <w:rFonts w:asciiTheme="majorBidi" w:hAnsiTheme="majorBidi" w:cstheme="majorBidi"/>
                <w:sz w:val="24"/>
                <w:szCs w:val="24"/>
              </w:rPr>
              <w:t>214</w:t>
            </w:r>
            <w:r w:rsidRPr="003174E8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 w:rsidR="002115BD">
              <w:rPr>
                <w:rFonts w:asciiTheme="majorBidi" w:hAnsiTheme="majorBidi" w:cstheme="majorBidi"/>
                <w:sz w:val="24"/>
                <w:szCs w:val="24"/>
              </w:rPr>
              <w:t>661</w:t>
            </w:r>
            <w:r w:rsidRPr="003174E8">
              <w:rPr>
                <w:rFonts w:asciiTheme="majorBidi" w:hAnsiTheme="majorBidi" w:cstheme="majorBidi"/>
                <w:sz w:val="24"/>
                <w:szCs w:val="24"/>
              </w:rPr>
              <w:t xml:space="preserve">)  </w:t>
            </w:r>
          </w:p>
        </w:tc>
        <w:tc>
          <w:tcPr>
            <w:tcW w:w="1117" w:type="dxa"/>
          </w:tcPr>
          <w:p w14:paraId="64CA9569" w14:textId="7BCA577F" w:rsidR="004A69A7" w:rsidRPr="003174E8" w:rsidRDefault="002115BD" w:rsidP="0022268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193</w:t>
            </w:r>
            <w:r w:rsidR="00CC5448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759</w:t>
            </w:r>
          </w:p>
        </w:tc>
        <w:tc>
          <w:tcPr>
            <w:tcW w:w="843" w:type="dxa"/>
          </w:tcPr>
          <w:p w14:paraId="4AD2DBD9" w14:textId="78BDBCBC" w:rsidR="004A69A7" w:rsidRPr="003174E8" w:rsidRDefault="002115BD" w:rsidP="0022268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32.5</w:t>
            </w:r>
          </w:p>
        </w:tc>
        <w:tc>
          <w:tcPr>
            <w:tcW w:w="1103" w:type="dxa"/>
          </w:tcPr>
          <w:p w14:paraId="1648F398" w14:textId="1C8BA930" w:rsidR="004A69A7" w:rsidRPr="003174E8" w:rsidRDefault="002115BD" w:rsidP="0022268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</w:t>
            </w:r>
            <w:r w:rsidR="00CC5448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902</w:t>
            </w:r>
          </w:p>
        </w:tc>
        <w:tc>
          <w:tcPr>
            <w:tcW w:w="834" w:type="dxa"/>
          </w:tcPr>
          <w:p w14:paraId="07B5C6F1" w14:textId="3A5BD882" w:rsidR="004A69A7" w:rsidRPr="003174E8" w:rsidRDefault="002115BD" w:rsidP="0022268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40.7</w:t>
            </w:r>
          </w:p>
        </w:tc>
        <w:tc>
          <w:tcPr>
            <w:tcW w:w="1824" w:type="dxa"/>
            <w:vMerge/>
          </w:tcPr>
          <w:p w14:paraId="639DD248" w14:textId="77777777" w:rsidR="004A69A7" w:rsidRPr="003174E8" w:rsidRDefault="004A69A7" w:rsidP="0022268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00" w:type="dxa"/>
            <w:vMerge/>
          </w:tcPr>
          <w:p w14:paraId="3898FFFB" w14:textId="77777777" w:rsidR="004A69A7" w:rsidRPr="003174E8" w:rsidRDefault="004A69A7" w:rsidP="00222682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4C399DE9" w14:textId="4B20BAD2" w:rsidR="00E23BC2" w:rsidRDefault="00E23BC2" w:rsidP="00E23BC2">
      <w:pPr>
        <w:bidi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*n represents the number of matched cases and controls (in a 1:2 ratio) with </w:t>
      </w:r>
      <w:r w:rsidR="00665B6C">
        <w:rPr>
          <w:rFonts w:asciiTheme="majorBidi" w:hAnsiTheme="majorBidi" w:cstheme="majorBidi"/>
          <w:sz w:val="24"/>
          <w:szCs w:val="24"/>
        </w:rPr>
        <w:t>any eye</w:t>
      </w:r>
      <w:r>
        <w:rPr>
          <w:rFonts w:asciiTheme="majorBidi" w:hAnsiTheme="majorBidi" w:cstheme="majorBidi"/>
          <w:sz w:val="24"/>
          <w:szCs w:val="24"/>
        </w:rPr>
        <w:t xml:space="preserve"> diagnosis</w:t>
      </w:r>
      <w:r w:rsidR="00D87238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and without an eye diagnosis, respectively.</w:t>
      </w:r>
    </w:p>
    <w:p w14:paraId="575B5954" w14:textId="244DEBDF" w:rsidR="001E0144" w:rsidRPr="003174E8" w:rsidRDefault="00E23BC2" w:rsidP="00745E79">
      <w:pPr>
        <w:bidi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**</w:t>
      </w:r>
      <w:r w:rsidRPr="000527A6">
        <w:rPr>
          <w:rFonts w:asciiTheme="majorBidi" w:hAnsiTheme="majorBidi" w:cstheme="majorBidi"/>
          <w:sz w:val="24"/>
          <w:szCs w:val="24"/>
        </w:rPr>
        <w:t>N represents the number of participants in each cell defined by ADHD/ADD status and eye diagnosis category; % indicates the proportion within each ADHD/ADD group.</w:t>
      </w:r>
    </w:p>
    <w:p w14:paraId="412685A2" w14:textId="6C53BD60" w:rsidR="007B738C" w:rsidRPr="003174E8" w:rsidRDefault="007B738C" w:rsidP="001E0144">
      <w:pPr>
        <w:bidi w:val="0"/>
        <w:spacing w:line="278" w:lineRule="auto"/>
        <w:rPr>
          <w:rFonts w:asciiTheme="majorBidi" w:hAnsiTheme="majorBidi" w:cstheme="majorBidi"/>
          <w:sz w:val="24"/>
          <w:szCs w:val="24"/>
        </w:rPr>
      </w:pPr>
    </w:p>
    <w:sectPr w:rsidR="007B738C" w:rsidRPr="003174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AB6"/>
    <w:rsid w:val="000E5CED"/>
    <w:rsid w:val="00151BEC"/>
    <w:rsid w:val="001E0144"/>
    <w:rsid w:val="002115BD"/>
    <w:rsid w:val="00227A07"/>
    <w:rsid w:val="002E12FA"/>
    <w:rsid w:val="00315F78"/>
    <w:rsid w:val="003174E8"/>
    <w:rsid w:val="003274C2"/>
    <w:rsid w:val="0035458B"/>
    <w:rsid w:val="003B514E"/>
    <w:rsid w:val="003B5580"/>
    <w:rsid w:val="00446462"/>
    <w:rsid w:val="00472F7F"/>
    <w:rsid w:val="004A69A7"/>
    <w:rsid w:val="004B2064"/>
    <w:rsid w:val="005422A7"/>
    <w:rsid w:val="00665B6C"/>
    <w:rsid w:val="00736DA6"/>
    <w:rsid w:val="00745E79"/>
    <w:rsid w:val="007468ED"/>
    <w:rsid w:val="00753EEA"/>
    <w:rsid w:val="007602D1"/>
    <w:rsid w:val="0079193D"/>
    <w:rsid w:val="007B6665"/>
    <w:rsid w:val="007B738C"/>
    <w:rsid w:val="0091714F"/>
    <w:rsid w:val="00AE4AC9"/>
    <w:rsid w:val="00B10536"/>
    <w:rsid w:val="00B5012B"/>
    <w:rsid w:val="00B6128B"/>
    <w:rsid w:val="00B66D81"/>
    <w:rsid w:val="00B83BC1"/>
    <w:rsid w:val="00C44BC6"/>
    <w:rsid w:val="00CC5448"/>
    <w:rsid w:val="00CF761B"/>
    <w:rsid w:val="00D87238"/>
    <w:rsid w:val="00DB0032"/>
    <w:rsid w:val="00E04AB6"/>
    <w:rsid w:val="00E23BC2"/>
    <w:rsid w:val="00F210B7"/>
    <w:rsid w:val="00F461BD"/>
    <w:rsid w:val="00FD6B2F"/>
    <w:rsid w:val="00FF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6914B"/>
  <w15:chartTrackingRefBased/>
  <w15:docId w15:val="{74ECEF93-EC1D-4EE8-8A75-A3B65C78C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144"/>
    <w:pPr>
      <w:bidi/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4AB6"/>
    <w:pPr>
      <w:keepNext/>
      <w:keepLines/>
      <w:bidi w:val="0"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4AB6"/>
    <w:pPr>
      <w:keepNext/>
      <w:keepLines/>
      <w:bidi w:val="0"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4AB6"/>
    <w:pPr>
      <w:keepNext/>
      <w:keepLines/>
      <w:bidi w:val="0"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4AB6"/>
    <w:pPr>
      <w:keepNext/>
      <w:keepLines/>
      <w:bidi w:val="0"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4AB6"/>
    <w:pPr>
      <w:keepNext/>
      <w:keepLines/>
      <w:bidi w:val="0"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4AB6"/>
    <w:pPr>
      <w:keepNext/>
      <w:keepLines/>
      <w:bidi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4AB6"/>
    <w:pPr>
      <w:keepNext/>
      <w:keepLines/>
      <w:bidi w:val="0"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4AB6"/>
    <w:pPr>
      <w:keepNext/>
      <w:keepLines/>
      <w:bidi w:val="0"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4AB6"/>
    <w:pPr>
      <w:keepNext/>
      <w:keepLines/>
      <w:bidi w:val="0"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4A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4A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4A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4A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4A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4A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4A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4A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4A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4AB6"/>
    <w:pPr>
      <w:bidi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04A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4AB6"/>
    <w:pPr>
      <w:numPr>
        <w:ilvl w:val="1"/>
      </w:numPr>
      <w:bidi w:val="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04A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4AB6"/>
    <w:pPr>
      <w:bidi w:val="0"/>
      <w:spacing w:before="160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04A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4AB6"/>
    <w:pPr>
      <w:bidi w:val="0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04A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A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bidi w:val="0"/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A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4AB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E014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F2A2D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Asaf Israeli</dc:creator>
  <cp:keywords/>
  <dc:description/>
  <cp:lastModifiedBy>Asaf Israeli</cp:lastModifiedBy>
  <cp:revision>4</cp:revision>
  <dcterms:created xsi:type="dcterms:W3CDTF">2025-11-07T10:10:00Z</dcterms:created>
  <dcterms:modified xsi:type="dcterms:W3CDTF">2025-11-15T22:40:00Z</dcterms:modified>
</cp:coreProperties>
</file>