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B6911" w14:textId="7393E048" w:rsidR="00E5231C" w:rsidRPr="00CE1F0C" w:rsidRDefault="006634C9" w:rsidP="00E5231C">
      <w:pPr>
        <w:bidi w:val="0"/>
        <w:spacing w:after="0"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Supplemental </w:t>
      </w:r>
      <w:r w:rsidR="00485C64" w:rsidRPr="00485C64">
        <w:rPr>
          <w:rFonts w:asciiTheme="majorBidi" w:hAnsiTheme="majorBidi" w:cstheme="majorBidi"/>
          <w:sz w:val="24"/>
          <w:szCs w:val="24"/>
        </w:rPr>
        <w:t xml:space="preserve">Table </w:t>
      </w:r>
      <w:r w:rsidR="00801672">
        <w:rPr>
          <w:rFonts w:asciiTheme="majorBidi" w:hAnsiTheme="majorBidi" w:cstheme="majorBidi"/>
          <w:sz w:val="24"/>
          <w:szCs w:val="24"/>
        </w:rPr>
        <w:t>4</w:t>
      </w:r>
      <w:r w:rsidR="00485C64" w:rsidRPr="00485C64">
        <w:rPr>
          <w:rFonts w:asciiTheme="majorBidi" w:hAnsiTheme="majorBidi" w:cstheme="majorBidi"/>
          <w:sz w:val="24"/>
          <w:szCs w:val="24"/>
        </w:rPr>
        <w:t xml:space="preserve">. </w:t>
      </w:r>
      <w:r w:rsidR="00D44D9B" w:rsidRPr="00D44D9B">
        <w:rPr>
          <w:rFonts w:asciiTheme="majorBidi" w:hAnsiTheme="majorBidi" w:cstheme="majorBidi"/>
          <w:sz w:val="24"/>
          <w:szCs w:val="24"/>
        </w:rPr>
        <w:t>Associations between eye disorders and ADHD/ADD</w:t>
      </w:r>
      <w:r w:rsidR="00227811">
        <w:rPr>
          <w:rFonts w:asciiTheme="majorBidi" w:hAnsiTheme="majorBidi" w:cstheme="majorBidi"/>
          <w:sz w:val="24"/>
          <w:szCs w:val="24"/>
        </w:rPr>
        <w:t>,</w:t>
      </w:r>
      <w:r w:rsidR="00D44D9B" w:rsidRPr="00D44D9B">
        <w:rPr>
          <w:rFonts w:asciiTheme="majorBidi" w:hAnsiTheme="majorBidi" w:cstheme="majorBidi"/>
          <w:sz w:val="24"/>
          <w:szCs w:val="24"/>
        </w:rPr>
        <w:t xml:space="preserve"> adjusted to SES.</w:t>
      </w:r>
    </w:p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2391"/>
        <w:gridCol w:w="1656"/>
        <w:gridCol w:w="1056"/>
        <w:gridCol w:w="1536"/>
        <w:gridCol w:w="1056"/>
        <w:gridCol w:w="1898"/>
        <w:gridCol w:w="892"/>
      </w:tblGrid>
      <w:tr w:rsidR="004E3081" w:rsidRPr="00CE1F0C" w14:paraId="5B2364F5" w14:textId="77777777" w:rsidTr="004E3081">
        <w:trPr>
          <w:jc w:val="center"/>
        </w:trPr>
        <w:tc>
          <w:tcPr>
            <w:tcW w:w="2391" w:type="dxa"/>
          </w:tcPr>
          <w:p w14:paraId="356AAFA8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712" w:type="dxa"/>
            <w:gridSpan w:val="2"/>
          </w:tcPr>
          <w:p w14:paraId="58E18AE2" w14:textId="21F8C08A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t>No ADHD</w:t>
            </w:r>
            <w:r w:rsidR="004956A8">
              <w:rPr>
                <w:rFonts w:asciiTheme="majorBidi" w:hAnsiTheme="majorBidi" w:cstheme="majorBidi"/>
                <w:sz w:val="24"/>
                <w:szCs w:val="24"/>
              </w:rPr>
              <w:t>/ADD</w:t>
            </w:r>
          </w:p>
        </w:tc>
        <w:tc>
          <w:tcPr>
            <w:tcW w:w="2592" w:type="dxa"/>
            <w:gridSpan w:val="2"/>
          </w:tcPr>
          <w:p w14:paraId="5F99EB8C" w14:textId="2DFD550B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t>ADHD</w:t>
            </w:r>
            <w:r w:rsidR="00782302">
              <w:rPr>
                <w:rFonts w:asciiTheme="majorBidi" w:hAnsiTheme="majorBidi" w:cstheme="majorBidi"/>
                <w:sz w:val="24"/>
                <w:szCs w:val="24"/>
              </w:rPr>
              <w:t>/ADD</w:t>
            </w:r>
          </w:p>
        </w:tc>
        <w:tc>
          <w:tcPr>
            <w:tcW w:w="1898" w:type="dxa"/>
            <w:vMerge w:val="restart"/>
          </w:tcPr>
          <w:p w14:paraId="2EEE45D5" w14:textId="5A0E2353" w:rsidR="00E5231C" w:rsidRPr="00CE1F0C" w:rsidRDefault="0058541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HR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E5231C" w:rsidRPr="00CE1F0C">
              <w:rPr>
                <w:rFonts w:asciiTheme="majorBidi" w:hAnsiTheme="majorBidi" w:cstheme="majorBidi"/>
                <w:sz w:val="24"/>
                <w:szCs w:val="24"/>
              </w:rPr>
              <w:t>[95%CI]</w:t>
            </w:r>
          </w:p>
        </w:tc>
        <w:tc>
          <w:tcPr>
            <w:tcW w:w="892" w:type="dxa"/>
            <w:vMerge w:val="restart"/>
          </w:tcPr>
          <w:p w14:paraId="05F9CC68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t>p-value</w:t>
            </w:r>
          </w:p>
        </w:tc>
      </w:tr>
      <w:tr w:rsidR="004E3081" w:rsidRPr="00CE1F0C" w14:paraId="35A1CEA6" w14:textId="77777777" w:rsidTr="004E3081">
        <w:trPr>
          <w:jc w:val="center"/>
        </w:trPr>
        <w:tc>
          <w:tcPr>
            <w:tcW w:w="2391" w:type="dxa"/>
          </w:tcPr>
          <w:p w14:paraId="77E4E72A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656" w:type="dxa"/>
          </w:tcPr>
          <w:p w14:paraId="23852022" w14:textId="3CDDCC91" w:rsidR="00E5231C" w:rsidRPr="00CE1F0C" w:rsidRDefault="00C21C3B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1056" w:type="dxa"/>
          </w:tcPr>
          <w:p w14:paraId="452E8527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t>%</w:t>
            </w:r>
          </w:p>
        </w:tc>
        <w:tc>
          <w:tcPr>
            <w:tcW w:w="1536" w:type="dxa"/>
          </w:tcPr>
          <w:p w14:paraId="24B709FA" w14:textId="586092FE" w:rsidR="00E5231C" w:rsidRPr="00CE1F0C" w:rsidRDefault="00C21C3B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</w:t>
            </w:r>
          </w:p>
        </w:tc>
        <w:tc>
          <w:tcPr>
            <w:tcW w:w="1056" w:type="dxa"/>
          </w:tcPr>
          <w:p w14:paraId="1D068960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t>%</w:t>
            </w:r>
          </w:p>
        </w:tc>
        <w:tc>
          <w:tcPr>
            <w:tcW w:w="1898" w:type="dxa"/>
            <w:vMerge/>
          </w:tcPr>
          <w:p w14:paraId="1ED0DB47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92" w:type="dxa"/>
            <w:vMerge/>
          </w:tcPr>
          <w:p w14:paraId="4D78FD7F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E3081" w:rsidRPr="00CE1F0C" w14:paraId="2CC057BF" w14:textId="77777777" w:rsidTr="004E3081">
        <w:trPr>
          <w:jc w:val="center"/>
        </w:trPr>
        <w:tc>
          <w:tcPr>
            <w:tcW w:w="2391" w:type="dxa"/>
          </w:tcPr>
          <w:p w14:paraId="1B818428" w14:textId="77777777" w:rsidR="00E5231C" w:rsidRPr="00CE1F0C" w:rsidRDefault="00E5231C" w:rsidP="00E30C50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General eye diagnosis </w:t>
            </w:r>
          </w:p>
        </w:tc>
        <w:tc>
          <w:tcPr>
            <w:tcW w:w="1656" w:type="dxa"/>
          </w:tcPr>
          <w:p w14:paraId="52B7C1CE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56" w:type="dxa"/>
          </w:tcPr>
          <w:p w14:paraId="6E92DC6A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6" w:type="dxa"/>
          </w:tcPr>
          <w:p w14:paraId="131ED3E2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56" w:type="dxa"/>
          </w:tcPr>
          <w:p w14:paraId="20B344DE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98" w:type="dxa"/>
          </w:tcPr>
          <w:p w14:paraId="1865C23B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892" w:type="dxa"/>
          </w:tcPr>
          <w:p w14:paraId="12D91326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4E3081" w:rsidRPr="00CE1F0C" w14:paraId="0E2B3EAB" w14:textId="77777777" w:rsidTr="004E3081">
        <w:trPr>
          <w:jc w:val="center"/>
        </w:trPr>
        <w:tc>
          <w:tcPr>
            <w:tcW w:w="2391" w:type="dxa"/>
          </w:tcPr>
          <w:p w14:paraId="69F3040A" w14:textId="7310BF34" w:rsidR="00E5231C" w:rsidRPr="00CE1F0C" w:rsidRDefault="00E5231C" w:rsidP="00E30C50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t>Without eye diagnosis (</w:t>
            </w:r>
            <w:r w:rsidR="00C21C3B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=</w:t>
            </w:r>
            <w:r w:rsidR="004E3081">
              <w:rPr>
                <w:rFonts w:asciiTheme="majorBidi" w:hAnsiTheme="majorBidi" w:cstheme="majorBidi"/>
                <w:sz w:val="24"/>
                <w:szCs w:val="24"/>
              </w:rPr>
              <w:t>443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="004E3081">
              <w:rPr>
                <w:rFonts w:asciiTheme="majorBidi" w:hAnsiTheme="majorBidi" w:cstheme="majorBidi"/>
                <w:sz w:val="24"/>
                <w:szCs w:val="24"/>
              </w:rPr>
              <w:t>414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 xml:space="preserve">) </w:t>
            </w:r>
          </w:p>
        </w:tc>
        <w:tc>
          <w:tcPr>
            <w:tcW w:w="1656" w:type="dxa"/>
          </w:tcPr>
          <w:p w14:paraId="2AEEE2AE" w14:textId="33434AA0" w:rsidR="00E5231C" w:rsidRPr="00CE1F0C" w:rsidRDefault="004E308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402</w:t>
            </w:r>
            <w:r w:rsidR="00D91949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386</w:t>
            </w:r>
          </w:p>
        </w:tc>
        <w:tc>
          <w:tcPr>
            <w:tcW w:w="1056" w:type="dxa"/>
          </w:tcPr>
          <w:p w14:paraId="297AE808" w14:textId="50178236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t>67.</w:t>
            </w:r>
            <w:r w:rsidR="004E3081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1536" w:type="dxa"/>
          </w:tcPr>
          <w:p w14:paraId="6B2444EF" w14:textId="11E5BBB5" w:rsidR="00E5231C" w:rsidRPr="00CE1F0C" w:rsidRDefault="004E308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41</w:t>
            </w:r>
            <w:r w:rsidR="00D91949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028</w:t>
            </w:r>
          </w:p>
        </w:tc>
        <w:tc>
          <w:tcPr>
            <w:tcW w:w="1056" w:type="dxa"/>
          </w:tcPr>
          <w:p w14:paraId="69757058" w14:textId="4A262328" w:rsidR="00E5231C" w:rsidRPr="00CE1F0C" w:rsidRDefault="004E308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59.5</w:t>
            </w:r>
          </w:p>
        </w:tc>
        <w:tc>
          <w:tcPr>
            <w:tcW w:w="1898" w:type="dxa"/>
            <w:vMerge w:val="restart"/>
            <w:vAlign w:val="center"/>
          </w:tcPr>
          <w:p w14:paraId="5963D2FC" w14:textId="2F211973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t>1.</w:t>
            </w:r>
            <w:r w:rsidR="00585411">
              <w:rPr>
                <w:rFonts w:asciiTheme="majorBidi" w:hAnsiTheme="majorBidi" w:cstheme="majorBidi"/>
                <w:sz w:val="24"/>
                <w:szCs w:val="24"/>
              </w:rPr>
              <w:t>39</w:t>
            </w:r>
            <w:r w:rsidR="00585411" w:rsidRPr="00CE1F0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[1.</w:t>
            </w:r>
            <w:r w:rsidR="00585411">
              <w:rPr>
                <w:rFonts w:asciiTheme="majorBidi" w:hAnsiTheme="majorBidi" w:cstheme="majorBidi"/>
                <w:sz w:val="24"/>
                <w:szCs w:val="24"/>
              </w:rPr>
              <w:t>37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-1.</w:t>
            </w:r>
            <w:r w:rsidR="00585411">
              <w:rPr>
                <w:rFonts w:asciiTheme="majorBidi" w:hAnsiTheme="majorBidi" w:cstheme="majorBidi"/>
                <w:sz w:val="24"/>
                <w:szCs w:val="24"/>
              </w:rPr>
              <w:t>41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892" w:type="dxa"/>
            <w:vMerge w:val="restart"/>
            <w:vAlign w:val="center"/>
          </w:tcPr>
          <w:p w14:paraId="65A1E06A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4E3081" w:rsidRPr="00CE1F0C" w14:paraId="59055252" w14:textId="77777777" w:rsidTr="004E3081">
        <w:trPr>
          <w:jc w:val="center"/>
        </w:trPr>
        <w:tc>
          <w:tcPr>
            <w:tcW w:w="2391" w:type="dxa"/>
          </w:tcPr>
          <w:p w14:paraId="2C0FD8C6" w14:textId="4FC200D3" w:rsidR="00E5231C" w:rsidRPr="00CE1F0C" w:rsidRDefault="00E5231C" w:rsidP="00E30C50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t xml:space="preserve">With </w:t>
            </w:r>
            <w:r w:rsidR="00584677">
              <w:rPr>
                <w:rFonts w:asciiTheme="majorBidi" w:hAnsiTheme="majorBidi" w:cstheme="majorBidi"/>
                <w:sz w:val="24"/>
                <w:szCs w:val="24"/>
              </w:rPr>
              <w:t>the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 xml:space="preserve"> diagnosis (</w:t>
            </w:r>
            <w:r w:rsidR="00C21C3B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=</w:t>
            </w:r>
            <w:r w:rsidR="004E3081">
              <w:rPr>
                <w:rFonts w:asciiTheme="majorBidi" w:hAnsiTheme="majorBidi" w:cstheme="majorBidi"/>
                <w:sz w:val="24"/>
                <w:szCs w:val="24"/>
              </w:rPr>
              <w:t>221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="004E3081">
              <w:rPr>
                <w:rFonts w:asciiTheme="majorBidi" w:hAnsiTheme="majorBidi" w:cstheme="majorBidi"/>
                <w:sz w:val="24"/>
                <w:szCs w:val="24"/>
              </w:rPr>
              <w:t>707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 xml:space="preserve">)  </w:t>
            </w:r>
          </w:p>
        </w:tc>
        <w:tc>
          <w:tcPr>
            <w:tcW w:w="1656" w:type="dxa"/>
          </w:tcPr>
          <w:p w14:paraId="76FBF5AC" w14:textId="3792B2E5" w:rsidR="00E5231C" w:rsidRPr="00CE1F0C" w:rsidRDefault="004E308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193</w:t>
            </w:r>
            <w:r w:rsidR="00D91949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759</w:t>
            </w:r>
          </w:p>
        </w:tc>
        <w:tc>
          <w:tcPr>
            <w:tcW w:w="1056" w:type="dxa"/>
          </w:tcPr>
          <w:p w14:paraId="3B0CCE35" w14:textId="7FCD1163" w:rsidR="00E5231C" w:rsidRPr="00CE1F0C" w:rsidRDefault="004E308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32.5</w:t>
            </w:r>
          </w:p>
        </w:tc>
        <w:tc>
          <w:tcPr>
            <w:tcW w:w="1536" w:type="dxa"/>
          </w:tcPr>
          <w:p w14:paraId="754F9181" w14:textId="355ED14B" w:rsidR="00E5231C" w:rsidRPr="00CE1F0C" w:rsidRDefault="004E308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27</w:t>
            </w:r>
            <w:r w:rsidR="00D91949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948</w:t>
            </w:r>
          </w:p>
        </w:tc>
        <w:tc>
          <w:tcPr>
            <w:tcW w:w="1056" w:type="dxa"/>
          </w:tcPr>
          <w:p w14:paraId="088E024B" w14:textId="024F9CB3" w:rsidR="00E5231C" w:rsidRPr="00CE1F0C" w:rsidRDefault="004E308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40.5</w:t>
            </w:r>
          </w:p>
        </w:tc>
        <w:tc>
          <w:tcPr>
            <w:tcW w:w="1898" w:type="dxa"/>
            <w:vMerge/>
            <w:vAlign w:val="center"/>
          </w:tcPr>
          <w:p w14:paraId="4AFAB79C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92" w:type="dxa"/>
            <w:vMerge/>
            <w:vAlign w:val="center"/>
          </w:tcPr>
          <w:p w14:paraId="0F62B6A3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E3081" w:rsidRPr="00CE1F0C" w14:paraId="00D8B8C7" w14:textId="77777777" w:rsidTr="004E3081">
        <w:trPr>
          <w:jc w:val="center"/>
        </w:trPr>
        <w:tc>
          <w:tcPr>
            <w:tcW w:w="2391" w:type="dxa"/>
          </w:tcPr>
          <w:p w14:paraId="3C33FC17" w14:textId="55C98FA7" w:rsidR="00E5231C" w:rsidRPr="00CE1F0C" w:rsidRDefault="00E5231C" w:rsidP="00E30C50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Strabismus</w:t>
            </w:r>
          </w:p>
        </w:tc>
        <w:tc>
          <w:tcPr>
            <w:tcW w:w="1656" w:type="dxa"/>
          </w:tcPr>
          <w:p w14:paraId="315AD234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56" w:type="dxa"/>
          </w:tcPr>
          <w:p w14:paraId="043ED230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6" w:type="dxa"/>
          </w:tcPr>
          <w:p w14:paraId="79121EE0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56" w:type="dxa"/>
          </w:tcPr>
          <w:p w14:paraId="4737745B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98" w:type="dxa"/>
            <w:vAlign w:val="center"/>
          </w:tcPr>
          <w:p w14:paraId="3577A000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892" w:type="dxa"/>
            <w:vAlign w:val="center"/>
          </w:tcPr>
          <w:p w14:paraId="4941EAC7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4E3081" w:rsidRPr="00CE1F0C" w14:paraId="5A97218D" w14:textId="77777777" w:rsidTr="004E3081">
        <w:trPr>
          <w:jc w:val="center"/>
        </w:trPr>
        <w:tc>
          <w:tcPr>
            <w:tcW w:w="2391" w:type="dxa"/>
          </w:tcPr>
          <w:p w14:paraId="15354DA9" w14:textId="78790BD5" w:rsidR="00E5231C" w:rsidRPr="00CE1F0C" w:rsidRDefault="00E5231C" w:rsidP="00E30C50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t>Without eye diagnosis (</w:t>
            </w:r>
            <w:r w:rsidR="00C21C3B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=</w:t>
            </w:r>
            <w:r w:rsidR="004E3081"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="004E3081">
              <w:rPr>
                <w:rFonts w:asciiTheme="majorBidi" w:hAnsiTheme="majorBidi" w:cstheme="majorBidi"/>
                <w:sz w:val="24"/>
                <w:szCs w:val="24"/>
              </w:rPr>
              <w:t>950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656" w:type="dxa"/>
          </w:tcPr>
          <w:p w14:paraId="38F11C0C" w14:textId="118FE91D" w:rsidR="00E5231C" w:rsidRPr="00CE1F0C" w:rsidRDefault="004E308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="00D91949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008</w:t>
            </w:r>
          </w:p>
        </w:tc>
        <w:tc>
          <w:tcPr>
            <w:tcW w:w="1056" w:type="dxa"/>
          </w:tcPr>
          <w:p w14:paraId="14CDBA90" w14:textId="47A8635E" w:rsidR="00E5231C" w:rsidRPr="00CE1F0C" w:rsidRDefault="004E308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68.1</w:t>
            </w:r>
          </w:p>
        </w:tc>
        <w:tc>
          <w:tcPr>
            <w:tcW w:w="1536" w:type="dxa"/>
          </w:tcPr>
          <w:p w14:paraId="337AD8F7" w14:textId="21F8DB60" w:rsidR="00E5231C" w:rsidRPr="00CE1F0C" w:rsidRDefault="004E308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942</w:t>
            </w:r>
          </w:p>
        </w:tc>
        <w:tc>
          <w:tcPr>
            <w:tcW w:w="1056" w:type="dxa"/>
          </w:tcPr>
          <w:p w14:paraId="0AE24D7B" w14:textId="6304BDA0" w:rsidR="00E5231C" w:rsidRPr="00CE1F0C" w:rsidRDefault="004E308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56.3</w:t>
            </w:r>
          </w:p>
        </w:tc>
        <w:tc>
          <w:tcPr>
            <w:tcW w:w="1898" w:type="dxa"/>
            <w:vMerge w:val="restart"/>
            <w:vAlign w:val="center"/>
          </w:tcPr>
          <w:p w14:paraId="26C321AE" w14:textId="28D3D410" w:rsidR="00E5231C" w:rsidRPr="00CE1F0C" w:rsidRDefault="00AE0DDA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t>1.</w:t>
            </w:r>
            <w:r w:rsidR="00097DA1">
              <w:rPr>
                <w:rFonts w:asciiTheme="majorBidi" w:hAnsiTheme="majorBidi" w:cstheme="majorBidi"/>
                <w:sz w:val="24"/>
                <w:szCs w:val="24"/>
              </w:rPr>
              <w:t>66</w:t>
            </w:r>
            <w:r w:rsidR="00097DA1" w:rsidRPr="00CE1F0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[1.</w:t>
            </w:r>
            <w:r w:rsidR="00097DA1">
              <w:rPr>
                <w:rFonts w:asciiTheme="majorBidi" w:hAnsiTheme="majorBidi" w:cstheme="majorBidi"/>
                <w:sz w:val="24"/>
                <w:szCs w:val="24"/>
              </w:rPr>
              <w:t>51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-1.</w:t>
            </w:r>
            <w:r w:rsidR="00097DA1">
              <w:rPr>
                <w:rFonts w:asciiTheme="majorBidi" w:hAnsiTheme="majorBidi" w:cstheme="majorBidi"/>
                <w:sz w:val="24"/>
                <w:szCs w:val="24"/>
              </w:rPr>
              <w:t>83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892" w:type="dxa"/>
            <w:vMerge w:val="restart"/>
            <w:vAlign w:val="center"/>
          </w:tcPr>
          <w:p w14:paraId="26EFDA51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4E3081" w:rsidRPr="00CE1F0C" w14:paraId="67402D48" w14:textId="77777777" w:rsidTr="004E3081">
        <w:trPr>
          <w:jc w:val="center"/>
        </w:trPr>
        <w:tc>
          <w:tcPr>
            <w:tcW w:w="2391" w:type="dxa"/>
          </w:tcPr>
          <w:p w14:paraId="72EF0D0A" w14:textId="1FA8E96C" w:rsidR="00E5231C" w:rsidRPr="00CE1F0C" w:rsidRDefault="00BD4CAF" w:rsidP="00E30C50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t xml:space="preserve">With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the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 xml:space="preserve"> diagnosis </w:t>
            </w:r>
            <w:r w:rsidR="00E5231C" w:rsidRPr="00CE1F0C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="00C21C3B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="00E5231C" w:rsidRPr="00CE1F0C">
              <w:rPr>
                <w:rFonts w:asciiTheme="majorBidi" w:hAnsiTheme="majorBidi" w:cstheme="majorBidi"/>
                <w:sz w:val="24"/>
                <w:szCs w:val="24"/>
              </w:rPr>
              <w:t>=</w:t>
            </w:r>
            <w:r w:rsidR="004E3081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="00E5231C" w:rsidRPr="00CE1F0C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="004E3081">
              <w:rPr>
                <w:rFonts w:asciiTheme="majorBidi" w:hAnsiTheme="majorBidi" w:cstheme="majorBidi"/>
                <w:sz w:val="24"/>
                <w:szCs w:val="24"/>
              </w:rPr>
              <w:t>475</w:t>
            </w:r>
            <w:r w:rsidR="00E5231C" w:rsidRPr="00CE1F0C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656" w:type="dxa"/>
          </w:tcPr>
          <w:p w14:paraId="57D42B46" w14:textId="58EEC038" w:rsidR="00E5231C" w:rsidRPr="00CE1F0C" w:rsidRDefault="004E308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 w:rsidR="00D91949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743</w:t>
            </w:r>
          </w:p>
        </w:tc>
        <w:tc>
          <w:tcPr>
            <w:tcW w:w="1056" w:type="dxa"/>
          </w:tcPr>
          <w:p w14:paraId="018CF2FA" w14:textId="7F2F6A56" w:rsidR="00E5231C" w:rsidRPr="00CE1F0C" w:rsidRDefault="004E308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31.9</w:t>
            </w:r>
          </w:p>
        </w:tc>
        <w:tc>
          <w:tcPr>
            <w:tcW w:w="1536" w:type="dxa"/>
          </w:tcPr>
          <w:p w14:paraId="17520C6E" w14:textId="590F54BC" w:rsidR="00E5231C" w:rsidRPr="00CE1F0C" w:rsidRDefault="004E308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="0030681A">
              <w:rPr>
                <w:rFonts w:asciiTheme="majorBidi" w:hAnsiTheme="majorBidi" w:cstheme="majorBidi"/>
                <w:sz w:val="24"/>
                <w:szCs w:val="24"/>
              </w:rPr>
              <w:t>3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056" w:type="dxa"/>
          </w:tcPr>
          <w:p w14:paraId="41B3A6DD" w14:textId="3C3294ED" w:rsidR="00E5231C" w:rsidRPr="00CE1F0C" w:rsidRDefault="004E308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43.7</w:t>
            </w:r>
          </w:p>
        </w:tc>
        <w:tc>
          <w:tcPr>
            <w:tcW w:w="1898" w:type="dxa"/>
            <w:vMerge/>
            <w:vAlign w:val="center"/>
          </w:tcPr>
          <w:p w14:paraId="24153588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92" w:type="dxa"/>
            <w:vMerge/>
            <w:vAlign w:val="center"/>
          </w:tcPr>
          <w:p w14:paraId="5CB357E7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E3081" w:rsidRPr="00CE1F0C" w14:paraId="2E53B39A" w14:textId="77777777" w:rsidTr="004E3081">
        <w:trPr>
          <w:jc w:val="center"/>
        </w:trPr>
        <w:tc>
          <w:tcPr>
            <w:tcW w:w="2391" w:type="dxa"/>
          </w:tcPr>
          <w:p w14:paraId="2416005E" w14:textId="3B74DF75" w:rsidR="00E5231C" w:rsidRPr="00CE1F0C" w:rsidRDefault="00E5231C" w:rsidP="00E30C50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Amblyopia</w:t>
            </w:r>
          </w:p>
        </w:tc>
        <w:tc>
          <w:tcPr>
            <w:tcW w:w="1656" w:type="dxa"/>
          </w:tcPr>
          <w:p w14:paraId="7B18EE7C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56" w:type="dxa"/>
          </w:tcPr>
          <w:p w14:paraId="0682112C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6" w:type="dxa"/>
          </w:tcPr>
          <w:p w14:paraId="46D97DDB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56" w:type="dxa"/>
          </w:tcPr>
          <w:p w14:paraId="20BE0F3B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98" w:type="dxa"/>
            <w:vAlign w:val="center"/>
          </w:tcPr>
          <w:p w14:paraId="365B07A7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892" w:type="dxa"/>
            <w:vAlign w:val="center"/>
          </w:tcPr>
          <w:p w14:paraId="5D415481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AE0DDA" w:rsidRPr="00CE1F0C" w14:paraId="1CF1A0FC" w14:textId="77777777" w:rsidTr="004E3081">
        <w:trPr>
          <w:jc w:val="center"/>
        </w:trPr>
        <w:tc>
          <w:tcPr>
            <w:tcW w:w="2391" w:type="dxa"/>
          </w:tcPr>
          <w:p w14:paraId="5C1DF382" w14:textId="41B8AC53" w:rsidR="00AE0DDA" w:rsidRPr="00CE1F0C" w:rsidRDefault="00AE0DDA" w:rsidP="00AE0DDA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t>Without eye diagnosis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=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560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656" w:type="dxa"/>
          </w:tcPr>
          <w:p w14:paraId="0413B6E5" w14:textId="5A511782" w:rsidR="00AE0DDA" w:rsidRPr="00CE1F0C" w:rsidRDefault="00AE0DDA" w:rsidP="00AE0DD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8,508</w:t>
            </w:r>
          </w:p>
        </w:tc>
        <w:tc>
          <w:tcPr>
            <w:tcW w:w="1056" w:type="dxa"/>
          </w:tcPr>
          <w:p w14:paraId="035C1B8E" w14:textId="73872F46" w:rsidR="00AE0DDA" w:rsidRPr="00CE1F0C" w:rsidRDefault="00AE0DDA" w:rsidP="00AE0DD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67.7</w:t>
            </w:r>
          </w:p>
        </w:tc>
        <w:tc>
          <w:tcPr>
            <w:tcW w:w="1536" w:type="dxa"/>
          </w:tcPr>
          <w:p w14:paraId="7F99B813" w14:textId="341DA1D2" w:rsidR="00AE0DDA" w:rsidRPr="00CE1F0C" w:rsidRDefault="00AE0DDA" w:rsidP="00AE0DD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1,052</w:t>
            </w:r>
          </w:p>
        </w:tc>
        <w:tc>
          <w:tcPr>
            <w:tcW w:w="1056" w:type="dxa"/>
          </w:tcPr>
          <w:p w14:paraId="4737B886" w14:textId="04265C30" w:rsidR="00AE0DDA" w:rsidRPr="00CE1F0C" w:rsidRDefault="00AE0DDA" w:rsidP="00AE0DD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59.6</w:t>
            </w:r>
          </w:p>
        </w:tc>
        <w:tc>
          <w:tcPr>
            <w:tcW w:w="1898" w:type="dxa"/>
            <w:vMerge w:val="restart"/>
            <w:vAlign w:val="center"/>
          </w:tcPr>
          <w:p w14:paraId="3FAEBDD4" w14:textId="08E99D4B" w:rsidR="00AE0DDA" w:rsidRPr="00CE1F0C" w:rsidRDefault="00AE0DDA" w:rsidP="00AE0DD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</w:t>
            </w:r>
            <w:r w:rsidR="002C49CD">
              <w:rPr>
                <w:rFonts w:asciiTheme="majorBidi" w:hAnsiTheme="majorBidi" w:cstheme="majorBidi"/>
                <w:sz w:val="24"/>
                <w:szCs w:val="24"/>
              </w:rPr>
              <w:t>40</w:t>
            </w:r>
            <w:r w:rsidR="002C49CD" w:rsidRPr="00CE1F0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[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1.</w:t>
            </w:r>
            <w:r w:rsidR="002C49CD">
              <w:rPr>
                <w:rFonts w:asciiTheme="majorBidi" w:hAnsiTheme="majorBidi" w:cstheme="majorBidi"/>
                <w:sz w:val="24"/>
                <w:szCs w:val="24"/>
              </w:rPr>
              <w:t>27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-1.</w:t>
            </w:r>
            <w:r w:rsidR="002C49CD">
              <w:rPr>
                <w:rFonts w:asciiTheme="majorBidi" w:hAnsiTheme="majorBidi" w:cstheme="majorBidi"/>
                <w:sz w:val="24"/>
                <w:szCs w:val="24"/>
              </w:rPr>
              <w:t>54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892" w:type="dxa"/>
            <w:vMerge w:val="restart"/>
            <w:vAlign w:val="center"/>
          </w:tcPr>
          <w:p w14:paraId="2DB53CFE" w14:textId="6ED7C15E" w:rsidR="00AE0DDA" w:rsidRPr="00CE1F0C" w:rsidRDefault="00AE0DDA" w:rsidP="00AE0DD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4E3081" w:rsidRPr="00CE1F0C" w14:paraId="5F809BE5" w14:textId="77777777" w:rsidTr="004E3081">
        <w:trPr>
          <w:jc w:val="center"/>
        </w:trPr>
        <w:tc>
          <w:tcPr>
            <w:tcW w:w="2391" w:type="dxa"/>
          </w:tcPr>
          <w:p w14:paraId="7CB9ACAC" w14:textId="2911D209" w:rsidR="00E5231C" w:rsidRPr="00CE1F0C" w:rsidRDefault="00BD4CAF" w:rsidP="00E30C50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t xml:space="preserve">With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the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 xml:space="preserve"> diagnosis </w:t>
            </w:r>
            <w:r w:rsidR="00E5231C" w:rsidRPr="00CE1F0C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="00C21C3B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="00E5231C" w:rsidRPr="00CE1F0C">
              <w:rPr>
                <w:rFonts w:asciiTheme="majorBidi" w:hAnsiTheme="majorBidi" w:cstheme="majorBidi"/>
                <w:sz w:val="24"/>
                <w:szCs w:val="24"/>
              </w:rPr>
              <w:t>=</w:t>
            </w:r>
            <w:r w:rsidR="004E3081"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="00E5231C" w:rsidRPr="00CE1F0C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="004E3081">
              <w:rPr>
                <w:rFonts w:asciiTheme="majorBidi" w:hAnsiTheme="majorBidi" w:cstheme="majorBidi"/>
                <w:sz w:val="24"/>
                <w:szCs w:val="24"/>
              </w:rPr>
              <w:t>780</w:t>
            </w:r>
            <w:r w:rsidR="00E5231C" w:rsidRPr="00CE1F0C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656" w:type="dxa"/>
          </w:tcPr>
          <w:p w14:paraId="7A224D79" w14:textId="73FFB708" w:rsidR="00E5231C" w:rsidRPr="00CE1F0C" w:rsidRDefault="004E308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 w:rsidR="00D91949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068</w:t>
            </w:r>
          </w:p>
        </w:tc>
        <w:tc>
          <w:tcPr>
            <w:tcW w:w="1056" w:type="dxa"/>
          </w:tcPr>
          <w:p w14:paraId="11031911" w14:textId="100A8B00" w:rsidR="00E5231C" w:rsidRPr="00CE1F0C" w:rsidRDefault="004E308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32.3</w:t>
            </w:r>
          </w:p>
        </w:tc>
        <w:tc>
          <w:tcPr>
            <w:tcW w:w="1536" w:type="dxa"/>
          </w:tcPr>
          <w:p w14:paraId="3EE54943" w14:textId="7F8330D3" w:rsidR="00E5231C" w:rsidRPr="00CE1F0C" w:rsidRDefault="004E308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712</w:t>
            </w:r>
          </w:p>
        </w:tc>
        <w:tc>
          <w:tcPr>
            <w:tcW w:w="1056" w:type="dxa"/>
          </w:tcPr>
          <w:p w14:paraId="7D386FFE" w14:textId="66F506D6" w:rsidR="00E5231C" w:rsidRPr="00CE1F0C" w:rsidRDefault="004E308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40.4</w:t>
            </w:r>
          </w:p>
        </w:tc>
        <w:tc>
          <w:tcPr>
            <w:tcW w:w="1898" w:type="dxa"/>
            <w:vMerge/>
            <w:vAlign w:val="center"/>
          </w:tcPr>
          <w:p w14:paraId="792D6F9C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92" w:type="dxa"/>
            <w:vMerge/>
            <w:vAlign w:val="center"/>
          </w:tcPr>
          <w:p w14:paraId="5F1FBC1D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E3081" w:rsidRPr="00CE1F0C" w14:paraId="76D4EB4A" w14:textId="77777777" w:rsidTr="004E3081">
        <w:tblPrEx>
          <w:jc w:val="left"/>
        </w:tblPrEx>
        <w:tc>
          <w:tcPr>
            <w:tcW w:w="2391" w:type="dxa"/>
          </w:tcPr>
          <w:p w14:paraId="63E98797" w14:textId="57359671" w:rsidR="00E5231C" w:rsidRPr="00CE1F0C" w:rsidRDefault="00E5231C" w:rsidP="00E30C50">
            <w:pPr>
              <w:bidi w:val="0"/>
              <w:spacing w:line="360" w:lineRule="auto"/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perscript"/>
              </w:rPr>
            </w:pPr>
            <w:r w:rsidRPr="00CE1F0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Myopia</w:t>
            </w:r>
          </w:p>
        </w:tc>
        <w:tc>
          <w:tcPr>
            <w:tcW w:w="1656" w:type="dxa"/>
          </w:tcPr>
          <w:p w14:paraId="11039F2C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56" w:type="dxa"/>
          </w:tcPr>
          <w:p w14:paraId="52FE235D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6" w:type="dxa"/>
          </w:tcPr>
          <w:p w14:paraId="7A9F9274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56" w:type="dxa"/>
          </w:tcPr>
          <w:p w14:paraId="56C26D04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1898" w:type="dxa"/>
            <w:vAlign w:val="center"/>
          </w:tcPr>
          <w:p w14:paraId="7BDD1C79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  <w:tc>
          <w:tcPr>
            <w:tcW w:w="892" w:type="dxa"/>
            <w:vAlign w:val="center"/>
          </w:tcPr>
          <w:p w14:paraId="6C9A4EFB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</w:p>
        </w:tc>
      </w:tr>
      <w:tr w:rsidR="0019725A" w:rsidRPr="00CE1F0C" w14:paraId="70B1D898" w14:textId="77777777" w:rsidTr="004E3081">
        <w:tblPrEx>
          <w:jc w:val="left"/>
        </w:tblPrEx>
        <w:tc>
          <w:tcPr>
            <w:tcW w:w="2391" w:type="dxa"/>
          </w:tcPr>
          <w:p w14:paraId="61537CAD" w14:textId="0FB78278" w:rsidR="0019725A" w:rsidRPr="00CE1F0C" w:rsidRDefault="0019725A" w:rsidP="0019725A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t>Without eye diagnosis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=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286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282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656" w:type="dxa"/>
          </w:tcPr>
          <w:p w14:paraId="5AE2F05B" w14:textId="6FD5CF20" w:rsidR="0019725A" w:rsidRPr="00CE1F0C" w:rsidRDefault="0019725A" w:rsidP="0019725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262,582</w:t>
            </w:r>
          </w:p>
        </w:tc>
        <w:tc>
          <w:tcPr>
            <w:tcW w:w="1056" w:type="dxa"/>
          </w:tcPr>
          <w:p w14:paraId="4F2BC865" w14:textId="53058802" w:rsidR="0019725A" w:rsidRPr="00CE1F0C" w:rsidRDefault="0019725A" w:rsidP="0019725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67.2</w:t>
            </w:r>
          </w:p>
        </w:tc>
        <w:tc>
          <w:tcPr>
            <w:tcW w:w="1536" w:type="dxa"/>
          </w:tcPr>
          <w:p w14:paraId="5DB3B5C3" w14:textId="2D3E8AEF" w:rsidR="0019725A" w:rsidRPr="00CE1F0C" w:rsidRDefault="0019725A" w:rsidP="0019725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23,700</w:t>
            </w:r>
          </w:p>
        </w:tc>
        <w:tc>
          <w:tcPr>
            <w:tcW w:w="1056" w:type="dxa"/>
          </w:tcPr>
          <w:p w14:paraId="5250E955" w14:textId="1FEE1B1C" w:rsidR="0019725A" w:rsidRPr="00CE1F0C" w:rsidRDefault="0019725A" w:rsidP="0019725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61.0</w:t>
            </w:r>
          </w:p>
        </w:tc>
        <w:tc>
          <w:tcPr>
            <w:tcW w:w="1898" w:type="dxa"/>
            <w:vMerge w:val="restart"/>
            <w:vAlign w:val="center"/>
          </w:tcPr>
          <w:p w14:paraId="05144683" w14:textId="2AA41DC3" w:rsidR="0019725A" w:rsidRPr="00CE1F0C" w:rsidRDefault="0019725A" w:rsidP="0019725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1.</w:t>
            </w:r>
            <w:r w:rsidR="00F21187">
              <w:rPr>
                <w:rFonts w:asciiTheme="majorBidi" w:hAnsiTheme="majorBidi" w:cstheme="majorBidi"/>
                <w:sz w:val="24"/>
                <w:szCs w:val="24"/>
              </w:rPr>
              <w:t>32</w:t>
            </w:r>
            <w:r w:rsidR="00F21187" w:rsidRPr="00CE1F0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[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1.</w:t>
            </w:r>
            <w:r w:rsidR="00F21187">
              <w:rPr>
                <w:rFonts w:asciiTheme="majorBidi" w:hAnsiTheme="majorBidi" w:cstheme="majorBidi"/>
                <w:sz w:val="24"/>
                <w:szCs w:val="24"/>
              </w:rPr>
              <w:t>29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-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1.</w:t>
            </w:r>
            <w:r w:rsidR="00F21187">
              <w:rPr>
                <w:rFonts w:asciiTheme="majorBidi" w:hAnsiTheme="majorBidi" w:cstheme="majorBidi"/>
                <w:sz w:val="24"/>
                <w:szCs w:val="24"/>
              </w:rPr>
              <w:t>35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892" w:type="dxa"/>
            <w:vMerge w:val="restart"/>
            <w:vAlign w:val="center"/>
          </w:tcPr>
          <w:p w14:paraId="75E1C0E4" w14:textId="77777777" w:rsidR="0019725A" w:rsidRPr="00CE1F0C" w:rsidRDefault="0019725A" w:rsidP="0019725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4E3081" w:rsidRPr="00CE1F0C" w14:paraId="2D929C11" w14:textId="77777777" w:rsidTr="004E3081">
        <w:tblPrEx>
          <w:jc w:val="left"/>
        </w:tblPrEx>
        <w:tc>
          <w:tcPr>
            <w:tcW w:w="2391" w:type="dxa"/>
          </w:tcPr>
          <w:p w14:paraId="71CF4377" w14:textId="1CE52E9A" w:rsidR="00E5231C" w:rsidRPr="00CE1F0C" w:rsidRDefault="00BD4CAF" w:rsidP="00E30C50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t xml:space="preserve">With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the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 xml:space="preserve"> diagnosis </w:t>
            </w:r>
            <w:r w:rsidR="00E5231C" w:rsidRPr="00CE1F0C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="00C21C3B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="00E5231C" w:rsidRPr="00CE1F0C">
              <w:rPr>
                <w:rFonts w:asciiTheme="majorBidi" w:hAnsiTheme="majorBidi" w:cstheme="majorBidi"/>
                <w:sz w:val="24"/>
                <w:szCs w:val="24"/>
              </w:rPr>
              <w:t>=143,</w:t>
            </w:r>
            <w:r w:rsidR="004E3081">
              <w:rPr>
                <w:rFonts w:asciiTheme="majorBidi" w:hAnsiTheme="majorBidi" w:cstheme="majorBidi"/>
                <w:sz w:val="24"/>
                <w:szCs w:val="24"/>
              </w:rPr>
              <w:t>141</w:t>
            </w:r>
            <w:r w:rsidR="00E5231C" w:rsidRPr="00CE1F0C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656" w:type="dxa"/>
          </w:tcPr>
          <w:p w14:paraId="375C1D00" w14:textId="7877F6A8" w:rsidR="00E5231C" w:rsidRPr="00CE1F0C" w:rsidRDefault="004E308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127</w:t>
            </w:r>
            <w:r w:rsidR="00D91949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966</w:t>
            </w:r>
          </w:p>
        </w:tc>
        <w:tc>
          <w:tcPr>
            <w:tcW w:w="1056" w:type="dxa"/>
          </w:tcPr>
          <w:p w14:paraId="63D14AB6" w14:textId="2559F2E4" w:rsidR="00E5231C" w:rsidRPr="00CE1F0C" w:rsidRDefault="004E308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32.8</w:t>
            </w:r>
          </w:p>
        </w:tc>
        <w:tc>
          <w:tcPr>
            <w:tcW w:w="1536" w:type="dxa"/>
          </w:tcPr>
          <w:p w14:paraId="6F2C0D6B" w14:textId="5364CF0F" w:rsidR="00E5231C" w:rsidRPr="00CE1F0C" w:rsidRDefault="004E308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</w:t>
            </w:r>
            <w:r w:rsidR="00D91949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175</w:t>
            </w:r>
          </w:p>
        </w:tc>
        <w:tc>
          <w:tcPr>
            <w:tcW w:w="1056" w:type="dxa"/>
          </w:tcPr>
          <w:p w14:paraId="080BB1E5" w14:textId="3AEE97E7" w:rsidR="00E5231C" w:rsidRPr="00CE1F0C" w:rsidRDefault="004E308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39.0</w:t>
            </w:r>
          </w:p>
        </w:tc>
        <w:tc>
          <w:tcPr>
            <w:tcW w:w="1898" w:type="dxa"/>
            <w:vMerge/>
            <w:vAlign w:val="center"/>
          </w:tcPr>
          <w:p w14:paraId="43B44095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92" w:type="dxa"/>
            <w:vMerge/>
            <w:vAlign w:val="center"/>
          </w:tcPr>
          <w:p w14:paraId="751E7C47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E3081" w:rsidRPr="00CE1F0C" w14:paraId="66FA827E" w14:textId="77777777" w:rsidTr="004E3081">
        <w:tblPrEx>
          <w:jc w:val="left"/>
        </w:tblPrEx>
        <w:tc>
          <w:tcPr>
            <w:tcW w:w="2391" w:type="dxa"/>
          </w:tcPr>
          <w:p w14:paraId="6C79FDC8" w14:textId="74907139" w:rsidR="00E5231C" w:rsidRPr="00CE1F0C" w:rsidRDefault="00E5231C" w:rsidP="00E30C50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Hyperopia</w:t>
            </w:r>
          </w:p>
        </w:tc>
        <w:tc>
          <w:tcPr>
            <w:tcW w:w="1656" w:type="dxa"/>
          </w:tcPr>
          <w:p w14:paraId="1F09D80C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56" w:type="dxa"/>
          </w:tcPr>
          <w:p w14:paraId="57B1F789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6" w:type="dxa"/>
          </w:tcPr>
          <w:p w14:paraId="61721EEE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56" w:type="dxa"/>
          </w:tcPr>
          <w:p w14:paraId="72197A55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98" w:type="dxa"/>
            <w:vAlign w:val="center"/>
          </w:tcPr>
          <w:p w14:paraId="567701F8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2E9360EF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9725A" w:rsidRPr="00CE1F0C" w14:paraId="0C14B8F3" w14:textId="77777777" w:rsidTr="004E3081">
        <w:tblPrEx>
          <w:jc w:val="left"/>
        </w:tblPrEx>
        <w:tc>
          <w:tcPr>
            <w:tcW w:w="2391" w:type="dxa"/>
          </w:tcPr>
          <w:p w14:paraId="336D1B87" w14:textId="7CAD4185" w:rsidR="0019725A" w:rsidRPr="00CE1F0C" w:rsidRDefault="0019725A" w:rsidP="0019725A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t>Without eye diagnosis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=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81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210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656" w:type="dxa"/>
          </w:tcPr>
          <w:p w14:paraId="7BC5D844" w14:textId="5D68634A" w:rsidR="0019725A" w:rsidRPr="00CE1F0C" w:rsidRDefault="0019725A" w:rsidP="0019725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71,179</w:t>
            </w:r>
          </w:p>
        </w:tc>
        <w:tc>
          <w:tcPr>
            <w:tcW w:w="1056" w:type="dxa"/>
          </w:tcPr>
          <w:p w14:paraId="70069AD1" w14:textId="665A441E" w:rsidR="0019725A" w:rsidRPr="00CE1F0C" w:rsidRDefault="0019725A" w:rsidP="0019725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68.1</w:t>
            </w:r>
          </w:p>
        </w:tc>
        <w:tc>
          <w:tcPr>
            <w:tcW w:w="1536" w:type="dxa"/>
          </w:tcPr>
          <w:p w14:paraId="486E3657" w14:textId="08B5FCDB" w:rsidR="0019725A" w:rsidRPr="00CE1F0C" w:rsidRDefault="0019725A" w:rsidP="0019725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10,031</w:t>
            </w:r>
          </w:p>
        </w:tc>
        <w:tc>
          <w:tcPr>
            <w:tcW w:w="1056" w:type="dxa"/>
          </w:tcPr>
          <w:p w14:paraId="47278F88" w14:textId="40B63F0A" w:rsidR="0019725A" w:rsidRPr="00CE1F0C" w:rsidRDefault="0019725A" w:rsidP="0019725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57.9</w:t>
            </w:r>
          </w:p>
        </w:tc>
        <w:tc>
          <w:tcPr>
            <w:tcW w:w="1898" w:type="dxa"/>
            <w:vMerge w:val="restart"/>
            <w:vAlign w:val="center"/>
          </w:tcPr>
          <w:p w14:paraId="53BA2BC6" w14:textId="31CADCF8" w:rsidR="0019725A" w:rsidRPr="00CE1F0C" w:rsidRDefault="0019725A" w:rsidP="0019725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t>1.</w:t>
            </w:r>
            <w:r w:rsidR="000B2D3A">
              <w:rPr>
                <w:rFonts w:asciiTheme="majorBidi" w:hAnsiTheme="majorBidi" w:cstheme="majorBidi"/>
                <w:sz w:val="24"/>
                <w:szCs w:val="24"/>
              </w:rPr>
              <w:t>47</w:t>
            </w:r>
            <w:r w:rsidR="000B2D3A" w:rsidRPr="00CE1F0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[1.</w:t>
            </w:r>
            <w:r w:rsidR="000B2D3A">
              <w:rPr>
                <w:rFonts w:asciiTheme="majorBidi" w:hAnsiTheme="majorBidi" w:cstheme="majorBidi"/>
                <w:sz w:val="24"/>
                <w:szCs w:val="24"/>
              </w:rPr>
              <w:t>43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-1.</w:t>
            </w:r>
            <w:r w:rsidR="000B2D3A">
              <w:rPr>
                <w:rFonts w:asciiTheme="majorBidi" w:hAnsiTheme="majorBidi" w:cstheme="majorBidi"/>
                <w:sz w:val="24"/>
                <w:szCs w:val="24"/>
              </w:rPr>
              <w:t>52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892" w:type="dxa"/>
            <w:vMerge w:val="restart"/>
            <w:vAlign w:val="center"/>
          </w:tcPr>
          <w:p w14:paraId="282E1CD4" w14:textId="77777777" w:rsidR="0019725A" w:rsidRPr="00CE1F0C" w:rsidRDefault="0019725A" w:rsidP="0019725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4E3081" w:rsidRPr="00CE1F0C" w14:paraId="4CF6005D" w14:textId="77777777" w:rsidTr="004E3081">
        <w:tblPrEx>
          <w:jc w:val="left"/>
        </w:tblPrEx>
        <w:tc>
          <w:tcPr>
            <w:tcW w:w="2391" w:type="dxa"/>
          </w:tcPr>
          <w:p w14:paraId="12080424" w14:textId="7BB2C839" w:rsidR="00E5231C" w:rsidRPr="00CE1F0C" w:rsidRDefault="00BD4CAF" w:rsidP="00E30C50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t xml:space="preserve">With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the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 xml:space="preserve"> diagnosis </w:t>
            </w:r>
            <w:r w:rsidR="00E5231C" w:rsidRPr="00CE1F0C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="00C21C3B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="00E5231C" w:rsidRPr="00CE1F0C">
              <w:rPr>
                <w:rFonts w:asciiTheme="majorBidi" w:hAnsiTheme="majorBidi" w:cstheme="majorBidi"/>
                <w:sz w:val="24"/>
                <w:szCs w:val="24"/>
              </w:rPr>
              <w:t>=</w:t>
            </w:r>
            <w:r w:rsidR="004E3081">
              <w:rPr>
                <w:rFonts w:asciiTheme="majorBidi" w:hAnsiTheme="majorBidi" w:cstheme="majorBidi"/>
                <w:sz w:val="24"/>
                <w:szCs w:val="24"/>
              </w:rPr>
              <w:t>40</w:t>
            </w:r>
            <w:r w:rsidR="00E5231C" w:rsidRPr="00CE1F0C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="004E3081">
              <w:rPr>
                <w:rFonts w:asciiTheme="majorBidi" w:hAnsiTheme="majorBidi" w:cstheme="majorBidi"/>
                <w:sz w:val="24"/>
                <w:szCs w:val="24"/>
              </w:rPr>
              <w:t>605</w:t>
            </w:r>
            <w:r w:rsidR="00E5231C" w:rsidRPr="00CE1F0C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656" w:type="dxa"/>
          </w:tcPr>
          <w:p w14:paraId="5893A5F4" w14:textId="48B21169" w:rsidR="00E5231C" w:rsidRPr="00CE1F0C" w:rsidRDefault="004E308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33</w:t>
            </w:r>
            <w:r w:rsidR="00D91949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313</w:t>
            </w:r>
          </w:p>
        </w:tc>
        <w:tc>
          <w:tcPr>
            <w:tcW w:w="1056" w:type="dxa"/>
          </w:tcPr>
          <w:p w14:paraId="3352696B" w14:textId="48E88978" w:rsidR="00E5231C" w:rsidRPr="00CE1F0C" w:rsidRDefault="004E308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31.9</w:t>
            </w:r>
          </w:p>
        </w:tc>
        <w:tc>
          <w:tcPr>
            <w:tcW w:w="1536" w:type="dxa"/>
          </w:tcPr>
          <w:p w14:paraId="7BA2F74C" w14:textId="7252B74B" w:rsidR="00E5231C" w:rsidRPr="00CE1F0C" w:rsidRDefault="004E308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 w:rsidR="00D91949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292</w:t>
            </w:r>
          </w:p>
        </w:tc>
        <w:tc>
          <w:tcPr>
            <w:tcW w:w="1056" w:type="dxa"/>
          </w:tcPr>
          <w:p w14:paraId="35F61F1D" w14:textId="2B73A853" w:rsidR="00E5231C" w:rsidRPr="00CE1F0C" w:rsidRDefault="004E308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42.1</w:t>
            </w:r>
          </w:p>
        </w:tc>
        <w:tc>
          <w:tcPr>
            <w:tcW w:w="1898" w:type="dxa"/>
            <w:vMerge/>
            <w:vAlign w:val="center"/>
          </w:tcPr>
          <w:p w14:paraId="3E1462CB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92" w:type="dxa"/>
            <w:vMerge/>
            <w:vAlign w:val="center"/>
          </w:tcPr>
          <w:p w14:paraId="2F1ED59F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4E3081" w:rsidRPr="00CE1F0C" w14:paraId="22F5046E" w14:textId="77777777" w:rsidTr="004E3081">
        <w:tblPrEx>
          <w:jc w:val="left"/>
        </w:tblPrEx>
        <w:tc>
          <w:tcPr>
            <w:tcW w:w="2391" w:type="dxa"/>
          </w:tcPr>
          <w:p w14:paraId="1478D431" w14:textId="64549AC1" w:rsidR="00E5231C" w:rsidRPr="00CE1F0C" w:rsidRDefault="00E5231C" w:rsidP="00E30C50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Astigmatism</w:t>
            </w:r>
          </w:p>
        </w:tc>
        <w:tc>
          <w:tcPr>
            <w:tcW w:w="1656" w:type="dxa"/>
          </w:tcPr>
          <w:p w14:paraId="7A711E8F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56" w:type="dxa"/>
          </w:tcPr>
          <w:p w14:paraId="60AE4E15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536" w:type="dxa"/>
          </w:tcPr>
          <w:p w14:paraId="19F65878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056" w:type="dxa"/>
          </w:tcPr>
          <w:p w14:paraId="1AACA918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1898" w:type="dxa"/>
            <w:vAlign w:val="center"/>
          </w:tcPr>
          <w:p w14:paraId="6CDFCBB7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92" w:type="dxa"/>
            <w:vAlign w:val="center"/>
          </w:tcPr>
          <w:p w14:paraId="60972F0E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19725A" w:rsidRPr="00CE1F0C" w14:paraId="02468286" w14:textId="77777777" w:rsidTr="004E3081">
        <w:tblPrEx>
          <w:jc w:val="left"/>
        </w:tblPrEx>
        <w:tc>
          <w:tcPr>
            <w:tcW w:w="2391" w:type="dxa"/>
          </w:tcPr>
          <w:p w14:paraId="2CB7A95C" w14:textId="0B362337" w:rsidR="0019725A" w:rsidRPr="00CE1F0C" w:rsidRDefault="0019725A" w:rsidP="0019725A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Without eye diagnosis (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=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118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814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656" w:type="dxa"/>
          </w:tcPr>
          <w:p w14:paraId="1CE8E725" w14:textId="6A4EA364" w:rsidR="0019725A" w:rsidRPr="00CE1F0C" w:rsidRDefault="0019725A" w:rsidP="0019725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106,823</w:t>
            </w:r>
          </w:p>
        </w:tc>
        <w:tc>
          <w:tcPr>
            <w:tcW w:w="1056" w:type="dxa"/>
          </w:tcPr>
          <w:p w14:paraId="2DF83D2D" w14:textId="01EBBD74" w:rsidR="0019725A" w:rsidRPr="00CE1F0C" w:rsidRDefault="0019725A" w:rsidP="0019725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t>67.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1536" w:type="dxa"/>
          </w:tcPr>
          <w:p w14:paraId="274FACCF" w14:textId="3D58CAA2" w:rsidR="0019725A" w:rsidRPr="00CE1F0C" w:rsidRDefault="0019725A" w:rsidP="0019725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11,991</w:t>
            </w:r>
          </w:p>
        </w:tc>
        <w:tc>
          <w:tcPr>
            <w:tcW w:w="1056" w:type="dxa"/>
          </w:tcPr>
          <w:p w14:paraId="36A54349" w14:textId="7D90F0E5" w:rsidR="0019725A" w:rsidRPr="00CE1F0C" w:rsidRDefault="0019725A" w:rsidP="0019725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57.7</w:t>
            </w:r>
          </w:p>
        </w:tc>
        <w:tc>
          <w:tcPr>
            <w:tcW w:w="1898" w:type="dxa"/>
            <w:vMerge w:val="restart"/>
            <w:vAlign w:val="center"/>
          </w:tcPr>
          <w:p w14:paraId="7D13294C" w14:textId="228B7370" w:rsidR="0019725A" w:rsidRPr="00CE1F0C" w:rsidRDefault="0019725A" w:rsidP="0019725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t>1.</w:t>
            </w:r>
            <w:r w:rsidR="00717BC2">
              <w:rPr>
                <w:rFonts w:asciiTheme="majorBidi" w:hAnsiTheme="majorBidi" w:cstheme="majorBidi"/>
                <w:sz w:val="24"/>
                <w:szCs w:val="24"/>
              </w:rPr>
              <w:t>47</w:t>
            </w:r>
            <w:r w:rsidR="00717BC2" w:rsidRPr="00CE1F0C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[1.</w:t>
            </w:r>
            <w:r w:rsidR="00717BC2">
              <w:rPr>
                <w:rFonts w:asciiTheme="majorBidi" w:hAnsiTheme="majorBidi" w:cstheme="majorBidi"/>
                <w:sz w:val="24"/>
                <w:szCs w:val="24"/>
              </w:rPr>
              <w:t>43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-1.</w:t>
            </w:r>
            <w:r w:rsidR="00717BC2">
              <w:rPr>
                <w:rFonts w:asciiTheme="majorBidi" w:hAnsiTheme="majorBidi" w:cstheme="majorBidi"/>
                <w:sz w:val="24"/>
                <w:szCs w:val="24"/>
              </w:rPr>
              <w:t>51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>]</w:t>
            </w:r>
          </w:p>
        </w:tc>
        <w:tc>
          <w:tcPr>
            <w:tcW w:w="892" w:type="dxa"/>
            <w:vMerge w:val="restart"/>
            <w:vAlign w:val="center"/>
          </w:tcPr>
          <w:p w14:paraId="63244A62" w14:textId="77777777" w:rsidR="0019725A" w:rsidRPr="00CE1F0C" w:rsidRDefault="0019725A" w:rsidP="0019725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t>&lt;0.001</w:t>
            </w:r>
          </w:p>
        </w:tc>
      </w:tr>
      <w:tr w:rsidR="004E3081" w:rsidRPr="00CE1F0C" w14:paraId="72AB6480" w14:textId="77777777" w:rsidTr="004E3081">
        <w:tblPrEx>
          <w:jc w:val="left"/>
        </w:tblPrEx>
        <w:tc>
          <w:tcPr>
            <w:tcW w:w="2391" w:type="dxa"/>
          </w:tcPr>
          <w:p w14:paraId="6609F7E3" w14:textId="772D217E" w:rsidR="00E5231C" w:rsidRPr="00CE1F0C" w:rsidRDefault="00BD4CAF" w:rsidP="00E30C50">
            <w:pPr>
              <w:bidi w:val="0"/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t xml:space="preserve">With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the</w:t>
            </w:r>
            <w:r w:rsidRPr="00CE1F0C">
              <w:rPr>
                <w:rFonts w:asciiTheme="majorBidi" w:hAnsiTheme="majorBidi" w:cstheme="majorBidi"/>
                <w:sz w:val="24"/>
                <w:szCs w:val="24"/>
              </w:rPr>
              <w:t xml:space="preserve"> diagnosis </w:t>
            </w:r>
            <w:r w:rsidR="00E5231C" w:rsidRPr="00CE1F0C"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="00C21C3B">
              <w:rPr>
                <w:rFonts w:asciiTheme="majorBidi" w:hAnsiTheme="majorBidi" w:cstheme="majorBidi"/>
                <w:sz w:val="24"/>
                <w:szCs w:val="24"/>
              </w:rPr>
              <w:t>n</w:t>
            </w:r>
            <w:r w:rsidR="00E5231C" w:rsidRPr="00CE1F0C">
              <w:rPr>
                <w:rFonts w:asciiTheme="majorBidi" w:hAnsiTheme="majorBidi" w:cstheme="majorBidi"/>
                <w:sz w:val="24"/>
                <w:szCs w:val="24"/>
              </w:rPr>
              <w:t>=</w:t>
            </w:r>
            <w:r w:rsidR="004E3081">
              <w:rPr>
                <w:rFonts w:asciiTheme="majorBidi" w:hAnsiTheme="majorBidi" w:cstheme="majorBidi"/>
                <w:sz w:val="24"/>
                <w:szCs w:val="24"/>
              </w:rPr>
              <w:t>59</w:t>
            </w:r>
            <w:r w:rsidR="00E5231C" w:rsidRPr="00CE1F0C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="004E3081">
              <w:rPr>
                <w:rFonts w:asciiTheme="majorBidi" w:hAnsiTheme="majorBidi" w:cstheme="majorBidi"/>
                <w:sz w:val="24"/>
                <w:szCs w:val="24"/>
              </w:rPr>
              <w:t>407</w:t>
            </w:r>
            <w:r w:rsidR="00E5231C" w:rsidRPr="00CE1F0C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656" w:type="dxa"/>
          </w:tcPr>
          <w:p w14:paraId="2777BBED" w14:textId="65DF29F0" w:rsidR="00E5231C" w:rsidRPr="00CE1F0C" w:rsidRDefault="004E308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50</w:t>
            </w:r>
            <w:r w:rsidR="00D91949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631</w:t>
            </w:r>
          </w:p>
        </w:tc>
        <w:tc>
          <w:tcPr>
            <w:tcW w:w="1056" w:type="dxa"/>
          </w:tcPr>
          <w:p w14:paraId="37713243" w14:textId="3DF36DAC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CE1F0C">
              <w:rPr>
                <w:rFonts w:asciiTheme="majorBidi" w:hAnsiTheme="majorBidi" w:cstheme="majorBidi"/>
                <w:sz w:val="24"/>
                <w:szCs w:val="24"/>
              </w:rPr>
              <w:t>32.</w:t>
            </w:r>
            <w:r w:rsidR="004E3081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1536" w:type="dxa"/>
          </w:tcPr>
          <w:p w14:paraId="0CA212E7" w14:textId="126278A7" w:rsidR="00E5231C" w:rsidRPr="00CE1F0C" w:rsidRDefault="004E308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  <w:r w:rsidR="00D91949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776</w:t>
            </w:r>
          </w:p>
        </w:tc>
        <w:tc>
          <w:tcPr>
            <w:tcW w:w="1056" w:type="dxa"/>
          </w:tcPr>
          <w:p w14:paraId="40BBE43C" w14:textId="614A4488" w:rsidR="00E5231C" w:rsidRPr="00CE1F0C" w:rsidRDefault="004E3081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42.3</w:t>
            </w:r>
          </w:p>
        </w:tc>
        <w:tc>
          <w:tcPr>
            <w:tcW w:w="1898" w:type="dxa"/>
            <w:vMerge/>
          </w:tcPr>
          <w:p w14:paraId="032FB41B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892" w:type="dxa"/>
            <w:vMerge/>
          </w:tcPr>
          <w:p w14:paraId="581D2F46" w14:textId="77777777" w:rsidR="00E5231C" w:rsidRPr="00CE1F0C" w:rsidRDefault="00E5231C" w:rsidP="00E30C50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15BED843" w14:textId="77777777" w:rsidR="00820BC9" w:rsidRDefault="00820BC9" w:rsidP="00820BC9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*n represents the number of matched cases and controls (in a 1:2 ratio) with the eye diagnosis in question and without an eye diagnosis, respectively.</w:t>
      </w:r>
    </w:p>
    <w:p w14:paraId="557B2EB2" w14:textId="77777777" w:rsidR="00820BC9" w:rsidRDefault="00820BC9" w:rsidP="00820BC9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**</w:t>
      </w:r>
      <w:r w:rsidRPr="000527A6">
        <w:rPr>
          <w:rFonts w:asciiTheme="majorBidi" w:hAnsiTheme="majorBidi" w:cstheme="majorBidi"/>
          <w:sz w:val="24"/>
          <w:szCs w:val="24"/>
        </w:rPr>
        <w:t>N represents the number of participants in each cell defined by ADHD/ADD status and eye diagnosis category; % indicates the proportion within each ADHD/ADD group.</w:t>
      </w:r>
    </w:p>
    <w:p w14:paraId="2D072410" w14:textId="7CA23027" w:rsidR="009A362E" w:rsidRPr="00CE1F0C" w:rsidRDefault="009A362E" w:rsidP="009A362E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***SES – Socioeconomic status.</w:t>
      </w:r>
    </w:p>
    <w:p w14:paraId="5AAE891C" w14:textId="4E510879" w:rsidR="000527A6" w:rsidRPr="00CE1F0C" w:rsidRDefault="000527A6" w:rsidP="00820BC9">
      <w:pPr>
        <w:bidi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sectPr w:rsidR="000527A6" w:rsidRPr="00CE1F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1AAEB" w14:textId="77777777" w:rsidR="003217CF" w:rsidRDefault="003217CF" w:rsidP="00485C64">
      <w:pPr>
        <w:spacing w:after="0" w:line="240" w:lineRule="auto"/>
      </w:pPr>
      <w:r>
        <w:separator/>
      </w:r>
    </w:p>
  </w:endnote>
  <w:endnote w:type="continuationSeparator" w:id="0">
    <w:p w14:paraId="26025F70" w14:textId="77777777" w:rsidR="003217CF" w:rsidRDefault="003217CF" w:rsidP="00485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B1731" w14:textId="77777777" w:rsidR="003217CF" w:rsidRDefault="003217CF" w:rsidP="00485C64">
      <w:pPr>
        <w:spacing w:after="0" w:line="240" w:lineRule="auto"/>
      </w:pPr>
      <w:r>
        <w:separator/>
      </w:r>
    </w:p>
  </w:footnote>
  <w:footnote w:type="continuationSeparator" w:id="0">
    <w:p w14:paraId="53A4B434" w14:textId="77777777" w:rsidR="003217CF" w:rsidRDefault="003217CF" w:rsidP="00485C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5BB"/>
    <w:rsid w:val="00000A02"/>
    <w:rsid w:val="00013A66"/>
    <w:rsid w:val="000265BB"/>
    <w:rsid w:val="00033371"/>
    <w:rsid w:val="0004285E"/>
    <w:rsid w:val="000527A6"/>
    <w:rsid w:val="0007184B"/>
    <w:rsid w:val="00077EBF"/>
    <w:rsid w:val="00087A50"/>
    <w:rsid w:val="00097DA1"/>
    <w:rsid w:val="000B2D3A"/>
    <w:rsid w:val="000C5EC4"/>
    <w:rsid w:val="00153071"/>
    <w:rsid w:val="0017356F"/>
    <w:rsid w:val="0019725A"/>
    <w:rsid w:val="00197AC2"/>
    <w:rsid w:val="001B1EA6"/>
    <w:rsid w:val="001C3A1F"/>
    <w:rsid w:val="001C5A49"/>
    <w:rsid w:val="00227811"/>
    <w:rsid w:val="002C49CD"/>
    <w:rsid w:val="0030681A"/>
    <w:rsid w:val="003217CF"/>
    <w:rsid w:val="00327050"/>
    <w:rsid w:val="00341539"/>
    <w:rsid w:val="0035458B"/>
    <w:rsid w:val="00372BF5"/>
    <w:rsid w:val="003B5580"/>
    <w:rsid w:val="003F6E82"/>
    <w:rsid w:val="004677F6"/>
    <w:rsid w:val="00472F7F"/>
    <w:rsid w:val="00485C64"/>
    <w:rsid w:val="004956A8"/>
    <w:rsid w:val="004A1FC3"/>
    <w:rsid w:val="004A5EA2"/>
    <w:rsid w:val="004D5F41"/>
    <w:rsid w:val="004E0F99"/>
    <w:rsid w:val="004E3081"/>
    <w:rsid w:val="004E6ABE"/>
    <w:rsid w:val="004F06BC"/>
    <w:rsid w:val="005233F7"/>
    <w:rsid w:val="00584677"/>
    <w:rsid w:val="00585411"/>
    <w:rsid w:val="005C354A"/>
    <w:rsid w:val="006634C9"/>
    <w:rsid w:val="00673126"/>
    <w:rsid w:val="00702651"/>
    <w:rsid w:val="00717BC2"/>
    <w:rsid w:val="007217C1"/>
    <w:rsid w:val="00721CB8"/>
    <w:rsid w:val="00736DA6"/>
    <w:rsid w:val="00781118"/>
    <w:rsid w:val="00782302"/>
    <w:rsid w:val="00782FC1"/>
    <w:rsid w:val="00794985"/>
    <w:rsid w:val="00794BA5"/>
    <w:rsid w:val="007B738C"/>
    <w:rsid w:val="007E13AB"/>
    <w:rsid w:val="00801672"/>
    <w:rsid w:val="00804F23"/>
    <w:rsid w:val="00812008"/>
    <w:rsid w:val="00820BC9"/>
    <w:rsid w:val="008A253F"/>
    <w:rsid w:val="008C6A6D"/>
    <w:rsid w:val="00920123"/>
    <w:rsid w:val="00930B7D"/>
    <w:rsid w:val="0099682B"/>
    <w:rsid w:val="009A362E"/>
    <w:rsid w:val="009A7C0E"/>
    <w:rsid w:val="00A825D5"/>
    <w:rsid w:val="00AE0DDA"/>
    <w:rsid w:val="00AE65E3"/>
    <w:rsid w:val="00B54C38"/>
    <w:rsid w:val="00B61C90"/>
    <w:rsid w:val="00B66D81"/>
    <w:rsid w:val="00B70786"/>
    <w:rsid w:val="00B75876"/>
    <w:rsid w:val="00BD4CAF"/>
    <w:rsid w:val="00C21C3B"/>
    <w:rsid w:val="00C31FFB"/>
    <w:rsid w:val="00C76859"/>
    <w:rsid w:val="00CE1F0C"/>
    <w:rsid w:val="00CE2334"/>
    <w:rsid w:val="00D44D9B"/>
    <w:rsid w:val="00D91949"/>
    <w:rsid w:val="00E5231C"/>
    <w:rsid w:val="00ED0177"/>
    <w:rsid w:val="00F21187"/>
    <w:rsid w:val="00FD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3DD47E"/>
  <w15:chartTrackingRefBased/>
  <w15:docId w15:val="{BD0ADD64-6567-4120-9639-E59E42564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31C"/>
    <w:pPr>
      <w:bidi/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65BB"/>
    <w:pPr>
      <w:keepNext/>
      <w:keepLines/>
      <w:bidi w:val="0"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65BB"/>
    <w:pPr>
      <w:keepNext/>
      <w:keepLines/>
      <w:bidi w:val="0"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65BB"/>
    <w:pPr>
      <w:keepNext/>
      <w:keepLines/>
      <w:bidi w:val="0"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65BB"/>
    <w:pPr>
      <w:keepNext/>
      <w:keepLines/>
      <w:bidi w:val="0"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65BB"/>
    <w:pPr>
      <w:keepNext/>
      <w:keepLines/>
      <w:bidi w:val="0"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65BB"/>
    <w:pPr>
      <w:keepNext/>
      <w:keepLines/>
      <w:bidi w:val="0"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65BB"/>
    <w:pPr>
      <w:keepNext/>
      <w:keepLines/>
      <w:bidi w:val="0"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65BB"/>
    <w:pPr>
      <w:keepNext/>
      <w:keepLines/>
      <w:bidi w:val="0"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65BB"/>
    <w:pPr>
      <w:keepNext/>
      <w:keepLines/>
      <w:bidi w:val="0"/>
      <w:spacing w:after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65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65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65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65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65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65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65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65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65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65BB"/>
    <w:pPr>
      <w:bidi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265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65BB"/>
    <w:pPr>
      <w:numPr>
        <w:ilvl w:val="1"/>
      </w:numPr>
      <w:bidi w:val="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265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65BB"/>
    <w:pPr>
      <w:bidi w:val="0"/>
      <w:spacing w:before="160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265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65BB"/>
    <w:pPr>
      <w:bidi w:val="0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265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5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bidi w:val="0"/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5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65B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5231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5C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C64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85C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C64"/>
    <w:rPr>
      <w:kern w:val="0"/>
      <w:sz w:val="22"/>
      <w:szCs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B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BF5"/>
    <w:rPr>
      <w:rFonts w:ascii="Segoe UI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17356F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Asaf Israeli</dc:creator>
  <cp:keywords/>
  <dc:description/>
  <cp:lastModifiedBy>Asaf Israeli</cp:lastModifiedBy>
  <cp:revision>9</cp:revision>
  <dcterms:created xsi:type="dcterms:W3CDTF">2025-11-07T08:46:00Z</dcterms:created>
  <dcterms:modified xsi:type="dcterms:W3CDTF">2025-11-15T22:40:00Z</dcterms:modified>
</cp:coreProperties>
</file>