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909"/>
        <w:gridCol w:w="910"/>
        <w:gridCol w:w="1890"/>
        <w:gridCol w:w="1989"/>
        <w:gridCol w:w="1991"/>
        <w:gridCol w:w="1569"/>
        <w:gridCol w:w="1569"/>
        <w:gridCol w:w="1569"/>
        <w:gridCol w:w="1564"/>
      </w:tblGrid>
      <w:tr w:rsidR="008A2E1D" w:rsidRPr="008A2E1D" w14:paraId="676B882B" w14:textId="77777777" w:rsidTr="002E7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noWrap/>
            <w:vAlign w:val="center"/>
          </w:tcPr>
          <w:p w14:paraId="7B1ACD46" w14:textId="77777777" w:rsidR="008A2E1D" w:rsidRPr="008A2E1D" w:rsidRDefault="008A2E1D" w:rsidP="008A2E1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pct"/>
            <w:noWrap/>
            <w:vAlign w:val="center"/>
          </w:tcPr>
          <w:p w14:paraId="4E41F475" w14:textId="77777777" w:rsidR="008A2E1D" w:rsidRPr="008A2E1D" w:rsidRDefault="008A2E1D" w:rsidP="008A2E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02" w:type="pct"/>
            <w:gridSpan w:val="3"/>
            <w:noWrap/>
            <w:vAlign w:val="center"/>
          </w:tcPr>
          <w:p w14:paraId="660686E2" w14:textId="49298E55" w:rsidR="008A2E1D" w:rsidRPr="008A2E1D" w:rsidRDefault="008A2E1D" w:rsidP="008A2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color w:val="000000"/>
                <w:sz w:val="20"/>
                <w:szCs w:val="20"/>
              </w:rPr>
              <w:t>Mean</w:t>
            </w:r>
            <w:proofErr w:type="spellEnd"/>
            <w:r w:rsidRPr="008A2E1D">
              <w:rPr>
                <w:color w:val="000000"/>
                <w:sz w:val="20"/>
                <w:szCs w:val="20"/>
              </w:rPr>
              <w:t xml:space="preserve"> ± SD</w:t>
            </w:r>
          </w:p>
        </w:tc>
        <w:tc>
          <w:tcPr>
            <w:tcW w:w="2246" w:type="pct"/>
            <w:gridSpan w:val="4"/>
            <w:noWrap/>
            <w:vAlign w:val="center"/>
          </w:tcPr>
          <w:p w14:paraId="62AECFEC" w14:textId="621FD4A1" w:rsidR="008A2E1D" w:rsidRPr="008A2E1D" w:rsidRDefault="008A2E1D" w:rsidP="008A2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gramStart"/>
            <w:r w:rsidRPr="008A2E1D">
              <w:rPr>
                <w:color w:val="000000"/>
                <w:sz w:val="20"/>
                <w:szCs w:val="20"/>
              </w:rPr>
              <w:t>p</w:t>
            </w:r>
            <w:proofErr w:type="gramEnd"/>
            <w:r w:rsidRPr="008A2E1D">
              <w:rPr>
                <w:color w:val="000000"/>
                <w:sz w:val="20"/>
                <w:szCs w:val="20"/>
              </w:rPr>
              <w:t>-value</w:t>
            </w:r>
          </w:p>
        </w:tc>
      </w:tr>
      <w:tr w:rsidR="008A2E1D" w:rsidRPr="008A2E1D" w14:paraId="722C2808" w14:textId="77777777" w:rsidTr="002E7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noWrap/>
            <w:vAlign w:val="center"/>
            <w:hideMark/>
          </w:tcPr>
          <w:p w14:paraId="108C0B22" w14:textId="77777777" w:rsidR="008A2E1D" w:rsidRPr="008A2E1D" w:rsidRDefault="008A2E1D" w:rsidP="008A2E1D">
            <w:pPr>
              <w:rPr>
                <w:sz w:val="20"/>
                <w:szCs w:val="20"/>
                <w:lang w:eastAsia="en-US"/>
              </w:rPr>
            </w:pPr>
            <w:bookmarkStart w:id="0" w:name="_Ref105249283"/>
            <w:bookmarkStart w:id="1" w:name="_Ref105249266"/>
          </w:p>
        </w:tc>
        <w:tc>
          <w:tcPr>
            <w:tcW w:w="326" w:type="pct"/>
            <w:noWrap/>
            <w:vAlign w:val="center"/>
            <w:hideMark/>
          </w:tcPr>
          <w:p w14:paraId="107C55A9" w14:textId="0CEEE421" w:rsid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Interval</w:t>
            </w:r>
            <w:proofErr w:type="spellEnd"/>
          </w:p>
          <w:p w14:paraId="6793D5D7" w14:textId="51F07319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years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77" w:type="pct"/>
            <w:noWrap/>
            <w:vAlign w:val="center"/>
            <w:hideMark/>
          </w:tcPr>
          <w:p w14:paraId="2D7F85AE" w14:textId="77777777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Kruijt</w:t>
            </w:r>
            <w:proofErr w:type="spellEnd"/>
            <w:r w:rsidRPr="008A2E1D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712" w:type="pct"/>
            <w:noWrap/>
            <w:vAlign w:val="center"/>
            <w:hideMark/>
          </w:tcPr>
          <w:p w14:paraId="10381F42" w14:textId="77777777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Kruijt</w:t>
            </w:r>
            <w:proofErr w:type="spellEnd"/>
            <w:r w:rsidRPr="008A2E1D">
              <w:rPr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713" w:type="pct"/>
            <w:noWrap/>
            <w:vAlign w:val="center"/>
            <w:hideMark/>
          </w:tcPr>
          <w:p w14:paraId="5413DF8C" w14:textId="77777777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562" w:type="pct"/>
            <w:noWrap/>
            <w:vAlign w:val="center"/>
            <w:hideMark/>
          </w:tcPr>
          <w:p w14:paraId="2AA33EE0" w14:textId="2ECEC407" w:rsid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Trend</w:t>
            </w:r>
          </w:p>
          <w:p w14:paraId="1973DD05" w14:textId="04A0DF4D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Kruijt</w:t>
            </w:r>
            <w:proofErr w:type="spellEnd"/>
            <w:r w:rsidRPr="008A2E1D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562" w:type="pct"/>
            <w:noWrap/>
            <w:vAlign w:val="center"/>
            <w:hideMark/>
          </w:tcPr>
          <w:p w14:paraId="1F9D5E77" w14:textId="2229F558" w:rsid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Trend</w:t>
            </w:r>
          </w:p>
          <w:p w14:paraId="0CF2D685" w14:textId="53AFF02A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Kruijt</w:t>
            </w:r>
            <w:proofErr w:type="spellEnd"/>
            <w:r w:rsidRPr="008A2E1D">
              <w:rPr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562" w:type="pct"/>
            <w:noWrap/>
            <w:vAlign w:val="center"/>
            <w:hideMark/>
          </w:tcPr>
          <w:p w14:paraId="233886D6" w14:textId="671A4C45" w:rsid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ABC</w:t>
            </w:r>
          </w:p>
          <w:p w14:paraId="5B1C6DA7" w14:textId="733DC196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Kruijt</w:t>
            </w:r>
            <w:proofErr w:type="spellEnd"/>
            <w:r w:rsidRPr="008A2E1D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560" w:type="pct"/>
            <w:noWrap/>
            <w:vAlign w:val="center"/>
            <w:hideMark/>
          </w:tcPr>
          <w:p w14:paraId="012D003D" w14:textId="76132B3A" w:rsid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ABC</w:t>
            </w:r>
          </w:p>
          <w:p w14:paraId="6CA7887E" w14:textId="4A99966F" w:rsidR="008A2E1D" w:rsidRPr="008A2E1D" w:rsidRDefault="008A2E1D" w:rsidP="008A2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A2E1D">
              <w:rPr>
                <w:b/>
                <w:bCs/>
                <w:color w:val="000000"/>
                <w:sz w:val="20"/>
                <w:szCs w:val="20"/>
              </w:rPr>
              <w:t>Kruijt</w:t>
            </w:r>
            <w:proofErr w:type="spellEnd"/>
            <w:r w:rsidRPr="008A2E1D">
              <w:rPr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</w:tr>
      <w:tr w:rsidR="008A2E1D" w:rsidRPr="008A2E1D" w14:paraId="17F65665" w14:textId="77777777" w:rsidTr="002E7EE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vAlign w:val="center"/>
            <w:hideMark/>
          </w:tcPr>
          <w:p w14:paraId="2308A814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BCVA</w:t>
            </w:r>
          </w:p>
        </w:tc>
        <w:tc>
          <w:tcPr>
            <w:tcW w:w="326" w:type="pct"/>
            <w:noWrap/>
            <w:vAlign w:val="center"/>
            <w:hideMark/>
          </w:tcPr>
          <w:p w14:paraId="1E24D3C5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0–5</w:t>
            </w:r>
          </w:p>
        </w:tc>
        <w:tc>
          <w:tcPr>
            <w:tcW w:w="677" w:type="pct"/>
            <w:noWrap/>
            <w:vAlign w:val="center"/>
            <w:hideMark/>
          </w:tcPr>
          <w:p w14:paraId="05DCF181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0.08 ± 0.17 (n = 17)</w:t>
            </w:r>
          </w:p>
        </w:tc>
        <w:tc>
          <w:tcPr>
            <w:tcW w:w="712" w:type="pct"/>
            <w:noWrap/>
            <w:vAlign w:val="center"/>
            <w:hideMark/>
          </w:tcPr>
          <w:p w14:paraId="0829998A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0.21 ± 0.21 (n = 12)</w:t>
            </w:r>
          </w:p>
        </w:tc>
        <w:tc>
          <w:tcPr>
            <w:tcW w:w="713" w:type="pct"/>
            <w:noWrap/>
            <w:vAlign w:val="center"/>
            <w:hideMark/>
          </w:tcPr>
          <w:p w14:paraId="3EF3F509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0.09 ± 0.17 (n = 469)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300C3310" w14:textId="34E322C6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0.0</w:t>
            </w:r>
            <w:r w:rsidR="0021010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8A2E1D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5F0FA9A7" w14:textId="39C99B40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0.0</w:t>
            </w:r>
            <w:r w:rsidR="0021010D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76EC5863" w14:textId="08B9D77E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60" w:type="pct"/>
            <w:vMerge w:val="restart"/>
            <w:noWrap/>
            <w:vAlign w:val="center"/>
            <w:hideMark/>
          </w:tcPr>
          <w:p w14:paraId="6407BD4E" w14:textId="378EE415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0.0</w:t>
            </w:r>
            <w:r w:rsidR="00BE52F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</w:tr>
      <w:tr w:rsidR="008A2E1D" w:rsidRPr="008A2E1D" w14:paraId="1FDC14FB" w14:textId="77777777" w:rsidTr="002E7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605D1A3C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6EC45CD1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6–10</w:t>
            </w:r>
          </w:p>
        </w:tc>
        <w:tc>
          <w:tcPr>
            <w:tcW w:w="677" w:type="pct"/>
            <w:noWrap/>
            <w:vAlign w:val="center"/>
            <w:hideMark/>
          </w:tcPr>
          <w:p w14:paraId="7E29A2C7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0.20 ± 0.24 (n = 21)</w:t>
            </w:r>
          </w:p>
        </w:tc>
        <w:tc>
          <w:tcPr>
            <w:tcW w:w="712" w:type="pct"/>
            <w:noWrap/>
            <w:vAlign w:val="center"/>
            <w:hideMark/>
          </w:tcPr>
          <w:p w14:paraId="1E5698DE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0.40 ± 0.66 (n = 15)</w:t>
            </w:r>
          </w:p>
        </w:tc>
        <w:tc>
          <w:tcPr>
            <w:tcW w:w="713" w:type="pct"/>
            <w:noWrap/>
            <w:vAlign w:val="center"/>
            <w:hideMark/>
          </w:tcPr>
          <w:p w14:paraId="7B3337C3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0.14 ± 0.28 (n = 499)</w:t>
            </w:r>
          </w:p>
        </w:tc>
        <w:tc>
          <w:tcPr>
            <w:tcW w:w="562" w:type="pct"/>
            <w:vMerge/>
            <w:vAlign w:val="center"/>
            <w:hideMark/>
          </w:tcPr>
          <w:p w14:paraId="76EF401A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537B26D8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368E20FC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05942856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2E1D" w:rsidRPr="008A2E1D" w14:paraId="3C415982" w14:textId="77777777" w:rsidTr="002E7EE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591D9B54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5FDCBD8E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11–15</w:t>
            </w:r>
          </w:p>
        </w:tc>
        <w:tc>
          <w:tcPr>
            <w:tcW w:w="677" w:type="pct"/>
            <w:noWrap/>
            <w:vAlign w:val="center"/>
            <w:hideMark/>
          </w:tcPr>
          <w:p w14:paraId="3260DAD6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0.25 ± 0.30 (n = 18)</w:t>
            </w:r>
          </w:p>
        </w:tc>
        <w:tc>
          <w:tcPr>
            <w:tcW w:w="712" w:type="pct"/>
            <w:noWrap/>
            <w:vAlign w:val="center"/>
            <w:hideMark/>
          </w:tcPr>
          <w:p w14:paraId="48B80CF2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0.52 ± 0.88 (n = 16)</w:t>
            </w:r>
          </w:p>
        </w:tc>
        <w:tc>
          <w:tcPr>
            <w:tcW w:w="713" w:type="pct"/>
            <w:noWrap/>
            <w:vAlign w:val="center"/>
            <w:hideMark/>
          </w:tcPr>
          <w:p w14:paraId="57D58B83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0.21 ± 0.46 (n = 392)</w:t>
            </w:r>
          </w:p>
        </w:tc>
        <w:tc>
          <w:tcPr>
            <w:tcW w:w="562" w:type="pct"/>
            <w:vMerge/>
            <w:vAlign w:val="center"/>
            <w:hideMark/>
          </w:tcPr>
          <w:p w14:paraId="3655F423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1A83AA80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4830A46D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0D20BEB8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2E1D" w:rsidRPr="008A2E1D" w14:paraId="70DA9F8C" w14:textId="77777777" w:rsidTr="002E7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3213A0B3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608D004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16–20</w:t>
            </w:r>
          </w:p>
        </w:tc>
        <w:tc>
          <w:tcPr>
            <w:tcW w:w="677" w:type="pct"/>
            <w:noWrap/>
            <w:vAlign w:val="center"/>
            <w:hideMark/>
          </w:tcPr>
          <w:p w14:paraId="0B20ECE4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0.21 ± 0.42 (n = 9)</w:t>
            </w:r>
          </w:p>
        </w:tc>
        <w:tc>
          <w:tcPr>
            <w:tcW w:w="712" w:type="pct"/>
            <w:noWrap/>
            <w:vAlign w:val="center"/>
            <w:hideMark/>
          </w:tcPr>
          <w:p w14:paraId="092CAC97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0.71 ± 0.85 (n = 12)</w:t>
            </w:r>
          </w:p>
        </w:tc>
        <w:tc>
          <w:tcPr>
            <w:tcW w:w="713" w:type="pct"/>
            <w:noWrap/>
            <w:vAlign w:val="center"/>
            <w:hideMark/>
          </w:tcPr>
          <w:p w14:paraId="11E5D475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0.27 ± 0.49 (n = 293)</w:t>
            </w:r>
          </w:p>
        </w:tc>
        <w:tc>
          <w:tcPr>
            <w:tcW w:w="562" w:type="pct"/>
            <w:vMerge/>
            <w:vAlign w:val="center"/>
            <w:hideMark/>
          </w:tcPr>
          <w:p w14:paraId="39143770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579FA099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21E0F06A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4D73DC63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2E1D" w:rsidRPr="008A2E1D" w14:paraId="14891EA4" w14:textId="77777777" w:rsidTr="002E7EE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0E27B90B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4F2A627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21–25</w:t>
            </w:r>
          </w:p>
        </w:tc>
        <w:tc>
          <w:tcPr>
            <w:tcW w:w="677" w:type="pct"/>
            <w:noWrap/>
            <w:vAlign w:val="center"/>
            <w:hideMark/>
          </w:tcPr>
          <w:p w14:paraId="0BDCE0C4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A2E1D">
              <w:rPr>
                <w:color w:val="000000"/>
                <w:sz w:val="20"/>
                <w:szCs w:val="20"/>
              </w:rPr>
              <w:t>-  (</w:t>
            </w:r>
            <w:proofErr w:type="gramEnd"/>
            <w:r w:rsidRPr="008A2E1D">
              <w:rPr>
                <w:color w:val="000000"/>
                <w:sz w:val="20"/>
                <w:szCs w:val="20"/>
              </w:rPr>
              <w:t>n = 1)</w:t>
            </w:r>
          </w:p>
        </w:tc>
        <w:tc>
          <w:tcPr>
            <w:tcW w:w="712" w:type="pct"/>
            <w:noWrap/>
            <w:vAlign w:val="center"/>
            <w:hideMark/>
          </w:tcPr>
          <w:p w14:paraId="33A77454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1.18 ± 0.94 (n = 10)</w:t>
            </w:r>
          </w:p>
        </w:tc>
        <w:tc>
          <w:tcPr>
            <w:tcW w:w="713" w:type="pct"/>
            <w:noWrap/>
            <w:vAlign w:val="center"/>
            <w:hideMark/>
          </w:tcPr>
          <w:p w14:paraId="3A268C0A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0.41 ± 0.63 (n = 154)</w:t>
            </w:r>
          </w:p>
        </w:tc>
        <w:tc>
          <w:tcPr>
            <w:tcW w:w="562" w:type="pct"/>
            <w:vMerge/>
            <w:vAlign w:val="center"/>
            <w:hideMark/>
          </w:tcPr>
          <w:p w14:paraId="73D72715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20034D76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39BF72DF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00A6A809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2E1D" w:rsidRPr="008A2E1D" w14:paraId="38891A11" w14:textId="77777777" w:rsidTr="002E7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vAlign w:val="center"/>
            <w:hideMark/>
          </w:tcPr>
          <w:p w14:paraId="6B6923FD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MD</w:t>
            </w:r>
          </w:p>
        </w:tc>
        <w:tc>
          <w:tcPr>
            <w:tcW w:w="326" w:type="pct"/>
            <w:noWrap/>
            <w:vAlign w:val="center"/>
            <w:hideMark/>
          </w:tcPr>
          <w:p w14:paraId="3B967EE9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0–5</w:t>
            </w:r>
          </w:p>
        </w:tc>
        <w:tc>
          <w:tcPr>
            <w:tcW w:w="677" w:type="pct"/>
            <w:noWrap/>
            <w:vAlign w:val="center"/>
            <w:hideMark/>
          </w:tcPr>
          <w:p w14:paraId="178F7236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-7.54 ± 7.08 (n = 15)</w:t>
            </w:r>
          </w:p>
        </w:tc>
        <w:tc>
          <w:tcPr>
            <w:tcW w:w="712" w:type="pct"/>
            <w:noWrap/>
            <w:vAlign w:val="center"/>
            <w:hideMark/>
          </w:tcPr>
          <w:p w14:paraId="751D329E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-9.83 ± 4.88 (n = 10)</w:t>
            </w:r>
          </w:p>
        </w:tc>
        <w:tc>
          <w:tcPr>
            <w:tcW w:w="713" w:type="pct"/>
            <w:noWrap/>
            <w:vAlign w:val="center"/>
            <w:hideMark/>
          </w:tcPr>
          <w:p w14:paraId="7C2BCFA8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-5.00 ± 4.70 (n = 466)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37CA4E67" w14:textId="3B7CB32A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0.0</w:t>
            </w:r>
            <w:r w:rsidR="0021010D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672E8E52" w14:textId="1A9E0C3D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0.9</w:t>
            </w:r>
            <w:r w:rsidR="0021010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0016D5E1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60" w:type="pct"/>
            <w:vMerge w:val="restart"/>
            <w:noWrap/>
            <w:vAlign w:val="center"/>
            <w:hideMark/>
          </w:tcPr>
          <w:p w14:paraId="0717D668" w14:textId="60EBBB95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0.0</w:t>
            </w:r>
            <w:r w:rsidR="0021010D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</w:tr>
      <w:tr w:rsidR="008A2E1D" w:rsidRPr="008A2E1D" w14:paraId="7011E396" w14:textId="77777777" w:rsidTr="002E7EE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7EB9CDD7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91AACAA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6–10</w:t>
            </w:r>
          </w:p>
        </w:tc>
        <w:tc>
          <w:tcPr>
            <w:tcW w:w="677" w:type="pct"/>
            <w:noWrap/>
            <w:vAlign w:val="center"/>
            <w:hideMark/>
          </w:tcPr>
          <w:p w14:paraId="4F5EBD77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-6.73 ± 4.22 (n = 19)</w:t>
            </w:r>
          </w:p>
        </w:tc>
        <w:tc>
          <w:tcPr>
            <w:tcW w:w="712" w:type="pct"/>
            <w:noWrap/>
            <w:vAlign w:val="center"/>
            <w:hideMark/>
          </w:tcPr>
          <w:p w14:paraId="0097518E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-11.20 ± 8.38 (n = 13)</w:t>
            </w:r>
          </w:p>
        </w:tc>
        <w:tc>
          <w:tcPr>
            <w:tcW w:w="713" w:type="pct"/>
            <w:noWrap/>
            <w:vAlign w:val="center"/>
            <w:hideMark/>
          </w:tcPr>
          <w:p w14:paraId="48206776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-5.40 ± 6.20 (n = 488)</w:t>
            </w:r>
          </w:p>
        </w:tc>
        <w:tc>
          <w:tcPr>
            <w:tcW w:w="562" w:type="pct"/>
            <w:vMerge/>
            <w:vAlign w:val="center"/>
            <w:hideMark/>
          </w:tcPr>
          <w:p w14:paraId="1E2E0086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65D6CDC6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7CA10E80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49B64214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2E1D" w:rsidRPr="008A2E1D" w14:paraId="6631636C" w14:textId="77777777" w:rsidTr="002E7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7954E807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49563C05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11–15</w:t>
            </w:r>
          </w:p>
        </w:tc>
        <w:tc>
          <w:tcPr>
            <w:tcW w:w="677" w:type="pct"/>
            <w:noWrap/>
            <w:vAlign w:val="center"/>
            <w:hideMark/>
          </w:tcPr>
          <w:p w14:paraId="0C495FD1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-8.10 ± 4.52 (n = 17)</w:t>
            </w:r>
          </w:p>
        </w:tc>
        <w:tc>
          <w:tcPr>
            <w:tcW w:w="712" w:type="pct"/>
            <w:noWrap/>
            <w:vAlign w:val="center"/>
            <w:hideMark/>
          </w:tcPr>
          <w:p w14:paraId="75ED79CA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-12.52 ± 9.59 (n = 16)</w:t>
            </w:r>
          </w:p>
        </w:tc>
        <w:tc>
          <w:tcPr>
            <w:tcW w:w="713" w:type="pct"/>
            <w:noWrap/>
            <w:vAlign w:val="center"/>
            <w:hideMark/>
          </w:tcPr>
          <w:p w14:paraId="3266224F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-7.10 ± 8.70 (n = 392)</w:t>
            </w:r>
          </w:p>
        </w:tc>
        <w:tc>
          <w:tcPr>
            <w:tcW w:w="562" w:type="pct"/>
            <w:vMerge/>
            <w:vAlign w:val="center"/>
            <w:hideMark/>
          </w:tcPr>
          <w:p w14:paraId="133F0825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742825F1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434478B9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34D839E2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2E1D" w:rsidRPr="008A2E1D" w14:paraId="34F094E8" w14:textId="77777777" w:rsidTr="002E7EE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0FC01BA6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57F17AFB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16–20</w:t>
            </w:r>
          </w:p>
        </w:tc>
        <w:tc>
          <w:tcPr>
            <w:tcW w:w="677" w:type="pct"/>
            <w:noWrap/>
            <w:vAlign w:val="center"/>
            <w:hideMark/>
          </w:tcPr>
          <w:p w14:paraId="6607DA8E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-6.55 ± 7.02 (n = 9)</w:t>
            </w:r>
          </w:p>
        </w:tc>
        <w:tc>
          <w:tcPr>
            <w:tcW w:w="712" w:type="pct"/>
            <w:noWrap/>
            <w:vAlign w:val="center"/>
            <w:hideMark/>
          </w:tcPr>
          <w:p w14:paraId="56585E97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-13.08 ± 9.43 (n = 12)</w:t>
            </w:r>
          </w:p>
        </w:tc>
        <w:tc>
          <w:tcPr>
            <w:tcW w:w="713" w:type="pct"/>
            <w:noWrap/>
            <w:vAlign w:val="center"/>
            <w:hideMark/>
          </w:tcPr>
          <w:p w14:paraId="17319B01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-7.70 ± 8.80 (n = 290)</w:t>
            </w:r>
          </w:p>
        </w:tc>
        <w:tc>
          <w:tcPr>
            <w:tcW w:w="562" w:type="pct"/>
            <w:vMerge/>
            <w:vAlign w:val="center"/>
            <w:hideMark/>
          </w:tcPr>
          <w:p w14:paraId="6514282A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5155B2F1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5FBE9FAA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2F002DFA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2E1D" w:rsidRPr="008A2E1D" w14:paraId="252CFD74" w14:textId="77777777" w:rsidTr="002E7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 w:val="restart"/>
            <w:noWrap/>
            <w:vAlign w:val="center"/>
            <w:hideMark/>
          </w:tcPr>
          <w:p w14:paraId="0C8D4DE5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PSD</w:t>
            </w:r>
          </w:p>
        </w:tc>
        <w:tc>
          <w:tcPr>
            <w:tcW w:w="326" w:type="pct"/>
            <w:noWrap/>
            <w:vAlign w:val="center"/>
            <w:hideMark/>
          </w:tcPr>
          <w:p w14:paraId="23F1F3DB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0–5</w:t>
            </w:r>
          </w:p>
        </w:tc>
        <w:tc>
          <w:tcPr>
            <w:tcW w:w="677" w:type="pct"/>
            <w:noWrap/>
            <w:vAlign w:val="center"/>
            <w:hideMark/>
          </w:tcPr>
          <w:p w14:paraId="1424CBBD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5.11 ± 3.66 (n = 15)</w:t>
            </w:r>
          </w:p>
        </w:tc>
        <w:tc>
          <w:tcPr>
            <w:tcW w:w="712" w:type="pct"/>
            <w:noWrap/>
            <w:vAlign w:val="center"/>
            <w:hideMark/>
          </w:tcPr>
          <w:p w14:paraId="62A8C775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4.64 ± 1.35 (n = 10)</w:t>
            </w:r>
          </w:p>
        </w:tc>
        <w:tc>
          <w:tcPr>
            <w:tcW w:w="713" w:type="pct"/>
            <w:noWrap/>
            <w:vAlign w:val="center"/>
            <w:hideMark/>
          </w:tcPr>
          <w:p w14:paraId="7FF8BD60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3.60 ± 1.90 (n = 466)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0485FEF8" w14:textId="599DA74E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0.3</w:t>
            </w:r>
            <w:r w:rsidR="0021010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23932392" w14:textId="1869A174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</w:t>
            </w:r>
            <w:r w:rsidR="0021010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62" w:type="pct"/>
            <w:vMerge w:val="restart"/>
            <w:noWrap/>
            <w:vAlign w:val="center"/>
            <w:hideMark/>
          </w:tcPr>
          <w:p w14:paraId="5EC869B6" w14:textId="71B22F56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0.1</w:t>
            </w:r>
            <w:r w:rsidR="0021010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pct"/>
            <w:vMerge w:val="restart"/>
            <w:noWrap/>
            <w:vAlign w:val="center"/>
            <w:hideMark/>
          </w:tcPr>
          <w:p w14:paraId="498C4482" w14:textId="732B65D3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0.</w:t>
            </w:r>
            <w:r w:rsidR="0021010D">
              <w:rPr>
                <w:color w:val="000000"/>
                <w:sz w:val="20"/>
                <w:szCs w:val="20"/>
              </w:rPr>
              <w:t>90</w:t>
            </w:r>
          </w:p>
        </w:tc>
      </w:tr>
      <w:tr w:rsidR="008A2E1D" w:rsidRPr="008A2E1D" w14:paraId="28B841DC" w14:textId="77777777" w:rsidTr="002E7EE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4A0416E5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19EF1B2C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6–10</w:t>
            </w:r>
          </w:p>
        </w:tc>
        <w:tc>
          <w:tcPr>
            <w:tcW w:w="677" w:type="pct"/>
            <w:noWrap/>
            <w:vAlign w:val="center"/>
            <w:hideMark/>
          </w:tcPr>
          <w:p w14:paraId="04F22182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5.04 ± 2.67 (n = 19)</w:t>
            </w:r>
          </w:p>
        </w:tc>
        <w:tc>
          <w:tcPr>
            <w:tcW w:w="712" w:type="pct"/>
            <w:noWrap/>
            <w:vAlign w:val="center"/>
            <w:hideMark/>
          </w:tcPr>
          <w:p w14:paraId="57FC2662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5.35 ± 1.58 (n = 13)</w:t>
            </w:r>
          </w:p>
        </w:tc>
        <w:tc>
          <w:tcPr>
            <w:tcW w:w="713" w:type="pct"/>
            <w:noWrap/>
            <w:vAlign w:val="center"/>
            <w:hideMark/>
          </w:tcPr>
          <w:p w14:paraId="7F59533E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4.10 ± 2.30 (n = 480)</w:t>
            </w:r>
          </w:p>
        </w:tc>
        <w:tc>
          <w:tcPr>
            <w:tcW w:w="562" w:type="pct"/>
            <w:vMerge/>
            <w:vAlign w:val="center"/>
            <w:hideMark/>
          </w:tcPr>
          <w:p w14:paraId="20DB62F8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1B7077B9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44ADAD74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55E40C49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8A2E1D" w:rsidRPr="008A2E1D" w14:paraId="08175DB8" w14:textId="77777777" w:rsidTr="002E7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3FC359A2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445264FB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11–15</w:t>
            </w:r>
          </w:p>
        </w:tc>
        <w:tc>
          <w:tcPr>
            <w:tcW w:w="677" w:type="pct"/>
            <w:noWrap/>
            <w:vAlign w:val="center"/>
            <w:hideMark/>
          </w:tcPr>
          <w:p w14:paraId="27F8D5D0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5.60 ± 2.68 (n = 17)</w:t>
            </w:r>
          </w:p>
        </w:tc>
        <w:tc>
          <w:tcPr>
            <w:tcW w:w="712" w:type="pct"/>
            <w:noWrap/>
            <w:vAlign w:val="center"/>
            <w:hideMark/>
          </w:tcPr>
          <w:p w14:paraId="102F643B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5.80 ± 2.24 (n = 13)</w:t>
            </w:r>
          </w:p>
        </w:tc>
        <w:tc>
          <w:tcPr>
            <w:tcW w:w="713" w:type="pct"/>
            <w:noWrap/>
            <w:vAlign w:val="center"/>
            <w:hideMark/>
          </w:tcPr>
          <w:p w14:paraId="0524F2D8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4.30 ± 2.60 (n = 392)</w:t>
            </w:r>
          </w:p>
        </w:tc>
        <w:tc>
          <w:tcPr>
            <w:tcW w:w="562" w:type="pct"/>
            <w:vMerge/>
            <w:vAlign w:val="center"/>
            <w:hideMark/>
          </w:tcPr>
          <w:p w14:paraId="7584FFEA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0A5A9DBC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5161F429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35E0B1F2" w14:textId="77777777" w:rsidR="008A2E1D" w:rsidRPr="008A2E1D" w:rsidRDefault="008A2E1D" w:rsidP="008A2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8A2E1D" w:rsidRPr="008A2E1D" w14:paraId="1D44DEEF" w14:textId="77777777" w:rsidTr="002E7EE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" w:type="pct"/>
            <w:vMerge/>
            <w:vAlign w:val="center"/>
            <w:hideMark/>
          </w:tcPr>
          <w:p w14:paraId="0373164B" w14:textId="77777777" w:rsidR="008A2E1D" w:rsidRPr="008A2E1D" w:rsidRDefault="008A2E1D" w:rsidP="008A2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712AE26E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8A2E1D">
              <w:rPr>
                <w:b/>
                <w:bCs/>
                <w:color w:val="000000"/>
                <w:sz w:val="20"/>
                <w:szCs w:val="20"/>
              </w:rPr>
              <w:t>16–20</w:t>
            </w:r>
          </w:p>
        </w:tc>
        <w:tc>
          <w:tcPr>
            <w:tcW w:w="677" w:type="pct"/>
            <w:noWrap/>
            <w:vAlign w:val="center"/>
            <w:hideMark/>
          </w:tcPr>
          <w:p w14:paraId="153D9617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5.21 ± 1.96 (n = 9)</w:t>
            </w:r>
          </w:p>
        </w:tc>
        <w:tc>
          <w:tcPr>
            <w:tcW w:w="712" w:type="pct"/>
            <w:noWrap/>
            <w:vAlign w:val="center"/>
            <w:hideMark/>
          </w:tcPr>
          <w:p w14:paraId="76B3BB0E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6.32 ± 2.68 (n = 10)</w:t>
            </w:r>
          </w:p>
        </w:tc>
        <w:tc>
          <w:tcPr>
            <w:tcW w:w="713" w:type="pct"/>
            <w:noWrap/>
            <w:vAlign w:val="center"/>
            <w:hideMark/>
          </w:tcPr>
          <w:p w14:paraId="681C0BF5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A2E1D">
              <w:rPr>
                <w:color w:val="000000"/>
                <w:sz w:val="20"/>
                <w:szCs w:val="20"/>
              </w:rPr>
              <w:t>4.70 ± 2.60 (n = 270)</w:t>
            </w:r>
          </w:p>
        </w:tc>
        <w:tc>
          <w:tcPr>
            <w:tcW w:w="562" w:type="pct"/>
            <w:vMerge/>
            <w:vAlign w:val="center"/>
            <w:hideMark/>
          </w:tcPr>
          <w:p w14:paraId="1703AA38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02A5F59F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33CC8EFB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49961232" w14:textId="77777777" w:rsidR="008A2E1D" w:rsidRPr="008A2E1D" w:rsidRDefault="008A2E1D" w:rsidP="008A2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</w:tbl>
    <w:p w14:paraId="6CFA87A8" w14:textId="77777777" w:rsidR="00FF5179" w:rsidRDefault="00FF5179" w:rsidP="00FF5179">
      <w:pPr>
        <w:spacing w:line="360" w:lineRule="auto"/>
        <w:jc w:val="both"/>
        <w:rPr>
          <w:b/>
          <w:bCs/>
          <w:shd w:val="clear" w:color="auto" w:fill="FFFFFF"/>
          <w:lang w:val="en-029"/>
        </w:rPr>
      </w:pPr>
    </w:p>
    <w:bookmarkEnd w:id="0"/>
    <w:bookmarkEnd w:id="1"/>
    <w:p w14:paraId="4191ABE6" w14:textId="111991A8" w:rsidR="00F533EB" w:rsidRDefault="00F533EB" w:rsidP="00F533EB">
      <w:pPr>
        <w:spacing w:line="360" w:lineRule="auto"/>
        <w:jc w:val="both"/>
        <w:rPr>
          <w:lang w:val="en-029"/>
        </w:rPr>
      </w:pPr>
      <w:r w:rsidRPr="00F533EB">
        <w:rPr>
          <w:rStyle w:val="Strong"/>
          <w:lang w:val="en-029"/>
        </w:rPr>
        <w:t>Supplementary Table </w:t>
      </w:r>
      <w:r w:rsidR="00E455FC">
        <w:rPr>
          <w:rStyle w:val="Strong"/>
          <w:lang w:val="en-029"/>
        </w:rPr>
        <w:t>3</w:t>
      </w:r>
      <w:r w:rsidRPr="00F533EB">
        <w:rPr>
          <w:rStyle w:val="Strong"/>
          <w:lang w:val="en-029"/>
        </w:rPr>
        <w:t> – Evolution of visual function across time intervals</w:t>
      </w:r>
      <w:r w:rsidR="00E7176F">
        <w:rPr>
          <w:rStyle w:val="Strong"/>
          <w:lang w:val="en-029"/>
        </w:rPr>
        <w:t xml:space="preserve"> compared to previously published data</w:t>
      </w:r>
      <w:r w:rsidR="005F4EE4">
        <w:rPr>
          <w:rStyle w:val="Strong"/>
          <w:lang w:val="en-029"/>
        </w:rPr>
        <w:t xml:space="preserve"> from the CO-BIRD cohort</w:t>
      </w:r>
    </w:p>
    <w:p w14:paraId="029F0FBB" w14:textId="6199876E" w:rsidR="001F2DFC" w:rsidRPr="0057400C" w:rsidRDefault="00F533EB" w:rsidP="00F533EB">
      <w:pPr>
        <w:spacing w:line="360" w:lineRule="auto"/>
        <w:jc w:val="both"/>
        <w:rPr>
          <w:shd w:val="clear" w:color="auto" w:fill="FFFFFF"/>
          <w:lang w:val="en-029"/>
        </w:rPr>
      </w:pPr>
      <w:r>
        <w:rPr>
          <w:lang w:val="en-029"/>
        </w:rPr>
        <w:t>Display,</w:t>
      </w:r>
      <w:r w:rsidRPr="00F533EB">
        <w:rPr>
          <w:lang w:val="en-029"/>
        </w:rPr>
        <w:t xml:space="preserve"> for </w:t>
      </w:r>
      <w:proofErr w:type="spellStart"/>
      <w:r w:rsidRPr="00F533EB">
        <w:rPr>
          <w:lang w:val="en-029"/>
        </w:rPr>
        <w:t>Kruijt</w:t>
      </w:r>
      <w:proofErr w:type="spellEnd"/>
      <w:r w:rsidRPr="00F533EB">
        <w:rPr>
          <w:lang w:val="en-029"/>
        </w:rPr>
        <w:t xml:space="preserve"> depigmentation grades 2 and 3,</w:t>
      </w:r>
      <w:r>
        <w:rPr>
          <w:lang w:val="en-029"/>
        </w:rPr>
        <w:t xml:space="preserve"> of</w:t>
      </w:r>
      <w:r w:rsidRPr="00F533EB">
        <w:rPr>
          <w:lang w:val="en-029"/>
        </w:rPr>
        <w:t xml:space="preserve"> the observed mean ± SD (n eyes) of BCVA (</w:t>
      </w:r>
      <w:proofErr w:type="spellStart"/>
      <w:r w:rsidRPr="00F533EB">
        <w:rPr>
          <w:lang w:val="en-029"/>
        </w:rPr>
        <w:t>logMAR</w:t>
      </w:r>
      <w:proofErr w:type="spellEnd"/>
      <w:r w:rsidRPr="00F533EB">
        <w:rPr>
          <w:lang w:val="en-029"/>
        </w:rPr>
        <w:t>), MD (dB) and PSD (dB) within each five</w:t>
      </w:r>
      <w:r w:rsidRPr="00F533EB">
        <w:rPr>
          <w:lang w:val="en-029"/>
        </w:rPr>
        <w:noBreakHyphen/>
        <w:t>year interval alongside published reference values; it also includes p</w:t>
      </w:r>
      <w:r w:rsidRPr="00F533EB">
        <w:rPr>
          <w:lang w:val="en-029"/>
        </w:rPr>
        <w:noBreakHyphen/>
        <w:t>values for the difference in longitudinal slope versus the literature trend</w:t>
      </w:r>
      <w:r w:rsidR="004202CB">
        <w:rPr>
          <w:lang w:val="en-029"/>
        </w:rPr>
        <w:t xml:space="preserve"> </w:t>
      </w:r>
      <w:r w:rsidR="004202CB">
        <w:rPr>
          <w:lang w:val="en-029"/>
        </w:rPr>
        <w:lastRenderedPageBreak/>
        <w:t>from the CO</w:t>
      </w:r>
      <w:r w:rsidR="008A1F5B">
        <w:rPr>
          <w:lang w:val="en-029"/>
        </w:rPr>
        <w:t>-</w:t>
      </w:r>
      <w:r w:rsidR="004202CB">
        <w:rPr>
          <w:lang w:val="en-029"/>
        </w:rPr>
        <w:t>BIRD cohort</w:t>
      </w:r>
      <w:r w:rsidRPr="00F533EB">
        <w:rPr>
          <w:lang w:val="en-029"/>
        </w:rPr>
        <w:t xml:space="preserve"> (“Trend p”) and for the overall trajectory divergence via the area</w:t>
      </w:r>
      <w:r w:rsidRPr="00F533EB">
        <w:rPr>
          <w:lang w:val="en-029"/>
        </w:rPr>
        <w:noBreakHyphen/>
        <w:t>between</w:t>
      </w:r>
      <w:r w:rsidRPr="00F533EB">
        <w:rPr>
          <w:lang w:val="en-029"/>
        </w:rPr>
        <w:noBreakHyphen/>
        <w:t>curves permutation test (“ABC p”). Abbreviations: BCVA = best</w:t>
      </w:r>
      <w:r w:rsidRPr="00F533EB">
        <w:rPr>
          <w:lang w:val="en-029"/>
        </w:rPr>
        <w:noBreakHyphen/>
        <w:t>corrected visual acuity; MD = mean deviation; PSD = pattern standard deviation; CNV = choroidal neovascularization.</w:t>
      </w:r>
    </w:p>
    <w:sectPr w:rsidR="001F2DFC" w:rsidRPr="0057400C" w:rsidSect="00AE12E7">
      <w:footerReference w:type="even" r:id="rId8"/>
      <w:foot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8B456" w14:textId="77777777" w:rsidR="005D5811" w:rsidRDefault="005D5811" w:rsidP="00A160AA">
      <w:r>
        <w:separator/>
      </w:r>
    </w:p>
  </w:endnote>
  <w:endnote w:type="continuationSeparator" w:id="0">
    <w:p w14:paraId="24FB70A0" w14:textId="77777777" w:rsidR="005D5811" w:rsidRDefault="005D5811" w:rsidP="00A1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9375528"/>
      <w:docPartObj>
        <w:docPartGallery w:val="Page Numbers (Bottom of Page)"/>
        <w:docPartUnique/>
      </w:docPartObj>
    </w:sdtPr>
    <w:sdtContent>
      <w:p w14:paraId="2B2EB1A9" w14:textId="4F605AE6" w:rsidR="00A160AA" w:rsidRDefault="00A160AA" w:rsidP="00652C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B4D9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709C72" w14:textId="77777777" w:rsidR="00A160AA" w:rsidRDefault="00A160AA" w:rsidP="005D10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5011028"/>
      <w:docPartObj>
        <w:docPartGallery w:val="Page Numbers (Bottom of Page)"/>
        <w:docPartUnique/>
      </w:docPartObj>
    </w:sdtPr>
    <w:sdtContent>
      <w:p w14:paraId="71A4710D" w14:textId="3F5B26B2" w:rsidR="00A160AA" w:rsidRDefault="00A160AA" w:rsidP="00652C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52F598" w14:textId="77777777" w:rsidR="00A160AA" w:rsidRDefault="00A160AA" w:rsidP="003B4D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7CECE" w14:textId="77777777" w:rsidR="005D5811" w:rsidRDefault="005D5811" w:rsidP="00A160AA">
      <w:r>
        <w:separator/>
      </w:r>
    </w:p>
  </w:footnote>
  <w:footnote w:type="continuationSeparator" w:id="0">
    <w:p w14:paraId="78601136" w14:textId="77777777" w:rsidR="005D5811" w:rsidRDefault="005D5811" w:rsidP="00A1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0BB3"/>
    <w:multiLevelType w:val="hybridMultilevel"/>
    <w:tmpl w:val="F752B1E4"/>
    <w:lvl w:ilvl="0" w:tplc="B2304886">
      <w:start w:val="1"/>
      <w:numFmt w:val="bullet"/>
      <w:pStyle w:val="Soussoustiret"/>
      <w:lvlText w:val="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975E3"/>
    <w:multiLevelType w:val="hybridMultilevel"/>
    <w:tmpl w:val="C9DED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D6094"/>
    <w:multiLevelType w:val="hybridMultilevel"/>
    <w:tmpl w:val="F4C6FBAA"/>
    <w:lvl w:ilvl="0" w:tplc="C43265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C3F58"/>
    <w:multiLevelType w:val="hybridMultilevel"/>
    <w:tmpl w:val="E3B41E10"/>
    <w:lvl w:ilvl="0" w:tplc="245C4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0975">
    <w:abstractNumId w:val="1"/>
  </w:num>
  <w:num w:numId="2" w16cid:durableId="137844781">
    <w:abstractNumId w:val="3"/>
  </w:num>
  <w:num w:numId="3" w16cid:durableId="585768089">
    <w:abstractNumId w:val="2"/>
  </w:num>
  <w:num w:numId="4" w16cid:durableId="1950895031">
    <w:abstractNumId w:val="0"/>
  </w:num>
  <w:num w:numId="5" w16cid:durableId="1571694274">
    <w:abstractNumId w:val="0"/>
  </w:num>
  <w:num w:numId="6" w16cid:durableId="784806370">
    <w:abstractNumId w:val="0"/>
  </w:num>
  <w:num w:numId="7" w16cid:durableId="79082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1"/>
    <w:rsid w:val="00000547"/>
    <w:rsid w:val="00002292"/>
    <w:rsid w:val="00003D64"/>
    <w:rsid w:val="00005234"/>
    <w:rsid w:val="000122D4"/>
    <w:rsid w:val="00013314"/>
    <w:rsid w:val="0001589C"/>
    <w:rsid w:val="00016611"/>
    <w:rsid w:val="00016C38"/>
    <w:rsid w:val="0002186E"/>
    <w:rsid w:val="000226C9"/>
    <w:rsid w:val="000234A2"/>
    <w:rsid w:val="000249FC"/>
    <w:rsid w:val="0002628C"/>
    <w:rsid w:val="00030283"/>
    <w:rsid w:val="000304B0"/>
    <w:rsid w:val="00030F93"/>
    <w:rsid w:val="00034E87"/>
    <w:rsid w:val="00036DB4"/>
    <w:rsid w:val="00036E09"/>
    <w:rsid w:val="0003797A"/>
    <w:rsid w:val="00037D92"/>
    <w:rsid w:val="00045927"/>
    <w:rsid w:val="00055AC0"/>
    <w:rsid w:val="00057866"/>
    <w:rsid w:val="000601FD"/>
    <w:rsid w:val="00060E5A"/>
    <w:rsid w:val="000619AE"/>
    <w:rsid w:val="00066E62"/>
    <w:rsid w:val="000672D1"/>
    <w:rsid w:val="00072440"/>
    <w:rsid w:val="0008306B"/>
    <w:rsid w:val="00085D1E"/>
    <w:rsid w:val="00091756"/>
    <w:rsid w:val="00095D02"/>
    <w:rsid w:val="0009746B"/>
    <w:rsid w:val="000976AF"/>
    <w:rsid w:val="000A0AEB"/>
    <w:rsid w:val="000A54B9"/>
    <w:rsid w:val="000A68CC"/>
    <w:rsid w:val="000A6AC1"/>
    <w:rsid w:val="000B073A"/>
    <w:rsid w:val="000B2B34"/>
    <w:rsid w:val="000B42D3"/>
    <w:rsid w:val="000B4945"/>
    <w:rsid w:val="000B5119"/>
    <w:rsid w:val="000B6330"/>
    <w:rsid w:val="000C511D"/>
    <w:rsid w:val="000C68CC"/>
    <w:rsid w:val="000D3B5E"/>
    <w:rsid w:val="000D7844"/>
    <w:rsid w:val="000E0A64"/>
    <w:rsid w:val="000E3D99"/>
    <w:rsid w:val="000E4201"/>
    <w:rsid w:val="000E4A64"/>
    <w:rsid w:val="000E5994"/>
    <w:rsid w:val="000E7269"/>
    <w:rsid w:val="000F112B"/>
    <w:rsid w:val="000F2CAD"/>
    <w:rsid w:val="00101257"/>
    <w:rsid w:val="00101CF1"/>
    <w:rsid w:val="00110F01"/>
    <w:rsid w:val="001174CC"/>
    <w:rsid w:val="00120408"/>
    <w:rsid w:val="00122963"/>
    <w:rsid w:val="00123848"/>
    <w:rsid w:val="00123DE9"/>
    <w:rsid w:val="00123EDC"/>
    <w:rsid w:val="00124586"/>
    <w:rsid w:val="00124E40"/>
    <w:rsid w:val="00131CA9"/>
    <w:rsid w:val="00132AF5"/>
    <w:rsid w:val="00135799"/>
    <w:rsid w:val="00136086"/>
    <w:rsid w:val="001374F6"/>
    <w:rsid w:val="001404D9"/>
    <w:rsid w:val="00141395"/>
    <w:rsid w:val="0014167A"/>
    <w:rsid w:val="00143CD2"/>
    <w:rsid w:val="00143E6F"/>
    <w:rsid w:val="00143FB1"/>
    <w:rsid w:val="00145144"/>
    <w:rsid w:val="0014717A"/>
    <w:rsid w:val="00154C86"/>
    <w:rsid w:val="0017056D"/>
    <w:rsid w:val="00170F77"/>
    <w:rsid w:val="0017610C"/>
    <w:rsid w:val="00180190"/>
    <w:rsid w:val="00183026"/>
    <w:rsid w:val="001870EE"/>
    <w:rsid w:val="001871C1"/>
    <w:rsid w:val="001A2622"/>
    <w:rsid w:val="001A3962"/>
    <w:rsid w:val="001A54D4"/>
    <w:rsid w:val="001A59FF"/>
    <w:rsid w:val="001A7050"/>
    <w:rsid w:val="001B0BCA"/>
    <w:rsid w:val="001C04C5"/>
    <w:rsid w:val="001C0B73"/>
    <w:rsid w:val="001C4DB9"/>
    <w:rsid w:val="001D1936"/>
    <w:rsid w:val="001D2D18"/>
    <w:rsid w:val="001D62A3"/>
    <w:rsid w:val="001E2A1A"/>
    <w:rsid w:val="001E309F"/>
    <w:rsid w:val="001F2DFC"/>
    <w:rsid w:val="001F3410"/>
    <w:rsid w:val="001F4F7A"/>
    <w:rsid w:val="00204082"/>
    <w:rsid w:val="00207D6B"/>
    <w:rsid w:val="0021010D"/>
    <w:rsid w:val="002113E6"/>
    <w:rsid w:val="0021536D"/>
    <w:rsid w:val="00215794"/>
    <w:rsid w:val="002202EC"/>
    <w:rsid w:val="00222CCE"/>
    <w:rsid w:val="00225AC8"/>
    <w:rsid w:val="00225FBE"/>
    <w:rsid w:val="00230A38"/>
    <w:rsid w:val="00232F6C"/>
    <w:rsid w:val="00233984"/>
    <w:rsid w:val="002369F0"/>
    <w:rsid w:val="00236CB1"/>
    <w:rsid w:val="00237888"/>
    <w:rsid w:val="00241C4D"/>
    <w:rsid w:val="00243CEB"/>
    <w:rsid w:val="00244C9B"/>
    <w:rsid w:val="00246A2E"/>
    <w:rsid w:val="00250E2F"/>
    <w:rsid w:val="00253352"/>
    <w:rsid w:val="00253872"/>
    <w:rsid w:val="00255389"/>
    <w:rsid w:val="002647D9"/>
    <w:rsid w:val="00264BA6"/>
    <w:rsid w:val="002671EF"/>
    <w:rsid w:val="00271F76"/>
    <w:rsid w:val="00274A92"/>
    <w:rsid w:val="0027717F"/>
    <w:rsid w:val="002771A1"/>
    <w:rsid w:val="00277CC0"/>
    <w:rsid w:val="00286BF0"/>
    <w:rsid w:val="00291CA1"/>
    <w:rsid w:val="00291EA6"/>
    <w:rsid w:val="00295143"/>
    <w:rsid w:val="00296B88"/>
    <w:rsid w:val="002A0374"/>
    <w:rsid w:val="002A1B6A"/>
    <w:rsid w:val="002A2FDF"/>
    <w:rsid w:val="002A69ED"/>
    <w:rsid w:val="002B5DDE"/>
    <w:rsid w:val="002B6FA2"/>
    <w:rsid w:val="002C2491"/>
    <w:rsid w:val="002C6F5F"/>
    <w:rsid w:val="002C7E82"/>
    <w:rsid w:val="002D0CFC"/>
    <w:rsid w:val="002D362C"/>
    <w:rsid w:val="002D682E"/>
    <w:rsid w:val="002D7C53"/>
    <w:rsid w:val="002E0B40"/>
    <w:rsid w:val="002E37E0"/>
    <w:rsid w:val="002E5D2E"/>
    <w:rsid w:val="002E7EE8"/>
    <w:rsid w:val="002F1D01"/>
    <w:rsid w:val="00302439"/>
    <w:rsid w:val="00303076"/>
    <w:rsid w:val="003049E8"/>
    <w:rsid w:val="00307502"/>
    <w:rsid w:val="00307632"/>
    <w:rsid w:val="003144E2"/>
    <w:rsid w:val="00314A95"/>
    <w:rsid w:val="00316550"/>
    <w:rsid w:val="0032109F"/>
    <w:rsid w:val="00321C09"/>
    <w:rsid w:val="00327A1B"/>
    <w:rsid w:val="00331719"/>
    <w:rsid w:val="003343F3"/>
    <w:rsid w:val="003348B5"/>
    <w:rsid w:val="003371DB"/>
    <w:rsid w:val="00342EB8"/>
    <w:rsid w:val="003547F0"/>
    <w:rsid w:val="00362388"/>
    <w:rsid w:val="003642A9"/>
    <w:rsid w:val="00366CF1"/>
    <w:rsid w:val="003717D0"/>
    <w:rsid w:val="00372371"/>
    <w:rsid w:val="003736DC"/>
    <w:rsid w:val="003737E1"/>
    <w:rsid w:val="0037555D"/>
    <w:rsid w:val="00375617"/>
    <w:rsid w:val="00375C43"/>
    <w:rsid w:val="00376E39"/>
    <w:rsid w:val="00380E20"/>
    <w:rsid w:val="00384EB0"/>
    <w:rsid w:val="0038542C"/>
    <w:rsid w:val="00386481"/>
    <w:rsid w:val="0039305B"/>
    <w:rsid w:val="003931E8"/>
    <w:rsid w:val="00397AF9"/>
    <w:rsid w:val="003A0B69"/>
    <w:rsid w:val="003A29DB"/>
    <w:rsid w:val="003A3991"/>
    <w:rsid w:val="003A41BA"/>
    <w:rsid w:val="003A46FD"/>
    <w:rsid w:val="003A5EC3"/>
    <w:rsid w:val="003A6F96"/>
    <w:rsid w:val="003A7EAD"/>
    <w:rsid w:val="003B4D96"/>
    <w:rsid w:val="003B6CE9"/>
    <w:rsid w:val="003B782A"/>
    <w:rsid w:val="003C0FD1"/>
    <w:rsid w:val="003C1D7C"/>
    <w:rsid w:val="003C295D"/>
    <w:rsid w:val="003E15F0"/>
    <w:rsid w:val="003E2A6E"/>
    <w:rsid w:val="003E5443"/>
    <w:rsid w:val="003E5DCC"/>
    <w:rsid w:val="003E6D59"/>
    <w:rsid w:val="003E7647"/>
    <w:rsid w:val="0040063B"/>
    <w:rsid w:val="0040084F"/>
    <w:rsid w:val="00405302"/>
    <w:rsid w:val="00405740"/>
    <w:rsid w:val="004119AB"/>
    <w:rsid w:val="004126A4"/>
    <w:rsid w:val="004202CB"/>
    <w:rsid w:val="00420860"/>
    <w:rsid w:val="004213C1"/>
    <w:rsid w:val="0042340A"/>
    <w:rsid w:val="004243A7"/>
    <w:rsid w:val="00426821"/>
    <w:rsid w:val="00427538"/>
    <w:rsid w:val="00427ABC"/>
    <w:rsid w:val="004323BF"/>
    <w:rsid w:val="00434D80"/>
    <w:rsid w:val="004360B0"/>
    <w:rsid w:val="00443C94"/>
    <w:rsid w:val="004449A1"/>
    <w:rsid w:val="00445B01"/>
    <w:rsid w:val="00445C1E"/>
    <w:rsid w:val="00450FD3"/>
    <w:rsid w:val="00451B46"/>
    <w:rsid w:val="004529FA"/>
    <w:rsid w:val="00453E53"/>
    <w:rsid w:val="00463023"/>
    <w:rsid w:val="00465453"/>
    <w:rsid w:val="00467297"/>
    <w:rsid w:val="004674F1"/>
    <w:rsid w:val="00467CD6"/>
    <w:rsid w:val="0047076B"/>
    <w:rsid w:val="00472815"/>
    <w:rsid w:val="00476865"/>
    <w:rsid w:val="00484C48"/>
    <w:rsid w:val="00484C82"/>
    <w:rsid w:val="00485074"/>
    <w:rsid w:val="00487289"/>
    <w:rsid w:val="00487D11"/>
    <w:rsid w:val="0049042F"/>
    <w:rsid w:val="00491210"/>
    <w:rsid w:val="0049647A"/>
    <w:rsid w:val="00497948"/>
    <w:rsid w:val="004A1306"/>
    <w:rsid w:val="004A19C7"/>
    <w:rsid w:val="004A1AD3"/>
    <w:rsid w:val="004B03F1"/>
    <w:rsid w:val="004B6A5C"/>
    <w:rsid w:val="004C2BF1"/>
    <w:rsid w:val="004C4A18"/>
    <w:rsid w:val="004C719C"/>
    <w:rsid w:val="004D04BD"/>
    <w:rsid w:val="004D3D9C"/>
    <w:rsid w:val="004D5ED2"/>
    <w:rsid w:val="004D66A6"/>
    <w:rsid w:val="004E4A01"/>
    <w:rsid w:val="004F4769"/>
    <w:rsid w:val="004F7817"/>
    <w:rsid w:val="005026D8"/>
    <w:rsid w:val="00503D16"/>
    <w:rsid w:val="00506CDB"/>
    <w:rsid w:val="00512C02"/>
    <w:rsid w:val="005179CE"/>
    <w:rsid w:val="00517E75"/>
    <w:rsid w:val="00522B79"/>
    <w:rsid w:val="0052629B"/>
    <w:rsid w:val="005309FF"/>
    <w:rsid w:val="0053422D"/>
    <w:rsid w:val="005373A2"/>
    <w:rsid w:val="00545679"/>
    <w:rsid w:val="005469C7"/>
    <w:rsid w:val="00546A95"/>
    <w:rsid w:val="0055284B"/>
    <w:rsid w:val="00553C42"/>
    <w:rsid w:val="005549FA"/>
    <w:rsid w:val="00556AEF"/>
    <w:rsid w:val="0055721E"/>
    <w:rsid w:val="00561F3A"/>
    <w:rsid w:val="005635EC"/>
    <w:rsid w:val="00564249"/>
    <w:rsid w:val="005642FA"/>
    <w:rsid w:val="00565334"/>
    <w:rsid w:val="00566535"/>
    <w:rsid w:val="00570192"/>
    <w:rsid w:val="00571EDE"/>
    <w:rsid w:val="0057274B"/>
    <w:rsid w:val="0057400C"/>
    <w:rsid w:val="00575213"/>
    <w:rsid w:val="0057701B"/>
    <w:rsid w:val="00577149"/>
    <w:rsid w:val="00577992"/>
    <w:rsid w:val="005806B2"/>
    <w:rsid w:val="00583BC6"/>
    <w:rsid w:val="005856C0"/>
    <w:rsid w:val="00587C6E"/>
    <w:rsid w:val="00592761"/>
    <w:rsid w:val="00593628"/>
    <w:rsid w:val="00594246"/>
    <w:rsid w:val="005A192F"/>
    <w:rsid w:val="005A3306"/>
    <w:rsid w:val="005A4133"/>
    <w:rsid w:val="005A52BC"/>
    <w:rsid w:val="005A5D33"/>
    <w:rsid w:val="005A6A83"/>
    <w:rsid w:val="005B01BB"/>
    <w:rsid w:val="005B41F9"/>
    <w:rsid w:val="005B6E60"/>
    <w:rsid w:val="005C4874"/>
    <w:rsid w:val="005C4D1F"/>
    <w:rsid w:val="005C667F"/>
    <w:rsid w:val="005C6ED5"/>
    <w:rsid w:val="005C71EB"/>
    <w:rsid w:val="005D1043"/>
    <w:rsid w:val="005D316E"/>
    <w:rsid w:val="005D5811"/>
    <w:rsid w:val="005D715E"/>
    <w:rsid w:val="005E00CE"/>
    <w:rsid w:val="005E4EA2"/>
    <w:rsid w:val="005E6A0C"/>
    <w:rsid w:val="005E765B"/>
    <w:rsid w:val="005F1651"/>
    <w:rsid w:val="005F194B"/>
    <w:rsid w:val="005F1F19"/>
    <w:rsid w:val="005F4EE4"/>
    <w:rsid w:val="005F5FB1"/>
    <w:rsid w:val="005F6386"/>
    <w:rsid w:val="005F6CAA"/>
    <w:rsid w:val="00600D02"/>
    <w:rsid w:val="00604ADD"/>
    <w:rsid w:val="00606C77"/>
    <w:rsid w:val="006075BC"/>
    <w:rsid w:val="00610A51"/>
    <w:rsid w:val="00611424"/>
    <w:rsid w:val="006119C1"/>
    <w:rsid w:val="006139BC"/>
    <w:rsid w:val="00613FFF"/>
    <w:rsid w:val="0061449A"/>
    <w:rsid w:val="00614EAE"/>
    <w:rsid w:val="00624140"/>
    <w:rsid w:val="00624549"/>
    <w:rsid w:val="006258D4"/>
    <w:rsid w:val="006276A9"/>
    <w:rsid w:val="00635D20"/>
    <w:rsid w:val="00646684"/>
    <w:rsid w:val="0065064D"/>
    <w:rsid w:val="00650C7E"/>
    <w:rsid w:val="00650FC8"/>
    <w:rsid w:val="00652CD3"/>
    <w:rsid w:val="00653917"/>
    <w:rsid w:val="0065398C"/>
    <w:rsid w:val="006539D8"/>
    <w:rsid w:val="006551AA"/>
    <w:rsid w:val="006611EE"/>
    <w:rsid w:val="006613D9"/>
    <w:rsid w:val="006639B5"/>
    <w:rsid w:val="00666478"/>
    <w:rsid w:val="006668DF"/>
    <w:rsid w:val="00671811"/>
    <w:rsid w:val="00671D88"/>
    <w:rsid w:val="0069165A"/>
    <w:rsid w:val="00691B1D"/>
    <w:rsid w:val="00691EE9"/>
    <w:rsid w:val="00693445"/>
    <w:rsid w:val="0069512B"/>
    <w:rsid w:val="00695C72"/>
    <w:rsid w:val="00695DE5"/>
    <w:rsid w:val="0069697D"/>
    <w:rsid w:val="006A0D76"/>
    <w:rsid w:val="006A1AC9"/>
    <w:rsid w:val="006A522E"/>
    <w:rsid w:val="006A660A"/>
    <w:rsid w:val="006B0D7B"/>
    <w:rsid w:val="006B12C0"/>
    <w:rsid w:val="006B771B"/>
    <w:rsid w:val="006B7959"/>
    <w:rsid w:val="006C29FA"/>
    <w:rsid w:val="006C63B8"/>
    <w:rsid w:val="006C69C0"/>
    <w:rsid w:val="006C6B56"/>
    <w:rsid w:val="006D1097"/>
    <w:rsid w:val="006D17A4"/>
    <w:rsid w:val="006D22C8"/>
    <w:rsid w:val="006D262A"/>
    <w:rsid w:val="006D2924"/>
    <w:rsid w:val="006D5047"/>
    <w:rsid w:val="006E08FD"/>
    <w:rsid w:val="006E257E"/>
    <w:rsid w:val="006E4145"/>
    <w:rsid w:val="006E4813"/>
    <w:rsid w:val="006E5C97"/>
    <w:rsid w:val="006E5CAC"/>
    <w:rsid w:val="006E6E69"/>
    <w:rsid w:val="006E7ED1"/>
    <w:rsid w:val="006F1A0C"/>
    <w:rsid w:val="006F1EE9"/>
    <w:rsid w:val="006F3D8A"/>
    <w:rsid w:val="006F492B"/>
    <w:rsid w:val="007002E4"/>
    <w:rsid w:val="00707479"/>
    <w:rsid w:val="00707A35"/>
    <w:rsid w:val="00712131"/>
    <w:rsid w:val="00713E91"/>
    <w:rsid w:val="00715C53"/>
    <w:rsid w:val="007263B4"/>
    <w:rsid w:val="00727967"/>
    <w:rsid w:val="00740FDC"/>
    <w:rsid w:val="007419DF"/>
    <w:rsid w:val="007427BF"/>
    <w:rsid w:val="00743429"/>
    <w:rsid w:val="007436F6"/>
    <w:rsid w:val="00745071"/>
    <w:rsid w:val="007501D9"/>
    <w:rsid w:val="0075126D"/>
    <w:rsid w:val="007535B1"/>
    <w:rsid w:val="00755C07"/>
    <w:rsid w:val="007626FC"/>
    <w:rsid w:val="00765707"/>
    <w:rsid w:val="00766F28"/>
    <w:rsid w:val="00771321"/>
    <w:rsid w:val="007771C2"/>
    <w:rsid w:val="0077750A"/>
    <w:rsid w:val="00785E14"/>
    <w:rsid w:val="007A11EA"/>
    <w:rsid w:val="007A20C4"/>
    <w:rsid w:val="007A261C"/>
    <w:rsid w:val="007A2DEF"/>
    <w:rsid w:val="007A4B64"/>
    <w:rsid w:val="007A549E"/>
    <w:rsid w:val="007A7689"/>
    <w:rsid w:val="007B0B31"/>
    <w:rsid w:val="007B3AB1"/>
    <w:rsid w:val="007B5D6E"/>
    <w:rsid w:val="007C4362"/>
    <w:rsid w:val="007C7B66"/>
    <w:rsid w:val="007D63AA"/>
    <w:rsid w:val="007D71FC"/>
    <w:rsid w:val="007E178A"/>
    <w:rsid w:val="007E1D3F"/>
    <w:rsid w:val="007E1E80"/>
    <w:rsid w:val="007E21B7"/>
    <w:rsid w:val="007E584B"/>
    <w:rsid w:val="007E6A59"/>
    <w:rsid w:val="007F00F1"/>
    <w:rsid w:val="007F1F62"/>
    <w:rsid w:val="007F5285"/>
    <w:rsid w:val="0080019A"/>
    <w:rsid w:val="008029B7"/>
    <w:rsid w:val="00802E7A"/>
    <w:rsid w:val="0080792C"/>
    <w:rsid w:val="00810F8A"/>
    <w:rsid w:val="008117E2"/>
    <w:rsid w:val="00811F76"/>
    <w:rsid w:val="00813C17"/>
    <w:rsid w:val="00820D60"/>
    <w:rsid w:val="00821B00"/>
    <w:rsid w:val="008272F4"/>
    <w:rsid w:val="00833FBB"/>
    <w:rsid w:val="00837224"/>
    <w:rsid w:val="008469A4"/>
    <w:rsid w:val="00846B27"/>
    <w:rsid w:val="00850016"/>
    <w:rsid w:val="00850EC1"/>
    <w:rsid w:val="0085152E"/>
    <w:rsid w:val="00854FD1"/>
    <w:rsid w:val="00855ED8"/>
    <w:rsid w:val="00856A54"/>
    <w:rsid w:val="00861727"/>
    <w:rsid w:val="00862117"/>
    <w:rsid w:val="00871F24"/>
    <w:rsid w:val="00871FE5"/>
    <w:rsid w:val="008727D6"/>
    <w:rsid w:val="00880345"/>
    <w:rsid w:val="00882AC4"/>
    <w:rsid w:val="00882F42"/>
    <w:rsid w:val="00884CE8"/>
    <w:rsid w:val="008874EA"/>
    <w:rsid w:val="00892A17"/>
    <w:rsid w:val="00893115"/>
    <w:rsid w:val="00893D53"/>
    <w:rsid w:val="00895CA0"/>
    <w:rsid w:val="008A1F5B"/>
    <w:rsid w:val="008A2E1D"/>
    <w:rsid w:val="008A3ABD"/>
    <w:rsid w:val="008B0023"/>
    <w:rsid w:val="008B1257"/>
    <w:rsid w:val="008B2F34"/>
    <w:rsid w:val="008B3987"/>
    <w:rsid w:val="008C077D"/>
    <w:rsid w:val="008C106F"/>
    <w:rsid w:val="008C402B"/>
    <w:rsid w:val="008C67DC"/>
    <w:rsid w:val="008C79FE"/>
    <w:rsid w:val="008E0895"/>
    <w:rsid w:val="008E28A7"/>
    <w:rsid w:val="008E45A6"/>
    <w:rsid w:val="008E5645"/>
    <w:rsid w:val="008F2F3E"/>
    <w:rsid w:val="008F77DF"/>
    <w:rsid w:val="00900810"/>
    <w:rsid w:val="00900AF8"/>
    <w:rsid w:val="00901116"/>
    <w:rsid w:val="00901239"/>
    <w:rsid w:val="00901735"/>
    <w:rsid w:val="009028D8"/>
    <w:rsid w:val="00905E3E"/>
    <w:rsid w:val="009069F1"/>
    <w:rsid w:val="00910C99"/>
    <w:rsid w:val="00913CFA"/>
    <w:rsid w:val="00923E40"/>
    <w:rsid w:val="00930BF1"/>
    <w:rsid w:val="00931A63"/>
    <w:rsid w:val="00932C3F"/>
    <w:rsid w:val="00933C99"/>
    <w:rsid w:val="00937224"/>
    <w:rsid w:val="00937358"/>
    <w:rsid w:val="00943869"/>
    <w:rsid w:val="0094609A"/>
    <w:rsid w:val="00950826"/>
    <w:rsid w:val="00954E9D"/>
    <w:rsid w:val="00961BD7"/>
    <w:rsid w:val="00961E91"/>
    <w:rsid w:val="00962046"/>
    <w:rsid w:val="00967EC3"/>
    <w:rsid w:val="00970770"/>
    <w:rsid w:val="009707DB"/>
    <w:rsid w:val="00971E7B"/>
    <w:rsid w:val="009754ED"/>
    <w:rsid w:val="00975EB5"/>
    <w:rsid w:val="00981263"/>
    <w:rsid w:val="00981AAD"/>
    <w:rsid w:val="009826EA"/>
    <w:rsid w:val="00993579"/>
    <w:rsid w:val="00993D35"/>
    <w:rsid w:val="00996B22"/>
    <w:rsid w:val="009A06B7"/>
    <w:rsid w:val="009A0942"/>
    <w:rsid w:val="009A7E14"/>
    <w:rsid w:val="009B042B"/>
    <w:rsid w:val="009B0A85"/>
    <w:rsid w:val="009B2098"/>
    <w:rsid w:val="009C0F58"/>
    <w:rsid w:val="009C161A"/>
    <w:rsid w:val="009C18FC"/>
    <w:rsid w:val="009C1A07"/>
    <w:rsid w:val="009C4A62"/>
    <w:rsid w:val="009C4AC8"/>
    <w:rsid w:val="009D2CCA"/>
    <w:rsid w:val="009D3D8D"/>
    <w:rsid w:val="009D68F6"/>
    <w:rsid w:val="009E0115"/>
    <w:rsid w:val="009E01AA"/>
    <w:rsid w:val="009E2934"/>
    <w:rsid w:val="009E45C1"/>
    <w:rsid w:val="009E7198"/>
    <w:rsid w:val="009F1D30"/>
    <w:rsid w:val="009F21C0"/>
    <w:rsid w:val="009F2726"/>
    <w:rsid w:val="00A015CE"/>
    <w:rsid w:val="00A060DB"/>
    <w:rsid w:val="00A135B4"/>
    <w:rsid w:val="00A145AE"/>
    <w:rsid w:val="00A160AA"/>
    <w:rsid w:val="00A216E7"/>
    <w:rsid w:val="00A2793F"/>
    <w:rsid w:val="00A3539B"/>
    <w:rsid w:val="00A36C70"/>
    <w:rsid w:val="00A36F02"/>
    <w:rsid w:val="00A37663"/>
    <w:rsid w:val="00A42225"/>
    <w:rsid w:val="00A4306A"/>
    <w:rsid w:val="00A470D4"/>
    <w:rsid w:val="00A54215"/>
    <w:rsid w:val="00A57411"/>
    <w:rsid w:val="00A60F53"/>
    <w:rsid w:val="00A64900"/>
    <w:rsid w:val="00A7537B"/>
    <w:rsid w:val="00A75BBF"/>
    <w:rsid w:val="00A82878"/>
    <w:rsid w:val="00A830C7"/>
    <w:rsid w:val="00A87D8B"/>
    <w:rsid w:val="00A87E52"/>
    <w:rsid w:val="00A87F65"/>
    <w:rsid w:val="00A93F1B"/>
    <w:rsid w:val="00A95D96"/>
    <w:rsid w:val="00A961F7"/>
    <w:rsid w:val="00AA1F01"/>
    <w:rsid w:val="00AA7C5F"/>
    <w:rsid w:val="00AB00BA"/>
    <w:rsid w:val="00AB0C22"/>
    <w:rsid w:val="00AB1043"/>
    <w:rsid w:val="00AB2944"/>
    <w:rsid w:val="00AB2BB6"/>
    <w:rsid w:val="00AB57D1"/>
    <w:rsid w:val="00AB5B47"/>
    <w:rsid w:val="00AC0A69"/>
    <w:rsid w:val="00AC1981"/>
    <w:rsid w:val="00AC28D2"/>
    <w:rsid w:val="00AC2CF9"/>
    <w:rsid w:val="00AC4A50"/>
    <w:rsid w:val="00AD095D"/>
    <w:rsid w:val="00AD1C8C"/>
    <w:rsid w:val="00AD222D"/>
    <w:rsid w:val="00AD2A83"/>
    <w:rsid w:val="00AD5A33"/>
    <w:rsid w:val="00AE12E7"/>
    <w:rsid w:val="00AE306A"/>
    <w:rsid w:val="00AE349A"/>
    <w:rsid w:val="00AE3D87"/>
    <w:rsid w:val="00AE535B"/>
    <w:rsid w:val="00AE6CC7"/>
    <w:rsid w:val="00AF1B8A"/>
    <w:rsid w:val="00B04CD3"/>
    <w:rsid w:val="00B06AB5"/>
    <w:rsid w:val="00B0731A"/>
    <w:rsid w:val="00B078DC"/>
    <w:rsid w:val="00B079D5"/>
    <w:rsid w:val="00B133B8"/>
    <w:rsid w:val="00B156E4"/>
    <w:rsid w:val="00B16FF2"/>
    <w:rsid w:val="00B24B29"/>
    <w:rsid w:val="00B26CFC"/>
    <w:rsid w:val="00B36C52"/>
    <w:rsid w:val="00B433AE"/>
    <w:rsid w:val="00B439B6"/>
    <w:rsid w:val="00B456F0"/>
    <w:rsid w:val="00B45A5E"/>
    <w:rsid w:val="00B4799F"/>
    <w:rsid w:val="00B51BAE"/>
    <w:rsid w:val="00B52998"/>
    <w:rsid w:val="00B567CA"/>
    <w:rsid w:val="00B578E9"/>
    <w:rsid w:val="00B62E86"/>
    <w:rsid w:val="00B6364C"/>
    <w:rsid w:val="00B6420E"/>
    <w:rsid w:val="00B64659"/>
    <w:rsid w:val="00B72078"/>
    <w:rsid w:val="00B732CD"/>
    <w:rsid w:val="00B75437"/>
    <w:rsid w:val="00B76ADF"/>
    <w:rsid w:val="00B819B6"/>
    <w:rsid w:val="00B822F2"/>
    <w:rsid w:val="00B82DAC"/>
    <w:rsid w:val="00B85FEF"/>
    <w:rsid w:val="00B86A90"/>
    <w:rsid w:val="00B90209"/>
    <w:rsid w:val="00B926DA"/>
    <w:rsid w:val="00B92ECD"/>
    <w:rsid w:val="00BA036F"/>
    <w:rsid w:val="00BA25AE"/>
    <w:rsid w:val="00BA30F6"/>
    <w:rsid w:val="00BA3E3E"/>
    <w:rsid w:val="00BA4261"/>
    <w:rsid w:val="00BA4B95"/>
    <w:rsid w:val="00BA6A6B"/>
    <w:rsid w:val="00BB20AB"/>
    <w:rsid w:val="00BB217A"/>
    <w:rsid w:val="00BB241C"/>
    <w:rsid w:val="00BB2A92"/>
    <w:rsid w:val="00BB36F6"/>
    <w:rsid w:val="00BC189E"/>
    <w:rsid w:val="00BC34B9"/>
    <w:rsid w:val="00BC553F"/>
    <w:rsid w:val="00BC6009"/>
    <w:rsid w:val="00BC769D"/>
    <w:rsid w:val="00BC7C56"/>
    <w:rsid w:val="00BD0D6E"/>
    <w:rsid w:val="00BD2250"/>
    <w:rsid w:val="00BD3310"/>
    <w:rsid w:val="00BE1961"/>
    <w:rsid w:val="00BE1C2E"/>
    <w:rsid w:val="00BE25BA"/>
    <w:rsid w:val="00BE3C68"/>
    <w:rsid w:val="00BE4B76"/>
    <w:rsid w:val="00BE52F4"/>
    <w:rsid w:val="00BE5652"/>
    <w:rsid w:val="00BF1A49"/>
    <w:rsid w:val="00BF2DCF"/>
    <w:rsid w:val="00BF412C"/>
    <w:rsid w:val="00BF63E0"/>
    <w:rsid w:val="00BF688C"/>
    <w:rsid w:val="00BF7B0B"/>
    <w:rsid w:val="00C012CD"/>
    <w:rsid w:val="00C01865"/>
    <w:rsid w:val="00C060F0"/>
    <w:rsid w:val="00C0643E"/>
    <w:rsid w:val="00C067F4"/>
    <w:rsid w:val="00C07165"/>
    <w:rsid w:val="00C111B4"/>
    <w:rsid w:val="00C2181F"/>
    <w:rsid w:val="00C24BEB"/>
    <w:rsid w:val="00C25442"/>
    <w:rsid w:val="00C25F1A"/>
    <w:rsid w:val="00C33F6B"/>
    <w:rsid w:val="00C34836"/>
    <w:rsid w:val="00C34FA5"/>
    <w:rsid w:val="00C40529"/>
    <w:rsid w:val="00C409EF"/>
    <w:rsid w:val="00C40B33"/>
    <w:rsid w:val="00C41C76"/>
    <w:rsid w:val="00C4200F"/>
    <w:rsid w:val="00C42FA2"/>
    <w:rsid w:val="00C44518"/>
    <w:rsid w:val="00C46CDD"/>
    <w:rsid w:val="00C543BD"/>
    <w:rsid w:val="00C567A4"/>
    <w:rsid w:val="00C66AE9"/>
    <w:rsid w:val="00C739C2"/>
    <w:rsid w:val="00C73F80"/>
    <w:rsid w:val="00C754F9"/>
    <w:rsid w:val="00C8452A"/>
    <w:rsid w:val="00C8691D"/>
    <w:rsid w:val="00C876C2"/>
    <w:rsid w:val="00C87936"/>
    <w:rsid w:val="00C968FE"/>
    <w:rsid w:val="00CA04CF"/>
    <w:rsid w:val="00CA05DD"/>
    <w:rsid w:val="00CA09BF"/>
    <w:rsid w:val="00CA11DB"/>
    <w:rsid w:val="00CA74D1"/>
    <w:rsid w:val="00CB0DD5"/>
    <w:rsid w:val="00CB10B3"/>
    <w:rsid w:val="00CB38A8"/>
    <w:rsid w:val="00CC41B9"/>
    <w:rsid w:val="00CD0595"/>
    <w:rsid w:val="00CD30AC"/>
    <w:rsid w:val="00CD3AD2"/>
    <w:rsid w:val="00CD7174"/>
    <w:rsid w:val="00CE049F"/>
    <w:rsid w:val="00CE0DA8"/>
    <w:rsid w:val="00CE129C"/>
    <w:rsid w:val="00CE6100"/>
    <w:rsid w:val="00CE6248"/>
    <w:rsid w:val="00CE7685"/>
    <w:rsid w:val="00CE7DAA"/>
    <w:rsid w:val="00CF053A"/>
    <w:rsid w:val="00CF14B7"/>
    <w:rsid w:val="00CF547D"/>
    <w:rsid w:val="00CF6F28"/>
    <w:rsid w:val="00CF73C4"/>
    <w:rsid w:val="00D03809"/>
    <w:rsid w:val="00D03879"/>
    <w:rsid w:val="00D04417"/>
    <w:rsid w:val="00D05161"/>
    <w:rsid w:val="00D05A52"/>
    <w:rsid w:val="00D10663"/>
    <w:rsid w:val="00D12B8C"/>
    <w:rsid w:val="00D233C0"/>
    <w:rsid w:val="00D23669"/>
    <w:rsid w:val="00D246AA"/>
    <w:rsid w:val="00D263F5"/>
    <w:rsid w:val="00D2784C"/>
    <w:rsid w:val="00D27B1C"/>
    <w:rsid w:val="00D30460"/>
    <w:rsid w:val="00D304C9"/>
    <w:rsid w:val="00D35A5B"/>
    <w:rsid w:val="00D35BB1"/>
    <w:rsid w:val="00D43461"/>
    <w:rsid w:val="00D50BB2"/>
    <w:rsid w:val="00D60AAC"/>
    <w:rsid w:val="00D61E14"/>
    <w:rsid w:val="00D62902"/>
    <w:rsid w:val="00D656C3"/>
    <w:rsid w:val="00D66363"/>
    <w:rsid w:val="00D753D5"/>
    <w:rsid w:val="00D7570F"/>
    <w:rsid w:val="00D87095"/>
    <w:rsid w:val="00D90DE0"/>
    <w:rsid w:val="00D921DD"/>
    <w:rsid w:val="00D96239"/>
    <w:rsid w:val="00D979C1"/>
    <w:rsid w:val="00D97CBF"/>
    <w:rsid w:val="00DA12B0"/>
    <w:rsid w:val="00DA2893"/>
    <w:rsid w:val="00DA5BEA"/>
    <w:rsid w:val="00DB118B"/>
    <w:rsid w:val="00DB3556"/>
    <w:rsid w:val="00DB38E0"/>
    <w:rsid w:val="00DB583E"/>
    <w:rsid w:val="00DB5ABF"/>
    <w:rsid w:val="00DC127F"/>
    <w:rsid w:val="00DC1F28"/>
    <w:rsid w:val="00DD1510"/>
    <w:rsid w:val="00DD2529"/>
    <w:rsid w:val="00DD2D32"/>
    <w:rsid w:val="00DD3EC4"/>
    <w:rsid w:val="00DD5D4F"/>
    <w:rsid w:val="00DD61FB"/>
    <w:rsid w:val="00DD6758"/>
    <w:rsid w:val="00DD67A2"/>
    <w:rsid w:val="00DD753F"/>
    <w:rsid w:val="00DE0ECF"/>
    <w:rsid w:val="00DE17FE"/>
    <w:rsid w:val="00DE1A3A"/>
    <w:rsid w:val="00DE3A9E"/>
    <w:rsid w:val="00DE542B"/>
    <w:rsid w:val="00DF2480"/>
    <w:rsid w:val="00DF7D05"/>
    <w:rsid w:val="00E0278F"/>
    <w:rsid w:val="00E0788E"/>
    <w:rsid w:val="00E13131"/>
    <w:rsid w:val="00E15861"/>
    <w:rsid w:val="00E173A8"/>
    <w:rsid w:val="00E2030C"/>
    <w:rsid w:val="00E22D9C"/>
    <w:rsid w:val="00E25760"/>
    <w:rsid w:val="00E30F16"/>
    <w:rsid w:val="00E3265D"/>
    <w:rsid w:val="00E35705"/>
    <w:rsid w:val="00E4107D"/>
    <w:rsid w:val="00E41F78"/>
    <w:rsid w:val="00E455FC"/>
    <w:rsid w:val="00E501B1"/>
    <w:rsid w:val="00E63DF4"/>
    <w:rsid w:val="00E648F2"/>
    <w:rsid w:val="00E6588C"/>
    <w:rsid w:val="00E666C6"/>
    <w:rsid w:val="00E70C7B"/>
    <w:rsid w:val="00E7176F"/>
    <w:rsid w:val="00E719EF"/>
    <w:rsid w:val="00E72CAE"/>
    <w:rsid w:val="00E74F02"/>
    <w:rsid w:val="00E77EFC"/>
    <w:rsid w:val="00E80274"/>
    <w:rsid w:val="00E81D34"/>
    <w:rsid w:val="00E82A69"/>
    <w:rsid w:val="00E83764"/>
    <w:rsid w:val="00E83CF3"/>
    <w:rsid w:val="00E8415A"/>
    <w:rsid w:val="00E90BD6"/>
    <w:rsid w:val="00E91BBB"/>
    <w:rsid w:val="00E93790"/>
    <w:rsid w:val="00E954D0"/>
    <w:rsid w:val="00EA0550"/>
    <w:rsid w:val="00EA4E43"/>
    <w:rsid w:val="00EA4FFA"/>
    <w:rsid w:val="00EB0373"/>
    <w:rsid w:val="00EB1F4F"/>
    <w:rsid w:val="00EB4893"/>
    <w:rsid w:val="00EC1E92"/>
    <w:rsid w:val="00EC5E96"/>
    <w:rsid w:val="00EC6040"/>
    <w:rsid w:val="00EC67DA"/>
    <w:rsid w:val="00ED19EA"/>
    <w:rsid w:val="00ED42F2"/>
    <w:rsid w:val="00EE3564"/>
    <w:rsid w:val="00EF3719"/>
    <w:rsid w:val="00EF4D40"/>
    <w:rsid w:val="00EF6424"/>
    <w:rsid w:val="00F00C8E"/>
    <w:rsid w:val="00F01EDF"/>
    <w:rsid w:val="00F028CC"/>
    <w:rsid w:val="00F12C36"/>
    <w:rsid w:val="00F13E22"/>
    <w:rsid w:val="00F17576"/>
    <w:rsid w:val="00F17BEF"/>
    <w:rsid w:val="00F214B4"/>
    <w:rsid w:val="00F21AB6"/>
    <w:rsid w:val="00F23984"/>
    <w:rsid w:val="00F23F41"/>
    <w:rsid w:val="00F244B5"/>
    <w:rsid w:val="00F318C4"/>
    <w:rsid w:val="00F3456C"/>
    <w:rsid w:val="00F35330"/>
    <w:rsid w:val="00F404F1"/>
    <w:rsid w:val="00F423D9"/>
    <w:rsid w:val="00F50635"/>
    <w:rsid w:val="00F530FB"/>
    <w:rsid w:val="00F533EB"/>
    <w:rsid w:val="00F53CAC"/>
    <w:rsid w:val="00F5601C"/>
    <w:rsid w:val="00F567F2"/>
    <w:rsid w:val="00F60762"/>
    <w:rsid w:val="00F64263"/>
    <w:rsid w:val="00F654C4"/>
    <w:rsid w:val="00F65EC1"/>
    <w:rsid w:val="00F77BF5"/>
    <w:rsid w:val="00F818B6"/>
    <w:rsid w:val="00F81E24"/>
    <w:rsid w:val="00F82879"/>
    <w:rsid w:val="00F9048A"/>
    <w:rsid w:val="00F93730"/>
    <w:rsid w:val="00F95225"/>
    <w:rsid w:val="00F952C5"/>
    <w:rsid w:val="00F9708D"/>
    <w:rsid w:val="00F97EC7"/>
    <w:rsid w:val="00FA0F9A"/>
    <w:rsid w:val="00FA224F"/>
    <w:rsid w:val="00FA2563"/>
    <w:rsid w:val="00FA2933"/>
    <w:rsid w:val="00FA7D4C"/>
    <w:rsid w:val="00FB17FD"/>
    <w:rsid w:val="00FB34A4"/>
    <w:rsid w:val="00FB7A32"/>
    <w:rsid w:val="00FB7C1F"/>
    <w:rsid w:val="00FC1719"/>
    <w:rsid w:val="00FD4782"/>
    <w:rsid w:val="00FD61DD"/>
    <w:rsid w:val="00FD6A88"/>
    <w:rsid w:val="00FE1D66"/>
    <w:rsid w:val="00FE320A"/>
    <w:rsid w:val="00FE45A7"/>
    <w:rsid w:val="00FE6E6B"/>
    <w:rsid w:val="00FF3A45"/>
    <w:rsid w:val="00FF5179"/>
    <w:rsid w:val="00FF5862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3B8ED1"/>
  <w15:docId w15:val="{16C4DF4D-319F-4044-B34A-2C6EF834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69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236CB1"/>
    <w:pPr>
      <w:tabs>
        <w:tab w:val="left" w:pos="380"/>
      </w:tabs>
      <w:spacing w:after="240"/>
      <w:ind w:left="384" w:hanging="384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0D3B5E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222CCE"/>
    <w:pPr>
      <w:ind w:left="720"/>
      <w:contextualSpacing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9508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F272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B1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043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04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04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Spacing">
    <w:name w:val="No Spacing"/>
    <w:basedOn w:val="Normal"/>
    <w:link w:val="NoSpacingChar"/>
    <w:uiPriority w:val="1"/>
    <w:qFormat/>
    <w:rsid w:val="00F12C36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12C36"/>
    <w:rPr>
      <w:rFonts w:ascii="Times New Roman" w:eastAsia="Times New Roman" w:hAnsi="Times New Roman" w:cs="Times New Roman"/>
      <w:lang w:val="fr-FR"/>
    </w:rPr>
  </w:style>
  <w:style w:type="table" w:styleId="TableGrid">
    <w:name w:val="Table Grid"/>
    <w:basedOn w:val="TableNormal"/>
    <w:uiPriority w:val="39"/>
    <w:rsid w:val="0056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AC2CF9"/>
    <w:pPr>
      <w:spacing w:after="200"/>
    </w:pPr>
    <w:rPr>
      <w:i/>
      <w:iCs/>
      <w:color w:val="44546A" w:themeColor="text2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12131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160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0AA"/>
    <w:rPr>
      <w:rFonts w:ascii="Times New Roman" w:eastAsia="Times New Roman" w:hAnsi="Times New Roman" w:cs="Times New Roman"/>
      <w:lang w:eastAsia="fr-FR"/>
    </w:rPr>
  </w:style>
  <w:style w:type="character" w:styleId="PageNumber">
    <w:name w:val="page number"/>
    <w:basedOn w:val="DefaultParagraphFont"/>
    <w:uiPriority w:val="99"/>
    <w:semiHidden/>
    <w:unhideWhenUsed/>
    <w:rsid w:val="00A160AA"/>
  </w:style>
  <w:style w:type="paragraph" w:styleId="Header">
    <w:name w:val="header"/>
    <w:basedOn w:val="Normal"/>
    <w:link w:val="HeaderChar"/>
    <w:uiPriority w:val="99"/>
    <w:unhideWhenUsed/>
    <w:rsid w:val="003B4D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D96"/>
    <w:rPr>
      <w:rFonts w:ascii="Times New Roman" w:eastAsia="Times New Roman" w:hAnsi="Times New Roman" w:cs="Times New Roman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765707"/>
  </w:style>
  <w:style w:type="paragraph" w:customStyle="1" w:styleId="p1">
    <w:name w:val="p1"/>
    <w:basedOn w:val="Normal"/>
    <w:rsid w:val="005D1043"/>
    <w:rPr>
      <w:rFonts w:ascii="Helvetica" w:hAnsi="Helvetica"/>
      <w:color w:val="141413"/>
      <w:sz w:val="14"/>
      <w:szCs w:val="14"/>
      <w:lang w:val="en-029" w:eastAsia="en-US"/>
    </w:rPr>
  </w:style>
  <w:style w:type="paragraph" w:customStyle="1" w:styleId="p2">
    <w:name w:val="p2"/>
    <w:basedOn w:val="Normal"/>
    <w:rsid w:val="005D1043"/>
    <w:rPr>
      <w:rFonts w:ascii="Helvetica" w:hAnsi="Helvetica"/>
      <w:color w:val="141413"/>
      <w:sz w:val="14"/>
      <w:szCs w:val="14"/>
      <w:lang w:val="en-029" w:eastAsia="en-US"/>
    </w:rPr>
  </w:style>
  <w:style w:type="character" w:customStyle="1" w:styleId="s1">
    <w:name w:val="s1"/>
    <w:basedOn w:val="DefaultParagraphFont"/>
    <w:rsid w:val="005D1043"/>
    <w:rPr>
      <w:rFonts w:ascii="Helvetica" w:hAnsi="Helvetica" w:hint="default"/>
      <w:color w:val="0000FF"/>
      <w:sz w:val="9"/>
      <w:szCs w:val="9"/>
    </w:rPr>
  </w:style>
  <w:style w:type="table" w:styleId="PlainTable2">
    <w:name w:val="Plain Table 2"/>
    <w:basedOn w:val="TableNormal"/>
    <w:uiPriority w:val="42"/>
    <w:rsid w:val="00FF51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oussoustiret">
    <w:name w:val="Sous sous tiret"/>
    <w:basedOn w:val="Normal"/>
    <w:rsid w:val="00DD3EC4"/>
    <w:pPr>
      <w:numPr>
        <w:numId w:val="4"/>
      </w:numPr>
    </w:pPr>
  </w:style>
  <w:style w:type="character" w:styleId="Strong">
    <w:name w:val="Strong"/>
    <w:basedOn w:val="DefaultParagraphFont"/>
    <w:uiPriority w:val="22"/>
    <w:qFormat/>
    <w:rsid w:val="00F53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09B0E5-F7D8-5E45-8304-A6719E95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Alienor VIENNE</dc:creator>
  <cp:keywords/>
  <dc:description/>
  <cp:lastModifiedBy>Alienor JUMEAU</cp:lastModifiedBy>
  <cp:revision>6</cp:revision>
  <cp:lastPrinted>2022-05-26T11:58:00Z</cp:lastPrinted>
  <dcterms:created xsi:type="dcterms:W3CDTF">2025-07-25T01:43:00Z</dcterms:created>
  <dcterms:modified xsi:type="dcterms:W3CDTF">2025-10-24T15:10:00Z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id="ExrIgzdH"/&gt;&lt;style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