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12E28">
      <w:bookmarkStart w:id="0" w:name="_GoBack"/>
      <w:bookmarkEnd w:id="0"/>
    </w:p>
    <w:p w14:paraId="0115CF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4636770"/>
            <wp:effectExtent l="0" t="0" r="12065" b="11430"/>
            <wp:docPr id="1" name="图片 1" descr="Figure S1_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_v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63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10D2A"/>
    <w:p w14:paraId="39B8BFE6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80" w:lineRule="auto"/>
        <w:jc w:val="center"/>
        <w:textAlignment w:val="auto"/>
        <w:rPr>
          <w:rFonts w:hint="default" w:ascii="Times New Roman" w:hAnsi="Times New Roman" w:cs="Times New Roman"/>
          <w:color w:val="auto"/>
          <w:sz w:val="18"/>
          <w:szCs w:val="20"/>
        </w:rPr>
      </w:pPr>
      <w:r>
        <w:rPr>
          <w:rFonts w:hint="default" w:ascii="Times New Roman" w:hAnsi="Times New Roman" w:cs="Times New Roman"/>
          <w:b/>
          <w:bCs/>
          <w:color w:val="auto"/>
          <w:sz w:val="18"/>
          <w:szCs w:val="20"/>
          <w:lang w:val="en-US" w:eastAsia="zh-CN"/>
        </w:rPr>
        <w:t>Figure S1:</w:t>
      </w:r>
      <w:r>
        <w:rPr>
          <w:rFonts w:hint="default" w:ascii="Times New Roman" w:hAnsi="Times New Roman" w:cs="Times New Roman"/>
          <w:b/>
          <w:bCs/>
          <w:color w:val="auto"/>
          <w:sz w:val="18"/>
          <w:szCs w:val="20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>: Relationship between ALKBH5 expression levels in liver cancer and patient body weight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 xml:space="preserve"> (Normal weight, Over weight, Obese, Extreme obese)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 xml:space="preserve">. 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>B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>: Correlation between ALKBH5 expression levels in liver cancer and tumor staging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 xml:space="preserve"> (Grade 1, Grade 2, Grade 3, Grade4)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 xml:space="preserve"> in patients. 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>C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>: Association between ALKBH5 expression levels in liver cancer and patient ethnicity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 xml:space="preserve"> (African American, Asian, Caucasian)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 xml:space="preserve">. 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>: Relationship between ALKBH5 expression levels in liver cancer and patient gender</w:t>
      </w:r>
      <w:r>
        <w:rPr>
          <w:rFonts w:hint="default" w:ascii="Times New Roman" w:hAnsi="Times New Roman" w:cs="Times New Roman"/>
          <w:color w:val="auto"/>
          <w:sz w:val="18"/>
          <w:szCs w:val="20"/>
          <w:lang w:val="en-US" w:eastAsia="zh-CN"/>
        </w:rPr>
        <w:t xml:space="preserve"> (Female, Male)</w:t>
      </w:r>
      <w:r>
        <w:rPr>
          <w:rFonts w:hint="default" w:ascii="Times New Roman" w:hAnsi="Times New Roman" w:cs="Times New Roman"/>
          <w:color w:val="auto"/>
          <w:sz w:val="18"/>
          <w:szCs w:val="20"/>
        </w:rPr>
        <w:t>.</w:t>
      </w:r>
    </w:p>
    <w:p w14:paraId="0CCE9580"/>
    <w:p w14:paraId="36521B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B80FE7"/>
    <w:rsid w:val="7D0A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434</Characters>
  <Lines>0</Lines>
  <Paragraphs>0</Paragraphs>
  <TotalTime>0</TotalTime>
  <ScaleCrop>false</ScaleCrop>
  <LinksUpToDate>false</LinksUpToDate>
  <CharactersWithSpaces>506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2026-01-29T06:25:00Z</dcterms:created>
  <dcterms:modified xsi:type="dcterms:W3CDTF">2026-01-30T09:15:45Z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eyJoZGlkIjoiNzMwZDEwYWMyNzlhYTdlODM1YTBkODRiODVkYjgzODUiLCJ1c2VySWQiOiI2Njk1Mjg1NTQifQ==</vt:lpwstr>
  </property>
  <property fmtid="{D5CDD505-2E9C-101B-9397-08002B2CF9AE}" pid="4" name="ICV">
    <vt:lpwstr>2E74D0B4A89D49F78ECFB81FEBDDD7E9_12</vt:lpwstr>
  </property>
</Properties>
</file>