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B2C79" w14:textId="13ED59A3" w:rsidR="00AD255B" w:rsidRPr="0090441D" w:rsidRDefault="009B19AE" w:rsidP="00AD255B">
      <w:pPr>
        <w:pStyle w:val="2"/>
        <w:rPr>
          <w:i w:val="0"/>
        </w:rPr>
      </w:pPr>
      <w:r w:rsidRPr="009B19AE">
        <w:rPr>
          <w:i w:val="0"/>
        </w:rPr>
        <w:t>Supplementary table 1</w:t>
      </w:r>
      <w:r w:rsidR="00AD255B" w:rsidRPr="0090441D">
        <w:rPr>
          <w:i w:val="0"/>
        </w:rPr>
        <w:t xml:space="preserve"> </w:t>
      </w:r>
      <w:r w:rsidR="00AD255B" w:rsidRPr="0090441D">
        <w:rPr>
          <w:b w:val="0"/>
          <w:i w:val="0"/>
        </w:rPr>
        <w:t>Change</w:t>
      </w:r>
      <w:r w:rsidR="0032423F">
        <w:rPr>
          <w:b w:val="0"/>
          <w:i w:val="0"/>
        </w:rPr>
        <w:t>s</w:t>
      </w:r>
      <w:r w:rsidR="00AD255B" w:rsidRPr="0090441D">
        <w:rPr>
          <w:b w:val="0"/>
          <w:i w:val="0"/>
        </w:rPr>
        <w:t xml:space="preserve"> in PAC, PRA, and urinary marker</w:t>
      </w:r>
      <w:bookmarkStart w:id="0" w:name="_GoBack"/>
      <w:bookmarkEnd w:id="0"/>
      <w:r w:rsidR="00AD255B" w:rsidRPr="0090441D">
        <w:rPr>
          <w:b w:val="0"/>
          <w:i w:val="0"/>
        </w:rPr>
        <w:t>s of nephropathy</w:t>
      </w:r>
    </w:p>
    <w:p w14:paraId="1D95CD64" w14:textId="16B8C5BC" w:rsidR="00AD255B" w:rsidRPr="00B9681A" w:rsidRDefault="00AD255B" w:rsidP="00AD255B">
      <w:pPr>
        <w:spacing w:line="240" w:lineRule="auto"/>
        <w:rPr>
          <w:b/>
        </w:rPr>
      </w:pPr>
      <w:r w:rsidRPr="00B9681A">
        <w:rPr>
          <w:b/>
        </w:rPr>
        <w:t>PAC</w:t>
      </w:r>
      <w:r>
        <w:rPr>
          <w:b/>
        </w:rPr>
        <w:t xml:space="preserve"> and</w:t>
      </w:r>
      <w:r w:rsidRPr="00B9681A">
        <w:rPr>
          <w:b/>
        </w:rPr>
        <w:t xml:space="preserve"> PRA</w:t>
      </w:r>
    </w:p>
    <w:tbl>
      <w:tblPr>
        <w:tblW w:w="9697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4"/>
        <w:gridCol w:w="2410"/>
        <w:gridCol w:w="2835"/>
        <w:gridCol w:w="2268"/>
      </w:tblGrid>
      <w:tr w:rsidR="00AD255B" w:rsidRPr="00EB34B0" w14:paraId="09BC3FD2" w14:textId="77777777" w:rsidTr="00DF7EB5">
        <w:trPr>
          <w:trHeight w:val="884"/>
        </w:trPr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527FC" w14:textId="77777777" w:rsidR="00AD255B" w:rsidRPr="00830663" w:rsidRDefault="00AD255B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B99EE" w14:textId="77777777" w:rsidR="00AD255B" w:rsidRPr="00830663" w:rsidRDefault="00AD255B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  <w:r w:rsidRPr="00830663">
              <w:rPr>
                <w:rFonts w:eastAsia="ＭＳ Ｐゴシック" w:cs="Times New Roman"/>
                <w:b/>
                <w:color w:val="000000"/>
                <w:sz w:val="22"/>
              </w:rPr>
              <w:t>Baseline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D1FD2" w14:textId="77777777" w:rsidR="00AD255B" w:rsidRPr="00830663" w:rsidRDefault="00AD255B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  <w:r w:rsidRPr="00830663">
              <w:rPr>
                <w:rFonts w:eastAsia="ＭＳ Ｐゴシック" w:cs="Times New Roman"/>
                <w:b/>
                <w:color w:val="000000"/>
                <w:sz w:val="22"/>
              </w:rPr>
              <w:t>Week 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A8564" w14:textId="77777777" w:rsidR="00AD255B" w:rsidRPr="00830663" w:rsidRDefault="00AD255B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  <w:r>
              <w:rPr>
                <w:rFonts w:eastAsia="ＭＳ Ｐゴシック" w:cs="Times New Roman"/>
                <w:b/>
                <w:color w:val="000000"/>
                <w:sz w:val="22"/>
              </w:rPr>
              <w:t>P</w:t>
            </w:r>
            <w:r w:rsidRPr="00830663">
              <w:rPr>
                <w:rFonts w:eastAsia="ＭＳ Ｐゴシック" w:cs="Times New Roman"/>
                <w:b/>
                <w:color w:val="000000"/>
                <w:sz w:val="22"/>
              </w:rPr>
              <w:t xml:space="preserve">ercent </w:t>
            </w:r>
            <w:r w:rsidRPr="0074624E">
              <w:rPr>
                <w:rFonts w:eastAsia="ＭＳ Ｐゴシック" w:cs="Times New Roman"/>
                <w:b/>
                <w:color w:val="000000"/>
                <w:sz w:val="22"/>
              </w:rPr>
              <w:t>change</w:t>
            </w:r>
          </w:p>
        </w:tc>
      </w:tr>
      <w:tr w:rsidR="00AD255B" w:rsidRPr="00447A0E" w14:paraId="53828F91" w14:textId="77777777" w:rsidTr="00DF7EB5">
        <w:trPr>
          <w:trHeight w:val="294"/>
        </w:trPr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23BF" w14:textId="6B1E6FA2" w:rsidR="00AD255B" w:rsidRPr="00447A0E" w:rsidRDefault="00AD255B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PAC</w:t>
            </w:r>
            <w:r w:rsidR="00DF7EB5">
              <w:rPr>
                <w:rFonts w:eastAsia="ＭＳ Ｐゴシック" w:cs="Times New Roman"/>
                <w:color w:val="000000"/>
                <w:sz w:val="22"/>
              </w:rPr>
              <w:t xml:space="preserve">, </w:t>
            </w:r>
            <w:proofErr w:type="spellStart"/>
            <w:r w:rsidR="00DF7EB5">
              <w:rPr>
                <w:rFonts w:eastAsia="ＭＳ Ｐゴシック" w:cs="Times New Roman"/>
                <w:color w:val="000000"/>
                <w:sz w:val="22"/>
              </w:rPr>
              <w:t>pg</w:t>
            </w:r>
            <w:proofErr w:type="spellEnd"/>
            <w:r w:rsidR="00DF7EB5">
              <w:rPr>
                <w:rFonts w:eastAsia="ＭＳ Ｐゴシック" w:cs="Times New Roman"/>
                <w:color w:val="000000"/>
                <w:sz w:val="22"/>
              </w:rPr>
              <w:t>/mL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7AA27" w14:textId="4E63A233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80.9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69.1, 94.7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4E475E34" w14:textId="41254107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36)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BE43" w14:textId="774B3D58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110.0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93.1, 129.9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261AE4A3" w14:textId="25EDB3C0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01F3" w14:textId="11B0FCD5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40.2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%</w:t>
            </w:r>
            <w:r w:rsidR="00A46446" w:rsidRPr="00BE3AF4">
              <w:rPr>
                <w:rFonts w:hint="eastAsia"/>
                <w:szCs w:val="24"/>
              </w:rPr>
              <w:t>*</w:t>
            </w:r>
          </w:p>
          <w:p w14:paraId="5DD1C515" w14:textId="0D7719E5" w:rsidR="00AD255B" w:rsidRPr="00447A0E" w:rsidRDefault="00BE6018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>21.5, 61.8</w:t>
            </w:r>
            <w:r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</w:tc>
      </w:tr>
      <w:tr w:rsidR="00AD255B" w:rsidRPr="00447A0E" w14:paraId="452D27DA" w14:textId="77777777" w:rsidTr="00DF7EB5">
        <w:trPr>
          <w:trHeight w:val="294"/>
        </w:trPr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A9ED1" w14:textId="1540986F" w:rsidR="00AD255B" w:rsidRPr="00447A0E" w:rsidRDefault="00AD255B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PRA</w:t>
            </w:r>
            <w:r w:rsidR="00DF7EB5">
              <w:rPr>
                <w:rFonts w:eastAsia="ＭＳ Ｐゴシック" w:cs="Times New Roman"/>
                <w:color w:val="000000"/>
                <w:sz w:val="22"/>
              </w:rPr>
              <w:t xml:space="preserve">, </w:t>
            </w:r>
            <w:r w:rsidR="00DF7EB5">
              <w:rPr>
                <w:sz w:val="21"/>
                <w:szCs w:val="21"/>
              </w:rPr>
              <w:t>ng/mL/h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C0B84" w14:textId="1B3AF8C6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1.08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0.71, 1.64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1182703E" w14:textId="7435539C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34)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3A21C" w14:textId="3589C7C2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2.38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  <w:szCs w:val="24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  <w:szCs w:val="24"/>
              </w:rPr>
              <w:t>1.63, 3.47</w:t>
            </w:r>
            <w:r w:rsidR="00BE6018">
              <w:rPr>
                <w:rFonts w:eastAsia="ＭＳ Ｐゴシック" w:cs="Times New Roman"/>
                <w:color w:val="000000"/>
                <w:sz w:val="22"/>
                <w:szCs w:val="24"/>
              </w:rPr>
              <w:t>)</w:t>
            </w:r>
          </w:p>
          <w:p w14:paraId="6D7EF42B" w14:textId="6374B49B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30)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A1A52" w14:textId="4DE02B87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123.9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%</w:t>
            </w:r>
            <w:r w:rsidR="00A46446" w:rsidRPr="00BE3AF4">
              <w:rPr>
                <w:rFonts w:hint="eastAsia"/>
                <w:szCs w:val="24"/>
              </w:rPr>
              <w:t>*</w:t>
            </w:r>
          </w:p>
          <w:p w14:paraId="138089A5" w14:textId="68F5F851" w:rsidR="00AD255B" w:rsidRPr="00447A0E" w:rsidRDefault="00BE6018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>57.9, 217.5</w:t>
            </w:r>
            <w:r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</w:tc>
      </w:tr>
    </w:tbl>
    <w:p w14:paraId="705EB6C6" w14:textId="77777777" w:rsidR="00AD255B" w:rsidRDefault="00AD255B" w:rsidP="00AD255B">
      <w:pPr>
        <w:spacing w:line="240" w:lineRule="auto"/>
        <w:rPr>
          <w:b/>
        </w:rPr>
      </w:pPr>
    </w:p>
    <w:p w14:paraId="7C96CF4C" w14:textId="1C3F1EB1" w:rsidR="00AD255B" w:rsidRPr="00B9681A" w:rsidRDefault="00AD255B" w:rsidP="00AD255B">
      <w:pPr>
        <w:spacing w:line="240" w:lineRule="auto"/>
        <w:rPr>
          <w:b/>
        </w:rPr>
      </w:pPr>
      <w:r>
        <w:rPr>
          <w:rFonts w:hint="eastAsia"/>
          <w:b/>
        </w:rPr>
        <w:t>U</w:t>
      </w:r>
      <w:r w:rsidRPr="00BA540F">
        <w:rPr>
          <w:b/>
        </w:rPr>
        <w:t>rinary markers of nephropathy</w:t>
      </w:r>
    </w:p>
    <w:tbl>
      <w:tblPr>
        <w:tblW w:w="9697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6"/>
        <w:gridCol w:w="2410"/>
        <w:gridCol w:w="2693"/>
        <w:gridCol w:w="2268"/>
      </w:tblGrid>
      <w:tr w:rsidR="00AD255B" w:rsidRPr="00EB34B0" w14:paraId="7D5E673A" w14:textId="77777777" w:rsidTr="00DF7EB5">
        <w:trPr>
          <w:trHeight w:val="888"/>
        </w:trPr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9BA31A" w14:textId="77777777" w:rsidR="00AD255B" w:rsidRPr="00830663" w:rsidRDefault="00AD255B" w:rsidP="006600AD">
            <w:pPr>
              <w:rPr>
                <w:rFonts w:eastAsia="ＭＳ Ｐゴシック" w:cs="Times New Roman"/>
                <w:b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CCE61A" w14:textId="77777777" w:rsidR="00AD255B" w:rsidRPr="00830663" w:rsidRDefault="00AD255B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  <w:r w:rsidRPr="00830663">
              <w:rPr>
                <w:rFonts w:eastAsia="ＭＳ Ｐゴシック" w:cs="Times New Roman"/>
                <w:b/>
                <w:color w:val="000000"/>
                <w:sz w:val="22"/>
              </w:rPr>
              <w:t>Baseline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43C21" w14:textId="77777777" w:rsidR="00AD255B" w:rsidRPr="00830663" w:rsidRDefault="00AD255B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  <w:r w:rsidRPr="00830663">
              <w:rPr>
                <w:rFonts w:eastAsia="ＭＳ Ｐゴシック" w:cs="Times New Roman"/>
                <w:b/>
                <w:color w:val="000000"/>
                <w:sz w:val="22"/>
              </w:rPr>
              <w:t>Week 12</w:t>
            </w:r>
            <w:r w:rsidRPr="00830663" w:rsidDel="00BB19A1">
              <w:rPr>
                <w:rFonts w:eastAsia="ＭＳ Ｐゴシック" w:cs="Times New Roman"/>
                <w:b/>
                <w:color w:val="000000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378CF" w14:textId="77777777" w:rsidR="00AD255B" w:rsidRPr="00830663" w:rsidRDefault="00AD255B" w:rsidP="006600AD">
            <w:pPr>
              <w:jc w:val="center"/>
              <w:rPr>
                <w:rFonts w:eastAsia="ＭＳ Ｐゴシック" w:cs="Times New Roman"/>
                <w:b/>
                <w:color w:val="000000"/>
                <w:sz w:val="22"/>
              </w:rPr>
            </w:pPr>
            <w:r>
              <w:rPr>
                <w:rFonts w:eastAsia="ＭＳ Ｐゴシック" w:cs="Times New Roman"/>
                <w:b/>
                <w:color w:val="000000"/>
                <w:sz w:val="22"/>
              </w:rPr>
              <w:t>P</w:t>
            </w:r>
            <w:r w:rsidRPr="00830663">
              <w:rPr>
                <w:rFonts w:eastAsia="ＭＳ Ｐゴシック" w:cs="Times New Roman"/>
                <w:b/>
                <w:color w:val="000000"/>
                <w:sz w:val="22"/>
              </w:rPr>
              <w:t xml:space="preserve">ercent </w:t>
            </w:r>
            <w:r w:rsidRPr="0074624E">
              <w:rPr>
                <w:rFonts w:eastAsia="ＭＳ Ｐゴシック" w:cs="Times New Roman"/>
                <w:b/>
                <w:color w:val="000000"/>
                <w:sz w:val="22"/>
              </w:rPr>
              <w:t>change</w:t>
            </w:r>
          </w:p>
        </w:tc>
      </w:tr>
      <w:tr w:rsidR="00AD255B" w:rsidRPr="00447A0E" w14:paraId="58C1686C" w14:textId="77777777" w:rsidTr="00DF7EB5">
        <w:trPr>
          <w:trHeight w:val="296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0798" w14:textId="08EC1A80" w:rsidR="00AD255B" w:rsidRPr="00447A0E" w:rsidRDefault="00AD255B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8-OHdG</w:t>
            </w:r>
            <w:r w:rsidR="00DF7EB5">
              <w:rPr>
                <w:rFonts w:eastAsia="ＭＳ Ｐゴシック" w:cs="Times New Roman"/>
                <w:color w:val="000000"/>
                <w:sz w:val="22"/>
              </w:rPr>
              <w:t>,</w:t>
            </w:r>
            <w:r w:rsidR="00DF7EB5" w:rsidRPr="00231924">
              <w:rPr>
                <w:rFonts w:eastAsia="ＭＳ Ｐゴシック" w:cs="Times New Roman"/>
                <w:color w:val="000000"/>
                <w:sz w:val="22"/>
              </w:rPr>
              <w:t xml:space="preserve"> ng/</w:t>
            </w:r>
            <w:proofErr w:type="spellStart"/>
            <w:r w:rsidR="00DF7EB5" w:rsidRPr="00231924">
              <w:rPr>
                <w:rFonts w:eastAsia="ＭＳ Ｐゴシック" w:cs="Times New Roman"/>
                <w:color w:val="000000"/>
                <w:sz w:val="22"/>
              </w:rPr>
              <w:t>mL</w:t>
            </w:r>
            <w:r w:rsidR="00DF7EB5" w:rsidRPr="00830663">
              <w:rPr>
                <w:rFonts w:eastAsia="ＭＳ Ｐゴシック" w:cs="Times New Roman"/>
                <w:color w:val="000000"/>
                <w:sz w:val="22"/>
                <w:szCs w:val="24"/>
              </w:rPr>
              <w:t>•</w:t>
            </w:r>
            <w:r w:rsidR="00DF7EB5" w:rsidRPr="00F14A51">
              <w:rPr>
                <w:rFonts w:eastAsia="ＭＳ Ｐゴシック" w:cs="Times New Roman"/>
                <w:color w:val="000000"/>
                <w:sz w:val="22"/>
              </w:rPr>
              <w:t>Cr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023E1" w14:textId="34384020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10.01</w:t>
            </w:r>
            <w:r w:rsidRPr="00231924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9.04, 11.08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4A4D6AE5" w14:textId="5F23AA89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47)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1EE0" w14:textId="561F5B86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9.72</w:t>
            </w:r>
            <w:r w:rsidRPr="00231924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8.88, 10.64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412D2D40" w14:textId="47B14EE8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BABA" w14:textId="77777777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Pr="00447A0E">
              <w:rPr>
                <w:rFonts w:eastAsia="ＭＳ Ｐゴシック" w:cs="Times New Roman"/>
                <w:color w:val="000000"/>
                <w:sz w:val="22"/>
              </w:rPr>
              <w:t>1.7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%</w:t>
            </w:r>
          </w:p>
          <w:p w14:paraId="5E61608A" w14:textId="0332E940" w:rsidR="00AD255B" w:rsidRPr="00447A0E" w:rsidRDefault="00BE6018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="00AD255B"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>11.0, 8.5</w:t>
            </w:r>
            <w:r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</w:tc>
      </w:tr>
      <w:tr w:rsidR="00AD255B" w:rsidRPr="00447A0E" w14:paraId="7FB740DF" w14:textId="77777777" w:rsidTr="00DF7EB5">
        <w:trPr>
          <w:trHeight w:val="296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CC5B" w14:textId="65109EAE" w:rsidR="00AD255B" w:rsidRPr="00447A0E" w:rsidRDefault="00AD255B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AGT</w:t>
            </w:r>
            <w:r w:rsidR="00DF7EB5">
              <w:rPr>
                <w:rFonts w:eastAsia="ＭＳ Ｐゴシック" w:cs="Times New Roman"/>
                <w:color w:val="000000"/>
                <w:sz w:val="22"/>
              </w:rPr>
              <w:t xml:space="preserve">, </w:t>
            </w:r>
            <w:r w:rsidR="00DF7EB5" w:rsidRPr="00231924">
              <w:rPr>
                <w:rFonts w:eastAsia="ＭＳ Ｐゴシック" w:cs="Times New Roman"/>
                <w:color w:val="000000"/>
                <w:sz w:val="22"/>
              </w:rPr>
              <w:t>ng/</w:t>
            </w:r>
            <w:proofErr w:type="spellStart"/>
            <w:r w:rsidR="00DF7EB5" w:rsidRPr="00231924">
              <w:rPr>
                <w:rFonts w:eastAsia="ＭＳ Ｐゴシック" w:cs="Times New Roman"/>
                <w:color w:val="000000"/>
                <w:sz w:val="22"/>
              </w:rPr>
              <w:t>mL</w:t>
            </w:r>
            <w:r w:rsidR="00DF7EB5" w:rsidRPr="00830663">
              <w:rPr>
                <w:rFonts w:eastAsia="ＭＳ Ｐゴシック" w:cs="Times New Roman"/>
                <w:color w:val="000000"/>
                <w:sz w:val="22"/>
                <w:szCs w:val="24"/>
              </w:rPr>
              <w:t>•</w:t>
            </w:r>
            <w:r w:rsidR="00DF7EB5" w:rsidRPr="00F14A51">
              <w:rPr>
                <w:rFonts w:eastAsia="ＭＳ Ｐゴシック" w:cs="Times New Roman"/>
                <w:color w:val="000000"/>
                <w:sz w:val="22"/>
              </w:rPr>
              <w:t>Cr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ACAF" w14:textId="326676CC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0.236</w:t>
            </w:r>
            <w:r w:rsidRPr="00F14A51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0.184, 0.302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62746C32" w14:textId="6D5F34CC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007D" w14:textId="2A0E479F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0.189</w:t>
            </w:r>
            <w:r w:rsidRPr="00F14A51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0.139, 0.257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70C1995E" w14:textId="63BA4F77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A2CF" w14:textId="77777777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Pr="00447A0E">
              <w:rPr>
                <w:rFonts w:eastAsia="ＭＳ Ｐゴシック" w:cs="Times New Roman"/>
                <w:color w:val="000000"/>
                <w:sz w:val="22"/>
              </w:rPr>
              <w:t>16.0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%</w:t>
            </w:r>
          </w:p>
          <w:p w14:paraId="14E3BC30" w14:textId="6CA3D8B7" w:rsidR="00AD255B" w:rsidRPr="00447A0E" w:rsidRDefault="00BE6018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="00AD255B"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>32.1, 3.9</w:t>
            </w:r>
            <w:r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</w:tc>
      </w:tr>
      <w:tr w:rsidR="00AD255B" w:rsidRPr="00447A0E" w14:paraId="71A66FA4" w14:textId="77777777" w:rsidTr="00DF7EB5">
        <w:trPr>
          <w:trHeight w:val="296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BB26" w14:textId="77777777" w:rsidR="00DF7EB5" w:rsidRPr="008D1BEF" w:rsidRDefault="00AD255B" w:rsidP="00A32F6E">
            <w:pPr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β2-MG</w:t>
            </w:r>
            <w:r w:rsidR="00DF7EB5">
              <w:rPr>
                <w:rFonts w:eastAsia="ＭＳ Ｐゴシック" w:cs="Times New Roman"/>
                <w:color w:val="000000"/>
                <w:sz w:val="22"/>
              </w:rPr>
              <w:t xml:space="preserve">, </w:t>
            </w:r>
            <w:r w:rsidR="00DF7EB5">
              <w:rPr>
                <w:rFonts w:eastAsia="ＭＳ Ｐゴシック" w:cs="Times New Roman" w:hint="eastAsia"/>
                <w:color w:val="000000"/>
                <w:sz w:val="22"/>
              </w:rPr>
              <w:t>µ</w:t>
            </w:r>
            <w:r w:rsidR="00DF7EB5" w:rsidRPr="00735424">
              <w:rPr>
                <w:rFonts w:eastAsia="ＭＳ Ｐゴシック" w:cs="Times New Roman"/>
                <w:color w:val="000000"/>
                <w:sz w:val="22"/>
              </w:rPr>
              <w:t>g/</w:t>
            </w:r>
            <w:proofErr w:type="spellStart"/>
            <w:r w:rsidR="00DF7EB5" w:rsidRPr="00735424">
              <w:rPr>
                <w:rFonts w:eastAsia="ＭＳ Ｐゴシック" w:cs="Times New Roman"/>
                <w:color w:val="000000"/>
                <w:sz w:val="22"/>
              </w:rPr>
              <w:t>L</w:t>
            </w:r>
            <w:r w:rsidR="00DF7EB5" w:rsidRPr="00830663">
              <w:rPr>
                <w:rFonts w:eastAsia="ＭＳ Ｐゴシック" w:cs="Times New Roman"/>
                <w:color w:val="000000"/>
                <w:sz w:val="22"/>
                <w:szCs w:val="24"/>
              </w:rPr>
              <w:t>•</w:t>
            </w:r>
            <w:r w:rsidR="00DF7EB5" w:rsidRPr="008D1BEF">
              <w:t>Cr</w:t>
            </w:r>
            <w:proofErr w:type="spellEnd"/>
          </w:p>
          <w:p w14:paraId="34409722" w14:textId="52595B98" w:rsidR="00AD255B" w:rsidRPr="00447A0E" w:rsidRDefault="00AD255B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9B3A" w14:textId="6470C57B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2.177</w:t>
            </w:r>
            <w:r w:rsidR="00DF7EB5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1.533, 3.092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0DEAFF3A" w14:textId="53505E95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873C" w14:textId="365CF67F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1.303</w:t>
            </w:r>
            <w:r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0.899, 1.888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75C6F404" w14:textId="65142E0B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3AE1" w14:textId="0E9D3A8D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Pr="00447A0E">
              <w:rPr>
                <w:rFonts w:eastAsia="ＭＳ Ｐゴシック" w:cs="Times New Roman"/>
                <w:color w:val="000000"/>
                <w:sz w:val="22"/>
              </w:rPr>
              <w:t>37.3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%</w:t>
            </w:r>
            <w:r w:rsidR="00A46446" w:rsidRPr="00BE3AF4">
              <w:rPr>
                <w:rFonts w:hint="eastAsia"/>
                <w:szCs w:val="24"/>
              </w:rPr>
              <w:t>*</w:t>
            </w:r>
          </w:p>
          <w:p w14:paraId="5ABBCCA3" w14:textId="082D7502" w:rsidR="00AD255B" w:rsidRPr="00447A0E" w:rsidRDefault="00BE6018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="00AD255B"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 xml:space="preserve">54.6, </w:t>
            </w:r>
            <w:r w:rsidR="00AD255B"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>13.2</w:t>
            </w:r>
            <w:r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</w:tc>
      </w:tr>
      <w:tr w:rsidR="00AD255B" w:rsidRPr="00447A0E" w14:paraId="0FB030CD" w14:textId="77777777" w:rsidTr="00DF7EB5">
        <w:trPr>
          <w:trHeight w:val="296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CC09" w14:textId="52EE9342" w:rsidR="00AD255B" w:rsidRPr="00A32F6E" w:rsidRDefault="00AD255B" w:rsidP="00437AD3">
            <w:pPr>
              <w:rPr>
                <w:rFonts w:eastAsia="ＭＳ Ｐゴシック" w:cs="Times New Roman"/>
                <w:color w:val="000000"/>
                <w:sz w:val="22"/>
                <w:lang w:val="nl-NL"/>
              </w:rPr>
            </w:pPr>
            <w:r w:rsidRPr="00A32F6E">
              <w:rPr>
                <w:rFonts w:eastAsia="ＭＳ Ｐゴシック" w:cs="Times New Roman"/>
                <w:color w:val="000000"/>
                <w:sz w:val="22"/>
                <w:lang w:val="nl-NL"/>
              </w:rPr>
              <w:t>L-FABP</w:t>
            </w:r>
            <w:r w:rsidR="00DF7EB5" w:rsidRPr="00A32F6E">
              <w:rPr>
                <w:rFonts w:eastAsia="ＭＳ Ｐゴシック" w:cs="Times New Roman"/>
                <w:color w:val="000000"/>
                <w:sz w:val="22"/>
                <w:lang w:val="nl-NL"/>
              </w:rPr>
              <w:t>, µg/</w:t>
            </w:r>
            <w:r w:rsidR="00437AD3">
              <w:rPr>
                <w:rFonts w:eastAsia="ＭＳ Ｐゴシック" w:cs="Times New Roman"/>
                <w:color w:val="000000"/>
                <w:sz w:val="22"/>
                <w:lang w:val="nl-NL"/>
              </w:rPr>
              <w:t>g</w:t>
            </w:r>
            <w:r w:rsidR="00DF7EB5" w:rsidRPr="00A32F6E">
              <w:rPr>
                <w:rFonts w:eastAsia="ＭＳ Ｐゴシック" w:cs="Times New Roman"/>
                <w:color w:val="000000"/>
                <w:sz w:val="22"/>
                <w:lang w:val="nl-NL"/>
              </w:rPr>
              <w:t>•Cr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7CAF" w14:textId="4291125A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3.690</w:t>
            </w:r>
            <w:r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2.890, 4.712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49DFF90D" w14:textId="2B3BA2DD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50)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C815" w14:textId="28F27615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3.378</w:t>
            </w:r>
            <w:r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2.604, 4.383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2748B927" w14:textId="78A8BE98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</w:t>
            </w:r>
            <w:r w:rsidR="00437AD3">
              <w:rPr>
                <w:rFonts w:eastAsia="ＭＳ Ｐゴシック" w:cs="Times New Roman" w:hint="eastAsia"/>
                <w:color w:val="000000"/>
                <w:sz w:val="22"/>
              </w:rPr>
              <w:t>5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D9BF" w14:textId="77777777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Pr="00447A0E">
              <w:rPr>
                <w:rFonts w:eastAsia="ＭＳ Ｐゴシック" w:cs="Times New Roman"/>
                <w:color w:val="000000"/>
                <w:sz w:val="22"/>
              </w:rPr>
              <w:t>5.4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%</w:t>
            </w:r>
          </w:p>
          <w:p w14:paraId="44F5404A" w14:textId="59219D23" w:rsidR="00AD255B" w:rsidRPr="00447A0E" w:rsidRDefault="00BE6018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="00AD255B"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>22.4, 15.3</w:t>
            </w:r>
            <w:r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</w:tc>
      </w:tr>
      <w:tr w:rsidR="00AD255B" w:rsidRPr="00447A0E" w14:paraId="32C29101" w14:textId="77777777" w:rsidTr="00DF7EB5">
        <w:trPr>
          <w:trHeight w:val="296"/>
        </w:trPr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DABF" w14:textId="081D001C" w:rsidR="00AD255B" w:rsidRPr="00447A0E" w:rsidRDefault="00AD255B" w:rsidP="006600AD">
            <w:pPr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NAG</w:t>
            </w:r>
            <w:r w:rsidR="00DF7EB5">
              <w:rPr>
                <w:rFonts w:eastAsia="ＭＳ Ｐゴシック" w:cs="Times New Roman"/>
                <w:color w:val="000000"/>
                <w:sz w:val="22"/>
              </w:rPr>
              <w:t xml:space="preserve">, </w:t>
            </w:r>
            <w:r w:rsidR="00437AD3">
              <w:rPr>
                <w:rFonts w:eastAsia="ＭＳ Ｐゴシック" w:cs="Times New Roman"/>
                <w:color w:val="000000"/>
                <w:sz w:val="22"/>
              </w:rPr>
              <w:t>I</w:t>
            </w:r>
            <w:r w:rsidR="00DF7EB5" w:rsidRPr="00231924">
              <w:rPr>
                <w:rFonts w:eastAsia="ＭＳ Ｐゴシック" w:cs="Times New Roman"/>
                <w:color w:val="000000"/>
                <w:sz w:val="22"/>
              </w:rPr>
              <w:t>U/L</w:t>
            </w:r>
            <w:r w:rsidR="00DF7EB5" w:rsidRPr="00830663">
              <w:rPr>
                <w:rFonts w:eastAsia="ＭＳ Ｐゴシック" w:cs="Times New Roman"/>
                <w:color w:val="000000"/>
                <w:sz w:val="22"/>
                <w:szCs w:val="24"/>
              </w:rPr>
              <w:t>•</w:t>
            </w:r>
            <w:r w:rsidR="00DF7EB5" w:rsidRPr="008D1BEF">
              <w:rPr>
                <w:rFonts w:eastAsia="ＭＳ Ｐゴシック" w:cs="Times New Roman"/>
                <w:color w:val="000000"/>
                <w:sz w:val="22"/>
              </w:rPr>
              <w:t>Cr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60791" w14:textId="1374A984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0.045</w:t>
            </w:r>
            <w:r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0.038, 0.053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250D1BD8" w14:textId="584116FF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49)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87AE0" w14:textId="45813988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8D1BEF">
              <w:rPr>
                <w:rFonts w:eastAsia="ＭＳ Ｐゴシック" w:cs="Times New Roman"/>
                <w:color w:val="000000"/>
                <w:sz w:val="22"/>
              </w:rPr>
              <w:t>0.045</w:t>
            </w:r>
            <w:r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Pr="008D1BEF">
              <w:rPr>
                <w:rFonts w:eastAsia="ＭＳ Ｐゴシック" w:cs="Times New Roman"/>
                <w:color w:val="000000"/>
                <w:sz w:val="22"/>
              </w:rPr>
              <w:t>0.038, 0.054</w:t>
            </w:r>
            <w:r w:rsidR="00BE6018"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  <w:p w14:paraId="583E9F3E" w14:textId="57D67CC7" w:rsidR="00AD255B" w:rsidRPr="00447A0E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 w:hint="eastAsia"/>
                <w:color w:val="000000"/>
                <w:sz w:val="22"/>
              </w:rPr>
              <w:t>(n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=</w:t>
            </w:r>
            <w:r w:rsidR="0032423F">
              <w:rPr>
                <w:rFonts w:eastAsia="ＭＳ Ｐゴシック" w:cs="Times New Roman"/>
                <w:color w:val="000000"/>
                <w:sz w:val="22"/>
              </w:rPr>
              <w:t xml:space="preserve"> 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47)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00362" w14:textId="77777777" w:rsidR="00AD255B" w:rsidRDefault="00AD255B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 w:rsidRPr="00447A0E">
              <w:rPr>
                <w:rFonts w:eastAsia="ＭＳ Ｐゴシック" w:cs="Times New Roman"/>
                <w:color w:val="000000"/>
                <w:sz w:val="22"/>
              </w:rPr>
              <w:t>7.4</w:t>
            </w:r>
            <w:r>
              <w:rPr>
                <w:rFonts w:eastAsia="ＭＳ Ｐゴシック" w:cs="Times New Roman" w:hint="eastAsia"/>
                <w:color w:val="000000"/>
                <w:sz w:val="22"/>
              </w:rPr>
              <w:t>%</w:t>
            </w:r>
          </w:p>
          <w:p w14:paraId="653EBC16" w14:textId="64B7BB18" w:rsidR="00AD255B" w:rsidRPr="00447A0E" w:rsidRDefault="00BE6018" w:rsidP="006600AD">
            <w:pPr>
              <w:jc w:val="center"/>
              <w:rPr>
                <w:rFonts w:eastAsia="ＭＳ Ｐゴシック" w:cs="Times New Roman"/>
                <w:color w:val="000000"/>
                <w:sz w:val="22"/>
              </w:rPr>
            </w:pPr>
            <w:r>
              <w:rPr>
                <w:rFonts w:eastAsia="ＭＳ Ｐゴシック" w:cs="Times New Roman"/>
                <w:color w:val="000000"/>
                <w:sz w:val="22"/>
              </w:rPr>
              <w:t>(</w:t>
            </w:r>
            <w:r w:rsidR="00AD255B">
              <w:rPr>
                <w:rFonts w:eastAsia="ＭＳ Ｐゴシック" w:cs="Times New Roman"/>
                <w:color w:val="000000"/>
                <w:sz w:val="22"/>
              </w:rPr>
              <w:t>−</w:t>
            </w:r>
            <w:r w:rsidR="00AD255B" w:rsidRPr="00447A0E">
              <w:rPr>
                <w:rFonts w:eastAsia="ＭＳ Ｐゴシック" w:cs="Times New Roman"/>
                <w:color w:val="000000"/>
                <w:sz w:val="22"/>
              </w:rPr>
              <w:t>5.7, 22.2</w:t>
            </w:r>
            <w:r>
              <w:rPr>
                <w:rFonts w:eastAsia="ＭＳ Ｐゴシック" w:cs="Times New Roman"/>
                <w:color w:val="000000"/>
                <w:sz w:val="22"/>
              </w:rPr>
              <w:t>)</w:t>
            </w:r>
          </w:p>
        </w:tc>
      </w:tr>
    </w:tbl>
    <w:p w14:paraId="6D419440" w14:textId="1FCB7773" w:rsidR="00AD255B" w:rsidRPr="00A32F6E" w:rsidRDefault="00AD255B" w:rsidP="00AD255B">
      <w:pPr>
        <w:rPr>
          <w:sz w:val="22"/>
        </w:rPr>
      </w:pPr>
      <w:r w:rsidRPr="00DD799E">
        <w:rPr>
          <w:sz w:val="22"/>
        </w:rPr>
        <w:t xml:space="preserve">Values are </w:t>
      </w:r>
      <w:r w:rsidRPr="0032423F">
        <w:rPr>
          <w:sz w:val="22"/>
        </w:rPr>
        <w:t xml:space="preserve">geometric mean </w:t>
      </w:r>
      <w:r w:rsidR="00BE6018">
        <w:rPr>
          <w:sz w:val="22"/>
        </w:rPr>
        <w:t>(</w:t>
      </w:r>
      <w:r w:rsidRPr="00210F3C">
        <w:rPr>
          <w:sz w:val="22"/>
        </w:rPr>
        <w:t>95% CI</w:t>
      </w:r>
      <w:r w:rsidR="00BE6018">
        <w:rPr>
          <w:sz w:val="22"/>
        </w:rPr>
        <w:t>)</w:t>
      </w:r>
      <w:r w:rsidRPr="00210F3C">
        <w:rPr>
          <w:rFonts w:eastAsia="ＭＳ Ｐゴシック" w:cs="Times New Roman"/>
          <w:color w:val="000000"/>
          <w:sz w:val="22"/>
        </w:rPr>
        <w:t xml:space="preserve">, unless otherwise specified. </w:t>
      </w:r>
      <w:r w:rsidRPr="00A32F6E">
        <w:rPr>
          <w:sz w:val="22"/>
        </w:rPr>
        <w:t xml:space="preserve">8-OHdG, 8-hydroxydeoxyguanosine; </w:t>
      </w:r>
      <w:r w:rsidRPr="00DD799E">
        <w:rPr>
          <w:rFonts w:eastAsia="ＭＳ Ｐゴシック" w:cs="Times New Roman"/>
          <w:color w:val="000000"/>
          <w:sz w:val="22"/>
        </w:rPr>
        <w:t>β2-MG,</w:t>
      </w:r>
      <w:r w:rsidRPr="00A32F6E">
        <w:rPr>
          <w:sz w:val="22"/>
        </w:rPr>
        <w:t xml:space="preserve"> </w:t>
      </w:r>
      <w:r w:rsidRPr="00DD799E">
        <w:rPr>
          <w:rFonts w:eastAsia="ＭＳ Ｐゴシック" w:cs="Times New Roman"/>
          <w:color w:val="000000"/>
          <w:sz w:val="22"/>
        </w:rPr>
        <w:t xml:space="preserve">β2-microglobulin; </w:t>
      </w:r>
      <w:r w:rsidRPr="00A32F6E">
        <w:rPr>
          <w:sz w:val="22"/>
        </w:rPr>
        <w:t>AGT, angiotensinogen; CI, confidence interval; L-FABP, liver-type fatty acid binding protein; NAG, N-acetyl-</w:t>
      </w:r>
      <w:r w:rsidRPr="00DD799E">
        <w:rPr>
          <w:rFonts w:eastAsia="ＭＳ Ｐゴシック" w:cs="Times New Roman"/>
          <w:color w:val="000000"/>
          <w:sz w:val="22"/>
        </w:rPr>
        <w:t>β-(D)-</w:t>
      </w:r>
      <w:proofErr w:type="spellStart"/>
      <w:r w:rsidRPr="00DD799E">
        <w:rPr>
          <w:rFonts w:eastAsia="ＭＳ Ｐゴシック" w:cs="Times New Roman"/>
          <w:color w:val="000000"/>
          <w:sz w:val="22"/>
        </w:rPr>
        <w:t>glucosaminidase</w:t>
      </w:r>
      <w:proofErr w:type="spellEnd"/>
      <w:r w:rsidRPr="00A32F6E">
        <w:rPr>
          <w:sz w:val="22"/>
        </w:rPr>
        <w:t>; PAC, plasma aldosterone concentration; PRA, plasma renin activity</w:t>
      </w:r>
    </w:p>
    <w:p w14:paraId="4E3F0B30" w14:textId="149BB763" w:rsidR="00AD255B" w:rsidRDefault="00046195">
      <w:r w:rsidRPr="00BE3AF4">
        <w:rPr>
          <w:rFonts w:hint="eastAsia"/>
          <w:szCs w:val="24"/>
        </w:rPr>
        <w:t>*</w:t>
      </w:r>
      <w:r w:rsidR="001B6F0D">
        <w:t>p</w:t>
      </w:r>
      <w:r>
        <w:rPr>
          <w:rFonts w:hint="eastAsia"/>
        </w:rPr>
        <w:t>&lt;0.05</w:t>
      </w:r>
    </w:p>
    <w:sectPr w:rsidR="00AD25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D124B96" w15:done="0"/>
  <w15:commentEx w15:paraId="6E22EF77" w15:done="0"/>
  <w15:commentEx w15:paraId="5B99F07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124B96" w16cid:durableId="2002ADBC"/>
  <w16cid:commentId w16cid:paraId="6E22EF77" w16cid:durableId="2002ADBD"/>
  <w16cid:commentId w16cid:paraId="5B99F070" w16cid:durableId="2002AD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D9D98" w14:textId="77777777" w:rsidR="00D84DEB" w:rsidRDefault="00D84DEB" w:rsidP="00AC74AC">
      <w:pPr>
        <w:spacing w:line="240" w:lineRule="auto"/>
      </w:pPr>
      <w:r>
        <w:separator/>
      </w:r>
    </w:p>
  </w:endnote>
  <w:endnote w:type="continuationSeparator" w:id="0">
    <w:p w14:paraId="6B2AF12E" w14:textId="77777777" w:rsidR="00D84DEB" w:rsidRDefault="00D84DEB" w:rsidP="00AC74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Yu Gothic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2DA8B" w14:textId="77777777" w:rsidR="00D84DEB" w:rsidRDefault="00D84DEB" w:rsidP="00AC74AC">
      <w:pPr>
        <w:spacing w:line="240" w:lineRule="auto"/>
      </w:pPr>
      <w:r>
        <w:separator/>
      </w:r>
    </w:p>
  </w:footnote>
  <w:footnote w:type="continuationSeparator" w:id="0">
    <w:p w14:paraId="54AE777C" w14:textId="77777777" w:rsidR="00D84DEB" w:rsidRDefault="00D84DEB" w:rsidP="00AC74AC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 Ni Moe Myint">
    <w15:presenceInfo w15:providerId="None" w15:userId="Ni Ni Moe Myint"/>
  </w15:person>
  <w15:person w15:author="NISHIOKA SATOSHI / 西岡 諭史">
    <w15:presenceInfo w15:providerId="AD" w15:userId="S-1-5-21-2304227532-392271255-3195294537-1098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5B"/>
    <w:rsid w:val="00046195"/>
    <w:rsid w:val="000844A0"/>
    <w:rsid w:val="0011524C"/>
    <w:rsid w:val="001B6F0D"/>
    <w:rsid w:val="00210F3C"/>
    <w:rsid w:val="00216096"/>
    <w:rsid w:val="00276918"/>
    <w:rsid w:val="0032423F"/>
    <w:rsid w:val="003C6DCC"/>
    <w:rsid w:val="003E088F"/>
    <w:rsid w:val="00437AD3"/>
    <w:rsid w:val="00654054"/>
    <w:rsid w:val="006D650E"/>
    <w:rsid w:val="00772ABE"/>
    <w:rsid w:val="008F19B6"/>
    <w:rsid w:val="00910C95"/>
    <w:rsid w:val="0096768B"/>
    <w:rsid w:val="009B19AE"/>
    <w:rsid w:val="009C58A2"/>
    <w:rsid w:val="00A32F6E"/>
    <w:rsid w:val="00A46446"/>
    <w:rsid w:val="00A82BB3"/>
    <w:rsid w:val="00A92CC5"/>
    <w:rsid w:val="00AC74AC"/>
    <w:rsid w:val="00AD255B"/>
    <w:rsid w:val="00BE6018"/>
    <w:rsid w:val="00BF4F4A"/>
    <w:rsid w:val="00C50821"/>
    <w:rsid w:val="00D26EEA"/>
    <w:rsid w:val="00D83699"/>
    <w:rsid w:val="00D84DEB"/>
    <w:rsid w:val="00DD799E"/>
    <w:rsid w:val="00D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071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5B"/>
    <w:pPr>
      <w:spacing w:after="0" w:line="480" w:lineRule="auto"/>
    </w:pPr>
    <w:rPr>
      <w:rFonts w:ascii="Times New Roman" w:eastAsia="ＭＳ 明朝" w:hAnsi="Times New Roman"/>
      <w:sz w:val="24"/>
      <w:lang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AD25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D255B"/>
    <w:rPr>
      <w:rFonts w:ascii="Times New Roman" w:eastAsiaTheme="majorEastAsia" w:hAnsi="Times New Roman" w:cstheme="majorBidi"/>
      <w:b/>
      <w:i/>
      <w:sz w:val="24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AC7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74AC"/>
    <w:rPr>
      <w:rFonts w:ascii="Times New Roman" w:eastAsia="ＭＳ 明朝" w:hAnsi="Times New Roman"/>
      <w:sz w:val="24"/>
      <w:lang w:eastAsia="ja-JP"/>
    </w:rPr>
  </w:style>
  <w:style w:type="paragraph" w:styleId="a5">
    <w:name w:val="footer"/>
    <w:basedOn w:val="a"/>
    <w:link w:val="a6"/>
    <w:uiPriority w:val="99"/>
    <w:unhideWhenUsed/>
    <w:rsid w:val="00AC7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74AC"/>
    <w:rPr>
      <w:rFonts w:ascii="Times New Roman" w:eastAsia="ＭＳ 明朝" w:hAnsi="Times New Roman"/>
      <w:sz w:val="24"/>
      <w:lang w:eastAsia="ja-JP"/>
    </w:rPr>
  </w:style>
  <w:style w:type="character" w:styleId="a7">
    <w:name w:val="annotation reference"/>
    <w:basedOn w:val="a0"/>
    <w:uiPriority w:val="99"/>
    <w:semiHidden/>
    <w:unhideWhenUsed/>
    <w:rsid w:val="00AC74A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C74AC"/>
  </w:style>
  <w:style w:type="character" w:customStyle="1" w:styleId="a9">
    <w:name w:val="コメント文字列 (文字)"/>
    <w:basedOn w:val="a0"/>
    <w:link w:val="a8"/>
    <w:uiPriority w:val="99"/>
    <w:semiHidden/>
    <w:rsid w:val="00AC74AC"/>
    <w:rPr>
      <w:rFonts w:ascii="Times New Roman" w:eastAsia="ＭＳ 明朝" w:hAnsi="Times New Roman"/>
      <w:sz w:val="24"/>
      <w:lang w:eastAsia="ja-JP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C74AC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C74AC"/>
    <w:rPr>
      <w:rFonts w:ascii="Times New Roman" w:eastAsia="ＭＳ 明朝" w:hAnsi="Times New Roman"/>
      <w:b/>
      <w:bCs/>
      <w:sz w:val="24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C74A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C74AC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5B"/>
    <w:pPr>
      <w:spacing w:after="0" w:line="480" w:lineRule="auto"/>
    </w:pPr>
    <w:rPr>
      <w:rFonts w:ascii="Times New Roman" w:eastAsia="ＭＳ 明朝" w:hAnsi="Times New Roman"/>
      <w:sz w:val="24"/>
      <w:lang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AD25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D255B"/>
    <w:rPr>
      <w:rFonts w:ascii="Times New Roman" w:eastAsiaTheme="majorEastAsia" w:hAnsi="Times New Roman" w:cstheme="majorBidi"/>
      <w:b/>
      <w:i/>
      <w:sz w:val="24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AC74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74AC"/>
    <w:rPr>
      <w:rFonts w:ascii="Times New Roman" w:eastAsia="ＭＳ 明朝" w:hAnsi="Times New Roman"/>
      <w:sz w:val="24"/>
      <w:lang w:eastAsia="ja-JP"/>
    </w:rPr>
  </w:style>
  <w:style w:type="paragraph" w:styleId="a5">
    <w:name w:val="footer"/>
    <w:basedOn w:val="a"/>
    <w:link w:val="a6"/>
    <w:uiPriority w:val="99"/>
    <w:unhideWhenUsed/>
    <w:rsid w:val="00AC74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74AC"/>
    <w:rPr>
      <w:rFonts w:ascii="Times New Roman" w:eastAsia="ＭＳ 明朝" w:hAnsi="Times New Roman"/>
      <w:sz w:val="24"/>
      <w:lang w:eastAsia="ja-JP"/>
    </w:rPr>
  </w:style>
  <w:style w:type="character" w:styleId="a7">
    <w:name w:val="annotation reference"/>
    <w:basedOn w:val="a0"/>
    <w:uiPriority w:val="99"/>
    <w:semiHidden/>
    <w:unhideWhenUsed/>
    <w:rsid w:val="00AC74AC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C74AC"/>
  </w:style>
  <w:style w:type="character" w:customStyle="1" w:styleId="a9">
    <w:name w:val="コメント文字列 (文字)"/>
    <w:basedOn w:val="a0"/>
    <w:link w:val="a8"/>
    <w:uiPriority w:val="99"/>
    <w:semiHidden/>
    <w:rsid w:val="00AC74AC"/>
    <w:rPr>
      <w:rFonts w:ascii="Times New Roman" w:eastAsia="ＭＳ 明朝" w:hAnsi="Times New Roman"/>
      <w:sz w:val="24"/>
      <w:lang w:eastAsia="ja-JP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C74AC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C74AC"/>
    <w:rPr>
      <w:rFonts w:ascii="Times New Roman" w:eastAsia="ＭＳ 明朝" w:hAnsi="Times New Roman"/>
      <w:b/>
      <w:bCs/>
      <w:sz w:val="24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C74A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C74AC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Internal Reviewer</dc:creator>
  <cp:keywords/>
  <dc:description/>
  <cp:lastModifiedBy>金澤 慎介</cp:lastModifiedBy>
  <cp:revision>9</cp:revision>
  <cp:lastPrinted>2019-01-23T10:35:00Z</cp:lastPrinted>
  <dcterms:created xsi:type="dcterms:W3CDTF">2019-01-08T08:19:00Z</dcterms:created>
  <dcterms:modified xsi:type="dcterms:W3CDTF">2019-02-22T01:45:00Z</dcterms:modified>
</cp:coreProperties>
</file>