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64128" w14:textId="77777777" w:rsidR="00ED113D" w:rsidRPr="00715374" w:rsidRDefault="007D3AC0" w:rsidP="00ED113D">
      <w:pPr>
        <w:rPr>
          <w:b/>
          <w:noProof/>
        </w:rPr>
      </w:pPr>
      <w:r w:rsidRPr="00715374">
        <w:rPr>
          <w:b/>
          <w:noProof/>
        </w:rPr>
        <w:t>(A)</w:t>
      </w:r>
    </w:p>
    <w:p w14:paraId="4F1E7E49" w14:textId="77777777" w:rsidR="007D3AC0" w:rsidRDefault="007D3AC0" w:rsidP="00ED113D">
      <w:r w:rsidRPr="007D3AC0">
        <w:rPr>
          <w:noProof/>
        </w:rPr>
        <w:drawing>
          <wp:inline distT="0" distB="0" distL="0" distR="0" wp14:anchorId="07DB7BD3" wp14:editId="0A2A00E8">
            <wp:extent cx="5022549" cy="3098800"/>
            <wp:effectExtent l="38100" t="57150" r="120951" b="101600"/>
            <wp:docPr id="5" name="Picture 2" descr="F:\BITS\Editing documents\final\chemical struct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ITS\Editing documents\final\chemical structur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549" cy="309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DF9FCB" w14:textId="77777777" w:rsidR="007D3AC0" w:rsidRPr="00715374" w:rsidRDefault="007D3AC0" w:rsidP="00ED113D">
      <w:pPr>
        <w:tabs>
          <w:tab w:val="left" w:pos="2492"/>
        </w:tabs>
        <w:rPr>
          <w:rFonts w:ascii="Times New Roman" w:hAnsi="Times New Roman" w:cs="Times New Roman"/>
          <w:b/>
          <w:sz w:val="24"/>
        </w:rPr>
      </w:pPr>
      <w:r w:rsidRPr="00715374">
        <w:rPr>
          <w:rFonts w:ascii="Times New Roman" w:hAnsi="Times New Roman" w:cs="Times New Roman"/>
          <w:b/>
          <w:sz w:val="24"/>
        </w:rPr>
        <w:t>(B)</w:t>
      </w:r>
    </w:p>
    <w:p w14:paraId="21021074" w14:textId="77777777" w:rsidR="007D3AC0" w:rsidRDefault="007D3AC0" w:rsidP="007D3A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0871810D" wp14:editId="05708F1E">
            <wp:extent cx="5063719" cy="3124200"/>
            <wp:effectExtent l="38100" t="57150" r="117881" b="95250"/>
            <wp:docPr id="3" name="Picture 4" descr="F:\BITS\Editing documents\final\chemical struct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BITS\Editing documents\final\chemical structur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719" cy="3124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3E0695" w14:textId="77777777" w:rsidR="007D3AC0" w:rsidRDefault="007D3AC0" w:rsidP="007D3AC0">
      <w:pPr>
        <w:rPr>
          <w:rFonts w:ascii="Times New Roman" w:hAnsi="Times New Roman" w:cs="Times New Roman"/>
          <w:sz w:val="24"/>
        </w:rPr>
      </w:pPr>
    </w:p>
    <w:p w14:paraId="518F772B" w14:textId="68E0EFD2" w:rsidR="00ED113D" w:rsidRPr="007D3AC0" w:rsidRDefault="00B25EDB" w:rsidP="007D3A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Supplementary</w:t>
      </w:r>
      <w:r w:rsidR="009511D5">
        <w:rPr>
          <w:rFonts w:ascii="Times New Roman" w:hAnsi="Times New Roman" w:cs="Times New Roman"/>
          <w:b/>
          <w:sz w:val="24"/>
        </w:rPr>
        <w:t xml:space="preserve"> Figure</w:t>
      </w:r>
      <w:r>
        <w:rPr>
          <w:rFonts w:ascii="Times New Roman" w:hAnsi="Times New Roman" w:cs="Times New Roman"/>
          <w:b/>
          <w:sz w:val="24"/>
        </w:rPr>
        <w:t xml:space="preserve"> 1</w:t>
      </w:r>
      <w:r w:rsidR="007D3AC0" w:rsidRPr="00ED113D">
        <w:rPr>
          <w:rFonts w:ascii="Times New Roman" w:hAnsi="Times New Roman" w:cs="Times New Roman"/>
          <w:b/>
          <w:sz w:val="24"/>
        </w:rPr>
        <w:t>: Structure of p</w:t>
      </w:r>
      <w:r w:rsidR="007D3AC0">
        <w:rPr>
          <w:rFonts w:ascii="Times New Roman" w:hAnsi="Times New Roman" w:cs="Times New Roman"/>
          <w:b/>
          <w:sz w:val="24"/>
        </w:rPr>
        <w:t xml:space="preserve">eptide and non-peptide </w:t>
      </w:r>
      <w:r w:rsidR="007D3AC0" w:rsidRPr="00ED113D">
        <w:rPr>
          <w:rFonts w:ascii="Times New Roman" w:hAnsi="Times New Roman" w:cs="Times New Roman"/>
          <w:b/>
          <w:sz w:val="24"/>
        </w:rPr>
        <w:t>therapeutic</w:t>
      </w:r>
      <w:r w:rsidR="007D3AC0">
        <w:rPr>
          <w:rFonts w:ascii="Times New Roman" w:hAnsi="Times New Roman" w:cs="Times New Roman"/>
          <w:b/>
          <w:sz w:val="24"/>
        </w:rPr>
        <w:t xml:space="preserve"> A) </w:t>
      </w:r>
      <w:r w:rsidR="007D3AC0" w:rsidRPr="007D3AC0">
        <w:rPr>
          <w:rFonts w:ascii="Times New Roman" w:hAnsi="Times New Roman" w:cs="Times New Roman"/>
          <w:sz w:val="24"/>
        </w:rPr>
        <w:t>Peptide structure of ANP, BNP, Ang (1-7), NPA7</w:t>
      </w:r>
      <w:r w:rsidR="007D3AC0" w:rsidRPr="007D3AC0">
        <w:rPr>
          <w:rFonts w:ascii="Times New Roman" w:hAnsi="Times New Roman" w:cs="Times New Roman"/>
          <w:sz w:val="24"/>
          <w:vertAlign w:val="superscript"/>
        </w:rPr>
        <w:t>44</w:t>
      </w:r>
      <w:r w:rsidR="007D3AC0">
        <w:rPr>
          <w:rFonts w:ascii="Times New Roman" w:hAnsi="Times New Roman" w:cs="Times New Roman"/>
          <w:b/>
          <w:sz w:val="24"/>
        </w:rPr>
        <w:t xml:space="preserve"> (B) </w:t>
      </w:r>
      <w:r w:rsidR="007D3AC0" w:rsidRPr="007D3AC0">
        <w:rPr>
          <w:rFonts w:ascii="Times New Roman" w:hAnsi="Times New Roman" w:cs="Times New Roman"/>
          <w:sz w:val="24"/>
        </w:rPr>
        <w:t>Chemical structure of non-peptide LCZ696</w:t>
      </w:r>
      <w:r w:rsidR="007D3AC0" w:rsidRPr="007D3AC0">
        <w:rPr>
          <w:rFonts w:ascii="Times New Roman" w:hAnsi="Times New Roman" w:cs="Times New Roman"/>
          <w:sz w:val="24"/>
          <w:vertAlign w:val="superscript"/>
        </w:rPr>
        <w:t>44</w:t>
      </w:r>
    </w:p>
    <w:sectPr w:rsidR="00ED113D" w:rsidRPr="007D3AC0" w:rsidSect="00AE4C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6CF85" w14:textId="77777777" w:rsidR="00237426" w:rsidRDefault="00237426" w:rsidP="007D3AC0">
      <w:pPr>
        <w:spacing w:after="0" w:line="240" w:lineRule="auto"/>
      </w:pPr>
      <w:r>
        <w:separator/>
      </w:r>
    </w:p>
  </w:endnote>
  <w:endnote w:type="continuationSeparator" w:id="0">
    <w:p w14:paraId="472B8C06" w14:textId="77777777" w:rsidR="00237426" w:rsidRDefault="00237426" w:rsidP="007D3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CD8EA" w14:textId="77777777" w:rsidR="00237426" w:rsidRDefault="00237426" w:rsidP="007D3AC0">
      <w:pPr>
        <w:spacing w:after="0" w:line="240" w:lineRule="auto"/>
      </w:pPr>
      <w:r>
        <w:separator/>
      </w:r>
    </w:p>
  </w:footnote>
  <w:footnote w:type="continuationSeparator" w:id="0">
    <w:p w14:paraId="693C063A" w14:textId="77777777" w:rsidR="00237426" w:rsidRDefault="00237426" w:rsidP="007D3A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A0MzQxMzG0sDQ2tDBQ0lEKTi0uzszPAykwrgUAZVittSwAAAA="/>
  </w:docVars>
  <w:rsids>
    <w:rsidRoot w:val="00ED113D"/>
    <w:rsid w:val="00035E74"/>
    <w:rsid w:val="00237426"/>
    <w:rsid w:val="004C7D76"/>
    <w:rsid w:val="005362BB"/>
    <w:rsid w:val="00715374"/>
    <w:rsid w:val="0076022F"/>
    <w:rsid w:val="007D3AC0"/>
    <w:rsid w:val="009511D5"/>
    <w:rsid w:val="00973CA2"/>
    <w:rsid w:val="00AE4C85"/>
    <w:rsid w:val="00B03A65"/>
    <w:rsid w:val="00B25EDB"/>
    <w:rsid w:val="00D279D0"/>
    <w:rsid w:val="00DC54B3"/>
    <w:rsid w:val="00E24C3F"/>
    <w:rsid w:val="00ED113D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84247A"/>
  <w15:docId w15:val="{BBBDFAAE-F4E3-4AD7-BDAB-23ED7D3A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ED11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D3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0"/>
    <w:link w:val="a5"/>
    <w:uiPriority w:val="99"/>
    <w:semiHidden/>
    <w:rsid w:val="007D3AC0"/>
  </w:style>
  <w:style w:type="paragraph" w:styleId="a7">
    <w:name w:val="footer"/>
    <w:basedOn w:val="a"/>
    <w:link w:val="a8"/>
    <w:uiPriority w:val="99"/>
    <w:semiHidden/>
    <w:unhideWhenUsed/>
    <w:rsid w:val="007D3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0"/>
    <w:link w:val="a7"/>
    <w:uiPriority w:val="99"/>
    <w:semiHidden/>
    <w:rsid w:val="007D3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Grizli777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kouketsuatsu23</cp:lastModifiedBy>
  <cp:revision>2</cp:revision>
  <dcterms:created xsi:type="dcterms:W3CDTF">2021-02-03T06:33:00Z</dcterms:created>
  <dcterms:modified xsi:type="dcterms:W3CDTF">2021-02-03T06:33:00Z</dcterms:modified>
</cp:coreProperties>
</file>