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7E17" w14:textId="77777777" w:rsidR="006F3343" w:rsidRPr="009F4EAE" w:rsidRDefault="00501FC7">
      <w:pPr>
        <w:spacing w:line="480" w:lineRule="auto"/>
        <w:jc w:val="both"/>
        <w:rPr>
          <w:rFonts w:asciiTheme="minorBidi" w:hAnsiTheme="minorBidi" w:cstheme="minorBidi"/>
          <w:b/>
          <w:bCs/>
          <w:sz w:val="20"/>
          <w:szCs w:val="20"/>
          <w:lang w:val="en-US"/>
        </w:rPr>
      </w:pPr>
      <w:r w:rsidRPr="009F4EAE">
        <w:rPr>
          <w:rFonts w:asciiTheme="minorBidi" w:hAnsiTheme="minorBidi" w:cstheme="minorBidi"/>
          <w:b/>
          <w:bCs/>
          <w:sz w:val="20"/>
          <w:szCs w:val="20"/>
          <w:lang w:val="en-US"/>
        </w:rPr>
        <w:t>Tables</w:t>
      </w:r>
    </w:p>
    <w:p w14:paraId="297535A9" w14:textId="66914D2D" w:rsidR="006F3343" w:rsidRPr="009F4EAE" w:rsidRDefault="00501FC7">
      <w:pPr>
        <w:spacing w:line="480" w:lineRule="auto"/>
        <w:rPr>
          <w:rFonts w:asciiTheme="minorBidi" w:hAnsiTheme="minorBidi" w:cstheme="minorBidi"/>
          <w:b/>
          <w:bCs/>
          <w:sz w:val="20"/>
          <w:szCs w:val="20"/>
          <w:lang w:val="en-US" w:eastAsia="ja-JP"/>
        </w:rPr>
      </w:pPr>
      <w:bookmarkStart w:id="0" w:name="_Hlk132894493"/>
      <w:r w:rsidRPr="009F4EAE">
        <w:rPr>
          <w:rFonts w:asciiTheme="minorBidi" w:hAnsiTheme="minorBidi" w:cstheme="minorBidi"/>
          <w:b/>
          <w:bCs/>
          <w:sz w:val="20"/>
          <w:szCs w:val="20"/>
          <w:lang w:val="en-US" w:eastAsia="ja-JP"/>
        </w:rPr>
        <w:t>Supplementary Table 1</w:t>
      </w:r>
      <w:bookmarkEnd w:id="0"/>
      <w:r w:rsidRPr="009F4EAE">
        <w:rPr>
          <w:rFonts w:asciiTheme="minorBidi" w:hAnsiTheme="minorBidi" w:cstheme="minorBidi"/>
          <w:b/>
          <w:bCs/>
          <w:sz w:val="20"/>
          <w:szCs w:val="20"/>
          <w:lang w:val="en-US" w:eastAsia="ja-JP"/>
        </w:rPr>
        <w:t xml:space="preserve">. </w:t>
      </w:r>
      <w:r w:rsidRPr="009F4EAE">
        <w:rPr>
          <w:rFonts w:asciiTheme="minorBidi" w:eastAsiaTheme="minorEastAsia" w:hAnsiTheme="minorBidi" w:cstheme="minorBidi"/>
          <w:sz w:val="20"/>
          <w:szCs w:val="20"/>
          <w:lang w:val="en-US" w:eastAsia="ja-JP"/>
        </w:rPr>
        <w:t>Patient characteristics at baseline in the warfarin and DOAC groups</w:t>
      </w:r>
      <w:r w:rsidR="00DB0754" w:rsidRPr="009F4EAE">
        <w:rPr>
          <w:rFonts w:asciiTheme="minorBidi" w:eastAsiaTheme="minorEastAsia" w:hAnsiTheme="minorBidi" w:cstheme="minorBidi"/>
          <w:sz w:val="20"/>
          <w:szCs w:val="20"/>
          <w:lang w:val="en-US" w:eastAsia="ja-JP"/>
        </w:rPr>
        <w:t xml:space="preserve"> by H-SBP category</w:t>
      </w:r>
    </w:p>
    <w:tbl>
      <w:tblPr>
        <w:tblStyle w:val="af6"/>
        <w:tblW w:w="5737" w:type="pct"/>
        <w:tblInd w:w="-85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54"/>
        <w:gridCol w:w="954"/>
        <w:gridCol w:w="955"/>
        <w:gridCol w:w="954"/>
        <w:gridCol w:w="955"/>
        <w:gridCol w:w="954"/>
        <w:gridCol w:w="954"/>
        <w:gridCol w:w="955"/>
        <w:gridCol w:w="954"/>
        <w:gridCol w:w="955"/>
        <w:gridCol w:w="954"/>
        <w:gridCol w:w="954"/>
        <w:gridCol w:w="955"/>
        <w:gridCol w:w="954"/>
        <w:gridCol w:w="955"/>
      </w:tblGrid>
      <w:tr w:rsidR="00E804B4" w:rsidRPr="009F4EAE" w14:paraId="0A5BDDAB" w14:textId="77777777" w:rsidTr="00E804B4">
        <w:trPr>
          <w:trHeight w:val="3413"/>
        </w:trPr>
        <w:tc>
          <w:tcPr>
            <w:tcW w:w="1702" w:type="dxa"/>
            <w:vMerge w:val="restart"/>
            <w:vAlign w:val="center"/>
          </w:tcPr>
          <w:p w14:paraId="70357DDE" w14:textId="77777777" w:rsidR="00077F2B" w:rsidRPr="009F4EAE" w:rsidRDefault="00077F2B" w:rsidP="003E2574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Characteristic</w:t>
            </w:r>
          </w:p>
        </w:tc>
        <w:tc>
          <w:tcPr>
            <w:tcW w:w="2863" w:type="dxa"/>
            <w:gridSpan w:val="3"/>
            <w:tcBorders>
              <w:bottom w:val="single" w:sz="4" w:space="0" w:color="auto"/>
            </w:tcBorders>
            <w:vAlign w:val="center"/>
          </w:tcPr>
          <w:p w14:paraId="42857CF2" w14:textId="2C41828B" w:rsidR="00077F2B" w:rsidRPr="009F4EAE" w:rsidRDefault="00077F2B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Overall</w:t>
            </w:r>
          </w:p>
        </w:tc>
        <w:tc>
          <w:tcPr>
            <w:tcW w:w="2863" w:type="dxa"/>
            <w:gridSpan w:val="3"/>
            <w:tcBorders>
              <w:bottom w:val="single" w:sz="4" w:space="0" w:color="auto"/>
            </w:tcBorders>
            <w:vAlign w:val="center"/>
          </w:tcPr>
          <w:p w14:paraId="6D621B14" w14:textId="0B2EB58C" w:rsidR="00077F2B" w:rsidRPr="009F4EAE" w:rsidRDefault="00077F2B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&lt;125 mmHg</w:t>
            </w:r>
          </w:p>
        </w:tc>
        <w:tc>
          <w:tcPr>
            <w:tcW w:w="2863" w:type="dxa"/>
            <w:gridSpan w:val="3"/>
            <w:tcBorders>
              <w:bottom w:val="single" w:sz="4" w:space="0" w:color="auto"/>
            </w:tcBorders>
            <w:vAlign w:val="center"/>
          </w:tcPr>
          <w:p w14:paraId="2CAA5031" w14:textId="0465E852" w:rsidR="00077F2B" w:rsidRPr="009F4EAE" w:rsidRDefault="00077F2B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≥125 to &lt;135 mmHg</w:t>
            </w:r>
          </w:p>
        </w:tc>
        <w:tc>
          <w:tcPr>
            <w:tcW w:w="2863" w:type="dxa"/>
            <w:gridSpan w:val="3"/>
            <w:tcBorders>
              <w:bottom w:val="single" w:sz="4" w:space="0" w:color="auto"/>
            </w:tcBorders>
            <w:vAlign w:val="center"/>
          </w:tcPr>
          <w:p w14:paraId="61EE8B32" w14:textId="07E5C5A9" w:rsidR="00077F2B" w:rsidRPr="009F4EAE" w:rsidRDefault="00077F2B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≥135 to &lt;145 mmHg</w:t>
            </w:r>
          </w:p>
        </w:tc>
        <w:tc>
          <w:tcPr>
            <w:tcW w:w="2864" w:type="dxa"/>
            <w:gridSpan w:val="3"/>
            <w:tcBorders>
              <w:bottom w:val="single" w:sz="4" w:space="0" w:color="auto"/>
            </w:tcBorders>
            <w:vAlign w:val="center"/>
          </w:tcPr>
          <w:p w14:paraId="1DE59B82" w14:textId="54297FF5" w:rsidR="00077F2B" w:rsidRPr="009F4EAE" w:rsidRDefault="00077F2B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≥145 mmHg</w:t>
            </w:r>
          </w:p>
        </w:tc>
      </w:tr>
      <w:tr w:rsidR="00E804B4" w:rsidRPr="009F4EAE" w14:paraId="15454AF5" w14:textId="77777777" w:rsidTr="00E804B4">
        <w:trPr>
          <w:trHeight w:val="3412"/>
        </w:trPr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14:paraId="7E0CEA5F" w14:textId="77777777" w:rsidR="00E804B4" w:rsidRPr="009F4EAE" w:rsidRDefault="00E804B4" w:rsidP="00E804B4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1E04C136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Warfarin</w:t>
            </w:r>
          </w:p>
          <w:p w14:paraId="05C7CD68" w14:textId="6D9389CE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=1092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0AD2E0FE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D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OAC</w:t>
            </w:r>
          </w:p>
          <w:p w14:paraId="5D1FD2F7" w14:textId="5B97FE33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=3494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28ED32CF" w14:textId="6D49D32B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Times New Roman" w:cs="Arial"/>
                <w:i/>
                <w:iCs/>
                <w:sz w:val="20"/>
                <w:szCs w:val="20"/>
                <w:lang w:val="en-US"/>
              </w:rPr>
              <w:t>p</w:t>
            </w: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-</w:t>
            </w:r>
            <w:proofErr w:type="spellStart"/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value</w:t>
            </w:r>
            <w:r w:rsidR="005B333D" w:rsidRPr="009F4EAE">
              <w:rPr>
                <w:rFonts w:asciiTheme="minorBidi" w:eastAsia="游明朝" w:hAnsiTheme="minorBidi" w:cstheme="minorBidi"/>
                <w:sz w:val="20"/>
                <w:szCs w:val="20"/>
                <w:vertAlign w:val="superscript"/>
                <w:lang w:val="en-US" w:eastAsia="ja-JP"/>
              </w:rPr>
              <w:t>a</w:t>
            </w:r>
            <w:proofErr w:type="spellEnd"/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CBAAEB8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Warfarin</w:t>
            </w:r>
          </w:p>
          <w:p w14:paraId="2EC30A50" w14:textId="73F96F14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=455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627763F8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D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OAC</w:t>
            </w:r>
          </w:p>
          <w:p w14:paraId="0B6F741C" w14:textId="6C45518E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=1434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DC60FDE" w14:textId="731890A2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Times New Roman" w:cs="Arial"/>
                <w:i/>
                <w:iCs/>
                <w:sz w:val="20"/>
                <w:szCs w:val="20"/>
                <w:lang w:val="en-US"/>
              </w:rPr>
              <w:t>p</w:t>
            </w: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-</w:t>
            </w:r>
            <w:proofErr w:type="spellStart"/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value</w:t>
            </w:r>
            <w:r w:rsidR="005B333D" w:rsidRPr="009F4EAE">
              <w:rPr>
                <w:rFonts w:asciiTheme="minorBidi" w:eastAsia="游明朝" w:hAnsiTheme="minorBidi" w:cstheme="minorBidi"/>
                <w:sz w:val="20"/>
                <w:szCs w:val="20"/>
                <w:vertAlign w:val="superscript"/>
                <w:lang w:val="en-US" w:eastAsia="ja-JP"/>
              </w:rPr>
              <w:t>a</w:t>
            </w:r>
            <w:proofErr w:type="spellEnd"/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E777E31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Warfarin</w:t>
            </w:r>
          </w:p>
          <w:p w14:paraId="425B8C3E" w14:textId="26E3801F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</w:t>
            </w:r>
            <w:r w:rsidR="00EE78C3"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336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75E1818D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D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OAC</w:t>
            </w:r>
          </w:p>
          <w:p w14:paraId="4D200322" w14:textId="3BF9C389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</w:t>
            </w:r>
            <w:r w:rsidR="00EE78C3"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1131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60251CAC" w14:textId="283D8575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Times New Roman" w:cs="Arial"/>
                <w:i/>
                <w:iCs/>
                <w:sz w:val="20"/>
                <w:szCs w:val="20"/>
                <w:lang w:val="en-US"/>
              </w:rPr>
              <w:t>p</w:t>
            </w: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-</w:t>
            </w:r>
            <w:proofErr w:type="spellStart"/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value</w:t>
            </w:r>
            <w:r w:rsidR="005B333D" w:rsidRPr="009F4EAE">
              <w:rPr>
                <w:rFonts w:asciiTheme="minorBidi" w:eastAsia="游明朝" w:hAnsiTheme="minorBidi" w:cstheme="minorBidi"/>
                <w:sz w:val="20"/>
                <w:szCs w:val="20"/>
                <w:vertAlign w:val="superscript"/>
                <w:lang w:val="en-US" w:eastAsia="ja-JP"/>
              </w:rPr>
              <w:t>a</w:t>
            </w:r>
            <w:proofErr w:type="spellEnd"/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27148E71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Warfarin</w:t>
            </w:r>
          </w:p>
          <w:p w14:paraId="0AC9CCDA" w14:textId="6F8E5906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</w:t>
            </w:r>
            <w:r w:rsidR="00EE78C3"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185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32D77366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D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OAC</w:t>
            </w:r>
          </w:p>
          <w:p w14:paraId="7AC47CEA" w14:textId="57A1E312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</w:t>
            </w:r>
            <w:r w:rsidR="00EE78C3"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643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EF92646" w14:textId="0E3F17D3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Times New Roman" w:cs="Arial"/>
                <w:i/>
                <w:iCs/>
                <w:sz w:val="20"/>
                <w:szCs w:val="20"/>
                <w:lang w:val="en-US"/>
              </w:rPr>
              <w:t>p</w:t>
            </w: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-</w:t>
            </w:r>
            <w:proofErr w:type="spellStart"/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value</w:t>
            </w:r>
            <w:r w:rsidR="005B333D" w:rsidRPr="009F4EAE">
              <w:rPr>
                <w:rFonts w:asciiTheme="minorBidi" w:eastAsia="游明朝" w:hAnsiTheme="minorBidi" w:cstheme="minorBidi"/>
                <w:sz w:val="20"/>
                <w:szCs w:val="20"/>
                <w:vertAlign w:val="superscript"/>
                <w:lang w:val="en-US" w:eastAsia="ja-JP"/>
              </w:rPr>
              <w:t>a</w:t>
            </w:r>
            <w:proofErr w:type="spellEnd"/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79F317A3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Warfarin</w:t>
            </w:r>
          </w:p>
          <w:p w14:paraId="173E42A5" w14:textId="13484A4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</w:t>
            </w:r>
            <w:r w:rsidR="00EE78C3"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116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386DE21B" w14:textId="77777777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D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OAC</w:t>
            </w:r>
          </w:p>
          <w:p w14:paraId="4A8F670B" w14:textId="136DB796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n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=</w:t>
            </w:r>
            <w:r w:rsidR="00EE78C3"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286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4C0F9AA2" w14:textId="69524D82" w:rsidR="00E804B4" w:rsidRPr="009F4EAE" w:rsidRDefault="00E804B4" w:rsidP="00E804B4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Times New Roman" w:cs="Arial"/>
                <w:i/>
                <w:iCs/>
                <w:sz w:val="20"/>
                <w:szCs w:val="20"/>
                <w:lang w:val="en-US"/>
              </w:rPr>
              <w:t>p</w:t>
            </w: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-</w:t>
            </w:r>
            <w:proofErr w:type="spellStart"/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value</w:t>
            </w:r>
            <w:r w:rsidR="005B333D" w:rsidRPr="009F4EAE">
              <w:rPr>
                <w:rFonts w:asciiTheme="minorBidi" w:eastAsia="游明朝" w:hAnsiTheme="minorBidi" w:cstheme="minorBidi"/>
                <w:sz w:val="20"/>
                <w:szCs w:val="20"/>
                <w:vertAlign w:val="superscript"/>
                <w:lang w:val="en-US" w:eastAsia="ja-JP"/>
              </w:rPr>
              <w:t>a</w:t>
            </w:r>
            <w:proofErr w:type="spellEnd"/>
          </w:p>
        </w:tc>
      </w:tr>
      <w:tr w:rsidR="00D21D89" w:rsidRPr="009F4EAE" w14:paraId="09BD3622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53A225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Age, years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BFF7EB7" w14:textId="3096664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81.6±5.0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3AD1D67" w14:textId="1C39FE9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81.2±4.6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08021B0" w14:textId="353E34F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DDD1CA1" w14:textId="6DD21B7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81.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  <w:r w:rsidRPr="009F4EAE">
              <w:rPr>
                <w:rFonts w:eastAsiaTheme="minorEastAsia" w:cs="Arial"/>
                <w:sz w:val="20"/>
                <w:szCs w:val="20"/>
              </w:rPr>
              <w:t>±4.9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6A02E0C" w14:textId="7DB9A57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81.0±4.7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E9911EA" w14:textId="4574614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0.707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E78E6A5" w14:textId="2AC3D8B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81.6±4.7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F351198" w14:textId="199EF93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81.1±4.5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1510D17" w14:textId="2A2FBD6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0.059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AD52BE5" w14:textId="2BC17D5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82.8±5.2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F01D425" w14:textId="3B4D151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81.4±4.7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D701D18" w14:textId="6D99294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FDD79DB" w14:textId="200ABFF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82.2</w:t>
            </w: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±5.2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E98C0C5" w14:textId="4FDBC96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82.0</w:t>
            </w: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±4.7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1191795" w14:textId="127FCA4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0.682</w:t>
            </w:r>
          </w:p>
        </w:tc>
      </w:tr>
      <w:tr w:rsidR="00D21D89" w:rsidRPr="009F4EAE" w14:paraId="55730A43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2731E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lastRenderedPageBreak/>
              <w:t>Male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30412D6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650</w:t>
            </w:r>
          </w:p>
          <w:p w14:paraId="6F0E2F6B" w14:textId="6E535E2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(59.5)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F4EEF4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1,959</w:t>
            </w:r>
          </w:p>
          <w:p w14:paraId="0E3E0B98" w14:textId="623E682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(56.1)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6972BA7" w14:textId="0F8557B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0.044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983BE70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  <w:lang w:val="en-GB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254</w:t>
            </w:r>
          </w:p>
          <w:p w14:paraId="4C96EFF5" w14:textId="1E2D7AD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(55.8)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1CDA39A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  <w:lang w:val="en-GB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784</w:t>
            </w:r>
          </w:p>
          <w:p w14:paraId="55806F62" w14:textId="590A389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(54.7)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07272C4" w14:textId="538806D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0.667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47AB122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  <w:lang w:val="en-GB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204</w:t>
            </w:r>
          </w:p>
          <w:p w14:paraId="7C21DA1C" w14:textId="11EA2F1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(60.7)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01D084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  <w:lang w:val="en-GB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647</w:t>
            </w:r>
          </w:p>
          <w:p w14:paraId="39B954F1" w14:textId="54D368D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(57.2)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1A9C5E3" w14:textId="0589BC5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0.25</w:t>
            </w:r>
            <w:r w:rsidRPr="009F4EAE">
              <w:rPr>
                <w:rFonts w:eastAsia="游明朝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00C407D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  <w:lang w:val="en-GB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119</w:t>
            </w:r>
          </w:p>
          <w:p w14:paraId="108FC841" w14:textId="4112A2D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(64.3)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2FD40F6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  <w:lang w:val="en-GB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361</w:t>
            </w:r>
          </w:p>
          <w:p w14:paraId="7702145E" w14:textId="48B1DBB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(56.1)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9195289" w14:textId="2FAB0F9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GB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  <w:lang w:val="en-GB"/>
              </w:rPr>
              <w:t>0.0470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082F584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73</w:t>
            </w:r>
          </w:p>
          <w:p w14:paraId="2904425D" w14:textId="4B11AFF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(62.9)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09900A9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167</w:t>
            </w:r>
          </w:p>
          <w:p w14:paraId="2372C4C0" w14:textId="08BB0A0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(58.4)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B8006AC" w14:textId="57ADFFD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0.4005</w:t>
            </w:r>
          </w:p>
        </w:tc>
      </w:tr>
      <w:tr w:rsidR="00D21D89" w:rsidRPr="009F4EAE" w14:paraId="369E43AF" w14:textId="77777777" w:rsidTr="007824BA">
        <w:trPr>
          <w:trHeight w:val="674"/>
        </w:trPr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5D81AF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hAnsiTheme="minorBidi" w:cstheme="minorBidi"/>
                <w:sz w:val="20"/>
                <w:szCs w:val="20"/>
                <w:lang w:val="en-US"/>
              </w:rPr>
              <w:t>Body mass index, kg/m</w:t>
            </w:r>
            <w:r w:rsidRPr="009F4EAE">
              <w:rPr>
                <w:rFonts w:asciiTheme="minorBidi" w:hAnsiTheme="minorBidi" w:cstheme="minorBid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9C4776E" w14:textId="37CF3B2A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23.2</w:t>
            </w:r>
          </w:p>
          <w:p w14:paraId="495DEADD" w14:textId="241D915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3.6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53C58B5" w14:textId="69081095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23.5</w:t>
            </w:r>
          </w:p>
          <w:p w14:paraId="3307F927" w14:textId="12DDFB8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3.6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344EC24" w14:textId="171CB1C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0.02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2DCCD73" w14:textId="75712574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22.8</w:t>
            </w:r>
          </w:p>
          <w:p w14:paraId="7BF60753" w14:textId="254FEC2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3.8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1451C50" w14:textId="06243386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23.2</w:t>
            </w:r>
          </w:p>
          <w:p w14:paraId="2883F0A4" w14:textId="35D93F7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3.5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6240B8E" w14:textId="211D330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0.024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83B6297" w14:textId="5C3FC821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23.3</w:t>
            </w:r>
          </w:p>
          <w:p w14:paraId="26C3EAFC" w14:textId="5547323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3.3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AC138B7" w14:textId="023362E0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23.6</w:t>
            </w:r>
          </w:p>
          <w:p w14:paraId="451A8F47" w14:textId="0864D6C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3.6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FDBFE54" w14:textId="58632E9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0.1678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FFFFAC6" w14:textId="1F8FB0D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23.3</w:t>
            </w:r>
          </w:p>
          <w:p w14:paraId="1005C77B" w14:textId="2D65A3F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3.5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EC4C5D3" w14:textId="5A581D70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24.0</w:t>
            </w:r>
          </w:p>
          <w:p w14:paraId="48C266DD" w14:textId="7B85A05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3.6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5B8E21D" w14:textId="7FFDF0A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0.05</w:t>
            </w:r>
            <w:r w:rsidRPr="009F4EAE">
              <w:rPr>
                <w:rFonts w:eastAsia="游明朝" w:cs="Arial"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C06A191" w14:textId="45D62AB2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24.6</w:t>
            </w:r>
          </w:p>
          <w:p w14:paraId="1EB4C9AF" w14:textId="1CDC81C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3.9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0492923" w14:textId="526C9573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23.5</w:t>
            </w:r>
          </w:p>
          <w:p w14:paraId="18A9F49A" w14:textId="36ED5F5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3.4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0C74748" w14:textId="796F879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0.01</w:t>
            </w:r>
            <w:r w:rsidRPr="009F4EAE">
              <w:rPr>
                <w:rFonts w:eastAsia="游明朝" w:cs="Arial"/>
                <w:sz w:val="20"/>
                <w:szCs w:val="20"/>
              </w:rPr>
              <w:t>6</w:t>
            </w:r>
          </w:p>
        </w:tc>
      </w:tr>
      <w:tr w:rsidR="00D21D89" w:rsidRPr="009F4EAE" w14:paraId="6A8E9F1A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63E648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Antihypertensives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44DA22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828</w:t>
            </w:r>
          </w:p>
          <w:p w14:paraId="58764880" w14:textId="4152966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(78.4)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861886D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2,576</w:t>
            </w:r>
          </w:p>
          <w:p w14:paraId="4CC84C49" w14:textId="70BB733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(76.7)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F8640E8" w14:textId="75A25AB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0.2</w:t>
            </w:r>
            <w:r w:rsidRPr="009F4EAE">
              <w:rPr>
                <w:rFonts w:eastAsia="游明朝" w:cs="Arial"/>
                <w:sz w:val="20"/>
                <w:szCs w:val="20"/>
              </w:rPr>
              <w:t>40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07E3EB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317</w:t>
            </w:r>
          </w:p>
          <w:p w14:paraId="2BFA3618" w14:textId="363913F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(72.5)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6BF3BE6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1,015</w:t>
            </w:r>
          </w:p>
          <w:p w14:paraId="38F9F283" w14:textId="3169D29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(73.3)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C74DBB8" w14:textId="6618B09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0.743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C3C06D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260</w:t>
            </w:r>
          </w:p>
          <w:p w14:paraId="0BA0174B" w14:textId="05DF72D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(79.8)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844C0C6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837</w:t>
            </w:r>
          </w:p>
          <w:p w14:paraId="17AA5431" w14:textId="30A447A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(77.3)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A1E2112" w14:textId="7A2D1CD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0.347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FB75585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151</w:t>
            </w:r>
          </w:p>
          <w:p w14:paraId="68FDFDDA" w14:textId="27588FD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(84.4)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B92A0EB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497</w:t>
            </w:r>
          </w:p>
          <w:p w14:paraId="7300869C" w14:textId="1334163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(80.3)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0E799DD" w14:textId="246925A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0.220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0D598A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100</w:t>
            </w:r>
          </w:p>
          <w:p w14:paraId="2DCD34F7" w14:textId="4D4E58F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(87.7)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1B715C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227</w:t>
            </w:r>
          </w:p>
          <w:p w14:paraId="3475B116" w14:textId="77CA5EC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(82.8)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0068375" w14:textId="71D2707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0.230</w:t>
            </w:r>
          </w:p>
        </w:tc>
      </w:tr>
      <w:tr w:rsidR="00D21D89" w:rsidRPr="009F4EAE" w14:paraId="723538FB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7A9311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Antiplatelet drugs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0493E93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221</w:t>
            </w:r>
          </w:p>
          <w:p w14:paraId="279B7C51" w14:textId="04F2484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(20.9)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DCC5C9B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475</w:t>
            </w:r>
          </w:p>
          <w:p w14:paraId="12FCF27D" w14:textId="04098DB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(14.1)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568DF3A" w14:textId="7C09E58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2C12132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85</w:t>
            </w:r>
          </w:p>
          <w:p w14:paraId="3FC9B287" w14:textId="16233D4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(19.5)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0F1A20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200</w:t>
            </w:r>
          </w:p>
          <w:p w14:paraId="37D2ABDA" w14:textId="30E1E85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(14.5)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34864DA" w14:textId="6DD56B8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0.012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F8B899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70</w:t>
            </w:r>
          </w:p>
          <w:p w14:paraId="55D95622" w14:textId="172A347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(21.5)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92B34BC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151</w:t>
            </w:r>
          </w:p>
          <w:p w14:paraId="0DCA3BE2" w14:textId="1992EE09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(13.9)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B51BC30" w14:textId="2674BBA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0.001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75070D3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40</w:t>
            </w:r>
          </w:p>
          <w:p w14:paraId="0C1ED597" w14:textId="1405497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(22.3)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9E0028B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85</w:t>
            </w:r>
          </w:p>
          <w:p w14:paraId="15F4C43F" w14:textId="11CE5DB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(13.7)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9AD51BB" w14:textId="0F0739E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0.005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345F87D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26</w:t>
            </w:r>
          </w:p>
          <w:p w14:paraId="29028568" w14:textId="4E5AA08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(22.8)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5CC97E9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39</w:t>
            </w:r>
          </w:p>
          <w:p w14:paraId="60C4A0ED" w14:textId="14EC82B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(14.2)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9255A0A" w14:textId="75417B3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0.039</w:t>
            </w:r>
          </w:p>
        </w:tc>
      </w:tr>
      <w:tr w:rsidR="00D21D89" w:rsidRPr="009F4EAE" w14:paraId="187AA10B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D7DF81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CHA</w:t>
            </w: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vertAlign w:val="subscript"/>
                <w:lang w:val="en-US" w:eastAsia="ja-JP"/>
              </w:rPr>
              <w:t>2</w:t>
            </w: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DS</w:t>
            </w: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vertAlign w:val="subscript"/>
                <w:lang w:val="en-US" w:eastAsia="ja-JP"/>
              </w:rPr>
              <w:t>2</w:t>
            </w: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-VASc score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F35E451" w14:textId="45EA593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4.6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184E7AB" w14:textId="4A6E4EC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4.4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1.3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AA64E7A" w14:textId="22B7E0B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DCD538C" w14:textId="2B7B4F3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4.5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90B0B35" w14:textId="349BF509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4.4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91D667B" w14:textId="467F1A99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0.03</w:t>
            </w:r>
            <w:r w:rsidRPr="009F4EAE">
              <w:rPr>
                <w:rFonts w:eastAsia="游明朝" w:cs="Arial"/>
                <w:sz w:val="20"/>
                <w:szCs w:val="20"/>
              </w:rPr>
              <w:t>7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9C94D5C" w14:textId="152C28B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4.5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AA9B7E9" w14:textId="5A22B2B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4.3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1.3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7F12D17" w14:textId="5170DD7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0.003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38DDA21" w14:textId="71EE089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4.5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3F5E1A7" w14:textId="53CC343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4.4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1.3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A5B8BDF" w14:textId="1073E04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0.554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D03A222" w14:textId="4870654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4.8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1.3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F6FC081" w14:textId="1AE9377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4.5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1.4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511AC8C" w14:textId="3B982EC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0.036</w:t>
            </w:r>
          </w:p>
        </w:tc>
      </w:tr>
      <w:tr w:rsidR="00D21D89" w:rsidRPr="009F4EAE" w14:paraId="148443B6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80EFCC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HAS-BLED score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EC84900" w14:textId="3CD0366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1.9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0.8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4A56018" w14:textId="1AC4CCD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1.8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0.8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47C45EA" w14:textId="6835B74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003A4A9" w14:textId="15723D2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1.9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0.8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6D08F8E" w14:textId="5AA15C2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1.8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0.8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E9315EC" w14:textId="033375A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AF24CF3" w14:textId="16FD3049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1.9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C7ED89F" w14:textId="0A32295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1.7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0.8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BBCD893" w14:textId="7A8E65E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0.01</w:t>
            </w:r>
            <w:r w:rsidRPr="009F4EAE">
              <w:rPr>
                <w:rFonts w:eastAsia="游明朝" w:cs="Arial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493B857" w14:textId="43E9215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1.9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0.9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213ABDD" w14:textId="61B1FF1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1.8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0.9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6CD5113" w14:textId="66D1820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0.623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AA0156F" w14:textId="0E77559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2.0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0.8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A633BCF" w14:textId="131C2B8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1.9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0.9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DAC1F4B" w14:textId="5BCF625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0.248</w:t>
            </w:r>
          </w:p>
        </w:tc>
      </w:tr>
      <w:tr w:rsidR="00D21D89" w:rsidRPr="009F4EAE" w14:paraId="16866783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266919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Creatinine clearance, mL/min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E697E2E" w14:textId="0DF35F9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45.8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17.9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01A5DE4" w14:textId="36DABB3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50.5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16.6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99A9E9A" w14:textId="6FC5D5D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11998EE" w14:textId="7B8C276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44.2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16.9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E0CD361" w14:textId="45CA780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49.4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16.7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BC34E77" w14:textId="13A8C9C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D616528" w14:textId="7FB1284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47.8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18.2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C72B162" w14:textId="6356671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51.8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16.1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EA600DF" w14:textId="4D50E3A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EC4E205" w14:textId="1F2CA31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45.7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19.1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21FDAD9" w14:textId="525C9B5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51.5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17.2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17C5C74" w14:textId="333B59A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627338A" w14:textId="1DB0F92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46.4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18.8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8F10814" w14:textId="3188233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48.9</w:t>
            </w:r>
            <w:r w:rsidRPr="009F4EAE">
              <w:rPr>
                <w:rFonts w:eastAsia="游明朝" w:cs="Arial"/>
                <w:sz w:val="20"/>
                <w:szCs w:val="20"/>
              </w:rPr>
              <w:t>±</w:t>
            </w:r>
            <w:r w:rsidRPr="009F4EAE">
              <w:rPr>
                <w:rFonts w:eastAsiaTheme="minorEastAsia" w:cs="Arial"/>
                <w:sz w:val="20"/>
                <w:szCs w:val="20"/>
              </w:rPr>
              <w:t>15.9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AF3A847" w14:textId="37C8B98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0.210</w:t>
            </w:r>
          </w:p>
        </w:tc>
      </w:tr>
      <w:tr w:rsidR="00D21D89" w:rsidRPr="009F4EAE" w14:paraId="39DBD5D0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3DDC50" w14:textId="77777777" w:rsidR="00D21D89" w:rsidRPr="009F4EAE" w:rsidRDefault="00D21D89" w:rsidP="00D21D89">
            <w:pPr>
              <w:spacing w:after="160" w:line="480" w:lineRule="auto"/>
              <w:ind w:left="165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lastRenderedPageBreak/>
              <w:t>&lt;50 mL/min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9EAC91E" w14:textId="77777777" w:rsidR="00D21D89" w:rsidRPr="009F4EAE" w:rsidRDefault="00D21D89" w:rsidP="00A43D26">
            <w:pPr>
              <w:jc w:val="center"/>
              <w:rPr>
                <w:rFonts w:eastAsia="Yu Gothic" w:cs="Arial"/>
                <w:sz w:val="20"/>
                <w:szCs w:val="20"/>
              </w:rPr>
            </w:pPr>
            <w:r w:rsidRPr="009F4EAE">
              <w:rPr>
                <w:rFonts w:eastAsia="Yu Gothic" w:cs="Arial"/>
                <w:sz w:val="20"/>
                <w:szCs w:val="20"/>
              </w:rPr>
              <w:t>521</w:t>
            </w:r>
          </w:p>
          <w:p w14:paraId="3AFF42A2" w14:textId="6F32635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="Yu Gothic" w:cs="Arial"/>
                <w:sz w:val="20"/>
                <w:szCs w:val="20"/>
              </w:rPr>
              <w:t>(47.8)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B1A83A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1494</w:t>
            </w:r>
          </w:p>
          <w:p w14:paraId="6DAC0ACE" w14:textId="4338B52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(42.8)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939CD18" w14:textId="06EA8A6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6D1DD0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233</w:t>
            </w:r>
          </w:p>
          <w:p w14:paraId="166EC2EB" w14:textId="5C1A32D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(51.3)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41DF46A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644</w:t>
            </w:r>
          </w:p>
          <w:p w14:paraId="32387376" w14:textId="3C36863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(44.8)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97DD801" w14:textId="6ECB354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567DBBD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149</w:t>
            </w:r>
          </w:p>
          <w:p w14:paraId="7012CC4B" w14:textId="4C659FB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(44.4)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1AC7F26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453</w:t>
            </w:r>
          </w:p>
          <w:p w14:paraId="1C345541" w14:textId="0196CEF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(40.1)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BD46060" w14:textId="04C7CBA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E967380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85</w:t>
            </w:r>
          </w:p>
          <w:p w14:paraId="4262847A" w14:textId="5CD9BAF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(45.9)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7E7B865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260</w:t>
            </w:r>
          </w:p>
          <w:p w14:paraId="588101A1" w14:textId="7F99BE2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(40.4)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D821DB0" w14:textId="7FDD481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431D580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54</w:t>
            </w:r>
          </w:p>
          <w:p w14:paraId="5A3BA016" w14:textId="76D86849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(46.6)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725C216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137</w:t>
            </w:r>
          </w:p>
          <w:p w14:paraId="3C794E73" w14:textId="2E93B2B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(47.8)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3B9C878" w14:textId="6723ACE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</w:p>
        </w:tc>
      </w:tr>
      <w:tr w:rsidR="00D21D89" w:rsidRPr="009F4EAE" w14:paraId="221D8014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A650E6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 xml:space="preserve">Atrial fibrillation type 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6588B4B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DE4B3E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47A5435" w14:textId="7B7C305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2A5CDC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DD42A60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3FD4821" w14:textId="1C3B1BC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3981B4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D5B3EC6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6C4C96B" w14:textId="47BFC93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28789AB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4B93DD4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66FE6E2" w14:textId="05A2D30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403385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A952D5B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DF96436" w14:textId="47EB96C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</w:tr>
      <w:tr w:rsidR="007824BA" w:rsidRPr="009F4EAE" w14:paraId="711EFFC2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C732F7" w14:textId="77777777" w:rsidR="007824BA" w:rsidRPr="009F4EAE" w:rsidRDefault="007824BA" w:rsidP="00D21D89">
            <w:pPr>
              <w:spacing w:after="160" w:line="480" w:lineRule="auto"/>
              <w:ind w:left="165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Paroxysmal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F9F5F73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334</w:t>
            </w:r>
          </w:p>
          <w:p w14:paraId="2068ECA3" w14:textId="501D9F82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(30.6)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B7D2B40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1492</w:t>
            </w:r>
          </w:p>
          <w:p w14:paraId="744AFA96" w14:textId="2BF0F4BE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(42.7)</w:t>
            </w:r>
          </w:p>
        </w:tc>
        <w:tc>
          <w:tcPr>
            <w:tcW w:w="955" w:type="dxa"/>
            <w:vMerge w:val="restart"/>
            <w:tcBorders>
              <w:top w:val="nil"/>
              <w:bottom w:val="nil"/>
            </w:tcBorders>
          </w:tcPr>
          <w:p w14:paraId="08BF2FD8" w14:textId="5EAD71EF" w:rsidR="007824BA" w:rsidRPr="009F4EAE" w:rsidRDefault="007824BA" w:rsidP="00A43D26">
            <w:pPr>
              <w:jc w:val="center"/>
              <w:rPr>
                <w:rFonts w:eastAsia="Yu Gothic" w:cs="Arial"/>
                <w:sz w:val="20"/>
                <w:szCs w:val="20"/>
              </w:rPr>
            </w:pPr>
            <w:r w:rsidRPr="009F4EAE">
              <w:rPr>
                <w:rFonts w:eastAsia="Yu Gothic" w:cs="Arial"/>
                <w:sz w:val="20"/>
                <w:szCs w:val="20"/>
              </w:rPr>
              <w:t>&lt;0.001</w:t>
            </w:r>
          </w:p>
          <w:p w14:paraId="54FB144E" w14:textId="55E9E33B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99B2A0B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138</w:t>
            </w:r>
          </w:p>
          <w:p w14:paraId="3FE1A634" w14:textId="40A8A0CB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(30.3)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02D5973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563</w:t>
            </w:r>
          </w:p>
          <w:p w14:paraId="4EB1F61A" w14:textId="06CD521E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(39.3)</w:t>
            </w:r>
          </w:p>
        </w:tc>
        <w:tc>
          <w:tcPr>
            <w:tcW w:w="954" w:type="dxa"/>
            <w:vMerge w:val="restart"/>
            <w:tcBorders>
              <w:top w:val="nil"/>
              <w:bottom w:val="nil"/>
            </w:tcBorders>
          </w:tcPr>
          <w:p w14:paraId="1AC4A6AF" w14:textId="3EF8D15D" w:rsidR="007824BA" w:rsidRPr="009F4EAE" w:rsidRDefault="007824BA" w:rsidP="00A43D26">
            <w:pPr>
              <w:jc w:val="center"/>
              <w:rPr>
                <w:rFonts w:eastAsia="Yu Gothic" w:cs="Arial"/>
                <w:sz w:val="20"/>
                <w:szCs w:val="20"/>
              </w:rPr>
            </w:pPr>
            <w:r w:rsidRPr="009F4EAE">
              <w:rPr>
                <w:rFonts w:eastAsia="Yu Gothic" w:cs="Arial"/>
                <w:sz w:val="20"/>
                <w:szCs w:val="20"/>
              </w:rPr>
              <w:t>&lt;0.001</w:t>
            </w:r>
          </w:p>
          <w:p w14:paraId="053B4E63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</w:p>
          <w:p w14:paraId="3F46E7BA" w14:textId="0DD40B5D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F3AD207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102</w:t>
            </w:r>
          </w:p>
          <w:p w14:paraId="428CF430" w14:textId="1E983AE0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(30.4)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1175F2B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511</w:t>
            </w:r>
          </w:p>
          <w:p w14:paraId="3480AED4" w14:textId="08AACC84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(45.2)</w:t>
            </w:r>
          </w:p>
        </w:tc>
        <w:tc>
          <w:tcPr>
            <w:tcW w:w="954" w:type="dxa"/>
            <w:vMerge w:val="restart"/>
            <w:tcBorders>
              <w:top w:val="nil"/>
              <w:bottom w:val="nil"/>
            </w:tcBorders>
          </w:tcPr>
          <w:p w14:paraId="1E3499EC" w14:textId="6A84BA12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0514EA2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63</w:t>
            </w:r>
          </w:p>
          <w:p w14:paraId="3BC1511B" w14:textId="5A427770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(34.1)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2ECF4AE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285</w:t>
            </w:r>
          </w:p>
          <w:p w14:paraId="025157D2" w14:textId="17738DC2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(44.3)</w:t>
            </w:r>
          </w:p>
        </w:tc>
        <w:tc>
          <w:tcPr>
            <w:tcW w:w="954" w:type="dxa"/>
            <w:vMerge w:val="restart"/>
            <w:tcBorders>
              <w:top w:val="nil"/>
              <w:bottom w:val="nil"/>
            </w:tcBorders>
          </w:tcPr>
          <w:p w14:paraId="6301B3EC" w14:textId="1740D5E5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0.001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D5A6FEF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31</w:t>
            </w:r>
          </w:p>
          <w:p w14:paraId="6EAF2669" w14:textId="0184F114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(26.7)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4214A28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133</w:t>
            </w:r>
          </w:p>
          <w:p w14:paraId="50618301" w14:textId="6C26BBB8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(46.5)</w:t>
            </w:r>
          </w:p>
        </w:tc>
        <w:tc>
          <w:tcPr>
            <w:tcW w:w="955" w:type="dxa"/>
            <w:vMerge w:val="restart"/>
            <w:tcBorders>
              <w:top w:val="nil"/>
              <w:bottom w:val="nil"/>
            </w:tcBorders>
          </w:tcPr>
          <w:p w14:paraId="53603F9F" w14:textId="00E323DA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</w:tr>
      <w:tr w:rsidR="007824BA" w:rsidRPr="009F4EAE" w14:paraId="41C2DC87" w14:textId="77777777" w:rsidTr="007824BA"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6AF4F" w14:textId="77777777" w:rsidR="007824BA" w:rsidRPr="009F4EAE" w:rsidRDefault="007824BA" w:rsidP="00D21D89">
            <w:pPr>
              <w:spacing w:after="160" w:line="480" w:lineRule="auto"/>
              <w:ind w:left="165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 xml:space="preserve">Non-paroxysmal 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2802CD1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758</w:t>
            </w:r>
          </w:p>
          <w:p w14:paraId="39644A89" w14:textId="4A4415EE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(69.4)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10A3AA8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2002</w:t>
            </w:r>
          </w:p>
          <w:p w14:paraId="578C3C90" w14:textId="707907C9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(57.3)</w:t>
            </w:r>
          </w:p>
        </w:tc>
        <w:tc>
          <w:tcPr>
            <w:tcW w:w="955" w:type="dxa"/>
            <w:vMerge/>
            <w:tcBorders>
              <w:top w:val="nil"/>
              <w:bottom w:val="nil"/>
            </w:tcBorders>
          </w:tcPr>
          <w:p w14:paraId="2BC05107" w14:textId="57DFA25A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E2C922B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317</w:t>
            </w:r>
          </w:p>
          <w:p w14:paraId="3589A5EB" w14:textId="3EF0680B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(69.7)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7D4418B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871</w:t>
            </w:r>
          </w:p>
          <w:p w14:paraId="7CAEFC23" w14:textId="14E33948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(60.7)</w:t>
            </w:r>
          </w:p>
        </w:tc>
        <w:tc>
          <w:tcPr>
            <w:tcW w:w="954" w:type="dxa"/>
            <w:vMerge/>
            <w:tcBorders>
              <w:top w:val="nil"/>
              <w:bottom w:val="nil"/>
            </w:tcBorders>
          </w:tcPr>
          <w:p w14:paraId="0BF13F88" w14:textId="47C6ED47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C193314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234</w:t>
            </w:r>
          </w:p>
          <w:p w14:paraId="5AC99991" w14:textId="1DC981C0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(69.7)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6836369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620</w:t>
            </w:r>
          </w:p>
          <w:p w14:paraId="031545D7" w14:textId="0989A9FC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(54.9)</w:t>
            </w:r>
          </w:p>
        </w:tc>
        <w:tc>
          <w:tcPr>
            <w:tcW w:w="954" w:type="dxa"/>
            <w:vMerge/>
            <w:tcBorders>
              <w:top w:val="nil"/>
              <w:bottom w:val="nil"/>
            </w:tcBorders>
          </w:tcPr>
          <w:p w14:paraId="411EEA8C" w14:textId="266A65A1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14ADF2C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122</w:t>
            </w:r>
          </w:p>
          <w:p w14:paraId="5D78721F" w14:textId="30605E6C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(66.0)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C131AFE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358</w:t>
            </w:r>
          </w:p>
          <w:p w14:paraId="70BEFA68" w14:textId="03FF6BBD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(55.7)</w:t>
            </w:r>
          </w:p>
        </w:tc>
        <w:tc>
          <w:tcPr>
            <w:tcW w:w="954" w:type="dxa"/>
            <w:vMerge/>
            <w:tcBorders>
              <w:top w:val="nil"/>
              <w:bottom w:val="nil"/>
            </w:tcBorders>
          </w:tcPr>
          <w:p w14:paraId="5A18C1CB" w14:textId="566AE24C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8D4EB47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85</w:t>
            </w:r>
          </w:p>
          <w:p w14:paraId="7603F649" w14:textId="1B52F6C9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(73.2)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8D23763" w14:textId="77777777" w:rsidR="007824BA" w:rsidRPr="009F4EAE" w:rsidRDefault="007824BA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153</w:t>
            </w:r>
          </w:p>
          <w:p w14:paraId="110C498E" w14:textId="13A3BDEA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(53.5)</w:t>
            </w:r>
          </w:p>
        </w:tc>
        <w:tc>
          <w:tcPr>
            <w:tcW w:w="955" w:type="dxa"/>
            <w:vMerge/>
            <w:tcBorders>
              <w:top w:val="nil"/>
              <w:bottom w:val="nil"/>
            </w:tcBorders>
          </w:tcPr>
          <w:p w14:paraId="02CF66C9" w14:textId="2AAE2667" w:rsidR="007824BA" w:rsidRPr="009F4EAE" w:rsidRDefault="007824BA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</w:p>
        </w:tc>
      </w:tr>
      <w:tr w:rsidR="00D21D89" w:rsidRPr="009F4EAE" w14:paraId="4513B923" w14:textId="77777777" w:rsidTr="007824BA"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6B92FAE3" w14:textId="77777777" w:rsidR="00D21D89" w:rsidRPr="009F4EAE" w:rsidRDefault="00D21D89" w:rsidP="00D21D89">
            <w:pPr>
              <w:spacing w:after="160" w:line="480" w:lineRule="auto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Comorbidities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44538BC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1,061</w:t>
            </w:r>
          </w:p>
          <w:p w14:paraId="06A50485" w14:textId="4E9E655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(97.2)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DA229F9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3,398</w:t>
            </w:r>
          </w:p>
          <w:p w14:paraId="03AB260E" w14:textId="413102D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(97.3)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0AFBA20" w14:textId="21B001B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0.87</w:t>
            </w:r>
            <w:r w:rsidRPr="009F4EAE">
              <w:rPr>
                <w:rFonts w:eastAsia="游明朝" w:cs="Arial"/>
                <w:sz w:val="20"/>
                <w:szCs w:val="20"/>
              </w:rPr>
              <w:t>3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83DE66C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443</w:t>
            </w:r>
          </w:p>
          <w:p w14:paraId="3033F6E8" w14:textId="79BDB87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(97.4)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E5B8BF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1,393</w:t>
            </w:r>
          </w:p>
          <w:p w14:paraId="5493DE60" w14:textId="19158CF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(97.1)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0840137" w14:textId="7D921AB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0.803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918E754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324</w:t>
            </w:r>
          </w:p>
          <w:p w14:paraId="755C0F59" w14:textId="7B6F688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(96.4)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C0A6CF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1,100</w:t>
            </w:r>
          </w:p>
          <w:p w14:paraId="67C5B2D4" w14:textId="3703433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(97.3)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32F7F8A" w14:textId="4003459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0.428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8916614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180</w:t>
            </w:r>
          </w:p>
          <w:p w14:paraId="2D7D4F0F" w14:textId="5D05FE4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(97.3)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9F80085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625</w:t>
            </w:r>
          </w:p>
          <w:p w14:paraId="3B4EBB0E" w14:textId="4A38C04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(97.2)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03C8702" w14:textId="6B25CDC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0.944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4537F1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114</w:t>
            </w:r>
          </w:p>
          <w:p w14:paraId="657C6D40" w14:textId="323F79B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(98.3)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82C10BB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280</w:t>
            </w:r>
          </w:p>
          <w:p w14:paraId="71782EF3" w14:textId="5D8AADD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(97.9)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D142234" w14:textId="7B10FC2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0.808</w:t>
            </w:r>
          </w:p>
        </w:tc>
      </w:tr>
      <w:tr w:rsidR="00D21D89" w:rsidRPr="009F4EAE" w14:paraId="5C92D36B" w14:textId="77777777" w:rsidTr="007824BA"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20B241DE" w14:textId="77777777" w:rsidR="00D21D89" w:rsidRPr="009F4EAE" w:rsidRDefault="00D21D89" w:rsidP="00D21D89">
            <w:pPr>
              <w:spacing w:after="160" w:line="480" w:lineRule="auto"/>
              <w:ind w:leftChars="81" w:left="178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="游明朝" w:hAnsiTheme="minorBidi" w:cstheme="minorBidi" w:hint="eastAsia"/>
                <w:sz w:val="20"/>
                <w:szCs w:val="20"/>
                <w:lang w:val="en-US" w:eastAsia="ja-JP"/>
              </w:rPr>
              <w:t>H</w:t>
            </w:r>
            <w:r w:rsidRPr="009F4EAE">
              <w:rPr>
                <w:rFonts w:asciiTheme="minorBidi" w:eastAsia="游明朝" w:hAnsiTheme="minorBidi" w:cstheme="minorBidi"/>
                <w:sz w:val="20"/>
                <w:szCs w:val="20"/>
                <w:lang w:val="en-US" w:eastAsia="ja-JP"/>
              </w:rPr>
              <w:t>istory of major bleeding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AB099E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36</w:t>
            </w:r>
          </w:p>
          <w:p w14:paraId="5AE3118E" w14:textId="340D0B7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37E625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106</w:t>
            </w:r>
          </w:p>
          <w:p w14:paraId="54254C53" w14:textId="528FC30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(3.0)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195A66E" w14:textId="17AF79C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0.66</w:t>
            </w:r>
            <w:r w:rsidRPr="009F4EAE">
              <w:rPr>
                <w:rFonts w:eastAsia="游明朝" w:cs="Arial"/>
                <w:sz w:val="20"/>
                <w:szCs w:val="20"/>
              </w:rPr>
              <w:t>2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1E0CB59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17</w:t>
            </w:r>
          </w:p>
          <w:p w14:paraId="6DCD4F29" w14:textId="67E5E44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(3.7)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9746F6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41</w:t>
            </w:r>
          </w:p>
          <w:p w14:paraId="7862D313" w14:textId="02E2D84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(2.9)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51EC06D" w14:textId="50AD491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0.345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2DAE24F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13</w:t>
            </w:r>
          </w:p>
          <w:p w14:paraId="0465CB0D" w14:textId="4228C57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(3.9)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12B6A9A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36</w:t>
            </w:r>
          </w:p>
          <w:p w14:paraId="502B5B4F" w14:textId="69A554A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7C8CFD1" w14:textId="50A5FA4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0.539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A7F092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6</w:t>
            </w:r>
          </w:p>
          <w:p w14:paraId="0DA8C38D" w14:textId="468DE53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C9F71F4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21</w:t>
            </w:r>
          </w:p>
          <w:p w14:paraId="1E62AA94" w14:textId="1BE38AF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(3.3)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DD963EF" w14:textId="35EBB70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0.988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ED91DB9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</w:t>
            </w:r>
          </w:p>
          <w:p w14:paraId="281B334F" w14:textId="5A56130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(0.0)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325D98D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</w:t>
            </w:r>
          </w:p>
          <w:p w14:paraId="368C1333" w14:textId="4E17CB6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(2.8)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7DBADF4" w14:textId="1205143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0.069</w:t>
            </w:r>
          </w:p>
        </w:tc>
      </w:tr>
      <w:tr w:rsidR="00D21D89" w:rsidRPr="009F4EAE" w14:paraId="534E4CC6" w14:textId="77777777" w:rsidTr="007824BA"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07C5952E" w14:textId="77777777" w:rsidR="00D21D89" w:rsidRPr="009F4EAE" w:rsidRDefault="00D21D89" w:rsidP="00D21D89">
            <w:pPr>
              <w:spacing w:after="160" w:line="480" w:lineRule="auto"/>
              <w:ind w:leftChars="81" w:left="178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Cerebrovascular diseases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58789E2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237</w:t>
            </w:r>
          </w:p>
          <w:p w14:paraId="3533B1E4" w14:textId="1BC197E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(21.7)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CEDCCAA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797</w:t>
            </w:r>
          </w:p>
          <w:p w14:paraId="1B3C4BE6" w14:textId="79D17BB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(22.8)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1F8A901" w14:textId="2362033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0.44</w:t>
            </w:r>
            <w:r w:rsidRPr="009F4EAE">
              <w:rPr>
                <w:rFonts w:eastAsia="游明朝" w:cs="Arial"/>
                <w:sz w:val="20"/>
                <w:szCs w:val="20"/>
              </w:rPr>
              <w:t>5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222FC4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100</w:t>
            </w:r>
          </w:p>
          <w:p w14:paraId="37477552" w14:textId="1334DD5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(22.0)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E1C89F4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317</w:t>
            </w:r>
          </w:p>
          <w:p w14:paraId="4B6CAD9E" w14:textId="57E558B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(22.1)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B78540A" w14:textId="4BE4032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0.954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55AFA6B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72</w:t>
            </w:r>
          </w:p>
          <w:p w14:paraId="433936EE" w14:textId="0E45944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(21.4)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E55D3CA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243</w:t>
            </w:r>
          </w:p>
          <w:p w14:paraId="04FD1AF6" w14:textId="5DAAB31D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(21.5)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23D0B2D" w14:textId="1EA5CA8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0.982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956BF2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41</w:t>
            </w:r>
          </w:p>
          <w:p w14:paraId="185F5DCA" w14:textId="6FF04AE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(22.2)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0758269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165</w:t>
            </w:r>
          </w:p>
          <w:p w14:paraId="1D9DC3F5" w14:textId="6718ECE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(25.7)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AE2ADD2" w14:textId="790F6F6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0.332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03183A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24</w:t>
            </w:r>
          </w:p>
          <w:p w14:paraId="24E6C948" w14:textId="66958C2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(20.7)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22E2A6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72</w:t>
            </w:r>
          </w:p>
          <w:p w14:paraId="44C4A40D" w14:textId="101E804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(25.2)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532F70E" w14:textId="1481342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0.339</w:t>
            </w:r>
          </w:p>
        </w:tc>
      </w:tr>
      <w:tr w:rsidR="00D21D89" w:rsidRPr="009F4EAE" w14:paraId="2DAD8AC4" w14:textId="77777777" w:rsidTr="007824BA"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7DE41E78" w14:textId="77777777" w:rsidR="00D21D89" w:rsidRPr="009F4EAE" w:rsidRDefault="00D21D89" w:rsidP="00D21D89">
            <w:pPr>
              <w:spacing w:after="160" w:line="480" w:lineRule="auto"/>
              <w:ind w:leftChars="81" w:left="178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lastRenderedPageBreak/>
              <w:t>Dyslipidemia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F3C6E12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475</w:t>
            </w:r>
          </w:p>
          <w:p w14:paraId="2D6415F6" w14:textId="1C576310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(43.5)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F800AF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1,492</w:t>
            </w:r>
          </w:p>
          <w:p w14:paraId="73AB57FB" w14:textId="4E31A1B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(42.7)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371D9EE" w14:textId="3B3B1EA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0.64</w:t>
            </w:r>
            <w:r w:rsidRPr="009F4EAE">
              <w:rPr>
                <w:rFonts w:eastAsia="游明朝" w:cs="Arial"/>
                <w:sz w:val="20"/>
                <w:szCs w:val="20"/>
              </w:rPr>
              <w:t>3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613A5E9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200</w:t>
            </w:r>
          </w:p>
          <w:p w14:paraId="227A87D9" w14:textId="1AD0D32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(44.0)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841748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605</w:t>
            </w:r>
          </w:p>
          <w:p w14:paraId="51BA5E6E" w14:textId="621F63E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(42.2)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1C24E83" w14:textId="4C0A830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0.507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A5287C0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152</w:t>
            </w:r>
          </w:p>
          <w:p w14:paraId="7EBC3FFD" w14:textId="5B2EBE8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(45.2)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B4FD22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502</w:t>
            </w:r>
          </w:p>
          <w:p w14:paraId="16EFC7F2" w14:textId="303CFF5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(44.4)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64AC345" w14:textId="01901D2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0.783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0BA4BEA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74</w:t>
            </w:r>
          </w:p>
          <w:p w14:paraId="372C1AA9" w14:textId="55FF0A1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(40.0)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4327DD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271</w:t>
            </w:r>
          </w:p>
          <w:p w14:paraId="3207A9A6" w14:textId="101277B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(42.1)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D31F312" w14:textId="07D5F59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0.602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63B399C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49</w:t>
            </w:r>
          </w:p>
          <w:p w14:paraId="7C8F674B" w14:textId="191DDF6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(42.2)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A104212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114</w:t>
            </w:r>
          </w:p>
          <w:p w14:paraId="247A9B43" w14:textId="4CC3633C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(39.9)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04704E9" w14:textId="15EDAD5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0.660</w:t>
            </w:r>
          </w:p>
        </w:tc>
      </w:tr>
      <w:tr w:rsidR="00D21D89" w:rsidRPr="009F4EAE" w14:paraId="104392EC" w14:textId="77777777" w:rsidTr="007824BA"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75B148E8" w14:textId="77777777" w:rsidR="00D21D89" w:rsidRPr="009F4EAE" w:rsidRDefault="00D21D89" w:rsidP="00D21D89">
            <w:pPr>
              <w:spacing w:after="160" w:line="480" w:lineRule="auto"/>
              <w:ind w:leftChars="81" w:left="178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Diabetes mellitus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66FB7AD4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327</w:t>
            </w:r>
          </w:p>
          <w:p w14:paraId="588D0F48" w14:textId="58A405A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(29.9)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77AEF4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871</w:t>
            </w:r>
          </w:p>
          <w:p w14:paraId="3690119A" w14:textId="323A556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(24.9)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D46E5F7" w14:textId="379DEF1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0.001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0E96BB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112</w:t>
            </w:r>
          </w:p>
          <w:p w14:paraId="799E2C0D" w14:textId="55D73F9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(24.6)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DAEC54A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330</w:t>
            </w:r>
          </w:p>
          <w:p w14:paraId="440CEF00" w14:textId="74D38E6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(23.0)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3F10DF9" w14:textId="692DE3B9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0.48</w:t>
            </w:r>
            <w:r w:rsidRPr="009F4EAE">
              <w:rPr>
                <w:rFonts w:eastAsia="游明朝" w:cs="Arial"/>
                <w:sz w:val="20"/>
                <w:szCs w:val="20"/>
              </w:rPr>
              <w:t>2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0861E6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107</w:t>
            </w:r>
          </w:p>
          <w:p w14:paraId="10F85D52" w14:textId="544A1CD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(31.8)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A41CE8F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287</w:t>
            </w:r>
          </w:p>
          <w:p w14:paraId="2320D6E7" w14:textId="099E04F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(25.4)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21B1C9BF" w14:textId="35A328A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0.01</w:t>
            </w:r>
            <w:r w:rsidRPr="009F4EAE">
              <w:rPr>
                <w:rFonts w:eastAsia="游明朝" w:cs="Arial"/>
                <w:sz w:val="20"/>
                <w:szCs w:val="20"/>
              </w:rPr>
              <w:t>9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F5BED6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63</w:t>
            </w:r>
          </w:p>
          <w:p w14:paraId="30DB1C34" w14:textId="14B06F7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(34.1)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4FB15EFB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178</w:t>
            </w:r>
          </w:p>
          <w:p w14:paraId="60D5C5CA" w14:textId="62959DD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(27.7)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C957862" w14:textId="34BAD16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0.09</w:t>
            </w:r>
            <w:r w:rsidRPr="009F4EAE">
              <w:rPr>
                <w:rFonts w:eastAsia="游明朝" w:cs="Arial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DFF6EF2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45</w:t>
            </w:r>
          </w:p>
          <w:p w14:paraId="5D6CD026" w14:textId="4B502BA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(38.8)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5DA79BA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76</w:t>
            </w:r>
          </w:p>
          <w:p w14:paraId="327A3259" w14:textId="020C3F4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(26.6)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D3812D4" w14:textId="0E4C156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0.01</w:t>
            </w:r>
            <w:r w:rsidRPr="009F4EAE">
              <w:rPr>
                <w:rFonts w:eastAsia="游明朝" w:cs="Arial"/>
                <w:sz w:val="20"/>
                <w:szCs w:val="20"/>
              </w:rPr>
              <w:t>6</w:t>
            </w:r>
          </w:p>
        </w:tc>
      </w:tr>
      <w:tr w:rsidR="00D21D89" w:rsidRPr="009F4EAE" w14:paraId="2FF44B22" w14:textId="77777777" w:rsidTr="007824BA">
        <w:trPr>
          <w:trHeight w:val="84"/>
        </w:trPr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0B68136C" w14:textId="77777777" w:rsidR="00D21D89" w:rsidRPr="009F4EAE" w:rsidRDefault="00D21D89" w:rsidP="00D21D89">
            <w:pPr>
              <w:spacing w:after="160" w:line="480" w:lineRule="auto"/>
              <w:ind w:leftChars="81" w:left="178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Chronic kidney disease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1911357A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249</w:t>
            </w:r>
          </w:p>
          <w:p w14:paraId="6B4775C0" w14:textId="443D527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(22.8)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F90EA67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624</w:t>
            </w:r>
          </w:p>
          <w:p w14:paraId="2F7D4591" w14:textId="757D6F7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(17.9)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2BDC5BD" w14:textId="3B953F8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95C497A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115</w:t>
            </w:r>
          </w:p>
          <w:p w14:paraId="0FCBA40A" w14:textId="247BAF1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(25.3)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7F953DC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281</w:t>
            </w:r>
          </w:p>
          <w:p w14:paraId="1260D8CB" w14:textId="7312E979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(19.6)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557C3A5" w14:textId="39C2736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0.010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3D345C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74</w:t>
            </w:r>
          </w:p>
          <w:p w14:paraId="1D51C624" w14:textId="0B290F6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(22.0)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140C519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172</w:t>
            </w:r>
          </w:p>
          <w:p w14:paraId="652B0487" w14:textId="6CD6326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(15.2)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02F95E92" w14:textId="771770E3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0.003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5952B41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36</w:t>
            </w:r>
          </w:p>
          <w:p w14:paraId="455E2877" w14:textId="54D2D6E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(19.5)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78B36E2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126</w:t>
            </w:r>
          </w:p>
          <w:p w14:paraId="484327DC" w14:textId="72C5433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(19.6)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33ADC169" w14:textId="46438B6E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0.967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848DE9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24</w:t>
            </w:r>
          </w:p>
          <w:p w14:paraId="0AEA3657" w14:textId="0E911D3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(20.7)</w:t>
            </w:r>
          </w:p>
        </w:tc>
        <w:tc>
          <w:tcPr>
            <w:tcW w:w="954" w:type="dxa"/>
            <w:tcBorders>
              <w:top w:val="nil"/>
              <w:bottom w:val="nil"/>
            </w:tcBorders>
          </w:tcPr>
          <w:p w14:paraId="701A2A8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45</w:t>
            </w:r>
          </w:p>
          <w:p w14:paraId="5633699E" w14:textId="36DD962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(15.7)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BE19FBB" w14:textId="61BC9F67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0.233</w:t>
            </w:r>
          </w:p>
        </w:tc>
      </w:tr>
      <w:tr w:rsidR="00D21D89" w:rsidRPr="009F4EAE" w14:paraId="28C4C392" w14:textId="77777777" w:rsidTr="007824BA">
        <w:tc>
          <w:tcPr>
            <w:tcW w:w="1702" w:type="dxa"/>
            <w:tcBorders>
              <w:top w:val="nil"/>
              <w:bottom w:val="single" w:sz="4" w:space="0" w:color="auto"/>
            </w:tcBorders>
            <w:vAlign w:val="center"/>
          </w:tcPr>
          <w:p w14:paraId="49F312D8" w14:textId="77777777" w:rsidR="00D21D89" w:rsidRPr="009F4EAE" w:rsidRDefault="00D21D89" w:rsidP="00D21D89">
            <w:pPr>
              <w:spacing w:after="160" w:line="480" w:lineRule="auto"/>
              <w:ind w:leftChars="81" w:left="178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  <w:t>Cardiac diseases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</w:tcPr>
          <w:p w14:paraId="496C721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701</w:t>
            </w:r>
          </w:p>
          <w:p w14:paraId="7E258A71" w14:textId="6061D40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(64.2)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</w:tcPr>
          <w:p w14:paraId="240F7A5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1,837</w:t>
            </w:r>
          </w:p>
          <w:p w14:paraId="013D1980" w14:textId="00D6249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(52.6)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0D26CADA" w14:textId="67B29A85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</w:tcPr>
          <w:p w14:paraId="7096698E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306</w:t>
            </w:r>
          </w:p>
          <w:p w14:paraId="666413DC" w14:textId="555C6CC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(67.3)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55C6532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829</w:t>
            </w:r>
          </w:p>
          <w:p w14:paraId="285ACDF8" w14:textId="346FF959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(57.8)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</w:tcPr>
          <w:p w14:paraId="2440D3A1" w14:textId="49DECBEA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</w:tcPr>
          <w:p w14:paraId="05BDDB63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203</w:t>
            </w:r>
          </w:p>
          <w:p w14:paraId="0DDF8218" w14:textId="5F960AF4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(60.4)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1A2F100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539</w:t>
            </w:r>
          </w:p>
          <w:p w14:paraId="528E8FC9" w14:textId="1A85B648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(47.7)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</w:tcPr>
          <w:p w14:paraId="6603976F" w14:textId="0341A38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7B2A8675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116</w:t>
            </w:r>
          </w:p>
          <w:p w14:paraId="2EAFF3B5" w14:textId="29751F7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(62.7)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</w:tcPr>
          <w:p w14:paraId="0D457798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312</w:t>
            </w:r>
          </w:p>
          <w:p w14:paraId="2F253834" w14:textId="3D09C7C1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(48.5)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</w:tcPr>
          <w:p w14:paraId="32D57642" w14:textId="082C465F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&lt;0.001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51DE58F1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76</w:t>
            </w:r>
          </w:p>
          <w:p w14:paraId="6B33D971" w14:textId="5A0702F2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(65.5)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</w:tcPr>
          <w:p w14:paraId="5A08DF3F" w14:textId="77777777" w:rsidR="00D21D89" w:rsidRPr="009F4EAE" w:rsidRDefault="00D21D89" w:rsidP="00A43D26">
            <w:pPr>
              <w:spacing w:after="160" w:line="480" w:lineRule="auto"/>
              <w:jc w:val="center"/>
              <w:rPr>
                <w:rFonts w:eastAsiaTheme="minorEastAsia" w:cs="Arial"/>
                <w:sz w:val="20"/>
                <w:szCs w:val="20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157</w:t>
            </w:r>
          </w:p>
          <w:p w14:paraId="3F29BAF6" w14:textId="21694BDB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(54.9)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4226A242" w14:textId="2ACA8EA6" w:rsidR="00D21D89" w:rsidRPr="009F4EAE" w:rsidRDefault="00D21D89" w:rsidP="00A43D26">
            <w:pPr>
              <w:spacing w:after="160" w:line="480" w:lineRule="auto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US" w:eastAsia="ja-JP"/>
              </w:rPr>
            </w:pPr>
            <w:r w:rsidRPr="009F4EAE">
              <w:rPr>
                <w:rFonts w:eastAsiaTheme="minorEastAsia" w:cs="Arial"/>
                <w:sz w:val="20"/>
                <w:szCs w:val="20"/>
              </w:rPr>
              <w:t>0.05</w:t>
            </w:r>
            <w:r w:rsidRPr="009F4EAE">
              <w:rPr>
                <w:rFonts w:eastAsia="游明朝" w:cs="Arial"/>
                <w:sz w:val="20"/>
                <w:szCs w:val="20"/>
              </w:rPr>
              <w:t>1</w:t>
            </w:r>
          </w:p>
        </w:tc>
      </w:tr>
    </w:tbl>
    <w:p w14:paraId="723D82DD" w14:textId="77777777" w:rsidR="00E804B4" w:rsidRPr="009F4EAE" w:rsidRDefault="00E804B4" w:rsidP="00E804B4">
      <w:pPr>
        <w:spacing w:after="160" w:line="480" w:lineRule="auto"/>
        <w:rPr>
          <w:rFonts w:asciiTheme="minorBidi" w:eastAsiaTheme="minorEastAsia" w:hAnsiTheme="minorBidi" w:cstheme="minorBidi"/>
          <w:sz w:val="20"/>
          <w:szCs w:val="20"/>
          <w:lang w:val="en-US" w:eastAsia="ja-JP"/>
        </w:rPr>
      </w:pPr>
      <w:r w:rsidRPr="009F4EAE">
        <w:rPr>
          <w:rFonts w:asciiTheme="minorBidi" w:eastAsiaTheme="minorEastAsia" w:hAnsiTheme="minorBidi" w:cstheme="minorBidi"/>
          <w:sz w:val="20"/>
          <w:szCs w:val="20"/>
          <w:lang w:val="en-US" w:eastAsia="ja-JP"/>
        </w:rPr>
        <w:t xml:space="preserve">Data are n (%) or mean ± standard deviation. </w:t>
      </w:r>
    </w:p>
    <w:p w14:paraId="3CD25005" w14:textId="670B9AFA" w:rsidR="00E804B4" w:rsidRPr="009F4EAE" w:rsidRDefault="00E804B4" w:rsidP="00E804B4">
      <w:pPr>
        <w:spacing w:after="160" w:line="480" w:lineRule="auto"/>
        <w:rPr>
          <w:rFonts w:asciiTheme="minorBidi" w:eastAsia="游明朝" w:hAnsiTheme="minorBidi" w:cstheme="minorBidi"/>
          <w:sz w:val="20"/>
          <w:szCs w:val="20"/>
          <w:lang w:val="en-US" w:eastAsia="ja-JP"/>
        </w:rPr>
      </w:pPr>
      <w:proofErr w:type="spellStart"/>
      <w:r w:rsidRPr="009F4EAE">
        <w:rPr>
          <w:rFonts w:asciiTheme="minorBidi" w:eastAsia="游明朝" w:hAnsiTheme="minorBidi" w:cstheme="minorBidi"/>
          <w:sz w:val="20"/>
          <w:szCs w:val="20"/>
          <w:vertAlign w:val="superscript"/>
          <w:lang w:val="en-US" w:eastAsia="ja-JP"/>
        </w:rPr>
        <w:t>a</w:t>
      </w:r>
      <w:r w:rsidRPr="009F4EAE">
        <w:rPr>
          <w:rFonts w:asciiTheme="minorBidi" w:eastAsia="游明朝" w:hAnsiTheme="minorBidi" w:cstheme="minorBidi"/>
          <w:sz w:val="20"/>
          <w:szCs w:val="20"/>
          <w:lang w:val="en-US" w:eastAsia="ja-JP"/>
        </w:rPr>
        <w:t>Comparison</w:t>
      </w:r>
      <w:proofErr w:type="spellEnd"/>
      <w:r w:rsidRPr="009F4EAE">
        <w:rPr>
          <w:rFonts w:asciiTheme="minorBidi" w:eastAsia="游明朝" w:hAnsiTheme="minorBidi" w:cstheme="minorBidi"/>
          <w:sz w:val="20"/>
          <w:szCs w:val="20"/>
          <w:lang w:val="en-US" w:eastAsia="ja-JP"/>
        </w:rPr>
        <w:t xml:space="preserve"> among warfarin versus DOAC.</w:t>
      </w:r>
    </w:p>
    <w:p w14:paraId="6B54B3D8" w14:textId="77777777" w:rsidR="00E804B4" w:rsidRPr="009F4EAE" w:rsidRDefault="00E804B4" w:rsidP="00E804B4">
      <w:pPr>
        <w:spacing w:after="160" w:line="480" w:lineRule="auto"/>
        <w:rPr>
          <w:rFonts w:asciiTheme="minorBidi" w:eastAsiaTheme="minorEastAsia" w:hAnsiTheme="minorBidi" w:cstheme="minorBidi"/>
          <w:sz w:val="20"/>
          <w:szCs w:val="20"/>
          <w:lang w:val="en-US" w:eastAsia="ja-JP"/>
        </w:rPr>
        <w:sectPr w:rsidR="00E804B4" w:rsidRPr="009F4EAE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9F4EAE">
        <w:rPr>
          <w:rFonts w:asciiTheme="minorBidi" w:eastAsiaTheme="minorEastAsia" w:hAnsiTheme="minorBidi" w:cstheme="minorBidi"/>
          <w:sz w:val="20"/>
          <w:szCs w:val="20"/>
          <w:lang w:val="en-US" w:eastAsia="ja-JP"/>
        </w:rPr>
        <w:t>DOAC, direct oral anticoagulant; H-SBP, home systolic blood pressure.</w:t>
      </w:r>
    </w:p>
    <w:p w14:paraId="48780363" w14:textId="03A06E6A" w:rsidR="00513A44" w:rsidRPr="009F4EAE" w:rsidRDefault="00513A44" w:rsidP="00513A44">
      <w:r w:rsidRPr="009F4EAE">
        <w:rPr>
          <w:b/>
          <w:bCs/>
        </w:rPr>
        <w:lastRenderedPageBreak/>
        <w:t xml:space="preserve">Supplementary Table </w:t>
      </w:r>
      <w:r w:rsidR="00273DD2" w:rsidRPr="009F4EAE">
        <w:rPr>
          <w:b/>
          <w:bCs/>
        </w:rPr>
        <w:t>2</w:t>
      </w:r>
      <w:r w:rsidRPr="009F4EAE">
        <w:rPr>
          <w:b/>
          <w:bCs/>
        </w:rPr>
        <w:t>.</w:t>
      </w:r>
      <w:r w:rsidRPr="009F4EAE">
        <w:t xml:space="preserve"> The incidence of net CV outcome, stroke/SEE, major bleeding, ICH, and all-cause death during follow-up in the warfarin and DOAC groups by H-SBP category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2700"/>
        <w:gridCol w:w="661"/>
        <w:gridCol w:w="1462"/>
        <w:gridCol w:w="2318"/>
        <w:gridCol w:w="661"/>
        <w:gridCol w:w="1462"/>
        <w:gridCol w:w="2318"/>
      </w:tblGrid>
      <w:tr w:rsidR="00513A44" w:rsidRPr="009F4EAE" w14:paraId="5DFD7BE0" w14:textId="77777777" w:rsidTr="00102D69">
        <w:trPr>
          <w:trHeight w:val="285"/>
        </w:trPr>
        <w:tc>
          <w:tcPr>
            <w:tcW w:w="0" w:type="auto"/>
            <w:tcBorders>
              <w:bottom w:val="nil"/>
            </w:tcBorders>
            <w:vAlign w:val="center"/>
          </w:tcPr>
          <w:p w14:paraId="3F26DB1C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0B09B76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bottom w:val="nil"/>
            </w:tcBorders>
          </w:tcPr>
          <w:p w14:paraId="2248D2FD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9F4EAE">
              <w:rPr>
                <w:rFonts w:eastAsia="Times New Roman" w:cs="Arial"/>
                <w:b/>
                <w:bCs/>
                <w:sz w:val="20"/>
                <w:szCs w:val="20"/>
              </w:rPr>
              <w:t>Warfarin</w:t>
            </w:r>
          </w:p>
        </w:tc>
        <w:tc>
          <w:tcPr>
            <w:tcW w:w="0" w:type="auto"/>
            <w:gridSpan w:val="3"/>
            <w:tcBorders>
              <w:bottom w:val="nil"/>
            </w:tcBorders>
            <w:vAlign w:val="center"/>
          </w:tcPr>
          <w:p w14:paraId="5ED2F492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  <w:t xml:space="preserve">DOAC </w:t>
            </w:r>
          </w:p>
        </w:tc>
      </w:tr>
      <w:tr w:rsidR="00513A44" w:rsidRPr="009F4EAE" w14:paraId="114ED4D3" w14:textId="77777777" w:rsidTr="00102D69">
        <w:trPr>
          <w:trHeight w:val="28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0861D5C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213C39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A101C7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720DF3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Event number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31F2C1A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Incidence proportion, 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DEB97FE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232CE1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Event number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219C2B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Incidence proportion, %</w:t>
            </w:r>
          </w:p>
        </w:tc>
      </w:tr>
      <w:tr w:rsidR="00513A44" w:rsidRPr="009F4EAE" w14:paraId="729CC8C7" w14:textId="77777777" w:rsidTr="00102D69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84751E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Net CV outcome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31F08E8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8A55FE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cs="Arial"/>
                <w:sz w:val="20"/>
                <w:szCs w:val="20"/>
              </w:rPr>
              <w:t>1092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B5D26E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4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FA9E0F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4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.40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328C31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DD1354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F4C7A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.38</w:t>
            </w:r>
          </w:p>
        </w:tc>
      </w:tr>
      <w:tr w:rsidR="00513A44" w:rsidRPr="009F4EAE" w14:paraId="1E87F9F7" w14:textId="77777777" w:rsidTr="00102D69">
        <w:trPr>
          <w:trHeight w:val="276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CF7C73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E5E885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161E9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cs="Arial"/>
                <w:sz w:val="20"/>
                <w:szCs w:val="20"/>
              </w:rPr>
              <w:t>455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A1673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02992D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BB438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19F592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4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EEBAFA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.07</w:t>
            </w:r>
          </w:p>
        </w:tc>
      </w:tr>
      <w:tr w:rsidR="00513A44" w:rsidRPr="009F4EAE" w14:paraId="28357882" w14:textId="77777777" w:rsidTr="00102D69">
        <w:trPr>
          <w:trHeight w:val="276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8D36D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7DEC91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E91FF6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cs="Arial"/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7BFD6E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B63AD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FBB70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A848A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F702DC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.36</w:t>
            </w:r>
          </w:p>
        </w:tc>
      </w:tr>
      <w:tr w:rsidR="00513A44" w:rsidRPr="009F4EAE" w14:paraId="6AC613A6" w14:textId="77777777" w:rsidTr="00102D69">
        <w:trPr>
          <w:trHeight w:val="276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5CCAC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DAF214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85CA4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AEA81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7261BA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1BF66A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C8EBD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190B8A5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.42</w:t>
            </w:r>
          </w:p>
        </w:tc>
      </w:tr>
      <w:tr w:rsidR="00513A44" w:rsidRPr="009F4EAE" w14:paraId="7752EF1D" w14:textId="77777777" w:rsidTr="00102D69">
        <w:trPr>
          <w:trHeight w:val="276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ECB96C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23049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A53485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cs="Arial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80C34E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756A4A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0.34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F7D552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BF49D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7F6BB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4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.90</w:t>
            </w:r>
          </w:p>
        </w:tc>
      </w:tr>
      <w:tr w:rsidR="00513A44" w:rsidRPr="009F4EAE" w14:paraId="7565F3AE" w14:textId="77777777" w:rsidTr="00102D69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23D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Stroke/SEE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E8F110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C74BE7E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1092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5BCACC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23D59AA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.84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6A57C8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5A7934D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8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8CAC14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.29</w:t>
            </w:r>
          </w:p>
        </w:tc>
      </w:tr>
      <w:tr w:rsidR="00513A44" w:rsidRPr="009F4EAE" w14:paraId="34792A1E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4260C8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87BB31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24F4CE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455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D070E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88479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2FB82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B9C9B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7CC40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.88</w:t>
            </w:r>
          </w:p>
        </w:tc>
      </w:tr>
      <w:tr w:rsidR="00513A44" w:rsidRPr="009F4EAE" w14:paraId="1DC5C3CA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751981E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457ADD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871A1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00F232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584A75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2D397A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02E865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9A33E6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.56</w:t>
            </w:r>
          </w:p>
        </w:tc>
      </w:tr>
      <w:tr w:rsidR="00513A44" w:rsidRPr="009F4EAE" w14:paraId="402F4F41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6F4EFEE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A5453E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5E35D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4341AF" w14:textId="77777777" w:rsidR="00513A44" w:rsidRPr="009F4EAE" w:rsidRDefault="00513A44" w:rsidP="00102D6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3B973D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25CFA3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9B56D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5F398A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.18</w:t>
            </w:r>
          </w:p>
        </w:tc>
      </w:tr>
      <w:tr w:rsidR="00513A44" w:rsidRPr="009F4EAE" w14:paraId="0469966B" w14:textId="77777777" w:rsidTr="00102D69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004E92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2EB4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0B3660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D5D6AE3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3DA729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6AC27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B2AD7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B47E9A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.50</w:t>
            </w:r>
          </w:p>
        </w:tc>
      </w:tr>
      <w:tr w:rsidR="00513A44" w:rsidRPr="009F4EAE" w14:paraId="4A466381" w14:textId="77777777" w:rsidTr="00102D69">
        <w:trPr>
          <w:trHeight w:val="264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1BC2A63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Major bleeding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AB30C8C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1F5135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1092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1F34766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D06CB46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8B1379D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1AF6445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5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A6639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.52</w:t>
            </w:r>
          </w:p>
        </w:tc>
      </w:tr>
      <w:tr w:rsidR="00513A44" w:rsidRPr="009F4EAE" w14:paraId="4600C210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14:paraId="096434B1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462232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9AC555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455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9140A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6AC473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FF51EE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F715B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08E9DE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.46</w:t>
            </w:r>
          </w:p>
        </w:tc>
      </w:tr>
      <w:tr w:rsidR="00513A44" w:rsidRPr="009F4EAE" w14:paraId="370B807A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14:paraId="2621C68B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CA7718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47C13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CB36C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02A45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68D66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F6446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6AAAD71E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.24</w:t>
            </w:r>
          </w:p>
        </w:tc>
      </w:tr>
      <w:tr w:rsidR="00513A44" w:rsidRPr="009F4EAE" w14:paraId="758942AB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14:paraId="4F4C9559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0A46AE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4668C3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2DDBB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535512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F37FF6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80D3E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4E7FC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.40</w:t>
            </w:r>
          </w:p>
        </w:tc>
      </w:tr>
      <w:tr w:rsidR="00513A44" w:rsidRPr="009F4EAE" w14:paraId="6BAB59C0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DCF959B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330E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5D2481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F24C0C5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0042FA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.90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A56E63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88BFCD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3314A2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.15</w:t>
            </w:r>
          </w:p>
        </w:tc>
      </w:tr>
      <w:tr w:rsidR="00513A44" w:rsidRPr="009F4EAE" w14:paraId="40DE63BC" w14:textId="77777777" w:rsidTr="00102D69">
        <w:trPr>
          <w:trHeight w:val="264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79EFED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lastRenderedPageBreak/>
              <w:t>ICH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9A3E4D0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F8DBD7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1092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BA9E65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FF60086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.47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B7F16FC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5A1703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5B412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.12</w:t>
            </w:r>
          </w:p>
        </w:tc>
      </w:tr>
      <w:tr w:rsidR="00513A44" w:rsidRPr="009F4EAE" w14:paraId="36AF13DD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14:paraId="2EA4E77C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513EC4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E199F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455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DBFAA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2CEBA3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587A7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5E440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64878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.05</w:t>
            </w:r>
          </w:p>
        </w:tc>
      </w:tr>
      <w:tr w:rsidR="00513A44" w:rsidRPr="009F4EAE" w14:paraId="051613DC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14:paraId="7599E15E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67DC6B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7FC5B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D0FD4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9294E5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0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66DCD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325702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09EB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0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.97</w:t>
            </w:r>
          </w:p>
        </w:tc>
      </w:tr>
      <w:tr w:rsidR="00513A44" w:rsidRPr="009F4EAE" w14:paraId="52DD7FDF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14:paraId="3B049ACA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B3163E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6920B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18DE4D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15174D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2BAB0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4D256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689FBB33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0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.93</w:t>
            </w:r>
          </w:p>
        </w:tc>
      </w:tr>
      <w:tr w:rsidR="00513A44" w:rsidRPr="009F4EAE" w14:paraId="61152534" w14:textId="77777777" w:rsidTr="00102D69">
        <w:trPr>
          <w:trHeight w:val="264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67F80E1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FCAC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D0D3085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E0B369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F39CAE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2A7CA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FCDFF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29FE7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.45</w:t>
            </w:r>
          </w:p>
        </w:tc>
      </w:tr>
      <w:tr w:rsidR="00513A44" w:rsidRPr="009F4EAE" w14:paraId="2CEBCFCE" w14:textId="77777777" w:rsidTr="00102D69">
        <w:trPr>
          <w:trHeight w:val="26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41184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All-cause death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3435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D8BBF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1092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B07E26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8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E45C4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7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B5264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8934E6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BF389D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5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.58</w:t>
            </w:r>
          </w:p>
        </w:tc>
      </w:tr>
      <w:tr w:rsidR="00513A44" w:rsidRPr="009F4EAE" w14:paraId="01B3E954" w14:textId="77777777" w:rsidTr="00102D69">
        <w:trPr>
          <w:trHeight w:val="264"/>
        </w:trPr>
        <w:tc>
          <w:tcPr>
            <w:tcW w:w="0" w:type="auto"/>
            <w:vMerge/>
            <w:vAlign w:val="center"/>
            <w:hideMark/>
          </w:tcPr>
          <w:p w14:paraId="6D8FD38C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3872A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0" w:type="auto"/>
          </w:tcPr>
          <w:p w14:paraId="1F551FEA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455</w:t>
            </w:r>
          </w:p>
        </w:tc>
        <w:tc>
          <w:tcPr>
            <w:tcW w:w="0" w:type="auto"/>
          </w:tcPr>
          <w:p w14:paraId="1FB61CB1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0" w:type="auto"/>
          </w:tcPr>
          <w:p w14:paraId="28776D1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7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A2084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24EA6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9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41645B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.49</w:t>
            </w:r>
          </w:p>
        </w:tc>
      </w:tr>
      <w:tr w:rsidR="00513A44" w:rsidRPr="009F4EAE" w14:paraId="5BA2E5A1" w14:textId="77777777" w:rsidTr="00102D69">
        <w:trPr>
          <w:trHeight w:val="264"/>
        </w:trPr>
        <w:tc>
          <w:tcPr>
            <w:tcW w:w="0" w:type="auto"/>
            <w:vMerge/>
            <w:vAlign w:val="center"/>
            <w:hideMark/>
          </w:tcPr>
          <w:p w14:paraId="6E0AEF10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237D2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0" w:type="auto"/>
          </w:tcPr>
          <w:p w14:paraId="02A4393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336</w:t>
            </w:r>
          </w:p>
        </w:tc>
        <w:tc>
          <w:tcPr>
            <w:tcW w:w="0" w:type="auto"/>
          </w:tcPr>
          <w:p w14:paraId="71331F0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0" w:type="auto"/>
          </w:tcPr>
          <w:p w14:paraId="513B71D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5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C464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23DC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5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B90FE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5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.13</w:t>
            </w:r>
          </w:p>
        </w:tc>
      </w:tr>
      <w:tr w:rsidR="00513A44" w:rsidRPr="009F4EAE" w14:paraId="73329098" w14:textId="77777777" w:rsidTr="00102D69">
        <w:trPr>
          <w:trHeight w:val="264"/>
        </w:trPr>
        <w:tc>
          <w:tcPr>
            <w:tcW w:w="0" w:type="auto"/>
            <w:vMerge/>
            <w:vAlign w:val="center"/>
            <w:hideMark/>
          </w:tcPr>
          <w:p w14:paraId="135048DA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7943D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0" w:type="auto"/>
          </w:tcPr>
          <w:p w14:paraId="5FCE8EB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185</w:t>
            </w:r>
          </w:p>
        </w:tc>
        <w:tc>
          <w:tcPr>
            <w:tcW w:w="0" w:type="auto"/>
          </w:tcPr>
          <w:p w14:paraId="12472422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0" w:type="auto"/>
          </w:tcPr>
          <w:p w14:paraId="4E41F1A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7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.03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E0BAE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F404F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2CB00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3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.89</w:t>
            </w:r>
          </w:p>
        </w:tc>
      </w:tr>
      <w:tr w:rsidR="00513A44" w:rsidRPr="009F4EAE" w14:paraId="535F2E50" w14:textId="77777777" w:rsidTr="00102D69">
        <w:trPr>
          <w:trHeight w:val="264"/>
        </w:trPr>
        <w:tc>
          <w:tcPr>
            <w:tcW w:w="0" w:type="auto"/>
            <w:vMerge/>
            <w:vAlign w:val="center"/>
            <w:hideMark/>
          </w:tcPr>
          <w:p w14:paraId="75E21000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CC8B5" w14:textId="77777777" w:rsidR="00513A44" w:rsidRPr="009F4EAE" w:rsidRDefault="00513A44" w:rsidP="00102D69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0" w:type="auto"/>
          </w:tcPr>
          <w:p w14:paraId="3FFCB992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F4EAE">
              <w:rPr>
                <w:sz w:val="20"/>
                <w:szCs w:val="20"/>
              </w:rPr>
              <w:t>116</w:t>
            </w:r>
          </w:p>
        </w:tc>
        <w:tc>
          <w:tcPr>
            <w:tcW w:w="0" w:type="auto"/>
          </w:tcPr>
          <w:p w14:paraId="5D67EC94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0" w:type="auto"/>
          </w:tcPr>
          <w:p w14:paraId="76EBE219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eastAsia="ja-JP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4DCE58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2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F1EA2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1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08807" w14:textId="77777777" w:rsidR="00513A44" w:rsidRPr="009F4EAE" w:rsidRDefault="00513A44" w:rsidP="00102D69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6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.64</w:t>
            </w:r>
          </w:p>
        </w:tc>
      </w:tr>
    </w:tbl>
    <w:p w14:paraId="05808EA1" w14:textId="77777777" w:rsidR="00513A44" w:rsidRPr="009F4EAE" w:rsidRDefault="00513A44" w:rsidP="00513A44"/>
    <w:p w14:paraId="2FEC689E" w14:textId="2CD8111D" w:rsidR="00513A44" w:rsidRPr="009F4EAE" w:rsidRDefault="00513A44" w:rsidP="00513A44">
      <w:pPr>
        <w:spacing w:line="480" w:lineRule="auto"/>
        <w:rPr>
          <w:rFonts w:asciiTheme="minorBidi" w:hAnsiTheme="minorBidi" w:cstheme="minorBidi"/>
          <w:sz w:val="20"/>
          <w:szCs w:val="20"/>
          <w:lang w:val="en-US"/>
        </w:rPr>
      </w:pPr>
      <w:r w:rsidRPr="009F4EAE">
        <w:rPr>
          <w:rFonts w:asciiTheme="minorBidi" w:hAnsiTheme="minorBidi" w:cstheme="minorBidi"/>
          <w:sz w:val="20"/>
          <w:szCs w:val="20"/>
          <w:lang w:val="en-US"/>
        </w:rPr>
        <w:t xml:space="preserve">CI, confidence interval; CV, cardiovascular; </w:t>
      </w:r>
      <w:r w:rsidRPr="009F4EAE">
        <w:rPr>
          <w:rFonts w:asciiTheme="minorBidi" w:eastAsiaTheme="minorEastAsia" w:hAnsiTheme="minorBidi" w:cstheme="minorBidi"/>
          <w:sz w:val="20"/>
          <w:szCs w:val="20"/>
          <w:lang w:val="en-US" w:eastAsia="ja-JP"/>
        </w:rPr>
        <w:t xml:space="preserve">DOAC, direct oral anticoagulant; </w:t>
      </w:r>
      <w:r w:rsidRPr="009F4EAE">
        <w:rPr>
          <w:rFonts w:asciiTheme="minorBidi" w:hAnsiTheme="minorBidi" w:cstheme="minorBidi"/>
          <w:sz w:val="20"/>
          <w:szCs w:val="20"/>
          <w:lang w:val="en-US"/>
        </w:rPr>
        <w:t xml:space="preserve">H-SBP, home systolic blood pressure; ICH, intracranial hemorrhage; Ref, reference; SEE, systemic embolic events </w:t>
      </w:r>
    </w:p>
    <w:p w14:paraId="30B4A704" w14:textId="4CC56423" w:rsidR="006F3343" w:rsidRPr="009F4EAE" w:rsidRDefault="00513A44">
      <w:pPr>
        <w:spacing w:line="480" w:lineRule="auto"/>
        <w:rPr>
          <w:rFonts w:asciiTheme="minorBidi" w:hAnsiTheme="minorBidi" w:cstheme="minorBidi"/>
          <w:sz w:val="20"/>
          <w:szCs w:val="20"/>
          <w:lang w:val="en-US"/>
        </w:rPr>
      </w:pPr>
      <w:r w:rsidRPr="009F4EAE">
        <w:rPr>
          <w:rFonts w:asciiTheme="minorBidi" w:hAnsiTheme="minorBidi" w:cstheme="minorBidi"/>
          <w:sz w:val="20"/>
          <w:szCs w:val="20"/>
          <w:lang w:val="en-US"/>
        </w:rPr>
        <w:br w:type="page"/>
      </w:r>
      <w:r w:rsidR="00501FC7" w:rsidRPr="009F4EAE">
        <w:rPr>
          <w:rFonts w:asciiTheme="minorBidi" w:hAnsiTheme="minorBidi" w:cstheme="minorBidi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273DD2" w:rsidRPr="009F4EAE">
        <w:rPr>
          <w:rFonts w:asciiTheme="minorBidi" w:hAnsiTheme="minorBidi" w:cstheme="minorBidi"/>
          <w:b/>
          <w:bCs/>
          <w:sz w:val="20"/>
          <w:szCs w:val="20"/>
          <w:lang w:val="en-US"/>
        </w:rPr>
        <w:t>3</w:t>
      </w:r>
      <w:r w:rsidR="00501FC7" w:rsidRPr="009F4EAE">
        <w:rPr>
          <w:rFonts w:asciiTheme="minorBidi" w:hAnsiTheme="minorBidi" w:cstheme="minorBidi"/>
          <w:sz w:val="20"/>
          <w:szCs w:val="20"/>
          <w:lang w:val="en-US"/>
        </w:rPr>
        <w:t xml:space="preserve">. The incidence rates of net CV outcome, stroke/SEE, major bleeding, ICH, and all-cause death during follow-up in the DOAC group </w:t>
      </w:r>
      <w:r w:rsidR="00DB0754" w:rsidRPr="009F4EAE">
        <w:rPr>
          <w:rFonts w:asciiTheme="minorBidi" w:hAnsiTheme="minorBidi" w:cstheme="minorBidi"/>
          <w:sz w:val="20"/>
          <w:szCs w:val="20"/>
          <w:lang w:val="en-US"/>
        </w:rPr>
        <w:t>by</w:t>
      </w:r>
      <w:r w:rsidR="00501FC7" w:rsidRPr="009F4EAE">
        <w:rPr>
          <w:rFonts w:asciiTheme="minorBidi" w:hAnsiTheme="minorBidi" w:cstheme="minorBidi"/>
          <w:sz w:val="20"/>
          <w:szCs w:val="20"/>
          <w:lang w:val="en-US"/>
        </w:rPr>
        <w:t xml:space="preserve"> H-SBP</w:t>
      </w:r>
      <w:r w:rsidR="00DB0754" w:rsidRPr="009F4EAE">
        <w:rPr>
          <w:rFonts w:asciiTheme="minorBidi" w:hAnsiTheme="minorBidi" w:cstheme="minorBidi"/>
          <w:sz w:val="20"/>
          <w:szCs w:val="20"/>
          <w:lang w:val="en-US"/>
        </w:rPr>
        <w:t xml:space="preserve"> category</w:t>
      </w:r>
      <w:r w:rsidR="00501FC7" w:rsidRPr="009F4EAE">
        <w:rPr>
          <w:rFonts w:asciiTheme="minorBidi" w:hAnsiTheme="minorBidi" w:cstheme="minorBidi"/>
          <w:sz w:val="20"/>
          <w:szCs w:val="20"/>
          <w:lang w:val="en-US"/>
        </w:rPr>
        <w:t xml:space="preserve"> </w:t>
      </w:r>
      <w:r w:rsidR="00501FC7" w:rsidRPr="009F4EAE">
        <w:rPr>
          <w:rFonts w:asciiTheme="minorBidi" w:hAnsiTheme="minorBidi" w:cstheme="minorBidi"/>
          <w:sz w:val="20"/>
          <w:szCs w:val="20"/>
          <w:lang w:val="en-US" w:eastAsia="ja-JP"/>
        </w:rPr>
        <w:t>(analysis excludes patients with off-label DOAC doses)</w:t>
      </w:r>
      <w:r w:rsidR="00501FC7" w:rsidRPr="009F4EAE">
        <w:rPr>
          <w:rFonts w:asciiTheme="minorBidi" w:hAnsiTheme="minorBidi" w:cstheme="minorBidi"/>
          <w:sz w:val="20"/>
          <w:szCs w:val="20"/>
          <w:lang w:val="en-US"/>
        </w:rPr>
        <w:t xml:space="preserve"> </w:t>
      </w:r>
    </w:p>
    <w:p w14:paraId="1D782064" w14:textId="77777777" w:rsidR="006F3343" w:rsidRPr="009F4EAE" w:rsidRDefault="006F3343">
      <w:pPr>
        <w:spacing w:line="480" w:lineRule="auto"/>
        <w:rPr>
          <w:rFonts w:asciiTheme="minorBidi" w:hAnsiTheme="minorBidi" w:cstheme="minorBidi"/>
          <w:sz w:val="20"/>
          <w:szCs w:val="20"/>
          <w:lang w:val="en-US"/>
        </w:rPr>
      </w:pPr>
    </w:p>
    <w:tbl>
      <w:tblPr>
        <w:tblW w:w="3426" w:type="pct"/>
        <w:tblLayout w:type="fixed"/>
        <w:tblLook w:val="04A0" w:firstRow="1" w:lastRow="0" w:firstColumn="1" w:lastColumn="0" w:noHBand="0" w:noVBand="1"/>
      </w:tblPr>
      <w:tblGrid>
        <w:gridCol w:w="1986"/>
        <w:gridCol w:w="3118"/>
        <w:gridCol w:w="991"/>
        <w:gridCol w:w="2408"/>
        <w:gridCol w:w="1062"/>
      </w:tblGrid>
      <w:tr w:rsidR="006F3343" w:rsidRPr="009F4EAE" w14:paraId="68F865D1" w14:textId="77777777">
        <w:trPr>
          <w:trHeight w:val="285"/>
        </w:trPr>
        <w:tc>
          <w:tcPr>
            <w:tcW w:w="1038" w:type="pct"/>
            <w:tcBorders>
              <w:top w:val="single" w:sz="4" w:space="0" w:color="auto"/>
              <w:left w:val="nil"/>
              <w:bottom w:val="double" w:sz="6" w:space="0" w:color="000000"/>
            </w:tcBorders>
            <w:vAlign w:val="center"/>
          </w:tcPr>
          <w:p w14:paraId="247F714C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single" w:sz="4" w:space="0" w:color="auto"/>
              <w:bottom w:val="double" w:sz="6" w:space="0" w:color="000000"/>
            </w:tcBorders>
            <w:vAlign w:val="center"/>
          </w:tcPr>
          <w:p w14:paraId="482A49B3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2332" w:type="pct"/>
            <w:gridSpan w:val="3"/>
            <w:tcBorders>
              <w:top w:val="single" w:sz="4" w:space="0" w:color="auto"/>
              <w:bottom w:val="double" w:sz="6" w:space="0" w:color="000000"/>
              <w:right w:val="nil"/>
            </w:tcBorders>
            <w:vAlign w:val="center"/>
          </w:tcPr>
          <w:p w14:paraId="340CC543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b/>
                <w:bCs/>
                <w:sz w:val="20"/>
                <w:szCs w:val="20"/>
                <w:lang w:val="en-US"/>
              </w:rPr>
              <w:t>DOAC (excluding off-label doses)</w:t>
            </w:r>
          </w:p>
        </w:tc>
      </w:tr>
      <w:tr w:rsidR="006F3343" w:rsidRPr="009F4EAE" w14:paraId="677A1ED3" w14:textId="77777777">
        <w:trPr>
          <w:trHeight w:val="285"/>
        </w:trPr>
        <w:tc>
          <w:tcPr>
            <w:tcW w:w="1038" w:type="pct"/>
            <w:tcBorders>
              <w:top w:val="single" w:sz="4" w:space="0" w:color="auto"/>
              <w:left w:val="nil"/>
              <w:bottom w:val="double" w:sz="6" w:space="0" w:color="000000"/>
            </w:tcBorders>
            <w:vAlign w:val="center"/>
            <w:hideMark/>
          </w:tcPr>
          <w:p w14:paraId="1C66F1E6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single" w:sz="4" w:space="0" w:color="auto"/>
              <w:bottom w:val="double" w:sz="6" w:space="0" w:color="000000"/>
            </w:tcBorders>
            <w:vAlign w:val="center"/>
            <w:hideMark/>
          </w:tcPr>
          <w:p w14:paraId="345AB868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bottom w:val="double" w:sz="6" w:space="0" w:color="000000"/>
            </w:tcBorders>
            <w:vAlign w:val="center"/>
            <w:hideMark/>
          </w:tcPr>
          <w:p w14:paraId="4493FA13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1259" w:type="pct"/>
            <w:tcBorders>
              <w:top w:val="nil"/>
              <w:bottom w:val="double" w:sz="6" w:space="0" w:color="000000"/>
            </w:tcBorders>
            <w:vAlign w:val="center"/>
            <w:hideMark/>
          </w:tcPr>
          <w:p w14:paraId="7BED82F1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Incidence per 100 person-years (95% CI)</w:t>
            </w:r>
          </w:p>
        </w:tc>
        <w:tc>
          <w:tcPr>
            <w:tcW w:w="555" w:type="pct"/>
            <w:tcBorders>
              <w:top w:val="nil"/>
              <w:bottom w:val="double" w:sz="6" w:space="0" w:color="000000"/>
              <w:right w:val="nil"/>
            </w:tcBorders>
            <w:vAlign w:val="center"/>
            <w:hideMark/>
          </w:tcPr>
          <w:p w14:paraId="61C541CC" w14:textId="14AA00E4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i/>
                <w:iCs/>
                <w:sz w:val="20"/>
                <w:szCs w:val="20"/>
                <w:lang w:val="en-US"/>
              </w:rPr>
              <w:t>p</w:t>
            </w: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-</w:t>
            </w:r>
            <w:proofErr w:type="spellStart"/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value</w:t>
            </w:r>
            <w:r w:rsidRPr="009F4EAE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6F3343" w:rsidRPr="009F4EAE" w14:paraId="74824BA9" w14:textId="77777777">
        <w:trPr>
          <w:trHeight w:val="276"/>
        </w:trPr>
        <w:tc>
          <w:tcPr>
            <w:tcW w:w="1038" w:type="pct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640CC6C" w14:textId="58F0D649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Net CV outcome</w:t>
            </w: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EF1484" w14:textId="4D8195C1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F2D827" w14:textId="7F5AF470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2830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5B45F5" w14:textId="5F605908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1.87 (1.50–2.24)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79028" w14:textId="77777777" w:rsidR="006F3343" w:rsidRPr="009F4EAE" w:rsidRDefault="006F3343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</w:tr>
      <w:tr w:rsidR="006F3343" w:rsidRPr="009F4EAE" w14:paraId="054EEF54" w14:textId="77777777">
        <w:trPr>
          <w:trHeight w:val="276"/>
        </w:trPr>
        <w:tc>
          <w:tcPr>
            <w:tcW w:w="1038" w:type="pct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459D796C" w14:textId="77777777" w:rsidR="006F3343" w:rsidRPr="009F4EAE" w:rsidRDefault="006F3343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47F4C8" w14:textId="0E447AED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86809C" w14:textId="742C829A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1163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00C659" w14:textId="6A9B4A19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1.60 (1.07–2.13)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630E8" w14:textId="4F20D12B" w:rsidR="006F3343" w:rsidRPr="009F4EAE" w:rsidRDefault="00501FC7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R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ef</w:t>
            </w:r>
          </w:p>
        </w:tc>
      </w:tr>
      <w:tr w:rsidR="006F3343" w:rsidRPr="009F4EAE" w14:paraId="4A18638D" w14:textId="77777777">
        <w:trPr>
          <w:trHeight w:val="276"/>
        </w:trPr>
        <w:tc>
          <w:tcPr>
            <w:tcW w:w="1038" w:type="pct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40402216" w14:textId="77777777" w:rsidR="006F3343" w:rsidRPr="009F4EAE" w:rsidRDefault="006F3343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688526" w14:textId="6276A089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C8F6DD" w14:textId="7BF9807B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926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B38A6C" w14:textId="2DC2F149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1.97 (1.31–2.64)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411B" w14:textId="2AAF4813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0.385</w:t>
            </w:r>
          </w:p>
        </w:tc>
      </w:tr>
      <w:tr w:rsidR="006F3343" w:rsidRPr="009F4EAE" w14:paraId="73F92A6E" w14:textId="77777777">
        <w:trPr>
          <w:trHeight w:val="276"/>
        </w:trPr>
        <w:tc>
          <w:tcPr>
            <w:tcW w:w="1038" w:type="pct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24B001A6" w14:textId="77777777" w:rsidR="006F3343" w:rsidRPr="009F4EAE" w:rsidRDefault="006F3343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F3C0696" w14:textId="216CD07A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51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CD574B3" w14:textId="6686AE69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509</w:t>
            </w:r>
          </w:p>
        </w:tc>
        <w:tc>
          <w:tcPr>
            <w:tcW w:w="125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3EAA016" w14:textId="57DDE708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2.00 (1.10–2.89)</w:t>
            </w:r>
          </w:p>
        </w:tc>
        <w:tc>
          <w:tcPr>
            <w:tcW w:w="555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0B0C5A84" w14:textId="76F5058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0.438</w:t>
            </w:r>
          </w:p>
        </w:tc>
      </w:tr>
      <w:tr w:rsidR="006F3343" w:rsidRPr="009F4EAE" w14:paraId="083B808D" w14:textId="77777777">
        <w:trPr>
          <w:trHeight w:val="276"/>
        </w:trPr>
        <w:tc>
          <w:tcPr>
            <w:tcW w:w="1038" w:type="pct"/>
            <w:vMerge/>
            <w:tcBorders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8DDABCE" w14:textId="77777777" w:rsidR="006F3343" w:rsidRPr="009F4EAE" w:rsidRDefault="006F3343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14E2C4" w14:textId="30E21444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4C4661" w14:textId="6C3030DE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232</w:t>
            </w:r>
          </w:p>
        </w:tc>
        <w:tc>
          <w:tcPr>
            <w:tcW w:w="12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34D487" w14:textId="0FCFAF62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2.56 (1.05–4.07)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C9F7FD" w14:textId="2D880A76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0.175</w:t>
            </w:r>
          </w:p>
        </w:tc>
      </w:tr>
      <w:tr w:rsidR="006F3343" w:rsidRPr="009F4EAE" w14:paraId="446B3627" w14:textId="77777777">
        <w:trPr>
          <w:trHeight w:val="276"/>
        </w:trPr>
        <w:tc>
          <w:tcPr>
            <w:tcW w:w="1038" w:type="pct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D7E2F" w14:textId="7FE3082D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Stroke/SEE</w:t>
            </w:r>
          </w:p>
        </w:tc>
        <w:tc>
          <w:tcPr>
            <w:tcW w:w="16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DEC2BD" w14:textId="77777777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ED8514" w14:textId="5E85B724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2830</w:t>
            </w:r>
          </w:p>
        </w:tc>
        <w:tc>
          <w:tcPr>
            <w:tcW w:w="125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1723E4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1.30 (0.99–1.61)</w:t>
            </w:r>
          </w:p>
        </w:tc>
        <w:tc>
          <w:tcPr>
            <w:tcW w:w="555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8A37" w14:textId="77777777" w:rsidR="006F3343" w:rsidRPr="009F4EAE" w:rsidRDefault="006F3343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</w:tr>
      <w:tr w:rsidR="006F3343" w:rsidRPr="009F4EAE" w14:paraId="36A9B0DB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60093C4D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5B3069" w14:textId="4ACFBA24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09C277" w14:textId="1E24DDA8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1163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760FD1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1.05 (0.62–1.48)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B4CB" w14:textId="405A449C" w:rsidR="006F3343" w:rsidRPr="009F4EAE" w:rsidRDefault="00501FC7">
            <w:pPr>
              <w:spacing w:line="480" w:lineRule="auto"/>
              <w:jc w:val="center"/>
              <w:rPr>
                <w:rFonts w:eastAsia="游明朝" w:cs="Arial"/>
                <w:sz w:val="20"/>
                <w:szCs w:val="20"/>
                <w:lang w:val="en-US" w:eastAsia="ja-JP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R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ef</w:t>
            </w:r>
          </w:p>
        </w:tc>
      </w:tr>
      <w:tr w:rsidR="006F3343" w:rsidRPr="009F4EAE" w14:paraId="0665DB5C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26F2849F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D6910B" w14:textId="1108F975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F95DE2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926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935E8C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1.44 (0.88–2.01)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0A96" w14:textId="1682560F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0.271</w:t>
            </w:r>
          </w:p>
        </w:tc>
      </w:tr>
      <w:tr w:rsidR="006F3343" w:rsidRPr="009F4EAE" w14:paraId="23A81F85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0C9D1B1D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25CDFA" w14:textId="37DC09D9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5A6750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509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3A4D5D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1.25 (0.54–1.96)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D8CE" w14:textId="212C3306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0.620</w:t>
            </w:r>
          </w:p>
        </w:tc>
      </w:tr>
      <w:tr w:rsidR="006F3343" w:rsidRPr="009F4EAE" w14:paraId="7EB5E847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03CDEC24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C4BF" w14:textId="0F72A83F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75C5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232</w:t>
            </w:r>
          </w:p>
        </w:tc>
        <w:tc>
          <w:tcPr>
            <w:tcW w:w="12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DF36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2.09 (0.72–3.46)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EC985" w14:textId="4DF31DE8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0.080</w:t>
            </w:r>
          </w:p>
        </w:tc>
      </w:tr>
      <w:tr w:rsidR="006F3343" w:rsidRPr="009F4EAE" w14:paraId="50DB3CAD" w14:textId="77777777">
        <w:trPr>
          <w:trHeight w:val="264"/>
        </w:trPr>
        <w:tc>
          <w:tcPr>
            <w:tcW w:w="1038" w:type="pct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9CDA64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Major bleeding</w:t>
            </w: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72E5B3" w14:textId="77777777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6728F0" w14:textId="59C84640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2830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9A49BD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0.83 (0.58–1.07)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CD99" w14:textId="77777777" w:rsidR="006F3343" w:rsidRPr="009F4EAE" w:rsidRDefault="006F3343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</w:tr>
      <w:tr w:rsidR="006F3343" w:rsidRPr="009F4EAE" w14:paraId="7822F9B6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05B38760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5D2F23" w14:textId="733BEA53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A28B12" w14:textId="5C9973A1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1163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BE041B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0.68 (0.34–1.03)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8674" w14:textId="1F19CDAD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R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ef</w:t>
            </w:r>
          </w:p>
        </w:tc>
      </w:tr>
      <w:tr w:rsidR="006F3343" w:rsidRPr="009F4EAE" w14:paraId="47EFAAF2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70D2B8C5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074EEE" w14:textId="6B0A18A8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17DCAC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926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798848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0.81 (0.38–1.23)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E4CF" w14:textId="02CF2986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0.656</w:t>
            </w:r>
          </w:p>
        </w:tc>
      </w:tr>
      <w:tr w:rsidR="006F3343" w:rsidRPr="009F4EAE" w14:paraId="32AA8438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507DE645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F7D58A" w14:textId="07DC7A0A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24938B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509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3CFF88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0.83 (0.26–1.41)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DB8E" w14:textId="60789DCB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0.648</w:t>
            </w:r>
          </w:p>
        </w:tc>
      </w:tr>
      <w:tr w:rsidR="006F3343" w:rsidRPr="009F4EAE" w14:paraId="4B14F168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529F2392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7FF7" w14:textId="30427AD8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F7C3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232</w:t>
            </w:r>
          </w:p>
        </w:tc>
        <w:tc>
          <w:tcPr>
            <w:tcW w:w="12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C0B7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1.61 (0.42–2.80)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B1442" w14:textId="56E054B2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0.061</w:t>
            </w:r>
          </w:p>
        </w:tc>
      </w:tr>
      <w:tr w:rsidR="006F3343" w:rsidRPr="009F4EAE" w14:paraId="4B68F2E6" w14:textId="77777777">
        <w:trPr>
          <w:trHeight w:val="264"/>
        </w:trPr>
        <w:tc>
          <w:tcPr>
            <w:tcW w:w="1038" w:type="pct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41D6D7" w14:textId="0867FB13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ICH</w:t>
            </w: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DB9C8B" w14:textId="77777777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B25224" w14:textId="60D87148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2830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05E64D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0.64 (0.42–0.85)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ECCB" w14:textId="77777777" w:rsidR="006F3343" w:rsidRPr="009F4EAE" w:rsidRDefault="006F3343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</w:tr>
      <w:tr w:rsidR="006F3343" w:rsidRPr="009F4EAE" w14:paraId="139CFDE3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143B4284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737714" w14:textId="6A7EB544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68F1C4" w14:textId="19FCD0F1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1163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0FF386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0.50 (0.20–0.80)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3751" w14:textId="120A0441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R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ef</w:t>
            </w:r>
          </w:p>
        </w:tc>
      </w:tr>
      <w:tr w:rsidR="006F3343" w:rsidRPr="009F4EAE" w14:paraId="40E31884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08C4B0AE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BAB410" w14:textId="121B49F5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8D3C5C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926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51806B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0.63 (0.26–1.00)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7165" w14:textId="22A0E69F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0.586</w:t>
            </w:r>
          </w:p>
        </w:tc>
      </w:tr>
      <w:tr w:rsidR="006F3343" w:rsidRPr="009F4EAE" w14:paraId="05327B3E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63305E36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9B2AC9" w14:textId="0437B04A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9B956A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509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C0062E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0.62 (0.12–1.12)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0A86" w14:textId="11BC25A6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0.663</w:t>
            </w:r>
          </w:p>
        </w:tc>
      </w:tr>
      <w:tr w:rsidR="006F3343" w:rsidRPr="009F4EAE" w14:paraId="03DF9A8A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7CAEB4B7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BD5A" w14:textId="6772C1C6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5992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232</w:t>
            </w:r>
          </w:p>
        </w:tc>
        <w:tc>
          <w:tcPr>
            <w:tcW w:w="12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14AD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1.38 (0.28–2.49)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1F421" w14:textId="79FD1A82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0.045</w:t>
            </w:r>
          </w:p>
        </w:tc>
      </w:tr>
      <w:tr w:rsidR="006F3343" w:rsidRPr="009F4EAE" w14:paraId="55E23EE1" w14:textId="77777777">
        <w:trPr>
          <w:trHeight w:val="264"/>
        </w:trPr>
        <w:tc>
          <w:tcPr>
            <w:tcW w:w="1038" w:type="pct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438600C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All-cause death</w:t>
            </w: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C983DF" w14:textId="77777777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85B8C9" w14:textId="3E5DBE49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2830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0EDC53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2.84 (2.38–3.29)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25D0" w14:textId="77777777" w:rsidR="006F3343" w:rsidRPr="009F4EAE" w:rsidRDefault="006F3343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</w:tr>
      <w:tr w:rsidR="006F3343" w:rsidRPr="009F4EAE" w14:paraId="77D3C9FF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63931EEB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16193B" w14:textId="2D59C379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&lt;125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B7CD4E" w14:textId="67ACC156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1163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4C2185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3.08 (2.35–3.82)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D2A5" w14:textId="018CE99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游明朝" w:cs="Arial" w:hint="eastAsia"/>
                <w:sz w:val="20"/>
                <w:szCs w:val="20"/>
                <w:lang w:val="en-US" w:eastAsia="ja-JP"/>
              </w:rPr>
              <w:t>R</w:t>
            </w:r>
            <w:r w:rsidRPr="009F4EAE">
              <w:rPr>
                <w:rFonts w:eastAsia="游明朝" w:cs="Arial"/>
                <w:sz w:val="20"/>
                <w:szCs w:val="20"/>
                <w:lang w:val="en-US" w:eastAsia="ja-JP"/>
              </w:rPr>
              <w:t>ef</w:t>
            </w:r>
          </w:p>
        </w:tc>
      </w:tr>
      <w:tr w:rsidR="006F3343" w:rsidRPr="009F4EAE" w14:paraId="14BA38DB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12F93579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8523EB" w14:textId="70BE06A9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≥125 to &lt;135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096A65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926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435339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2.63 (1.87–3.39)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83D4" w14:textId="7DEED8D2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0.405</w:t>
            </w:r>
          </w:p>
        </w:tc>
      </w:tr>
      <w:tr w:rsidR="006F3343" w:rsidRPr="009F4EAE" w14:paraId="6F059BA0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4723DF0F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311073" w14:textId="43F64FD4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≥135 to &lt;145 mmHg</w:t>
            </w:r>
          </w:p>
        </w:tc>
        <w:tc>
          <w:tcPr>
            <w:tcW w:w="5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C940D0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509</w:t>
            </w:r>
          </w:p>
        </w:tc>
        <w:tc>
          <w:tcPr>
            <w:tcW w:w="12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C8324C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2.27 (1.32–3.22)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5312" w14:textId="4F00EA32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0.214</w:t>
            </w:r>
          </w:p>
        </w:tc>
      </w:tr>
      <w:tr w:rsidR="006F3343" w:rsidRPr="009F4EAE" w14:paraId="07CF9DAB" w14:textId="77777777">
        <w:trPr>
          <w:trHeight w:val="264"/>
        </w:trPr>
        <w:tc>
          <w:tcPr>
            <w:tcW w:w="1038" w:type="pct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45302AE8" w14:textId="77777777" w:rsidR="006F3343" w:rsidRPr="009F4EAE" w:rsidRDefault="006F3343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6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E1C4" w14:textId="5B6147AA" w:rsidR="006F3343" w:rsidRPr="009F4EAE" w:rsidRDefault="00501FC7">
            <w:pPr>
              <w:spacing w:line="48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H-SBP ≥145 mmHg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4346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232</w:t>
            </w:r>
          </w:p>
        </w:tc>
        <w:tc>
          <w:tcPr>
            <w:tcW w:w="12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B563" w14:textId="77777777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3.64 (1.86–5.42)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C7273" w14:textId="440886DC" w:rsidR="006F3343" w:rsidRPr="009F4EAE" w:rsidRDefault="00501FC7">
            <w:pPr>
              <w:spacing w:line="48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F4EAE">
              <w:rPr>
                <w:rFonts w:eastAsia="Times New Roman" w:cs="Arial"/>
                <w:sz w:val="20"/>
                <w:szCs w:val="20"/>
                <w:lang w:val="en-US"/>
              </w:rPr>
              <w:t>0.551</w:t>
            </w:r>
          </w:p>
        </w:tc>
      </w:tr>
    </w:tbl>
    <w:p w14:paraId="5AB1CAFE" w14:textId="2562571D" w:rsidR="006F3343" w:rsidRPr="009F4EAE" w:rsidRDefault="00501FC7">
      <w:pPr>
        <w:spacing w:line="480" w:lineRule="auto"/>
        <w:rPr>
          <w:rFonts w:asciiTheme="minorBidi" w:hAnsiTheme="minorBidi" w:cstheme="minorBidi"/>
          <w:sz w:val="20"/>
          <w:szCs w:val="20"/>
          <w:lang w:val="en-US"/>
        </w:rPr>
      </w:pPr>
      <w:r w:rsidRPr="009F4EAE">
        <w:rPr>
          <w:rFonts w:eastAsia="ＭＳ ゴシック" w:cs="Arial"/>
          <w:sz w:val="20"/>
          <w:szCs w:val="20"/>
          <w:vertAlign w:val="superscript"/>
          <w:lang w:val="en-US"/>
        </w:rPr>
        <w:t>a</w:t>
      </w:r>
      <w:r w:rsidRPr="009F4EAE">
        <w:rPr>
          <w:rFonts w:asciiTheme="minorBidi" w:hAnsiTheme="minorBidi" w:cstheme="minorBidi"/>
          <w:i/>
          <w:iCs/>
          <w:sz w:val="20"/>
          <w:szCs w:val="20"/>
          <w:lang w:val="en-US"/>
        </w:rPr>
        <w:t>p</w:t>
      </w:r>
      <w:r w:rsidRPr="009F4EAE">
        <w:rPr>
          <w:rFonts w:asciiTheme="minorBidi" w:hAnsiTheme="minorBidi" w:cstheme="minorBidi"/>
          <w:sz w:val="20"/>
          <w:szCs w:val="20"/>
          <w:lang w:val="en-US"/>
        </w:rPr>
        <w:t>-value for the difference of incidence rates in the Poisson regression model.</w:t>
      </w:r>
    </w:p>
    <w:p w14:paraId="71C56BA8" w14:textId="618B2455" w:rsidR="006F3343" w:rsidRPr="009F4EAE" w:rsidRDefault="00501FC7">
      <w:pPr>
        <w:spacing w:line="480" w:lineRule="auto"/>
        <w:rPr>
          <w:rFonts w:asciiTheme="minorBidi" w:hAnsiTheme="minorBidi" w:cstheme="minorBidi"/>
          <w:sz w:val="20"/>
          <w:szCs w:val="20"/>
          <w:lang w:val="en-US"/>
        </w:rPr>
      </w:pPr>
      <w:r w:rsidRPr="009F4EAE">
        <w:rPr>
          <w:rFonts w:asciiTheme="minorBidi" w:hAnsiTheme="minorBidi" w:cstheme="minorBidi"/>
          <w:sz w:val="20"/>
          <w:szCs w:val="20"/>
          <w:lang w:val="en-US"/>
        </w:rPr>
        <w:t xml:space="preserve">CI, confidence interval; CV, cardiovascular; </w:t>
      </w:r>
      <w:r w:rsidRPr="009F4EAE">
        <w:rPr>
          <w:rFonts w:asciiTheme="minorBidi" w:eastAsiaTheme="minorEastAsia" w:hAnsiTheme="minorBidi" w:cstheme="minorBidi"/>
          <w:sz w:val="20"/>
          <w:szCs w:val="20"/>
          <w:lang w:val="en-US" w:eastAsia="ja-JP"/>
        </w:rPr>
        <w:t xml:space="preserve">DOAC, direct oral anticoagulant; </w:t>
      </w:r>
      <w:r w:rsidRPr="009F4EAE">
        <w:rPr>
          <w:rFonts w:asciiTheme="minorBidi" w:hAnsiTheme="minorBidi" w:cstheme="minorBidi"/>
          <w:sz w:val="20"/>
          <w:szCs w:val="20"/>
          <w:lang w:val="en-US"/>
        </w:rPr>
        <w:t xml:space="preserve">H-SBP, home systolic blood pressure; ICH, intracranial hemorrhage; Ref, reference; SEE, systemic embolic events. </w:t>
      </w:r>
    </w:p>
    <w:p w14:paraId="3DBFEFC3" w14:textId="52A5A122" w:rsidR="006F3343" w:rsidRPr="009F4EAE" w:rsidRDefault="006F3343">
      <w:pPr>
        <w:spacing w:after="160" w:line="480" w:lineRule="auto"/>
        <w:rPr>
          <w:rFonts w:asciiTheme="minorBidi" w:hAnsiTheme="minorBidi" w:cstheme="minorBidi"/>
          <w:sz w:val="20"/>
          <w:szCs w:val="20"/>
          <w:lang w:val="en-US"/>
        </w:rPr>
      </w:pPr>
    </w:p>
    <w:p w14:paraId="1177A840" w14:textId="77777777" w:rsidR="006F3343" w:rsidRPr="009F4EAE" w:rsidRDefault="00501FC7">
      <w:pPr>
        <w:spacing w:line="240" w:lineRule="auto"/>
        <w:rPr>
          <w:rFonts w:asciiTheme="minorBidi" w:hAnsiTheme="minorBidi" w:cstheme="minorBidi"/>
          <w:b/>
          <w:bCs/>
          <w:sz w:val="20"/>
          <w:szCs w:val="20"/>
          <w:lang w:val="en-US"/>
        </w:rPr>
      </w:pPr>
      <w:r w:rsidRPr="009F4EAE">
        <w:rPr>
          <w:rFonts w:asciiTheme="minorBidi" w:hAnsiTheme="minorBidi" w:cstheme="minorBidi"/>
          <w:b/>
          <w:bCs/>
          <w:sz w:val="20"/>
          <w:szCs w:val="20"/>
          <w:lang w:val="en-US"/>
        </w:rPr>
        <w:br w:type="page"/>
      </w:r>
    </w:p>
    <w:p w14:paraId="075DDCB1" w14:textId="407BBE8A" w:rsidR="006F3343" w:rsidRPr="009F4EAE" w:rsidRDefault="00501FC7">
      <w:pPr>
        <w:spacing w:line="480" w:lineRule="auto"/>
        <w:rPr>
          <w:rFonts w:asciiTheme="minorBidi" w:hAnsiTheme="minorBidi" w:cstheme="minorBidi"/>
          <w:sz w:val="20"/>
          <w:szCs w:val="20"/>
          <w:lang w:val="en-US" w:eastAsia="ja-JP"/>
        </w:rPr>
      </w:pPr>
      <w:r w:rsidRPr="009F4EAE">
        <w:rPr>
          <w:rFonts w:asciiTheme="minorBidi" w:hAnsiTheme="minorBidi" w:cstheme="minorBidi"/>
          <w:b/>
          <w:bCs/>
          <w:sz w:val="20"/>
          <w:szCs w:val="20"/>
          <w:lang w:val="en-US"/>
        </w:rPr>
        <w:lastRenderedPageBreak/>
        <w:t>Supplementary Table 4</w:t>
      </w:r>
      <w:r w:rsidRPr="009F4EAE">
        <w:rPr>
          <w:rFonts w:asciiTheme="minorBidi" w:hAnsiTheme="minorBidi" w:cstheme="minorBidi"/>
          <w:sz w:val="20"/>
          <w:szCs w:val="20"/>
          <w:lang w:val="en-US"/>
        </w:rPr>
        <w:t xml:space="preserve">. </w:t>
      </w:r>
      <w:bookmarkStart w:id="1" w:name="_Hlk132712485"/>
      <w:r w:rsidRPr="009F4EAE">
        <w:rPr>
          <w:rFonts w:asciiTheme="minorBidi" w:hAnsiTheme="minorBidi" w:cstheme="minorBidi"/>
          <w:sz w:val="20"/>
          <w:szCs w:val="20"/>
          <w:lang w:val="en-US"/>
        </w:rPr>
        <w:t xml:space="preserve">Adjusted </w:t>
      </w:r>
      <w:r w:rsidRPr="009F4EAE">
        <w:rPr>
          <w:rFonts w:asciiTheme="minorBidi" w:hAnsiTheme="minorBidi" w:cstheme="minorBidi"/>
          <w:sz w:val="20"/>
          <w:szCs w:val="20"/>
          <w:lang w:val="en-US" w:eastAsia="ja-JP"/>
        </w:rPr>
        <w:t xml:space="preserve">hazard ratios of events for DOAC vs warfarin by H-SBP category </w:t>
      </w:r>
      <w:bookmarkEnd w:id="1"/>
      <w:r w:rsidRPr="009F4EAE">
        <w:rPr>
          <w:rFonts w:asciiTheme="minorBidi" w:hAnsiTheme="minorBidi" w:cstheme="minorBidi"/>
          <w:sz w:val="20"/>
          <w:szCs w:val="20"/>
          <w:lang w:val="en-US" w:eastAsia="ja-JP"/>
        </w:rPr>
        <w:t>(analysis excludes patients with off-label DOAC doses)</w:t>
      </w:r>
    </w:p>
    <w:tbl>
      <w:tblPr>
        <w:tblW w:w="5424" w:type="pct"/>
        <w:tblLayout w:type="fixed"/>
        <w:tblLook w:val="04A0" w:firstRow="1" w:lastRow="0" w:firstColumn="1" w:lastColumn="0" w:noHBand="0" w:noVBand="1"/>
      </w:tblPr>
      <w:tblGrid>
        <w:gridCol w:w="930"/>
        <w:gridCol w:w="1166"/>
        <w:gridCol w:w="930"/>
        <w:gridCol w:w="1166"/>
        <w:gridCol w:w="930"/>
        <w:gridCol w:w="931"/>
        <w:gridCol w:w="1167"/>
        <w:gridCol w:w="931"/>
        <w:gridCol w:w="931"/>
        <w:gridCol w:w="931"/>
        <w:gridCol w:w="931"/>
        <w:gridCol w:w="931"/>
        <w:gridCol w:w="1167"/>
        <w:gridCol w:w="935"/>
        <w:gridCol w:w="1167"/>
      </w:tblGrid>
      <w:tr w:rsidR="006F3343" w:rsidRPr="009F4EAE" w14:paraId="6FF0FE49" w14:textId="77777777">
        <w:trPr>
          <w:trHeight w:val="690"/>
        </w:trPr>
        <w:tc>
          <w:tcPr>
            <w:tcW w:w="9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E82567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Event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2EFB59E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Type of anticoagulant</w:t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70FAB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H-SBP</w:t>
            </w:r>
          </w:p>
          <w:p w14:paraId="2CC0DF7A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&lt;125 mmHg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A1951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H-SBP</w:t>
            </w:r>
          </w:p>
          <w:p w14:paraId="7BBA3BFF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≥125 to &lt;135 mmHg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9CA457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H-SBP</w:t>
            </w:r>
          </w:p>
          <w:p w14:paraId="3E597D7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≥135 to &lt;145 mmHg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E17BE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H-SBP</w:t>
            </w:r>
          </w:p>
          <w:p w14:paraId="255196A3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≥145 mmHg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CB10C" w14:textId="48D89598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vertAlign w:val="superscript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i/>
                <w:iCs/>
                <w:sz w:val="18"/>
                <w:szCs w:val="18"/>
                <w:lang w:val="en-US" w:eastAsia="ja-JP"/>
              </w:rPr>
              <w:t>p</w:t>
            </w: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-value for interaction</w:t>
            </w:r>
          </w:p>
        </w:tc>
      </w:tr>
      <w:tr w:rsidR="006F3343" w:rsidRPr="009F4EAE" w14:paraId="24A9D697" w14:textId="77777777">
        <w:trPr>
          <w:trHeight w:val="690"/>
        </w:trPr>
        <w:tc>
          <w:tcPr>
            <w:tcW w:w="9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582A10" w14:textId="77777777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525EE2" w14:textId="77777777" w:rsidR="006F3343" w:rsidRPr="009F4EAE" w:rsidRDefault="006F3343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0EF15A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n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DB6BA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HR (95% CI)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7DDC9" w14:textId="028621AE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i/>
                <w:iCs/>
                <w:sz w:val="18"/>
                <w:szCs w:val="18"/>
                <w:lang w:val="en-US" w:eastAsia="ja-JP"/>
              </w:rPr>
              <w:t>p</w:t>
            </w: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-value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414E8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n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2B431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bookmarkStart w:id="2" w:name="_Hlk95379795"/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HR</w:t>
            </w:r>
            <w:bookmarkEnd w:id="2"/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 xml:space="preserve"> (95% CI)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78037" w14:textId="6EC6C9C1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i/>
                <w:iCs/>
                <w:sz w:val="18"/>
                <w:szCs w:val="18"/>
                <w:lang w:val="en-US" w:eastAsia="ja-JP"/>
              </w:rPr>
              <w:t>p</w:t>
            </w: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-value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E6B3C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n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84D1E9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HR (95% CI)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5ADCF" w14:textId="5B36DE23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i/>
                <w:iCs/>
                <w:sz w:val="18"/>
                <w:szCs w:val="18"/>
                <w:lang w:val="en-US" w:eastAsia="ja-JP"/>
              </w:rPr>
              <w:t>p</w:t>
            </w: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-value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9DA0F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n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F2EAA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HR (95% CI)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E18F5" w14:textId="62F4BA35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i/>
                <w:iCs/>
                <w:sz w:val="18"/>
                <w:szCs w:val="18"/>
                <w:lang w:val="en-US" w:eastAsia="ja-JP"/>
              </w:rPr>
              <w:t>p</w:t>
            </w: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-value</w:t>
            </w:r>
          </w:p>
        </w:tc>
        <w:tc>
          <w:tcPr>
            <w:tcW w:w="11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D049BD" w14:textId="77777777" w:rsidR="006F3343" w:rsidRPr="009F4EAE" w:rsidRDefault="006F3343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</w:p>
        </w:tc>
      </w:tr>
      <w:tr w:rsidR="006F3343" w:rsidRPr="009F4EAE" w14:paraId="421F99FD" w14:textId="77777777">
        <w:trPr>
          <w:trHeight w:val="690"/>
        </w:trPr>
        <w:tc>
          <w:tcPr>
            <w:tcW w:w="9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A2D4F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Net CV outcome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C8E9FF" w14:textId="619866C2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proofErr w:type="spellStart"/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Warfarin</w:t>
            </w: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C59B41" w14:textId="30601753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455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E1C842" w14:textId="716B933B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CC55EF" w14:textId="46FC3498" w:rsidR="006F3343" w:rsidRPr="009F4EAE" w:rsidRDefault="006F3343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097003" w14:textId="547A964A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336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1B1A27" w14:textId="7DE4845F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C715B3" w14:textId="42B73B81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982B1A" w14:textId="0A729B9C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185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BA4B53" w14:textId="45D8AE43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E8A8EA" w14:textId="24A22A71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A4D2EE" w14:textId="7C42EC51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3CB79A" w14:textId="0C507F12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5C38D6" w14:textId="07278413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FD2275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0.876</w:t>
            </w:r>
          </w:p>
        </w:tc>
      </w:tr>
      <w:tr w:rsidR="006F3343" w:rsidRPr="009F4EAE" w14:paraId="59774B46" w14:textId="77777777">
        <w:trPr>
          <w:trHeight w:val="270"/>
        </w:trPr>
        <w:tc>
          <w:tcPr>
            <w:tcW w:w="931" w:type="dxa"/>
            <w:vMerge/>
            <w:tcBorders>
              <w:left w:val="nil"/>
              <w:right w:val="nil"/>
            </w:tcBorders>
            <w:vAlign w:val="center"/>
          </w:tcPr>
          <w:p w14:paraId="516358F0" w14:textId="77777777" w:rsidR="006F3343" w:rsidRPr="009F4EAE" w:rsidRDefault="006F3343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57BF0F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DOAC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49946B" w14:textId="120278AA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1163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CF8AFD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0.98 (0.52–1.85)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13D5A4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0.945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F7C43A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926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2FC223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1.01 (0.50–2.04)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375CC2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0.975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AEE401E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509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11E76E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1.06 (0.38–2.97)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58C316C9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0.916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4F4E0BB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232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002343A5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0.28 (0.09, 0.89)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63E6C936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0.031</w:t>
            </w:r>
          </w:p>
        </w:tc>
        <w:tc>
          <w:tcPr>
            <w:tcW w:w="1167" w:type="dxa"/>
            <w:vMerge/>
            <w:tcBorders>
              <w:left w:val="nil"/>
              <w:right w:val="nil"/>
            </w:tcBorders>
            <w:vAlign w:val="center"/>
          </w:tcPr>
          <w:p w14:paraId="27C20645" w14:textId="77777777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</w:tr>
      <w:tr w:rsidR="006F3343" w:rsidRPr="009F4EAE" w14:paraId="1258BD65" w14:textId="77777777">
        <w:trPr>
          <w:trHeight w:val="525"/>
        </w:trPr>
        <w:tc>
          <w:tcPr>
            <w:tcW w:w="931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8F9DD6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Stroke/</w:t>
            </w:r>
          </w:p>
          <w:p w14:paraId="30A6F9AD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SEE</w:t>
            </w:r>
          </w:p>
          <w:p w14:paraId="10C54103" w14:textId="77777777" w:rsidR="006F3343" w:rsidRPr="009F4EAE" w:rsidRDefault="006F3343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B76D" w14:textId="2EAB02B5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proofErr w:type="spellStart"/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Warfarin</w:t>
            </w: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98B84D" w14:textId="219D5B4C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455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E32470" w14:textId="2CC4409C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F99495" w14:textId="7FEF7DE1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C6054D" w14:textId="21BD1F72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336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C62766" w14:textId="6F6C11E2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E25862" w14:textId="1FF6F128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66589D5" w14:textId="5F8E4E4A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185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70658F4F" w14:textId="4DA2E124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337CF3A" w14:textId="7CA3F013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F158B90" w14:textId="383E0C7A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4897BC3A" w14:textId="7FC83F26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001CCE4C" w14:textId="402B9A41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7" w:type="dxa"/>
            <w:vMerge w:val="restart"/>
            <w:tcBorders>
              <w:left w:val="nil"/>
              <w:right w:val="nil"/>
            </w:tcBorders>
            <w:vAlign w:val="center"/>
          </w:tcPr>
          <w:p w14:paraId="6C22E93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0.977</w:t>
            </w:r>
          </w:p>
        </w:tc>
      </w:tr>
      <w:tr w:rsidR="006F3343" w:rsidRPr="009F4EAE" w14:paraId="2CD1F50F" w14:textId="77777777">
        <w:trPr>
          <w:trHeight w:val="255"/>
        </w:trPr>
        <w:tc>
          <w:tcPr>
            <w:tcW w:w="93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667D37" w14:textId="77777777" w:rsidR="006F3343" w:rsidRPr="009F4EAE" w:rsidRDefault="006F3343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A9A9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DOAC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1F637B" w14:textId="63C9766B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1163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382A2C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1.09 (0.49–2.41)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B68E36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0.840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7A784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926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63DF6D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1.15 (0.49–2.65)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7F50EF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0.752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C50AFBA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509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E72305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1.21 (0.29–5.01)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6DB43A5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0.790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62DF351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232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1BDC45C4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0.38 (0.09–1.67)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6C6D33C9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0.202</w:t>
            </w:r>
          </w:p>
        </w:tc>
        <w:tc>
          <w:tcPr>
            <w:tcW w:w="1167" w:type="dxa"/>
            <w:vMerge/>
            <w:tcBorders>
              <w:left w:val="nil"/>
              <w:right w:val="nil"/>
            </w:tcBorders>
            <w:vAlign w:val="center"/>
          </w:tcPr>
          <w:p w14:paraId="3468A014" w14:textId="77777777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</w:tr>
      <w:tr w:rsidR="006F3343" w:rsidRPr="009F4EAE" w14:paraId="0F06E859" w14:textId="77777777">
        <w:trPr>
          <w:trHeight w:val="462"/>
        </w:trPr>
        <w:tc>
          <w:tcPr>
            <w:tcW w:w="931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B31978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Major bleeding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BBFB" w14:textId="7193B89C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proofErr w:type="spellStart"/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Warfarin</w:t>
            </w: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0C462E" w14:textId="613B0CB9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455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ED1CD2" w14:textId="3163F75D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774A0D" w14:textId="631582AD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60C38B" w14:textId="4B430329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336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3A77D9" w14:textId="0F55AD75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149D32" w14:textId="64EC15BA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5DF4714" w14:textId="500A7190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185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1B6A1C9" w14:textId="6F09DE87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5669557D" w14:textId="68AAD64E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2018278" w14:textId="7CEC5283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2EF6E8D9" w14:textId="092A861F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514F8999" w14:textId="3F680876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7" w:type="dxa"/>
            <w:vMerge w:val="restart"/>
            <w:tcBorders>
              <w:left w:val="nil"/>
              <w:right w:val="nil"/>
            </w:tcBorders>
            <w:vAlign w:val="center"/>
          </w:tcPr>
          <w:p w14:paraId="735E9855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0.719</w:t>
            </w:r>
          </w:p>
        </w:tc>
      </w:tr>
      <w:tr w:rsidR="006F3343" w:rsidRPr="009F4EAE" w14:paraId="6D25479C" w14:textId="77777777">
        <w:trPr>
          <w:trHeight w:val="255"/>
        </w:trPr>
        <w:tc>
          <w:tcPr>
            <w:tcW w:w="93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0C4E5D" w14:textId="77777777" w:rsidR="006F3343" w:rsidRPr="009F4EAE" w:rsidRDefault="006F3343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09D2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DOAC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B0946E" w14:textId="15196F5C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1163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3B235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1.12 (0.38–3.33)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C6AEB8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0.833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29B005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926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528E3A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0.94 (0.27–3.27)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271BD1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0.921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7662E51C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509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4AFC484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1.31 (0.25–6.86)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4B6C9A7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0.750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06D96B4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232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273B2CF7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0.00 (0.00–0.52)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2438D4B4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0.029</w:t>
            </w:r>
          </w:p>
        </w:tc>
        <w:tc>
          <w:tcPr>
            <w:tcW w:w="1167" w:type="dxa"/>
            <w:vMerge/>
            <w:tcBorders>
              <w:left w:val="nil"/>
              <w:right w:val="nil"/>
            </w:tcBorders>
            <w:vAlign w:val="center"/>
          </w:tcPr>
          <w:p w14:paraId="3344B01E" w14:textId="77777777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</w:tr>
      <w:tr w:rsidR="006F3343" w:rsidRPr="009F4EAE" w14:paraId="40683F29" w14:textId="77777777">
        <w:trPr>
          <w:trHeight w:val="510"/>
        </w:trPr>
        <w:tc>
          <w:tcPr>
            <w:tcW w:w="931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392E46" w14:textId="0BD1E3C2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ICH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FDFD" w14:textId="4B1E373A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proofErr w:type="spellStart"/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Warfarin</w:t>
            </w: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0C7C1F" w14:textId="458B337C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455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02875A" w14:textId="084300D4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0F7C94" w14:textId="0D838442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2B47C1" w14:textId="09759725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336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6C990B" w14:textId="7F341EA2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382458" w14:textId="0D8835E6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7ED72CA4" w14:textId="3D887493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185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FD88644" w14:textId="3B066EB1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50A3ADC0" w14:textId="00D14EE0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24D90CB" w14:textId="78CBA14B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64B880C1" w14:textId="5551B22C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1530511F" w14:textId="3A2D2F61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7" w:type="dxa"/>
            <w:vMerge w:val="restart"/>
            <w:tcBorders>
              <w:left w:val="nil"/>
              <w:right w:val="nil"/>
            </w:tcBorders>
            <w:vAlign w:val="center"/>
          </w:tcPr>
          <w:p w14:paraId="79A4C00A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0.779</w:t>
            </w:r>
          </w:p>
        </w:tc>
      </w:tr>
      <w:tr w:rsidR="006F3343" w:rsidRPr="009F4EAE" w14:paraId="2DE76F58" w14:textId="77777777">
        <w:trPr>
          <w:trHeight w:val="255"/>
        </w:trPr>
        <w:tc>
          <w:tcPr>
            <w:tcW w:w="93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4BE7B9" w14:textId="77777777" w:rsidR="006F3343" w:rsidRPr="009F4EAE" w:rsidRDefault="006F3343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B09F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DOAC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55ACE2" w14:textId="727F7D91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1163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D6543C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 xml:space="preserve">0.65 (0.20–2.10) 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6A5EA3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 xml:space="preserve">0.475 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BD48B7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926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9B627B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 xml:space="preserve">1.74 (0.30–10.02) 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1DE5E5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0.538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D095A88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509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AE2F32B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5.08 (0.32–81.05)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5F977157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0.250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4FE403B3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232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796ED5D9" w14:textId="5130CFD5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-</w:t>
            </w: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2C0ECE49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-</w:t>
            </w:r>
          </w:p>
        </w:tc>
        <w:tc>
          <w:tcPr>
            <w:tcW w:w="1167" w:type="dxa"/>
            <w:vMerge/>
            <w:tcBorders>
              <w:left w:val="nil"/>
              <w:right w:val="nil"/>
            </w:tcBorders>
            <w:vAlign w:val="center"/>
          </w:tcPr>
          <w:p w14:paraId="4F0C8216" w14:textId="77777777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</w:tr>
      <w:tr w:rsidR="006F3343" w:rsidRPr="009F4EAE" w14:paraId="0633B496" w14:textId="77777777">
        <w:trPr>
          <w:trHeight w:val="510"/>
        </w:trPr>
        <w:tc>
          <w:tcPr>
            <w:tcW w:w="931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A74548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All-cause death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AB7C" w14:textId="61397DF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proofErr w:type="spellStart"/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Warfarin</w:t>
            </w: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D45CBC" w14:textId="668263CB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455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F663F9" w14:textId="333B3E03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6632D5" w14:textId="02C6B5B6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B8D418" w14:textId="1C35B893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336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AD77D5" w14:textId="53F68E62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DAFB6C" w14:textId="34C1322C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65EC3E4A" w14:textId="72AEA363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185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31E97D7" w14:textId="30BF1243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7B3EFB8" w14:textId="2D2C7393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D002CCE" w14:textId="1D5AA313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</w:t>
            </w:r>
          </w:p>
        </w:tc>
        <w:tc>
          <w:tcPr>
            <w:tcW w:w="1167" w:type="dxa"/>
            <w:tcBorders>
              <w:left w:val="nil"/>
              <w:right w:val="nil"/>
            </w:tcBorders>
            <w:vAlign w:val="center"/>
          </w:tcPr>
          <w:p w14:paraId="5AC38ED6" w14:textId="392ECD1F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1B4B83D5" w14:textId="537FE119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7" w:type="dxa"/>
            <w:vMerge w:val="restart"/>
            <w:tcBorders>
              <w:left w:val="nil"/>
              <w:right w:val="nil"/>
            </w:tcBorders>
            <w:vAlign w:val="center"/>
          </w:tcPr>
          <w:p w14:paraId="3B0D3EEC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0.904</w:t>
            </w:r>
          </w:p>
        </w:tc>
      </w:tr>
      <w:tr w:rsidR="006F3343" w:rsidRPr="009F4EAE" w14:paraId="58E12DF8" w14:textId="77777777">
        <w:trPr>
          <w:trHeight w:val="255"/>
        </w:trPr>
        <w:tc>
          <w:tcPr>
            <w:tcW w:w="9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A39199" w14:textId="77777777" w:rsidR="006F3343" w:rsidRPr="009F4EAE" w:rsidRDefault="006F3343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5496B" w14:textId="77777777" w:rsidR="006F3343" w:rsidRPr="009F4EAE" w:rsidRDefault="00501FC7">
            <w:pPr>
              <w:spacing w:line="48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  <w:t>DOAC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E2F23" w14:textId="6BEB56D1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53446F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1.13 (0.72–1.76)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750D65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0.597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8FC8F0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926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1C7295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1.05 (0.59–1.87)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49E56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0.869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1B2BC6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509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6B1F4D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0.61 (0.27–1.37)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9C94AE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0.233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00AA87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  <w:r w:rsidRPr="009F4EAE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232</w:t>
            </w:r>
          </w:p>
        </w:tc>
        <w:tc>
          <w:tcPr>
            <w:tcW w:w="11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9AFCA4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0.95 (0.38–2.38)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DB2CAC" w14:textId="77777777" w:rsidR="006F3343" w:rsidRPr="009F4EAE" w:rsidRDefault="00501FC7">
            <w:pPr>
              <w:spacing w:line="480" w:lineRule="auto"/>
              <w:jc w:val="center"/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</w:pPr>
            <w:r w:rsidRPr="009F4EAE">
              <w:rPr>
                <w:rFonts w:asciiTheme="minorBidi" w:eastAsiaTheme="minorEastAsia" w:hAnsiTheme="minorBidi" w:cstheme="minorBidi"/>
                <w:sz w:val="18"/>
                <w:szCs w:val="18"/>
                <w:lang w:val="en-US" w:eastAsia="ja-JP"/>
              </w:rPr>
              <w:t>0.909</w:t>
            </w: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4D772A" w14:textId="77777777" w:rsidR="006F3343" w:rsidRPr="009F4EAE" w:rsidRDefault="006F3343">
            <w:pPr>
              <w:spacing w:line="48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/>
              </w:rPr>
            </w:pPr>
          </w:p>
        </w:tc>
      </w:tr>
    </w:tbl>
    <w:p w14:paraId="734B003F" w14:textId="3F439F64" w:rsidR="006F3343" w:rsidRPr="009F4EAE" w:rsidRDefault="00501FC7">
      <w:pPr>
        <w:spacing w:line="480" w:lineRule="auto"/>
        <w:rPr>
          <w:rFonts w:asciiTheme="minorBidi" w:eastAsia="Times New Roman" w:hAnsiTheme="minorBidi" w:cstheme="minorBidi"/>
          <w:sz w:val="20"/>
          <w:szCs w:val="20"/>
          <w:lang w:val="en-US"/>
        </w:rPr>
      </w:pPr>
      <w:proofErr w:type="spellStart"/>
      <w:r w:rsidRPr="009F4EAE">
        <w:rPr>
          <w:rFonts w:asciiTheme="minorBidi" w:eastAsia="Times New Roman" w:hAnsiTheme="minorBidi" w:cstheme="minorBidi"/>
          <w:sz w:val="20"/>
          <w:szCs w:val="20"/>
          <w:vertAlign w:val="superscript"/>
          <w:lang w:val="en-US"/>
        </w:rPr>
        <w:t>a</w:t>
      </w:r>
      <w:r w:rsidRPr="009F4EAE">
        <w:rPr>
          <w:rFonts w:asciiTheme="minorBidi" w:eastAsia="Times New Roman" w:hAnsiTheme="minorBidi" w:cstheme="minorBidi"/>
          <w:sz w:val="20"/>
          <w:szCs w:val="20"/>
          <w:lang w:val="en-US"/>
        </w:rPr>
        <w:t>Reference</w:t>
      </w:r>
      <w:proofErr w:type="spellEnd"/>
      <w:r w:rsidRPr="009F4EAE">
        <w:rPr>
          <w:rFonts w:asciiTheme="minorBidi" w:eastAsia="Times New Roman" w:hAnsiTheme="minorBidi" w:cstheme="minorBidi"/>
          <w:sz w:val="20"/>
          <w:szCs w:val="20"/>
          <w:lang w:val="en-US"/>
        </w:rPr>
        <w:t>.</w:t>
      </w:r>
    </w:p>
    <w:p w14:paraId="62122224" w14:textId="66D40DEB" w:rsidR="006F3343" w:rsidRPr="009F4EAE" w:rsidRDefault="00501FC7">
      <w:pPr>
        <w:spacing w:line="480" w:lineRule="auto"/>
        <w:rPr>
          <w:rFonts w:asciiTheme="minorBidi" w:eastAsia="Times New Roman" w:hAnsiTheme="minorBidi" w:cstheme="minorBidi"/>
          <w:sz w:val="20"/>
          <w:szCs w:val="20"/>
          <w:lang w:val="en-US"/>
        </w:rPr>
      </w:pPr>
      <w:proofErr w:type="spellStart"/>
      <w:r w:rsidRPr="009F4EAE">
        <w:rPr>
          <w:rFonts w:asciiTheme="minorBidi" w:eastAsia="Times New Roman" w:hAnsiTheme="minorBidi" w:cstheme="minorBidi"/>
          <w:sz w:val="20"/>
          <w:szCs w:val="20"/>
          <w:vertAlign w:val="superscript"/>
          <w:lang w:val="en-US"/>
        </w:rPr>
        <w:t>b</w:t>
      </w:r>
      <w:r w:rsidRPr="009F4EAE">
        <w:rPr>
          <w:rFonts w:asciiTheme="minorBidi" w:eastAsia="Times New Roman" w:hAnsiTheme="minorBidi" w:cstheme="minorBidi"/>
          <w:sz w:val="20"/>
          <w:szCs w:val="20"/>
          <w:lang w:val="en-US"/>
        </w:rPr>
        <w:t>Not</w:t>
      </w:r>
      <w:proofErr w:type="spellEnd"/>
      <w:r w:rsidRPr="009F4EAE">
        <w:rPr>
          <w:rFonts w:asciiTheme="minorBidi" w:eastAsia="Times New Roman" w:hAnsiTheme="minorBidi" w:cstheme="minorBidi"/>
          <w:sz w:val="20"/>
          <w:szCs w:val="20"/>
          <w:lang w:val="en-US"/>
        </w:rPr>
        <w:t xml:space="preserve"> calculated due to the low number of events.</w:t>
      </w:r>
    </w:p>
    <w:p w14:paraId="16A0C0C6" w14:textId="66498188" w:rsidR="006F3343" w:rsidRDefault="00501FC7">
      <w:pPr>
        <w:spacing w:line="480" w:lineRule="auto"/>
        <w:rPr>
          <w:rFonts w:asciiTheme="minorBidi" w:hAnsiTheme="minorBidi" w:cstheme="minorBidi"/>
          <w:sz w:val="20"/>
          <w:szCs w:val="20"/>
          <w:lang w:val="en-US"/>
        </w:rPr>
      </w:pPr>
      <w:r w:rsidRPr="009F4EAE">
        <w:rPr>
          <w:rFonts w:asciiTheme="minorBidi" w:hAnsiTheme="minorBidi" w:cstheme="minorBidi"/>
          <w:sz w:val="20"/>
          <w:szCs w:val="20"/>
          <w:lang w:val="en-US"/>
        </w:rPr>
        <w:t>CI, confidence interval; CV, cardiovascular; DOAC, direct oral anticoagulant; ICH, intracranial hemorrhage; OAC, oral anticoagulant; H-SBP, home systolic blood pressure; HR, hazard ratio; SEE, systemic embolic events.</w:t>
      </w:r>
    </w:p>
    <w:p w14:paraId="30102F4B" w14:textId="77777777" w:rsidR="006F3343" w:rsidRDefault="006F3343">
      <w:pPr>
        <w:spacing w:line="480" w:lineRule="auto"/>
        <w:rPr>
          <w:rFonts w:asciiTheme="minorBidi" w:hAnsiTheme="minorBidi" w:cstheme="minorBidi"/>
          <w:sz w:val="20"/>
          <w:szCs w:val="20"/>
          <w:lang w:val="en-US"/>
        </w:rPr>
      </w:pPr>
    </w:p>
    <w:sectPr w:rsidR="006F334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476A9" w14:textId="77777777" w:rsidR="002B3711" w:rsidRDefault="002B3711">
      <w:pPr>
        <w:spacing w:line="240" w:lineRule="auto"/>
      </w:pPr>
      <w:r>
        <w:separator/>
      </w:r>
    </w:p>
  </w:endnote>
  <w:endnote w:type="continuationSeparator" w:id="0">
    <w:p w14:paraId="667E1E6F" w14:textId="77777777" w:rsidR="002B3711" w:rsidRDefault="002B3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897E9" w14:textId="77777777" w:rsidR="002B3711" w:rsidRDefault="002B3711">
      <w:pPr>
        <w:spacing w:line="240" w:lineRule="auto"/>
      </w:pPr>
      <w:r>
        <w:separator/>
      </w:r>
    </w:p>
  </w:footnote>
  <w:footnote w:type="continuationSeparator" w:id="0">
    <w:p w14:paraId="18950268" w14:textId="77777777" w:rsidR="002B3711" w:rsidRDefault="002B37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83837"/>
    <w:multiLevelType w:val="hybridMultilevel"/>
    <w:tmpl w:val="6AA843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4E6039"/>
    <w:multiLevelType w:val="multilevel"/>
    <w:tmpl w:val="4B58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153BF"/>
    <w:multiLevelType w:val="hybridMultilevel"/>
    <w:tmpl w:val="2070B2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1D2914"/>
    <w:multiLevelType w:val="hybridMultilevel"/>
    <w:tmpl w:val="5BA68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5D235C"/>
    <w:multiLevelType w:val="hybridMultilevel"/>
    <w:tmpl w:val="DA8CD1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4F158A"/>
    <w:multiLevelType w:val="hybridMultilevel"/>
    <w:tmpl w:val="E6F26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0C40B2"/>
    <w:multiLevelType w:val="hybridMultilevel"/>
    <w:tmpl w:val="7138CC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F7B5716"/>
    <w:multiLevelType w:val="hybridMultilevel"/>
    <w:tmpl w:val="18B064E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0450D"/>
    <w:multiLevelType w:val="hybridMultilevel"/>
    <w:tmpl w:val="8A8A41A8"/>
    <w:lvl w:ilvl="0" w:tplc="2D928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D61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4A6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086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621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5A7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9E9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4E9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4D0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B64139"/>
    <w:multiLevelType w:val="hybridMultilevel"/>
    <w:tmpl w:val="41326DE8"/>
    <w:lvl w:ilvl="0" w:tplc="13EA73C2">
      <w:start w:val="1"/>
      <w:numFmt w:val="decimalFullWidth"/>
      <w:lvlText w:val="%1）"/>
      <w:lvlJc w:val="left"/>
      <w:pPr>
        <w:ind w:left="55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0" w15:restartNumberingAfterBreak="0">
    <w:nsid w:val="23E54291"/>
    <w:multiLevelType w:val="hybridMultilevel"/>
    <w:tmpl w:val="2B34F8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EF6B40"/>
    <w:multiLevelType w:val="hybridMultilevel"/>
    <w:tmpl w:val="0AA0E61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230ED6"/>
    <w:multiLevelType w:val="hybridMultilevel"/>
    <w:tmpl w:val="BB9AB4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B173B5F"/>
    <w:multiLevelType w:val="multilevel"/>
    <w:tmpl w:val="CD06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7859F3"/>
    <w:multiLevelType w:val="hybridMultilevel"/>
    <w:tmpl w:val="9676D918"/>
    <w:lvl w:ilvl="0" w:tplc="97A05C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0A02048"/>
    <w:multiLevelType w:val="hybridMultilevel"/>
    <w:tmpl w:val="3730806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26F0BB8"/>
    <w:multiLevelType w:val="hybridMultilevel"/>
    <w:tmpl w:val="A7C6E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902FFD"/>
    <w:multiLevelType w:val="hybridMultilevel"/>
    <w:tmpl w:val="5BC2AC72"/>
    <w:lvl w:ilvl="0" w:tplc="97A05C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4C34BAD"/>
    <w:multiLevelType w:val="hybridMultilevel"/>
    <w:tmpl w:val="51E63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038A8"/>
    <w:multiLevelType w:val="hybridMultilevel"/>
    <w:tmpl w:val="92B0F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D466ED"/>
    <w:multiLevelType w:val="hybridMultilevel"/>
    <w:tmpl w:val="647EB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C6C3A"/>
    <w:multiLevelType w:val="hybridMultilevel"/>
    <w:tmpl w:val="8F74D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5409D5"/>
    <w:multiLevelType w:val="hybridMultilevel"/>
    <w:tmpl w:val="D29E9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40AB3"/>
    <w:multiLevelType w:val="hybridMultilevel"/>
    <w:tmpl w:val="A634C2BA"/>
    <w:lvl w:ilvl="0" w:tplc="5F0E31C4">
      <w:start w:val="1"/>
      <w:numFmt w:val="decimalFullWidth"/>
      <w:lvlText w:val="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0067A49"/>
    <w:multiLevelType w:val="multilevel"/>
    <w:tmpl w:val="2CF2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03E56D1"/>
    <w:multiLevelType w:val="hybridMultilevel"/>
    <w:tmpl w:val="DD221C94"/>
    <w:lvl w:ilvl="0" w:tplc="1E7CEC82">
      <w:start w:val="1"/>
      <w:numFmt w:val="decimalFullWidth"/>
      <w:lvlText w:val="%1）"/>
      <w:lvlJc w:val="left"/>
      <w:pPr>
        <w:ind w:left="550" w:hanging="4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6" w15:restartNumberingAfterBreak="0">
    <w:nsid w:val="42E75423"/>
    <w:multiLevelType w:val="hybridMultilevel"/>
    <w:tmpl w:val="3D1CB2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9918CE"/>
    <w:multiLevelType w:val="hybridMultilevel"/>
    <w:tmpl w:val="E188C8B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B9C7495"/>
    <w:multiLevelType w:val="hybridMultilevel"/>
    <w:tmpl w:val="92787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1B0EA7"/>
    <w:multiLevelType w:val="hybridMultilevel"/>
    <w:tmpl w:val="2BF0F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5230B7"/>
    <w:multiLevelType w:val="hybridMultilevel"/>
    <w:tmpl w:val="28A81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01518"/>
    <w:multiLevelType w:val="hybridMultilevel"/>
    <w:tmpl w:val="EE8AA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9E5941"/>
    <w:multiLevelType w:val="hybridMultilevel"/>
    <w:tmpl w:val="B51C6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973AB"/>
    <w:multiLevelType w:val="hybridMultilevel"/>
    <w:tmpl w:val="697047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3A11A5"/>
    <w:multiLevelType w:val="hybridMultilevel"/>
    <w:tmpl w:val="0FF221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F63283E"/>
    <w:multiLevelType w:val="hybridMultilevel"/>
    <w:tmpl w:val="E96673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D5392F"/>
    <w:multiLevelType w:val="multilevel"/>
    <w:tmpl w:val="FB64E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F572EE"/>
    <w:multiLevelType w:val="hybridMultilevel"/>
    <w:tmpl w:val="B9C8D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666F53"/>
    <w:multiLevelType w:val="hybridMultilevel"/>
    <w:tmpl w:val="398C2C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6E063F"/>
    <w:multiLevelType w:val="hybridMultilevel"/>
    <w:tmpl w:val="5DB67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B79CB"/>
    <w:multiLevelType w:val="hybridMultilevel"/>
    <w:tmpl w:val="82964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8224D"/>
    <w:multiLevelType w:val="hybridMultilevel"/>
    <w:tmpl w:val="44A49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5A7A85"/>
    <w:multiLevelType w:val="hybridMultilevel"/>
    <w:tmpl w:val="D348EABC"/>
    <w:lvl w:ilvl="0" w:tplc="5E8C7A9A">
      <w:start w:val="1"/>
      <w:numFmt w:val="decimalFullWidth"/>
      <w:lvlText w:val="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0B22046"/>
    <w:multiLevelType w:val="hybridMultilevel"/>
    <w:tmpl w:val="CF12A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ED5690"/>
    <w:multiLevelType w:val="hybridMultilevel"/>
    <w:tmpl w:val="1370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04561">
    <w:abstractNumId w:val="29"/>
  </w:num>
  <w:num w:numId="2" w16cid:durableId="525368876">
    <w:abstractNumId w:val="0"/>
  </w:num>
  <w:num w:numId="3" w16cid:durableId="1817990104">
    <w:abstractNumId w:val="41"/>
  </w:num>
  <w:num w:numId="4" w16cid:durableId="540703505">
    <w:abstractNumId w:val="15"/>
  </w:num>
  <w:num w:numId="5" w16cid:durableId="1209798001">
    <w:abstractNumId w:val="2"/>
  </w:num>
  <w:num w:numId="6" w16cid:durableId="167866005">
    <w:abstractNumId w:val="44"/>
  </w:num>
  <w:num w:numId="7" w16cid:durableId="1655451555">
    <w:abstractNumId w:val="40"/>
  </w:num>
  <w:num w:numId="8" w16cid:durableId="1556117423">
    <w:abstractNumId w:val="37"/>
  </w:num>
  <w:num w:numId="9" w16cid:durableId="14622831">
    <w:abstractNumId w:val="32"/>
  </w:num>
  <w:num w:numId="10" w16cid:durableId="567689054">
    <w:abstractNumId w:val="30"/>
  </w:num>
  <w:num w:numId="11" w16cid:durableId="1532300574">
    <w:abstractNumId w:val="18"/>
  </w:num>
  <w:num w:numId="12" w16cid:durableId="467744963">
    <w:abstractNumId w:val="20"/>
  </w:num>
  <w:num w:numId="13" w16cid:durableId="22874109">
    <w:abstractNumId w:val="22"/>
  </w:num>
  <w:num w:numId="14" w16cid:durableId="1317420342">
    <w:abstractNumId w:val="12"/>
  </w:num>
  <w:num w:numId="15" w16cid:durableId="2077974654">
    <w:abstractNumId w:val="27"/>
  </w:num>
  <w:num w:numId="16" w16cid:durableId="809909428">
    <w:abstractNumId w:val="6"/>
  </w:num>
  <w:num w:numId="17" w16cid:durableId="1760903374">
    <w:abstractNumId w:val="33"/>
  </w:num>
  <w:num w:numId="18" w16cid:durableId="1953196780">
    <w:abstractNumId w:val="4"/>
  </w:num>
  <w:num w:numId="19" w16cid:durableId="334193193">
    <w:abstractNumId w:val="26"/>
  </w:num>
  <w:num w:numId="20" w16cid:durableId="2014141777">
    <w:abstractNumId w:val="11"/>
  </w:num>
  <w:num w:numId="21" w16cid:durableId="1836143553">
    <w:abstractNumId w:val="7"/>
  </w:num>
  <w:num w:numId="22" w16cid:durableId="1071778740">
    <w:abstractNumId w:val="13"/>
  </w:num>
  <w:num w:numId="23" w16cid:durableId="350033941">
    <w:abstractNumId w:val="36"/>
  </w:num>
  <w:num w:numId="24" w16cid:durableId="1903129341">
    <w:abstractNumId w:val="39"/>
  </w:num>
  <w:num w:numId="25" w16cid:durableId="1193038231">
    <w:abstractNumId w:val="24"/>
  </w:num>
  <w:num w:numId="26" w16cid:durableId="854617131">
    <w:abstractNumId w:val="19"/>
  </w:num>
  <w:num w:numId="27" w16cid:durableId="2141145226">
    <w:abstractNumId w:val="31"/>
  </w:num>
  <w:num w:numId="28" w16cid:durableId="1658656069">
    <w:abstractNumId w:val="38"/>
  </w:num>
  <w:num w:numId="29" w16cid:durableId="199636370">
    <w:abstractNumId w:val="21"/>
  </w:num>
  <w:num w:numId="30" w16cid:durableId="2083289806">
    <w:abstractNumId w:val="43"/>
  </w:num>
  <w:num w:numId="31" w16cid:durableId="1520196165">
    <w:abstractNumId w:val="35"/>
  </w:num>
  <w:num w:numId="32" w16cid:durableId="1690335159">
    <w:abstractNumId w:val="28"/>
  </w:num>
  <w:num w:numId="33" w16cid:durableId="593975633">
    <w:abstractNumId w:val="16"/>
  </w:num>
  <w:num w:numId="34" w16cid:durableId="443307264">
    <w:abstractNumId w:val="5"/>
  </w:num>
  <w:num w:numId="35" w16cid:durableId="1852334331">
    <w:abstractNumId w:val="3"/>
  </w:num>
  <w:num w:numId="36" w16cid:durableId="749697595">
    <w:abstractNumId w:val="10"/>
  </w:num>
  <w:num w:numId="37" w16cid:durableId="504201164">
    <w:abstractNumId w:val="8"/>
  </w:num>
  <w:num w:numId="38" w16cid:durableId="1909725808">
    <w:abstractNumId w:val="34"/>
  </w:num>
  <w:num w:numId="39" w16cid:durableId="64958788">
    <w:abstractNumId w:val="14"/>
  </w:num>
  <w:num w:numId="40" w16cid:durableId="818040519">
    <w:abstractNumId w:val="17"/>
  </w:num>
  <w:num w:numId="41" w16cid:durableId="1543903487">
    <w:abstractNumId w:val="23"/>
  </w:num>
  <w:num w:numId="42" w16cid:durableId="269315984">
    <w:abstractNumId w:val="9"/>
  </w:num>
  <w:num w:numId="43" w16cid:durableId="438069731">
    <w:abstractNumId w:val="1"/>
  </w:num>
  <w:num w:numId="44" w16cid:durableId="851333195">
    <w:abstractNumId w:val="25"/>
  </w:num>
  <w:num w:numId="45" w16cid:durableId="100127461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0MjQxMTcyMLEwMTJT0lEKTi0uzszPAykwqgUAOFSTfCwAAAA="/>
  </w:docVars>
  <w:rsids>
    <w:rsidRoot w:val="006F3343"/>
    <w:rsid w:val="00034D7C"/>
    <w:rsid w:val="00037A64"/>
    <w:rsid w:val="00057F9C"/>
    <w:rsid w:val="00075AD6"/>
    <w:rsid w:val="00077F2B"/>
    <w:rsid w:val="000975A1"/>
    <w:rsid w:val="000A0D19"/>
    <w:rsid w:val="000E34F3"/>
    <w:rsid w:val="000E5A4A"/>
    <w:rsid w:val="00102D69"/>
    <w:rsid w:val="0010322E"/>
    <w:rsid w:val="00111CD0"/>
    <w:rsid w:val="00136887"/>
    <w:rsid w:val="00166339"/>
    <w:rsid w:val="001717E0"/>
    <w:rsid w:val="001734E4"/>
    <w:rsid w:val="00180B6B"/>
    <w:rsid w:val="001812A2"/>
    <w:rsid w:val="00185D96"/>
    <w:rsid w:val="00195121"/>
    <w:rsid w:val="001B1CA1"/>
    <w:rsid w:val="001B4161"/>
    <w:rsid w:val="001E13AB"/>
    <w:rsid w:val="00216A59"/>
    <w:rsid w:val="00217711"/>
    <w:rsid w:val="00223155"/>
    <w:rsid w:val="00264E0A"/>
    <w:rsid w:val="00266674"/>
    <w:rsid w:val="00273DD2"/>
    <w:rsid w:val="00276A65"/>
    <w:rsid w:val="002B3711"/>
    <w:rsid w:val="002C4E52"/>
    <w:rsid w:val="002D18AC"/>
    <w:rsid w:val="002F4D14"/>
    <w:rsid w:val="00302F6F"/>
    <w:rsid w:val="00322179"/>
    <w:rsid w:val="00322D10"/>
    <w:rsid w:val="00344A64"/>
    <w:rsid w:val="00361217"/>
    <w:rsid w:val="00391581"/>
    <w:rsid w:val="004004AB"/>
    <w:rsid w:val="00441DC1"/>
    <w:rsid w:val="00451AC7"/>
    <w:rsid w:val="00455CE4"/>
    <w:rsid w:val="004757B1"/>
    <w:rsid w:val="00482D82"/>
    <w:rsid w:val="004B7FA9"/>
    <w:rsid w:val="004C6B5D"/>
    <w:rsid w:val="004D1C78"/>
    <w:rsid w:val="004D7701"/>
    <w:rsid w:val="00501FC7"/>
    <w:rsid w:val="00513A44"/>
    <w:rsid w:val="00517A86"/>
    <w:rsid w:val="005256B1"/>
    <w:rsid w:val="0053228E"/>
    <w:rsid w:val="00552A59"/>
    <w:rsid w:val="00562770"/>
    <w:rsid w:val="005727E9"/>
    <w:rsid w:val="005A10DF"/>
    <w:rsid w:val="005B333D"/>
    <w:rsid w:val="005C2C74"/>
    <w:rsid w:val="005C4643"/>
    <w:rsid w:val="005C75D9"/>
    <w:rsid w:val="005D1637"/>
    <w:rsid w:val="005E554B"/>
    <w:rsid w:val="00642FE9"/>
    <w:rsid w:val="00652FB6"/>
    <w:rsid w:val="006C399D"/>
    <w:rsid w:val="006C56E6"/>
    <w:rsid w:val="006E7AAE"/>
    <w:rsid w:val="006F3343"/>
    <w:rsid w:val="00763020"/>
    <w:rsid w:val="007824BA"/>
    <w:rsid w:val="00790D5B"/>
    <w:rsid w:val="007A459E"/>
    <w:rsid w:val="007E1E9B"/>
    <w:rsid w:val="00823543"/>
    <w:rsid w:val="0085657F"/>
    <w:rsid w:val="00865BC3"/>
    <w:rsid w:val="008E13D3"/>
    <w:rsid w:val="008E1859"/>
    <w:rsid w:val="008F3C55"/>
    <w:rsid w:val="009069AA"/>
    <w:rsid w:val="00907492"/>
    <w:rsid w:val="00917273"/>
    <w:rsid w:val="0092507D"/>
    <w:rsid w:val="009432B7"/>
    <w:rsid w:val="00955419"/>
    <w:rsid w:val="009642ED"/>
    <w:rsid w:val="00965578"/>
    <w:rsid w:val="00972E07"/>
    <w:rsid w:val="00991CE1"/>
    <w:rsid w:val="009C4437"/>
    <w:rsid w:val="009C5D89"/>
    <w:rsid w:val="009F377C"/>
    <w:rsid w:val="009F4EAE"/>
    <w:rsid w:val="00A07BA4"/>
    <w:rsid w:val="00A21503"/>
    <w:rsid w:val="00A36669"/>
    <w:rsid w:val="00A418FF"/>
    <w:rsid w:val="00A43D26"/>
    <w:rsid w:val="00A73F6C"/>
    <w:rsid w:val="00AE2AF5"/>
    <w:rsid w:val="00AF3C45"/>
    <w:rsid w:val="00AF4F95"/>
    <w:rsid w:val="00B03D4D"/>
    <w:rsid w:val="00B11057"/>
    <w:rsid w:val="00B721F1"/>
    <w:rsid w:val="00B84C04"/>
    <w:rsid w:val="00B96B6C"/>
    <w:rsid w:val="00B97511"/>
    <w:rsid w:val="00BA2EDB"/>
    <w:rsid w:val="00BA47D0"/>
    <w:rsid w:val="00BE770B"/>
    <w:rsid w:val="00BE7FA5"/>
    <w:rsid w:val="00C16F10"/>
    <w:rsid w:val="00C27686"/>
    <w:rsid w:val="00C63BCE"/>
    <w:rsid w:val="00C720B2"/>
    <w:rsid w:val="00D1604B"/>
    <w:rsid w:val="00D162DE"/>
    <w:rsid w:val="00D21D89"/>
    <w:rsid w:val="00D64E8E"/>
    <w:rsid w:val="00D72FCA"/>
    <w:rsid w:val="00D86280"/>
    <w:rsid w:val="00DB0754"/>
    <w:rsid w:val="00DB6978"/>
    <w:rsid w:val="00DC33C1"/>
    <w:rsid w:val="00DC515E"/>
    <w:rsid w:val="00E01715"/>
    <w:rsid w:val="00E01B2C"/>
    <w:rsid w:val="00E13A2E"/>
    <w:rsid w:val="00E37E6F"/>
    <w:rsid w:val="00E65464"/>
    <w:rsid w:val="00E804B4"/>
    <w:rsid w:val="00E94729"/>
    <w:rsid w:val="00E9662F"/>
    <w:rsid w:val="00E96754"/>
    <w:rsid w:val="00ED5C33"/>
    <w:rsid w:val="00EE78C3"/>
    <w:rsid w:val="00F11BF0"/>
    <w:rsid w:val="00F15866"/>
    <w:rsid w:val="00F25C75"/>
    <w:rsid w:val="00F27E27"/>
    <w:rsid w:val="00F740F6"/>
    <w:rsid w:val="00F76F71"/>
    <w:rsid w:val="00F807A0"/>
    <w:rsid w:val="00FB725C"/>
    <w:rsid w:val="00FD6C28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CB4DC"/>
  <w15:chartTrackingRefBased/>
  <w15:docId w15:val="{D68009FF-E37F-264A-89A3-66A12B9D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</w:pPr>
    <w:rPr>
      <w:rFonts w:ascii="Arial" w:eastAsia="Calibri" w:hAnsi="Arial" w:cs="Times New Roman"/>
      <w:sz w:val="22"/>
      <w:szCs w:val="22"/>
      <w:lang w:val="en-NZ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eastAsia="Times New Roman"/>
      <w:b/>
      <w:bCs/>
      <w:caps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eastAsia="Times New Roman"/>
      <w:b/>
      <w:bCs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="Arial" w:eastAsia="Times New Roman" w:hAnsi="Arial" w:cs="Times New Roman"/>
      <w:b/>
      <w:bCs/>
      <w:caps/>
      <w:szCs w:val="32"/>
      <w:lang w:val="en-NZ" w:eastAsia="en-US"/>
    </w:rPr>
  </w:style>
  <w:style w:type="character" w:customStyle="1" w:styleId="20">
    <w:name w:val="見出し 2 (文字)"/>
    <w:basedOn w:val="a0"/>
    <w:link w:val="2"/>
    <w:uiPriority w:val="9"/>
    <w:rPr>
      <w:rFonts w:ascii="Arial" w:eastAsia="Times New Roman" w:hAnsi="Arial" w:cs="Times New Roman"/>
      <w:b/>
      <w:bCs/>
      <w:iCs/>
      <w:szCs w:val="28"/>
      <w:lang w:val="en-NZ" w:eastAsia="en-US"/>
    </w:rPr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Pr>
      <w:rFonts w:ascii="Arial" w:eastAsia="Calibri" w:hAnsi="Arial" w:cs="Times New Roman"/>
      <w:sz w:val="20"/>
      <w:szCs w:val="20"/>
      <w:lang w:val="en-NZ"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annotation subject"/>
    <w:basedOn w:val="a5"/>
    <w:next w:val="a5"/>
    <w:link w:val="aa"/>
    <w:uiPriority w:val="99"/>
    <w:semiHidden/>
    <w:unhideWhenUsed/>
    <w:pPr>
      <w:spacing w:line="240" w:lineRule="auto"/>
    </w:pPr>
    <w:rPr>
      <w:b/>
      <w:bCs/>
    </w:rPr>
  </w:style>
  <w:style w:type="character" w:customStyle="1" w:styleId="aa">
    <w:name w:val="コメント内容 (文字)"/>
    <w:basedOn w:val="a6"/>
    <w:link w:val="a9"/>
    <w:uiPriority w:val="99"/>
    <w:semiHidden/>
    <w:rPr>
      <w:rFonts w:ascii="Arial" w:eastAsia="Calibri" w:hAnsi="Arial" w:cs="Times New Roman"/>
      <w:b/>
      <w:bCs/>
      <w:sz w:val="20"/>
      <w:szCs w:val="20"/>
      <w:lang w:val="en-NZ" w:eastAsia="en-US"/>
    </w:rPr>
  </w:style>
  <w:style w:type="character" w:styleId="a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c">
    <w:name w:val="line number"/>
    <w:basedOn w:val="a0"/>
    <w:uiPriority w:val="99"/>
    <w:semiHidden/>
    <w:unhideWhenUsed/>
  </w:style>
  <w:style w:type="paragraph" w:styleId="ad">
    <w:name w:val="header"/>
    <w:basedOn w:val="a"/>
    <w:link w:val="ae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ae">
    <w:name w:val="ヘッダー (文字)"/>
    <w:basedOn w:val="a0"/>
    <w:link w:val="ad"/>
    <w:uiPriority w:val="99"/>
    <w:rPr>
      <w:rFonts w:ascii="Arial" w:eastAsia="Calibri" w:hAnsi="Arial" w:cs="Times New Roman"/>
      <w:sz w:val="22"/>
      <w:szCs w:val="22"/>
      <w:lang w:val="en-NZ" w:eastAsia="en-US"/>
    </w:rPr>
  </w:style>
  <w:style w:type="paragraph" w:styleId="af">
    <w:name w:val="footer"/>
    <w:basedOn w:val="a"/>
    <w:link w:val="af0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af0">
    <w:name w:val="フッター (文字)"/>
    <w:basedOn w:val="a0"/>
    <w:link w:val="af"/>
    <w:uiPriority w:val="99"/>
    <w:rPr>
      <w:rFonts w:ascii="Arial" w:eastAsia="Calibri" w:hAnsi="Arial" w:cs="Times New Roman"/>
      <w:sz w:val="22"/>
      <w:szCs w:val="22"/>
      <w:lang w:val="en-NZ" w:eastAsia="en-US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basedOn w:val="a0"/>
    <w:uiPriority w:val="22"/>
    <w:qFormat/>
    <w:rPr>
      <w:b/>
      <w:bCs/>
    </w:rPr>
  </w:style>
  <w:style w:type="paragraph" w:styleId="af3">
    <w:name w:val="Revision"/>
    <w:hidden/>
    <w:uiPriority w:val="99"/>
    <w:semiHidden/>
    <w:rPr>
      <w:rFonts w:ascii="Arial" w:eastAsia="Calibri" w:hAnsi="Arial" w:cs="Times New Roman"/>
      <w:sz w:val="22"/>
      <w:szCs w:val="22"/>
      <w:lang w:val="en-NZ" w:eastAsia="en-US"/>
    </w:rPr>
  </w:style>
  <w:style w:type="paragraph" w:styleId="af4">
    <w:name w:val="Balloon Text"/>
    <w:basedOn w:val="a"/>
    <w:link w:val="af5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Pr>
      <w:rFonts w:asciiTheme="majorHAnsi" w:eastAsiaTheme="majorEastAsia" w:hAnsiTheme="majorHAnsi" w:cstheme="majorBidi"/>
      <w:sz w:val="18"/>
      <w:szCs w:val="18"/>
      <w:lang w:val="en-NZ" w:eastAsia="en-US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val="en-US" w:eastAsia="ja-JP"/>
    </w:rPr>
  </w:style>
  <w:style w:type="table" w:styleId="af6">
    <w:name w:val="Table Grid"/>
    <w:basedOn w:val="a1"/>
    <w:uiPriority w:val="39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a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val="en-US" w:eastAsia="ja-JP"/>
    </w:rPr>
  </w:style>
  <w:style w:type="character" w:customStyle="1" w:styleId="cf01">
    <w:name w:val="cf01"/>
    <w:basedOn w:val="a0"/>
    <w:rPr>
      <w:rFonts w:ascii="Meiryo UI" w:eastAsia="Meiryo UI" w:hAnsi="Meiryo UI" w:hint="eastAsia"/>
      <w:sz w:val="18"/>
      <w:szCs w:val="18"/>
    </w:rPr>
  </w:style>
  <w:style w:type="character" w:customStyle="1" w:styleId="period">
    <w:name w:val="period"/>
    <w:basedOn w:val="a0"/>
  </w:style>
  <w:style w:type="character" w:customStyle="1" w:styleId="cit">
    <w:name w:val="cit"/>
    <w:basedOn w:val="a0"/>
  </w:style>
  <w:style w:type="character" w:customStyle="1" w:styleId="citation-doi">
    <w:name w:val="citation-doi"/>
    <w:basedOn w:val="a0"/>
  </w:style>
  <w:style w:type="character" w:customStyle="1" w:styleId="secondary-date">
    <w:name w:val="secondary-date"/>
    <w:basedOn w:val="a0"/>
  </w:style>
  <w:style w:type="character" w:customStyle="1" w:styleId="authors-list-item">
    <w:name w:val="authors-list-item"/>
    <w:basedOn w:val="a0"/>
  </w:style>
  <w:style w:type="character" w:customStyle="1" w:styleId="author-sup-separator">
    <w:name w:val="author-sup-separator"/>
    <w:basedOn w:val="a0"/>
  </w:style>
  <w:style w:type="character" w:customStyle="1" w:styleId="comma">
    <w:name w:val="comma"/>
    <w:basedOn w:val="a0"/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Arial" w:eastAsia="Calibri" w:hAnsi="Arial" w:cs="Arial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a"/>
    <w:link w:val="EndNoteBibliographyChar"/>
    <w:pPr>
      <w:spacing w:line="48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a0"/>
    <w:link w:val="EndNoteBibliography"/>
    <w:rPr>
      <w:rFonts w:ascii="Arial" w:eastAsia="Calibri" w:hAnsi="Arial" w:cs="Arial"/>
      <w:noProof/>
      <w:sz w:val="22"/>
      <w:szCs w:val="22"/>
      <w:lang w:val="en-US" w:eastAsia="en-US"/>
    </w:rPr>
  </w:style>
  <w:style w:type="paragraph" w:styleId="af7">
    <w:name w:val="TOC Heading"/>
    <w:basedOn w:val="1"/>
    <w:next w:val="a"/>
    <w:uiPriority w:val="39"/>
    <w:unhideWhenUsed/>
    <w:qFormat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sz w:val="32"/>
      <w:lang w:val="en-US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66">
    <w:name w:val="xl66"/>
    <w:basedOn w:val="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67">
    <w:name w:val="xl67"/>
    <w:basedOn w:val="a"/>
    <w:pPr>
      <w:pBdr>
        <w:top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68">
    <w:name w:val="xl68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69">
    <w:name w:val="xl69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0">
    <w:name w:val="xl70"/>
    <w:basedOn w:val="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1">
    <w:name w:val="xl7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2">
    <w:name w:val="xl72"/>
    <w:basedOn w:val="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3">
    <w:name w:val="xl73"/>
    <w:basedOn w:val="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4">
    <w:name w:val="xl74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5">
    <w:name w:val="xl75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xl76">
    <w:name w:val="xl76"/>
    <w:basedOn w:val="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46355-69F1-45A7-9FEA-5B17A043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1224</Words>
  <Characters>6983</Characters>
  <Application>Microsoft Office Word</Application>
  <DocSecurity>0</DocSecurity>
  <Lines>58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Roberton</dc:creator>
  <cp:keywords/>
  <dc:description/>
  <cp:lastModifiedBy>高山京子</cp:lastModifiedBy>
  <cp:revision>3</cp:revision>
  <cp:lastPrinted>2022-10-09T11:59:00Z</cp:lastPrinted>
  <dcterms:created xsi:type="dcterms:W3CDTF">2023-05-10T08:13:00Z</dcterms:created>
  <dcterms:modified xsi:type="dcterms:W3CDTF">2023-06-27T07:24:00Z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eaecf234b38c6700457d0b99f19f942a93ae63bd5d74ca7be9f6d9a9b89df1d0</vt:lpwstr>
  </property>
</Properties>
</file>