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D76" w:rsidRDefault="008F2D76" w:rsidP="008F2D76">
      <w:pPr>
        <w:spacing w:after="0" w:line="240" w:lineRule="auto"/>
        <w:rPr>
          <w:rFonts w:ascii="Arial" w:eastAsia="Calibri" w:hAnsi="Arial" w:cs="Arial"/>
          <w:b/>
          <w:sz w:val="24"/>
          <w:szCs w:val="24"/>
        </w:rPr>
      </w:pPr>
      <w:r>
        <w:rPr>
          <w:rFonts w:ascii="Arial" w:eastAsia="Calibri" w:hAnsi="Arial" w:cs="Arial"/>
          <w:b/>
          <w:sz w:val="24"/>
          <w:szCs w:val="24"/>
        </w:rPr>
        <w:t>Supplemental d</w:t>
      </w:r>
      <w:r w:rsidRPr="008F2D76">
        <w:rPr>
          <w:rFonts w:ascii="Arial" w:eastAsia="Calibri" w:hAnsi="Arial" w:cs="Arial"/>
          <w:b/>
          <w:sz w:val="24"/>
          <w:szCs w:val="24"/>
        </w:rPr>
        <w:t>ata</w:t>
      </w:r>
    </w:p>
    <w:p w:rsidR="008F2D76" w:rsidRPr="008F2D76" w:rsidRDefault="008F2D76" w:rsidP="008F2D76">
      <w:pPr>
        <w:spacing w:after="0" w:line="240" w:lineRule="auto"/>
        <w:rPr>
          <w:rFonts w:ascii="Arial" w:eastAsia="Calibri" w:hAnsi="Arial" w:cs="Arial"/>
          <w:sz w:val="24"/>
          <w:szCs w:val="24"/>
        </w:rPr>
      </w:pPr>
      <w:r w:rsidRPr="008F2D76">
        <w:rPr>
          <w:rFonts w:ascii="Arial" w:eastAsia="Calibri" w:hAnsi="Arial" w:cs="Arial"/>
          <w:sz w:val="24"/>
          <w:szCs w:val="24"/>
        </w:rPr>
        <w:t>(Using self-monitoring to detect and manage raised blood pressure and pre-eclampsia during pregnancy: The BUMP research programme and its impact)</w:t>
      </w:r>
    </w:p>
    <w:p w:rsidR="008F2D76" w:rsidRDefault="008F2D76" w:rsidP="008F2D76">
      <w:pPr>
        <w:spacing w:after="0" w:line="240" w:lineRule="auto"/>
        <w:rPr>
          <w:rFonts w:ascii="Arial" w:eastAsia="Calibri" w:hAnsi="Arial" w:cs="Arial"/>
          <w:b/>
          <w:sz w:val="24"/>
          <w:szCs w:val="24"/>
        </w:rPr>
      </w:pPr>
    </w:p>
    <w:p w:rsidR="008F2D76" w:rsidRPr="008F2D76" w:rsidRDefault="008F2D76" w:rsidP="008F2D76">
      <w:pPr>
        <w:spacing w:after="0" w:line="240" w:lineRule="auto"/>
        <w:rPr>
          <w:rFonts w:ascii="Arial" w:eastAsia="Calibri" w:hAnsi="Arial" w:cs="Arial"/>
          <w:b/>
          <w:sz w:val="24"/>
          <w:szCs w:val="24"/>
        </w:rPr>
      </w:pPr>
      <w:r>
        <w:rPr>
          <w:rFonts w:ascii="Arial" w:eastAsia="Calibri" w:hAnsi="Arial" w:cs="Arial"/>
          <w:b/>
          <w:sz w:val="24"/>
          <w:szCs w:val="24"/>
        </w:rPr>
        <w:t xml:space="preserve">Supplemental Information: </w:t>
      </w:r>
      <w:r w:rsidRPr="008F2D76">
        <w:rPr>
          <w:rFonts w:ascii="Arial" w:eastAsia="Calibri" w:hAnsi="Arial" w:cs="Arial"/>
          <w:b/>
          <w:sz w:val="24"/>
          <w:szCs w:val="24"/>
        </w:rPr>
        <w:t xml:space="preserve">Guidance for Self-monitoring blood pressure during pregnancy </w:t>
      </w:r>
    </w:p>
    <w:p w:rsidR="008F2D76" w:rsidRPr="008F2D76" w:rsidRDefault="008F2D76" w:rsidP="008F2D76">
      <w:pPr>
        <w:spacing w:after="0" w:line="240" w:lineRule="auto"/>
        <w:rPr>
          <w:rFonts w:ascii="Arial" w:eastAsia="Calibri" w:hAnsi="Arial" w:cs="Arial"/>
          <w:b/>
          <w:sz w:val="24"/>
          <w:szCs w:val="24"/>
        </w:rPr>
      </w:pPr>
    </w:p>
    <w:p w:rsidR="008F2D76" w:rsidRPr="008F2D76" w:rsidRDefault="008F2D76" w:rsidP="008F2D76">
      <w:pPr>
        <w:spacing w:after="0" w:line="240" w:lineRule="auto"/>
        <w:rPr>
          <w:rFonts w:ascii="Arial" w:eastAsia="Calibri" w:hAnsi="Arial" w:cs="Arial"/>
          <w:b/>
          <w:sz w:val="24"/>
          <w:szCs w:val="24"/>
        </w:rPr>
      </w:pPr>
      <w:r w:rsidRPr="008F2D76">
        <w:rPr>
          <w:rFonts w:ascii="Arial" w:eastAsia="Calibri" w:hAnsi="Arial" w:cs="Arial"/>
          <w:sz w:val="24"/>
          <w:szCs w:val="24"/>
        </w:rPr>
        <w:t xml:space="preserve">All those who self-monitored their BP as part of the BUMP trials were provided with a monitor validated for use in pregnancy and pre-eclampsia, along with clear instructions for its use. They were asked to sit quietly and comfortably for one minute, then take two readings one minute apart, using the second reading to interpret the colour-coded charts provided. (Supplementary Figures 1 and 2) The charts provided instructions about how to act, and if the second reading was outside the expected range, this led to a request for a third reading (taken after 5 minutes), which, if still raised or low, would recommend that women contact their local maternity unit (giving a time frame for doing so). BP thresholds were equivalent to clinic thresholds (140/90 mmHg) based on pilot work and a systematic review. </w:t>
      </w:r>
      <w:r w:rsidRPr="008F2D76">
        <w:rPr>
          <w:rFonts w:ascii="Arial" w:eastAsia="Calibri" w:hAnsi="Arial" w:cs="Arial"/>
          <w:sz w:val="24"/>
          <w:szCs w:val="24"/>
        </w:rPr>
        <w:fldChar w:fldCharType="begin">
          <w:fldData xml:space="preserve">PEVuZE5vdGU+PENpdGU+PEF1dGhvcj5UdWNrZXI8L0F1dGhvcj48WWVhcj4yMDE4PC9ZZWFyPjxS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</w:fldData>
        </w:fldChar>
      </w:r>
      <w:r w:rsidRPr="008F2D76">
        <w:rPr>
          <w:rFonts w:ascii="Arial" w:eastAsia="Calibri" w:hAnsi="Arial" w:cs="Arial"/>
          <w:sz w:val="24"/>
          <w:szCs w:val="24"/>
        </w:rPr>
        <w:instrText xml:space="preserve"> ADDIN EN.CITE </w:instrText>
      </w:r>
      <w:r w:rsidRPr="008F2D76">
        <w:rPr>
          <w:rFonts w:ascii="Arial" w:eastAsia="Calibri" w:hAnsi="Arial" w:cs="Arial"/>
          <w:sz w:val="24"/>
          <w:szCs w:val="24"/>
        </w:rPr>
        <w:fldChar w:fldCharType="begin">
          <w:fldData xml:space="preserve">PEVuZE5vdGU+PENpdGU+PEF1dGhvcj5UdWNrZXI8L0F1dGhvcj48WWVhcj4yMDE4PC9ZZWFyPjxS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</w:fldData>
        </w:fldChar>
      </w:r>
      <w:r w:rsidRPr="008F2D76">
        <w:rPr>
          <w:rFonts w:ascii="Arial" w:eastAsia="Calibri" w:hAnsi="Arial" w:cs="Arial"/>
          <w:sz w:val="24"/>
          <w:szCs w:val="24"/>
        </w:rPr>
        <w:instrText xml:space="preserve"> ADDIN EN.CITE.DATA </w:instrText>
      </w:r>
      <w:r w:rsidRPr="008F2D76">
        <w:rPr>
          <w:rFonts w:ascii="Arial" w:eastAsia="Calibri" w:hAnsi="Arial" w:cs="Arial"/>
          <w:sz w:val="24"/>
          <w:szCs w:val="24"/>
        </w:rPr>
      </w:r>
      <w:r w:rsidRPr="008F2D76">
        <w:rPr>
          <w:rFonts w:ascii="Arial" w:eastAsia="Calibri" w:hAnsi="Arial" w:cs="Arial"/>
          <w:sz w:val="24"/>
          <w:szCs w:val="24"/>
        </w:rPr>
        <w:fldChar w:fldCharType="end"/>
      </w:r>
      <w:r w:rsidRPr="008F2D76">
        <w:rPr>
          <w:rFonts w:ascii="Arial" w:eastAsia="Calibri" w:hAnsi="Arial" w:cs="Arial"/>
          <w:sz w:val="24"/>
          <w:szCs w:val="24"/>
        </w:rPr>
        <w:fldChar w:fldCharType="separate"/>
      </w:r>
      <w:r w:rsidRPr="008F2D76">
        <w:rPr>
          <w:rFonts w:ascii="Arial" w:eastAsia="Calibri" w:hAnsi="Arial" w:cs="Arial"/>
          <w:noProof/>
          <w:sz w:val="24"/>
          <w:szCs w:val="24"/>
        </w:rPr>
        <w:t>(1, 2)</w:t>
      </w:r>
      <w:r w:rsidRPr="008F2D76">
        <w:rPr>
          <w:rFonts w:ascii="Arial" w:eastAsia="Calibri" w:hAnsi="Arial" w:cs="Arial"/>
          <w:sz w:val="24"/>
          <w:szCs w:val="24"/>
        </w:rPr>
        <w:fldChar w:fldCharType="end"/>
      </w:r>
      <w:r w:rsidRPr="008F2D76">
        <w:rPr>
          <w:rFonts w:ascii="Arial" w:eastAsia="Calibri" w:hAnsi="Arial" w:cs="Arial"/>
          <w:sz w:val="24"/>
          <w:szCs w:val="24"/>
        </w:rPr>
        <w:t xml:space="preserve"> </w:t>
      </w:r>
    </w:p>
    <w:p w:rsidR="008F2D76" w:rsidRPr="008F2D76" w:rsidRDefault="008F2D76" w:rsidP="008F2D76">
      <w:pPr>
        <w:spacing w:after="0" w:line="240" w:lineRule="auto"/>
        <w:rPr>
          <w:rFonts w:ascii="Arial" w:eastAsia="Calibri" w:hAnsi="Arial" w:cs="Arial"/>
          <w:sz w:val="24"/>
          <w:szCs w:val="24"/>
        </w:rPr>
      </w:pPr>
    </w:p>
    <w:p w:rsidR="008F2D76" w:rsidRPr="008F2D76" w:rsidRDefault="008F2D76" w:rsidP="008F2D76">
      <w:pPr>
        <w:spacing w:after="0" w:line="240" w:lineRule="auto"/>
        <w:rPr>
          <w:rFonts w:ascii="Arial" w:eastAsia="Calibri" w:hAnsi="Arial" w:cs="Arial"/>
          <w:sz w:val="24"/>
          <w:szCs w:val="24"/>
        </w:rPr>
      </w:pPr>
      <w:r w:rsidRPr="008F2D76">
        <w:rPr>
          <w:rFonts w:ascii="Arial" w:eastAsia="Calibri" w:hAnsi="Arial" w:cs="Arial"/>
          <w:sz w:val="24"/>
          <w:szCs w:val="24"/>
        </w:rPr>
        <w:t xml:space="preserve">Those with a higher-risk pregnancy (BUMP1) were asked to monitor three times a week. Those with hypertension (BUMP2) were asked to monitor their BP daily throughout their pregnancy. </w:t>
      </w:r>
    </w:p>
    <w:p w:rsidR="008F2D76" w:rsidRPr="008F2D76" w:rsidRDefault="008F2D76" w:rsidP="008F2D76">
      <w:pPr>
        <w:spacing w:after="0" w:line="240" w:lineRule="auto"/>
        <w:rPr>
          <w:rFonts w:ascii="Arial" w:eastAsia="Calibri" w:hAnsi="Arial" w:cs="Arial"/>
          <w:sz w:val="24"/>
          <w:szCs w:val="24"/>
        </w:rPr>
      </w:pPr>
    </w:p>
    <w:p w:rsidR="008F2D76" w:rsidRPr="008F2D76" w:rsidRDefault="008F2D76" w:rsidP="008F2D76">
      <w:pPr>
        <w:spacing w:after="0" w:line="240" w:lineRule="auto"/>
        <w:rPr>
          <w:rFonts w:ascii="Arial" w:eastAsia="Calibri" w:hAnsi="Arial" w:cs="Arial"/>
          <w:sz w:val="24"/>
          <w:szCs w:val="24"/>
        </w:rPr>
      </w:pPr>
      <w:r w:rsidRPr="008F2D76">
        <w:rPr>
          <w:rFonts w:ascii="Arial" w:eastAsia="Calibri" w:hAnsi="Arial" w:cs="Arial"/>
          <w:sz w:val="24"/>
          <w:szCs w:val="24"/>
        </w:rPr>
        <w:t xml:space="preserve">In the trials, all those self-monitoring were given access to a </w:t>
      </w:r>
      <w:proofErr w:type="spellStart"/>
      <w:r w:rsidRPr="008F2D76">
        <w:rPr>
          <w:rFonts w:ascii="Arial" w:eastAsia="Calibri" w:hAnsi="Arial" w:cs="Arial"/>
          <w:sz w:val="24"/>
          <w:szCs w:val="24"/>
        </w:rPr>
        <w:t>telemonitoring</w:t>
      </w:r>
      <w:proofErr w:type="spellEnd"/>
      <w:r w:rsidRPr="008F2D76">
        <w:rPr>
          <w:rFonts w:ascii="Arial" w:eastAsia="Calibri" w:hAnsi="Arial" w:cs="Arial"/>
          <w:sz w:val="24"/>
          <w:szCs w:val="24"/>
        </w:rPr>
        <w:t xml:space="preserve"> system that would, upon entering a BP reading, automatically provide guidance based on the appropriate colour chart. The App also provided weekly messages designed to provide support and education throughout the trial. Clinical teams could access the BP readings and would receive alerts if women did not enter readings for serval days or had inputted high readings.</w:t>
      </w:r>
    </w:p>
    <w:p w:rsidR="008F2D76" w:rsidRPr="008F2D76" w:rsidRDefault="008F2D76" w:rsidP="008F2D76">
      <w:pPr>
        <w:spacing w:after="0" w:line="240" w:lineRule="auto"/>
        <w:rPr>
          <w:rFonts w:ascii="Arial" w:eastAsia="Calibri" w:hAnsi="Arial" w:cs="Arial"/>
          <w:i/>
          <w:sz w:val="24"/>
          <w:szCs w:val="24"/>
        </w:rPr>
      </w:pPr>
    </w:p>
    <w:p w:rsidR="008F2D76" w:rsidRPr="008F2D76" w:rsidRDefault="008F2D76" w:rsidP="008F2D76">
      <w:pPr>
        <w:spacing w:after="0" w:line="264" w:lineRule="auto"/>
        <w:rPr>
          <w:rFonts w:ascii="Arial" w:eastAsia="Times New Roman" w:hAnsi="Arial" w:cs="Arial"/>
          <w:sz w:val="18"/>
          <w:szCs w:val="18"/>
        </w:rPr>
      </w:pPr>
    </w:p>
    <w:p w:rsidR="008F2D76" w:rsidRPr="008F2D76" w:rsidRDefault="008F2D76" w:rsidP="008F2D76">
      <w:pPr>
        <w:spacing w:after="0" w:line="264" w:lineRule="auto"/>
        <w:ind w:left="5040" w:hanging="5040"/>
        <w:rPr>
          <w:rFonts w:ascii="Arial" w:eastAsia="Times New Roman" w:hAnsi="Arial" w:cs="Arial"/>
          <w:sz w:val="18"/>
          <w:szCs w:val="18"/>
        </w:rPr>
      </w:pPr>
    </w:p>
    <w:p w:rsidR="008F2D76" w:rsidRPr="008F2D76" w:rsidRDefault="008F2D76" w:rsidP="008F2D76">
      <w:pPr>
        <w:spacing w:after="0" w:line="264" w:lineRule="auto"/>
        <w:rPr>
          <w:rFonts w:ascii="Arial" w:eastAsia="Times New Roman" w:hAnsi="Arial" w:cs="Arial"/>
          <w:sz w:val="20"/>
          <w:szCs w:val="20"/>
        </w:rPr>
      </w:pPr>
    </w:p>
    <w:p w:rsidR="008F2D76" w:rsidRPr="008F2D76" w:rsidRDefault="008F2D76" w:rsidP="008F2D76">
      <w:pPr>
        <w:spacing w:after="0" w:line="264" w:lineRule="auto"/>
        <w:ind w:left="5040" w:hanging="5040"/>
        <w:rPr>
          <w:rFonts w:ascii="Arial" w:eastAsia="Times New Roman" w:hAnsi="Arial" w:cs="Arial"/>
          <w:sz w:val="18"/>
          <w:szCs w:val="18"/>
        </w:rPr>
      </w:pPr>
    </w:p>
    <w:p w:rsidR="008F2D76" w:rsidRPr="008F2D76" w:rsidRDefault="008F2D76" w:rsidP="008F2D76">
      <w:pPr>
        <w:spacing w:after="0" w:line="264" w:lineRule="auto"/>
        <w:ind w:left="5040" w:hanging="5040"/>
        <w:rPr>
          <w:rFonts w:ascii="Arial" w:eastAsia="Times New Roman" w:hAnsi="Arial" w:cs="Arial"/>
          <w:sz w:val="18"/>
          <w:szCs w:val="18"/>
        </w:rPr>
      </w:pPr>
      <w:r w:rsidRPr="008F2D76">
        <w:rPr>
          <w:rFonts w:ascii="Arial" w:eastAsia="Times New Roman" w:hAnsi="Arial" w:cs="Arial"/>
          <w:sz w:val="18"/>
          <w:szCs w:val="18"/>
        </w:rPr>
        <w:t xml:space="preserve">        </w:t>
      </w:r>
    </w:p>
    <w:p w:rsidR="008F2D76" w:rsidRPr="008F2D76" w:rsidRDefault="008F2D76" w:rsidP="008F2D76">
      <w:pPr>
        <w:spacing w:after="0" w:line="264" w:lineRule="auto"/>
        <w:rPr>
          <w:rFonts w:ascii="Arial" w:eastAsia="Times New Roman" w:hAnsi="Arial" w:cs="Arial"/>
          <w:sz w:val="20"/>
          <w:szCs w:val="20"/>
        </w:rPr>
      </w:pPr>
      <w:r w:rsidRPr="008F2D76">
        <w:rPr>
          <w:rFonts w:ascii="Arial" w:eastAsia="Times New Roman" w:hAnsi="Arial" w:cs="Arial"/>
          <w:sz w:val="18"/>
          <w:szCs w:val="18"/>
          <w:lang w:eastAsia="en-GB"/>
        </w:rPr>
        <w:tab/>
      </w:r>
      <w:r w:rsidRPr="008F2D76">
        <w:rPr>
          <w:rFonts w:ascii="Arial" w:eastAsia="Times New Roman" w:hAnsi="Arial" w:cs="Arial"/>
          <w:sz w:val="20"/>
          <w:szCs w:val="20"/>
        </w:rPr>
        <w:t xml:space="preserve"> </w:t>
      </w:r>
    </w:p>
    <w:p w:rsidR="008F2D76" w:rsidRPr="008F2D76" w:rsidRDefault="008F2D76" w:rsidP="008F2D76">
      <w:pPr>
        <w:spacing w:after="0" w:line="264" w:lineRule="auto"/>
        <w:rPr>
          <w:rFonts w:ascii="Arial" w:eastAsia="Times New Roman" w:hAnsi="Arial" w:cs="Arial"/>
          <w:sz w:val="20"/>
          <w:szCs w:val="20"/>
        </w:rPr>
      </w:pPr>
      <w:r w:rsidRPr="008F2D76">
        <w:rPr>
          <w:rFonts w:ascii="Arial" w:eastAsia="Times New Roman" w:hAnsi="Arial" w:cs="Arial"/>
          <w:sz w:val="20"/>
          <w:szCs w:val="20"/>
        </w:rPr>
        <w:br w:type="page"/>
      </w:r>
    </w:p>
    <w:p w:rsidR="008F2D76" w:rsidRPr="008F2D76" w:rsidRDefault="008F2D76" w:rsidP="008F2D76">
      <w:pPr>
        <w:spacing w:after="0" w:line="264" w:lineRule="auto"/>
        <w:rPr>
          <w:rFonts w:ascii="Arial" w:eastAsia="Times New Roman" w:hAnsi="Arial" w:cs="Arial"/>
          <w:sz w:val="24"/>
          <w:szCs w:val="24"/>
        </w:rPr>
      </w:pPr>
      <w:r w:rsidRPr="008F2D76">
        <w:rPr>
          <w:rFonts w:ascii="Arial" w:eastAsia="Times New Roman" w:hAnsi="Arial" w:cs="Arial"/>
          <w:b/>
          <w:sz w:val="24"/>
          <w:szCs w:val="24"/>
        </w:rPr>
        <w:lastRenderedPageBreak/>
        <w:t xml:space="preserve">Supplementary Figure 1: </w:t>
      </w:r>
      <w:r w:rsidRPr="008F2D76">
        <w:rPr>
          <w:rFonts w:ascii="Arial" w:eastAsia="Times New Roman" w:hAnsi="Arial" w:cs="Arial"/>
          <w:sz w:val="24"/>
          <w:szCs w:val="24"/>
        </w:rPr>
        <w:t>Blood pressure interpretation chart for BUMP1</w:t>
      </w:r>
      <w:r w:rsidR="0072147B" w:rsidRPr="0072147B">
        <w:rPr>
          <w:rFonts w:ascii="Arial" w:eastAsia="Times New Roman" w:hAnsi="Arial" w:cs="Arial"/>
          <w:sz w:val="24"/>
          <w:szCs w:val="24"/>
        </w:rPr>
        <w:t xml:space="preserve"> (</w:t>
      </w:r>
      <w:r w:rsidR="0072147B">
        <w:rPr>
          <w:rFonts w:ascii="Arial" w:eastAsia="Times New Roman" w:hAnsi="Arial" w:cs="Arial"/>
          <w:sz w:val="24"/>
          <w:szCs w:val="24"/>
        </w:rPr>
        <w:t>higher-risk</w:t>
      </w:r>
      <w:r w:rsidR="0072147B" w:rsidRPr="0072147B">
        <w:rPr>
          <w:rFonts w:ascii="Arial" w:eastAsia="Times New Roman" w:hAnsi="Arial" w:cs="Arial"/>
          <w:sz w:val="24"/>
          <w:szCs w:val="24"/>
        </w:rPr>
        <w:t xml:space="preserve"> pregnancy)</w:t>
      </w:r>
    </w:p>
    <w:p w:rsidR="008F2D76" w:rsidRPr="008F2D76" w:rsidRDefault="008F2D76" w:rsidP="008F2D76">
      <w:pPr>
        <w:spacing w:after="0" w:line="264" w:lineRule="auto"/>
        <w:rPr>
          <w:rFonts w:ascii="Arial" w:eastAsia="Times New Roman" w:hAnsi="Arial" w:cs="Arial"/>
          <w:sz w:val="24"/>
          <w:szCs w:val="24"/>
        </w:rPr>
      </w:pPr>
    </w:p>
    <w:p w:rsidR="008F2D76" w:rsidRDefault="008F2D76" w:rsidP="008F2D76">
      <w:pPr>
        <w:spacing w:after="0" w:line="264" w:lineRule="auto"/>
        <w:rPr>
          <w:rFonts w:ascii="Arial" w:eastAsia="Times New Roman" w:hAnsi="Arial" w:cs="Arial"/>
          <w:sz w:val="24"/>
          <w:szCs w:val="24"/>
        </w:rPr>
      </w:pPr>
    </w:p>
    <w:tbl>
      <w:tblPr>
        <w:tblpPr w:leftFromText="180" w:rightFromText="180" w:vertAnchor="page" w:horzAnchor="margin" w:tblpY="1801"/>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5"/>
        <w:gridCol w:w="1827"/>
        <w:gridCol w:w="6513"/>
      </w:tblGrid>
      <w:tr w:rsidR="008F2D76" w:rsidRPr="008F2D76" w:rsidTr="008F2D76">
        <w:trPr>
          <w:trHeight w:val="842"/>
        </w:trPr>
        <w:tc>
          <w:tcPr>
            <w:tcW w:w="690" w:type="pct"/>
            <w:tcMar>
              <w:top w:w="0" w:type="dxa"/>
              <w:left w:w="108" w:type="dxa"/>
              <w:bottom w:w="0" w:type="dxa"/>
              <w:right w:w="108" w:type="dxa"/>
            </w:tcMar>
            <w:vAlign w:val="center"/>
            <w:hideMark/>
          </w:tcPr>
          <w:p w:rsidR="008F2D76" w:rsidRPr="008F2D76" w:rsidRDefault="008F2D76" w:rsidP="008F2D76">
            <w:pPr>
              <w:spacing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LEVEL</w:t>
            </w:r>
          </w:p>
        </w:tc>
        <w:tc>
          <w:tcPr>
            <w:tcW w:w="944" w:type="pct"/>
            <w:tcMar>
              <w:top w:w="0" w:type="dxa"/>
              <w:left w:w="108" w:type="dxa"/>
              <w:bottom w:w="0" w:type="dxa"/>
              <w:right w:w="108" w:type="dxa"/>
            </w:tcMar>
            <w:vAlign w:val="center"/>
            <w:hideMark/>
          </w:tcPr>
          <w:p w:rsidR="008F2D76" w:rsidRPr="008F2D76" w:rsidRDefault="008F2D76" w:rsidP="008F2D76">
            <w:pPr>
              <w:spacing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BLOOD PRESSURE</w:t>
            </w:r>
          </w:p>
          <w:p w:rsidR="008F2D76" w:rsidRPr="008F2D76" w:rsidRDefault="008F2D76" w:rsidP="008F2D76">
            <w:pPr>
              <w:spacing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/mmHg</w:t>
            </w:r>
          </w:p>
        </w:tc>
        <w:tc>
          <w:tcPr>
            <w:tcW w:w="3366" w:type="pct"/>
            <w:tcMar>
              <w:top w:w="0" w:type="dxa"/>
              <w:left w:w="108" w:type="dxa"/>
              <w:bottom w:w="0" w:type="dxa"/>
              <w:right w:w="108" w:type="dxa"/>
            </w:tcMar>
            <w:vAlign w:val="center"/>
            <w:hideMark/>
          </w:tcPr>
          <w:p w:rsidR="008F2D76" w:rsidRPr="008F2D76" w:rsidRDefault="008F2D76" w:rsidP="008F2D76">
            <w:pPr>
              <w:spacing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ACTION</w:t>
            </w:r>
          </w:p>
        </w:tc>
      </w:tr>
      <w:tr w:rsidR="008F2D76" w:rsidRPr="008F2D76" w:rsidTr="008F2D76">
        <w:tc>
          <w:tcPr>
            <w:tcW w:w="690"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HIGH</w:t>
            </w:r>
          </w:p>
        </w:tc>
        <w:tc>
          <w:tcPr>
            <w:tcW w:w="944"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SYS 150 or more</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DIA 100 or more</w:t>
            </w:r>
          </w:p>
        </w:tc>
        <w:tc>
          <w:tcPr>
            <w:tcW w:w="3366"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Your blood pressure is high</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Sit quietly for 5 minutes then measure it again</w:t>
            </w:r>
            <w:r w:rsidRPr="008F2D76">
              <w:rPr>
                <w:rFonts w:ascii="Calibri" w:eastAsia="Calibri" w:hAnsi="Calibri" w:cs="Calibri"/>
                <w:sz w:val="24"/>
                <w:szCs w:val="24"/>
                <w:lang w:eastAsia="en-GB"/>
              </w:rPr>
              <w:t xml:space="preserve"> </w:t>
            </w:r>
            <w:r w:rsidRPr="008F2D76">
              <w:rPr>
                <w:rFonts w:ascii="Calibri" w:eastAsia="Calibri" w:hAnsi="Calibri" w:cs="Calibri"/>
                <w:sz w:val="20"/>
                <w:szCs w:val="20"/>
                <w:lang w:eastAsia="en-GB"/>
              </w:rPr>
              <w:t>and send in the reading.</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Contact your maternity unit for urgent assessment today (within 4 hours)</w:t>
            </w:r>
            <w:r w:rsidRPr="008F2D76">
              <w:rPr>
                <w:rFonts w:ascii="Calibri" w:eastAsia="Calibri" w:hAnsi="Calibri" w:cs="Calibri"/>
                <w:sz w:val="24"/>
                <w:szCs w:val="24"/>
                <w:lang w:eastAsia="en-GB"/>
              </w:rPr>
              <w:t xml:space="preserve"> </w:t>
            </w:r>
            <w:r w:rsidRPr="008F2D76">
              <w:rPr>
                <w:rFonts w:ascii="Calibri" w:eastAsia="Calibri" w:hAnsi="Calibri" w:cs="Calibri"/>
                <w:sz w:val="20"/>
                <w:szCs w:val="20"/>
                <w:lang w:eastAsia="en-GB"/>
              </w:rPr>
              <w:t>and continue to monitor your BP daily.</w:t>
            </w:r>
          </w:p>
        </w:tc>
      </w:tr>
      <w:tr w:rsidR="008F2D76" w:rsidRPr="008F2D76" w:rsidTr="008F2D76">
        <w:tc>
          <w:tcPr>
            <w:tcW w:w="690" w:type="pct"/>
            <w:shd w:val="clear" w:color="auto" w:fill="FFC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RAISED</w:t>
            </w:r>
          </w:p>
        </w:tc>
        <w:tc>
          <w:tcPr>
            <w:tcW w:w="944" w:type="pct"/>
            <w:shd w:val="clear" w:color="auto" w:fill="FFC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SYS 140-149</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DIA 90-99</w:t>
            </w:r>
          </w:p>
        </w:tc>
        <w:tc>
          <w:tcPr>
            <w:tcW w:w="3366" w:type="pct"/>
            <w:shd w:val="clear" w:color="auto" w:fill="FFC00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Your blood pressure is raised</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Sit quietly for 5 minutes then measure it again and send in the reading.</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If your repeated reading is raised please contact your maternity unit within 24 hours and continue to monitor your BP daily.</w:t>
            </w:r>
          </w:p>
        </w:tc>
      </w:tr>
      <w:tr w:rsidR="008F2D76" w:rsidRPr="008F2D76" w:rsidTr="008F2D76">
        <w:tc>
          <w:tcPr>
            <w:tcW w:w="690" w:type="pct"/>
            <w:shd w:val="clear" w:color="auto" w:fill="FFFF00"/>
            <w:tcMar>
              <w:top w:w="0" w:type="dxa"/>
              <w:left w:w="108" w:type="dxa"/>
              <w:bottom w:w="0" w:type="dxa"/>
              <w:right w:w="108" w:type="dxa"/>
            </w:tcMar>
            <w:vAlign w:val="center"/>
          </w:tcPr>
          <w:p w:rsidR="008F2D76" w:rsidRPr="008F2D76" w:rsidRDefault="008F2D76" w:rsidP="008F2D76">
            <w:pPr>
              <w:spacing w:before="100" w:beforeAutospacing="1" w:after="0" w:line="276" w:lineRule="auto"/>
              <w:rPr>
                <w:rFonts w:ascii="Calibri" w:eastAsia="Calibri" w:hAnsi="Calibri" w:cs="Calibri"/>
                <w:b/>
                <w:bCs/>
                <w:sz w:val="20"/>
                <w:szCs w:val="20"/>
                <w:lang w:eastAsia="en-GB"/>
              </w:rPr>
            </w:pPr>
            <w:r w:rsidRPr="008F2D76">
              <w:rPr>
                <w:rFonts w:ascii="Calibri" w:eastAsia="Calibri" w:hAnsi="Calibri" w:cs="Calibri"/>
                <w:b/>
                <w:bCs/>
                <w:sz w:val="20"/>
                <w:szCs w:val="20"/>
                <w:lang w:eastAsia="en-GB"/>
              </w:rPr>
              <w:t>HIGH NORMAL</w:t>
            </w:r>
          </w:p>
        </w:tc>
        <w:tc>
          <w:tcPr>
            <w:tcW w:w="944" w:type="pct"/>
            <w:shd w:val="clear" w:color="auto" w:fill="FFFF00"/>
            <w:tcMar>
              <w:top w:w="0" w:type="dxa"/>
              <w:left w:w="108" w:type="dxa"/>
              <w:bottom w:w="0" w:type="dxa"/>
              <w:right w:w="108" w:type="dxa"/>
            </w:tcMar>
            <w:vAlign w:val="center"/>
          </w:tcPr>
          <w:p w:rsidR="008F2D76" w:rsidRPr="008F2D76" w:rsidRDefault="008F2D76" w:rsidP="008F2D76">
            <w:pPr>
              <w:spacing w:before="100" w:beforeAutospacing="1" w:after="0" w:line="276" w:lineRule="auto"/>
              <w:rPr>
                <w:rFonts w:ascii="Calibri" w:eastAsia="Calibri" w:hAnsi="Calibri" w:cs="Calibri"/>
                <w:sz w:val="20"/>
                <w:szCs w:val="20"/>
                <w:lang w:eastAsia="en-GB"/>
              </w:rPr>
            </w:pPr>
            <w:r w:rsidRPr="008F2D76">
              <w:rPr>
                <w:rFonts w:ascii="Calibri" w:eastAsia="Calibri" w:hAnsi="Calibri" w:cs="Calibri"/>
                <w:sz w:val="20"/>
                <w:szCs w:val="20"/>
                <w:lang w:eastAsia="en-GB"/>
              </w:rPr>
              <w:t xml:space="preserve">SYS 135-139 </w:t>
            </w:r>
          </w:p>
          <w:p w:rsidR="008F2D76" w:rsidRPr="008F2D76" w:rsidRDefault="008F2D76" w:rsidP="008F2D76">
            <w:pPr>
              <w:spacing w:before="100" w:beforeAutospacing="1" w:after="0" w:line="276" w:lineRule="auto"/>
              <w:rPr>
                <w:rFonts w:ascii="Calibri" w:eastAsia="Calibri" w:hAnsi="Calibri" w:cs="Calibri"/>
                <w:sz w:val="20"/>
                <w:szCs w:val="20"/>
                <w:lang w:eastAsia="en-GB"/>
              </w:rPr>
            </w:pPr>
            <w:r w:rsidRPr="008F2D76">
              <w:rPr>
                <w:rFonts w:ascii="Calibri" w:eastAsia="Calibri" w:hAnsi="Calibri" w:cs="Calibri"/>
                <w:sz w:val="20"/>
                <w:szCs w:val="20"/>
                <w:lang w:eastAsia="en-GB"/>
              </w:rPr>
              <w:t xml:space="preserve">OR </w:t>
            </w:r>
          </w:p>
          <w:p w:rsidR="008F2D76" w:rsidRPr="008F2D76" w:rsidRDefault="008F2D76" w:rsidP="008F2D76">
            <w:pPr>
              <w:spacing w:before="100" w:beforeAutospacing="1" w:after="0" w:line="276" w:lineRule="auto"/>
              <w:rPr>
                <w:rFonts w:ascii="Calibri" w:eastAsia="Calibri" w:hAnsi="Calibri" w:cs="Calibri"/>
                <w:sz w:val="20"/>
                <w:szCs w:val="20"/>
                <w:lang w:eastAsia="en-GB"/>
              </w:rPr>
            </w:pPr>
            <w:r w:rsidRPr="008F2D76">
              <w:rPr>
                <w:rFonts w:ascii="Calibri" w:eastAsia="Calibri" w:hAnsi="Calibri" w:cs="Calibri"/>
                <w:sz w:val="20"/>
                <w:szCs w:val="20"/>
                <w:lang w:eastAsia="en-GB"/>
              </w:rPr>
              <w:t>DIA 85-89</w:t>
            </w:r>
          </w:p>
        </w:tc>
        <w:tc>
          <w:tcPr>
            <w:tcW w:w="3366" w:type="pct"/>
            <w:shd w:val="clear" w:color="auto" w:fill="FFFF00"/>
            <w:tcMar>
              <w:top w:w="0" w:type="dxa"/>
              <w:left w:w="108" w:type="dxa"/>
              <w:bottom w:w="0" w:type="dxa"/>
              <w:right w:w="108" w:type="dxa"/>
            </w:tcMar>
            <w:vAlign w:val="center"/>
          </w:tcPr>
          <w:p w:rsidR="008F2D76" w:rsidRPr="008F2D76" w:rsidRDefault="008F2D76" w:rsidP="008F2D76">
            <w:pPr>
              <w:spacing w:before="100" w:beforeAutospacing="1" w:after="0" w:line="276" w:lineRule="auto"/>
              <w:rPr>
                <w:rFonts w:ascii="Calibri" w:eastAsia="Calibri" w:hAnsi="Calibri" w:cs="Calibri"/>
                <w:sz w:val="20"/>
                <w:szCs w:val="20"/>
                <w:lang w:eastAsia="en-GB"/>
              </w:rPr>
            </w:pPr>
            <w:r w:rsidRPr="008F2D76">
              <w:rPr>
                <w:rFonts w:ascii="Calibri" w:eastAsia="Calibri" w:hAnsi="Calibri" w:cs="Calibri"/>
                <w:color w:val="010202"/>
                <w:sz w:val="20"/>
                <w:szCs w:val="20"/>
                <w:lang w:eastAsia="en-GB"/>
              </w:rPr>
              <w:t>Your blood pressure is normal but moving towards the raised threshold</w:t>
            </w:r>
            <w:r w:rsidRPr="008F2D76">
              <w:rPr>
                <w:rFonts w:ascii="Calibri" w:eastAsia="Calibri" w:hAnsi="Calibri" w:cs="Calibri"/>
                <w:sz w:val="20"/>
                <w:szCs w:val="20"/>
                <w:lang w:eastAsia="en-GB"/>
              </w:rPr>
              <w:t xml:space="preserve"> </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Sit quietly for 5 minutes then measure it again and send in the reading.</w:t>
            </w:r>
          </w:p>
          <w:p w:rsidR="008F2D76" w:rsidRPr="008F2D76" w:rsidRDefault="008F2D76" w:rsidP="008F2D76">
            <w:pPr>
              <w:spacing w:before="100" w:beforeAutospacing="1" w:after="0" w:line="276" w:lineRule="auto"/>
              <w:rPr>
                <w:rFonts w:ascii="Calibri" w:eastAsia="Calibri" w:hAnsi="Calibri" w:cs="Calibri"/>
                <w:color w:val="010202"/>
                <w:sz w:val="20"/>
                <w:szCs w:val="20"/>
                <w:lang w:eastAsia="en-GB"/>
              </w:rPr>
            </w:pPr>
            <w:r w:rsidRPr="008F2D76">
              <w:rPr>
                <w:rFonts w:ascii="Calibri" w:eastAsia="Calibri" w:hAnsi="Calibri" w:cs="Calibri"/>
                <w:color w:val="010202"/>
                <w:sz w:val="20"/>
                <w:szCs w:val="20"/>
                <w:lang w:eastAsia="en-GB"/>
              </w:rPr>
              <w:t>If your repeat reading is still high-normal, please monitor your blood pressure daily.</w:t>
            </w:r>
          </w:p>
        </w:tc>
      </w:tr>
      <w:tr w:rsidR="008F2D76" w:rsidRPr="008F2D76" w:rsidTr="008F2D76">
        <w:tc>
          <w:tcPr>
            <w:tcW w:w="690"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NORMAL</w:t>
            </w:r>
          </w:p>
        </w:tc>
        <w:tc>
          <w:tcPr>
            <w:tcW w:w="944"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SYS 110-134</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DIA 70-84</w:t>
            </w:r>
          </w:p>
        </w:tc>
        <w:tc>
          <w:tcPr>
            <w:tcW w:w="3366"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Your blood pressure is normal.</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Continue blood pressure monitoring and your current care</w:t>
            </w:r>
          </w:p>
        </w:tc>
      </w:tr>
      <w:tr w:rsidR="008F2D76" w:rsidRPr="008F2D76" w:rsidTr="008F2D76">
        <w:tc>
          <w:tcPr>
            <w:tcW w:w="690"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 xml:space="preserve">LOW </w:t>
            </w:r>
          </w:p>
        </w:tc>
        <w:tc>
          <w:tcPr>
            <w:tcW w:w="944"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SYS 109 or less</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AND</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DIA 69 or less</w:t>
            </w:r>
          </w:p>
        </w:tc>
        <w:tc>
          <w:tcPr>
            <w:tcW w:w="3366"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 xml:space="preserve">Your blood pressure is low. </w:t>
            </w:r>
            <w:r w:rsidRPr="008F2D76">
              <w:rPr>
                <w:rFonts w:ascii="Calibri" w:eastAsia="Calibri" w:hAnsi="Calibri" w:cs="Calibri"/>
                <w:color w:val="010202"/>
                <w:sz w:val="20"/>
                <w:szCs w:val="20"/>
                <w:lang w:eastAsia="en-GB"/>
              </w:rPr>
              <w:t>Repeat once more in 5 minutes.</w:t>
            </w:r>
            <w:r w:rsidRPr="008F2D76">
              <w:rPr>
                <w:rFonts w:ascii="Calibri" w:eastAsia="Calibri" w:hAnsi="Calibri" w:cs="Calibri"/>
                <w:sz w:val="20"/>
                <w:szCs w:val="20"/>
                <w:lang w:eastAsia="en-GB"/>
              </w:rPr>
              <w:t xml:space="preserve"> </w:t>
            </w:r>
          </w:p>
          <w:p w:rsidR="008F2D76" w:rsidRPr="008F2D76" w:rsidRDefault="008F2D76" w:rsidP="008F2D76">
            <w:pPr>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 xml:space="preserve">If you are taking blood pressure medication, contact your maternity unit within 24 hours or within 4 hours if you feel unwell (e.g. dizzy or faint). </w:t>
            </w:r>
          </w:p>
          <w:p w:rsidR="008F2D76" w:rsidRPr="008F2D76" w:rsidRDefault="008F2D76" w:rsidP="008F2D76">
            <w:pPr>
              <w:keepNext/>
              <w:spacing w:before="100" w:beforeAutospacing="1" w:after="0" w:line="276" w:lineRule="auto"/>
              <w:rPr>
                <w:rFonts w:ascii="Calibri" w:eastAsia="Calibri" w:hAnsi="Calibri" w:cs="Calibri"/>
                <w:sz w:val="24"/>
                <w:szCs w:val="24"/>
                <w:lang w:eastAsia="en-GB"/>
              </w:rPr>
            </w:pPr>
            <w:r w:rsidRPr="008F2D76">
              <w:rPr>
                <w:rFonts w:ascii="Calibri" w:eastAsia="Calibri" w:hAnsi="Calibri" w:cs="Calibri"/>
                <w:sz w:val="20"/>
                <w:szCs w:val="20"/>
                <w:lang w:eastAsia="en-GB"/>
              </w:rPr>
              <w:t>If you are not taking medication and you are feeling well this blood pressure does not need any further action.</w:t>
            </w:r>
          </w:p>
        </w:tc>
      </w:tr>
    </w:tbl>
    <w:p w:rsidR="008F2D76" w:rsidRDefault="008F2D76" w:rsidP="008F2D76">
      <w:pPr>
        <w:spacing w:after="0" w:line="264" w:lineRule="auto"/>
        <w:rPr>
          <w:rFonts w:ascii="Arial" w:eastAsia="Times New Roman" w:hAnsi="Arial" w:cs="Arial"/>
          <w:sz w:val="24"/>
          <w:szCs w:val="24"/>
        </w:rPr>
      </w:pPr>
    </w:p>
    <w:p w:rsidR="008F2D76" w:rsidRPr="008F2D76" w:rsidRDefault="008F2D76" w:rsidP="008F2D76">
      <w:pPr>
        <w:spacing w:after="0" w:line="264" w:lineRule="auto"/>
        <w:rPr>
          <w:rFonts w:ascii="Arial" w:eastAsia="Times New Roman" w:hAnsi="Arial" w:cs="Arial"/>
          <w:sz w:val="24"/>
          <w:szCs w:val="24"/>
        </w:rPr>
      </w:pPr>
      <w:r w:rsidRPr="008F2D76">
        <w:rPr>
          <w:rFonts w:ascii="Arial" w:eastAsia="Times New Roman" w:hAnsi="Arial" w:cs="Arial"/>
          <w:sz w:val="24"/>
          <w:szCs w:val="24"/>
        </w:rPr>
        <w:t xml:space="preserve">*First published in Dougal </w:t>
      </w:r>
      <w:r w:rsidRPr="008F2D76">
        <w:rPr>
          <w:rFonts w:ascii="Arial" w:eastAsia="Times New Roman" w:hAnsi="Arial" w:cs="Arial"/>
          <w:i/>
          <w:sz w:val="24"/>
          <w:szCs w:val="24"/>
        </w:rPr>
        <w:t>et al</w:t>
      </w:r>
      <w:r w:rsidRPr="008F2D76">
        <w:rPr>
          <w:rFonts w:ascii="Arial" w:eastAsia="Times New Roman" w:hAnsi="Arial" w:cs="Arial"/>
          <w:sz w:val="24"/>
          <w:szCs w:val="24"/>
        </w:rPr>
        <w:t xml:space="preserve">., 2020 </w:t>
      </w:r>
      <w:r w:rsidRPr="008F2D76">
        <w:rPr>
          <w:rFonts w:ascii="Arial" w:eastAsia="Times New Roman" w:hAnsi="Arial" w:cs="Arial"/>
          <w:sz w:val="24"/>
          <w:szCs w:val="24"/>
        </w:rPr>
        <w:fldChar w:fldCharType="begin">
          <w:fldData xml:space="preserve">PEVuZE5vdGU+PENpdGU+PEF1dGhvcj5Eb3VnYWxsPC9BdXRob3I+PFllYXI+MjAyMDwvWWVhcj48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</w:fldData>
        </w:fldChar>
      </w:r>
      <w:r w:rsidRPr="008F2D76">
        <w:rPr>
          <w:rFonts w:ascii="Arial" w:eastAsia="Times New Roman" w:hAnsi="Arial" w:cs="Arial"/>
          <w:sz w:val="24"/>
          <w:szCs w:val="24"/>
        </w:rPr>
        <w:instrText xml:space="preserve"> ADDIN EN.CITE </w:instrText>
      </w:r>
      <w:r w:rsidRPr="008F2D76">
        <w:rPr>
          <w:rFonts w:ascii="Arial" w:eastAsia="Times New Roman" w:hAnsi="Arial" w:cs="Arial"/>
          <w:sz w:val="24"/>
          <w:szCs w:val="24"/>
        </w:rPr>
        <w:fldChar w:fldCharType="begin">
          <w:fldData xml:space="preserve">PEVuZE5vdGU+PENpdGU+PEF1dGhvcj5Eb3VnYWxsPC9BdXRob3I+PFllYXI+MjAyMDwvWWVhcj48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</w:fldData>
        </w:fldChar>
      </w:r>
      <w:r w:rsidRPr="008F2D76">
        <w:rPr>
          <w:rFonts w:ascii="Arial" w:eastAsia="Times New Roman" w:hAnsi="Arial" w:cs="Arial"/>
          <w:sz w:val="24"/>
          <w:szCs w:val="24"/>
        </w:rPr>
        <w:instrText xml:space="preserve"> ADDIN EN.CITE.DATA </w:instrText>
      </w:r>
      <w:r w:rsidRPr="008F2D76">
        <w:rPr>
          <w:rFonts w:ascii="Arial" w:eastAsia="Times New Roman" w:hAnsi="Arial" w:cs="Arial"/>
          <w:sz w:val="24"/>
          <w:szCs w:val="24"/>
        </w:rPr>
      </w:r>
      <w:r w:rsidRPr="008F2D76">
        <w:rPr>
          <w:rFonts w:ascii="Arial" w:eastAsia="Times New Roman" w:hAnsi="Arial" w:cs="Arial"/>
          <w:sz w:val="24"/>
          <w:szCs w:val="24"/>
        </w:rPr>
        <w:fldChar w:fldCharType="end"/>
      </w:r>
      <w:r w:rsidRPr="008F2D76">
        <w:rPr>
          <w:rFonts w:ascii="Arial" w:eastAsia="Times New Roman" w:hAnsi="Arial" w:cs="Arial"/>
          <w:sz w:val="24"/>
          <w:szCs w:val="24"/>
        </w:rPr>
        <w:fldChar w:fldCharType="separate"/>
      </w:r>
      <w:r w:rsidRPr="008F2D76">
        <w:rPr>
          <w:rFonts w:ascii="Arial" w:eastAsia="Times New Roman" w:hAnsi="Arial" w:cs="Arial"/>
          <w:noProof/>
          <w:sz w:val="24"/>
          <w:szCs w:val="24"/>
        </w:rPr>
        <w:t>(3)</w:t>
      </w:r>
      <w:r w:rsidRPr="008F2D76">
        <w:rPr>
          <w:rFonts w:ascii="Arial" w:eastAsia="Times New Roman" w:hAnsi="Arial" w:cs="Arial"/>
          <w:sz w:val="24"/>
          <w:szCs w:val="24"/>
        </w:rPr>
        <w:fldChar w:fldCharType="end"/>
      </w:r>
      <w:r w:rsidRPr="008F2D76">
        <w:rPr>
          <w:rFonts w:ascii="Arial" w:eastAsia="Times New Roman" w:hAnsi="Arial" w:cs="Arial"/>
          <w:sz w:val="24"/>
          <w:szCs w:val="24"/>
        </w:rPr>
        <w:t xml:space="preserve"> and used to develop RCOG guidelines for self-monitoring of BP during pregnancy.</w:t>
      </w:r>
      <w:r w:rsidRPr="008F2D76">
        <w:rPr>
          <w:rFonts w:ascii="Arial" w:eastAsia="Times New Roman" w:hAnsi="Arial" w:cs="Arial"/>
          <w:sz w:val="24"/>
          <w:szCs w:val="24"/>
        </w:rPr>
        <w:fldChar w:fldCharType="begin"/>
      </w:r>
      <w:r w:rsidRPr="008F2D76">
        <w:rPr>
          <w:rFonts w:ascii="Arial" w:eastAsia="Times New Roman" w:hAnsi="Arial" w:cs="Arial"/>
          <w:sz w:val="24"/>
          <w:szCs w:val="24"/>
        </w:rPr>
        <w:instrText xml:space="preserve"> ADDIN EN.CITE &lt;EndNote&gt;&lt;Cite&gt;&lt;Author&gt;RCOG&lt;/Author&gt;&lt;Year&gt;2020&lt;/Year&gt;&lt;RecNum&gt;730&lt;/RecNum&gt;&lt;DisplayText&gt;(4)&lt;/DisplayText&gt;&lt;record&gt;&lt;rec-number&gt;730&lt;/rec-number&gt;&lt;foreign-keys&gt;&lt;key app="EN" db-id="wd2wa55d4sdwx8ea2ebxr2fhx9x9ewz9efxt" timestamp="1636041656"&gt;730&lt;/key&gt;&lt;/foreign-keys&gt;&lt;ref-type name="Web Page"&gt;12&lt;/ref-type&gt;&lt;contributors&gt;&lt;authors&gt;&lt;author&gt;RCOG &lt;/author&gt;&lt;/authors&gt;&lt;/contributors&gt;&lt;titles&gt;&lt;title&gt;Royal College of Obstetricians and Gynaecologists guidlines - Self-monitoring of blood pressure in pregnancy&lt;/title&gt;&lt;/titles&gt;&lt;dates&gt;&lt;year&gt;2020&lt;/year&gt;&lt;/dates&gt;&lt;pub-location&gt;https://www.rcog.org.uk/globalassets/documents/guidelines/2020-03-30-self-monitoring-of-blood-pressure-in-pregnancy.pdf&lt;/pub-location&gt;&lt;urls&gt;&lt;/urls&gt;&lt;/record&gt;&lt;/Cite&gt;&lt;/EndNote&gt;</w:instrText>
      </w:r>
      <w:r w:rsidRPr="008F2D76">
        <w:rPr>
          <w:rFonts w:ascii="Arial" w:eastAsia="Times New Roman" w:hAnsi="Arial" w:cs="Arial"/>
          <w:sz w:val="24"/>
          <w:szCs w:val="24"/>
        </w:rPr>
        <w:fldChar w:fldCharType="separate"/>
      </w:r>
      <w:r w:rsidRPr="008F2D76">
        <w:rPr>
          <w:rFonts w:ascii="Arial" w:eastAsia="Times New Roman" w:hAnsi="Arial" w:cs="Arial"/>
          <w:noProof/>
          <w:sz w:val="24"/>
          <w:szCs w:val="24"/>
        </w:rPr>
        <w:t>(4)</w:t>
      </w:r>
      <w:r w:rsidRPr="008F2D76">
        <w:rPr>
          <w:rFonts w:ascii="Arial" w:eastAsia="Times New Roman" w:hAnsi="Arial" w:cs="Arial"/>
          <w:sz w:val="24"/>
          <w:szCs w:val="24"/>
        </w:rPr>
        <w:fldChar w:fldCharType="end"/>
      </w:r>
    </w:p>
    <w:p w:rsidR="008F2D76" w:rsidRPr="008F2D76" w:rsidRDefault="008F2D76" w:rsidP="008F2D76">
      <w:pPr>
        <w:spacing w:after="0" w:line="264" w:lineRule="auto"/>
        <w:rPr>
          <w:rFonts w:ascii="Arial" w:eastAsia="Times New Roman" w:hAnsi="Arial" w:cs="Arial"/>
          <w:sz w:val="20"/>
          <w:szCs w:val="20"/>
        </w:rPr>
      </w:pPr>
      <w:r w:rsidRPr="008F2D76">
        <w:rPr>
          <w:rFonts w:ascii="Arial" w:eastAsia="Times New Roman" w:hAnsi="Arial" w:cs="Arial"/>
          <w:sz w:val="20"/>
          <w:szCs w:val="20"/>
        </w:rPr>
        <w:br w:type="page"/>
      </w:r>
    </w:p>
    <w:p w:rsidR="008F2D76" w:rsidRPr="008F2D76" w:rsidRDefault="008F2D76" w:rsidP="008F2D76">
      <w:pPr>
        <w:spacing w:after="0" w:line="264" w:lineRule="auto"/>
        <w:rPr>
          <w:rFonts w:ascii="Arial" w:eastAsia="Times New Roman" w:hAnsi="Arial" w:cs="Arial"/>
          <w:sz w:val="24"/>
          <w:szCs w:val="24"/>
        </w:rPr>
      </w:pPr>
      <w:r w:rsidRPr="008F2D76">
        <w:rPr>
          <w:rFonts w:ascii="Arial" w:eastAsia="Times New Roman" w:hAnsi="Arial" w:cs="Arial"/>
          <w:b/>
          <w:sz w:val="24"/>
          <w:szCs w:val="24"/>
        </w:rPr>
        <w:lastRenderedPageBreak/>
        <w:t xml:space="preserve">Supplementary Figure 2: </w:t>
      </w:r>
      <w:r w:rsidRPr="008F2D76">
        <w:rPr>
          <w:rFonts w:ascii="Arial" w:eastAsia="Times New Roman" w:hAnsi="Arial" w:cs="Arial"/>
          <w:sz w:val="24"/>
          <w:szCs w:val="24"/>
        </w:rPr>
        <w:t>Blood pressure interpretation chart for BUMP2</w:t>
      </w:r>
      <w:r w:rsidR="0072147B" w:rsidRPr="0072147B">
        <w:rPr>
          <w:rFonts w:ascii="Arial" w:eastAsia="Times New Roman" w:hAnsi="Arial" w:cs="Arial"/>
          <w:sz w:val="24"/>
          <w:szCs w:val="24"/>
        </w:rPr>
        <w:t xml:space="preserve"> (Hypertensive pregnancy)</w:t>
      </w:r>
      <w:bookmarkStart w:id="0" w:name="_GoBack"/>
      <w:bookmarkEnd w:id="0"/>
    </w:p>
    <w:p w:rsidR="008F2D76" w:rsidRPr="008F2D76" w:rsidRDefault="008F2D76" w:rsidP="008F2D76">
      <w:pPr>
        <w:spacing w:after="0" w:line="264" w:lineRule="auto"/>
        <w:rPr>
          <w:rFonts w:ascii="Arial" w:eastAsia="Times New Roman" w:hAnsi="Arial" w:cs="Arial"/>
          <w:sz w:val="24"/>
          <w:szCs w:val="24"/>
        </w:rPr>
      </w:pPr>
    </w:p>
    <w:p w:rsidR="008F2D76" w:rsidRDefault="008F2D76" w:rsidP="008F2D76">
      <w:pPr>
        <w:spacing w:after="0" w:line="264" w:lineRule="auto"/>
        <w:rPr>
          <w:rFonts w:ascii="Arial" w:eastAsia="Times New Roman" w:hAnsi="Arial" w:cs="Arial"/>
          <w:sz w:val="24"/>
          <w:szCs w:val="24"/>
        </w:rPr>
      </w:pPr>
    </w:p>
    <w:tbl>
      <w:tblPr>
        <w:tblpPr w:leftFromText="180" w:rightFromText="180" w:vertAnchor="page" w:horzAnchor="margin" w:tblpY="1726"/>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5"/>
        <w:gridCol w:w="1827"/>
        <w:gridCol w:w="6513"/>
      </w:tblGrid>
      <w:tr w:rsidR="008F2D76" w:rsidRPr="008F2D76" w:rsidTr="008F2D76">
        <w:trPr>
          <w:trHeight w:val="842"/>
        </w:trPr>
        <w:tc>
          <w:tcPr>
            <w:tcW w:w="690" w:type="pct"/>
            <w:tcMar>
              <w:top w:w="0" w:type="dxa"/>
              <w:left w:w="108" w:type="dxa"/>
              <w:bottom w:w="0" w:type="dxa"/>
              <w:right w:w="108" w:type="dxa"/>
            </w:tcMar>
            <w:vAlign w:val="center"/>
            <w:hideMark/>
          </w:tcPr>
          <w:p w:rsidR="008F2D76" w:rsidRPr="008F2D76" w:rsidRDefault="008F2D76" w:rsidP="008F2D76">
            <w:pPr>
              <w:spacing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LEVEL</w:t>
            </w:r>
          </w:p>
        </w:tc>
        <w:tc>
          <w:tcPr>
            <w:tcW w:w="944" w:type="pct"/>
            <w:tcMar>
              <w:top w:w="0" w:type="dxa"/>
              <w:left w:w="108" w:type="dxa"/>
              <w:bottom w:w="0" w:type="dxa"/>
              <w:right w:w="108" w:type="dxa"/>
            </w:tcMar>
            <w:vAlign w:val="center"/>
            <w:hideMark/>
          </w:tcPr>
          <w:p w:rsidR="008F2D76" w:rsidRPr="008F2D76" w:rsidRDefault="008F2D76" w:rsidP="008F2D76">
            <w:pPr>
              <w:spacing w:after="0" w:line="240" w:lineRule="auto"/>
              <w:jc w:val="center"/>
              <w:rPr>
                <w:rFonts w:ascii="Calibri" w:eastAsia="Calibri" w:hAnsi="Calibri" w:cs="Calibri"/>
                <w:sz w:val="24"/>
                <w:szCs w:val="24"/>
                <w:lang w:eastAsia="en-GB"/>
              </w:rPr>
            </w:pPr>
            <w:r w:rsidRPr="008F2D76">
              <w:rPr>
                <w:rFonts w:ascii="Calibri" w:eastAsia="Calibri" w:hAnsi="Calibri" w:cs="Calibri"/>
                <w:b/>
                <w:bCs/>
                <w:sz w:val="20"/>
                <w:szCs w:val="20"/>
                <w:lang w:eastAsia="en-GB"/>
              </w:rPr>
              <w:t>BLOOD PRESSURE</w:t>
            </w:r>
          </w:p>
          <w:p w:rsidR="008F2D76" w:rsidRPr="008F2D76" w:rsidRDefault="008F2D76" w:rsidP="008F2D76">
            <w:pPr>
              <w:spacing w:after="0" w:line="240" w:lineRule="auto"/>
              <w:jc w:val="center"/>
              <w:rPr>
                <w:rFonts w:ascii="Calibri" w:eastAsia="Calibri" w:hAnsi="Calibri" w:cs="Calibri"/>
                <w:sz w:val="24"/>
                <w:szCs w:val="24"/>
                <w:lang w:eastAsia="en-GB"/>
              </w:rPr>
            </w:pPr>
            <w:r w:rsidRPr="008F2D76">
              <w:rPr>
                <w:rFonts w:ascii="Calibri" w:eastAsia="Calibri" w:hAnsi="Calibri" w:cs="Calibri"/>
                <w:b/>
                <w:bCs/>
                <w:sz w:val="20"/>
                <w:szCs w:val="20"/>
                <w:lang w:eastAsia="en-GB"/>
              </w:rPr>
              <w:t>/mmHg</w:t>
            </w:r>
          </w:p>
        </w:tc>
        <w:tc>
          <w:tcPr>
            <w:tcW w:w="3366" w:type="pct"/>
            <w:tcMar>
              <w:top w:w="0" w:type="dxa"/>
              <w:left w:w="108" w:type="dxa"/>
              <w:bottom w:w="0" w:type="dxa"/>
              <w:right w:w="108" w:type="dxa"/>
            </w:tcMar>
            <w:vAlign w:val="center"/>
            <w:hideMark/>
          </w:tcPr>
          <w:p w:rsidR="008F2D76" w:rsidRPr="008F2D76" w:rsidRDefault="008F2D76" w:rsidP="008F2D76">
            <w:pPr>
              <w:spacing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ACTION</w:t>
            </w:r>
          </w:p>
        </w:tc>
      </w:tr>
      <w:tr w:rsidR="008F2D76" w:rsidRPr="008F2D76" w:rsidTr="008F2D76">
        <w:tc>
          <w:tcPr>
            <w:tcW w:w="690"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HIGH</w:t>
            </w:r>
          </w:p>
        </w:tc>
        <w:tc>
          <w:tcPr>
            <w:tcW w:w="944"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SYS 150 or more</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DIA 100 or more</w:t>
            </w:r>
          </w:p>
        </w:tc>
        <w:tc>
          <w:tcPr>
            <w:tcW w:w="3366" w:type="pct"/>
            <w:shd w:val="clear" w:color="auto" w:fill="FF00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Your blood pressure is high</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Sit quietly for 5 minutes then measure it again</w:t>
            </w:r>
            <w:r w:rsidRPr="008F2D76">
              <w:rPr>
                <w:rFonts w:ascii="Calibri" w:eastAsia="Calibri" w:hAnsi="Calibri" w:cs="Calibri"/>
                <w:sz w:val="24"/>
                <w:szCs w:val="24"/>
                <w:lang w:eastAsia="en-GB"/>
              </w:rPr>
              <w:t xml:space="preserve"> </w:t>
            </w:r>
            <w:r w:rsidRPr="008F2D76">
              <w:rPr>
                <w:rFonts w:ascii="Calibri" w:eastAsia="Calibri" w:hAnsi="Calibri" w:cs="Calibri"/>
                <w:sz w:val="20"/>
                <w:szCs w:val="20"/>
                <w:lang w:eastAsia="en-GB"/>
              </w:rPr>
              <w:t>and send in the reading.</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Contact your maternity unit for urgent assessment today (within 4 hours)</w:t>
            </w:r>
            <w:r w:rsidRPr="008F2D76">
              <w:rPr>
                <w:rFonts w:ascii="Calibri" w:eastAsia="Calibri" w:hAnsi="Calibri" w:cs="Calibri"/>
                <w:sz w:val="24"/>
                <w:szCs w:val="24"/>
                <w:lang w:eastAsia="en-GB"/>
              </w:rPr>
              <w:t xml:space="preserve"> </w:t>
            </w:r>
            <w:r w:rsidRPr="008F2D76">
              <w:rPr>
                <w:rFonts w:ascii="Calibri" w:eastAsia="Calibri" w:hAnsi="Calibri" w:cs="Calibri"/>
                <w:sz w:val="20"/>
                <w:szCs w:val="20"/>
                <w:lang w:eastAsia="en-GB"/>
              </w:rPr>
              <w:t>and continue to monitor your BP daily.</w:t>
            </w:r>
          </w:p>
        </w:tc>
      </w:tr>
      <w:tr w:rsidR="008F2D76" w:rsidRPr="008F2D76" w:rsidTr="008F2D76">
        <w:tc>
          <w:tcPr>
            <w:tcW w:w="690" w:type="pct"/>
            <w:shd w:val="clear" w:color="auto" w:fill="FFFF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RAISED</w:t>
            </w:r>
          </w:p>
        </w:tc>
        <w:tc>
          <w:tcPr>
            <w:tcW w:w="944" w:type="pct"/>
            <w:shd w:val="clear" w:color="auto" w:fill="FFFF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SYS 140-149</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DIA 90-99</w:t>
            </w:r>
          </w:p>
        </w:tc>
        <w:tc>
          <w:tcPr>
            <w:tcW w:w="3366" w:type="pct"/>
            <w:shd w:val="clear" w:color="auto" w:fill="FFFF0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Your blood pressure is raised</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Sit quietly for 5 minutes then measure it again and send in the reading.</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If your repeated reading is raised please contact your maternity unit within 24 hours and continue to monitor your BP daily.</w:t>
            </w:r>
          </w:p>
        </w:tc>
      </w:tr>
      <w:tr w:rsidR="008F2D76" w:rsidRPr="008F2D76" w:rsidTr="008F2D76">
        <w:tc>
          <w:tcPr>
            <w:tcW w:w="690"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NORMAL</w:t>
            </w:r>
          </w:p>
        </w:tc>
        <w:tc>
          <w:tcPr>
            <w:tcW w:w="944"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SYS 110-139</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OR</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DIA 70-89</w:t>
            </w:r>
          </w:p>
        </w:tc>
        <w:tc>
          <w:tcPr>
            <w:tcW w:w="3366" w:type="pct"/>
            <w:shd w:val="clear" w:color="auto" w:fill="92D05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Your blood pressure is normal.</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Continue blood pressure monitoring and your current care</w:t>
            </w:r>
          </w:p>
        </w:tc>
      </w:tr>
      <w:tr w:rsidR="008F2D76" w:rsidRPr="008F2D76" w:rsidTr="008F2D76">
        <w:tc>
          <w:tcPr>
            <w:tcW w:w="690"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b/>
                <w:bCs/>
                <w:sz w:val="20"/>
                <w:szCs w:val="20"/>
                <w:lang w:eastAsia="en-GB"/>
              </w:rPr>
              <w:t xml:space="preserve">LOW </w:t>
            </w:r>
          </w:p>
        </w:tc>
        <w:tc>
          <w:tcPr>
            <w:tcW w:w="944"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SYS 109 or less</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AND</w:t>
            </w:r>
          </w:p>
          <w:p w:rsidR="008F2D76" w:rsidRPr="008F2D76" w:rsidRDefault="008F2D76" w:rsidP="008F2D76">
            <w:pPr>
              <w:spacing w:before="100" w:beforeAutospacing="1" w:after="0" w:line="240" w:lineRule="auto"/>
              <w:jc w:val="center"/>
              <w:rPr>
                <w:rFonts w:ascii="Calibri" w:eastAsia="Calibri" w:hAnsi="Calibri" w:cs="Calibri"/>
                <w:sz w:val="24"/>
                <w:szCs w:val="24"/>
                <w:lang w:eastAsia="en-GB"/>
              </w:rPr>
            </w:pPr>
            <w:r w:rsidRPr="008F2D76">
              <w:rPr>
                <w:rFonts w:ascii="Calibri" w:eastAsia="Calibri" w:hAnsi="Calibri" w:cs="Calibri"/>
                <w:sz w:val="20"/>
                <w:szCs w:val="20"/>
                <w:lang w:eastAsia="en-GB"/>
              </w:rPr>
              <w:t>DIA 69 or less</w:t>
            </w:r>
          </w:p>
        </w:tc>
        <w:tc>
          <w:tcPr>
            <w:tcW w:w="3366" w:type="pct"/>
            <w:shd w:val="clear" w:color="auto" w:fill="00B0F0"/>
            <w:tcMar>
              <w:top w:w="0" w:type="dxa"/>
              <w:left w:w="108" w:type="dxa"/>
              <w:bottom w:w="0" w:type="dxa"/>
              <w:right w:w="108" w:type="dxa"/>
            </w:tcMar>
            <w:vAlign w:val="center"/>
            <w:hideMark/>
          </w:tcPr>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 xml:space="preserve">Your blood pressure is low. </w:t>
            </w:r>
            <w:r w:rsidRPr="008F2D76">
              <w:rPr>
                <w:rFonts w:ascii="Calibri" w:eastAsia="Calibri" w:hAnsi="Calibri" w:cs="Calibri"/>
                <w:color w:val="010202"/>
                <w:sz w:val="20"/>
                <w:szCs w:val="20"/>
                <w:lang w:eastAsia="en-GB"/>
              </w:rPr>
              <w:t>Repeat once more in 5 minutes.</w:t>
            </w:r>
            <w:r w:rsidRPr="008F2D76">
              <w:rPr>
                <w:rFonts w:ascii="Calibri" w:eastAsia="Calibri" w:hAnsi="Calibri" w:cs="Calibri"/>
                <w:sz w:val="20"/>
                <w:szCs w:val="20"/>
                <w:lang w:eastAsia="en-GB"/>
              </w:rPr>
              <w:t xml:space="preserve"> </w:t>
            </w:r>
          </w:p>
          <w:p w:rsidR="008F2D76" w:rsidRPr="008F2D76" w:rsidRDefault="008F2D76" w:rsidP="008F2D76">
            <w:pPr>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color w:val="010202"/>
                <w:sz w:val="20"/>
                <w:szCs w:val="20"/>
                <w:lang w:eastAsia="en-GB"/>
              </w:rPr>
              <w:t xml:space="preserve">If you are taking blood pressure medication, contact your maternity unit within 24 hours or within 4 hours if you feel unwell (e.g. dizzy or faint). </w:t>
            </w:r>
          </w:p>
          <w:p w:rsidR="008F2D76" w:rsidRPr="008F2D76" w:rsidRDefault="008F2D76" w:rsidP="008F2D76">
            <w:pPr>
              <w:keepNext/>
              <w:spacing w:before="100" w:beforeAutospacing="1" w:after="0" w:line="240" w:lineRule="auto"/>
              <w:rPr>
                <w:rFonts w:ascii="Calibri" w:eastAsia="Calibri" w:hAnsi="Calibri" w:cs="Calibri"/>
                <w:sz w:val="24"/>
                <w:szCs w:val="24"/>
                <w:lang w:eastAsia="en-GB"/>
              </w:rPr>
            </w:pPr>
            <w:r w:rsidRPr="008F2D76">
              <w:rPr>
                <w:rFonts w:ascii="Calibri" w:eastAsia="Calibri" w:hAnsi="Calibri" w:cs="Calibri"/>
                <w:sz w:val="20"/>
                <w:szCs w:val="20"/>
                <w:lang w:eastAsia="en-GB"/>
              </w:rPr>
              <w:t>If you are not taking medication and you are feeling well this blood pressure does not need any further action.</w:t>
            </w:r>
          </w:p>
        </w:tc>
      </w:tr>
    </w:tbl>
    <w:p w:rsidR="008F2D76" w:rsidRPr="008F2D76" w:rsidRDefault="008F2D76" w:rsidP="008F2D76">
      <w:pPr>
        <w:spacing w:after="0" w:line="264" w:lineRule="auto"/>
        <w:rPr>
          <w:rFonts w:ascii="Arial" w:eastAsia="Times New Roman" w:hAnsi="Arial" w:cs="Arial"/>
          <w:sz w:val="24"/>
          <w:szCs w:val="24"/>
        </w:rPr>
      </w:pPr>
      <w:r w:rsidRPr="008F2D76">
        <w:rPr>
          <w:rFonts w:ascii="Arial" w:eastAsia="Times New Roman" w:hAnsi="Arial" w:cs="Arial"/>
          <w:sz w:val="24"/>
          <w:szCs w:val="24"/>
        </w:rPr>
        <w:t xml:space="preserve">*First published in Dougal </w:t>
      </w:r>
      <w:r w:rsidRPr="008F2D76">
        <w:rPr>
          <w:rFonts w:ascii="Arial" w:eastAsia="Times New Roman" w:hAnsi="Arial" w:cs="Arial"/>
          <w:i/>
          <w:sz w:val="24"/>
          <w:szCs w:val="24"/>
        </w:rPr>
        <w:t>et al</w:t>
      </w:r>
      <w:r w:rsidRPr="008F2D76">
        <w:rPr>
          <w:rFonts w:ascii="Arial" w:eastAsia="Times New Roman" w:hAnsi="Arial" w:cs="Arial"/>
          <w:sz w:val="24"/>
          <w:szCs w:val="24"/>
        </w:rPr>
        <w:t xml:space="preserve">., 2020 </w:t>
      </w:r>
      <w:r w:rsidRPr="008F2D76">
        <w:rPr>
          <w:rFonts w:ascii="Arial" w:eastAsia="Times New Roman" w:hAnsi="Arial" w:cs="Arial"/>
          <w:sz w:val="24"/>
          <w:szCs w:val="24"/>
        </w:rPr>
        <w:fldChar w:fldCharType="begin">
          <w:fldData xml:space="preserve">PEVuZE5vdGU+PENpdGU+PEF1dGhvcj5Eb3VnYWxsPC9BdXRob3I+PFllYXI+MjAyMDwvWWVhcj48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</w:fldData>
        </w:fldChar>
      </w:r>
      <w:r w:rsidRPr="008F2D76">
        <w:rPr>
          <w:rFonts w:ascii="Arial" w:eastAsia="Times New Roman" w:hAnsi="Arial" w:cs="Arial"/>
          <w:sz w:val="24"/>
          <w:szCs w:val="24"/>
        </w:rPr>
        <w:instrText xml:space="preserve"> ADDIN EN.CITE </w:instrText>
      </w:r>
      <w:r w:rsidRPr="008F2D76">
        <w:rPr>
          <w:rFonts w:ascii="Arial" w:eastAsia="Times New Roman" w:hAnsi="Arial" w:cs="Arial"/>
          <w:sz w:val="24"/>
          <w:szCs w:val="24"/>
        </w:rPr>
        <w:fldChar w:fldCharType="begin">
          <w:fldData xml:space="preserve">PEVuZE5vdGU+PENpdGU+PEF1dGhvcj5Eb3VnYWxsPC9BdXRob3I+PFllYXI+MjAyMDwvWWVhcj48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</w:fldData>
        </w:fldChar>
      </w:r>
      <w:r w:rsidRPr="008F2D76">
        <w:rPr>
          <w:rFonts w:ascii="Arial" w:eastAsia="Times New Roman" w:hAnsi="Arial" w:cs="Arial"/>
          <w:sz w:val="24"/>
          <w:szCs w:val="24"/>
        </w:rPr>
        <w:instrText xml:space="preserve"> ADDIN EN.CITE.DATA </w:instrText>
      </w:r>
      <w:r w:rsidRPr="008F2D76">
        <w:rPr>
          <w:rFonts w:ascii="Arial" w:eastAsia="Times New Roman" w:hAnsi="Arial" w:cs="Arial"/>
          <w:sz w:val="24"/>
          <w:szCs w:val="24"/>
        </w:rPr>
      </w:r>
      <w:r w:rsidRPr="008F2D76">
        <w:rPr>
          <w:rFonts w:ascii="Arial" w:eastAsia="Times New Roman" w:hAnsi="Arial" w:cs="Arial"/>
          <w:sz w:val="24"/>
          <w:szCs w:val="24"/>
        </w:rPr>
        <w:fldChar w:fldCharType="end"/>
      </w:r>
      <w:r w:rsidRPr="008F2D76">
        <w:rPr>
          <w:rFonts w:ascii="Arial" w:eastAsia="Times New Roman" w:hAnsi="Arial" w:cs="Arial"/>
          <w:sz w:val="24"/>
          <w:szCs w:val="24"/>
        </w:rPr>
        <w:fldChar w:fldCharType="separate"/>
      </w:r>
      <w:r w:rsidRPr="008F2D76">
        <w:rPr>
          <w:rFonts w:ascii="Arial" w:eastAsia="Times New Roman" w:hAnsi="Arial" w:cs="Arial"/>
          <w:noProof/>
          <w:sz w:val="24"/>
          <w:szCs w:val="24"/>
        </w:rPr>
        <w:t>(3)</w:t>
      </w:r>
      <w:r w:rsidRPr="008F2D76">
        <w:rPr>
          <w:rFonts w:ascii="Arial" w:eastAsia="Times New Roman" w:hAnsi="Arial" w:cs="Arial"/>
          <w:sz w:val="24"/>
          <w:szCs w:val="24"/>
        </w:rPr>
        <w:fldChar w:fldCharType="end"/>
      </w:r>
      <w:r w:rsidRPr="008F2D76">
        <w:rPr>
          <w:rFonts w:ascii="Arial" w:eastAsia="Times New Roman" w:hAnsi="Arial" w:cs="Arial"/>
          <w:sz w:val="24"/>
          <w:szCs w:val="24"/>
        </w:rPr>
        <w:t xml:space="preserve"> and used to develop RCOG guidelines for self-monitoring of BP during pregnancy.</w:t>
      </w:r>
      <w:r w:rsidRPr="008F2D76">
        <w:rPr>
          <w:rFonts w:ascii="Arial" w:eastAsia="Times New Roman" w:hAnsi="Arial" w:cs="Arial"/>
          <w:sz w:val="24"/>
          <w:szCs w:val="24"/>
        </w:rPr>
        <w:fldChar w:fldCharType="begin"/>
      </w:r>
      <w:r w:rsidRPr="008F2D76">
        <w:rPr>
          <w:rFonts w:ascii="Arial" w:eastAsia="Times New Roman" w:hAnsi="Arial" w:cs="Arial"/>
          <w:sz w:val="24"/>
          <w:szCs w:val="24"/>
        </w:rPr>
        <w:instrText xml:space="preserve"> ADDIN EN.CITE &lt;EndNote&gt;&lt;Cite&gt;&lt;Author&gt;RCOG&lt;/Author&gt;&lt;Year&gt;2020&lt;/Year&gt;&lt;RecNum&gt;730&lt;/RecNum&gt;&lt;DisplayText&gt;(4)&lt;/DisplayText&gt;&lt;record&gt;&lt;rec-number&gt;730&lt;/rec-number&gt;&lt;foreign-keys&gt;&lt;key app="EN" db-id="wd2wa55d4sdwx8ea2ebxr2fhx9x9ewz9efxt" timestamp="1636041656"&gt;730&lt;/key&gt;&lt;/foreign-keys&gt;&lt;ref-type name="Web Page"&gt;12&lt;/ref-type&gt;&lt;contributors&gt;&lt;authors&gt;&lt;author&gt;RCOG &lt;/author&gt;&lt;/authors&gt;&lt;/contributors&gt;&lt;titles&gt;&lt;title&gt;Royal College of Obstetricians and Gynaecologists guidlines - Self-monitoring of blood pressure in pregnancy&lt;/title&gt;&lt;/titles&gt;&lt;dates&gt;&lt;year&gt;2020&lt;/year&gt;&lt;/dates&gt;&lt;pub-location&gt;https://www.rcog.org.uk/globalassets/documents/guidelines/2020-03-30-self-monitoring-of-blood-pressure-in-pregnancy.pdf&lt;/pub-location&gt;&lt;urls&gt;&lt;/urls&gt;&lt;/record&gt;&lt;/Cite&gt;&lt;/EndNote&gt;</w:instrText>
      </w:r>
      <w:r w:rsidRPr="008F2D76">
        <w:rPr>
          <w:rFonts w:ascii="Arial" w:eastAsia="Times New Roman" w:hAnsi="Arial" w:cs="Arial"/>
          <w:sz w:val="24"/>
          <w:szCs w:val="24"/>
        </w:rPr>
        <w:fldChar w:fldCharType="separate"/>
      </w:r>
      <w:r w:rsidRPr="008F2D76">
        <w:rPr>
          <w:rFonts w:ascii="Arial" w:eastAsia="Times New Roman" w:hAnsi="Arial" w:cs="Arial"/>
          <w:noProof/>
          <w:sz w:val="24"/>
          <w:szCs w:val="24"/>
        </w:rPr>
        <w:t>(4)</w:t>
      </w:r>
      <w:r w:rsidRPr="008F2D76">
        <w:rPr>
          <w:rFonts w:ascii="Arial" w:eastAsia="Times New Roman" w:hAnsi="Arial" w:cs="Arial"/>
          <w:sz w:val="24"/>
          <w:szCs w:val="24"/>
        </w:rPr>
        <w:fldChar w:fldCharType="end"/>
      </w:r>
    </w:p>
    <w:p w:rsidR="008F2D76" w:rsidRPr="008F2D76" w:rsidRDefault="008F2D76" w:rsidP="008F2D76">
      <w:pPr>
        <w:spacing w:after="0" w:line="264" w:lineRule="auto"/>
        <w:rPr>
          <w:rFonts w:ascii="Arial" w:eastAsia="Times New Roman" w:hAnsi="Arial" w:cs="Arial"/>
          <w:sz w:val="20"/>
          <w:szCs w:val="20"/>
        </w:rPr>
      </w:pPr>
    </w:p>
    <w:p w:rsidR="008F2D76" w:rsidRPr="008F2D76" w:rsidRDefault="008F2D76" w:rsidP="008F2D76">
      <w:pPr>
        <w:spacing w:after="0" w:line="264" w:lineRule="auto"/>
        <w:rPr>
          <w:rFonts w:ascii="Arial" w:eastAsia="Times New Roman" w:hAnsi="Arial" w:cs="Arial"/>
          <w:sz w:val="20"/>
          <w:szCs w:val="20"/>
        </w:rPr>
      </w:pPr>
    </w:p>
    <w:p w:rsidR="008F2D76" w:rsidRPr="008F2D76" w:rsidRDefault="008F2D76" w:rsidP="008F2D76">
      <w:pPr>
        <w:spacing w:after="0" w:line="264" w:lineRule="auto"/>
        <w:rPr>
          <w:rFonts w:ascii="Arial" w:eastAsia="Times New Roman" w:hAnsi="Arial" w:cs="Arial"/>
          <w:sz w:val="20"/>
          <w:szCs w:val="20"/>
        </w:rPr>
      </w:pPr>
    </w:p>
    <w:p w:rsidR="008F2D76" w:rsidRPr="008F2D76" w:rsidRDefault="008F2D76" w:rsidP="008F2D76">
      <w:pPr>
        <w:spacing w:after="0" w:line="240" w:lineRule="auto"/>
        <w:rPr>
          <w:rFonts w:ascii="Times New Roman" w:eastAsia="Times New Roman" w:hAnsi="Times New Roman" w:cs="Times New Roman"/>
          <w:noProof/>
          <w:sz w:val="24"/>
          <w:szCs w:val="20"/>
          <w:lang w:val="en-US"/>
        </w:rPr>
      </w:pPr>
      <w:r w:rsidRPr="008F2D76">
        <w:rPr>
          <w:rFonts w:ascii="Arial" w:eastAsia="Times New Roman" w:hAnsi="Arial" w:cs="Arial"/>
          <w:noProof/>
          <w:sz w:val="20"/>
          <w:szCs w:val="20"/>
          <w:lang w:val="en-US"/>
        </w:rPr>
        <w:fldChar w:fldCharType="begin"/>
      </w:r>
      <w:r w:rsidRPr="008F2D76">
        <w:rPr>
          <w:rFonts w:ascii="Arial" w:eastAsia="Times New Roman" w:hAnsi="Arial" w:cs="Arial"/>
          <w:noProof/>
          <w:sz w:val="20"/>
          <w:szCs w:val="20"/>
          <w:lang w:val="en-US"/>
        </w:rPr>
        <w:instrText xml:space="preserve"> ADDIN EN.REFLIST </w:instrText>
      </w:r>
      <w:r w:rsidRPr="008F2D76">
        <w:rPr>
          <w:rFonts w:ascii="Arial" w:eastAsia="Times New Roman" w:hAnsi="Arial" w:cs="Arial"/>
          <w:noProof/>
          <w:sz w:val="20"/>
          <w:szCs w:val="20"/>
          <w:lang w:val="en-US"/>
        </w:rPr>
        <w:fldChar w:fldCharType="separate"/>
      </w:r>
      <w:r w:rsidRPr="008F2D76">
        <w:rPr>
          <w:rFonts w:ascii="Times New Roman" w:eastAsia="Times New Roman" w:hAnsi="Times New Roman" w:cs="Times New Roman"/>
          <w:noProof/>
          <w:sz w:val="24"/>
          <w:szCs w:val="20"/>
          <w:lang w:val="en-US"/>
        </w:rPr>
        <w:t>1.</w:t>
      </w:r>
      <w:r w:rsidRPr="008F2D76">
        <w:rPr>
          <w:rFonts w:ascii="Times New Roman" w:eastAsia="Times New Roman" w:hAnsi="Times New Roman" w:cs="Times New Roman"/>
          <w:noProof/>
          <w:sz w:val="24"/>
          <w:szCs w:val="20"/>
          <w:lang w:val="en-US"/>
        </w:rPr>
        <w:tab/>
        <w:t>Tucker KL, Bankhead C, Hodgkinson J, Roberts N, Stevens R, Heneghan C, et al. How Do Home and Clinic Blood Pressure Readings Compare in Pregnancy? Hypertension. 2018;72(3):686-94.</w:t>
      </w:r>
    </w:p>
    <w:p w:rsidR="008F2D76" w:rsidRPr="008F2D76" w:rsidRDefault="008F2D76" w:rsidP="008F2D76">
      <w:pPr>
        <w:spacing w:after="0" w:line="240" w:lineRule="auto"/>
        <w:rPr>
          <w:rFonts w:ascii="Times New Roman" w:eastAsia="Times New Roman" w:hAnsi="Times New Roman" w:cs="Times New Roman"/>
          <w:noProof/>
          <w:sz w:val="24"/>
          <w:szCs w:val="20"/>
          <w:lang w:val="en-US"/>
        </w:rPr>
      </w:pPr>
      <w:r w:rsidRPr="008F2D76">
        <w:rPr>
          <w:rFonts w:ascii="Times New Roman" w:eastAsia="Times New Roman" w:hAnsi="Times New Roman" w:cs="Times New Roman"/>
          <w:noProof/>
          <w:sz w:val="24"/>
          <w:szCs w:val="20"/>
          <w:lang w:val="en-US"/>
        </w:rPr>
        <w:t>2.</w:t>
      </w:r>
      <w:r w:rsidRPr="008F2D76">
        <w:rPr>
          <w:rFonts w:ascii="Times New Roman" w:eastAsia="Times New Roman" w:hAnsi="Times New Roman" w:cs="Times New Roman"/>
          <w:noProof/>
          <w:sz w:val="24"/>
          <w:szCs w:val="20"/>
          <w:lang w:val="en-US"/>
        </w:rPr>
        <w:tab/>
        <w:t>Tucker KL, Taylor KS, Crawford C, Hodgkinson JA, Bankhead C, Carver T, et al. Blood pressure self-monitoring in pregnancy: examining feasibility in a prospective cohort study. BMC Pregnancy Childbirth. 2017;17(1):442.</w:t>
      </w:r>
    </w:p>
    <w:p w:rsidR="008F2D76" w:rsidRPr="008F2D76" w:rsidRDefault="008F2D76" w:rsidP="008F2D76">
      <w:pPr>
        <w:spacing w:after="0" w:line="240" w:lineRule="auto"/>
        <w:rPr>
          <w:rFonts w:ascii="Times New Roman" w:eastAsia="Times New Roman" w:hAnsi="Times New Roman" w:cs="Times New Roman"/>
          <w:noProof/>
          <w:sz w:val="24"/>
          <w:szCs w:val="20"/>
          <w:lang w:val="en-US"/>
        </w:rPr>
      </w:pPr>
      <w:r w:rsidRPr="008F2D76">
        <w:rPr>
          <w:rFonts w:ascii="Times New Roman" w:eastAsia="Times New Roman" w:hAnsi="Times New Roman" w:cs="Times New Roman"/>
          <w:noProof/>
          <w:sz w:val="24"/>
          <w:szCs w:val="20"/>
          <w:lang w:val="en-US"/>
        </w:rPr>
        <w:t>3.</w:t>
      </w:r>
      <w:r w:rsidRPr="008F2D76">
        <w:rPr>
          <w:rFonts w:ascii="Times New Roman" w:eastAsia="Times New Roman" w:hAnsi="Times New Roman" w:cs="Times New Roman"/>
          <w:noProof/>
          <w:sz w:val="24"/>
          <w:szCs w:val="20"/>
          <w:lang w:val="en-US"/>
        </w:rPr>
        <w:tab/>
        <w:t>Dougall G, Franssen M, Tucker KL, Yu LM, Hinton L, Rivero-Arias O, et al. Blood pressure monitoring in high-risk pregnancy to improve the detection and monitoring of hypertension (the BUMP 1 and 2 trials): protocol for two linked randomised controlled trials. BMJ Open. 2020;10(1):e034593.</w:t>
      </w:r>
    </w:p>
    <w:p w:rsidR="008F2D76" w:rsidRPr="008F2D76" w:rsidRDefault="008F2D76" w:rsidP="008F2D76">
      <w:pPr>
        <w:spacing w:after="0" w:line="240" w:lineRule="auto"/>
        <w:rPr>
          <w:rFonts w:ascii="Times New Roman" w:eastAsia="Times New Roman" w:hAnsi="Times New Roman" w:cs="Times New Roman"/>
          <w:noProof/>
          <w:sz w:val="24"/>
          <w:szCs w:val="20"/>
          <w:lang w:val="en-US"/>
        </w:rPr>
      </w:pPr>
      <w:r w:rsidRPr="008F2D76">
        <w:rPr>
          <w:rFonts w:ascii="Times New Roman" w:eastAsia="Times New Roman" w:hAnsi="Times New Roman" w:cs="Times New Roman"/>
          <w:noProof/>
          <w:sz w:val="24"/>
          <w:szCs w:val="20"/>
          <w:lang w:val="en-US"/>
        </w:rPr>
        <w:t>4.</w:t>
      </w:r>
      <w:r w:rsidRPr="008F2D76">
        <w:rPr>
          <w:rFonts w:ascii="Times New Roman" w:eastAsia="Times New Roman" w:hAnsi="Times New Roman" w:cs="Times New Roman"/>
          <w:noProof/>
          <w:sz w:val="24"/>
          <w:szCs w:val="20"/>
          <w:lang w:val="en-US"/>
        </w:rPr>
        <w:tab/>
        <w:t xml:space="preserve">RCOG. Royal College of Obstetricians and Gynaecologists guidlines - Self-monitoring of blood pressure in pregnancy </w:t>
      </w:r>
      <w:hyperlink r:id="rId6" w:history="1">
        <w:r w:rsidRPr="008F2D76">
          <w:rPr>
            <w:rFonts w:ascii="Times New Roman" w:eastAsia="Times New Roman" w:hAnsi="Times New Roman" w:cs="Times New Roman"/>
            <w:noProof/>
            <w:color w:val="0000FF"/>
            <w:sz w:val="24"/>
            <w:szCs w:val="20"/>
            <w:u w:val="single"/>
            <w:lang w:val="en-US"/>
          </w:rPr>
          <w:t>https://www.rcog.org.uk/globalassets/documents/guidelines/2020-03-30-self-monitoring-of-blood-pressure-in-pregnancy.pdf2020</w:t>
        </w:r>
      </w:hyperlink>
      <w:r w:rsidRPr="008F2D76">
        <w:rPr>
          <w:rFonts w:ascii="Times New Roman" w:eastAsia="Times New Roman" w:hAnsi="Times New Roman" w:cs="Times New Roman"/>
          <w:noProof/>
          <w:sz w:val="24"/>
          <w:szCs w:val="20"/>
          <w:lang w:val="en-US"/>
        </w:rPr>
        <w:t xml:space="preserve"> </w:t>
      </w:r>
    </w:p>
    <w:p w:rsidR="008F2D76" w:rsidRPr="008F2D76" w:rsidRDefault="008F2D76" w:rsidP="008F2D76">
      <w:pPr>
        <w:spacing w:after="0" w:line="264" w:lineRule="auto"/>
        <w:rPr>
          <w:rFonts w:ascii="Arial" w:eastAsia="Times New Roman" w:hAnsi="Arial" w:cs="Arial"/>
          <w:sz w:val="20"/>
          <w:szCs w:val="20"/>
        </w:rPr>
      </w:pPr>
      <w:r w:rsidRPr="008F2D76">
        <w:rPr>
          <w:rFonts w:ascii="Arial" w:eastAsia="Times New Roman" w:hAnsi="Arial" w:cs="Arial"/>
          <w:sz w:val="20"/>
          <w:szCs w:val="20"/>
        </w:rPr>
        <w:fldChar w:fldCharType="end"/>
      </w:r>
    </w:p>
    <w:p w:rsidR="008A34B1" w:rsidRDefault="008A34B1"/>
    <w:sectPr w:rsidR="008A34B1" w:rsidSect="008F2D76">
      <w:headerReference w:type="default" r:id="rId7"/>
      <w:footerReference w:type="default" r:id="rId8"/>
      <w:pgSz w:w="11909" w:h="16834" w:code="9"/>
      <w:pgMar w:top="720" w:right="1136" w:bottom="720" w:left="720" w:header="432"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57" w:rsidRDefault="00994C57" w:rsidP="008F2D76">
      <w:pPr>
        <w:spacing w:after="0" w:line="240" w:lineRule="auto"/>
      </w:pPr>
      <w:r>
        <w:separator/>
      </w:r>
    </w:p>
  </w:endnote>
  <w:endnote w:type="continuationSeparator" w:id="0">
    <w:p w:rsidR="00994C57" w:rsidRDefault="00994C57" w:rsidP="008F2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undrySterling-Book">
    <w:altName w:val="Times New Roman"/>
    <w:charset w:val="00"/>
    <w:family w:val="auto"/>
    <w:pitch w:val="variable"/>
    <w:sig w:usb0="00000001" w:usb1="0000004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417624"/>
      <w:docPartObj>
        <w:docPartGallery w:val="Page Numbers (Bottom of Page)"/>
        <w:docPartUnique/>
      </w:docPartObj>
    </w:sdtPr>
    <w:sdtEndPr>
      <w:rPr>
        <w:noProof/>
      </w:rPr>
    </w:sdtEndPr>
    <w:sdtContent>
      <w:p w:rsidR="008F2D76" w:rsidRDefault="008F2D76">
        <w:pPr>
          <w:pStyle w:val="Footer"/>
          <w:jc w:val="right"/>
        </w:pPr>
        <w:r>
          <w:fldChar w:fldCharType="begin"/>
        </w:r>
        <w:r>
          <w:instrText xml:space="preserve"> PAGE   \* MERGEFORMAT </w:instrText>
        </w:r>
        <w:r>
          <w:fldChar w:fldCharType="separate"/>
        </w:r>
        <w:r w:rsidR="00450079">
          <w:rPr>
            <w:noProof/>
          </w:rPr>
          <w:t>2</w:t>
        </w:r>
        <w:r>
          <w:rPr>
            <w:noProof/>
          </w:rPr>
          <w:fldChar w:fldCharType="end"/>
        </w:r>
      </w:p>
    </w:sdtContent>
  </w:sdt>
  <w:p w:rsidR="008F2D76" w:rsidRPr="008F2D76" w:rsidRDefault="008F2D76" w:rsidP="008F2D76">
    <w:pPr>
      <w:spacing w:after="0" w:line="240" w:lineRule="auto"/>
      <w:rPr>
        <w:rFonts w:ascii="Arial" w:eastAsia="Calibri" w:hAnsi="Arial" w:cs="Arial"/>
        <w:b/>
        <w:sz w:val="24"/>
        <w:szCs w:val="24"/>
      </w:rPr>
    </w:pPr>
    <w:r>
      <w:rPr>
        <w:rFonts w:ascii="Arial" w:eastAsia="Calibri" w:hAnsi="Arial" w:cs="Arial"/>
        <w:b/>
        <w:sz w:val="24"/>
        <w:szCs w:val="24"/>
      </w:rPr>
      <w:t>Supplemental d</w:t>
    </w:r>
    <w:r w:rsidRPr="008F2D76">
      <w:rPr>
        <w:rFonts w:ascii="Arial" w:eastAsia="Calibri" w:hAnsi="Arial" w:cs="Arial"/>
        <w:b/>
        <w:sz w:val="24"/>
        <w:szCs w:val="24"/>
      </w:rPr>
      <w:t>ata</w:t>
    </w:r>
    <w:r>
      <w:rPr>
        <w:rFonts w:ascii="Arial" w:eastAsia="Calibri" w:hAnsi="Arial" w:cs="Arial"/>
        <w:b/>
        <w:sz w:val="24"/>
        <w:szCs w:val="24"/>
      </w:rPr>
      <w:t xml:space="preserve"> for the paper: </w:t>
    </w:r>
    <w:r w:rsidRPr="008F2D76">
      <w:rPr>
        <w:rFonts w:ascii="Arial" w:eastAsia="Calibri" w:hAnsi="Arial" w:cs="Arial"/>
        <w:sz w:val="24"/>
        <w:szCs w:val="24"/>
      </w:rPr>
      <w:t>Using self-monitoring to detect and manage raised blood pressure and pre-eclampsia during pregnancy: The BUMP research programme and its impact</w:t>
    </w:r>
  </w:p>
  <w:p w:rsidR="002B13E6" w:rsidRPr="0072203A" w:rsidRDefault="00994C57" w:rsidP="008F2D76">
    <w:pPr>
      <w:jc w:val="center"/>
      <w:rPr>
        <w:rFonts w:ascii="Arial" w:hAnsi="Arial" w:cs="Arial"/>
        <w:color w:val="002147"/>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57" w:rsidRDefault="00994C57" w:rsidP="008F2D76">
      <w:pPr>
        <w:spacing w:after="0" w:line="240" w:lineRule="auto"/>
      </w:pPr>
      <w:r>
        <w:separator/>
      </w:r>
    </w:p>
  </w:footnote>
  <w:footnote w:type="continuationSeparator" w:id="0">
    <w:p w:rsidR="00994C57" w:rsidRDefault="00994C57" w:rsidP="008F2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6D4" w:rsidRDefault="00994C57" w:rsidP="009D6B29">
    <w:pPr>
      <w:pStyle w:val="Header"/>
      <w:tabs>
        <w:tab w:val="left" w:pos="720"/>
        <w:tab w:val="left" w:pos="1440"/>
        <w:tab w:val="left" w:pos="2160"/>
        <w:tab w:val="left" w:pos="2490"/>
        <w:tab w:val="left" w:pos="2880"/>
        <w:tab w:val="left" w:pos="3600"/>
        <w:tab w:val="left" w:pos="4320"/>
        <w:tab w:val="left" w:pos="5040"/>
        <w:tab w:val="left" w:pos="5760"/>
        <w:tab w:val="left" w:pos="6480"/>
        <w:tab w:val="left" w:pos="7200"/>
        <w:tab w:val="left" w:pos="7920"/>
        <w:tab w:val="left" w:pos="8640"/>
        <w:tab w:val="left" w:pos="9360"/>
        <w:tab w:val="right" w:pos="10469"/>
      </w:tabs>
      <w:jc w:val="right"/>
      <w:rPr>
        <w:rFonts w:ascii="Arial" w:hAnsi="Arial" w:cs="Arial"/>
        <w:color w:val="002147"/>
        <w:sz w:val="20"/>
        <w:szCs w:val="20"/>
      </w:rPr>
    </w:pPr>
  </w:p>
  <w:p w:rsidR="002B13E6" w:rsidRPr="008F2D76" w:rsidRDefault="00994C57" w:rsidP="008F2D76">
    <w:pPr>
      <w:pStyle w:val="Header"/>
      <w:tabs>
        <w:tab w:val="left" w:pos="720"/>
        <w:tab w:val="left" w:pos="1440"/>
        <w:tab w:val="left" w:pos="2160"/>
        <w:tab w:val="left" w:pos="2490"/>
        <w:tab w:val="left" w:pos="2880"/>
        <w:tab w:val="left" w:pos="3600"/>
        <w:tab w:val="left" w:pos="4320"/>
        <w:tab w:val="left" w:pos="5040"/>
        <w:tab w:val="left" w:pos="5760"/>
        <w:tab w:val="left" w:pos="6480"/>
        <w:tab w:val="left" w:pos="7200"/>
        <w:tab w:val="left" w:pos="7920"/>
        <w:tab w:val="left" w:pos="8640"/>
        <w:tab w:val="left" w:pos="9360"/>
        <w:tab w:val="right" w:pos="10469"/>
      </w:tabs>
      <w:jc w:val="right"/>
      <w:rPr>
        <w:rFonts w:ascii="FoundrySterling-Book" w:hAnsi="FoundrySterling-Book" w:cs="Arial"/>
        <w:color w:val="002147"/>
        <w:sz w:val="20"/>
        <w:szCs w:val="20"/>
      </w:rPr>
    </w:pPr>
    <w:r w:rsidRPr="006436D4">
      <w:rPr>
        <w:rFonts w:ascii="Arial" w:hAnsi="Arial" w:cs="Arial"/>
        <w:color w:val="002147"/>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76"/>
    <w:rsid w:val="00450079"/>
    <w:rsid w:val="0072147B"/>
    <w:rsid w:val="008A34B1"/>
    <w:rsid w:val="008F2D76"/>
    <w:rsid w:val="00994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8119A"/>
  <w15:chartTrackingRefBased/>
  <w15:docId w15:val="{DEED0534-1719-4162-8993-7DDBB451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D76"/>
  </w:style>
  <w:style w:type="paragraph" w:styleId="Footer">
    <w:name w:val="footer"/>
    <w:basedOn w:val="Normal"/>
    <w:link w:val="FooterChar"/>
    <w:uiPriority w:val="99"/>
    <w:unhideWhenUsed/>
    <w:rsid w:val="008F2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cog.org.uk/globalassets/documents/guidelines/2020-03-30-self-monitoring-of-blood-pressure-in-pregnancy.pdf20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Tucker</dc:creator>
  <cp:keywords/>
  <dc:description/>
  <cp:lastModifiedBy>Katherine Tucker</cp:lastModifiedBy>
  <cp:revision>2</cp:revision>
  <dcterms:created xsi:type="dcterms:W3CDTF">2023-07-06T09:46:00Z</dcterms:created>
  <dcterms:modified xsi:type="dcterms:W3CDTF">2023-07-06T10:11:00Z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a46cce28-5d2c-454d-8c06-eb5f26dade6b</vt:lpwstr>
  </property>
</Properties>
</file>