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07CDF" w14:textId="77777777" w:rsidR="002E6261" w:rsidRPr="009B34B7" w:rsidRDefault="002E6261" w:rsidP="002E6261">
      <w:pPr>
        <w:spacing w:line="0" w:lineRule="atLeast"/>
        <w:jc w:val="center"/>
        <w:rPr>
          <w:rFonts w:ascii="Times New Roman" w:hAnsi="Times New Roman"/>
          <w:b/>
          <w:color w:val="000000" w:themeColor="text1"/>
          <w:sz w:val="22"/>
        </w:rPr>
      </w:pPr>
    </w:p>
    <w:p w14:paraId="6783229E" w14:textId="77777777" w:rsidR="00543DEA" w:rsidRPr="009B34B7" w:rsidRDefault="00543DEA" w:rsidP="00543DEA">
      <w:pPr>
        <w:rPr>
          <w:rFonts w:ascii="Times New Roman" w:hAnsi="Times New Roman"/>
          <w:b/>
          <w:color w:val="000000"/>
          <w:sz w:val="24"/>
        </w:rPr>
      </w:pPr>
    </w:p>
    <w:p w14:paraId="01E61149" w14:textId="77777777" w:rsidR="0003022C" w:rsidRPr="0003022C" w:rsidRDefault="0003022C" w:rsidP="0003022C">
      <w:pPr>
        <w:spacing w:line="0" w:lineRule="atLeast"/>
        <w:jc w:val="center"/>
        <w:rPr>
          <w:rFonts w:ascii="Times New Roman" w:hAnsi="Times New Roman"/>
          <w:b/>
          <w:color w:val="000000" w:themeColor="text1"/>
          <w:sz w:val="22"/>
        </w:rPr>
      </w:pPr>
      <w:r w:rsidRPr="0003022C">
        <w:rPr>
          <w:rFonts w:ascii="Times New Roman" w:hAnsi="Times New Roman"/>
          <w:b/>
          <w:color w:val="000000" w:themeColor="text1"/>
          <w:sz w:val="22"/>
        </w:rPr>
        <w:t>Supplemental Material</w:t>
      </w:r>
    </w:p>
    <w:p w14:paraId="5BA8D2C0" w14:textId="77777777" w:rsidR="00543DEA" w:rsidRPr="0003022C" w:rsidRDefault="00543DEA" w:rsidP="00A75CA3">
      <w:pPr>
        <w:spacing w:line="0" w:lineRule="atLeast"/>
        <w:jc w:val="center"/>
        <w:rPr>
          <w:rFonts w:ascii="Times New Roman" w:hAnsi="Times New Roman"/>
          <w:b/>
          <w:color w:val="000000" w:themeColor="text1"/>
          <w:sz w:val="22"/>
        </w:rPr>
      </w:pPr>
    </w:p>
    <w:p w14:paraId="5250B835" w14:textId="77777777" w:rsidR="00066C03" w:rsidRPr="00066C03" w:rsidRDefault="00066C03" w:rsidP="00066C03">
      <w:pPr>
        <w:jc w:val="center"/>
        <w:rPr>
          <w:rFonts w:ascii="Times New Roman" w:hAnsi="Times New Roman"/>
          <w:b/>
          <w:color w:val="000000" w:themeColor="text1"/>
          <w:kern w:val="0"/>
          <w:sz w:val="22"/>
        </w:rPr>
      </w:pPr>
      <w:r w:rsidRPr="00066C03">
        <w:rPr>
          <w:rFonts w:ascii="Times New Roman" w:hAnsi="Times New Roman"/>
          <w:b/>
          <w:color w:val="000000" w:themeColor="text1"/>
          <w:sz w:val="22"/>
        </w:rPr>
        <w:t>The Relationship between Continuation of Exercise Habit</w:t>
      </w:r>
      <w:r w:rsidRPr="00066C03">
        <w:rPr>
          <w:rFonts w:ascii="Times New Roman" w:hAnsi="Times New Roman"/>
          <w:b/>
          <w:bCs/>
          <w:color w:val="000000" w:themeColor="text1"/>
          <w:sz w:val="22"/>
        </w:rPr>
        <w:t xml:space="preserve"> for T</w:t>
      </w:r>
      <w:r w:rsidRPr="00066C03">
        <w:rPr>
          <w:rFonts w:ascii="Times New Roman" w:hAnsi="Times New Roman"/>
          <w:b/>
          <w:color w:val="000000" w:themeColor="text1"/>
          <w:sz w:val="22"/>
        </w:rPr>
        <w:t>hree Years and Endothelial Function in Patients with Hypertension</w:t>
      </w:r>
    </w:p>
    <w:p w14:paraId="39AAA5BA" w14:textId="77777777" w:rsidR="00CF1574" w:rsidRPr="00066C03" w:rsidRDefault="00CF1574" w:rsidP="00A75CA3">
      <w:pPr>
        <w:jc w:val="center"/>
        <w:rPr>
          <w:rFonts w:ascii="Times New Roman" w:hAnsi="Times New Roman"/>
          <w:color w:val="000000" w:themeColor="text1"/>
          <w:sz w:val="22"/>
        </w:rPr>
      </w:pPr>
    </w:p>
    <w:p w14:paraId="5D1B871A" w14:textId="2F9902F2" w:rsidR="00A75CA3" w:rsidRPr="00EB21B4" w:rsidRDefault="0003022C" w:rsidP="00A75CA3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Short</w:t>
      </w:r>
      <w:r w:rsidR="00A75CA3" w:rsidRPr="009B34B7">
        <w:rPr>
          <w:rFonts w:ascii="Times New Roman" w:hAnsi="Times New Roman"/>
          <w:sz w:val="22"/>
        </w:rPr>
        <w:t xml:space="preserve"> titl</w:t>
      </w:r>
      <w:r w:rsidR="00A75CA3" w:rsidRPr="00EB21B4">
        <w:rPr>
          <w:rFonts w:ascii="Times New Roman" w:hAnsi="Times New Roman"/>
          <w:sz w:val="22"/>
        </w:rPr>
        <w:t>e: Regular exercise and endothelial function</w:t>
      </w:r>
    </w:p>
    <w:p w14:paraId="041AD334" w14:textId="77777777" w:rsidR="00A75CA3" w:rsidRPr="00EB21B4" w:rsidRDefault="00A75CA3" w:rsidP="00A75CA3">
      <w:pPr>
        <w:jc w:val="center"/>
        <w:rPr>
          <w:rFonts w:ascii="Times New Roman" w:hAnsi="Times New Roman"/>
          <w:sz w:val="22"/>
        </w:rPr>
      </w:pPr>
    </w:p>
    <w:p w14:paraId="76F1474A" w14:textId="359931CA" w:rsidR="00E20BBF" w:rsidRPr="00EB21B4" w:rsidRDefault="0091226A" w:rsidP="0091226A">
      <w:pPr>
        <w:pStyle w:val="a4"/>
        <w:jc w:val="center"/>
        <w:rPr>
          <w:rFonts w:ascii="Times New Roman" w:hAnsi="Times New Roman"/>
          <w:sz w:val="22"/>
          <w:szCs w:val="22"/>
        </w:rPr>
      </w:pPr>
      <w:r w:rsidRPr="00EB21B4">
        <w:rPr>
          <w:rFonts w:ascii="Times New Roman" w:hAnsi="Times New Roman"/>
          <w:sz w:val="22"/>
          <w:szCs w:val="22"/>
        </w:rPr>
        <w:t>Takayuki Yamaji, MD, PhD;</w:t>
      </w:r>
      <w:r w:rsidRPr="00EB21B4">
        <w:rPr>
          <w:rFonts w:ascii="Times New Roman" w:hAnsi="Times New Roman"/>
          <w:sz w:val="22"/>
          <w:szCs w:val="22"/>
          <w:vertAlign w:val="superscript"/>
        </w:rPr>
        <w:t>1,2</w:t>
      </w:r>
      <w:r w:rsidRPr="00EB21B4">
        <w:rPr>
          <w:rFonts w:ascii="Times New Roman" w:hAnsi="Times New Roman"/>
          <w:sz w:val="22"/>
          <w:szCs w:val="22"/>
        </w:rPr>
        <w:t xml:space="preserve"> Farina Mohamad Yusoff, </w:t>
      </w:r>
      <w:bookmarkStart w:id="0" w:name="_Hlk135134774"/>
      <w:r w:rsidRPr="00EB21B4">
        <w:rPr>
          <w:rFonts w:ascii="Times New Roman" w:hAnsi="Times New Roman"/>
          <w:sz w:val="22"/>
          <w:szCs w:val="22"/>
        </w:rPr>
        <w:t>MBBS, PhD, FSVM</w:t>
      </w:r>
      <w:bookmarkEnd w:id="0"/>
      <w:r w:rsidRPr="00EB21B4">
        <w:rPr>
          <w:rFonts w:ascii="Times New Roman" w:hAnsi="Times New Roman"/>
          <w:sz w:val="22"/>
          <w:szCs w:val="22"/>
        </w:rPr>
        <w:t>;</w:t>
      </w:r>
      <w:r w:rsidRPr="00EB21B4">
        <w:rPr>
          <w:rFonts w:ascii="Times New Roman" w:hAnsi="Times New Roman"/>
          <w:sz w:val="22"/>
          <w:szCs w:val="22"/>
          <w:vertAlign w:val="superscript"/>
        </w:rPr>
        <w:t xml:space="preserve"> 2</w:t>
      </w:r>
      <w:r w:rsidRPr="00EB21B4">
        <w:rPr>
          <w:rFonts w:ascii="Times New Roman" w:hAnsi="Times New Roman"/>
          <w:sz w:val="22"/>
          <w:szCs w:val="22"/>
        </w:rPr>
        <w:t xml:space="preserve"> Shinji Kishimoto, MD, PhD;</w:t>
      </w:r>
      <w:r w:rsidRPr="00EB21B4">
        <w:rPr>
          <w:rFonts w:ascii="Times New Roman" w:hAnsi="Times New Roman"/>
          <w:sz w:val="22"/>
          <w:szCs w:val="22"/>
          <w:vertAlign w:val="superscript"/>
        </w:rPr>
        <w:t>2</w:t>
      </w:r>
      <w:r w:rsidRPr="00EB21B4">
        <w:rPr>
          <w:rFonts w:ascii="Times New Roman" w:hAnsi="Times New Roman"/>
          <w:sz w:val="22"/>
          <w:szCs w:val="22"/>
        </w:rPr>
        <w:t xml:space="preserve"> Masato Kajikawa, MD, PhD;</w:t>
      </w:r>
      <w:bookmarkStart w:id="1" w:name="_Hlk137652726"/>
      <w:r w:rsidRPr="00EB21B4">
        <w:rPr>
          <w:rFonts w:ascii="Times New Roman" w:hAnsi="Times New Roman"/>
          <w:sz w:val="22"/>
          <w:szCs w:val="22"/>
          <w:vertAlign w:val="superscript"/>
        </w:rPr>
        <w:t>3</w:t>
      </w:r>
      <w:r w:rsidRPr="00EB21B4">
        <w:rPr>
          <w:rFonts w:ascii="Times New Roman" w:hAnsi="Times New Roman"/>
          <w:sz w:val="22"/>
          <w:szCs w:val="22"/>
        </w:rPr>
        <w:t xml:space="preserve"> Takahiro Harada, MD, PhD;</w:t>
      </w:r>
      <w:r w:rsidRPr="00EB21B4">
        <w:rPr>
          <w:rFonts w:ascii="Times New Roman" w:hAnsi="Times New Roman"/>
          <w:sz w:val="22"/>
          <w:szCs w:val="22"/>
          <w:vertAlign w:val="superscript"/>
        </w:rPr>
        <w:t xml:space="preserve"> 2</w:t>
      </w:r>
      <w:r w:rsidRPr="00EB21B4">
        <w:rPr>
          <w:rFonts w:ascii="Times New Roman" w:hAnsi="Times New Roman"/>
          <w:sz w:val="22"/>
          <w:szCs w:val="22"/>
        </w:rPr>
        <w:t xml:space="preserve"> Aya </w:t>
      </w:r>
      <w:proofErr w:type="spellStart"/>
      <w:r w:rsidRPr="00EB21B4">
        <w:rPr>
          <w:rFonts w:ascii="Times New Roman" w:hAnsi="Times New Roman"/>
          <w:sz w:val="22"/>
          <w:szCs w:val="22"/>
        </w:rPr>
        <w:t>Mizobuchi</w:t>
      </w:r>
      <w:proofErr w:type="spellEnd"/>
      <w:r w:rsidRPr="00EB21B4">
        <w:rPr>
          <w:rFonts w:ascii="Times New Roman" w:hAnsi="Times New Roman"/>
          <w:sz w:val="22"/>
          <w:szCs w:val="22"/>
        </w:rPr>
        <w:t>, MS;</w:t>
      </w:r>
      <w:r w:rsidRPr="00EB21B4">
        <w:rPr>
          <w:rFonts w:ascii="Times New Roman" w:hAnsi="Times New Roman"/>
          <w:sz w:val="22"/>
          <w:szCs w:val="22"/>
          <w:vertAlign w:val="superscript"/>
        </w:rPr>
        <w:t xml:space="preserve">2 </w:t>
      </w:r>
      <w:bookmarkStart w:id="2" w:name="_Hlk137652738"/>
      <w:bookmarkEnd w:id="1"/>
      <w:r w:rsidRPr="00EB21B4">
        <w:rPr>
          <w:rFonts w:ascii="Times New Roman" w:hAnsi="Times New Roman"/>
          <w:sz w:val="22"/>
          <w:szCs w:val="22"/>
        </w:rPr>
        <w:t xml:space="preserve">Tatsuya </w:t>
      </w:r>
      <w:proofErr w:type="spellStart"/>
      <w:r w:rsidRPr="00EB21B4">
        <w:rPr>
          <w:rFonts w:ascii="Times New Roman" w:hAnsi="Times New Roman"/>
          <w:sz w:val="22"/>
          <w:szCs w:val="22"/>
        </w:rPr>
        <w:t>Maruhashi</w:t>
      </w:r>
      <w:proofErr w:type="spellEnd"/>
      <w:r w:rsidRPr="00EB21B4">
        <w:rPr>
          <w:rFonts w:ascii="Times New Roman" w:hAnsi="Times New Roman"/>
          <w:sz w:val="22"/>
          <w:szCs w:val="22"/>
        </w:rPr>
        <w:t>, MD, PhD;</w:t>
      </w:r>
      <w:r w:rsidRPr="00EB21B4">
        <w:rPr>
          <w:rFonts w:ascii="Times New Roman" w:hAnsi="Times New Roman"/>
          <w:sz w:val="22"/>
          <w:szCs w:val="22"/>
          <w:vertAlign w:val="superscript"/>
        </w:rPr>
        <w:t xml:space="preserve"> 2</w:t>
      </w:r>
      <w:r w:rsidRPr="00EB21B4">
        <w:rPr>
          <w:rFonts w:ascii="Times New Roman" w:hAnsi="Times New Roman"/>
          <w:sz w:val="22"/>
          <w:szCs w:val="22"/>
        </w:rPr>
        <w:t xml:space="preserve"> </w:t>
      </w:r>
      <w:bookmarkEnd w:id="2"/>
    </w:p>
    <w:p w14:paraId="26BE389C" w14:textId="6A8E7A28" w:rsidR="00E20BBF" w:rsidRPr="00EB21B4" w:rsidRDefault="0091226A" w:rsidP="0091226A">
      <w:pPr>
        <w:pStyle w:val="a4"/>
        <w:jc w:val="center"/>
        <w:rPr>
          <w:rFonts w:ascii="Times New Roman" w:hAnsi="Times New Roman"/>
          <w:sz w:val="22"/>
          <w:szCs w:val="22"/>
        </w:rPr>
      </w:pPr>
      <w:r w:rsidRPr="00EB21B4">
        <w:rPr>
          <w:rFonts w:ascii="Times New Roman" w:hAnsi="Times New Roman"/>
          <w:sz w:val="22"/>
          <w:szCs w:val="22"/>
        </w:rPr>
        <w:t>Ayumu Nakashima</w:t>
      </w:r>
      <w:r w:rsidR="00A21532" w:rsidRPr="00EB21B4">
        <w:rPr>
          <w:rFonts w:ascii="Times New Roman" w:hAnsi="Times New Roman"/>
          <w:sz w:val="22"/>
          <w:szCs w:val="22"/>
        </w:rPr>
        <w:t>, MD, PhD</w:t>
      </w:r>
      <w:r w:rsidRPr="00EB21B4">
        <w:rPr>
          <w:rFonts w:ascii="Times New Roman" w:hAnsi="Times New Roman"/>
          <w:sz w:val="22"/>
          <w:szCs w:val="22"/>
        </w:rPr>
        <w:t>;</w:t>
      </w:r>
      <w:r w:rsidRPr="00EB21B4">
        <w:rPr>
          <w:rFonts w:ascii="Times New Roman" w:hAnsi="Times New Roman"/>
          <w:sz w:val="22"/>
          <w:szCs w:val="22"/>
          <w:vertAlign w:val="superscript"/>
        </w:rPr>
        <w:t>4</w:t>
      </w:r>
      <w:r w:rsidRPr="00EB21B4">
        <w:rPr>
          <w:rFonts w:ascii="Times New Roman" w:hAnsi="Times New Roman"/>
          <w:sz w:val="22"/>
          <w:szCs w:val="22"/>
        </w:rPr>
        <w:t xml:space="preserve"> Hirofumi Tomiyama, MD, PhD, FAHA;</w:t>
      </w:r>
      <w:r w:rsidRPr="00EB21B4">
        <w:rPr>
          <w:rFonts w:ascii="Times New Roman" w:hAnsi="Times New Roman"/>
          <w:sz w:val="22"/>
          <w:szCs w:val="22"/>
          <w:vertAlign w:val="superscript"/>
        </w:rPr>
        <w:t>5</w:t>
      </w:r>
      <w:r w:rsidRPr="00EB21B4">
        <w:rPr>
          <w:rFonts w:ascii="Times New Roman" w:hAnsi="Times New Roman"/>
          <w:sz w:val="22"/>
          <w:szCs w:val="22"/>
        </w:rPr>
        <w:t xml:space="preserve"> </w:t>
      </w:r>
    </w:p>
    <w:p w14:paraId="4075E6C5" w14:textId="4E5179E6" w:rsidR="0091226A" w:rsidRPr="00EB21B4" w:rsidRDefault="0091226A" w:rsidP="0091226A">
      <w:pPr>
        <w:pStyle w:val="a4"/>
        <w:jc w:val="center"/>
        <w:rPr>
          <w:rFonts w:ascii="Times New Roman" w:hAnsi="Times New Roman"/>
          <w:sz w:val="22"/>
          <w:szCs w:val="22"/>
        </w:rPr>
      </w:pPr>
      <w:proofErr w:type="spellStart"/>
      <w:r w:rsidRPr="00EB21B4">
        <w:rPr>
          <w:rFonts w:ascii="Times New Roman" w:hAnsi="Times New Roman"/>
          <w:sz w:val="22"/>
          <w:szCs w:val="22"/>
        </w:rPr>
        <w:t>Yukihito</w:t>
      </w:r>
      <w:proofErr w:type="spellEnd"/>
      <w:r w:rsidRPr="00EB21B4">
        <w:rPr>
          <w:rFonts w:ascii="Times New Roman" w:hAnsi="Times New Roman"/>
          <w:sz w:val="22"/>
          <w:szCs w:val="22"/>
        </w:rPr>
        <w:t xml:space="preserve"> Higashi, MD, PhD, FAHA</w:t>
      </w:r>
      <w:r w:rsidRPr="00EB21B4">
        <w:rPr>
          <w:rFonts w:ascii="Times New Roman" w:hAnsi="Times New Roman"/>
          <w:sz w:val="22"/>
          <w:szCs w:val="22"/>
          <w:vertAlign w:val="superscript"/>
        </w:rPr>
        <w:t>1,2,3</w:t>
      </w:r>
    </w:p>
    <w:p w14:paraId="0622E0D2" w14:textId="77777777" w:rsidR="0091226A" w:rsidRPr="00EB21B4" w:rsidRDefault="0091226A" w:rsidP="0091226A">
      <w:pPr>
        <w:jc w:val="center"/>
        <w:rPr>
          <w:rFonts w:ascii="Times New Roman" w:hAnsi="Times New Roman"/>
          <w:sz w:val="22"/>
        </w:rPr>
      </w:pPr>
    </w:p>
    <w:p w14:paraId="0317962F" w14:textId="77777777" w:rsidR="0091226A" w:rsidRPr="00EB21B4" w:rsidRDefault="0091226A" w:rsidP="0091226A">
      <w:pPr>
        <w:pStyle w:val="a4"/>
        <w:jc w:val="center"/>
        <w:rPr>
          <w:rFonts w:ascii="Times New Roman" w:hAnsi="Times New Roman"/>
          <w:sz w:val="22"/>
          <w:szCs w:val="22"/>
          <w:vertAlign w:val="superscript"/>
        </w:rPr>
      </w:pPr>
      <w:r w:rsidRPr="00EB21B4">
        <w:rPr>
          <w:rFonts w:ascii="Times New Roman" w:hAnsi="Times New Roman"/>
          <w:sz w:val="22"/>
          <w:szCs w:val="22"/>
          <w:vertAlign w:val="superscript"/>
        </w:rPr>
        <w:t>1</w:t>
      </w:r>
      <w:r w:rsidRPr="00EB21B4">
        <w:rPr>
          <w:rFonts w:ascii="Times New Roman" w:hAnsi="Times New Roman"/>
          <w:sz w:val="22"/>
          <w:szCs w:val="22"/>
        </w:rPr>
        <w:t xml:space="preserve"> Center for Radiation Disaster Medical Science, Research Institute for Radiation Biology and Medicine, Hiroshima University, Hiroshima, Japan</w:t>
      </w:r>
    </w:p>
    <w:p w14:paraId="3AE93DE6" w14:textId="77777777" w:rsidR="0091226A" w:rsidRPr="00EB21B4" w:rsidRDefault="0091226A" w:rsidP="0091226A">
      <w:pPr>
        <w:pStyle w:val="a4"/>
        <w:jc w:val="center"/>
        <w:rPr>
          <w:rFonts w:ascii="Times New Roman" w:hAnsi="Times New Roman"/>
          <w:sz w:val="22"/>
          <w:szCs w:val="22"/>
        </w:rPr>
      </w:pPr>
      <w:r w:rsidRPr="00EB21B4">
        <w:rPr>
          <w:rFonts w:ascii="Times New Roman" w:hAnsi="Times New Roman"/>
          <w:sz w:val="22"/>
          <w:szCs w:val="22"/>
          <w:vertAlign w:val="superscript"/>
        </w:rPr>
        <w:t xml:space="preserve">2 </w:t>
      </w:r>
      <w:r w:rsidRPr="00EB21B4">
        <w:rPr>
          <w:rFonts w:ascii="Times New Roman" w:hAnsi="Times New Roman"/>
          <w:sz w:val="22"/>
          <w:szCs w:val="22"/>
        </w:rPr>
        <w:t>Department of Regeneration and Medicine, Research Institute for Radiation Biology and Medicine, Hiroshima University, Hiroshima, Japan</w:t>
      </w:r>
    </w:p>
    <w:p w14:paraId="20F87C92" w14:textId="325ADBFD" w:rsidR="0091226A" w:rsidRPr="00EB21B4" w:rsidRDefault="0091226A" w:rsidP="0091226A">
      <w:pPr>
        <w:pStyle w:val="a4"/>
        <w:jc w:val="center"/>
        <w:rPr>
          <w:rFonts w:ascii="Times New Roman" w:hAnsi="Times New Roman"/>
          <w:sz w:val="22"/>
          <w:szCs w:val="22"/>
        </w:rPr>
      </w:pPr>
      <w:r w:rsidRPr="00EB21B4">
        <w:rPr>
          <w:rFonts w:ascii="Times New Roman" w:hAnsi="Times New Roman"/>
          <w:sz w:val="22"/>
          <w:szCs w:val="22"/>
          <w:vertAlign w:val="superscript"/>
        </w:rPr>
        <w:t xml:space="preserve">3 </w:t>
      </w:r>
      <w:r w:rsidRPr="00EB21B4">
        <w:rPr>
          <w:rFonts w:ascii="Times New Roman" w:hAnsi="Times New Roman"/>
          <w:sz w:val="22"/>
          <w:szCs w:val="22"/>
        </w:rPr>
        <w:t>Division of Regeneration and Medicine, Medical Center for Translational and Clinical Research, Hiroshima University Hospital, Hiroshima, Japan</w:t>
      </w:r>
    </w:p>
    <w:p w14:paraId="77CFB99D" w14:textId="77777777" w:rsidR="0091226A" w:rsidRPr="000A4AA7" w:rsidRDefault="0091226A" w:rsidP="0091226A">
      <w:pPr>
        <w:pStyle w:val="a4"/>
        <w:jc w:val="center"/>
        <w:rPr>
          <w:rFonts w:ascii="Times New Roman" w:hAnsi="Times New Roman"/>
          <w:color w:val="000000" w:themeColor="text1"/>
          <w:sz w:val="22"/>
          <w:szCs w:val="22"/>
          <w:vertAlign w:val="superscript"/>
        </w:rPr>
      </w:pPr>
      <w:r w:rsidRPr="00EB21B4">
        <w:rPr>
          <w:rFonts w:ascii="Times New Roman" w:hAnsi="Times New Roman"/>
          <w:sz w:val="22"/>
          <w:szCs w:val="22"/>
          <w:vertAlign w:val="superscript"/>
        </w:rPr>
        <w:t xml:space="preserve">4 </w:t>
      </w:r>
      <w:r w:rsidRPr="00EB21B4">
        <w:rPr>
          <w:rFonts w:ascii="Times New Roman" w:hAnsi="Times New Roman"/>
          <w:sz w:val="22"/>
          <w:szCs w:val="22"/>
        </w:rPr>
        <w:t xml:space="preserve">Department of Nephrology, Graduate School of Medicine, University of Yamanashi, </w:t>
      </w:r>
      <w:r w:rsidRPr="000A4AA7">
        <w:rPr>
          <w:rFonts w:ascii="Times New Roman" w:hAnsi="Times New Roman"/>
          <w:color w:val="000000" w:themeColor="text1"/>
          <w:sz w:val="22"/>
          <w:szCs w:val="22"/>
        </w:rPr>
        <w:t>Yamanashi, Japan</w:t>
      </w:r>
    </w:p>
    <w:p w14:paraId="7710AE4C" w14:textId="62B65286" w:rsidR="0091226A" w:rsidRPr="000A4AA7" w:rsidRDefault="0091226A" w:rsidP="0091226A">
      <w:pPr>
        <w:pStyle w:val="a4"/>
        <w:jc w:val="center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0A4AA7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 xml:space="preserve">5 </w:t>
      </w:r>
      <w:r w:rsidRPr="000A4AA7">
        <w:rPr>
          <w:rFonts w:ascii="Times New Roman" w:eastAsia="游明朝" w:hAnsi="Times New Roman"/>
          <w:color w:val="000000" w:themeColor="text1"/>
          <w:sz w:val="22"/>
          <w:szCs w:val="22"/>
        </w:rPr>
        <w:t>Department of Cardiology, Tokyo Medical University, Tokyo, Japan</w:t>
      </w:r>
    </w:p>
    <w:p w14:paraId="77EEADA9" w14:textId="77777777" w:rsidR="00A75CA3" w:rsidRPr="000A4AA7" w:rsidRDefault="00A75CA3" w:rsidP="00A75CA3">
      <w:pPr>
        <w:jc w:val="center"/>
        <w:rPr>
          <w:rFonts w:ascii="Times New Roman" w:hAnsi="Times New Roman"/>
          <w:color w:val="000000" w:themeColor="text1"/>
          <w:sz w:val="22"/>
        </w:rPr>
      </w:pPr>
    </w:p>
    <w:p w14:paraId="424413D4" w14:textId="77777777" w:rsidR="00F243C9" w:rsidRPr="000A4AA7" w:rsidRDefault="00F243C9" w:rsidP="00A75CA3">
      <w:pPr>
        <w:jc w:val="center"/>
        <w:rPr>
          <w:rFonts w:ascii="Times New Roman" w:hAnsi="Times New Roman"/>
          <w:color w:val="000000" w:themeColor="text1"/>
          <w:sz w:val="22"/>
        </w:rPr>
      </w:pPr>
    </w:p>
    <w:p w14:paraId="1A892495" w14:textId="77777777" w:rsidR="00A75CA3" w:rsidRPr="000A4AA7" w:rsidRDefault="00A75CA3" w:rsidP="00A75CA3">
      <w:pPr>
        <w:pStyle w:val="21"/>
        <w:adjustRightInd/>
        <w:spacing w:line="240" w:lineRule="auto"/>
        <w:ind w:rightChars="-3" w:right="-6"/>
        <w:jc w:val="center"/>
        <w:textAlignment w:val="auto"/>
        <w:rPr>
          <w:rFonts w:eastAsia="平成明朝"/>
          <w:color w:val="000000" w:themeColor="text1"/>
          <w:sz w:val="22"/>
          <w:szCs w:val="22"/>
        </w:rPr>
      </w:pPr>
      <w:r w:rsidRPr="000A4AA7">
        <w:rPr>
          <w:rFonts w:eastAsia="平成明朝"/>
          <w:color w:val="000000" w:themeColor="text1"/>
          <w:sz w:val="22"/>
          <w:szCs w:val="22"/>
        </w:rPr>
        <w:t xml:space="preserve">Address for correspondence: </w:t>
      </w:r>
      <w:proofErr w:type="spellStart"/>
      <w:r w:rsidRPr="000A4AA7">
        <w:rPr>
          <w:rFonts w:eastAsia="平成明朝"/>
          <w:color w:val="000000" w:themeColor="text1"/>
          <w:sz w:val="22"/>
          <w:szCs w:val="22"/>
        </w:rPr>
        <w:t>Yukihito</w:t>
      </w:r>
      <w:proofErr w:type="spellEnd"/>
      <w:r w:rsidRPr="000A4AA7">
        <w:rPr>
          <w:rFonts w:eastAsia="平成明朝"/>
          <w:color w:val="000000" w:themeColor="text1"/>
          <w:sz w:val="22"/>
          <w:szCs w:val="22"/>
        </w:rPr>
        <w:t xml:space="preserve"> Higashi, MD, PhD, FAHA</w:t>
      </w:r>
    </w:p>
    <w:p w14:paraId="1A4D2918" w14:textId="77777777" w:rsidR="00A75CA3" w:rsidRPr="000A4AA7" w:rsidRDefault="00A75CA3" w:rsidP="00A75CA3">
      <w:pPr>
        <w:jc w:val="center"/>
        <w:rPr>
          <w:rFonts w:ascii="Times New Roman" w:hAnsi="Times New Roman"/>
          <w:color w:val="000000" w:themeColor="text1"/>
          <w:sz w:val="22"/>
        </w:rPr>
      </w:pPr>
      <w:r w:rsidRPr="000A4AA7">
        <w:rPr>
          <w:rFonts w:ascii="Times New Roman" w:hAnsi="Times New Roman"/>
          <w:color w:val="000000" w:themeColor="text1"/>
          <w:sz w:val="22"/>
        </w:rPr>
        <w:t>Department of Cardiovascular Regeneration and Medicine,</w:t>
      </w:r>
    </w:p>
    <w:p w14:paraId="1D2E43B4" w14:textId="77777777" w:rsidR="00A75CA3" w:rsidRPr="000A4AA7" w:rsidRDefault="00A75CA3" w:rsidP="00A75CA3">
      <w:pPr>
        <w:ind w:rightChars="-3" w:right="-6"/>
        <w:jc w:val="center"/>
        <w:rPr>
          <w:rFonts w:ascii="Times New Roman" w:hAnsi="Times New Roman"/>
          <w:color w:val="000000" w:themeColor="text1"/>
          <w:sz w:val="22"/>
        </w:rPr>
      </w:pPr>
      <w:r w:rsidRPr="000A4AA7">
        <w:rPr>
          <w:rFonts w:ascii="Times New Roman" w:hAnsi="Times New Roman"/>
          <w:color w:val="000000" w:themeColor="text1"/>
          <w:sz w:val="22"/>
        </w:rPr>
        <w:t>Research Institute for Radiation Biology and Medicine, Hiroshima University</w:t>
      </w:r>
    </w:p>
    <w:p w14:paraId="12E81CE5" w14:textId="77777777" w:rsidR="00A75CA3" w:rsidRPr="000A4AA7" w:rsidRDefault="00A75CA3" w:rsidP="00A75CA3">
      <w:pPr>
        <w:ind w:rightChars="-3" w:right="-6"/>
        <w:jc w:val="center"/>
        <w:rPr>
          <w:rFonts w:ascii="Times New Roman" w:hAnsi="Times New Roman"/>
          <w:color w:val="000000" w:themeColor="text1"/>
          <w:sz w:val="22"/>
        </w:rPr>
      </w:pPr>
      <w:r w:rsidRPr="000A4AA7">
        <w:rPr>
          <w:rFonts w:ascii="Times New Roman" w:hAnsi="Times New Roman"/>
          <w:color w:val="000000" w:themeColor="text1"/>
          <w:sz w:val="22"/>
        </w:rPr>
        <w:t>1-2-3 Kasumi, Minami-</w:t>
      </w:r>
      <w:proofErr w:type="spellStart"/>
      <w:r w:rsidRPr="000A4AA7">
        <w:rPr>
          <w:rFonts w:ascii="Times New Roman" w:hAnsi="Times New Roman"/>
          <w:color w:val="000000" w:themeColor="text1"/>
          <w:sz w:val="22"/>
        </w:rPr>
        <w:t>ku</w:t>
      </w:r>
      <w:proofErr w:type="spellEnd"/>
      <w:r w:rsidRPr="000A4AA7">
        <w:rPr>
          <w:rFonts w:ascii="Times New Roman" w:hAnsi="Times New Roman"/>
          <w:color w:val="000000" w:themeColor="text1"/>
          <w:sz w:val="22"/>
        </w:rPr>
        <w:t>, Hiroshima 734-8551, Japan</w:t>
      </w:r>
    </w:p>
    <w:p w14:paraId="6DA9421F" w14:textId="77777777" w:rsidR="00A75CA3" w:rsidRPr="000A4AA7" w:rsidRDefault="00A75CA3" w:rsidP="00A75CA3">
      <w:pPr>
        <w:ind w:rightChars="-3" w:right="-6"/>
        <w:jc w:val="center"/>
        <w:rPr>
          <w:rFonts w:ascii="Times New Roman" w:hAnsi="Times New Roman"/>
          <w:color w:val="000000" w:themeColor="text1"/>
          <w:sz w:val="22"/>
        </w:rPr>
      </w:pPr>
      <w:r w:rsidRPr="000A4AA7">
        <w:rPr>
          <w:rFonts w:ascii="Times New Roman" w:hAnsi="Times New Roman"/>
          <w:color w:val="000000" w:themeColor="text1"/>
          <w:sz w:val="22"/>
        </w:rPr>
        <w:t>Phone: +81-82-257-5831 Fax: +81-82-257-5831</w:t>
      </w:r>
    </w:p>
    <w:p w14:paraId="115AA3AA" w14:textId="77777777" w:rsidR="00A75CA3" w:rsidRPr="000A4AA7" w:rsidRDefault="00A75CA3" w:rsidP="00A75CA3">
      <w:pPr>
        <w:ind w:rightChars="-3" w:right="-6"/>
        <w:jc w:val="center"/>
        <w:rPr>
          <w:rFonts w:ascii="Times New Roman" w:hAnsi="Times New Roman"/>
          <w:color w:val="000000" w:themeColor="text1"/>
          <w:sz w:val="22"/>
        </w:rPr>
      </w:pPr>
      <w:r w:rsidRPr="000A4AA7">
        <w:rPr>
          <w:rFonts w:ascii="Times New Roman" w:hAnsi="Times New Roman"/>
          <w:color w:val="000000" w:themeColor="text1"/>
          <w:sz w:val="22"/>
        </w:rPr>
        <w:t xml:space="preserve">E-mail: </w:t>
      </w:r>
      <w:hyperlink r:id="rId7" w:history="1">
        <w:r w:rsidRPr="000A4AA7">
          <w:rPr>
            <w:rStyle w:val="a3"/>
            <w:rFonts w:ascii="Times New Roman" w:hAnsi="Times New Roman"/>
            <w:color w:val="000000" w:themeColor="text1"/>
            <w:sz w:val="22"/>
          </w:rPr>
          <w:t>yhigashi@hiroshima-u.ac.jp</w:t>
        </w:r>
      </w:hyperlink>
    </w:p>
    <w:p w14:paraId="3250B1DA" w14:textId="77777777" w:rsidR="007F1578" w:rsidRPr="000A4AA7" w:rsidRDefault="007F1578" w:rsidP="00A75CA3">
      <w:pPr>
        <w:widowControl/>
        <w:jc w:val="center"/>
        <w:rPr>
          <w:rFonts w:ascii="Times New Roman" w:eastAsia="ＭＳ Ｐゴシック" w:hAnsi="Times New Roman"/>
          <w:b/>
          <w:color w:val="000000" w:themeColor="text1"/>
          <w:sz w:val="22"/>
        </w:rPr>
      </w:pPr>
      <w:r w:rsidRPr="000A4AA7">
        <w:rPr>
          <w:rFonts w:ascii="Times New Roman" w:eastAsia="ＭＳ Ｐゴシック" w:hAnsi="Times New Roman"/>
          <w:b/>
          <w:color w:val="000000" w:themeColor="text1"/>
          <w:sz w:val="22"/>
        </w:rPr>
        <w:br w:type="page"/>
      </w:r>
    </w:p>
    <w:p w14:paraId="202963C3" w14:textId="34C847B9" w:rsidR="006A697B" w:rsidRPr="000A4AA7" w:rsidRDefault="00635E93" w:rsidP="00926049">
      <w:pPr>
        <w:autoSpaceDE w:val="0"/>
        <w:autoSpaceDN w:val="0"/>
        <w:adjustRightInd w:val="0"/>
        <w:spacing w:line="0" w:lineRule="atLeast"/>
        <w:rPr>
          <w:rFonts w:ascii="Times New Roman" w:eastAsia="ＭＳ Ｐゴシック" w:hAnsi="Times New Roman"/>
          <w:b/>
          <w:color w:val="000000" w:themeColor="text1"/>
          <w:sz w:val="22"/>
        </w:rPr>
      </w:pPr>
      <w:r w:rsidRPr="000A4AA7">
        <w:rPr>
          <w:rFonts w:ascii="Times New Roman" w:eastAsia="ＭＳ Ｐゴシック" w:hAnsi="Times New Roman"/>
          <w:b/>
          <w:color w:val="000000" w:themeColor="text1"/>
          <w:sz w:val="22"/>
        </w:rPr>
        <w:lastRenderedPageBreak/>
        <w:t>Supplemental</w:t>
      </w:r>
      <w:r w:rsidR="00AA30F8" w:rsidRPr="000A4AA7">
        <w:rPr>
          <w:rFonts w:ascii="Times New Roman" w:eastAsia="ＭＳ Ｐゴシック" w:hAnsi="Times New Roman"/>
          <w:b/>
          <w:color w:val="000000" w:themeColor="text1"/>
          <w:sz w:val="22"/>
        </w:rPr>
        <w:t xml:space="preserve"> Table</w:t>
      </w:r>
      <w:r w:rsidR="0048590E" w:rsidRPr="000A4AA7">
        <w:rPr>
          <w:rFonts w:ascii="Times New Roman" w:eastAsia="ＭＳ Ｐゴシック" w:hAnsi="Times New Roman"/>
          <w:b/>
          <w:color w:val="000000" w:themeColor="text1"/>
          <w:sz w:val="22"/>
        </w:rPr>
        <w:t>s</w:t>
      </w:r>
    </w:p>
    <w:p w14:paraId="3EF4E3A5" w14:textId="3B811ED5" w:rsidR="00D75DBC" w:rsidRPr="000A4AA7" w:rsidRDefault="00635E93" w:rsidP="00D75DBC">
      <w:pPr>
        <w:widowControl/>
        <w:spacing w:line="0" w:lineRule="atLeast"/>
        <w:rPr>
          <w:rFonts w:ascii="Times New Roman" w:hAnsi="Times New Roman"/>
          <w:color w:val="000000" w:themeColor="text1"/>
          <w:kern w:val="0"/>
          <w:sz w:val="22"/>
        </w:rPr>
      </w:pPr>
      <w:bookmarkStart w:id="3" w:name="_Hlk153955481"/>
      <w:r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t>Supplementa</w:t>
      </w:r>
      <w:r w:rsidR="00B47816"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t>ry</w:t>
      </w:r>
      <w:r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 Table </w:t>
      </w:r>
      <w:r w:rsidR="00D75DBC"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1. </w:t>
      </w:r>
      <w:r w:rsidR="00613EA6" w:rsidRPr="000A4AA7">
        <w:rPr>
          <w:rFonts w:ascii="Times New Roman" w:hAnsi="Times New Roman"/>
          <w:color w:val="000000" w:themeColor="text1"/>
          <w:sz w:val="22"/>
        </w:rPr>
        <w:t>Clinical Characteristics of Patients at Baseline and after Three Years</w:t>
      </w:r>
    </w:p>
    <w:p w14:paraId="69DEA352" w14:textId="77777777" w:rsidR="00D75DBC" w:rsidRPr="000A4AA7" w:rsidRDefault="00D75DBC" w:rsidP="00926049">
      <w:pPr>
        <w:autoSpaceDE w:val="0"/>
        <w:autoSpaceDN w:val="0"/>
        <w:adjustRightInd w:val="0"/>
        <w:spacing w:line="0" w:lineRule="atLeast"/>
        <w:rPr>
          <w:rFonts w:ascii="Times New Roman" w:eastAsia="ＭＳ Ｐゴシック" w:hAnsi="Times New Roman"/>
          <w:b/>
          <w:color w:val="000000" w:themeColor="text1"/>
          <w:sz w:val="22"/>
        </w:rPr>
      </w:pPr>
    </w:p>
    <w:tbl>
      <w:tblPr>
        <w:tblpPr w:leftFromText="142" w:rightFromText="142" w:vertAnchor="text" w:horzAnchor="margin" w:tblpXSpec="center" w:tblpY="1"/>
        <w:tblOverlap w:val="never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4"/>
        <w:gridCol w:w="2102"/>
        <w:gridCol w:w="2126"/>
      </w:tblGrid>
      <w:tr w:rsidR="00C4141C" w:rsidRPr="000A4AA7" w14:paraId="3B52181A" w14:textId="77777777" w:rsidTr="0008756D">
        <w:trPr>
          <w:trHeight w:val="227"/>
        </w:trPr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D060DA" w14:textId="40734018" w:rsidR="00D75DBC" w:rsidRPr="000A4AA7" w:rsidRDefault="00D75DBC" w:rsidP="00B734DE">
            <w:pPr>
              <w:spacing w:line="0" w:lineRule="atLeast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Variables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14:paraId="78207C55" w14:textId="77777777" w:rsidR="00D75DBC" w:rsidRPr="000A4AA7" w:rsidRDefault="00D75DBC" w:rsidP="00B734DE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Baseline</w:t>
            </w:r>
          </w:p>
          <w:p w14:paraId="114ED3E0" w14:textId="1385C3B9" w:rsidR="00D75DBC" w:rsidRPr="000A4AA7" w:rsidRDefault="00D75DBC" w:rsidP="00B734DE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(n=</w:t>
            </w:r>
            <w:r w:rsidR="00DD6E09"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63</w:t>
            </w:r>
            <w:r w:rsidR="00444925"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9</w:t>
            </w: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22E9C1" w14:textId="77777777" w:rsidR="00D75DBC" w:rsidRPr="000A4AA7" w:rsidRDefault="00D75DBC" w:rsidP="00B734DE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3 years</w:t>
            </w:r>
          </w:p>
          <w:p w14:paraId="0E6E5F7E" w14:textId="0B8D9A3B" w:rsidR="00D75DBC" w:rsidRPr="000A4AA7" w:rsidRDefault="00D75DBC" w:rsidP="00B734DE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(n=</w:t>
            </w:r>
            <w:r w:rsidR="00DD6E09"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63</w:t>
            </w:r>
            <w:r w:rsidR="00444925"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9</w:t>
            </w: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)</w:t>
            </w:r>
          </w:p>
        </w:tc>
      </w:tr>
      <w:tr w:rsidR="00C4141C" w:rsidRPr="000A4AA7" w14:paraId="30DA2C36" w14:textId="77777777" w:rsidTr="0008756D">
        <w:trPr>
          <w:trHeight w:val="113"/>
        </w:trPr>
        <w:tc>
          <w:tcPr>
            <w:tcW w:w="4844" w:type="dxa"/>
            <w:tcBorders>
              <w:top w:val="single" w:sz="4" w:space="0" w:color="auto"/>
              <w:bottom w:val="nil"/>
            </w:tcBorders>
          </w:tcPr>
          <w:p w14:paraId="5773612E" w14:textId="2E0CA60F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Age, yr 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640359" w14:textId="75D3C0DD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</w:t>
            </w:r>
            <w:r w:rsidR="00DD6E09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</w:t>
            </w:r>
            <w:r w:rsidR="00DD6E09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11473" w14:textId="77777777" w:rsidR="00D75DBC" w:rsidRPr="000A4AA7" w:rsidRDefault="00D75DBC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</w:p>
        </w:tc>
      </w:tr>
      <w:tr w:rsidR="00C4141C" w:rsidRPr="000A4AA7" w14:paraId="72A2E66E" w14:textId="77777777" w:rsidTr="0008756D">
        <w:trPr>
          <w:trHeight w:val="113"/>
        </w:trPr>
        <w:tc>
          <w:tcPr>
            <w:tcW w:w="4844" w:type="dxa"/>
            <w:tcBorders>
              <w:top w:val="nil"/>
            </w:tcBorders>
          </w:tcPr>
          <w:p w14:paraId="3CDEF0CF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Men, n (%)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FC91568" w14:textId="131CBE21" w:rsidR="00D75DBC" w:rsidRPr="000A4AA7" w:rsidRDefault="00DD6E09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60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.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47194F" w14:textId="77777777" w:rsidR="00D75DBC" w:rsidRPr="000A4AA7" w:rsidRDefault="00D75DBC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</w:p>
        </w:tc>
      </w:tr>
      <w:tr w:rsidR="00C4141C" w:rsidRPr="000A4AA7" w14:paraId="6DA55784" w14:textId="77777777" w:rsidTr="0008756D">
        <w:trPr>
          <w:trHeight w:val="113"/>
        </w:trPr>
        <w:tc>
          <w:tcPr>
            <w:tcW w:w="4844" w:type="dxa"/>
          </w:tcPr>
          <w:p w14:paraId="6E6EF82E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Body mass index, kg/m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  <w:vertAlign w:val="superscript"/>
              </w:rPr>
              <w:t xml:space="preserve">2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3233DE0B" w14:textId="75C3CDDA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  <w:r w:rsidR="00DD6E09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4.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±3.</w:t>
            </w:r>
            <w:r w:rsidR="00DD6E09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A240A" w14:textId="62BDAC25" w:rsidR="00D75DBC" w:rsidRPr="000A4AA7" w:rsidRDefault="00D75DBC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  <w:r w:rsidR="00EC485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4.6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±3.</w:t>
            </w:r>
            <w:r w:rsidR="00EC485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8</w:t>
            </w:r>
          </w:p>
        </w:tc>
      </w:tr>
      <w:tr w:rsidR="00C4141C" w:rsidRPr="000A4AA7" w14:paraId="4F412821" w14:textId="77777777" w:rsidTr="0008756D">
        <w:trPr>
          <w:trHeight w:val="113"/>
        </w:trPr>
        <w:tc>
          <w:tcPr>
            <w:tcW w:w="4844" w:type="dxa"/>
            <w:tcBorders>
              <w:bottom w:val="nil"/>
            </w:tcBorders>
          </w:tcPr>
          <w:p w14:paraId="7B1B5285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Heart rate, bpm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6239A3FD" w14:textId="38080760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="00DD6E09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4FB7F" w14:textId="0E8CBA41" w:rsidR="00D75DBC" w:rsidRPr="000A4AA7" w:rsidRDefault="00E117E6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70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</w:t>
            </w:r>
            <w:r w:rsidR="00EC485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0EABB5D3" w14:textId="77777777" w:rsidTr="0008756D">
        <w:trPr>
          <w:trHeight w:val="113"/>
        </w:trPr>
        <w:tc>
          <w:tcPr>
            <w:tcW w:w="4844" w:type="dxa"/>
            <w:tcBorders>
              <w:top w:val="nil"/>
              <w:bottom w:val="nil"/>
            </w:tcBorders>
          </w:tcPr>
          <w:p w14:paraId="11AD5089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Systolic blood pressure, mmHg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0F74361" w14:textId="210664D5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13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±15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0AF23" w14:textId="5FC76FC6" w:rsidR="00D75DBC" w:rsidRPr="000A4AA7" w:rsidRDefault="00D75DBC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13</w:t>
            </w:r>
            <w:r w:rsidR="00EC485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±15 </w:t>
            </w:r>
          </w:p>
        </w:tc>
      </w:tr>
      <w:tr w:rsidR="00C4141C" w:rsidRPr="000A4AA7" w14:paraId="415A80EC" w14:textId="77777777" w:rsidTr="0008756D">
        <w:trPr>
          <w:trHeight w:val="113"/>
        </w:trPr>
        <w:tc>
          <w:tcPr>
            <w:tcW w:w="4844" w:type="dxa"/>
            <w:tcBorders>
              <w:top w:val="nil"/>
            </w:tcBorders>
          </w:tcPr>
          <w:p w14:paraId="6C6B068A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Diastolic blood pressure, mmHg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60E6C063" w14:textId="6CE26DC5" w:rsidR="00D75DBC" w:rsidRPr="000A4AA7" w:rsidRDefault="00DD6E09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80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F714E" w14:textId="7EBF6510" w:rsidR="00D75DBC" w:rsidRPr="000A4AA7" w:rsidRDefault="00D75DBC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78±11 </w:t>
            </w:r>
            <w:r w:rsidR="004B0E67"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71A2F8D7" w14:textId="77777777" w:rsidTr="0008756D">
        <w:trPr>
          <w:trHeight w:val="68"/>
        </w:trPr>
        <w:tc>
          <w:tcPr>
            <w:tcW w:w="4844" w:type="dxa"/>
          </w:tcPr>
          <w:p w14:paraId="4810B16E" w14:textId="4C09A39D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Total cholesterol, 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3739EAE" w14:textId="4945B84D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5.17±0.83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B4B42" w14:textId="592199D0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5.04±0.83 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23B69FAA" w14:textId="77777777" w:rsidTr="0008756D">
        <w:trPr>
          <w:trHeight w:val="113"/>
        </w:trPr>
        <w:tc>
          <w:tcPr>
            <w:tcW w:w="4844" w:type="dxa"/>
          </w:tcPr>
          <w:p w14:paraId="14315674" w14:textId="74B8015F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Triglycerides, 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 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3CE6DD7" w14:textId="36FD8356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1.29 (0.82, 1.81)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8B8CE" w14:textId="59FB12A2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1.21 (0.87, 1.65) 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0E5E48BD" w14:textId="77777777" w:rsidTr="0008756D">
        <w:trPr>
          <w:trHeight w:val="113"/>
        </w:trPr>
        <w:tc>
          <w:tcPr>
            <w:tcW w:w="4844" w:type="dxa"/>
          </w:tcPr>
          <w:p w14:paraId="3017F4A8" w14:textId="6F5B4598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 xml:space="preserve">HDL-C, 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21197D7" w14:textId="0F46BB2E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1.50±0.41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ADF89" w14:textId="17F7CFFB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1.53±0.39 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35A640CB" w14:textId="77777777" w:rsidTr="0008756D">
        <w:trPr>
          <w:trHeight w:val="113"/>
        </w:trPr>
        <w:tc>
          <w:tcPr>
            <w:tcW w:w="4844" w:type="dxa"/>
          </w:tcPr>
          <w:p w14:paraId="52193674" w14:textId="2A755EC9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LDL-C,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 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C4AD808" w14:textId="74CE41A4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3.03±0.78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E8738" w14:textId="040D5760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2.90±0.75 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1389BDBF" w14:textId="77777777" w:rsidTr="0008756D">
        <w:trPr>
          <w:trHeight w:val="113"/>
        </w:trPr>
        <w:tc>
          <w:tcPr>
            <w:tcW w:w="4844" w:type="dxa"/>
          </w:tcPr>
          <w:p w14:paraId="4610703B" w14:textId="6B3FABFA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Creatinine, µ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FAE6205" w14:textId="40B74A7D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68.07±17.68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34ACF" w14:textId="7B8C5730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70.72±26.52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 xml:space="preserve"> †</w:t>
            </w:r>
          </w:p>
        </w:tc>
      </w:tr>
      <w:tr w:rsidR="00C4141C" w:rsidRPr="000A4AA7" w14:paraId="7310E9A0" w14:textId="77777777" w:rsidTr="0008756D">
        <w:trPr>
          <w:trHeight w:val="113"/>
        </w:trPr>
        <w:tc>
          <w:tcPr>
            <w:tcW w:w="4844" w:type="dxa"/>
          </w:tcPr>
          <w:p w14:paraId="2640F3FF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Fasting blood glucose, mg/dL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4DD4C8A" w14:textId="7A64AC00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10</w:t>
            </w:r>
            <w:r w:rsidR="00DD6E09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E07DF" w14:textId="3AC08FD6" w:rsidR="00D75DBC" w:rsidRPr="000A4AA7" w:rsidRDefault="00D75DBC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10</w:t>
            </w:r>
            <w:r w:rsidR="00EC485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±2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</w:t>
            </w:r>
          </w:p>
        </w:tc>
      </w:tr>
      <w:tr w:rsidR="00C4141C" w:rsidRPr="000A4AA7" w14:paraId="719FD042" w14:textId="77777777" w:rsidTr="0008756D">
        <w:trPr>
          <w:trHeight w:val="113"/>
        </w:trPr>
        <w:tc>
          <w:tcPr>
            <w:tcW w:w="4844" w:type="dxa"/>
          </w:tcPr>
          <w:p w14:paraId="6ADF8360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Hemoglobin A1c, %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BBFFB94" w14:textId="708369D7" w:rsidR="00D75DBC" w:rsidRPr="000A4AA7" w:rsidRDefault="00DD6E09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5.9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±0.6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3206D" w14:textId="1FA41C9E" w:rsidR="00D75DBC" w:rsidRPr="000A4AA7" w:rsidRDefault="00EC485D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5.9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±0.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</w:t>
            </w:r>
          </w:p>
        </w:tc>
      </w:tr>
      <w:tr w:rsidR="00C4141C" w:rsidRPr="000A4AA7" w14:paraId="0D726417" w14:textId="77777777" w:rsidTr="0008756D">
        <w:trPr>
          <w:trHeight w:val="113"/>
        </w:trPr>
        <w:tc>
          <w:tcPr>
            <w:tcW w:w="4844" w:type="dxa"/>
          </w:tcPr>
          <w:p w14:paraId="1B056BF0" w14:textId="349D1192" w:rsidR="00D75DBC" w:rsidRPr="000A4AA7" w:rsidRDefault="00A250DD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proofErr w:type="spellStart"/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hsCRP</w:t>
            </w:r>
            <w:proofErr w:type="spellEnd"/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, ng/mL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3A0AA8AF" w14:textId="388B1460" w:rsidR="00D75DBC" w:rsidRPr="000A4AA7" w:rsidRDefault="00D75DBC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="00863B88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8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(2</w:t>
            </w:r>
            <w:r w:rsidR="00863B88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</w:t>
            </w:r>
            <w:r w:rsidR="004E000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, </w:t>
            </w:r>
            <w:r w:rsidR="00863B88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9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62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61AE4" w14:textId="4E269E0D" w:rsidR="00D75DBC" w:rsidRPr="000A4AA7" w:rsidRDefault="004E000D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51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(2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55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, 10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</w:tr>
      <w:tr w:rsidR="00C4141C" w:rsidRPr="000A4AA7" w14:paraId="6F9839BC" w14:textId="77777777" w:rsidTr="0008756D">
        <w:trPr>
          <w:trHeight w:val="63"/>
        </w:trPr>
        <w:tc>
          <w:tcPr>
            <w:tcW w:w="4844" w:type="dxa"/>
          </w:tcPr>
          <w:p w14:paraId="78766FDD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Medical history, n (%) 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2AE6340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72BB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C4141C" w:rsidRPr="000A4AA7" w14:paraId="22A32A62" w14:textId="77777777" w:rsidTr="0008756D">
        <w:trPr>
          <w:trHeight w:val="113"/>
        </w:trPr>
        <w:tc>
          <w:tcPr>
            <w:tcW w:w="4844" w:type="dxa"/>
          </w:tcPr>
          <w:p w14:paraId="3DEBDE47" w14:textId="77777777" w:rsidR="00D75DBC" w:rsidRPr="000A4AA7" w:rsidRDefault="00D75DBC" w:rsidP="00B734DE">
            <w:pPr>
              <w:spacing w:line="0" w:lineRule="atLeast"/>
              <w:ind w:firstLineChars="50" w:firstLine="110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Hypertension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CBB22BC" w14:textId="42C79EC2" w:rsidR="00D75DBC" w:rsidRPr="000A4AA7" w:rsidRDefault="00DD6E09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63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9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100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305113" w14:textId="22FA32A0" w:rsidR="00D75DBC" w:rsidRPr="000A4AA7" w:rsidRDefault="00D75DBC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</w:p>
        </w:tc>
      </w:tr>
      <w:tr w:rsidR="00C4141C" w:rsidRPr="000A4AA7" w14:paraId="6CF93513" w14:textId="77777777" w:rsidTr="0008756D">
        <w:trPr>
          <w:trHeight w:val="113"/>
        </w:trPr>
        <w:tc>
          <w:tcPr>
            <w:tcW w:w="4844" w:type="dxa"/>
          </w:tcPr>
          <w:p w14:paraId="25CE4D87" w14:textId="2FCA167E" w:rsidR="00DD6E09" w:rsidRPr="000A4AA7" w:rsidRDefault="00DD6E09" w:rsidP="00B734DE">
            <w:pPr>
              <w:spacing w:line="0" w:lineRule="atLeast"/>
              <w:ind w:firstLineChars="50" w:firstLine="110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Dyslipidemia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680E917" w14:textId="3F0E8AB0" w:rsidR="00DD6E09" w:rsidRPr="000A4AA7" w:rsidRDefault="00DD6E09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23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(66.</w:t>
            </w:r>
            <w:r w:rsidR="004E000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7B0846" w14:textId="067C9152" w:rsidR="00DD6E09" w:rsidRPr="000A4AA7" w:rsidRDefault="004E000D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43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(68.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</w:tr>
      <w:tr w:rsidR="00C4141C" w:rsidRPr="000A4AA7" w14:paraId="5D3E2136" w14:textId="77777777" w:rsidTr="0008756D">
        <w:trPr>
          <w:trHeight w:val="113"/>
        </w:trPr>
        <w:tc>
          <w:tcPr>
            <w:tcW w:w="4844" w:type="dxa"/>
          </w:tcPr>
          <w:p w14:paraId="689DBB54" w14:textId="77777777" w:rsidR="00D75DBC" w:rsidRPr="000A4AA7" w:rsidRDefault="00D75DBC" w:rsidP="00B734DE">
            <w:pPr>
              <w:spacing w:line="0" w:lineRule="atLeast"/>
              <w:ind w:firstLineChars="50" w:firstLine="110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Diabetes mellitus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06287B88" w14:textId="3B4DAC48" w:rsidR="00D75DBC" w:rsidRPr="000A4AA7" w:rsidRDefault="00DD6E09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12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19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.</w:t>
            </w:r>
            <w:r w:rsidR="00227D6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17C71A" w14:textId="1A27CE7C" w:rsidR="00D75DBC" w:rsidRPr="000A4AA7" w:rsidRDefault="004E000D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30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(2</w:t>
            </w:r>
            <w:r w:rsidR="00227D6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0.3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) </w:t>
            </w:r>
          </w:p>
        </w:tc>
      </w:tr>
      <w:tr w:rsidR="00C4141C" w:rsidRPr="000A4AA7" w14:paraId="67FF8235" w14:textId="77777777" w:rsidTr="0008756D">
        <w:trPr>
          <w:trHeight w:val="207"/>
        </w:trPr>
        <w:tc>
          <w:tcPr>
            <w:tcW w:w="4844" w:type="dxa"/>
          </w:tcPr>
          <w:p w14:paraId="338CFC9E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Current Smoking, n (%)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417BC" w14:textId="61699F80" w:rsidR="00D75DBC" w:rsidRPr="000A4AA7" w:rsidRDefault="00DD6E09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(1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.</w:t>
            </w:r>
            <w:r w:rsidR="004E000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CF5512" w14:textId="75E07526" w:rsidR="00D75DBC" w:rsidRPr="000A4AA7" w:rsidRDefault="00444925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65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</w:t>
            </w:r>
            <w:r w:rsidR="00EC485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.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) </w:t>
            </w:r>
          </w:p>
        </w:tc>
      </w:tr>
      <w:tr w:rsidR="00C4141C" w:rsidRPr="000A4AA7" w14:paraId="4DE9090A" w14:textId="77777777" w:rsidTr="0008756D">
        <w:trPr>
          <w:trHeight w:val="199"/>
        </w:trPr>
        <w:tc>
          <w:tcPr>
            <w:tcW w:w="4844" w:type="dxa"/>
          </w:tcPr>
          <w:p w14:paraId="57C2F32A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Medication, n (%)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6CF774A3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427E02" w14:textId="77777777" w:rsidR="00D75DBC" w:rsidRPr="000A4AA7" w:rsidRDefault="00D75DBC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C4141C" w:rsidRPr="000A4AA7" w14:paraId="3F57D636" w14:textId="77777777" w:rsidTr="0008756D">
        <w:trPr>
          <w:trHeight w:val="113"/>
        </w:trPr>
        <w:tc>
          <w:tcPr>
            <w:tcW w:w="4844" w:type="dxa"/>
          </w:tcPr>
          <w:p w14:paraId="000C9748" w14:textId="77777777" w:rsidR="00D75DBC" w:rsidRPr="000A4AA7" w:rsidRDefault="00D75DBC" w:rsidP="00B734DE">
            <w:pPr>
              <w:spacing w:line="0" w:lineRule="atLeast"/>
              <w:ind w:firstLineChars="50" w:firstLine="110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Antihypertensive drugs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E14660A" w14:textId="22C1DF1C" w:rsidR="00D75DBC" w:rsidRPr="000A4AA7" w:rsidRDefault="00DD6E09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25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(9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7.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8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9B995F" w14:textId="54740C3A" w:rsidR="00D75DBC" w:rsidRPr="000A4AA7" w:rsidRDefault="00EC485D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13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(9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.</w:t>
            </w:r>
            <w:r w:rsidR="004E000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</w:t>
            </w:r>
            <w:r w:rsidR="00D75DBC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</w:tr>
      <w:tr w:rsidR="00C4141C" w:rsidRPr="000A4AA7" w14:paraId="4ABCEE13" w14:textId="77777777" w:rsidTr="0008756D">
        <w:trPr>
          <w:trHeight w:val="113"/>
        </w:trPr>
        <w:tc>
          <w:tcPr>
            <w:tcW w:w="4844" w:type="dxa"/>
            <w:tcBorders>
              <w:bottom w:val="nil"/>
            </w:tcBorders>
          </w:tcPr>
          <w:p w14:paraId="6167DAA0" w14:textId="35912506" w:rsidR="00DD6E09" w:rsidRPr="000A4AA7" w:rsidRDefault="00DD6E09" w:rsidP="00DD6E09">
            <w:pPr>
              <w:spacing w:line="0" w:lineRule="atLeast"/>
              <w:ind w:firstLineChars="50" w:firstLine="110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Calcium channel blockers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683B07D6" w14:textId="071A373B" w:rsidR="00DD6E09" w:rsidRPr="000A4AA7" w:rsidRDefault="00DD6E09" w:rsidP="00DD6E09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41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9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(65.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A8832B" w14:textId="2EAB3562" w:rsidR="00DD6E09" w:rsidRPr="000A4AA7" w:rsidRDefault="004E000D" w:rsidP="00DD6E09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42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(6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.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8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</w:tr>
      <w:tr w:rsidR="00C4141C" w:rsidRPr="000A4AA7" w14:paraId="40C9114E" w14:textId="77777777" w:rsidTr="0008756D">
        <w:trPr>
          <w:trHeight w:val="113"/>
        </w:trPr>
        <w:tc>
          <w:tcPr>
            <w:tcW w:w="4844" w:type="dxa"/>
            <w:tcBorders>
              <w:bottom w:val="nil"/>
            </w:tcBorders>
          </w:tcPr>
          <w:p w14:paraId="4D06267E" w14:textId="213862BD" w:rsidR="00DD6E09" w:rsidRPr="000A4AA7" w:rsidRDefault="00DD6E09" w:rsidP="00DD6E09">
            <w:pPr>
              <w:spacing w:line="0" w:lineRule="atLeast"/>
              <w:ind w:firstLineChars="50" w:firstLine="110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ARBs/ACEIs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FFF9692" w14:textId="5ECD189F" w:rsidR="00DD6E09" w:rsidRPr="000A4AA7" w:rsidRDefault="00DD6E09" w:rsidP="00DD6E09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31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(67.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406756" w14:textId="349B443F" w:rsidR="00DD6E09" w:rsidRPr="000A4AA7" w:rsidRDefault="004E000D" w:rsidP="00DD6E09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25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(66.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</w:tr>
      <w:tr w:rsidR="00C4141C" w:rsidRPr="000A4AA7" w14:paraId="71A6DBB1" w14:textId="77777777" w:rsidTr="0008756D">
        <w:trPr>
          <w:trHeight w:val="113"/>
        </w:trPr>
        <w:tc>
          <w:tcPr>
            <w:tcW w:w="4844" w:type="dxa"/>
            <w:tcBorders>
              <w:bottom w:val="nil"/>
            </w:tcBorders>
          </w:tcPr>
          <w:p w14:paraId="143CED9C" w14:textId="03E89A40" w:rsidR="00DD6E09" w:rsidRPr="000A4AA7" w:rsidRDefault="00DD6E09" w:rsidP="00DD6E09">
            <w:pPr>
              <w:spacing w:line="0" w:lineRule="atLeast"/>
              <w:ind w:firstLineChars="50" w:firstLine="110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Aldosterone antagonists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007427AF" w14:textId="54564614" w:rsidR="00DD6E09" w:rsidRPr="000A4AA7" w:rsidRDefault="00DD6E09" w:rsidP="00DD6E09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</w:t>
            </w:r>
            <w:r w:rsidR="004E000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(2.</w:t>
            </w:r>
            <w:r w:rsidR="004E000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2305EC" w14:textId="5B76FAB5" w:rsidR="00DD6E09" w:rsidRPr="000A4AA7" w:rsidRDefault="004E000D" w:rsidP="00DD6E09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(3.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8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</w:tr>
      <w:tr w:rsidR="00C4141C" w:rsidRPr="000A4AA7" w14:paraId="77C5F071" w14:textId="77777777" w:rsidTr="0008756D">
        <w:trPr>
          <w:trHeight w:val="113"/>
        </w:trPr>
        <w:tc>
          <w:tcPr>
            <w:tcW w:w="4844" w:type="dxa"/>
            <w:tcBorders>
              <w:bottom w:val="nil"/>
            </w:tcBorders>
          </w:tcPr>
          <w:p w14:paraId="27C1A378" w14:textId="77777777" w:rsidR="00DD6E09" w:rsidRPr="000A4AA7" w:rsidRDefault="00DD6E09" w:rsidP="00DD6E09">
            <w:pPr>
              <w:spacing w:line="0" w:lineRule="atLeast"/>
              <w:ind w:firstLineChars="50" w:firstLine="110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Lipid lowering drugs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AA901DE" w14:textId="534B2014" w:rsidR="00DD6E09" w:rsidRPr="000A4AA7" w:rsidRDefault="00DD6E09" w:rsidP="00DD6E09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22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(35.1)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B9823B" w14:textId="07F0CF19" w:rsidR="00DD6E09" w:rsidRPr="000A4AA7" w:rsidRDefault="004E000D" w:rsidP="00DD6E09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58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(40.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</w:tr>
      <w:tr w:rsidR="00C4141C" w:rsidRPr="000A4AA7" w14:paraId="13C7750E" w14:textId="77777777" w:rsidTr="0008756D">
        <w:trPr>
          <w:trHeight w:val="113"/>
        </w:trPr>
        <w:tc>
          <w:tcPr>
            <w:tcW w:w="4844" w:type="dxa"/>
            <w:tcBorders>
              <w:top w:val="nil"/>
              <w:bottom w:val="nil"/>
            </w:tcBorders>
          </w:tcPr>
          <w:p w14:paraId="2E4DF635" w14:textId="77777777" w:rsidR="00DD6E09" w:rsidRPr="000A4AA7" w:rsidRDefault="00DD6E09" w:rsidP="00DD6E09">
            <w:pPr>
              <w:spacing w:line="0" w:lineRule="atLeast"/>
              <w:ind w:firstLineChars="50" w:firstLine="110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Anti-diabetic drugs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FEB1C94" w14:textId="0A5F278C" w:rsidR="00DD6E09" w:rsidRPr="000A4AA7" w:rsidRDefault="00DD6E09" w:rsidP="00DD6E09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(10.</w:t>
            </w:r>
            <w:r w:rsidR="004E000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B444FC" w14:textId="5524252F" w:rsidR="00DD6E09" w:rsidRPr="000A4AA7" w:rsidRDefault="004E000D" w:rsidP="00DD6E09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="0044492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9</w:t>
            </w:r>
            <w:r w:rsidR="00DD6E09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(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12</w:t>
            </w:r>
            <w:r w:rsidR="00DD6E09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.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="00DD6E09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) </w:t>
            </w:r>
          </w:p>
        </w:tc>
      </w:tr>
      <w:tr w:rsidR="00C4141C" w:rsidRPr="000A4AA7" w14:paraId="7409595D" w14:textId="77777777" w:rsidTr="0008756D">
        <w:trPr>
          <w:trHeight w:val="113"/>
        </w:trPr>
        <w:tc>
          <w:tcPr>
            <w:tcW w:w="4844" w:type="dxa"/>
            <w:tcBorders>
              <w:top w:val="nil"/>
              <w:bottom w:val="nil"/>
            </w:tcBorders>
          </w:tcPr>
          <w:p w14:paraId="65E25727" w14:textId="0F2B15A8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proofErr w:type="spellStart"/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baPWV</w:t>
            </w:r>
            <w:proofErr w:type="spellEnd"/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, 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cm/seconds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37364E6E" w14:textId="78017AB5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1594 (1415, 1776)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6BB4F1" w14:textId="4354AFC8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1595 (1427, 1802)</w:t>
            </w:r>
          </w:p>
        </w:tc>
      </w:tr>
      <w:tr w:rsidR="00C4141C" w:rsidRPr="000A4AA7" w14:paraId="42AFB7EA" w14:textId="77777777" w:rsidTr="0008756D">
        <w:trPr>
          <w:trHeight w:val="113"/>
        </w:trPr>
        <w:tc>
          <w:tcPr>
            <w:tcW w:w="4844" w:type="dxa"/>
            <w:tcBorders>
              <w:top w:val="nil"/>
              <w:bottom w:val="single" w:sz="4" w:space="0" w:color="auto"/>
            </w:tcBorders>
          </w:tcPr>
          <w:p w14:paraId="5CE68B16" w14:textId="557068AB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Flow-mediated vasodilation, %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2AF40" w14:textId="59F73758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4.5 (2.8, 6.5)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9DF13" w14:textId="0546D5DA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4.5 (2.6, 6.6) </w:t>
            </w:r>
          </w:p>
        </w:tc>
      </w:tr>
    </w:tbl>
    <w:p w14:paraId="6EE500C3" w14:textId="5D7C09D0" w:rsidR="00D75DBC" w:rsidRPr="000A4AA7" w:rsidRDefault="00D75DBC" w:rsidP="00926049">
      <w:pPr>
        <w:autoSpaceDE w:val="0"/>
        <w:autoSpaceDN w:val="0"/>
        <w:adjustRightInd w:val="0"/>
        <w:spacing w:line="0" w:lineRule="atLeast"/>
        <w:rPr>
          <w:rFonts w:ascii="Times New Roman" w:eastAsia="ＭＳ Ｐゴシック" w:hAnsi="Times New Roman"/>
          <w:b/>
          <w:color w:val="000000" w:themeColor="text1"/>
          <w:sz w:val="22"/>
        </w:rPr>
      </w:pPr>
    </w:p>
    <w:bookmarkEnd w:id="3"/>
    <w:p w14:paraId="05D415A6" w14:textId="36C45CA6" w:rsidR="009D2E81" w:rsidRPr="000A4AA7" w:rsidRDefault="009D2E81" w:rsidP="009D2E81">
      <w:pPr>
        <w:spacing w:line="0" w:lineRule="atLeast"/>
        <w:rPr>
          <w:rFonts w:ascii="Times New Roman" w:hAnsi="Times New Roman"/>
          <w:color w:val="000000" w:themeColor="text1"/>
          <w:sz w:val="22"/>
        </w:rPr>
      </w:pPr>
      <w:r w:rsidRPr="000A4AA7">
        <w:rPr>
          <w:rFonts w:ascii="Times New Roman" w:eastAsia="Yu Gothic" w:hAnsi="Times New Roman"/>
          <w:color w:val="000000" w:themeColor="text1"/>
          <w:sz w:val="22"/>
        </w:rPr>
        <w:t>†</w:t>
      </w:r>
      <w:r w:rsidRPr="000A4AA7">
        <w:rPr>
          <w:rFonts w:ascii="Times New Roman" w:hAnsi="Times New Roman"/>
          <w:color w:val="000000" w:themeColor="text1"/>
          <w:sz w:val="22"/>
        </w:rPr>
        <w:t>P&lt;0.05 vs Baseline</w:t>
      </w:r>
    </w:p>
    <w:p w14:paraId="549F317D" w14:textId="4165656F" w:rsidR="00B318F8" w:rsidRPr="000A4AA7" w:rsidRDefault="00B318F8" w:rsidP="00B318F8">
      <w:pPr>
        <w:spacing w:line="0" w:lineRule="atLeast"/>
        <w:rPr>
          <w:rFonts w:ascii="Times New Roman" w:hAnsi="Times New Roman"/>
          <w:color w:val="000000" w:themeColor="text1"/>
          <w:sz w:val="22"/>
        </w:rPr>
      </w:pPr>
      <w:r w:rsidRPr="000A4AA7">
        <w:rPr>
          <w:rFonts w:ascii="Times New Roman" w:hAnsi="Times New Roman"/>
          <w:color w:val="000000" w:themeColor="text1"/>
          <w:sz w:val="22"/>
        </w:rPr>
        <w:t xml:space="preserve">HDL-C indicates high-density lipoprotein cholesterol; LDL-C, low-density lipoprotein cholesterol; </w:t>
      </w:r>
      <w:proofErr w:type="spellStart"/>
      <w:r w:rsidRPr="000A4AA7">
        <w:rPr>
          <w:rFonts w:ascii="Times New Roman" w:hAnsi="Times New Roman"/>
          <w:color w:val="000000" w:themeColor="text1"/>
          <w:sz w:val="22"/>
        </w:rPr>
        <w:t>hsCRP</w:t>
      </w:r>
      <w:proofErr w:type="spellEnd"/>
      <w:r w:rsidRPr="000A4AA7">
        <w:rPr>
          <w:rFonts w:ascii="Times New Roman" w:hAnsi="Times New Roman"/>
          <w:color w:val="000000" w:themeColor="text1"/>
          <w:sz w:val="22"/>
        </w:rPr>
        <w:t xml:space="preserve">, high sensitivity C-reactive protein; ARB, angiotensin receptor blocker; ACE, angiotensin converting enzyme inhibitor; </w:t>
      </w:r>
      <w:proofErr w:type="spellStart"/>
      <w:r w:rsidRPr="000A4AA7">
        <w:rPr>
          <w:rFonts w:ascii="Times New Roman" w:hAnsi="Times New Roman"/>
          <w:color w:val="000000" w:themeColor="text1"/>
          <w:sz w:val="22"/>
        </w:rPr>
        <w:t>baPWV</w:t>
      </w:r>
      <w:proofErr w:type="spellEnd"/>
      <w:r w:rsidRPr="000A4AA7">
        <w:rPr>
          <w:rFonts w:ascii="Times New Roman" w:hAnsi="Times New Roman"/>
          <w:color w:val="000000" w:themeColor="text1"/>
          <w:sz w:val="22"/>
        </w:rPr>
        <w:t>, brachial ankle pulse wave velocity.</w:t>
      </w:r>
    </w:p>
    <w:p w14:paraId="7A915D6E" w14:textId="77777777" w:rsidR="00D75DBC" w:rsidRPr="000A4AA7" w:rsidRDefault="00D75DBC">
      <w:pPr>
        <w:widowControl/>
        <w:jc w:val="left"/>
        <w:rPr>
          <w:rFonts w:ascii="Times New Roman" w:eastAsia="ＭＳ Ｐゴシック" w:hAnsi="Times New Roman"/>
          <w:b/>
          <w:color w:val="000000" w:themeColor="text1"/>
          <w:sz w:val="22"/>
        </w:rPr>
      </w:pPr>
      <w:r w:rsidRPr="000A4AA7">
        <w:rPr>
          <w:rFonts w:ascii="Times New Roman" w:eastAsia="ＭＳ Ｐゴシック" w:hAnsi="Times New Roman"/>
          <w:b/>
          <w:color w:val="000000" w:themeColor="text1"/>
          <w:sz w:val="22"/>
        </w:rPr>
        <w:br w:type="page"/>
      </w:r>
    </w:p>
    <w:p w14:paraId="43263F4F" w14:textId="54AE7B61" w:rsidR="00E67041" w:rsidRPr="000A4AA7" w:rsidRDefault="00635E93" w:rsidP="00903E70">
      <w:pPr>
        <w:widowControl/>
        <w:rPr>
          <w:rFonts w:ascii="Times New Roman" w:hAnsi="Times New Roman"/>
          <w:color w:val="000000" w:themeColor="text1"/>
          <w:kern w:val="0"/>
          <w:sz w:val="22"/>
        </w:rPr>
      </w:pPr>
      <w:bookmarkStart w:id="4" w:name="_Hlk134448286"/>
      <w:bookmarkStart w:id="5" w:name="_Hlk134041890"/>
      <w:bookmarkStart w:id="6" w:name="_Hlk155706411"/>
      <w:r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lastRenderedPageBreak/>
        <w:t>Supplementa</w:t>
      </w:r>
      <w:r w:rsidR="00B47816"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t>ry</w:t>
      </w:r>
      <w:r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 Table</w:t>
      </w:r>
      <w:r w:rsidRPr="000A4AA7">
        <w:rPr>
          <w:rFonts w:ascii="Times New Roman" w:eastAsia="ＭＳ Ｐゴシック" w:hAnsi="Times New Roman"/>
          <w:b/>
          <w:color w:val="000000" w:themeColor="text1"/>
          <w:kern w:val="0"/>
          <w:sz w:val="22"/>
        </w:rPr>
        <w:t xml:space="preserve"> </w:t>
      </w:r>
      <w:r w:rsidR="00EB2142" w:rsidRPr="000A4AA7">
        <w:rPr>
          <w:rFonts w:ascii="Times New Roman" w:eastAsia="ＭＳ Ｐゴシック" w:hAnsi="Times New Roman"/>
          <w:b/>
          <w:color w:val="000000" w:themeColor="text1"/>
          <w:kern w:val="0"/>
          <w:sz w:val="22"/>
        </w:rPr>
        <w:t>2</w:t>
      </w:r>
      <w:r w:rsidR="00E67041" w:rsidRPr="000A4AA7">
        <w:rPr>
          <w:rFonts w:ascii="Times New Roman" w:eastAsia="ＭＳ Ｐゴシック" w:hAnsi="Times New Roman"/>
          <w:b/>
          <w:color w:val="000000" w:themeColor="text1"/>
          <w:kern w:val="0"/>
          <w:sz w:val="22"/>
        </w:rPr>
        <w:t xml:space="preserve">. </w:t>
      </w:r>
      <w:r w:rsidR="00903E70" w:rsidRPr="000A4AA7">
        <w:rPr>
          <w:rFonts w:ascii="Times New Roman" w:hAnsi="Times New Roman"/>
          <w:color w:val="000000" w:themeColor="text1"/>
          <w:kern w:val="0"/>
          <w:sz w:val="22"/>
        </w:rPr>
        <w:t xml:space="preserve">Changes in Clinical Characteristics of Patients in </w:t>
      </w:r>
      <w:r w:rsidR="0060163D" w:rsidRPr="000A4AA7">
        <w:rPr>
          <w:rFonts w:ascii="Times New Roman" w:hAnsi="Times New Roman"/>
          <w:color w:val="000000" w:themeColor="text1"/>
          <w:kern w:val="0"/>
          <w:sz w:val="22"/>
        </w:rPr>
        <w:t>Two</w:t>
      </w:r>
      <w:r w:rsidR="00903E70" w:rsidRPr="000A4AA7">
        <w:rPr>
          <w:rFonts w:ascii="Times New Roman" w:hAnsi="Times New Roman"/>
          <w:color w:val="000000" w:themeColor="text1"/>
          <w:kern w:val="0"/>
          <w:sz w:val="22"/>
        </w:rPr>
        <w:t xml:space="preserve"> Groups of </w:t>
      </w:r>
      <w:r w:rsidR="005D1CCE" w:rsidRPr="000A4AA7">
        <w:rPr>
          <w:rFonts w:ascii="Times New Roman" w:eastAsia="ＭＳ Ｐゴシック" w:hAnsi="Times New Roman"/>
          <w:color w:val="000000" w:themeColor="text1"/>
          <w:kern w:val="0"/>
          <w:sz w:val="22"/>
        </w:rPr>
        <w:t>Exercise Habit</w:t>
      </w:r>
    </w:p>
    <w:bookmarkEnd w:id="4"/>
    <w:bookmarkEnd w:id="5"/>
    <w:p w14:paraId="716E5963" w14:textId="77777777" w:rsidR="00625027" w:rsidRPr="000A4AA7" w:rsidRDefault="00625027" w:rsidP="00625027">
      <w:pPr>
        <w:spacing w:line="0" w:lineRule="atLeast"/>
        <w:rPr>
          <w:rFonts w:ascii="Times New Roman" w:hAnsi="Times New Roman"/>
          <w:color w:val="000000" w:themeColor="text1"/>
          <w:sz w:val="22"/>
        </w:rPr>
      </w:pPr>
    </w:p>
    <w:tbl>
      <w:tblPr>
        <w:tblpPr w:leftFromText="142" w:rightFromText="142" w:vertAnchor="text" w:horzAnchor="margin" w:tblpXSpec="center" w:tblpY="1"/>
        <w:tblOverlap w:val="never"/>
        <w:tblW w:w="1063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842"/>
        <w:gridCol w:w="1701"/>
        <w:gridCol w:w="993"/>
      </w:tblGrid>
      <w:tr w:rsidR="00C4141C" w:rsidRPr="000A4AA7" w14:paraId="44C952BA" w14:textId="77777777" w:rsidTr="003F2239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68270C" w14:textId="77777777" w:rsidR="00424652" w:rsidRPr="000A4AA7" w:rsidRDefault="00424652" w:rsidP="00B734DE">
            <w:pPr>
              <w:spacing w:line="0" w:lineRule="atLeast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D50C06" w14:textId="6012D8ED" w:rsidR="00424652" w:rsidRPr="000A4AA7" w:rsidRDefault="00424652" w:rsidP="00B734DE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Total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1FB704A" w14:textId="32A31690" w:rsidR="00424652" w:rsidRPr="000A4AA7" w:rsidRDefault="003423EB" w:rsidP="00B734DE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Control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F3E706" w14:textId="3ED504D3" w:rsidR="00424652" w:rsidRPr="000A4AA7" w:rsidRDefault="003423EB" w:rsidP="00B734DE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Regular exercise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3E3D7A" w14:textId="77777777" w:rsidR="00424652" w:rsidRPr="000A4AA7" w:rsidRDefault="00424652" w:rsidP="00B734DE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P value</w:t>
            </w:r>
          </w:p>
        </w:tc>
      </w:tr>
      <w:tr w:rsidR="00C4141C" w:rsidRPr="000A4AA7" w14:paraId="4AABDF4B" w14:textId="77777777" w:rsidTr="003F2239">
        <w:trPr>
          <w:trHeight w:val="113"/>
        </w:trPr>
        <w:tc>
          <w:tcPr>
            <w:tcW w:w="4395" w:type="dxa"/>
          </w:tcPr>
          <w:p w14:paraId="7A778880" w14:textId="77777777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 body mass index, kg/m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  <w:vertAlign w:val="superscript"/>
              </w:rPr>
              <w:t xml:space="preserve">2 </w:t>
            </w:r>
          </w:p>
        </w:tc>
        <w:tc>
          <w:tcPr>
            <w:tcW w:w="1701" w:type="dxa"/>
          </w:tcPr>
          <w:p w14:paraId="320D4234" w14:textId="5293D7C3" w:rsidR="00424652" w:rsidRPr="000A4AA7" w:rsidRDefault="00F00976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-0.07±1.6</w:t>
            </w:r>
          </w:p>
        </w:tc>
        <w:tc>
          <w:tcPr>
            <w:tcW w:w="1842" w:type="dxa"/>
          </w:tcPr>
          <w:p w14:paraId="56BC9C05" w14:textId="24C74739" w:rsidR="00424652" w:rsidRPr="000A4AA7" w:rsidRDefault="00424652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</w:t>
            </w:r>
            <w:r w:rsidR="00056DE0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</w:t>
            </w:r>
            <w:r w:rsidR="0065590B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±1.</w:t>
            </w:r>
            <w:r w:rsidR="00056DE0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BA6008" w14:textId="265C0AA8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</w:t>
            </w:r>
            <w:r w:rsidR="00056DE0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±1.</w:t>
            </w:r>
            <w:r w:rsidR="00056DE0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2E22E" w14:textId="61F80F2F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</w:t>
            </w:r>
            <w:r w:rsidR="00056DE0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</w:t>
            </w:r>
            <w:r w:rsidR="00CD7DAE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46</w:t>
            </w:r>
          </w:p>
        </w:tc>
      </w:tr>
      <w:tr w:rsidR="00C4141C" w:rsidRPr="000A4AA7" w14:paraId="224A40DD" w14:textId="77777777" w:rsidTr="003F2239">
        <w:trPr>
          <w:trHeight w:val="113"/>
        </w:trPr>
        <w:tc>
          <w:tcPr>
            <w:tcW w:w="4395" w:type="dxa"/>
            <w:tcBorders>
              <w:bottom w:val="nil"/>
            </w:tcBorders>
          </w:tcPr>
          <w:p w14:paraId="3EA21F41" w14:textId="77777777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Changes in heart rate, bpm </w:t>
            </w:r>
          </w:p>
        </w:tc>
        <w:tc>
          <w:tcPr>
            <w:tcW w:w="1701" w:type="dxa"/>
            <w:tcBorders>
              <w:bottom w:val="nil"/>
            </w:tcBorders>
          </w:tcPr>
          <w:p w14:paraId="523DCA7B" w14:textId="40EA7AD1" w:rsidR="00424652" w:rsidRPr="000A4AA7" w:rsidRDefault="00F00976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-2.</w:t>
            </w:r>
            <w:r w:rsidR="001173C7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</w:t>
            </w:r>
            <w:r w:rsidR="001173C7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0.6</w:t>
            </w:r>
          </w:p>
        </w:tc>
        <w:tc>
          <w:tcPr>
            <w:tcW w:w="1842" w:type="dxa"/>
            <w:tcBorders>
              <w:bottom w:val="nil"/>
            </w:tcBorders>
          </w:tcPr>
          <w:p w14:paraId="6C95E6BD" w14:textId="4993D22D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-2.</w:t>
            </w:r>
            <w:r w:rsidR="008C778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</w:t>
            </w:r>
            <w:r w:rsidR="008C778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C1D09A" w14:textId="76F8E34F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-1.</w:t>
            </w:r>
            <w:r w:rsidR="00F00976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8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</w:t>
            </w:r>
            <w:r w:rsidR="008C778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C8C2C" w14:textId="2BBD6495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</w:t>
            </w:r>
            <w:r w:rsidR="00802F0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548</w:t>
            </w:r>
          </w:p>
        </w:tc>
      </w:tr>
      <w:tr w:rsidR="00C4141C" w:rsidRPr="000A4AA7" w14:paraId="389BBE88" w14:textId="77777777" w:rsidTr="003F2239">
        <w:trPr>
          <w:trHeight w:val="113"/>
        </w:trPr>
        <w:tc>
          <w:tcPr>
            <w:tcW w:w="4395" w:type="dxa"/>
            <w:tcBorders>
              <w:top w:val="nil"/>
              <w:bottom w:val="nil"/>
            </w:tcBorders>
          </w:tcPr>
          <w:p w14:paraId="15A71FB3" w14:textId="77777777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Changes in systolic blood pressure, mmHg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57B6E6" w14:textId="3A15A088" w:rsidR="00424652" w:rsidRPr="000A4AA7" w:rsidRDefault="00F00976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</w:t>
            </w:r>
            <w:r w:rsidR="001173C7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±17.</w:t>
            </w:r>
            <w:r w:rsidR="001173C7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777DF75" w14:textId="15828E72" w:rsidR="00424652" w:rsidRPr="000A4AA7" w:rsidRDefault="003423EB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-1.</w:t>
            </w:r>
            <w:r w:rsidR="008C778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8</w:t>
            </w:r>
            <w:r w:rsidR="00424652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8</w:t>
            </w:r>
            <w:r w:rsidR="00424652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C465A4" w14:textId="70084E80" w:rsidR="00424652" w:rsidRPr="000A4AA7" w:rsidRDefault="003423EB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1.0</w:t>
            </w:r>
            <w:r w:rsidR="00424652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±16.8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C321F" w14:textId="0330A3A2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</w:t>
            </w:r>
            <w:r w:rsidR="003423EB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</w:t>
            </w:r>
            <w:r w:rsidR="008C778D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</w:t>
            </w:r>
            <w:r w:rsidR="00CD7DAE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</w:t>
            </w:r>
          </w:p>
        </w:tc>
      </w:tr>
      <w:tr w:rsidR="00C4141C" w:rsidRPr="000A4AA7" w14:paraId="083230B1" w14:textId="77777777" w:rsidTr="003F2239">
        <w:trPr>
          <w:trHeight w:val="113"/>
        </w:trPr>
        <w:tc>
          <w:tcPr>
            <w:tcW w:w="4395" w:type="dxa"/>
            <w:tcBorders>
              <w:top w:val="nil"/>
            </w:tcBorders>
          </w:tcPr>
          <w:p w14:paraId="49E93734" w14:textId="77777777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Changes in diastolic blood pressure, mmHg </w:t>
            </w:r>
          </w:p>
        </w:tc>
        <w:tc>
          <w:tcPr>
            <w:tcW w:w="1701" w:type="dxa"/>
            <w:tcBorders>
              <w:top w:val="nil"/>
            </w:tcBorders>
          </w:tcPr>
          <w:p w14:paraId="5ADA8B98" w14:textId="06294B9E" w:rsidR="00424652" w:rsidRPr="000A4AA7" w:rsidRDefault="00F00976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-1.</w:t>
            </w:r>
            <w:r w:rsidR="001173C7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</w:t>
            </w:r>
            <w:r w:rsidR="001173C7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9.9</w:t>
            </w:r>
          </w:p>
        </w:tc>
        <w:tc>
          <w:tcPr>
            <w:tcW w:w="1842" w:type="dxa"/>
            <w:tcBorders>
              <w:top w:val="nil"/>
            </w:tcBorders>
          </w:tcPr>
          <w:p w14:paraId="12F7B0E4" w14:textId="3F397F8A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-1.</w:t>
            </w:r>
            <w:r w:rsidR="0065590B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</w:t>
            </w:r>
            <w:r w:rsidR="0065590B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9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49DCFD" w14:textId="63480F86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-1.</w:t>
            </w:r>
            <w:r w:rsidR="0065590B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±10.</w:t>
            </w:r>
            <w:r w:rsidR="0065590B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FBEAA" w14:textId="15FE4312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</w:t>
            </w:r>
            <w:r w:rsidR="0065590B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91</w:t>
            </w:r>
            <w:r w:rsidR="00802F05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</w:t>
            </w:r>
          </w:p>
        </w:tc>
      </w:tr>
      <w:tr w:rsidR="00C4141C" w:rsidRPr="000A4AA7" w14:paraId="42A890BC" w14:textId="77777777" w:rsidTr="003F2239">
        <w:trPr>
          <w:trHeight w:val="68"/>
        </w:trPr>
        <w:tc>
          <w:tcPr>
            <w:tcW w:w="4395" w:type="dxa"/>
          </w:tcPr>
          <w:p w14:paraId="08829ADF" w14:textId="794ED864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 total cholesterol, 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</w:p>
        </w:tc>
        <w:tc>
          <w:tcPr>
            <w:tcW w:w="1701" w:type="dxa"/>
          </w:tcPr>
          <w:p w14:paraId="2330FBBA" w14:textId="372D6180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-0.13±0.78</w:t>
            </w:r>
          </w:p>
        </w:tc>
        <w:tc>
          <w:tcPr>
            <w:tcW w:w="1842" w:type="dxa"/>
          </w:tcPr>
          <w:p w14:paraId="157C02B4" w14:textId="67CF1BEC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-0.13±0.82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8074E1" w14:textId="3707A5C4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-0.14±0.71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0AC23" w14:textId="69D6EA86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0.758</w:t>
            </w:r>
          </w:p>
        </w:tc>
      </w:tr>
      <w:tr w:rsidR="00C4141C" w:rsidRPr="000A4AA7" w14:paraId="7AAA703C" w14:textId="77777777" w:rsidTr="003F2239">
        <w:trPr>
          <w:trHeight w:val="113"/>
        </w:trPr>
        <w:tc>
          <w:tcPr>
            <w:tcW w:w="4395" w:type="dxa"/>
          </w:tcPr>
          <w:p w14:paraId="57C543DA" w14:textId="312E6ADF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 triglycerides, 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  </w:t>
            </w:r>
          </w:p>
        </w:tc>
        <w:tc>
          <w:tcPr>
            <w:tcW w:w="1701" w:type="dxa"/>
          </w:tcPr>
          <w:p w14:paraId="12F6E345" w14:textId="4C9CFAD9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-0.07 (-0.36, 0.19)</w:t>
            </w:r>
          </w:p>
        </w:tc>
        <w:tc>
          <w:tcPr>
            <w:tcW w:w="1842" w:type="dxa"/>
          </w:tcPr>
          <w:p w14:paraId="45C8EDF1" w14:textId="477F32A2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-0.09 (-0.40, 0.17)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5D1808" w14:textId="51632E89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-0.03 (-0.32, 0.24)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FD0CF" w14:textId="483FFC92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</w:t>
            </w:r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1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46</w:t>
            </w:r>
          </w:p>
        </w:tc>
      </w:tr>
      <w:tr w:rsidR="00C4141C" w:rsidRPr="000A4AA7" w14:paraId="14BF5211" w14:textId="77777777" w:rsidTr="003F2239">
        <w:trPr>
          <w:trHeight w:val="113"/>
        </w:trPr>
        <w:tc>
          <w:tcPr>
            <w:tcW w:w="4395" w:type="dxa"/>
          </w:tcPr>
          <w:p w14:paraId="77A0A23B" w14:textId="5CE708B0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 xml:space="preserve"> HDL-C, 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</w:p>
        </w:tc>
        <w:tc>
          <w:tcPr>
            <w:tcW w:w="1701" w:type="dxa"/>
          </w:tcPr>
          <w:p w14:paraId="65573890" w14:textId="45DFD8F2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0.02±0.21</w:t>
            </w:r>
          </w:p>
        </w:tc>
        <w:tc>
          <w:tcPr>
            <w:tcW w:w="1842" w:type="dxa"/>
          </w:tcPr>
          <w:p w14:paraId="687CBC20" w14:textId="0F6AC910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0.03±0.22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49F9DC" w14:textId="15309270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0.01±0.20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3256A" w14:textId="142C4CB2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0.136</w:t>
            </w:r>
          </w:p>
        </w:tc>
      </w:tr>
      <w:tr w:rsidR="00C4141C" w:rsidRPr="000A4AA7" w14:paraId="7D8133EC" w14:textId="77777777" w:rsidTr="003F2239">
        <w:trPr>
          <w:trHeight w:val="113"/>
        </w:trPr>
        <w:tc>
          <w:tcPr>
            <w:tcW w:w="4395" w:type="dxa"/>
          </w:tcPr>
          <w:p w14:paraId="0ABC01B6" w14:textId="43543CF6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 xml:space="preserve"> LDL-C, 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</w:p>
        </w:tc>
        <w:tc>
          <w:tcPr>
            <w:tcW w:w="1701" w:type="dxa"/>
          </w:tcPr>
          <w:p w14:paraId="51C40BF1" w14:textId="30F68052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-0.11±0.70</w:t>
            </w:r>
          </w:p>
        </w:tc>
        <w:tc>
          <w:tcPr>
            <w:tcW w:w="1842" w:type="dxa"/>
          </w:tcPr>
          <w:p w14:paraId="699A6B0C" w14:textId="1AE53BC9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-0.12±0.74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099395" w14:textId="3705188C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-0.11±0.65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FAE5E" w14:textId="046B7A7F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0.922</w:t>
            </w:r>
          </w:p>
        </w:tc>
      </w:tr>
      <w:tr w:rsidR="00C4141C" w:rsidRPr="000A4AA7" w14:paraId="0F1488D4" w14:textId="77777777" w:rsidTr="003F2239">
        <w:trPr>
          <w:trHeight w:val="113"/>
        </w:trPr>
        <w:tc>
          <w:tcPr>
            <w:tcW w:w="4395" w:type="dxa"/>
          </w:tcPr>
          <w:p w14:paraId="60B1D487" w14:textId="58C70A87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creatinine, µ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 </w:t>
            </w:r>
          </w:p>
        </w:tc>
        <w:tc>
          <w:tcPr>
            <w:tcW w:w="1701" w:type="dxa"/>
          </w:tcPr>
          <w:p w14:paraId="65366504" w14:textId="7CB403AF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3.54±17.68</w:t>
            </w:r>
          </w:p>
        </w:tc>
        <w:tc>
          <w:tcPr>
            <w:tcW w:w="1842" w:type="dxa"/>
          </w:tcPr>
          <w:p w14:paraId="2133192F" w14:textId="552ECDE7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3.54±21.22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59E742" w14:textId="6CED08D2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2.65±8.84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997E2" w14:textId="18D9611D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0.711</w:t>
            </w:r>
          </w:p>
        </w:tc>
      </w:tr>
      <w:tr w:rsidR="00C4141C" w:rsidRPr="000A4AA7" w14:paraId="5231B1BF" w14:textId="77777777" w:rsidTr="003F2239">
        <w:trPr>
          <w:trHeight w:val="113"/>
        </w:trPr>
        <w:tc>
          <w:tcPr>
            <w:tcW w:w="4395" w:type="dxa"/>
          </w:tcPr>
          <w:p w14:paraId="21D1EAAF" w14:textId="11205344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fasting blood glucose, 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 </w:t>
            </w:r>
          </w:p>
        </w:tc>
        <w:tc>
          <w:tcPr>
            <w:tcW w:w="1701" w:type="dxa"/>
          </w:tcPr>
          <w:p w14:paraId="6A671680" w14:textId="14A2985C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-0.02±1.01</w:t>
            </w:r>
          </w:p>
        </w:tc>
        <w:tc>
          <w:tcPr>
            <w:tcW w:w="1842" w:type="dxa"/>
          </w:tcPr>
          <w:p w14:paraId="0D2501DC" w14:textId="0ABB2ED7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0.01±1.08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C516EF" w14:textId="13CB13BF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-0.06±0.91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DA9A4" w14:textId="59C94142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0.473</w:t>
            </w:r>
          </w:p>
        </w:tc>
      </w:tr>
      <w:tr w:rsidR="00C4141C" w:rsidRPr="000A4AA7" w14:paraId="6D9262DA" w14:textId="77777777" w:rsidTr="003F2239">
        <w:trPr>
          <w:trHeight w:val="113"/>
        </w:trPr>
        <w:tc>
          <w:tcPr>
            <w:tcW w:w="4395" w:type="dxa"/>
          </w:tcPr>
          <w:p w14:paraId="577CDCEE" w14:textId="77777777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hemoglobin A1c, % </w:t>
            </w:r>
          </w:p>
        </w:tc>
        <w:tc>
          <w:tcPr>
            <w:tcW w:w="1701" w:type="dxa"/>
          </w:tcPr>
          <w:p w14:paraId="4B035C46" w14:textId="51E622B8" w:rsidR="00424652" w:rsidRPr="000A4AA7" w:rsidRDefault="00F00976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0.03±0.4</w:t>
            </w:r>
          </w:p>
        </w:tc>
        <w:tc>
          <w:tcPr>
            <w:tcW w:w="1842" w:type="dxa"/>
          </w:tcPr>
          <w:p w14:paraId="6C34698E" w14:textId="30DC7F01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0.04±0.4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C25749" w14:textId="04A492DD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0.01±0.4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B582D" w14:textId="666F4ABB" w:rsidR="00424652" w:rsidRPr="000A4AA7" w:rsidRDefault="00424652" w:rsidP="00B734D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0.4</w:t>
            </w:r>
            <w:r w:rsidR="0065590B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</w:t>
            </w:r>
            <w:r w:rsidR="00CD7DAE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</w:t>
            </w:r>
          </w:p>
        </w:tc>
      </w:tr>
      <w:tr w:rsidR="00C4141C" w:rsidRPr="000A4AA7" w14:paraId="0A2EE340" w14:textId="77777777" w:rsidTr="00006561">
        <w:trPr>
          <w:trHeight w:val="113"/>
        </w:trPr>
        <w:tc>
          <w:tcPr>
            <w:tcW w:w="4395" w:type="dxa"/>
            <w:tcBorders>
              <w:bottom w:val="nil"/>
            </w:tcBorders>
          </w:tcPr>
          <w:p w14:paraId="23E7415B" w14:textId="77777777" w:rsidR="00424652" w:rsidRPr="000A4AA7" w:rsidRDefault="00424652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hsCRP</w:t>
            </w:r>
            <w:proofErr w:type="spellEnd"/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, ng/mL</w:t>
            </w:r>
          </w:p>
        </w:tc>
        <w:tc>
          <w:tcPr>
            <w:tcW w:w="1701" w:type="dxa"/>
            <w:tcBorders>
              <w:bottom w:val="nil"/>
            </w:tcBorders>
          </w:tcPr>
          <w:p w14:paraId="6BC659DC" w14:textId="533AD694" w:rsidR="00424652" w:rsidRPr="000A4AA7" w:rsidRDefault="003F2239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23.5 (-188, 308)</w:t>
            </w:r>
          </w:p>
        </w:tc>
        <w:tc>
          <w:tcPr>
            <w:tcW w:w="1842" w:type="dxa"/>
            <w:tcBorders>
              <w:bottom w:val="nil"/>
            </w:tcBorders>
          </w:tcPr>
          <w:p w14:paraId="79C2F2C8" w14:textId="7E35D4B8" w:rsidR="00424652" w:rsidRPr="000A4AA7" w:rsidRDefault="003F2239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bookmarkStart w:id="7" w:name="_Hlk163654679"/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16.5 (-199, 270)</w:t>
            </w:r>
            <w:bookmarkEnd w:id="7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E8E1BC" w14:textId="4E949D1D" w:rsidR="00424652" w:rsidRPr="000A4AA7" w:rsidRDefault="003F2239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bookmarkStart w:id="8" w:name="_Hlk163654689"/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40.5 (-182, 362)</w:t>
            </w:r>
            <w:bookmarkEnd w:id="8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8C588" w14:textId="20088DB2" w:rsidR="00424652" w:rsidRPr="000A4AA7" w:rsidRDefault="00424652" w:rsidP="00B734D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0.</w:t>
            </w:r>
            <w:r w:rsidR="003423EB" w:rsidRPr="000A4AA7">
              <w:rPr>
                <w:rFonts w:ascii="Times New Roman" w:hAnsi="Times New Roman"/>
                <w:color w:val="000000" w:themeColor="text1"/>
                <w:sz w:val="22"/>
              </w:rPr>
              <w:t>5</w:t>
            </w:r>
            <w:r w:rsidR="00CD7DAE" w:rsidRPr="000A4AA7">
              <w:rPr>
                <w:rFonts w:ascii="Times New Roman" w:hAnsi="Times New Roman"/>
                <w:color w:val="000000" w:themeColor="text1"/>
                <w:sz w:val="22"/>
              </w:rPr>
              <w:t>39</w:t>
            </w:r>
          </w:p>
        </w:tc>
      </w:tr>
      <w:tr w:rsidR="00C4141C" w:rsidRPr="000A4AA7" w14:paraId="0E683384" w14:textId="77777777" w:rsidTr="0045753E">
        <w:trPr>
          <w:trHeight w:val="113"/>
        </w:trPr>
        <w:tc>
          <w:tcPr>
            <w:tcW w:w="4395" w:type="dxa"/>
            <w:tcBorders>
              <w:top w:val="nil"/>
              <w:bottom w:val="nil"/>
            </w:tcBorders>
          </w:tcPr>
          <w:p w14:paraId="2BC21FA1" w14:textId="23F7B826" w:rsidR="00424652" w:rsidRPr="000A4AA7" w:rsidRDefault="00424652" w:rsidP="00424652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 xml:space="preserve">Changes in </w:t>
            </w:r>
            <w:proofErr w:type="spellStart"/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baPWV</w:t>
            </w:r>
            <w:proofErr w:type="spellEnd"/>
            <w:r w:rsidR="00D55445" w:rsidRPr="000A4AA7">
              <w:rPr>
                <w:rFonts w:ascii="Times New Roman" w:hAnsi="Times New Roman"/>
                <w:color w:val="000000" w:themeColor="text1"/>
                <w:sz w:val="22"/>
              </w:rPr>
              <w:t>, cm/seconds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9E06AD" w14:textId="75C5A89F" w:rsidR="00424652" w:rsidRPr="000A4AA7" w:rsidRDefault="00D776CC" w:rsidP="00424652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14 (-114, 132)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1443F46" w14:textId="7F3D63C4" w:rsidR="00424652" w:rsidRPr="000A4AA7" w:rsidRDefault="00D776CC" w:rsidP="00424652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6.8 (-105, 127)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3C4DD3" w14:textId="67920ECA" w:rsidR="00424652" w:rsidRPr="000A4AA7" w:rsidRDefault="00D776CC" w:rsidP="00424652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29.5 (-128, 144)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278FD" w14:textId="64B83552" w:rsidR="00424652" w:rsidRPr="000A4AA7" w:rsidRDefault="00424652" w:rsidP="00424652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0.</w:t>
            </w:r>
            <w:r w:rsidR="00D776CC" w:rsidRPr="000A4AA7">
              <w:rPr>
                <w:rFonts w:ascii="Times New Roman" w:hAnsi="Times New Roman" w:hint="eastAsia"/>
                <w:color w:val="000000" w:themeColor="text1"/>
                <w:sz w:val="22"/>
              </w:rPr>
              <w:t>4</w:t>
            </w:r>
            <w:r w:rsidR="00CD7DAE" w:rsidRPr="000A4AA7">
              <w:rPr>
                <w:rFonts w:ascii="Times New Roman" w:hAnsi="Times New Roman"/>
                <w:color w:val="000000" w:themeColor="text1"/>
                <w:sz w:val="22"/>
              </w:rPr>
              <w:t>05</w:t>
            </w:r>
          </w:p>
        </w:tc>
      </w:tr>
      <w:tr w:rsidR="00C4141C" w:rsidRPr="000A4AA7" w14:paraId="220F5DDA" w14:textId="77777777" w:rsidTr="00006561">
        <w:trPr>
          <w:trHeight w:val="113"/>
        </w:trPr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0B10BD59" w14:textId="685F2474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flow-mediated vasodilation, %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C3CB270" w14:textId="250665F0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0.1 (-1.9, 1.8)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F962184" w14:textId="01815BF8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-0.1 (-2.2, 1.4)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0B2F3" w14:textId="5AB1D9E9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0.4 (-1.4, 2.0)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DE0A1" w14:textId="7401AEE9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0.008</w:t>
            </w:r>
          </w:p>
        </w:tc>
      </w:tr>
    </w:tbl>
    <w:p w14:paraId="4E8D0BDF" w14:textId="77777777" w:rsidR="00625027" w:rsidRPr="000A4AA7" w:rsidRDefault="00625027" w:rsidP="00625027">
      <w:pPr>
        <w:spacing w:line="0" w:lineRule="atLeast"/>
        <w:rPr>
          <w:rFonts w:ascii="Times New Roman" w:hAnsi="Times New Roman"/>
          <w:color w:val="000000" w:themeColor="text1"/>
          <w:sz w:val="22"/>
        </w:rPr>
      </w:pPr>
    </w:p>
    <w:bookmarkEnd w:id="6"/>
    <w:p w14:paraId="1B0C3436" w14:textId="36654BD6" w:rsidR="00D6015A" w:rsidRPr="000A4AA7" w:rsidRDefault="00D6015A" w:rsidP="00D6015A">
      <w:pPr>
        <w:spacing w:line="0" w:lineRule="atLeast"/>
        <w:rPr>
          <w:rFonts w:ascii="Times New Roman" w:hAnsi="Times New Roman"/>
          <w:color w:val="000000" w:themeColor="text1"/>
          <w:sz w:val="22"/>
        </w:rPr>
      </w:pPr>
      <w:r w:rsidRPr="000A4AA7">
        <w:rPr>
          <w:rFonts w:ascii="Times New Roman" w:hAnsi="Times New Roman"/>
          <w:color w:val="000000" w:themeColor="text1"/>
          <w:sz w:val="22"/>
        </w:rPr>
        <w:t xml:space="preserve">HDL-C indicates high-density lipoprotein cholesterol; LDL-C, low-density lipoprotein cholesterol; </w:t>
      </w:r>
      <w:proofErr w:type="spellStart"/>
      <w:r w:rsidRPr="000A4AA7">
        <w:rPr>
          <w:rFonts w:ascii="Times New Roman" w:hAnsi="Times New Roman"/>
          <w:color w:val="000000" w:themeColor="text1"/>
          <w:sz w:val="22"/>
        </w:rPr>
        <w:t>hsCRP</w:t>
      </w:r>
      <w:proofErr w:type="spellEnd"/>
      <w:r w:rsidRPr="000A4AA7">
        <w:rPr>
          <w:rFonts w:ascii="Times New Roman" w:hAnsi="Times New Roman"/>
          <w:color w:val="000000" w:themeColor="text1"/>
          <w:sz w:val="22"/>
        </w:rPr>
        <w:t xml:space="preserve">, high sensitivity </w:t>
      </w:r>
      <w:r w:rsidRPr="000A4AA7">
        <w:rPr>
          <w:rFonts w:ascii="Times New Roman" w:hAnsi="Times New Roman"/>
          <w:bCs/>
          <w:color w:val="000000" w:themeColor="text1"/>
          <w:sz w:val="22"/>
        </w:rPr>
        <w:t>C-reactive protein</w:t>
      </w:r>
      <w:r w:rsidRPr="000A4AA7">
        <w:rPr>
          <w:rFonts w:ascii="Times New Roman" w:hAnsi="Times New Roman"/>
          <w:color w:val="000000" w:themeColor="text1"/>
          <w:sz w:val="22"/>
        </w:rPr>
        <w:t xml:space="preserve">; </w:t>
      </w:r>
      <w:proofErr w:type="spellStart"/>
      <w:r w:rsidRPr="000A4AA7">
        <w:rPr>
          <w:rFonts w:ascii="Times New Roman" w:hAnsi="Times New Roman"/>
          <w:color w:val="000000" w:themeColor="text1"/>
          <w:sz w:val="22"/>
        </w:rPr>
        <w:t>baPWV</w:t>
      </w:r>
      <w:proofErr w:type="spellEnd"/>
      <w:r w:rsidRPr="000A4AA7">
        <w:rPr>
          <w:rFonts w:ascii="Times New Roman" w:hAnsi="Times New Roman"/>
          <w:color w:val="000000" w:themeColor="text1"/>
          <w:sz w:val="22"/>
        </w:rPr>
        <w:t>, brachial ankle pulse wave velocity.</w:t>
      </w:r>
      <w:r w:rsidRPr="000A4AA7">
        <w:rPr>
          <w:rFonts w:ascii="Times New Roman" w:hAnsi="Times New Roman"/>
          <w:b/>
          <w:bCs/>
          <w:color w:val="000000" w:themeColor="text1"/>
          <w:sz w:val="22"/>
        </w:rPr>
        <w:t xml:space="preserve"> </w:t>
      </w:r>
    </w:p>
    <w:p w14:paraId="2B9A5A3E" w14:textId="77777777" w:rsidR="00C8145F" w:rsidRPr="000A4AA7" w:rsidRDefault="00C8145F">
      <w:pPr>
        <w:widowControl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 w:rsidRPr="000A4AA7">
        <w:rPr>
          <w:rFonts w:ascii="Times New Roman" w:hAnsi="Times New Roman"/>
          <w:b/>
          <w:bCs/>
          <w:color w:val="000000" w:themeColor="text1"/>
          <w:sz w:val="22"/>
        </w:rPr>
        <w:br w:type="page"/>
      </w:r>
    </w:p>
    <w:p w14:paraId="2D0500B6" w14:textId="3639632F" w:rsidR="000903D1" w:rsidRPr="000A4AA7" w:rsidRDefault="00635E93" w:rsidP="00635E93">
      <w:pPr>
        <w:widowControl/>
        <w:spacing w:line="0" w:lineRule="atLeast"/>
        <w:rPr>
          <w:rFonts w:ascii="Times New Roman" w:hAnsi="Times New Roman"/>
          <w:color w:val="000000" w:themeColor="text1"/>
          <w:kern w:val="0"/>
          <w:sz w:val="22"/>
        </w:rPr>
      </w:pPr>
      <w:r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lastRenderedPageBreak/>
        <w:t>Supplementa</w:t>
      </w:r>
      <w:r w:rsidR="00B47816"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t>ry</w:t>
      </w:r>
      <w:r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 Table </w:t>
      </w:r>
      <w:r w:rsidR="00657A73"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t>3</w:t>
      </w:r>
      <w:r w:rsidR="000903D1" w:rsidRPr="000A4AA7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. </w:t>
      </w:r>
      <w:r w:rsidR="000903D1" w:rsidRPr="000A4AA7">
        <w:rPr>
          <w:rFonts w:ascii="Times New Roman" w:hAnsi="Times New Roman"/>
          <w:color w:val="000000" w:themeColor="text1"/>
          <w:sz w:val="22"/>
        </w:rPr>
        <w:t xml:space="preserve">Clinical Characteristics of Patients who had </w:t>
      </w:r>
      <w:r w:rsidR="00A75CA3" w:rsidRPr="000A4AA7">
        <w:rPr>
          <w:rFonts w:ascii="Times New Roman" w:hAnsi="Times New Roman"/>
          <w:color w:val="000000" w:themeColor="text1"/>
          <w:sz w:val="22"/>
        </w:rPr>
        <w:t>E</w:t>
      </w:r>
      <w:r w:rsidR="000903D1" w:rsidRPr="000A4AA7">
        <w:rPr>
          <w:rFonts w:ascii="Times New Roman" w:hAnsi="Times New Roman"/>
          <w:color w:val="000000" w:themeColor="text1"/>
          <w:sz w:val="22"/>
        </w:rPr>
        <w:t xml:space="preserve">xercise </w:t>
      </w:r>
      <w:proofErr w:type="spellStart"/>
      <w:r w:rsidR="00A75CA3" w:rsidRPr="000A4AA7">
        <w:rPr>
          <w:rFonts w:ascii="Times New Roman" w:hAnsi="Times New Roman"/>
          <w:color w:val="000000" w:themeColor="text1"/>
          <w:sz w:val="22"/>
        </w:rPr>
        <w:t>H</w:t>
      </w:r>
      <w:r w:rsidR="000903D1" w:rsidRPr="000A4AA7">
        <w:rPr>
          <w:rFonts w:ascii="Times New Roman" w:hAnsi="Times New Roman"/>
          <w:color w:val="000000" w:themeColor="text1"/>
          <w:sz w:val="22"/>
        </w:rPr>
        <w:t>abit at</w:t>
      </w:r>
      <w:proofErr w:type="spellEnd"/>
      <w:r w:rsidR="000903D1" w:rsidRPr="000A4AA7">
        <w:rPr>
          <w:rFonts w:ascii="Times New Roman" w:hAnsi="Times New Roman"/>
          <w:color w:val="000000" w:themeColor="text1"/>
          <w:sz w:val="22"/>
        </w:rPr>
        <w:t xml:space="preserve"> Baseline</w:t>
      </w:r>
    </w:p>
    <w:p w14:paraId="13AF7F80" w14:textId="77777777" w:rsidR="00B21D33" w:rsidRPr="000A4AA7" w:rsidRDefault="00B21D33" w:rsidP="00B21D33">
      <w:pPr>
        <w:autoSpaceDE w:val="0"/>
        <w:autoSpaceDN w:val="0"/>
        <w:adjustRightInd w:val="0"/>
        <w:spacing w:line="0" w:lineRule="atLeast"/>
        <w:rPr>
          <w:rFonts w:ascii="Times New Roman" w:eastAsia="ＭＳ Ｐゴシック" w:hAnsi="Times New Roman"/>
          <w:b/>
          <w:color w:val="000000" w:themeColor="text1"/>
          <w:sz w:val="22"/>
        </w:rPr>
      </w:pPr>
    </w:p>
    <w:tbl>
      <w:tblPr>
        <w:tblpPr w:leftFromText="142" w:rightFromText="142" w:vertAnchor="text" w:horzAnchor="margin" w:tblpXSpec="center" w:tblpY="1"/>
        <w:tblOverlap w:val="never"/>
        <w:tblW w:w="1034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4"/>
        <w:gridCol w:w="2421"/>
        <w:gridCol w:w="3083"/>
      </w:tblGrid>
      <w:tr w:rsidR="00C4141C" w:rsidRPr="000A4AA7" w14:paraId="687DAE29" w14:textId="77777777" w:rsidTr="00FD40A5">
        <w:trPr>
          <w:trHeight w:val="227"/>
        </w:trPr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BB044D" w14:textId="77777777" w:rsidR="00B21D33" w:rsidRPr="000A4AA7" w:rsidRDefault="00B21D33" w:rsidP="00FD40A5">
            <w:pPr>
              <w:spacing w:line="0" w:lineRule="atLeast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Variables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14:paraId="77A0DDA7" w14:textId="77777777" w:rsidR="00B21D33" w:rsidRPr="000A4AA7" w:rsidRDefault="00B21D33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 w:hint="eastAsia"/>
                <w:bCs/>
                <w:color w:val="000000" w:themeColor="text1"/>
                <w:sz w:val="22"/>
              </w:rPr>
              <w:t>Base</w:t>
            </w: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line</w:t>
            </w:r>
          </w:p>
          <w:p w14:paraId="71644E25" w14:textId="77777777" w:rsidR="00B21D33" w:rsidRPr="000A4AA7" w:rsidRDefault="00B21D33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(n=3</w:t>
            </w:r>
            <w:r w:rsidRPr="000A4AA7">
              <w:rPr>
                <w:rFonts w:ascii="Times New Roman" w:eastAsia="Arial Unicode MS" w:hAnsi="Times New Roman" w:hint="eastAsia"/>
                <w:bCs/>
                <w:color w:val="000000" w:themeColor="text1"/>
                <w:sz w:val="22"/>
              </w:rPr>
              <w:t>5</w:t>
            </w: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6)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14:paraId="3016D2A9" w14:textId="77777777" w:rsidR="00B21D33" w:rsidRPr="000A4AA7" w:rsidRDefault="00B21D33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 w:hint="eastAsia"/>
                <w:bCs/>
                <w:color w:val="000000" w:themeColor="text1"/>
                <w:sz w:val="22"/>
              </w:rPr>
              <w:t>3</w:t>
            </w: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 xml:space="preserve"> </w:t>
            </w:r>
            <w:r w:rsidRPr="000A4AA7">
              <w:rPr>
                <w:rFonts w:ascii="Times New Roman" w:eastAsia="Arial Unicode MS" w:hAnsi="Times New Roman" w:hint="eastAsia"/>
                <w:bCs/>
                <w:color w:val="000000" w:themeColor="text1"/>
                <w:sz w:val="22"/>
              </w:rPr>
              <w:t>year</w:t>
            </w: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s</w:t>
            </w:r>
          </w:p>
          <w:p w14:paraId="769C628D" w14:textId="77777777" w:rsidR="00B21D33" w:rsidRPr="000A4AA7" w:rsidRDefault="00B21D33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bCs/>
                <w:color w:val="000000" w:themeColor="text1"/>
                <w:sz w:val="22"/>
              </w:rPr>
              <w:t>(n=356)</w:t>
            </w:r>
          </w:p>
        </w:tc>
      </w:tr>
      <w:tr w:rsidR="00C4141C" w:rsidRPr="000A4AA7" w14:paraId="4C4E4573" w14:textId="77777777" w:rsidTr="00FD40A5">
        <w:trPr>
          <w:trHeight w:val="113"/>
        </w:trPr>
        <w:tc>
          <w:tcPr>
            <w:tcW w:w="4844" w:type="dxa"/>
            <w:tcBorders>
              <w:top w:val="single" w:sz="4" w:space="0" w:color="auto"/>
              <w:bottom w:val="nil"/>
            </w:tcBorders>
          </w:tcPr>
          <w:p w14:paraId="388F4D29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Age, yr 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FF7CE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64±8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2298D6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</w:p>
        </w:tc>
      </w:tr>
      <w:tr w:rsidR="00C4141C" w:rsidRPr="000A4AA7" w14:paraId="458F7100" w14:textId="77777777" w:rsidTr="00FD40A5">
        <w:trPr>
          <w:trHeight w:val="113"/>
        </w:trPr>
        <w:tc>
          <w:tcPr>
            <w:tcW w:w="4844" w:type="dxa"/>
            <w:tcBorders>
              <w:top w:val="nil"/>
            </w:tcBorders>
          </w:tcPr>
          <w:p w14:paraId="71CB2258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Men, n (%)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18F17472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199 (55.9)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020CF13D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</w:p>
        </w:tc>
      </w:tr>
      <w:tr w:rsidR="00C4141C" w:rsidRPr="000A4AA7" w14:paraId="4DDED917" w14:textId="77777777" w:rsidTr="00FD40A5">
        <w:trPr>
          <w:trHeight w:val="113"/>
        </w:trPr>
        <w:tc>
          <w:tcPr>
            <w:tcW w:w="4844" w:type="dxa"/>
          </w:tcPr>
          <w:p w14:paraId="2AEEDD8D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Body mass index, kg/m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  <w:vertAlign w:val="superscript"/>
              </w:rPr>
              <w:t xml:space="preserve">2 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28B63ED2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24.4±3.2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4B489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24.2±3.3 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34DC7346" w14:textId="77777777" w:rsidTr="00FD40A5">
        <w:trPr>
          <w:trHeight w:val="113"/>
        </w:trPr>
        <w:tc>
          <w:tcPr>
            <w:tcW w:w="4844" w:type="dxa"/>
            <w:tcBorders>
              <w:bottom w:val="nil"/>
            </w:tcBorders>
          </w:tcPr>
          <w:p w14:paraId="793B21CA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Heart rate, bpm 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6C8C4BCD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71±12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4D641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69±13 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05269344" w14:textId="77777777" w:rsidTr="00FD40A5">
        <w:trPr>
          <w:trHeight w:val="113"/>
        </w:trPr>
        <w:tc>
          <w:tcPr>
            <w:tcW w:w="4844" w:type="dxa"/>
            <w:tcBorders>
              <w:top w:val="nil"/>
              <w:bottom w:val="nil"/>
            </w:tcBorders>
          </w:tcPr>
          <w:p w14:paraId="083F2158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Systolic blood pressure, mmHg 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78EEE96F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135±15 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E3792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135±15 </w:t>
            </w:r>
          </w:p>
        </w:tc>
      </w:tr>
      <w:tr w:rsidR="00C4141C" w:rsidRPr="000A4AA7" w14:paraId="55B02421" w14:textId="77777777" w:rsidTr="00FD40A5">
        <w:trPr>
          <w:trHeight w:val="113"/>
        </w:trPr>
        <w:tc>
          <w:tcPr>
            <w:tcW w:w="4844" w:type="dxa"/>
            <w:tcBorders>
              <w:top w:val="nil"/>
            </w:tcBorders>
          </w:tcPr>
          <w:p w14:paraId="33EC4629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Diastolic blood pressure, mmHg 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0A4C698D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79±10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A0F77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78±11 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5B7FB4FC" w14:textId="77777777" w:rsidTr="00FD40A5">
        <w:trPr>
          <w:trHeight w:val="68"/>
        </w:trPr>
        <w:tc>
          <w:tcPr>
            <w:tcW w:w="4844" w:type="dxa"/>
          </w:tcPr>
          <w:p w14:paraId="6166EAA7" w14:textId="531C5480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Total cholesterol, 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4444F70A" w14:textId="0E1D780E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5.17±0.85 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60377" w14:textId="04291B97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4.99±0.85 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50567143" w14:textId="77777777" w:rsidTr="00FD40A5">
        <w:trPr>
          <w:trHeight w:val="113"/>
        </w:trPr>
        <w:tc>
          <w:tcPr>
            <w:tcW w:w="4844" w:type="dxa"/>
          </w:tcPr>
          <w:p w14:paraId="4D4F0FB2" w14:textId="751CB253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Triglycerides, 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  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6D1A0BEF" w14:textId="27690F28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1.25 (0.86, 1.75)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BBB9" w14:textId="6DC48201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1.17 (0.82, 1.63) 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200ADBD8" w14:textId="77777777" w:rsidTr="00FD40A5">
        <w:trPr>
          <w:trHeight w:val="113"/>
        </w:trPr>
        <w:tc>
          <w:tcPr>
            <w:tcW w:w="4844" w:type="dxa"/>
          </w:tcPr>
          <w:p w14:paraId="1F43F501" w14:textId="1FB27BD0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 xml:space="preserve">HDL-C, 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0D1ADCCA" w14:textId="6C686C04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1.50±0.41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4F86A" w14:textId="399FEC94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1.53±0.39 </w:t>
            </w:r>
          </w:p>
        </w:tc>
      </w:tr>
      <w:tr w:rsidR="00C4141C" w:rsidRPr="000A4AA7" w14:paraId="4B0F9B42" w14:textId="77777777" w:rsidTr="00FD40A5">
        <w:trPr>
          <w:trHeight w:val="113"/>
        </w:trPr>
        <w:tc>
          <w:tcPr>
            <w:tcW w:w="4844" w:type="dxa"/>
          </w:tcPr>
          <w:p w14:paraId="5BA09F12" w14:textId="0F3AD165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LDL-C,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 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3C0358D2" w14:textId="689CC134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3.03±0.78 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33D9D" w14:textId="5F6B6AC6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2.87±0.72 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>†</w:t>
            </w:r>
          </w:p>
        </w:tc>
      </w:tr>
      <w:tr w:rsidR="00C4141C" w:rsidRPr="000A4AA7" w14:paraId="56402C2E" w14:textId="77777777" w:rsidTr="00FD40A5">
        <w:trPr>
          <w:trHeight w:val="113"/>
        </w:trPr>
        <w:tc>
          <w:tcPr>
            <w:tcW w:w="4844" w:type="dxa"/>
          </w:tcPr>
          <w:p w14:paraId="30C40A0B" w14:textId="1CAFEBAA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Creatinine, µ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>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 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6BC22461" w14:textId="62068003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68.07±17.68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A9C05" w14:textId="310C1CE7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71.60±30.94</w:t>
            </w:r>
            <w:r w:rsidRPr="000A4AA7">
              <w:rPr>
                <w:rFonts w:ascii="Times New Roman" w:eastAsia="Yu Gothic" w:hAnsi="Times New Roman"/>
                <w:color w:val="000000" w:themeColor="text1"/>
              </w:rPr>
              <w:t xml:space="preserve"> †</w:t>
            </w:r>
          </w:p>
        </w:tc>
      </w:tr>
      <w:tr w:rsidR="00C4141C" w:rsidRPr="000A4AA7" w14:paraId="62389B44" w14:textId="77777777" w:rsidTr="00FD40A5">
        <w:trPr>
          <w:trHeight w:val="113"/>
        </w:trPr>
        <w:tc>
          <w:tcPr>
            <w:tcW w:w="4844" w:type="dxa"/>
          </w:tcPr>
          <w:p w14:paraId="76EBBBAC" w14:textId="5D09A91D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Fasting blood glucose,</w:t>
            </w:r>
            <w:r w:rsidRPr="000A4AA7">
              <w:rPr>
                <w:rFonts w:ascii="Times New Roman" w:eastAsia="Arial Unicode MS" w:hAnsi="Times New Roman"/>
                <w:color w:val="000000" w:themeColor="text1"/>
                <w:sz w:val="22"/>
              </w:rPr>
              <w:t xml:space="preserve"> mmol/</w:t>
            </w:r>
            <w:r w:rsidRPr="000A4AA7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4C8BA2F4" w14:textId="4685287E" w:rsidR="0045753E" w:rsidRPr="000A4AA7" w:rsidRDefault="0045753E" w:rsidP="0045753E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5.83±1.11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75305" w14:textId="2DE6CDB6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5.83±1.11</w:t>
            </w:r>
          </w:p>
        </w:tc>
      </w:tr>
      <w:tr w:rsidR="00C4141C" w:rsidRPr="000A4AA7" w14:paraId="63A962CC" w14:textId="77777777" w:rsidTr="00FD40A5">
        <w:trPr>
          <w:trHeight w:val="113"/>
        </w:trPr>
        <w:tc>
          <w:tcPr>
            <w:tcW w:w="4844" w:type="dxa"/>
          </w:tcPr>
          <w:p w14:paraId="30A95F3D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Hemoglobin A1c, % 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6CB77156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5.9±0.6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3E9B3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5.9±0.7</w:t>
            </w:r>
          </w:p>
        </w:tc>
      </w:tr>
      <w:tr w:rsidR="00C4141C" w:rsidRPr="000A4AA7" w14:paraId="72417833" w14:textId="77777777" w:rsidTr="00FD40A5">
        <w:trPr>
          <w:trHeight w:val="113"/>
        </w:trPr>
        <w:tc>
          <w:tcPr>
            <w:tcW w:w="4844" w:type="dxa"/>
          </w:tcPr>
          <w:p w14:paraId="74402617" w14:textId="2567497D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proofErr w:type="spellStart"/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hsCRP</w:t>
            </w:r>
            <w:proofErr w:type="spellEnd"/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, ng/mL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5C023578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479 (264, 836)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A12D6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511 (270, 1040)</w:t>
            </w:r>
          </w:p>
        </w:tc>
      </w:tr>
      <w:tr w:rsidR="00C4141C" w:rsidRPr="000A4AA7" w14:paraId="09781C27" w14:textId="77777777" w:rsidTr="00FD40A5">
        <w:trPr>
          <w:trHeight w:val="63"/>
        </w:trPr>
        <w:tc>
          <w:tcPr>
            <w:tcW w:w="4844" w:type="dxa"/>
          </w:tcPr>
          <w:p w14:paraId="54AD4246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Medical history, n (%) 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15D45A1D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1C67B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C4141C" w:rsidRPr="000A4AA7" w14:paraId="40009A36" w14:textId="77777777" w:rsidTr="00FD40A5">
        <w:trPr>
          <w:trHeight w:val="113"/>
        </w:trPr>
        <w:tc>
          <w:tcPr>
            <w:tcW w:w="4844" w:type="dxa"/>
          </w:tcPr>
          <w:p w14:paraId="5FDCB1DF" w14:textId="77777777" w:rsidR="00B21D33" w:rsidRPr="000A4AA7" w:rsidRDefault="00B21D33" w:rsidP="00FD40A5">
            <w:pPr>
              <w:spacing w:line="0" w:lineRule="atLeast"/>
              <w:ind w:firstLineChars="50" w:firstLine="110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Hypertension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30A0B093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356 (100)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1FA2B4D9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</w:p>
        </w:tc>
      </w:tr>
      <w:tr w:rsidR="00C4141C" w:rsidRPr="000A4AA7" w14:paraId="7F8305BB" w14:textId="77777777" w:rsidTr="00FD40A5">
        <w:trPr>
          <w:trHeight w:val="113"/>
        </w:trPr>
        <w:tc>
          <w:tcPr>
            <w:tcW w:w="4844" w:type="dxa"/>
          </w:tcPr>
          <w:p w14:paraId="7228D7FD" w14:textId="77777777" w:rsidR="00B21D33" w:rsidRPr="000A4AA7" w:rsidRDefault="00B21D33" w:rsidP="00FD40A5">
            <w:pPr>
              <w:spacing w:line="0" w:lineRule="atLeast"/>
              <w:ind w:firstLineChars="50" w:firstLine="110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D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yslipidemia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23F304F7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239 (67.1)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3D123B8B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246 (69.1)</w:t>
            </w:r>
          </w:p>
        </w:tc>
      </w:tr>
      <w:tr w:rsidR="00C4141C" w:rsidRPr="000A4AA7" w14:paraId="274A4491" w14:textId="77777777" w:rsidTr="00FD40A5">
        <w:trPr>
          <w:trHeight w:val="113"/>
        </w:trPr>
        <w:tc>
          <w:tcPr>
            <w:tcW w:w="4844" w:type="dxa"/>
          </w:tcPr>
          <w:p w14:paraId="607FC6A6" w14:textId="77777777" w:rsidR="00B21D33" w:rsidRPr="000A4AA7" w:rsidRDefault="00B21D33" w:rsidP="00FD40A5">
            <w:pPr>
              <w:spacing w:line="0" w:lineRule="atLeast"/>
              <w:ind w:firstLineChars="50" w:firstLine="110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Diabetes mellitus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20F4C7EA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68 (19.3)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69A62E47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70 (25.3) </w:t>
            </w:r>
          </w:p>
        </w:tc>
      </w:tr>
      <w:tr w:rsidR="00C4141C" w:rsidRPr="000A4AA7" w14:paraId="5DECC559" w14:textId="77777777" w:rsidTr="00FD40A5">
        <w:trPr>
          <w:trHeight w:val="207"/>
        </w:trPr>
        <w:tc>
          <w:tcPr>
            <w:tcW w:w="4844" w:type="dxa"/>
          </w:tcPr>
          <w:p w14:paraId="6735424B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Current Smoking, n (%)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D2C5D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38 (10.8)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22DB9B97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34 (9.6) </w:t>
            </w:r>
          </w:p>
        </w:tc>
      </w:tr>
      <w:tr w:rsidR="00C4141C" w:rsidRPr="000A4AA7" w14:paraId="440017B0" w14:textId="77777777" w:rsidTr="00FD40A5">
        <w:trPr>
          <w:trHeight w:val="199"/>
        </w:trPr>
        <w:tc>
          <w:tcPr>
            <w:tcW w:w="4844" w:type="dxa"/>
          </w:tcPr>
          <w:p w14:paraId="5F5BD656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Medication, n (%)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613A9228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1F05FE79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C4141C" w:rsidRPr="000A4AA7" w14:paraId="716A4CDE" w14:textId="77777777" w:rsidTr="00FD40A5">
        <w:trPr>
          <w:trHeight w:val="113"/>
        </w:trPr>
        <w:tc>
          <w:tcPr>
            <w:tcW w:w="4844" w:type="dxa"/>
          </w:tcPr>
          <w:p w14:paraId="52998976" w14:textId="77777777" w:rsidR="00B21D33" w:rsidRPr="000A4AA7" w:rsidRDefault="00B21D33" w:rsidP="00FD40A5">
            <w:pPr>
              <w:spacing w:line="0" w:lineRule="atLeast"/>
              <w:ind w:firstLineChars="50" w:firstLine="110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Antihypertensive drugs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673B5B7E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350 (98.3)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6B31D2A1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341 (95.8)</w:t>
            </w:r>
          </w:p>
        </w:tc>
      </w:tr>
      <w:tr w:rsidR="00C4141C" w:rsidRPr="000A4AA7" w14:paraId="7346856F" w14:textId="77777777" w:rsidTr="00FD40A5">
        <w:trPr>
          <w:trHeight w:val="113"/>
        </w:trPr>
        <w:tc>
          <w:tcPr>
            <w:tcW w:w="4844" w:type="dxa"/>
            <w:tcBorders>
              <w:bottom w:val="nil"/>
            </w:tcBorders>
          </w:tcPr>
          <w:p w14:paraId="1613CD86" w14:textId="08C3BA59" w:rsidR="00B21D33" w:rsidRPr="000A4AA7" w:rsidRDefault="00B21D33" w:rsidP="00FD40A5">
            <w:pPr>
              <w:spacing w:line="0" w:lineRule="atLeast"/>
              <w:ind w:firstLineChars="50" w:firstLine="110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 xml:space="preserve"> 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Calcium channel blockers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10C03E50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236 (66.3)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3A23321E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242 (68.0)</w:t>
            </w:r>
          </w:p>
        </w:tc>
      </w:tr>
      <w:tr w:rsidR="00C4141C" w:rsidRPr="000A4AA7" w14:paraId="78403F26" w14:textId="77777777" w:rsidTr="00FD40A5">
        <w:trPr>
          <w:trHeight w:val="113"/>
        </w:trPr>
        <w:tc>
          <w:tcPr>
            <w:tcW w:w="4844" w:type="dxa"/>
            <w:tcBorders>
              <w:bottom w:val="nil"/>
            </w:tcBorders>
          </w:tcPr>
          <w:p w14:paraId="7379D9AC" w14:textId="5F49783D" w:rsidR="00B21D33" w:rsidRPr="000A4AA7" w:rsidRDefault="00B21D33" w:rsidP="00FD40A5">
            <w:pPr>
              <w:spacing w:line="0" w:lineRule="atLeast"/>
              <w:ind w:firstLineChars="50" w:firstLine="110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 xml:space="preserve"> 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ARBs/ACEIs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24A0A056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238 (66.9)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4133B8AB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222 (62.4)</w:t>
            </w:r>
          </w:p>
        </w:tc>
      </w:tr>
      <w:tr w:rsidR="00C4141C" w:rsidRPr="000A4AA7" w14:paraId="662472CE" w14:textId="77777777" w:rsidTr="00FD40A5">
        <w:trPr>
          <w:trHeight w:val="113"/>
        </w:trPr>
        <w:tc>
          <w:tcPr>
            <w:tcW w:w="4844" w:type="dxa"/>
            <w:tcBorders>
              <w:bottom w:val="nil"/>
            </w:tcBorders>
          </w:tcPr>
          <w:p w14:paraId="53C39C80" w14:textId="0C0235DF" w:rsidR="00B21D33" w:rsidRPr="000A4AA7" w:rsidRDefault="00B21D33" w:rsidP="00FD40A5">
            <w:pPr>
              <w:spacing w:line="0" w:lineRule="atLeast"/>
              <w:ind w:firstLineChars="50" w:firstLine="110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 xml:space="preserve"> </w:t>
            </w: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Aldosterone antagonists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1257B28B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9 (2.5)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49694262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11 (3.1)</w:t>
            </w:r>
          </w:p>
        </w:tc>
      </w:tr>
      <w:tr w:rsidR="00C4141C" w:rsidRPr="000A4AA7" w14:paraId="342B5109" w14:textId="77777777" w:rsidTr="00FD40A5">
        <w:trPr>
          <w:trHeight w:val="113"/>
        </w:trPr>
        <w:tc>
          <w:tcPr>
            <w:tcW w:w="4844" w:type="dxa"/>
            <w:tcBorders>
              <w:bottom w:val="nil"/>
            </w:tcBorders>
          </w:tcPr>
          <w:p w14:paraId="1F55346F" w14:textId="77777777" w:rsidR="00B21D33" w:rsidRPr="000A4AA7" w:rsidRDefault="00B21D33" w:rsidP="00FD40A5">
            <w:pPr>
              <w:spacing w:line="0" w:lineRule="atLeast"/>
              <w:ind w:firstLineChars="50" w:firstLine="110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Lipid lowering drugs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22C959DF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126 (35.4)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218987CC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153 (43.0)</w:t>
            </w:r>
          </w:p>
        </w:tc>
      </w:tr>
      <w:tr w:rsidR="00C4141C" w:rsidRPr="000A4AA7" w14:paraId="3AA55F3E" w14:textId="77777777" w:rsidTr="00FD40A5">
        <w:trPr>
          <w:trHeight w:val="113"/>
        </w:trPr>
        <w:tc>
          <w:tcPr>
            <w:tcW w:w="4844" w:type="dxa"/>
            <w:tcBorders>
              <w:top w:val="nil"/>
              <w:bottom w:val="nil"/>
            </w:tcBorders>
          </w:tcPr>
          <w:p w14:paraId="7CD09B62" w14:textId="77777777" w:rsidR="00B21D33" w:rsidRPr="000A4AA7" w:rsidRDefault="00B21D33" w:rsidP="00FD40A5">
            <w:pPr>
              <w:spacing w:line="0" w:lineRule="atLeast"/>
              <w:ind w:firstLineChars="50" w:firstLine="110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Anti-diabetic drugs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69E60BFD" w14:textId="77777777" w:rsidR="00B21D33" w:rsidRPr="000A4AA7" w:rsidRDefault="00B21D33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32 (9.0)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3966DFD2" w14:textId="77777777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41 (11.5) </w:t>
            </w:r>
          </w:p>
        </w:tc>
      </w:tr>
      <w:tr w:rsidR="00C4141C" w:rsidRPr="000A4AA7" w14:paraId="404F54E3" w14:textId="77777777" w:rsidTr="0045753E">
        <w:trPr>
          <w:trHeight w:val="113"/>
        </w:trPr>
        <w:tc>
          <w:tcPr>
            <w:tcW w:w="4844" w:type="dxa"/>
            <w:tcBorders>
              <w:top w:val="nil"/>
              <w:bottom w:val="nil"/>
            </w:tcBorders>
          </w:tcPr>
          <w:p w14:paraId="7E4B48EC" w14:textId="1E1660B5" w:rsidR="00B21D33" w:rsidRPr="000A4AA7" w:rsidRDefault="00B21D33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proofErr w:type="spellStart"/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baPWV</w:t>
            </w:r>
            <w:proofErr w:type="spellEnd"/>
            <w:r w:rsidR="009E2360"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,</w:t>
            </w:r>
            <w:r w:rsidR="009E2360" w:rsidRPr="000A4AA7">
              <w:rPr>
                <w:rFonts w:ascii="Times New Roman" w:hAnsi="Times New Roman"/>
                <w:color w:val="000000" w:themeColor="text1"/>
                <w:sz w:val="22"/>
              </w:rPr>
              <w:t xml:space="preserve"> cm/seconds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29397D52" w14:textId="11E66D9F" w:rsidR="00B21D33" w:rsidRPr="000A4AA7" w:rsidRDefault="006A1C7E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1607 (1441, 1791)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14:paraId="1D8988BC" w14:textId="3384B46E" w:rsidR="00B21D33" w:rsidRPr="000A4AA7" w:rsidRDefault="006A1C7E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1606 (1444, 1823)</w:t>
            </w:r>
          </w:p>
        </w:tc>
      </w:tr>
      <w:tr w:rsidR="00C4141C" w:rsidRPr="000A4AA7" w14:paraId="6E6CFD74" w14:textId="77777777" w:rsidTr="00FD40A5">
        <w:trPr>
          <w:trHeight w:val="113"/>
        </w:trPr>
        <w:tc>
          <w:tcPr>
            <w:tcW w:w="4844" w:type="dxa"/>
            <w:tcBorders>
              <w:top w:val="nil"/>
              <w:bottom w:val="single" w:sz="4" w:space="0" w:color="auto"/>
            </w:tcBorders>
          </w:tcPr>
          <w:p w14:paraId="16702BD7" w14:textId="3EBD22B3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Flow-mediated vasodilation, %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E876F" w14:textId="78E8FC60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>4.6 (2.9, 6.4)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AE8D3C" w14:textId="1D26D66E" w:rsidR="0045753E" w:rsidRPr="000A4AA7" w:rsidRDefault="0045753E" w:rsidP="0045753E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0A4AA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4.5 (2.8, 6.9) </w:t>
            </w:r>
          </w:p>
        </w:tc>
      </w:tr>
    </w:tbl>
    <w:p w14:paraId="5D33983E" w14:textId="77777777" w:rsidR="000903D1" w:rsidRPr="009B34B7" w:rsidRDefault="000903D1" w:rsidP="000903D1">
      <w:pPr>
        <w:autoSpaceDE w:val="0"/>
        <w:autoSpaceDN w:val="0"/>
        <w:adjustRightInd w:val="0"/>
        <w:spacing w:line="0" w:lineRule="atLeast"/>
        <w:rPr>
          <w:rFonts w:ascii="Times New Roman" w:eastAsia="ＭＳ Ｐゴシック" w:hAnsi="Times New Roman"/>
          <w:b/>
          <w:color w:val="000000" w:themeColor="text1"/>
          <w:sz w:val="22"/>
        </w:rPr>
      </w:pPr>
    </w:p>
    <w:p w14:paraId="1F6478EA" w14:textId="77777777" w:rsidR="000903D1" w:rsidRPr="000E10BC" w:rsidRDefault="000903D1" w:rsidP="000903D1">
      <w:pPr>
        <w:spacing w:line="0" w:lineRule="atLeast"/>
        <w:rPr>
          <w:rFonts w:ascii="Times New Roman" w:hAnsi="Times New Roman"/>
        </w:rPr>
      </w:pPr>
      <w:r w:rsidRPr="000E10BC">
        <w:rPr>
          <w:rFonts w:ascii="Times New Roman" w:eastAsia="Yu Gothic" w:hAnsi="Times New Roman"/>
        </w:rPr>
        <w:t>†</w:t>
      </w:r>
      <w:r w:rsidRPr="000E10BC">
        <w:rPr>
          <w:rFonts w:ascii="Times New Roman" w:hAnsi="Times New Roman"/>
        </w:rPr>
        <w:t>P&lt;0.05 vs Baseline</w:t>
      </w:r>
    </w:p>
    <w:p w14:paraId="6C7F5C2E" w14:textId="32E4509B" w:rsidR="000903D1" w:rsidRPr="009B34B7" w:rsidRDefault="000903D1" w:rsidP="000903D1">
      <w:pPr>
        <w:spacing w:line="0" w:lineRule="atLeast"/>
        <w:rPr>
          <w:rFonts w:ascii="Times New Roman" w:hAnsi="Times New Roman"/>
        </w:rPr>
      </w:pPr>
      <w:r w:rsidRPr="000E10BC">
        <w:rPr>
          <w:rFonts w:ascii="Times New Roman" w:hAnsi="Times New Roman"/>
        </w:rPr>
        <w:t>HDL-C indicates high-density lipoprotein cholesterol; LDL-C, low-density lipoprotein cholesterol</w:t>
      </w:r>
      <w:r w:rsidR="00335869" w:rsidRPr="000E10BC">
        <w:rPr>
          <w:rFonts w:ascii="Times New Roman" w:hAnsi="Times New Roman"/>
        </w:rPr>
        <w:t>;</w:t>
      </w:r>
      <w:r w:rsidR="00335869" w:rsidRPr="000E10BC">
        <w:rPr>
          <w:rFonts w:ascii="Times New Roman" w:hAnsi="Times New Roman"/>
          <w:sz w:val="22"/>
        </w:rPr>
        <w:t xml:space="preserve"> ARB, angiotensin receptor blocker; ACE, angiotensin converting enzyme inhibitor;</w:t>
      </w:r>
      <w:r w:rsidRPr="000E10BC">
        <w:rPr>
          <w:rFonts w:ascii="Times New Roman" w:hAnsi="Times New Roman"/>
        </w:rPr>
        <w:t xml:space="preserve"> </w:t>
      </w:r>
      <w:proofErr w:type="spellStart"/>
      <w:r w:rsidRPr="000E10BC">
        <w:rPr>
          <w:rFonts w:ascii="Times New Roman" w:hAnsi="Times New Roman"/>
        </w:rPr>
        <w:t>baPWV</w:t>
      </w:r>
      <w:proofErr w:type="spellEnd"/>
      <w:r w:rsidR="00B652DA" w:rsidRPr="000E10BC">
        <w:rPr>
          <w:rFonts w:ascii="Times New Roman" w:hAnsi="Times New Roman"/>
        </w:rPr>
        <w:t>;</w:t>
      </w:r>
      <w:r w:rsidRPr="000E10BC">
        <w:rPr>
          <w:rFonts w:ascii="Times New Roman" w:hAnsi="Times New Roman"/>
        </w:rPr>
        <w:t xml:space="preserve"> brachial ankle pulse wave velocity; </w:t>
      </w:r>
      <w:proofErr w:type="spellStart"/>
      <w:r w:rsidR="00335869" w:rsidRPr="000E10BC">
        <w:rPr>
          <w:rFonts w:ascii="Times New Roman" w:hAnsi="Times New Roman"/>
        </w:rPr>
        <w:t>hs</w:t>
      </w:r>
      <w:r w:rsidRPr="000E10BC">
        <w:rPr>
          <w:rFonts w:ascii="Times New Roman" w:hAnsi="Times New Roman"/>
        </w:rPr>
        <w:t>CRP</w:t>
      </w:r>
      <w:proofErr w:type="spellEnd"/>
      <w:r w:rsidRPr="000E10BC">
        <w:rPr>
          <w:rFonts w:ascii="Times New Roman" w:hAnsi="Times New Roman"/>
        </w:rPr>
        <w:t>, C-reactive protein</w:t>
      </w:r>
      <w:r w:rsidRPr="009B34B7">
        <w:rPr>
          <w:rFonts w:ascii="Times New Roman" w:hAnsi="Times New Roman"/>
          <w:color w:val="000000" w:themeColor="text1"/>
        </w:rPr>
        <w:t>.</w:t>
      </w:r>
    </w:p>
    <w:p w14:paraId="140D3757" w14:textId="74CF2573" w:rsidR="00625027" w:rsidRPr="009B34B7" w:rsidRDefault="00625027" w:rsidP="00625027">
      <w:pPr>
        <w:spacing w:line="0" w:lineRule="atLeast"/>
        <w:rPr>
          <w:rFonts w:ascii="Times New Roman" w:eastAsia="ＭＳ Ｐゴシック" w:hAnsi="Times New Roman"/>
          <w:color w:val="C00000"/>
          <w:sz w:val="22"/>
        </w:rPr>
      </w:pPr>
    </w:p>
    <w:p w14:paraId="5C1E4E2E" w14:textId="7F4C0798" w:rsidR="00913FDE" w:rsidRPr="009B34B7" w:rsidRDefault="00903E70" w:rsidP="00913FDE">
      <w:pPr>
        <w:spacing w:line="0" w:lineRule="atLeast"/>
        <w:rPr>
          <w:rFonts w:ascii="Times New Roman" w:hAnsi="Times New Roman"/>
          <w:color w:val="000000" w:themeColor="text1"/>
          <w:sz w:val="22"/>
        </w:rPr>
      </w:pPr>
      <w:r w:rsidRPr="009B34B7">
        <w:rPr>
          <w:rFonts w:ascii="Times New Roman" w:hAnsi="Times New Roman"/>
          <w:color w:val="C00000"/>
        </w:rPr>
        <w:br w:type="page"/>
      </w:r>
      <w:r w:rsidR="00635E93">
        <w:rPr>
          <w:rFonts w:ascii="Times New Roman" w:hAnsi="Times New Roman"/>
          <w:b/>
          <w:bCs/>
          <w:color w:val="000000" w:themeColor="text1"/>
          <w:kern w:val="0"/>
          <w:sz w:val="22"/>
        </w:rPr>
        <w:lastRenderedPageBreak/>
        <w:t>Supplementa</w:t>
      </w:r>
      <w:r w:rsidR="00B47816">
        <w:rPr>
          <w:rFonts w:ascii="Times New Roman" w:hAnsi="Times New Roman"/>
          <w:b/>
          <w:bCs/>
          <w:color w:val="000000" w:themeColor="text1"/>
          <w:kern w:val="0"/>
          <w:sz w:val="22"/>
        </w:rPr>
        <w:t>ry</w:t>
      </w:r>
      <w:r w:rsidR="00635E93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 Tab</w:t>
      </w:r>
      <w:r w:rsidR="00635E93" w:rsidRPr="00635E93">
        <w:rPr>
          <w:rFonts w:ascii="Times New Roman" w:hAnsi="Times New Roman"/>
          <w:b/>
          <w:bCs/>
          <w:color w:val="000000" w:themeColor="text1"/>
          <w:kern w:val="0"/>
          <w:sz w:val="22"/>
        </w:rPr>
        <w:t>le</w:t>
      </w:r>
      <w:r w:rsidR="00635E93" w:rsidRPr="00635E93">
        <w:rPr>
          <w:rFonts w:ascii="Times New Roman" w:hAnsi="Times New Roman"/>
          <w:b/>
          <w:bCs/>
          <w:sz w:val="22"/>
        </w:rPr>
        <w:t xml:space="preserve"> </w:t>
      </w:r>
      <w:r w:rsidR="000F6E06" w:rsidRPr="00635E93">
        <w:rPr>
          <w:rFonts w:ascii="Times New Roman" w:hAnsi="Times New Roman"/>
          <w:b/>
          <w:bCs/>
          <w:sz w:val="22"/>
        </w:rPr>
        <w:t>4</w:t>
      </w:r>
      <w:r w:rsidR="00635E93">
        <w:rPr>
          <w:rFonts w:ascii="Times New Roman" w:hAnsi="Times New Roman"/>
          <w:b/>
          <w:bCs/>
          <w:sz w:val="22"/>
        </w:rPr>
        <w:t>.</w:t>
      </w:r>
      <w:r w:rsidR="00913FDE" w:rsidRPr="00635E93">
        <w:rPr>
          <w:rFonts w:ascii="Times New Roman" w:hAnsi="Times New Roman"/>
          <w:b/>
          <w:bCs/>
          <w:sz w:val="22"/>
        </w:rPr>
        <w:t xml:space="preserve"> </w:t>
      </w:r>
      <w:r w:rsidR="00913FDE" w:rsidRPr="009B34B7">
        <w:rPr>
          <w:rFonts w:ascii="Times New Roman" w:hAnsi="Times New Roman"/>
          <w:sz w:val="22"/>
        </w:rPr>
        <w:t>Clinical Characteristics at Baseline and</w:t>
      </w:r>
      <w:r w:rsidR="00913FDE" w:rsidRPr="009B34B7">
        <w:rPr>
          <w:rFonts w:ascii="Times New Roman" w:hAnsi="Times New Roman"/>
          <w:color w:val="000000" w:themeColor="text1"/>
          <w:sz w:val="22"/>
        </w:rPr>
        <w:t xml:space="preserve"> after 3-year Follow-up in </w:t>
      </w:r>
      <w:r w:rsidR="000F6E06" w:rsidRPr="009B34B7">
        <w:rPr>
          <w:rFonts w:ascii="Times New Roman" w:hAnsi="Times New Roman"/>
          <w:color w:val="000000" w:themeColor="text1"/>
          <w:sz w:val="22"/>
        </w:rPr>
        <w:t xml:space="preserve">Subjects with Hypertension </w:t>
      </w:r>
      <w:r w:rsidR="00A75CA3" w:rsidRPr="009B34B7">
        <w:rPr>
          <w:rFonts w:ascii="Times New Roman" w:hAnsi="Times New Roman"/>
          <w:color w:val="000000" w:themeColor="text1"/>
          <w:sz w:val="22"/>
        </w:rPr>
        <w:t>w</w:t>
      </w:r>
      <w:r w:rsidR="000F6E06" w:rsidRPr="009B34B7">
        <w:rPr>
          <w:rFonts w:ascii="Times New Roman" w:hAnsi="Times New Roman"/>
          <w:sz w:val="22"/>
        </w:rPr>
        <w:t xml:space="preserve">ho Had Exercise </w:t>
      </w:r>
      <w:proofErr w:type="spellStart"/>
      <w:r w:rsidR="000F6E06" w:rsidRPr="009B34B7">
        <w:rPr>
          <w:rFonts w:ascii="Times New Roman" w:hAnsi="Times New Roman"/>
          <w:sz w:val="22"/>
        </w:rPr>
        <w:t>Habit at</w:t>
      </w:r>
      <w:proofErr w:type="spellEnd"/>
      <w:r w:rsidR="000F6E06" w:rsidRPr="009B34B7">
        <w:rPr>
          <w:rFonts w:ascii="Times New Roman" w:hAnsi="Times New Roman"/>
          <w:sz w:val="22"/>
        </w:rPr>
        <w:t xml:space="preserve"> Baseline</w:t>
      </w:r>
    </w:p>
    <w:p w14:paraId="23D74831" w14:textId="77777777" w:rsidR="008466CB" w:rsidRPr="00635E93" w:rsidRDefault="008466CB" w:rsidP="008466CB">
      <w:pPr>
        <w:spacing w:line="0" w:lineRule="atLeast"/>
        <w:rPr>
          <w:rFonts w:ascii="Times New Roman" w:hAnsi="Times New Roman"/>
          <w:color w:val="C00000"/>
        </w:rPr>
      </w:pPr>
    </w:p>
    <w:tbl>
      <w:tblPr>
        <w:tblpPr w:leftFromText="142" w:rightFromText="142" w:vertAnchor="text" w:horzAnchor="margin" w:tblpX="-284" w:tblpY="13"/>
        <w:tblOverlap w:val="never"/>
        <w:tblW w:w="935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560"/>
        <w:gridCol w:w="1559"/>
        <w:gridCol w:w="1560"/>
        <w:gridCol w:w="1558"/>
      </w:tblGrid>
      <w:tr w:rsidR="000E10BC" w:rsidRPr="000E10BC" w14:paraId="7C8F8AB6" w14:textId="77777777" w:rsidTr="00FD40A5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</w:tcBorders>
          </w:tcPr>
          <w:p w14:paraId="14F94197" w14:textId="77777777" w:rsidR="008466CB" w:rsidRPr="000E10BC" w:rsidRDefault="008466CB" w:rsidP="00FD40A5">
            <w:pPr>
              <w:spacing w:line="0" w:lineRule="atLeast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5603C4" w14:textId="77777777" w:rsidR="008466CB" w:rsidRPr="000E10BC" w:rsidRDefault="008466CB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bCs/>
                <w:sz w:val="20"/>
                <w:szCs w:val="20"/>
              </w:rPr>
              <w:t>Stop exercise group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DB3BBD" w14:textId="6107E768" w:rsidR="008466CB" w:rsidRPr="000E10BC" w:rsidRDefault="00F661C1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 w:hint="eastAsia"/>
                <w:bCs/>
                <w:sz w:val="20"/>
                <w:szCs w:val="20"/>
              </w:rPr>
              <w:t>Contentious r</w:t>
            </w:r>
            <w:r w:rsidR="008466CB" w:rsidRPr="000E10BC">
              <w:rPr>
                <w:rFonts w:ascii="Times New Roman" w:eastAsia="Arial Unicode MS" w:hAnsi="Times New Roman"/>
                <w:bCs/>
                <w:sz w:val="20"/>
                <w:szCs w:val="20"/>
              </w:rPr>
              <w:t>egular exercise group</w:t>
            </w:r>
          </w:p>
        </w:tc>
      </w:tr>
      <w:tr w:rsidR="000E10BC" w:rsidRPr="000E10BC" w14:paraId="4E83012A" w14:textId="77777777" w:rsidTr="00FD40A5">
        <w:trPr>
          <w:trHeight w:val="227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29C96C24" w14:textId="77777777" w:rsidR="008466CB" w:rsidRPr="000E10BC" w:rsidRDefault="008466CB" w:rsidP="00FD40A5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bCs/>
                <w:sz w:val="20"/>
                <w:szCs w:val="20"/>
              </w:rPr>
              <w:t xml:space="preserve">Variables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F467CDE" w14:textId="77777777" w:rsidR="008466CB" w:rsidRPr="000E10BC" w:rsidRDefault="008466CB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bCs/>
                <w:sz w:val="20"/>
                <w:szCs w:val="20"/>
              </w:rPr>
              <w:t>Baseline</w:t>
            </w:r>
          </w:p>
          <w:p w14:paraId="3E3117AE" w14:textId="77777777" w:rsidR="008466CB" w:rsidRPr="000E10BC" w:rsidRDefault="008466CB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bCs/>
                <w:sz w:val="20"/>
                <w:szCs w:val="20"/>
              </w:rPr>
              <w:t>(n=102)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664F8A" w14:textId="77777777" w:rsidR="008466CB" w:rsidRPr="000E10BC" w:rsidRDefault="008466CB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bCs/>
                <w:sz w:val="20"/>
                <w:szCs w:val="20"/>
              </w:rPr>
              <w:t>3 years</w:t>
            </w:r>
          </w:p>
          <w:p w14:paraId="7C065F75" w14:textId="77777777" w:rsidR="008466CB" w:rsidRPr="000E10BC" w:rsidRDefault="008466CB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bCs/>
                <w:sz w:val="20"/>
                <w:szCs w:val="20"/>
              </w:rPr>
              <w:t>(n=102)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B891526" w14:textId="77777777" w:rsidR="008466CB" w:rsidRPr="000E10BC" w:rsidRDefault="008466CB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bCs/>
                <w:sz w:val="20"/>
                <w:szCs w:val="20"/>
              </w:rPr>
              <w:t>Baseline</w:t>
            </w:r>
          </w:p>
          <w:p w14:paraId="74FD2034" w14:textId="77777777" w:rsidR="008466CB" w:rsidRPr="000E10BC" w:rsidRDefault="008466CB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bCs/>
                <w:sz w:val="20"/>
                <w:szCs w:val="20"/>
              </w:rPr>
              <w:t>(n=254)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2DC95D15" w14:textId="77777777" w:rsidR="008466CB" w:rsidRPr="000E10BC" w:rsidRDefault="008466CB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bCs/>
                <w:sz w:val="20"/>
                <w:szCs w:val="20"/>
              </w:rPr>
              <w:t>3 years</w:t>
            </w:r>
          </w:p>
          <w:p w14:paraId="2104C194" w14:textId="77777777" w:rsidR="008466CB" w:rsidRPr="000E10BC" w:rsidRDefault="008466CB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bCs/>
                <w:sz w:val="20"/>
                <w:szCs w:val="20"/>
              </w:rPr>
              <w:t>(n=254)</w:t>
            </w:r>
          </w:p>
        </w:tc>
      </w:tr>
      <w:tr w:rsidR="000E10BC" w:rsidRPr="000E10BC" w14:paraId="038F8254" w14:textId="77777777" w:rsidTr="00FD40A5">
        <w:trPr>
          <w:trHeight w:val="113"/>
        </w:trPr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12D07D28" w14:textId="77777777" w:rsidR="008466CB" w:rsidRPr="000E10BC" w:rsidRDefault="008466CB" w:rsidP="00FD40A5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sz w:val="20"/>
                <w:szCs w:val="20"/>
              </w:rPr>
              <w:t xml:space="preserve">Age, yr </w:t>
            </w:r>
          </w:p>
        </w:tc>
        <w:tc>
          <w:tcPr>
            <w:tcW w:w="1560" w:type="dxa"/>
          </w:tcPr>
          <w:p w14:paraId="635E134A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64±9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16DAB8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D1A0B5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64±8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30F0DC1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</w:p>
        </w:tc>
      </w:tr>
      <w:tr w:rsidR="000E10BC" w:rsidRPr="000E10BC" w14:paraId="11ACDEEB" w14:textId="77777777" w:rsidTr="00FD40A5">
        <w:trPr>
          <w:trHeight w:val="113"/>
        </w:trPr>
        <w:tc>
          <w:tcPr>
            <w:tcW w:w="3119" w:type="dxa"/>
            <w:tcBorders>
              <w:top w:val="nil"/>
            </w:tcBorders>
          </w:tcPr>
          <w:p w14:paraId="3387827E" w14:textId="77777777" w:rsidR="008466CB" w:rsidRPr="000E10BC" w:rsidRDefault="008466CB" w:rsidP="00FD40A5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sz w:val="20"/>
                <w:szCs w:val="20"/>
              </w:rPr>
              <w:t>Men, n (%)</w:t>
            </w:r>
          </w:p>
        </w:tc>
        <w:tc>
          <w:tcPr>
            <w:tcW w:w="1560" w:type="dxa"/>
          </w:tcPr>
          <w:p w14:paraId="70A5FB87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57 (55.9)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AF6F7E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54FB95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142 (55.9)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02444F8F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</w:p>
        </w:tc>
      </w:tr>
      <w:tr w:rsidR="000E10BC" w:rsidRPr="000E10BC" w14:paraId="4D28B2DF" w14:textId="77777777" w:rsidTr="00FD40A5">
        <w:trPr>
          <w:trHeight w:val="113"/>
        </w:trPr>
        <w:tc>
          <w:tcPr>
            <w:tcW w:w="3119" w:type="dxa"/>
          </w:tcPr>
          <w:p w14:paraId="2FF0992B" w14:textId="77777777" w:rsidR="008466CB" w:rsidRPr="000E10BC" w:rsidRDefault="008466CB" w:rsidP="00FD40A5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sz w:val="20"/>
                <w:szCs w:val="20"/>
              </w:rPr>
              <w:t>Body mass index, kg/m</w:t>
            </w:r>
            <w:r w:rsidRPr="000E10BC">
              <w:rPr>
                <w:rFonts w:ascii="Times New Roman" w:eastAsia="Arial Unicode MS" w:hAnsi="Times New Roman"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1560" w:type="dxa"/>
          </w:tcPr>
          <w:p w14:paraId="3C30CF27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24.9±3.4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87DE6A" w14:textId="77777777" w:rsidR="008466CB" w:rsidRPr="000E10BC" w:rsidRDefault="008466CB" w:rsidP="00FD40A5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  <w:highlight w:val="yellow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24.7±3.2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6C5AC7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24.2±3.1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1E36F11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24.1±3.3</w:t>
            </w:r>
          </w:p>
        </w:tc>
      </w:tr>
      <w:tr w:rsidR="000E10BC" w:rsidRPr="000E10BC" w14:paraId="2D8ECCF9" w14:textId="77777777" w:rsidTr="00FD40A5">
        <w:trPr>
          <w:trHeight w:val="113"/>
        </w:trPr>
        <w:tc>
          <w:tcPr>
            <w:tcW w:w="3119" w:type="dxa"/>
            <w:tcBorders>
              <w:bottom w:val="nil"/>
            </w:tcBorders>
          </w:tcPr>
          <w:p w14:paraId="2D62EABB" w14:textId="77777777" w:rsidR="008466CB" w:rsidRPr="000E10BC" w:rsidRDefault="008466CB" w:rsidP="00FD40A5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sz w:val="20"/>
                <w:szCs w:val="20"/>
              </w:rPr>
              <w:t xml:space="preserve">Heart rate, bpm </w:t>
            </w:r>
          </w:p>
        </w:tc>
        <w:tc>
          <w:tcPr>
            <w:tcW w:w="1560" w:type="dxa"/>
            <w:tcBorders>
              <w:bottom w:val="nil"/>
            </w:tcBorders>
          </w:tcPr>
          <w:p w14:paraId="46D3D9FB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71±12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5E480D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68±12†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FEFAB4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71±11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7E4BF61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b/>
                <w:bCs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69±13 †</w:t>
            </w:r>
          </w:p>
        </w:tc>
      </w:tr>
      <w:tr w:rsidR="000E10BC" w:rsidRPr="000E10BC" w14:paraId="338DAE69" w14:textId="77777777" w:rsidTr="00FD40A5">
        <w:trPr>
          <w:trHeight w:val="113"/>
        </w:trPr>
        <w:tc>
          <w:tcPr>
            <w:tcW w:w="3119" w:type="dxa"/>
            <w:tcBorders>
              <w:top w:val="nil"/>
              <w:bottom w:val="nil"/>
            </w:tcBorders>
          </w:tcPr>
          <w:p w14:paraId="5A5A330A" w14:textId="77777777" w:rsidR="008466CB" w:rsidRPr="000E10BC" w:rsidRDefault="008466CB" w:rsidP="00FD40A5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sz w:val="20"/>
                <w:szCs w:val="20"/>
              </w:rPr>
              <w:t xml:space="preserve">Systolic blood pressure, mmHg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64E484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136±15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9F8CA6" w14:textId="77777777" w:rsidR="008466CB" w:rsidRPr="000E10BC" w:rsidRDefault="008466CB" w:rsidP="00FD40A5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133±15 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E376F9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134±15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1E5810EA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 xml:space="preserve">135±15 </w:t>
            </w:r>
          </w:p>
        </w:tc>
      </w:tr>
      <w:tr w:rsidR="000E10BC" w:rsidRPr="000E10BC" w14:paraId="0BC2FDCD" w14:textId="77777777" w:rsidTr="00FD40A5">
        <w:trPr>
          <w:trHeight w:val="113"/>
        </w:trPr>
        <w:tc>
          <w:tcPr>
            <w:tcW w:w="3119" w:type="dxa"/>
            <w:tcBorders>
              <w:top w:val="nil"/>
            </w:tcBorders>
          </w:tcPr>
          <w:p w14:paraId="5D68BDF8" w14:textId="77777777" w:rsidR="008466CB" w:rsidRPr="000E10BC" w:rsidRDefault="008466CB" w:rsidP="00FD40A5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E10BC">
              <w:rPr>
                <w:rFonts w:ascii="Times New Roman" w:eastAsia="Arial Unicode MS" w:hAnsi="Times New Roman"/>
                <w:sz w:val="20"/>
                <w:szCs w:val="20"/>
              </w:rPr>
              <w:t xml:space="preserve">Diastolic blood pressure, mmHg </w:t>
            </w:r>
          </w:p>
        </w:tc>
        <w:tc>
          <w:tcPr>
            <w:tcW w:w="1560" w:type="dxa"/>
            <w:tcBorders>
              <w:top w:val="nil"/>
            </w:tcBorders>
          </w:tcPr>
          <w:p w14:paraId="164CCC68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79±10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682F" w14:textId="77777777" w:rsidR="008466CB" w:rsidRPr="000E10BC" w:rsidRDefault="008466CB" w:rsidP="00FD40A5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77±11 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8B819C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80±11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E96E" w14:textId="77777777" w:rsidR="008466CB" w:rsidRPr="000E10BC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0E10BC">
              <w:rPr>
                <w:rFonts w:ascii="Times New Roman" w:eastAsia="Yu Gothic" w:hAnsi="Times New Roman"/>
                <w:sz w:val="20"/>
                <w:szCs w:val="20"/>
              </w:rPr>
              <w:t>78±11†</w:t>
            </w:r>
          </w:p>
        </w:tc>
      </w:tr>
      <w:tr w:rsidR="00D63890" w:rsidRPr="000E10BC" w14:paraId="21631C72" w14:textId="77777777" w:rsidTr="00FD40A5">
        <w:trPr>
          <w:trHeight w:val="68"/>
        </w:trPr>
        <w:tc>
          <w:tcPr>
            <w:tcW w:w="3119" w:type="dxa"/>
          </w:tcPr>
          <w:p w14:paraId="528F56F8" w14:textId="152653AC" w:rsidR="00D63890" w:rsidRPr="000E10BC" w:rsidRDefault="00D63890" w:rsidP="00D63890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Total cholesterol, mmol/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1560" w:type="dxa"/>
          </w:tcPr>
          <w:p w14:paraId="60085C75" w14:textId="05BB7E49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5.17±0.80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CFD1B7" w14:textId="660B8CB7" w:rsidR="00D63890" w:rsidRPr="000E10BC" w:rsidRDefault="00D63890" w:rsidP="00D63890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4.89±0.72 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AD31D3" w14:textId="11D278AE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5.17±0.85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55D250C" w14:textId="25593681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5.04±0.88 †</w:t>
            </w:r>
          </w:p>
        </w:tc>
      </w:tr>
      <w:tr w:rsidR="00D63890" w:rsidRPr="000E10BC" w14:paraId="4DD1973E" w14:textId="77777777" w:rsidTr="00FD40A5">
        <w:trPr>
          <w:trHeight w:val="113"/>
        </w:trPr>
        <w:tc>
          <w:tcPr>
            <w:tcW w:w="3119" w:type="dxa"/>
          </w:tcPr>
          <w:p w14:paraId="72470825" w14:textId="33A4C8F2" w:rsidR="00D63890" w:rsidRPr="000E10BC" w:rsidRDefault="00D63890" w:rsidP="00D63890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Triglycerides, mmol/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</w:tcPr>
          <w:p w14:paraId="2A105F44" w14:textId="331BC5FE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1.30 (0.91, 1.76)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2375DD" w14:textId="25B92E29" w:rsidR="00D63890" w:rsidRPr="000E10BC" w:rsidRDefault="00D63890" w:rsidP="00D63890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1.15 (0.82, 1.50) 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6D8809" w14:textId="669D8A51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1.23 (0.85, 1.73)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7D08988F" w14:textId="0231E403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1.19 (0.82, 1.64) †</w:t>
            </w:r>
          </w:p>
        </w:tc>
      </w:tr>
      <w:tr w:rsidR="00D63890" w:rsidRPr="000E10BC" w14:paraId="556D9351" w14:textId="77777777" w:rsidTr="00FD40A5">
        <w:trPr>
          <w:trHeight w:val="113"/>
        </w:trPr>
        <w:tc>
          <w:tcPr>
            <w:tcW w:w="3119" w:type="dxa"/>
          </w:tcPr>
          <w:p w14:paraId="7CA3F193" w14:textId="0E9FCC3F" w:rsidR="00D63890" w:rsidRPr="000E10BC" w:rsidRDefault="00D63890" w:rsidP="00D63890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HDL-C, 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>mmol/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1560" w:type="dxa"/>
          </w:tcPr>
          <w:p w14:paraId="38777C41" w14:textId="67B8BD1D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1.50±0.41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E69A03" w14:textId="58F92E65" w:rsidR="00D63890" w:rsidRPr="000E10BC" w:rsidRDefault="00D63890" w:rsidP="00D63890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 xml:space="preserve">1.50±0.39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AF3B1B" w14:textId="3F6047D0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1.53±0.41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6C7B68BA" w14:textId="524DF76D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1.53±0.41</w:t>
            </w:r>
          </w:p>
        </w:tc>
      </w:tr>
      <w:tr w:rsidR="00D63890" w:rsidRPr="000E10BC" w14:paraId="4C96606A" w14:textId="77777777" w:rsidTr="00FD40A5">
        <w:trPr>
          <w:trHeight w:val="113"/>
        </w:trPr>
        <w:tc>
          <w:tcPr>
            <w:tcW w:w="3119" w:type="dxa"/>
          </w:tcPr>
          <w:p w14:paraId="67B96BE8" w14:textId="42B94B8C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LDL-C,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 mmol/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1560" w:type="dxa"/>
          </w:tcPr>
          <w:p w14:paraId="4F6D892F" w14:textId="20E70A26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3.03±0.83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34AB1D" w14:textId="0D923888" w:rsidR="00D63890" w:rsidRPr="000E10BC" w:rsidRDefault="00D63890" w:rsidP="00D63890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2.82±0.67 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95459C" w14:textId="455EC899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3.03±0.78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149C55DB" w14:textId="6E66232A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3.00±0.75 †</w:t>
            </w:r>
          </w:p>
        </w:tc>
      </w:tr>
      <w:tr w:rsidR="00D63890" w:rsidRPr="000E10BC" w14:paraId="7B2AEAB5" w14:textId="77777777" w:rsidTr="00FD40A5">
        <w:trPr>
          <w:trHeight w:val="113"/>
        </w:trPr>
        <w:tc>
          <w:tcPr>
            <w:tcW w:w="3119" w:type="dxa"/>
          </w:tcPr>
          <w:p w14:paraId="3FFDA2A4" w14:textId="7F5CD0DB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Creatinine, µ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>mol/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Yu Gothic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</w:tcPr>
          <w:p w14:paraId="00554925" w14:textId="7B3BFEEB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68.07±17.68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3C291" w14:textId="2F2CC7B6" w:rsidR="00D63890" w:rsidRPr="000E10BC" w:rsidRDefault="00D63890" w:rsidP="00D63890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 xml:space="preserve">74.26±46.85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AC225F" w14:textId="7B1F5C77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68.07±17.68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F7BBE" w14:textId="7BB71C51" w:rsidR="00D63890" w:rsidRPr="000E10BC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70.72±20.33 †</w:t>
            </w:r>
          </w:p>
        </w:tc>
      </w:tr>
      <w:tr w:rsidR="00D63890" w:rsidRPr="000E10BC" w14:paraId="2EEFAE79" w14:textId="77777777" w:rsidTr="00FD40A5">
        <w:trPr>
          <w:trHeight w:val="113"/>
        </w:trPr>
        <w:tc>
          <w:tcPr>
            <w:tcW w:w="3119" w:type="dxa"/>
          </w:tcPr>
          <w:p w14:paraId="387B14EB" w14:textId="64C726C9" w:rsidR="00D63890" w:rsidRPr="00D875B0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Fasting blood glucose,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 mmol/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Yu Gothic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64DE5C40" w14:textId="5EA83933" w:rsidR="00D63890" w:rsidRPr="00D875B0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5.94±1.22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5FE22" w14:textId="0BB19D8D" w:rsidR="00D63890" w:rsidRPr="00D875B0" w:rsidRDefault="00D63890" w:rsidP="00D63890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6.00±1.44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7333FF" w14:textId="6EA2E98F" w:rsidR="00D63890" w:rsidRPr="00D875B0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5.77±1.05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E88B6" w14:textId="0B416EAA" w:rsidR="00D63890" w:rsidRPr="00D875B0" w:rsidRDefault="00D63890" w:rsidP="00D63890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>
              <w:rPr>
                <w:rFonts w:ascii="Times New Roman" w:eastAsia="Yu Gothic" w:hAnsi="Times New Roman"/>
                <w:sz w:val="20"/>
                <w:szCs w:val="20"/>
              </w:rPr>
              <w:t>5.72±0.94 *</w:t>
            </w:r>
          </w:p>
        </w:tc>
      </w:tr>
      <w:tr w:rsidR="000E10BC" w:rsidRPr="000E10BC" w14:paraId="26077178" w14:textId="77777777" w:rsidTr="00FD40A5">
        <w:trPr>
          <w:trHeight w:val="113"/>
        </w:trPr>
        <w:tc>
          <w:tcPr>
            <w:tcW w:w="3119" w:type="dxa"/>
          </w:tcPr>
          <w:p w14:paraId="3C051147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 xml:space="preserve">Hemoglobin A1c, % </w:t>
            </w:r>
          </w:p>
        </w:tc>
        <w:tc>
          <w:tcPr>
            <w:tcW w:w="1560" w:type="dxa"/>
          </w:tcPr>
          <w:p w14:paraId="2974A8E9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5.9±0.7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0BD7F" w14:textId="77777777" w:rsidR="008466CB" w:rsidRPr="00D875B0" w:rsidRDefault="008466CB" w:rsidP="00FD40A5">
            <w:pPr>
              <w:spacing w:line="0" w:lineRule="atLeast"/>
              <w:rPr>
                <w:rFonts w:ascii="Times New Roman" w:eastAsia="Arial Unicode MS" w:hAnsi="Times New Roman"/>
                <w:sz w:val="20"/>
                <w:szCs w:val="20"/>
                <w:highlight w:val="yellow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6.0±0.8†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F29C96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5.9±0.6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DEC1A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5.9±0.6</w:t>
            </w:r>
          </w:p>
        </w:tc>
      </w:tr>
      <w:tr w:rsidR="000E10BC" w:rsidRPr="000E10BC" w14:paraId="34080E24" w14:textId="77777777" w:rsidTr="00FD40A5">
        <w:trPr>
          <w:trHeight w:val="113"/>
        </w:trPr>
        <w:tc>
          <w:tcPr>
            <w:tcW w:w="3119" w:type="dxa"/>
          </w:tcPr>
          <w:p w14:paraId="0698E223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proofErr w:type="spellStart"/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hsCRP</w:t>
            </w:r>
            <w:proofErr w:type="spellEnd"/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, ng/mL</w:t>
            </w:r>
          </w:p>
        </w:tc>
        <w:tc>
          <w:tcPr>
            <w:tcW w:w="1560" w:type="dxa"/>
          </w:tcPr>
          <w:p w14:paraId="32280E84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404 (197, 791)</w:t>
            </w:r>
          </w:p>
        </w:tc>
        <w:tc>
          <w:tcPr>
            <w:tcW w:w="1559" w:type="dxa"/>
          </w:tcPr>
          <w:p w14:paraId="45C1A177" w14:textId="77777777" w:rsidR="008466CB" w:rsidRPr="00D875B0" w:rsidRDefault="008466CB" w:rsidP="00FD40A5">
            <w:pPr>
              <w:spacing w:line="0" w:lineRule="atLeas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470 (235, 1045)</w:t>
            </w:r>
          </w:p>
        </w:tc>
        <w:tc>
          <w:tcPr>
            <w:tcW w:w="1560" w:type="dxa"/>
          </w:tcPr>
          <w:p w14:paraId="305C1EF5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489 (282, 908)</w:t>
            </w:r>
          </w:p>
        </w:tc>
        <w:tc>
          <w:tcPr>
            <w:tcW w:w="1558" w:type="dxa"/>
          </w:tcPr>
          <w:p w14:paraId="591C76D7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525 (284, 1040)</w:t>
            </w:r>
          </w:p>
        </w:tc>
      </w:tr>
      <w:tr w:rsidR="000E10BC" w:rsidRPr="000E10BC" w14:paraId="75F2951F" w14:textId="77777777" w:rsidTr="00FD40A5">
        <w:trPr>
          <w:trHeight w:val="113"/>
        </w:trPr>
        <w:tc>
          <w:tcPr>
            <w:tcW w:w="3119" w:type="dxa"/>
          </w:tcPr>
          <w:p w14:paraId="34135478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 xml:space="preserve">Medical history, n (%) </w:t>
            </w:r>
          </w:p>
        </w:tc>
        <w:tc>
          <w:tcPr>
            <w:tcW w:w="1560" w:type="dxa"/>
          </w:tcPr>
          <w:p w14:paraId="649C4DD1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623D0A" w14:textId="77777777" w:rsidR="008466CB" w:rsidRPr="00D875B0" w:rsidRDefault="008466CB" w:rsidP="00FD40A5">
            <w:pPr>
              <w:spacing w:line="0" w:lineRule="atLeas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</w:tcPr>
          <w:p w14:paraId="62CC9AF9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E622356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</w:p>
        </w:tc>
      </w:tr>
      <w:tr w:rsidR="000E10BC" w:rsidRPr="000E10BC" w14:paraId="38AD03E0" w14:textId="77777777" w:rsidTr="00FD40A5">
        <w:trPr>
          <w:trHeight w:val="113"/>
        </w:trPr>
        <w:tc>
          <w:tcPr>
            <w:tcW w:w="3119" w:type="dxa"/>
          </w:tcPr>
          <w:p w14:paraId="764FC244" w14:textId="77777777" w:rsidR="008466CB" w:rsidRPr="00D875B0" w:rsidRDefault="008466CB" w:rsidP="00692404">
            <w:pPr>
              <w:spacing w:line="0" w:lineRule="atLeast"/>
              <w:ind w:firstLineChars="50" w:firstLine="100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Hypertension</w:t>
            </w:r>
          </w:p>
        </w:tc>
        <w:tc>
          <w:tcPr>
            <w:tcW w:w="1560" w:type="dxa"/>
          </w:tcPr>
          <w:p w14:paraId="6CDC9C38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102 (100)</w:t>
            </w:r>
          </w:p>
        </w:tc>
        <w:tc>
          <w:tcPr>
            <w:tcW w:w="1559" w:type="dxa"/>
          </w:tcPr>
          <w:p w14:paraId="6661F160" w14:textId="77777777" w:rsidR="008466CB" w:rsidRPr="00D875B0" w:rsidRDefault="008466CB" w:rsidP="00FD40A5">
            <w:pPr>
              <w:spacing w:line="0" w:lineRule="atLeas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</w:tcPr>
          <w:p w14:paraId="5675D268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254 (100)</w:t>
            </w:r>
          </w:p>
        </w:tc>
        <w:tc>
          <w:tcPr>
            <w:tcW w:w="1558" w:type="dxa"/>
          </w:tcPr>
          <w:p w14:paraId="0115B428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</w:p>
        </w:tc>
      </w:tr>
      <w:tr w:rsidR="000E10BC" w:rsidRPr="000E10BC" w14:paraId="7A28E084" w14:textId="77777777" w:rsidTr="00FD40A5">
        <w:trPr>
          <w:trHeight w:val="113"/>
        </w:trPr>
        <w:tc>
          <w:tcPr>
            <w:tcW w:w="3119" w:type="dxa"/>
          </w:tcPr>
          <w:p w14:paraId="607A7BB2" w14:textId="77777777" w:rsidR="008466CB" w:rsidRPr="00D875B0" w:rsidRDefault="008466CB" w:rsidP="00692404">
            <w:pPr>
              <w:spacing w:line="0" w:lineRule="atLeast"/>
              <w:ind w:firstLineChars="50" w:firstLine="100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Dyslipidemia</w:t>
            </w:r>
          </w:p>
        </w:tc>
        <w:tc>
          <w:tcPr>
            <w:tcW w:w="1560" w:type="dxa"/>
          </w:tcPr>
          <w:p w14:paraId="55E8405E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70 (68.6)</w:t>
            </w:r>
          </w:p>
        </w:tc>
        <w:tc>
          <w:tcPr>
            <w:tcW w:w="1559" w:type="dxa"/>
          </w:tcPr>
          <w:p w14:paraId="49FA34C8" w14:textId="77777777" w:rsidR="008466CB" w:rsidRPr="00D875B0" w:rsidRDefault="008466CB" w:rsidP="00FD40A5">
            <w:pPr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D875B0">
              <w:rPr>
                <w:rFonts w:ascii="Times New Roman" w:hAnsi="Times New Roman"/>
                <w:sz w:val="20"/>
                <w:szCs w:val="20"/>
              </w:rPr>
              <w:t>66 (64.7)</w:t>
            </w:r>
          </w:p>
        </w:tc>
        <w:tc>
          <w:tcPr>
            <w:tcW w:w="1560" w:type="dxa"/>
          </w:tcPr>
          <w:p w14:paraId="1EC7C64F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169 (66.5)</w:t>
            </w:r>
          </w:p>
        </w:tc>
        <w:tc>
          <w:tcPr>
            <w:tcW w:w="1558" w:type="dxa"/>
          </w:tcPr>
          <w:p w14:paraId="710F7C85" w14:textId="77777777" w:rsidR="008466CB" w:rsidRPr="00D875B0" w:rsidRDefault="008466CB" w:rsidP="00FD40A5">
            <w:pPr>
              <w:spacing w:line="0" w:lineRule="atLeast"/>
              <w:rPr>
                <w:rFonts w:ascii="Times New Roman" w:eastAsia="Yu Gothic" w:hAnsi="Times New Roman"/>
                <w:sz w:val="20"/>
                <w:szCs w:val="20"/>
              </w:rPr>
            </w:pPr>
            <w:r w:rsidRPr="00D875B0">
              <w:rPr>
                <w:rFonts w:ascii="Times New Roman" w:eastAsia="Yu Gothic" w:hAnsi="Times New Roman"/>
                <w:sz w:val="20"/>
                <w:szCs w:val="20"/>
              </w:rPr>
              <w:t>180 (70.9)</w:t>
            </w:r>
          </w:p>
        </w:tc>
      </w:tr>
      <w:tr w:rsidR="000E10BC" w:rsidRPr="000E10BC" w14:paraId="39FBD0E1" w14:textId="77777777" w:rsidTr="00FD40A5">
        <w:trPr>
          <w:trHeight w:val="113"/>
        </w:trPr>
        <w:tc>
          <w:tcPr>
            <w:tcW w:w="3119" w:type="dxa"/>
          </w:tcPr>
          <w:p w14:paraId="0D3A1EDE" w14:textId="77777777" w:rsidR="008466CB" w:rsidRPr="003D0CF7" w:rsidRDefault="008466CB" w:rsidP="00692404">
            <w:pPr>
              <w:spacing w:line="0" w:lineRule="atLeast"/>
              <w:ind w:firstLineChars="50" w:firstLine="100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Diabetes mellitus</w:t>
            </w:r>
          </w:p>
        </w:tc>
        <w:tc>
          <w:tcPr>
            <w:tcW w:w="1560" w:type="dxa"/>
          </w:tcPr>
          <w:p w14:paraId="09BEE851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23 (22.6)</w:t>
            </w:r>
          </w:p>
        </w:tc>
        <w:tc>
          <w:tcPr>
            <w:tcW w:w="1559" w:type="dxa"/>
          </w:tcPr>
          <w:p w14:paraId="7BE331B5" w14:textId="77777777" w:rsidR="008466CB" w:rsidRPr="003D0CF7" w:rsidRDefault="008466CB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 (21.5)</w:t>
            </w:r>
          </w:p>
        </w:tc>
        <w:tc>
          <w:tcPr>
            <w:tcW w:w="1560" w:type="dxa"/>
          </w:tcPr>
          <w:p w14:paraId="55F6D521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45 (17.9)</w:t>
            </w:r>
          </w:p>
        </w:tc>
        <w:tc>
          <w:tcPr>
            <w:tcW w:w="1558" w:type="dxa"/>
          </w:tcPr>
          <w:p w14:paraId="795B2DE0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48 (18.9)</w:t>
            </w:r>
          </w:p>
        </w:tc>
      </w:tr>
      <w:tr w:rsidR="000E10BC" w:rsidRPr="000E10BC" w14:paraId="6BD4F7D4" w14:textId="77777777" w:rsidTr="00FD40A5">
        <w:trPr>
          <w:trHeight w:val="113"/>
        </w:trPr>
        <w:tc>
          <w:tcPr>
            <w:tcW w:w="3119" w:type="dxa"/>
          </w:tcPr>
          <w:p w14:paraId="0C890DCD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Current Smoking, n (%)</w:t>
            </w:r>
          </w:p>
        </w:tc>
        <w:tc>
          <w:tcPr>
            <w:tcW w:w="1560" w:type="dxa"/>
          </w:tcPr>
          <w:p w14:paraId="00E31E95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15 (14.9)</w:t>
            </w:r>
          </w:p>
        </w:tc>
        <w:tc>
          <w:tcPr>
            <w:tcW w:w="1559" w:type="dxa"/>
          </w:tcPr>
          <w:p w14:paraId="2418FAF2" w14:textId="77777777" w:rsidR="008466CB" w:rsidRPr="003D0CF7" w:rsidRDefault="008466CB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3D0C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 (12.8)</w:t>
            </w:r>
          </w:p>
        </w:tc>
        <w:tc>
          <w:tcPr>
            <w:tcW w:w="1560" w:type="dxa"/>
          </w:tcPr>
          <w:p w14:paraId="6D5FCDF6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23 (9.2)</w:t>
            </w:r>
          </w:p>
        </w:tc>
        <w:tc>
          <w:tcPr>
            <w:tcW w:w="1558" w:type="dxa"/>
          </w:tcPr>
          <w:p w14:paraId="0F6D369E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21 (8.3)</w:t>
            </w:r>
          </w:p>
        </w:tc>
      </w:tr>
      <w:tr w:rsidR="000E10BC" w:rsidRPr="000E10BC" w14:paraId="7B775D99" w14:textId="77777777" w:rsidTr="00FD40A5">
        <w:trPr>
          <w:trHeight w:val="113"/>
        </w:trPr>
        <w:tc>
          <w:tcPr>
            <w:tcW w:w="3119" w:type="dxa"/>
          </w:tcPr>
          <w:p w14:paraId="64347534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Medication, n (%)</w:t>
            </w:r>
          </w:p>
        </w:tc>
        <w:tc>
          <w:tcPr>
            <w:tcW w:w="1560" w:type="dxa"/>
          </w:tcPr>
          <w:p w14:paraId="4B812907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0FC2EB" w14:textId="77777777" w:rsidR="008466CB" w:rsidRPr="003D0CF7" w:rsidRDefault="008466CB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8B56EE3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36BD92D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E10BC" w:rsidRPr="000E10BC" w14:paraId="3C4791CE" w14:textId="77777777" w:rsidTr="00FD40A5">
        <w:trPr>
          <w:trHeight w:val="113"/>
        </w:trPr>
        <w:tc>
          <w:tcPr>
            <w:tcW w:w="3119" w:type="dxa"/>
          </w:tcPr>
          <w:p w14:paraId="2D4EB703" w14:textId="77777777" w:rsidR="008466CB" w:rsidRPr="003D0CF7" w:rsidRDefault="008466CB" w:rsidP="00692404">
            <w:pPr>
              <w:spacing w:line="0" w:lineRule="atLeast"/>
              <w:ind w:firstLineChars="50" w:firstLine="100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Antihypertensive drugs</w:t>
            </w:r>
          </w:p>
        </w:tc>
        <w:tc>
          <w:tcPr>
            <w:tcW w:w="1560" w:type="dxa"/>
          </w:tcPr>
          <w:p w14:paraId="3FCFAE4E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102 (100)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5EB35D" w14:textId="77777777" w:rsidR="008466CB" w:rsidRPr="003D0CF7" w:rsidRDefault="008466CB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 (94.1)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13C622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248 (97.6)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72A4EDE6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245 (96.5)</w:t>
            </w:r>
          </w:p>
        </w:tc>
      </w:tr>
      <w:tr w:rsidR="000E10BC" w:rsidRPr="000E10BC" w14:paraId="04C09043" w14:textId="77777777" w:rsidTr="00FD40A5">
        <w:trPr>
          <w:trHeight w:val="113"/>
        </w:trPr>
        <w:tc>
          <w:tcPr>
            <w:tcW w:w="3119" w:type="dxa"/>
          </w:tcPr>
          <w:p w14:paraId="20B1726A" w14:textId="2994B68B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92404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Calcium channel blockers</w:t>
            </w:r>
          </w:p>
        </w:tc>
        <w:tc>
          <w:tcPr>
            <w:tcW w:w="1560" w:type="dxa"/>
          </w:tcPr>
          <w:p w14:paraId="527F1989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72 (70.6)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036C1E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67 (65.7)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57A273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164 (64.6)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BFFF0AA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175 (68.9)</w:t>
            </w:r>
          </w:p>
        </w:tc>
      </w:tr>
      <w:tr w:rsidR="000E10BC" w:rsidRPr="000E10BC" w14:paraId="18BC0C5E" w14:textId="77777777" w:rsidTr="00FD40A5">
        <w:trPr>
          <w:trHeight w:val="113"/>
        </w:trPr>
        <w:tc>
          <w:tcPr>
            <w:tcW w:w="3119" w:type="dxa"/>
          </w:tcPr>
          <w:p w14:paraId="6A6B2065" w14:textId="35819C4F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92404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ARBs/ACEIs</w:t>
            </w:r>
          </w:p>
        </w:tc>
        <w:tc>
          <w:tcPr>
            <w:tcW w:w="1560" w:type="dxa"/>
          </w:tcPr>
          <w:p w14:paraId="2AC6BC87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62 (60.8)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3B47DC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62 (60.8)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407AF7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176 (69.3)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3ABA50D7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160 (63.0)</w:t>
            </w:r>
          </w:p>
        </w:tc>
      </w:tr>
      <w:tr w:rsidR="000E10BC" w:rsidRPr="000E10BC" w14:paraId="1462BA8D" w14:textId="77777777" w:rsidTr="00FD40A5">
        <w:trPr>
          <w:trHeight w:val="113"/>
        </w:trPr>
        <w:tc>
          <w:tcPr>
            <w:tcW w:w="3119" w:type="dxa"/>
          </w:tcPr>
          <w:p w14:paraId="013337D6" w14:textId="5F45A2D1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92404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Aldosterone antagonists</w:t>
            </w:r>
          </w:p>
        </w:tc>
        <w:tc>
          <w:tcPr>
            <w:tcW w:w="1560" w:type="dxa"/>
          </w:tcPr>
          <w:p w14:paraId="24F1BD5F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5 (4.9)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FABAEE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5 (4.9)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E2247F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4 (1.6)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7F9F112C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6 (2.4)</w:t>
            </w:r>
          </w:p>
        </w:tc>
      </w:tr>
      <w:tr w:rsidR="000E10BC" w:rsidRPr="000E10BC" w14:paraId="1E82F6E9" w14:textId="77777777" w:rsidTr="00FD40A5">
        <w:trPr>
          <w:trHeight w:val="113"/>
        </w:trPr>
        <w:tc>
          <w:tcPr>
            <w:tcW w:w="3119" w:type="dxa"/>
            <w:tcBorders>
              <w:top w:val="nil"/>
              <w:bottom w:val="nil"/>
            </w:tcBorders>
          </w:tcPr>
          <w:p w14:paraId="2A9B668D" w14:textId="77777777" w:rsidR="008466CB" w:rsidRPr="003D0CF7" w:rsidRDefault="008466CB" w:rsidP="00692404">
            <w:pPr>
              <w:spacing w:line="0" w:lineRule="atLeast"/>
              <w:ind w:firstLineChars="50" w:firstLine="100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Lipid lowering drugs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6B9F2F6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42 (41.2)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AA82A3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52 (51.0)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6274B2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84 (33.1)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37D18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101 (39.8)</w:t>
            </w:r>
          </w:p>
        </w:tc>
      </w:tr>
      <w:tr w:rsidR="000E10BC" w:rsidRPr="000E10BC" w14:paraId="7ADFA195" w14:textId="77777777" w:rsidTr="006B7E1B">
        <w:trPr>
          <w:trHeight w:val="113"/>
        </w:trPr>
        <w:tc>
          <w:tcPr>
            <w:tcW w:w="3119" w:type="dxa"/>
            <w:tcBorders>
              <w:top w:val="nil"/>
              <w:bottom w:val="nil"/>
            </w:tcBorders>
          </w:tcPr>
          <w:p w14:paraId="2146FF6B" w14:textId="77777777" w:rsidR="008466CB" w:rsidRPr="003D0CF7" w:rsidRDefault="008466CB" w:rsidP="00692404">
            <w:pPr>
              <w:spacing w:line="0" w:lineRule="atLeast"/>
              <w:ind w:firstLineChars="50" w:firstLine="100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Anti-diabetic drugs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C17D3E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12 (11.8)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EE9768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17 (16.7)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332921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20 (7.9)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DA13D" w14:textId="77777777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24 (9.5)</w:t>
            </w:r>
          </w:p>
        </w:tc>
      </w:tr>
      <w:tr w:rsidR="000E10BC" w:rsidRPr="000E10BC" w14:paraId="32F1BC1D" w14:textId="77777777" w:rsidTr="006B7E1B">
        <w:trPr>
          <w:trHeight w:val="113"/>
        </w:trPr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34CD1E07" w14:textId="5C023A0C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baPWV</w:t>
            </w:r>
            <w:proofErr w:type="spellEnd"/>
            <w:r w:rsidR="0060630E"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,</w:t>
            </w:r>
            <w:r w:rsidR="0060630E" w:rsidRPr="003D0C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cm/seconds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3C05B621" w14:textId="561B5B15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16</w:t>
            </w:r>
            <w:r w:rsidR="000B2D93"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52 (1311, 1816)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8E3AF" w14:textId="756E29C9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16</w:t>
            </w:r>
            <w:r w:rsidR="000B2D93"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67 (1438, 1864)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3864B" w14:textId="13C3CC53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</w:t>
            </w:r>
            <w:r w:rsidR="000B2D93"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567 (1440, 1780)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33BD4B" w14:textId="7114B706" w:rsidR="008466CB" w:rsidRPr="003D0CF7" w:rsidRDefault="008466CB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1</w:t>
            </w:r>
            <w:r w:rsidR="000B2D93" w:rsidRPr="003D0CF7">
              <w:rPr>
                <w:rFonts w:ascii="Times New Roman" w:eastAsia="Yu Gothic" w:hAnsi="Times New Roman"/>
                <w:color w:val="000000" w:themeColor="text1"/>
                <w:sz w:val="20"/>
                <w:szCs w:val="20"/>
              </w:rPr>
              <w:t>590 (1444, 1796)</w:t>
            </w:r>
          </w:p>
        </w:tc>
      </w:tr>
    </w:tbl>
    <w:p w14:paraId="4C150AB1" w14:textId="77777777" w:rsidR="008466CB" w:rsidRPr="000E10BC" w:rsidRDefault="008466CB" w:rsidP="00913FDE">
      <w:pPr>
        <w:spacing w:line="0" w:lineRule="atLeast"/>
        <w:rPr>
          <w:rFonts w:ascii="Times New Roman" w:eastAsia="Yu Gothic" w:hAnsi="Times New Roman"/>
          <w:sz w:val="22"/>
          <w:szCs w:val="24"/>
        </w:rPr>
      </w:pPr>
    </w:p>
    <w:p w14:paraId="2EC8969B" w14:textId="0CCA686E" w:rsidR="00913FDE" w:rsidRPr="000E10BC" w:rsidRDefault="00913FDE" w:rsidP="00913FDE">
      <w:pPr>
        <w:spacing w:line="0" w:lineRule="atLeast"/>
        <w:rPr>
          <w:rFonts w:ascii="Times New Roman" w:hAnsi="Times New Roman"/>
          <w:sz w:val="22"/>
          <w:szCs w:val="24"/>
        </w:rPr>
      </w:pPr>
      <w:r w:rsidRPr="000E10BC">
        <w:rPr>
          <w:rFonts w:ascii="Times New Roman" w:eastAsia="Yu Gothic" w:hAnsi="Times New Roman"/>
          <w:sz w:val="22"/>
          <w:szCs w:val="24"/>
        </w:rPr>
        <w:t>*P&lt;0.05 vs Control group, †</w:t>
      </w:r>
      <w:r w:rsidRPr="000E10BC">
        <w:rPr>
          <w:rFonts w:ascii="Times New Roman" w:hAnsi="Times New Roman"/>
          <w:sz w:val="22"/>
          <w:szCs w:val="24"/>
        </w:rPr>
        <w:t>P&lt;0.05 vs Baseline</w:t>
      </w:r>
    </w:p>
    <w:p w14:paraId="604683AF" w14:textId="7BF5238B" w:rsidR="00913FDE" w:rsidRPr="009B34B7" w:rsidRDefault="00913FDE" w:rsidP="00913FDE">
      <w:pPr>
        <w:spacing w:line="0" w:lineRule="atLeast"/>
        <w:rPr>
          <w:rFonts w:ascii="Times New Roman" w:hAnsi="Times New Roman"/>
          <w:sz w:val="22"/>
          <w:szCs w:val="24"/>
        </w:rPr>
      </w:pPr>
      <w:r w:rsidRPr="000E10BC">
        <w:rPr>
          <w:rFonts w:ascii="Times New Roman" w:hAnsi="Times New Roman"/>
          <w:sz w:val="22"/>
          <w:szCs w:val="24"/>
        </w:rPr>
        <w:t>HDL-C indicates high-density lipoprotein cholesterol; LDL-C, low-density lipoprotein cholesterol</w:t>
      </w:r>
      <w:r w:rsidR="009764D8" w:rsidRPr="000E10BC">
        <w:rPr>
          <w:rFonts w:ascii="Times New Roman" w:hAnsi="Times New Roman"/>
          <w:sz w:val="22"/>
          <w:szCs w:val="24"/>
        </w:rPr>
        <w:t xml:space="preserve">; </w:t>
      </w:r>
      <w:r w:rsidR="009764D8" w:rsidRPr="000E10BC">
        <w:rPr>
          <w:rFonts w:ascii="Times New Roman" w:hAnsi="Times New Roman"/>
          <w:sz w:val="22"/>
        </w:rPr>
        <w:t>ARB, angiotensin receptor blocker; ACE, angiotensin converting enzyme inhibitor;</w:t>
      </w:r>
      <w:r w:rsidR="009764D8" w:rsidRPr="000E10BC">
        <w:rPr>
          <w:rFonts w:ascii="Times New Roman" w:hAnsi="Times New Roman"/>
        </w:rPr>
        <w:t xml:space="preserve"> </w:t>
      </w:r>
      <w:proofErr w:type="spellStart"/>
      <w:r w:rsidR="009764D8" w:rsidRPr="000E10BC">
        <w:rPr>
          <w:rFonts w:ascii="Times New Roman" w:hAnsi="Times New Roman"/>
        </w:rPr>
        <w:t>baPWV</w:t>
      </w:r>
      <w:proofErr w:type="spellEnd"/>
      <w:r w:rsidR="009764D8" w:rsidRPr="000E10BC">
        <w:rPr>
          <w:rFonts w:ascii="Times New Roman" w:hAnsi="Times New Roman"/>
        </w:rPr>
        <w:t>;</w:t>
      </w:r>
      <w:r w:rsidRPr="000E10BC">
        <w:rPr>
          <w:rFonts w:ascii="Times New Roman" w:hAnsi="Times New Roman"/>
          <w:sz w:val="22"/>
          <w:szCs w:val="24"/>
        </w:rPr>
        <w:t xml:space="preserve"> </w:t>
      </w:r>
      <w:proofErr w:type="spellStart"/>
      <w:r w:rsidRPr="000E10BC">
        <w:rPr>
          <w:rFonts w:ascii="Times New Roman" w:hAnsi="Times New Roman"/>
          <w:sz w:val="22"/>
          <w:szCs w:val="24"/>
        </w:rPr>
        <w:t>baPWV</w:t>
      </w:r>
      <w:proofErr w:type="spellEnd"/>
      <w:r w:rsidRPr="000E10BC">
        <w:rPr>
          <w:rFonts w:ascii="Times New Roman" w:hAnsi="Times New Roman"/>
          <w:sz w:val="22"/>
          <w:szCs w:val="24"/>
        </w:rPr>
        <w:t xml:space="preserve">, brachial ankle pulse wave velocity; </w:t>
      </w:r>
      <w:proofErr w:type="spellStart"/>
      <w:r w:rsidR="009764D8" w:rsidRPr="000E10BC">
        <w:rPr>
          <w:rFonts w:ascii="Times New Roman" w:hAnsi="Times New Roman"/>
          <w:sz w:val="22"/>
          <w:szCs w:val="24"/>
        </w:rPr>
        <w:t>hs</w:t>
      </w:r>
      <w:r w:rsidRPr="000E10BC">
        <w:rPr>
          <w:rFonts w:ascii="Times New Roman" w:hAnsi="Times New Roman"/>
          <w:sz w:val="22"/>
          <w:szCs w:val="24"/>
        </w:rPr>
        <w:t>CRP</w:t>
      </w:r>
      <w:proofErr w:type="spellEnd"/>
      <w:r w:rsidRPr="000E10BC">
        <w:rPr>
          <w:rFonts w:ascii="Times New Roman" w:hAnsi="Times New Roman"/>
          <w:sz w:val="22"/>
          <w:szCs w:val="24"/>
        </w:rPr>
        <w:t xml:space="preserve">, </w:t>
      </w:r>
      <w:r w:rsidR="009764D8" w:rsidRPr="000E10BC">
        <w:rPr>
          <w:rFonts w:ascii="Times New Roman" w:hAnsi="Times New Roman"/>
          <w:sz w:val="22"/>
          <w:szCs w:val="24"/>
        </w:rPr>
        <w:t xml:space="preserve">high sensitivity </w:t>
      </w:r>
      <w:r w:rsidRPr="000E10BC">
        <w:rPr>
          <w:rFonts w:ascii="Times New Roman" w:hAnsi="Times New Roman"/>
          <w:sz w:val="22"/>
          <w:szCs w:val="24"/>
        </w:rPr>
        <w:t>C-reactive pro</w:t>
      </w:r>
      <w:r w:rsidRPr="009B34B7">
        <w:rPr>
          <w:rFonts w:ascii="Times New Roman" w:hAnsi="Times New Roman"/>
          <w:color w:val="000000" w:themeColor="text1"/>
          <w:sz w:val="22"/>
          <w:szCs w:val="24"/>
        </w:rPr>
        <w:t>tein.</w:t>
      </w:r>
    </w:p>
    <w:p w14:paraId="7A455071" w14:textId="77777777" w:rsidR="00227D65" w:rsidRPr="009B34B7" w:rsidRDefault="00227D65">
      <w:pPr>
        <w:widowControl/>
        <w:jc w:val="left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9B34B7">
        <w:rPr>
          <w:rFonts w:ascii="Times New Roman" w:hAnsi="Times New Roman"/>
          <w:b/>
          <w:bCs/>
          <w:color w:val="C00000"/>
          <w:sz w:val="24"/>
          <w:szCs w:val="24"/>
        </w:rPr>
        <w:br w:type="page"/>
      </w:r>
    </w:p>
    <w:p w14:paraId="1392DA1C" w14:textId="33D7F09D" w:rsidR="00146879" w:rsidRPr="000E10BC" w:rsidRDefault="00635E93" w:rsidP="00146879">
      <w:pPr>
        <w:widowControl/>
        <w:rPr>
          <w:rFonts w:ascii="Times New Roman" w:hAnsi="Times New Roman"/>
          <w:kern w:val="0"/>
          <w:sz w:val="22"/>
        </w:rPr>
      </w:pPr>
      <w:r>
        <w:rPr>
          <w:rFonts w:ascii="Times New Roman" w:hAnsi="Times New Roman"/>
          <w:b/>
          <w:bCs/>
          <w:color w:val="000000" w:themeColor="text1"/>
          <w:kern w:val="0"/>
          <w:sz w:val="22"/>
        </w:rPr>
        <w:lastRenderedPageBreak/>
        <w:t>Supplementa</w:t>
      </w:r>
      <w:r w:rsidR="00B47816">
        <w:rPr>
          <w:rFonts w:ascii="Times New Roman" w:hAnsi="Times New Roman"/>
          <w:b/>
          <w:bCs/>
          <w:color w:val="000000" w:themeColor="text1"/>
          <w:kern w:val="0"/>
          <w:sz w:val="22"/>
        </w:rPr>
        <w:t>ry</w:t>
      </w:r>
      <w:r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 Table</w:t>
      </w:r>
      <w:r>
        <w:rPr>
          <w:rFonts w:ascii="Times New Roman" w:hAnsi="Times New Roman"/>
          <w:sz w:val="22"/>
        </w:rPr>
        <w:t xml:space="preserve"> </w:t>
      </w:r>
      <w:r w:rsidR="00B5313B" w:rsidRPr="009B34B7">
        <w:rPr>
          <w:rFonts w:ascii="Times New Roman" w:eastAsia="ＭＳ Ｐゴシック" w:hAnsi="Times New Roman"/>
          <w:b/>
          <w:color w:val="000000" w:themeColor="text1"/>
          <w:kern w:val="0"/>
          <w:sz w:val="22"/>
        </w:rPr>
        <w:t>5</w:t>
      </w:r>
      <w:r w:rsidR="00146879" w:rsidRPr="009B34B7">
        <w:rPr>
          <w:rFonts w:ascii="Times New Roman" w:eastAsia="ＭＳ Ｐゴシック" w:hAnsi="Times New Roman"/>
          <w:b/>
          <w:color w:val="000000" w:themeColor="text1"/>
          <w:kern w:val="0"/>
          <w:sz w:val="22"/>
        </w:rPr>
        <w:t xml:space="preserve">. </w:t>
      </w:r>
      <w:r w:rsidR="00146879" w:rsidRPr="009B34B7">
        <w:rPr>
          <w:rFonts w:ascii="Times New Roman" w:hAnsi="Times New Roman"/>
          <w:color w:val="000000" w:themeColor="text1"/>
          <w:kern w:val="0"/>
          <w:sz w:val="22"/>
        </w:rPr>
        <w:t>Cha</w:t>
      </w:r>
      <w:r w:rsidR="00146879" w:rsidRPr="000E10BC">
        <w:rPr>
          <w:rFonts w:ascii="Times New Roman" w:hAnsi="Times New Roman"/>
          <w:kern w:val="0"/>
          <w:sz w:val="22"/>
        </w:rPr>
        <w:t xml:space="preserve">nges in Clinical Characteristics of Patients in Two Groups of </w:t>
      </w:r>
      <w:r w:rsidR="00146879" w:rsidRPr="000E10BC">
        <w:rPr>
          <w:rFonts w:ascii="Times New Roman" w:eastAsia="ＭＳ Ｐゴシック" w:hAnsi="Times New Roman"/>
          <w:kern w:val="0"/>
          <w:sz w:val="22"/>
        </w:rPr>
        <w:t>Exercise Habit</w:t>
      </w:r>
    </w:p>
    <w:p w14:paraId="03C623A4" w14:textId="77777777" w:rsidR="00146879" w:rsidRPr="000E10BC" w:rsidRDefault="00146879" w:rsidP="00146879">
      <w:pPr>
        <w:spacing w:line="0" w:lineRule="atLeast"/>
        <w:rPr>
          <w:rFonts w:ascii="Times New Roman" w:hAnsi="Times New Roman"/>
          <w:sz w:val="22"/>
        </w:rPr>
      </w:pPr>
    </w:p>
    <w:tbl>
      <w:tblPr>
        <w:tblpPr w:leftFromText="142" w:rightFromText="142" w:vertAnchor="text" w:horzAnchor="margin" w:tblpXSpec="center" w:tblpY="1"/>
        <w:tblOverlap w:val="never"/>
        <w:tblW w:w="1063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842"/>
        <w:gridCol w:w="1701"/>
        <w:gridCol w:w="993"/>
      </w:tblGrid>
      <w:tr w:rsidR="000E10BC" w:rsidRPr="000E10BC" w14:paraId="23A33EDB" w14:textId="77777777" w:rsidTr="006A1C7E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8FC82D" w14:textId="77777777" w:rsidR="00D16A2A" w:rsidRPr="000E10BC" w:rsidRDefault="00D16A2A" w:rsidP="00FD40A5">
            <w:pPr>
              <w:spacing w:line="0" w:lineRule="atLeast"/>
              <w:rPr>
                <w:rFonts w:ascii="Times New Roman" w:eastAsia="Arial Unicode MS" w:hAnsi="Times New Roman"/>
                <w:bCs/>
                <w:sz w:val="22"/>
              </w:rPr>
            </w:pPr>
            <w:r w:rsidRPr="000E10BC">
              <w:rPr>
                <w:rFonts w:ascii="Times New Roman" w:eastAsia="Arial Unicode MS" w:hAnsi="Times New Roman"/>
                <w:bCs/>
                <w:sz w:val="22"/>
              </w:rPr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FF681F" w14:textId="77777777" w:rsidR="00D16A2A" w:rsidRPr="000E10BC" w:rsidRDefault="00D16A2A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2"/>
              </w:rPr>
            </w:pPr>
            <w:r w:rsidRPr="000E10BC">
              <w:rPr>
                <w:rFonts w:ascii="Times New Roman" w:eastAsia="Arial Unicode MS" w:hAnsi="Times New Roman"/>
                <w:bCs/>
                <w:sz w:val="22"/>
              </w:rPr>
              <w:t>Total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74A5E2D" w14:textId="77777777" w:rsidR="00D16A2A" w:rsidRPr="000E10BC" w:rsidRDefault="00D16A2A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2"/>
              </w:rPr>
            </w:pPr>
            <w:r w:rsidRPr="000E10BC">
              <w:rPr>
                <w:rFonts w:ascii="Times New Roman" w:eastAsia="Arial Unicode MS" w:hAnsi="Times New Roman"/>
                <w:bCs/>
                <w:sz w:val="22"/>
              </w:rPr>
              <w:t>Stop exercise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0BDA5C" w14:textId="77777777" w:rsidR="00D16A2A" w:rsidRPr="000E10BC" w:rsidRDefault="00D16A2A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2"/>
              </w:rPr>
            </w:pPr>
            <w:r w:rsidRPr="000E10BC">
              <w:rPr>
                <w:rFonts w:ascii="Times New Roman" w:eastAsia="Arial Unicode MS" w:hAnsi="Times New Roman"/>
                <w:bCs/>
                <w:sz w:val="22"/>
              </w:rPr>
              <w:t>Regular exercise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C4D87B" w14:textId="77777777" w:rsidR="00D16A2A" w:rsidRPr="000E10BC" w:rsidRDefault="00D16A2A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2"/>
              </w:rPr>
            </w:pPr>
          </w:p>
          <w:p w14:paraId="4AB1D773" w14:textId="77777777" w:rsidR="00D16A2A" w:rsidRPr="000E10BC" w:rsidRDefault="00D16A2A" w:rsidP="00FD40A5">
            <w:pPr>
              <w:spacing w:line="0" w:lineRule="atLeast"/>
              <w:jc w:val="center"/>
              <w:rPr>
                <w:rFonts w:ascii="Times New Roman" w:eastAsia="Arial Unicode MS" w:hAnsi="Times New Roman"/>
                <w:bCs/>
                <w:sz w:val="22"/>
              </w:rPr>
            </w:pPr>
            <w:r w:rsidRPr="000E10BC">
              <w:rPr>
                <w:rFonts w:ascii="Times New Roman" w:eastAsia="Arial Unicode MS" w:hAnsi="Times New Roman"/>
                <w:bCs/>
                <w:sz w:val="22"/>
              </w:rPr>
              <w:t>P value</w:t>
            </w:r>
          </w:p>
        </w:tc>
      </w:tr>
      <w:tr w:rsidR="000E10BC" w:rsidRPr="000E10BC" w14:paraId="41C2A4F8" w14:textId="77777777" w:rsidTr="006A1C7E">
        <w:trPr>
          <w:trHeight w:val="113"/>
        </w:trPr>
        <w:tc>
          <w:tcPr>
            <w:tcW w:w="4395" w:type="dxa"/>
          </w:tcPr>
          <w:p w14:paraId="48AF1680" w14:textId="77777777" w:rsidR="00D16A2A" w:rsidRPr="000E10BC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0E10BC">
              <w:rPr>
                <w:rFonts w:ascii="Times New Roman" w:eastAsia="Arial Unicode MS" w:hAnsi="Times New Roman"/>
                <w:sz w:val="22"/>
              </w:rPr>
              <w:t>Changes in body mass index, kg/m</w:t>
            </w:r>
            <w:r w:rsidRPr="000E10BC">
              <w:rPr>
                <w:rFonts w:ascii="Times New Roman" w:eastAsia="Arial Unicode MS" w:hAnsi="Times New Roman"/>
                <w:sz w:val="22"/>
                <w:vertAlign w:val="superscript"/>
              </w:rPr>
              <w:t xml:space="preserve">2 </w:t>
            </w:r>
          </w:p>
        </w:tc>
        <w:tc>
          <w:tcPr>
            <w:tcW w:w="1701" w:type="dxa"/>
          </w:tcPr>
          <w:p w14:paraId="7FFEF627" w14:textId="77777777" w:rsidR="00D16A2A" w:rsidRPr="000E10BC" w:rsidRDefault="00D16A2A" w:rsidP="00FD40A5">
            <w:pPr>
              <w:spacing w:line="0" w:lineRule="atLeast"/>
              <w:rPr>
                <w:rFonts w:ascii="Times New Roman" w:eastAsia="Yu Gothic" w:hAnsi="Times New Roman"/>
                <w:sz w:val="22"/>
              </w:rPr>
            </w:pPr>
            <w:r w:rsidRPr="000E10BC">
              <w:rPr>
                <w:rFonts w:ascii="Times New Roman" w:eastAsia="Yu Gothic" w:hAnsi="Times New Roman"/>
                <w:sz w:val="22"/>
              </w:rPr>
              <w:t>-0.2±1.6</w:t>
            </w:r>
          </w:p>
        </w:tc>
        <w:tc>
          <w:tcPr>
            <w:tcW w:w="1842" w:type="dxa"/>
          </w:tcPr>
          <w:p w14:paraId="73362535" w14:textId="77777777" w:rsidR="00D16A2A" w:rsidRPr="000E10BC" w:rsidRDefault="00D16A2A" w:rsidP="00FD40A5">
            <w:pPr>
              <w:spacing w:line="0" w:lineRule="atLeast"/>
              <w:rPr>
                <w:rFonts w:ascii="Times New Roman" w:eastAsia="Yu Gothic" w:hAnsi="Times New Roman"/>
                <w:sz w:val="22"/>
              </w:rPr>
            </w:pPr>
            <w:r w:rsidRPr="000E10BC">
              <w:rPr>
                <w:rFonts w:ascii="Times New Roman" w:eastAsia="Yu Gothic" w:hAnsi="Times New Roman"/>
                <w:sz w:val="22"/>
              </w:rPr>
              <w:t>-0.2±1.9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3E69CC" w14:textId="77777777" w:rsidR="00D16A2A" w:rsidRPr="000E10BC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0E10BC">
              <w:rPr>
                <w:rFonts w:ascii="Times New Roman" w:eastAsia="Yu Gothic" w:hAnsi="Times New Roman"/>
                <w:sz w:val="22"/>
              </w:rPr>
              <w:t>-0.1±1.4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DA794" w14:textId="03295746" w:rsidR="00D16A2A" w:rsidRPr="000E10BC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0E10BC">
              <w:rPr>
                <w:rFonts w:ascii="Times New Roman" w:eastAsia="Yu Gothic" w:hAnsi="Times New Roman"/>
                <w:sz w:val="22"/>
              </w:rPr>
              <w:t>0.6</w:t>
            </w:r>
            <w:r w:rsidR="00AB6AFE">
              <w:rPr>
                <w:rFonts w:ascii="Times New Roman" w:eastAsia="Yu Gothic" w:hAnsi="Times New Roman"/>
                <w:sz w:val="22"/>
              </w:rPr>
              <w:t>35</w:t>
            </w:r>
          </w:p>
        </w:tc>
      </w:tr>
      <w:tr w:rsidR="000E10BC" w:rsidRPr="000E10BC" w14:paraId="16BACD46" w14:textId="77777777" w:rsidTr="006A1C7E">
        <w:trPr>
          <w:trHeight w:val="113"/>
        </w:trPr>
        <w:tc>
          <w:tcPr>
            <w:tcW w:w="4395" w:type="dxa"/>
            <w:tcBorders>
              <w:bottom w:val="nil"/>
            </w:tcBorders>
          </w:tcPr>
          <w:p w14:paraId="633F8D84" w14:textId="77777777" w:rsidR="00D16A2A" w:rsidRPr="000E10BC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0E10BC">
              <w:rPr>
                <w:rFonts w:ascii="Times New Roman" w:eastAsia="Arial Unicode MS" w:hAnsi="Times New Roman"/>
                <w:sz w:val="22"/>
              </w:rPr>
              <w:t xml:space="preserve">Changes in heart rate, bpm </w:t>
            </w:r>
          </w:p>
        </w:tc>
        <w:tc>
          <w:tcPr>
            <w:tcW w:w="1701" w:type="dxa"/>
            <w:tcBorders>
              <w:bottom w:val="nil"/>
            </w:tcBorders>
          </w:tcPr>
          <w:p w14:paraId="1824EF7A" w14:textId="77777777" w:rsidR="00D16A2A" w:rsidRPr="000E10BC" w:rsidRDefault="00D16A2A" w:rsidP="00FD40A5">
            <w:pPr>
              <w:spacing w:line="0" w:lineRule="atLeast"/>
              <w:rPr>
                <w:rFonts w:ascii="Times New Roman" w:eastAsia="Yu Gothic" w:hAnsi="Times New Roman"/>
                <w:sz w:val="22"/>
              </w:rPr>
            </w:pPr>
            <w:r w:rsidRPr="000E10BC">
              <w:rPr>
                <w:rFonts w:ascii="Times New Roman" w:eastAsia="Yu Gothic" w:hAnsi="Times New Roman"/>
                <w:sz w:val="22"/>
              </w:rPr>
              <w:t>-2.0±11.7</w:t>
            </w:r>
          </w:p>
        </w:tc>
        <w:tc>
          <w:tcPr>
            <w:tcW w:w="1842" w:type="dxa"/>
            <w:tcBorders>
              <w:bottom w:val="nil"/>
            </w:tcBorders>
          </w:tcPr>
          <w:p w14:paraId="5C03CBB9" w14:textId="77777777" w:rsidR="00D16A2A" w:rsidRPr="000E10BC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0E10BC">
              <w:rPr>
                <w:rFonts w:ascii="Times New Roman" w:eastAsia="Yu Gothic" w:hAnsi="Times New Roman"/>
                <w:sz w:val="22"/>
              </w:rPr>
              <w:t>-2.5±11.7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AB5F16" w14:textId="77777777" w:rsidR="00D16A2A" w:rsidRPr="000E10BC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0E10BC">
              <w:rPr>
                <w:rFonts w:ascii="Times New Roman" w:eastAsia="Yu Gothic" w:hAnsi="Times New Roman"/>
                <w:sz w:val="22"/>
              </w:rPr>
              <w:t>-1.8±11.7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B9188" w14:textId="244C53A7" w:rsidR="00D16A2A" w:rsidRPr="000E10BC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0E10BC">
              <w:rPr>
                <w:rFonts w:ascii="Times New Roman" w:eastAsia="Yu Gothic" w:hAnsi="Times New Roman"/>
                <w:sz w:val="22"/>
              </w:rPr>
              <w:t>0.59</w:t>
            </w:r>
            <w:r w:rsidR="00AB6AFE">
              <w:rPr>
                <w:rFonts w:ascii="Times New Roman" w:eastAsia="Yu Gothic" w:hAnsi="Times New Roman"/>
                <w:sz w:val="22"/>
              </w:rPr>
              <w:t>1</w:t>
            </w:r>
          </w:p>
        </w:tc>
      </w:tr>
      <w:tr w:rsidR="000E10BC" w:rsidRPr="000E10BC" w14:paraId="01C4D1FA" w14:textId="77777777" w:rsidTr="006A1C7E">
        <w:trPr>
          <w:trHeight w:val="113"/>
        </w:trPr>
        <w:tc>
          <w:tcPr>
            <w:tcW w:w="4395" w:type="dxa"/>
            <w:tcBorders>
              <w:top w:val="nil"/>
              <w:bottom w:val="nil"/>
            </w:tcBorders>
          </w:tcPr>
          <w:p w14:paraId="1761B91F" w14:textId="77777777" w:rsidR="00D16A2A" w:rsidRPr="00D875B0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D875B0">
              <w:rPr>
                <w:rFonts w:ascii="Times New Roman" w:eastAsia="Arial Unicode MS" w:hAnsi="Times New Roman"/>
                <w:sz w:val="22"/>
              </w:rPr>
              <w:t xml:space="preserve">Changes in systolic blood pressure, mmHg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078C34" w14:textId="77777777" w:rsidR="00D16A2A" w:rsidRPr="00D875B0" w:rsidRDefault="00D16A2A" w:rsidP="00FD40A5">
            <w:pPr>
              <w:spacing w:line="0" w:lineRule="atLeast"/>
              <w:rPr>
                <w:rFonts w:ascii="Times New Roman" w:eastAsia="Yu Gothic" w:hAnsi="Times New Roman"/>
                <w:sz w:val="22"/>
              </w:rPr>
            </w:pPr>
            <w:r w:rsidRPr="00D875B0">
              <w:rPr>
                <w:rFonts w:ascii="Times New Roman" w:eastAsia="Yu Gothic" w:hAnsi="Times New Roman"/>
                <w:sz w:val="22"/>
              </w:rPr>
              <w:t>-0.1±15.7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B9A6FFD" w14:textId="77777777" w:rsidR="00D16A2A" w:rsidRPr="00D875B0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D875B0">
              <w:rPr>
                <w:rFonts w:ascii="Times New Roman" w:eastAsia="Yu Gothic" w:hAnsi="Times New Roman"/>
                <w:sz w:val="22"/>
              </w:rPr>
              <w:t>-2.0±15.7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C6E483" w14:textId="77777777" w:rsidR="00D16A2A" w:rsidRPr="00D875B0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D875B0">
              <w:rPr>
                <w:rFonts w:ascii="Times New Roman" w:eastAsia="Yu Gothic" w:hAnsi="Times New Roman"/>
                <w:sz w:val="22"/>
              </w:rPr>
              <w:t>0.7±15.6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93C22" w14:textId="30ED8D23" w:rsidR="00D16A2A" w:rsidRPr="00D875B0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D875B0">
              <w:rPr>
                <w:rFonts w:ascii="Times New Roman" w:eastAsia="Yu Gothic" w:hAnsi="Times New Roman"/>
                <w:sz w:val="22"/>
              </w:rPr>
              <w:t>0.</w:t>
            </w:r>
            <w:r w:rsidR="00AB6AFE">
              <w:rPr>
                <w:rFonts w:ascii="Times New Roman" w:eastAsia="Yu Gothic" w:hAnsi="Times New Roman"/>
                <w:sz w:val="22"/>
              </w:rPr>
              <w:t>138</w:t>
            </w:r>
          </w:p>
        </w:tc>
      </w:tr>
      <w:tr w:rsidR="000E10BC" w:rsidRPr="000E10BC" w14:paraId="350AB4C3" w14:textId="77777777" w:rsidTr="006A1C7E">
        <w:trPr>
          <w:trHeight w:val="113"/>
        </w:trPr>
        <w:tc>
          <w:tcPr>
            <w:tcW w:w="4395" w:type="dxa"/>
            <w:tcBorders>
              <w:top w:val="nil"/>
            </w:tcBorders>
          </w:tcPr>
          <w:p w14:paraId="76B80D67" w14:textId="77777777" w:rsidR="00D16A2A" w:rsidRPr="00D875B0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D875B0">
              <w:rPr>
                <w:rFonts w:ascii="Times New Roman" w:eastAsia="Arial Unicode MS" w:hAnsi="Times New Roman"/>
                <w:sz w:val="22"/>
              </w:rPr>
              <w:t xml:space="preserve">Changes in diastolic blood pressure, mmHg </w:t>
            </w:r>
          </w:p>
        </w:tc>
        <w:tc>
          <w:tcPr>
            <w:tcW w:w="1701" w:type="dxa"/>
            <w:tcBorders>
              <w:top w:val="nil"/>
            </w:tcBorders>
          </w:tcPr>
          <w:p w14:paraId="0DE7215C" w14:textId="77777777" w:rsidR="00D16A2A" w:rsidRPr="00D875B0" w:rsidRDefault="00D16A2A" w:rsidP="00FD40A5">
            <w:pPr>
              <w:spacing w:line="0" w:lineRule="atLeast"/>
              <w:rPr>
                <w:rFonts w:ascii="Times New Roman" w:eastAsia="Yu Gothic" w:hAnsi="Times New Roman"/>
                <w:sz w:val="22"/>
              </w:rPr>
            </w:pPr>
            <w:r w:rsidRPr="00D875B0">
              <w:rPr>
                <w:rFonts w:ascii="Times New Roman" w:eastAsia="Yu Gothic" w:hAnsi="Times New Roman"/>
                <w:sz w:val="22"/>
              </w:rPr>
              <w:t>-1.4±10.3</w:t>
            </w:r>
          </w:p>
        </w:tc>
        <w:tc>
          <w:tcPr>
            <w:tcW w:w="1842" w:type="dxa"/>
            <w:tcBorders>
              <w:top w:val="nil"/>
            </w:tcBorders>
          </w:tcPr>
          <w:p w14:paraId="76F770E7" w14:textId="77777777" w:rsidR="00D16A2A" w:rsidRPr="00D875B0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D875B0">
              <w:rPr>
                <w:rFonts w:ascii="Times New Roman" w:eastAsia="Yu Gothic" w:hAnsi="Times New Roman"/>
                <w:sz w:val="22"/>
              </w:rPr>
              <w:t>-2.0±10.0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B34DC0" w14:textId="77777777" w:rsidR="00D16A2A" w:rsidRPr="00D875B0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D875B0">
              <w:rPr>
                <w:rFonts w:ascii="Times New Roman" w:eastAsia="Yu Gothic" w:hAnsi="Times New Roman"/>
                <w:sz w:val="22"/>
              </w:rPr>
              <w:t>-1.2±10.5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A6D95" w14:textId="67C4890D" w:rsidR="00D16A2A" w:rsidRPr="00D875B0" w:rsidRDefault="00D16A2A" w:rsidP="00FD40A5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D875B0">
              <w:rPr>
                <w:rFonts w:ascii="Times New Roman" w:eastAsia="Yu Gothic" w:hAnsi="Times New Roman"/>
                <w:sz w:val="22"/>
              </w:rPr>
              <w:t>0.52</w:t>
            </w:r>
            <w:r w:rsidR="00AB6AFE">
              <w:rPr>
                <w:rFonts w:ascii="Times New Roman" w:eastAsia="Yu Gothic" w:hAnsi="Times New Roman"/>
                <w:sz w:val="22"/>
              </w:rPr>
              <w:t>1</w:t>
            </w:r>
          </w:p>
        </w:tc>
      </w:tr>
      <w:tr w:rsidR="00C21FBD" w:rsidRPr="000E10BC" w14:paraId="45AF90EE" w14:textId="77777777" w:rsidTr="006A1C7E">
        <w:trPr>
          <w:trHeight w:val="68"/>
        </w:trPr>
        <w:tc>
          <w:tcPr>
            <w:tcW w:w="4395" w:type="dxa"/>
          </w:tcPr>
          <w:p w14:paraId="76C56930" w14:textId="0C8D5F81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eastAsia="Arial Unicode MS" w:hAnsi="Times New Roman"/>
                <w:sz w:val="22"/>
              </w:rPr>
              <w:t>Changes in total cholesterol, mmol/</w:t>
            </w:r>
            <w:r>
              <w:rPr>
                <w:rFonts w:ascii="Times New Roman" w:hAnsi="Times New Roman"/>
                <w:sz w:val="22"/>
              </w:rPr>
              <w:t>L</w:t>
            </w:r>
          </w:p>
        </w:tc>
        <w:tc>
          <w:tcPr>
            <w:tcW w:w="1701" w:type="dxa"/>
          </w:tcPr>
          <w:p w14:paraId="0E615A2A" w14:textId="532ECD58" w:rsidR="00C21FBD" w:rsidRPr="00D875B0" w:rsidRDefault="00C21FBD" w:rsidP="00C21FBD">
            <w:pPr>
              <w:spacing w:line="0" w:lineRule="atLeast"/>
              <w:rPr>
                <w:rFonts w:ascii="Times New Roman" w:eastAsia="Yu Gothic" w:hAnsi="Times New Roman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-0.18±0.75</w:t>
            </w:r>
          </w:p>
        </w:tc>
        <w:tc>
          <w:tcPr>
            <w:tcW w:w="1842" w:type="dxa"/>
          </w:tcPr>
          <w:p w14:paraId="47CCBD2C" w14:textId="22794094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-0.26±0.82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821881" w14:textId="7C35FB30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-0.14±0.71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2C655" w14:textId="46ADE99E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D875B0">
              <w:rPr>
                <w:rFonts w:ascii="Times New Roman" w:eastAsia="Yu Gothic" w:hAnsi="Times New Roman"/>
                <w:sz w:val="22"/>
              </w:rPr>
              <w:t>0.18</w:t>
            </w:r>
            <w:r>
              <w:rPr>
                <w:rFonts w:ascii="Times New Roman" w:eastAsia="Yu Gothic" w:hAnsi="Times New Roman"/>
                <w:sz w:val="22"/>
              </w:rPr>
              <w:t>5</w:t>
            </w:r>
          </w:p>
        </w:tc>
      </w:tr>
      <w:tr w:rsidR="00C21FBD" w:rsidRPr="000E10BC" w14:paraId="75E42126" w14:textId="77777777" w:rsidTr="006A1C7E">
        <w:trPr>
          <w:trHeight w:val="113"/>
        </w:trPr>
        <w:tc>
          <w:tcPr>
            <w:tcW w:w="4395" w:type="dxa"/>
          </w:tcPr>
          <w:p w14:paraId="7B57E36F" w14:textId="16D400EE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eastAsia="Arial Unicode MS" w:hAnsi="Times New Roman"/>
                <w:sz w:val="22"/>
              </w:rPr>
              <w:t>Changes in triglycerides, mmol/</w:t>
            </w:r>
            <w:r>
              <w:rPr>
                <w:rFonts w:ascii="Times New Roman" w:hAnsi="Times New Roman"/>
                <w:sz w:val="22"/>
              </w:rPr>
              <w:t>L</w:t>
            </w:r>
            <w:r>
              <w:rPr>
                <w:rFonts w:ascii="Times New Roman" w:eastAsia="Arial Unicode MS" w:hAnsi="Times New Roman"/>
                <w:sz w:val="22"/>
              </w:rPr>
              <w:t xml:space="preserve">  </w:t>
            </w:r>
          </w:p>
        </w:tc>
        <w:tc>
          <w:tcPr>
            <w:tcW w:w="1701" w:type="dxa"/>
          </w:tcPr>
          <w:p w14:paraId="75BD0585" w14:textId="1CFE4F97" w:rsidR="00C21FBD" w:rsidRPr="00D875B0" w:rsidRDefault="00C21FBD" w:rsidP="00C21FBD">
            <w:pPr>
              <w:spacing w:line="0" w:lineRule="atLeast"/>
              <w:rPr>
                <w:rFonts w:ascii="Times New Roman" w:eastAsia="Yu Gothic" w:hAnsi="Times New Roman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-0.06 (-0.34, 0.19)</w:t>
            </w:r>
          </w:p>
        </w:tc>
        <w:tc>
          <w:tcPr>
            <w:tcW w:w="1842" w:type="dxa"/>
          </w:tcPr>
          <w:p w14:paraId="6F89A43E" w14:textId="2D659706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-0.15 (-0.39, 0.14)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6ED224" w14:textId="43CE6E66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-0.03 (-0.32, 0.24)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06D0B" w14:textId="7518A9AD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D875B0">
              <w:rPr>
                <w:rFonts w:ascii="Times New Roman" w:eastAsia="Yu Gothic" w:hAnsi="Times New Roman"/>
                <w:sz w:val="22"/>
              </w:rPr>
              <w:t>0.</w:t>
            </w:r>
            <w:r w:rsidRPr="00D875B0">
              <w:rPr>
                <w:rFonts w:ascii="Times New Roman" w:eastAsia="Yu Gothic" w:hAnsi="Times New Roman" w:hint="eastAsia"/>
                <w:sz w:val="22"/>
              </w:rPr>
              <w:t>1</w:t>
            </w:r>
            <w:r>
              <w:rPr>
                <w:rFonts w:ascii="Times New Roman" w:eastAsia="Yu Gothic" w:hAnsi="Times New Roman"/>
                <w:sz w:val="22"/>
              </w:rPr>
              <w:t>07</w:t>
            </w:r>
          </w:p>
        </w:tc>
      </w:tr>
      <w:tr w:rsidR="00C21FBD" w:rsidRPr="000E10BC" w14:paraId="57157DA8" w14:textId="77777777" w:rsidTr="006A1C7E">
        <w:trPr>
          <w:trHeight w:val="113"/>
        </w:trPr>
        <w:tc>
          <w:tcPr>
            <w:tcW w:w="4395" w:type="dxa"/>
          </w:tcPr>
          <w:p w14:paraId="4BD8AD0F" w14:textId="5872F2B7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eastAsia="Arial Unicode MS" w:hAnsi="Times New Roman"/>
                <w:sz w:val="22"/>
              </w:rPr>
              <w:t>Changes in</w:t>
            </w:r>
            <w:r>
              <w:rPr>
                <w:rFonts w:ascii="Times New Roman" w:hAnsi="Times New Roman"/>
                <w:sz w:val="22"/>
              </w:rPr>
              <w:t xml:space="preserve"> HDL-C, </w:t>
            </w:r>
            <w:r>
              <w:rPr>
                <w:rFonts w:ascii="Times New Roman" w:eastAsia="Arial Unicode MS" w:hAnsi="Times New Roman"/>
                <w:sz w:val="22"/>
              </w:rPr>
              <w:t>mmol/</w:t>
            </w:r>
            <w:r>
              <w:rPr>
                <w:rFonts w:ascii="Times New Roman" w:hAnsi="Times New Roman"/>
                <w:sz w:val="22"/>
              </w:rPr>
              <w:t>L</w:t>
            </w:r>
          </w:p>
        </w:tc>
        <w:tc>
          <w:tcPr>
            <w:tcW w:w="1701" w:type="dxa"/>
          </w:tcPr>
          <w:p w14:paraId="5273F4D6" w14:textId="514D5CD9" w:rsidR="00C21FBD" w:rsidRPr="00D875B0" w:rsidRDefault="00C21FBD" w:rsidP="00C21FBD">
            <w:pPr>
              <w:spacing w:line="0" w:lineRule="atLeast"/>
              <w:rPr>
                <w:rFonts w:ascii="Times New Roman" w:eastAsia="Yu Gothic" w:hAnsi="Times New Roman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0.01±0.21</w:t>
            </w:r>
          </w:p>
        </w:tc>
        <w:tc>
          <w:tcPr>
            <w:tcW w:w="1842" w:type="dxa"/>
          </w:tcPr>
          <w:p w14:paraId="45848E28" w14:textId="4C61A41D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0.02±0.23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4E7B43" w14:textId="6A027158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0.01±0.20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B6DF1" w14:textId="2CED9348" w:rsidR="00C21FBD" w:rsidRPr="00D875B0" w:rsidRDefault="00C21FBD" w:rsidP="00C21FBD">
            <w:pPr>
              <w:spacing w:line="0" w:lineRule="atLeast"/>
              <w:rPr>
                <w:rFonts w:ascii="Times New Roman" w:hAnsi="Times New Roman"/>
                <w:sz w:val="22"/>
              </w:rPr>
            </w:pPr>
            <w:r w:rsidRPr="00D875B0">
              <w:rPr>
                <w:rFonts w:ascii="Times New Roman" w:eastAsia="Yu Gothic" w:hAnsi="Times New Roman"/>
                <w:sz w:val="22"/>
              </w:rPr>
              <w:t>0.59</w:t>
            </w:r>
            <w:r>
              <w:rPr>
                <w:rFonts w:ascii="Times New Roman" w:eastAsia="Yu Gothic" w:hAnsi="Times New Roman"/>
                <w:sz w:val="22"/>
              </w:rPr>
              <w:t>2</w:t>
            </w:r>
          </w:p>
        </w:tc>
      </w:tr>
      <w:tr w:rsidR="00C21FBD" w:rsidRPr="000E10BC" w14:paraId="373C0B9A" w14:textId="77777777" w:rsidTr="006A1C7E">
        <w:trPr>
          <w:trHeight w:val="113"/>
        </w:trPr>
        <w:tc>
          <w:tcPr>
            <w:tcW w:w="4395" w:type="dxa"/>
          </w:tcPr>
          <w:p w14:paraId="6E827E54" w14:textId="2D56C672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eastAsia="Arial Unicode MS" w:hAnsi="Times New Roman"/>
                <w:sz w:val="22"/>
              </w:rPr>
              <w:t>Changes in</w:t>
            </w:r>
            <w:r>
              <w:rPr>
                <w:rFonts w:ascii="Times New Roman" w:hAnsi="Times New Roman"/>
                <w:sz w:val="22"/>
              </w:rPr>
              <w:t xml:space="preserve"> LDL-C, </w:t>
            </w:r>
            <w:r>
              <w:rPr>
                <w:rFonts w:ascii="Times New Roman" w:eastAsia="Arial Unicode MS" w:hAnsi="Times New Roman"/>
                <w:sz w:val="22"/>
              </w:rPr>
              <w:t>mmol/</w:t>
            </w:r>
            <w:r>
              <w:rPr>
                <w:rFonts w:ascii="Times New Roman" w:hAnsi="Times New Roman"/>
                <w:sz w:val="22"/>
              </w:rPr>
              <w:t>L</w:t>
            </w:r>
          </w:p>
        </w:tc>
        <w:tc>
          <w:tcPr>
            <w:tcW w:w="1701" w:type="dxa"/>
          </w:tcPr>
          <w:p w14:paraId="1F3556BA" w14:textId="4672BE4F" w:rsidR="00C21FBD" w:rsidRPr="003D0CF7" w:rsidRDefault="00C21FBD" w:rsidP="00C21FBD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-0.14±0.70</w:t>
            </w:r>
          </w:p>
        </w:tc>
        <w:tc>
          <w:tcPr>
            <w:tcW w:w="1842" w:type="dxa"/>
          </w:tcPr>
          <w:p w14:paraId="5C4CDAEF" w14:textId="631E3A41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-0.22±0.81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77F9F7" w14:textId="39DCAFB0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-0.11±0.65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D24DE" w14:textId="6405D3D9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>0.203</w:t>
            </w:r>
          </w:p>
        </w:tc>
      </w:tr>
      <w:tr w:rsidR="00C21FBD" w:rsidRPr="000E10BC" w14:paraId="4998F64A" w14:textId="77777777" w:rsidTr="006A1C7E">
        <w:trPr>
          <w:trHeight w:val="113"/>
        </w:trPr>
        <w:tc>
          <w:tcPr>
            <w:tcW w:w="4395" w:type="dxa"/>
          </w:tcPr>
          <w:p w14:paraId="1595DA34" w14:textId="365BCB59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eastAsia="Arial Unicode MS" w:hAnsi="Times New Roman"/>
                <w:sz w:val="22"/>
              </w:rPr>
              <w:t>Changes in</w:t>
            </w:r>
            <w:r>
              <w:rPr>
                <w:rFonts w:ascii="Times New Roman" w:eastAsia="Yu Gothic" w:hAnsi="Times New Roman"/>
                <w:sz w:val="22"/>
              </w:rPr>
              <w:t xml:space="preserve"> creatinine, µ</w:t>
            </w:r>
            <w:r>
              <w:rPr>
                <w:rFonts w:ascii="Times New Roman" w:eastAsia="Arial Unicode MS" w:hAnsi="Times New Roman"/>
                <w:sz w:val="22"/>
              </w:rPr>
              <w:t>mol/</w:t>
            </w:r>
            <w:r>
              <w:rPr>
                <w:rFonts w:ascii="Times New Roman" w:hAnsi="Times New Roman"/>
                <w:sz w:val="22"/>
              </w:rPr>
              <w:t>L</w:t>
            </w:r>
            <w:r>
              <w:rPr>
                <w:rFonts w:ascii="Times New Roman" w:eastAsia="Yu Gothic" w:hAnsi="Times New Roman"/>
                <w:sz w:val="22"/>
              </w:rPr>
              <w:t xml:space="preserve">  </w:t>
            </w:r>
          </w:p>
        </w:tc>
        <w:tc>
          <w:tcPr>
            <w:tcW w:w="1701" w:type="dxa"/>
          </w:tcPr>
          <w:p w14:paraId="30E0CCC4" w14:textId="3B7221A5" w:rsidR="00C21FBD" w:rsidRPr="003D0CF7" w:rsidRDefault="00C21FBD" w:rsidP="00C21FBD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4.42±42.43</w:t>
            </w:r>
          </w:p>
        </w:tc>
        <w:tc>
          <w:tcPr>
            <w:tcW w:w="1842" w:type="dxa"/>
          </w:tcPr>
          <w:p w14:paraId="3B1C46CE" w14:textId="17F2AD79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6.19±38.90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D5313D" w14:textId="128AF180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2.65±8.84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EDA48" w14:textId="767020F9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>0.184</w:t>
            </w:r>
          </w:p>
        </w:tc>
      </w:tr>
      <w:tr w:rsidR="00C21FBD" w:rsidRPr="000E10BC" w14:paraId="2309A0B9" w14:textId="77777777" w:rsidTr="006A1C7E">
        <w:trPr>
          <w:trHeight w:val="113"/>
        </w:trPr>
        <w:tc>
          <w:tcPr>
            <w:tcW w:w="4395" w:type="dxa"/>
          </w:tcPr>
          <w:p w14:paraId="0C2D5193" w14:textId="24733002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eastAsia="Arial Unicode MS" w:hAnsi="Times New Roman"/>
                <w:sz w:val="22"/>
              </w:rPr>
              <w:t>Changes in</w:t>
            </w:r>
            <w:r>
              <w:rPr>
                <w:rFonts w:ascii="Times New Roman" w:eastAsia="Yu Gothic" w:hAnsi="Times New Roman"/>
                <w:sz w:val="22"/>
              </w:rPr>
              <w:t xml:space="preserve"> fasting blood glucose, </w:t>
            </w:r>
            <w:r>
              <w:rPr>
                <w:rFonts w:ascii="Times New Roman" w:eastAsia="Arial Unicode MS" w:hAnsi="Times New Roman"/>
                <w:sz w:val="22"/>
              </w:rPr>
              <w:t>mmol/</w:t>
            </w:r>
            <w:r>
              <w:rPr>
                <w:rFonts w:ascii="Times New Roman" w:hAnsi="Times New Roman"/>
                <w:sz w:val="22"/>
              </w:rPr>
              <w:t>L</w:t>
            </w:r>
            <w:r>
              <w:rPr>
                <w:rFonts w:ascii="Times New Roman" w:eastAsia="Yu Gothic" w:hAnsi="Times New Roman"/>
                <w:sz w:val="22"/>
              </w:rPr>
              <w:t xml:space="preserve">  </w:t>
            </w:r>
          </w:p>
        </w:tc>
        <w:tc>
          <w:tcPr>
            <w:tcW w:w="1701" w:type="dxa"/>
          </w:tcPr>
          <w:p w14:paraId="419F1BF7" w14:textId="5B2ECD31" w:rsidR="00C21FBD" w:rsidRPr="003D0CF7" w:rsidRDefault="00C21FBD" w:rsidP="00C21FBD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-0.01±0.93</w:t>
            </w:r>
          </w:p>
        </w:tc>
        <w:tc>
          <w:tcPr>
            <w:tcW w:w="1842" w:type="dxa"/>
          </w:tcPr>
          <w:p w14:paraId="1000A8FA" w14:textId="0ADE8FFA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0.09±0.98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5F34EC" w14:textId="75DF154C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eastAsia="Yu Gothic" w:hAnsi="Times New Roman"/>
                <w:sz w:val="22"/>
              </w:rPr>
              <w:t>-0.06±0.91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DFAC1" w14:textId="666DAD76" w:rsidR="00C21FBD" w:rsidRPr="003D0CF7" w:rsidRDefault="00C21FBD" w:rsidP="00C21FBD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>0.199</w:t>
            </w:r>
          </w:p>
        </w:tc>
      </w:tr>
      <w:tr w:rsidR="000E10BC" w:rsidRPr="000E10BC" w14:paraId="73BF5B08" w14:textId="77777777" w:rsidTr="006A1C7E">
        <w:trPr>
          <w:trHeight w:val="113"/>
        </w:trPr>
        <w:tc>
          <w:tcPr>
            <w:tcW w:w="4395" w:type="dxa"/>
          </w:tcPr>
          <w:p w14:paraId="43678E2E" w14:textId="77777777" w:rsidR="00D16A2A" w:rsidRPr="003D0CF7" w:rsidRDefault="00D16A2A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</w:t>
            </w:r>
            <w:r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hemoglobin A1c, % </w:t>
            </w:r>
          </w:p>
        </w:tc>
        <w:tc>
          <w:tcPr>
            <w:tcW w:w="1701" w:type="dxa"/>
          </w:tcPr>
          <w:p w14:paraId="76C664A8" w14:textId="77777777" w:rsidR="00D16A2A" w:rsidRPr="003D0CF7" w:rsidRDefault="00D16A2A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>0.05±0.5</w:t>
            </w:r>
          </w:p>
        </w:tc>
        <w:tc>
          <w:tcPr>
            <w:tcW w:w="1842" w:type="dxa"/>
          </w:tcPr>
          <w:p w14:paraId="34107B17" w14:textId="77777777" w:rsidR="00D16A2A" w:rsidRPr="003D0CF7" w:rsidRDefault="00D16A2A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>0.15±0.6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4EF725" w14:textId="77777777" w:rsidR="00D16A2A" w:rsidRPr="003D0CF7" w:rsidRDefault="00D16A2A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>0.01±0.4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C45D2" w14:textId="5C9C004E" w:rsidR="00D16A2A" w:rsidRPr="003D0CF7" w:rsidRDefault="00D16A2A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>0.04</w:t>
            </w:r>
            <w:r w:rsidR="00AB6AFE"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>7</w:t>
            </w:r>
          </w:p>
        </w:tc>
      </w:tr>
      <w:tr w:rsidR="000E10BC" w:rsidRPr="000E10BC" w14:paraId="597555A8" w14:textId="77777777" w:rsidTr="00AB6AFE">
        <w:trPr>
          <w:trHeight w:val="113"/>
        </w:trPr>
        <w:tc>
          <w:tcPr>
            <w:tcW w:w="4395" w:type="dxa"/>
            <w:tcBorders>
              <w:bottom w:val="nil"/>
            </w:tcBorders>
          </w:tcPr>
          <w:p w14:paraId="0F1448A1" w14:textId="77777777" w:rsidR="00D16A2A" w:rsidRPr="003D0CF7" w:rsidRDefault="00D16A2A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Arial Unicode MS" w:hAnsi="Times New Roman"/>
                <w:color w:val="000000" w:themeColor="text1"/>
                <w:sz w:val="22"/>
              </w:rPr>
              <w:t>Changes in</w:t>
            </w:r>
            <w:r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>hsCRP</w:t>
            </w:r>
            <w:proofErr w:type="spellEnd"/>
            <w:r w:rsidRPr="003D0CF7">
              <w:rPr>
                <w:rFonts w:ascii="Times New Roman" w:eastAsia="Yu Gothic" w:hAnsi="Times New Roman"/>
                <w:color w:val="000000" w:themeColor="text1"/>
                <w:sz w:val="22"/>
              </w:rPr>
              <w:t>, ng/mL</w:t>
            </w:r>
          </w:p>
        </w:tc>
        <w:tc>
          <w:tcPr>
            <w:tcW w:w="1701" w:type="dxa"/>
            <w:tcBorders>
              <w:bottom w:val="nil"/>
            </w:tcBorders>
          </w:tcPr>
          <w:p w14:paraId="18331298" w14:textId="00AB561B" w:rsidR="00D16A2A" w:rsidRPr="003D0CF7" w:rsidRDefault="00E63272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hAnsi="Times New Roman" w:hint="eastAsia"/>
                <w:color w:val="000000" w:themeColor="text1"/>
                <w:sz w:val="22"/>
              </w:rPr>
              <w:t>39 (-168, 353)</w:t>
            </w:r>
          </w:p>
        </w:tc>
        <w:tc>
          <w:tcPr>
            <w:tcW w:w="1842" w:type="dxa"/>
            <w:tcBorders>
              <w:bottom w:val="nil"/>
            </w:tcBorders>
          </w:tcPr>
          <w:p w14:paraId="7A5D1D58" w14:textId="57BBF451" w:rsidR="00D16A2A" w:rsidRPr="003D0CF7" w:rsidRDefault="00E63272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hAnsi="Times New Roman" w:hint="eastAsia"/>
                <w:color w:val="000000" w:themeColor="text1"/>
                <w:sz w:val="22"/>
              </w:rPr>
              <w:t>39 (-108, 328)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3BA7C9" w14:textId="56DB8124" w:rsidR="00D16A2A" w:rsidRPr="003D0CF7" w:rsidRDefault="00E63272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hAnsi="Times New Roman" w:hint="eastAsia"/>
                <w:color w:val="000000" w:themeColor="text1"/>
                <w:sz w:val="22"/>
              </w:rPr>
              <w:t>41 (-182, 362)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0BCBC" w14:textId="5EC2A5C4" w:rsidR="00D16A2A" w:rsidRPr="003D0CF7" w:rsidRDefault="00D16A2A" w:rsidP="00FD40A5">
            <w:pPr>
              <w:spacing w:line="0" w:lineRule="atLeast"/>
              <w:rPr>
                <w:rFonts w:ascii="Times New Roman" w:eastAsia="Yu Gothic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hAnsi="Times New Roman"/>
                <w:color w:val="000000" w:themeColor="text1"/>
                <w:sz w:val="22"/>
              </w:rPr>
              <w:t>0.</w:t>
            </w:r>
            <w:r w:rsidR="00AB6AFE" w:rsidRPr="003D0CF7">
              <w:rPr>
                <w:rFonts w:ascii="Times New Roman" w:hAnsi="Times New Roman"/>
                <w:color w:val="000000" w:themeColor="text1"/>
                <w:sz w:val="22"/>
              </w:rPr>
              <w:t>571</w:t>
            </w:r>
          </w:p>
        </w:tc>
      </w:tr>
      <w:tr w:rsidR="000E10BC" w:rsidRPr="000E10BC" w14:paraId="2BA39824" w14:textId="77777777" w:rsidTr="00AB6AFE">
        <w:trPr>
          <w:trHeight w:val="113"/>
        </w:trPr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594976A9" w14:textId="6B06A9BA" w:rsidR="00D16A2A" w:rsidRPr="003D0CF7" w:rsidRDefault="00D16A2A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hAnsi="Times New Roman"/>
                <w:color w:val="000000" w:themeColor="text1"/>
                <w:sz w:val="22"/>
              </w:rPr>
              <w:t xml:space="preserve">Changes in </w:t>
            </w:r>
            <w:proofErr w:type="spellStart"/>
            <w:r w:rsidRPr="003D0CF7">
              <w:rPr>
                <w:rFonts w:ascii="Times New Roman" w:hAnsi="Times New Roman"/>
                <w:color w:val="000000" w:themeColor="text1"/>
                <w:sz w:val="22"/>
              </w:rPr>
              <w:t>baPWV</w:t>
            </w:r>
            <w:proofErr w:type="spellEnd"/>
            <w:r w:rsidR="00544020" w:rsidRPr="003D0CF7">
              <w:rPr>
                <w:rFonts w:ascii="Times New Roman" w:hAnsi="Times New Roman"/>
                <w:color w:val="000000" w:themeColor="text1"/>
                <w:sz w:val="22"/>
              </w:rPr>
              <w:t>, cm/seconds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25A24EE" w14:textId="05549E13" w:rsidR="00D16A2A" w:rsidRPr="003D0CF7" w:rsidRDefault="006A1C7E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24.5 (-125, 144)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0747C21D" w14:textId="7B69DCEF" w:rsidR="00D16A2A" w:rsidRPr="003D0CF7" w:rsidRDefault="006A1C7E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1.8 (-123, 148)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E8B8E" w14:textId="67DA4A34" w:rsidR="00D16A2A" w:rsidRPr="003D0CF7" w:rsidRDefault="006A1C7E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eastAsia="Yu Gothic" w:hAnsi="Times New Roman" w:hint="eastAsia"/>
                <w:color w:val="000000" w:themeColor="text1"/>
                <w:sz w:val="22"/>
              </w:rPr>
              <w:t>29.5 (-128, 144)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6CA930" w14:textId="1F3202A4" w:rsidR="00D16A2A" w:rsidRPr="003D0CF7" w:rsidRDefault="00D16A2A" w:rsidP="00FD40A5">
            <w:pPr>
              <w:spacing w:line="0" w:lineRule="atLeast"/>
              <w:rPr>
                <w:rFonts w:ascii="Times New Roman" w:hAnsi="Times New Roman"/>
                <w:color w:val="000000" w:themeColor="text1"/>
                <w:sz w:val="22"/>
              </w:rPr>
            </w:pPr>
            <w:r w:rsidRPr="003D0CF7">
              <w:rPr>
                <w:rFonts w:ascii="Times New Roman" w:hAnsi="Times New Roman"/>
                <w:color w:val="000000" w:themeColor="text1"/>
                <w:sz w:val="22"/>
              </w:rPr>
              <w:t>0.</w:t>
            </w:r>
            <w:r w:rsidR="006A1C7E" w:rsidRPr="003D0CF7">
              <w:rPr>
                <w:rFonts w:ascii="Times New Roman" w:hAnsi="Times New Roman" w:hint="eastAsia"/>
                <w:color w:val="000000" w:themeColor="text1"/>
                <w:sz w:val="22"/>
              </w:rPr>
              <w:t>54</w:t>
            </w:r>
            <w:r w:rsidR="00AB6AFE" w:rsidRPr="003D0CF7">
              <w:rPr>
                <w:rFonts w:ascii="Times New Roman" w:hAnsi="Times New Roman"/>
                <w:color w:val="000000" w:themeColor="text1"/>
                <w:sz w:val="22"/>
              </w:rPr>
              <w:t>4</w:t>
            </w:r>
          </w:p>
        </w:tc>
      </w:tr>
    </w:tbl>
    <w:p w14:paraId="40D28D9E" w14:textId="77777777" w:rsidR="00D16A2A" w:rsidRPr="000E10BC" w:rsidRDefault="00D16A2A" w:rsidP="00146879">
      <w:pPr>
        <w:spacing w:line="0" w:lineRule="atLeast"/>
        <w:rPr>
          <w:rFonts w:ascii="Times New Roman" w:hAnsi="Times New Roman"/>
          <w:sz w:val="22"/>
        </w:rPr>
      </w:pPr>
    </w:p>
    <w:p w14:paraId="689F3964" w14:textId="645795C1" w:rsidR="00146879" w:rsidRPr="000E10BC" w:rsidRDefault="00146879" w:rsidP="00146879">
      <w:pPr>
        <w:spacing w:line="0" w:lineRule="atLeast"/>
        <w:rPr>
          <w:rFonts w:ascii="Times New Roman" w:hAnsi="Times New Roman"/>
          <w:b/>
          <w:bCs/>
          <w:sz w:val="22"/>
        </w:rPr>
      </w:pPr>
      <w:r w:rsidRPr="000E10BC">
        <w:rPr>
          <w:rFonts w:ascii="Times New Roman" w:hAnsi="Times New Roman"/>
          <w:sz w:val="22"/>
        </w:rPr>
        <w:t xml:space="preserve">HDL-C indicates high-density lipoprotein cholesterol; LDL-C, low-density lipoprotein cholesterol; </w:t>
      </w:r>
      <w:proofErr w:type="spellStart"/>
      <w:r w:rsidRPr="000E10BC">
        <w:rPr>
          <w:rFonts w:ascii="Times New Roman" w:hAnsi="Times New Roman"/>
          <w:sz w:val="22"/>
        </w:rPr>
        <w:t>hsCRP</w:t>
      </w:r>
      <w:proofErr w:type="spellEnd"/>
      <w:r w:rsidRPr="000E10BC">
        <w:rPr>
          <w:rFonts w:ascii="Times New Roman" w:hAnsi="Times New Roman"/>
          <w:sz w:val="22"/>
        </w:rPr>
        <w:t xml:space="preserve">, high sensitivity </w:t>
      </w:r>
      <w:r w:rsidRPr="000E10BC">
        <w:rPr>
          <w:rFonts w:ascii="Times New Roman" w:hAnsi="Times New Roman"/>
          <w:bCs/>
          <w:sz w:val="22"/>
        </w:rPr>
        <w:t>C-reactive protein</w:t>
      </w:r>
      <w:r w:rsidR="00D73345" w:rsidRPr="000E10BC">
        <w:rPr>
          <w:rFonts w:ascii="Times New Roman" w:hAnsi="Times New Roman"/>
          <w:bCs/>
          <w:sz w:val="22"/>
        </w:rPr>
        <w:t xml:space="preserve">; </w:t>
      </w:r>
      <w:proofErr w:type="spellStart"/>
      <w:r w:rsidR="00D73345" w:rsidRPr="000E10BC">
        <w:rPr>
          <w:rFonts w:ascii="Times New Roman" w:hAnsi="Times New Roman"/>
          <w:sz w:val="22"/>
          <w:szCs w:val="24"/>
        </w:rPr>
        <w:t>baPWV</w:t>
      </w:r>
      <w:proofErr w:type="spellEnd"/>
      <w:r w:rsidR="00D73345" w:rsidRPr="000E10BC">
        <w:rPr>
          <w:rFonts w:ascii="Times New Roman" w:hAnsi="Times New Roman"/>
          <w:sz w:val="22"/>
          <w:szCs w:val="24"/>
        </w:rPr>
        <w:t>, brachial ankle pulse wave velocity</w:t>
      </w:r>
      <w:r w:rsidRPr="000E10BC">
        <w:rPr>
          <w:rFonts w:ascii="Times New Roman" w:hAnsi="Times New Roman"/>
          <w:sz w:val="22"/>
        </w:rPr>
        <w:t>.</w:t>
      </w:r>
      <w:r w:rsidRPr="000E10BC">
        <w:rPr>
          <w:rFonts w:ascii="Times New Roman" w:hAnsi="Times New Roman"/>
          <w:b/>
          <w:bCs/>
          <w:sz w:val="22"/>
        </w:rPr>
        <w:t xml:space="preserve"> </w:t>
      </w:r>
    </w:p>
    <w:p w14:paraId="709138E4" w14:textId="06A1AD5C" w:rsidR="006C5C89" w:rsidRPr="009B34B7" w:rsidRDefault="006C5C89">
      <w:pPr>
        <w:widowControl/>
        <w:jc w:val="left"/>
        <w:rPr>
          <w:rFonts w:ascii="Times New Roman" w:hAnsi="Times New Roman"/>
          <w:b/>
          <w:bCs/>
          <w:color w:val="C00000"/>
          <w:sz w:val="22"/>
        </w:rPr>
      </w:pPr>
      <w:r w:rsidRPr="009B34B7">
        <w:rPr>
          <w:rFonts w:ascii="Times New Roman" w:hAnsi="Times New Roman"/>
          <w:b/>
          <w:bCs/>
          <w:color w:val="C00000"/>
          <w:sz w:val="22"/>
        </w:rPr>
        <w:br w:type="page"/>
      </w:r>
      <w:bookmarkStart w:id="9" w:name="_Hlk154147645"/>
      <w:bookmarkStart w:id="10" w:name="_Hlk133570897"/>
    </w:p>
    <w:bookmarkEnd w:id="9"/>
    <w:bookmarkEnd w:id="10"/>
    <w:p w14:paraId="100CE506" w14:textId="09679C78" w:rsidR="006A697B" w:rsidRPr="00ED5EB9" w:rsidRDefault="00635E93" w:rsidP="00630D81">
      <w:pPr>
        <w:widowControl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bCs/>
          <w:color w:val="000000" w:themeColor="text1"/>
          <w:kern w:val="0"/>
          <w:sz w:val="22"/>
        </w:rPr>
        <w:lastRenderedPageBreak/>
        <w:t>Supplementa</w:t>
      </w:r>
      <w:r w:rsidR="00B47816">
        <w:rPr>
          <w:rFonts w:ascii="Times New Roman" w:hAnsi="Times New Roman"/>
          <w:b/>
          <w:bCs/>
          <w:color w:val="000000" w:themeColor="text1"/>
          <w:kern w:val="0"/>
          <w:sz w:val="22"/>
        </w:rPr>
        <w:t>ry</w:t>
      </w:r>
      <w:r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 </w:t>
      </w:r>
      <w:r w:rsidR="0010262F" w:rsidRPr="00ED5EB9">
        <w:rPr>
          <w:rFonts w:ascii="Times New Roman" w:eastAsia="ＭＳ Ｐゴシック" w:hAnsi="Times New Roman"/>
          <w:b/>
          <w:color w:val="000000" w:themeColor="text1"/>
          <w:sz w:val="22"/>
        </w:rPr>
        <w:t>Figure</w:t>
      </w:r>
    </w:p>
    <w:p w14:paraId="59BAD512" w14:textId="27DBE3F9" w:rsidR="006A697B" w:rsidRPr="00ED5EB9" w:rsidRDefault="006A697B" w:rsidP="00D87304">
      <w:pPr>
        <w:tabs>
          <w:tab w:val="left" w:pos="833"/>
        </w:tabs>
        <w:autoSpaceDE w:val="0"/>
        <w:autoSpaceDN w:val="0"/>
        <w:adjustRightInd w:val="0"/>
        <w:spacing w:line="0" w:lineRule="atLeast"/>
        <w:rPr>
          <w:rFonts w:ascii="Times New Roman" w:eastAsia="ＭＳ Ｐゴシック" w:hAnsi="Times New Roman"/>
          <w:b/>
          <w:color w:val="000000" w:themeColor="text1"/>
          <w:sz w:val="22"/>
        </w:rPr>
      </w:pPr>
    </w:p>
    <w:p w14:paraId="7B6BFFFD" w14:textId="02EFB191" w:rsidR="00905866" w:rsidRDefault="00635E93" w:rsidP="00635E93">
      <w:pPr>
        <w:widowControl/>
        <w:jc w:val="left"/>
        <w:rPr>
          <w:rFonts w:ascii="Times New Roman" w:eastAsia="ＭＳ Ｐゴシック" w:hAnsi="Times New Roman"/>
          <w:b/>
          <w:color w:val="000000" w:themeColor="text1"/>
          <w:sz w:val="22"/>
        </w:rPr>
      </w:pPr>
      <w:r>
        <w:rPr>
          <w:rFonts w:ascii="Times New Roman" w:hAnsi="Times New Roman"/>
          <w:b/>
          <w:bCs/>
          <w:color w:val="000000" w:themeColor="text1"/>
          <w:kern w:val="0"/>
          <w:sz w:val="22"/>
        </w:rPr>
        <w:t>Supplementa</w:t>
      </w:r>
      <w:r w:rsidR="00B47816">
        <w:rPr>
          <w:rFonts w:ascii="Times New Roman" w:hAnsi="Times New Roman"/>
          <w:b/>
          <w:bCs/>
          <w:color w:val="000000" w:themeColor="text1"/>
          <w:kern w:val="0"/>
          <w:sz w:val="22"/>
        </w:rPr>
        <w:t>ry</w:t>
      </w:r>
      <w:r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 </w:t>
      </w:r>
      <w:r>
        <w:rPr>
          <w:rFonts w:ascii="Times New Roman" w:eastAsia="ＭＳ Ｐゴシック" w:hAnsi="Times New Roman"/>
          <w:b/>
          <w:color w:val="000000" w:themeColor="text1"/>
          <w:sz w:val="22"/>
        </w:rPr>
        <w:t>Figure</w:t>
      </w:r>
      <w:r>
        <w:rPr>
          <w:rFonts w:ascii="Times New Roman" w:hAnsi="Times New Roman"/>
          <w:b/>
          <w:sz w:val="22"/>
        </w:rPr>
        <w:t xml:space="preserve"> </w:t>
      </w:r>
      <w:r w:rsidR="00003B56" w:rsidRPr="00ED5EB9">
        <w:rPr>
          <w:rFonts w:ascii="Times New Roman" w:eastAsia="ＭＳ Ｐゴシック" w:hAnsi="Times New Roman"/>
          <w:b/>
          <w:color w:val="000000" w:themeColor="text1"/>
          <w:sz w:val="22"/>
        </w:rPr>
        <w:t>1</w:t>
      </w:r>
      <w:r>
        <w:rPr>
          <w:rFonts w:ascii="Times New Roman" w:eastAsia="ＭＳ Ｐゴシック" w:hAnsi="Times New Roman"/>
          <w:b/>
          <w:color w:val="000000" w:themeColor="text1"/>
          <w:sz w:val="22"/>
        </w:rPr>
        <w:t>.</w:t>
      </w:r>
    </w:p>
    <w:p w14:paraId="7B6F8E9B" w14:textId="77777777" w:rsidR="00161399" w:rsidRDefault="00161399" w:rsidP="00635E93">
      <w:pPr>
        <w:widowControl/>
        <w:jc w:val="left"/>
        <w:rPr>
          <w:rFonts w:ascii="Times New Roman" w:eastAsia="ＭＳ Ｐゴシック" w:hAnsi="Times New Roman"/>
          <w:b/>
          <w:color w:val="000000" w:themeColor="text1"/>
          <w:sz w:val="22"/>
        </w:rPr>
      </w:pPr>
    </w:p>
    <w:p w14:paraId="3DF93DD0" w14:textId="25F75BB7" w:rsidR="00161399" w:rsidRPr="00635E93" w:rsidRDefault="00161399" w:rsidP="00635E93">
      <w:pPr>
        <w:widowControl/>
        <w:jc w:val="left"/>
        <w:rPr>
          <w:rFonts w:ascii="Times New Roman" w:hAnsi="Times New Roman"/>
          <w:b/>
          <w:sz w:val="22"/>
        </w:rPr>
      </w:pPr>
      <w:r w:rsidRPr="00161399">
        <w:rPr>
          <w:rFonts w:ascii="Times New Roman" w:hAnsi="Times New Roman"/>
          <w:b/>
          <w:sz w:val="22"/>
        </w:rPr>
        <w:drawing>
          <wp:inline distT="0" distB="0" distL="0" distR="0" wp14:anchorId="1D864716" wp14:editId="76648040">
            <wp:extent cx="5658619" cy="2222696"/>
            <wp:effectExtent l="0" t="0" r="5715" b="0"/>
            <wp:docPr id="230661861" name="図 1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61861" name="図 1" descr="図形&#10;&#10;中程度の精度で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2123" cy="22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DFD11" w14:textId="77777777" w:rsidR="007A0917" w:rsidRPr="00ED5EB9" w:rsidRDefault="007A0917" w:rsidP="00037E46">
      <w:pPr>
        <w:tabs>
          <w:tab w:val="left" w:pos="833"/>
        </w:tabs>
        <w:autoSpaceDE w:val="0"/>
        <w:autoSpaceDN w:val="0"/>
        <w:adjustRightInd w:val="0"/>
        <w:rPr>
          <w:rFonts w:ascii="Times New Roman" w:eastAsia="ＭＳ Ｐゴシック" w:hAnsi="Times New Roman"/>
          <w:b/>
          <w:color w:val="000000" w:themeColor="text1"/>
          <w:sz w:val="22"/>
        </w:rPr>
      </w:pPr>
    </w:p>
    <w:p w14:paraId="0BB24A26" w14:textId="1A22732E" w:rsidR="00FD7130" w:rsidRPr="00635E93" w:rsidRDefault="00635E93" w:rsidP="00635E93">
      <w:pPr>
        <w:widowControl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bCs/>
          <w:color w:val="000000" w:themeColor="text1"/>
          <w:kern w:val="0"/>
          <w:sz w:val="22"/>
        </w:rPr>
        <w:t>Supplementa</w:t>
      </w:r>
      <w:r w:rsidR="00B47816">
        <w:rPr>
          <w:rFonts w:ascii="Times New Roman" w:hAnsi="Times New Roman"/>
          <w:b/>
          <w:bCs/>
          <w:color w:val="000000" w:themeColor="text1"/>
          <w:kern w:val="0"/>
          <w:sz w:val="22"/>
        </w:rPr>
        <w:t>ry</w:t>
      </w:r>
      <w:r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 </w:t>
      </w:r>
      <w:r>
        <w:rPr>
          <w:rFonts w:ascii="Times New Roman" w:eastAsia="ＭＳ Ｐゴシック" w:hAnsi="Times New Roman"/>
          <w:b/>
          <w:color w:val="000000" w:themeColor="text1"/>
          <w:sz w:val="22"/>
        </w:rPr>
        <w:t>Figure</w:t>
      </w:r>
      <w:r>
        <w:rPr>
          <w:rFonts w:ascii="Times New Roman" w:hAnsi="Times New Roman"/>
          <w:b/>
          <w:sz w:val="22"/>
        </w:rPr>
        <w:t xml:space="preserve"> </w:t>
      </w:r>
      <w:r w:rsidR="00003B56" w:rsidRPr="00ED5EB9">
        <w:rPr>
          <w:rFonts w:ascii="Times New Roman" w:hAnsi="Times New Roman"/>
          <w:b/>
          <w:color w:val="000000" w:themeColor="text1"/>
          <w:sz w:val="22"/>
        </w:rPr>
        <w:t>1</w:t>
      </w:r>
      <w:r w:rsidR="006A697B" w:rsidRPr="00ED5EB9">
        <w:rPr>
          <w:rFonts w:ascii="Times New Roman" w:hAnsi="Times New Roman"/>
          <w:b/>
          <w:color w:val="000000" w:themeColor="text1"/>
          <w:sz w:val="22"/>
        </w:rPr>
        <w:t xml:space="preserve">. </w:t>
      </w:r>
      <w:r w:rsidR="00791837" w:rsidRPr="00ED5EB9">
        <w:rPr>
          <w:rFonts w:ascii="Times New Roman" w:hAnsi="Times New Roman"/>
          <w:color w:val="000000" w:themeColor="text1"/>
          <w:sz w:val="22"/>
        </w:rPr>
        <w:t>Flow chart of the study design.</w:t>
      </w:r>
      <w:r w:rsidR="00CD69CF" w:rsidRPr="00ED5EB9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269A2DEA" w14:textId="61CE5EE2" w:rsidR="00CD69CF" w:rsidRPr="009B34B7" w:rsidRDefault="00CD69CF" w:rsidP="00F364B3">
      <w:pPr>
        <w:spacing w:line="0" w:lineRule="atLeast"/>
        <w:rPr>
          <w:rFonts w:ascii="Times New Roman" w:hAnsi="Times New Roman"/>
          <w:color w:val="000000" w:themeColor="text1"/>
          <w:sz w:val="22"/>
        </w:rPr>
      </w:pPr>
      <w:r w:rsidRPr="00ED5EB9">
        <w:rPr>
          <w:rFonts w:ascii="Times New Roman" w:hAnsi="Times New Roman"/>
          <w:color w:val="000000" w:themeColor="text1"/>
          <w:sz w:val="22"/>
        </w:rPr>
        <w:t>FMD-J indicates flow-mediated dilation Japan</w:t>
      </w:r>
      <w:r w:rsidR="00417E14" w:rsidRPr="00ED5EB9">
        <w:rPr>
          <w:rFonts w:ascii="Times New Roman" w:hAnsi="Times New Roman"/>
          <w:color w:val="000000" w:themeColor="text1"/>
          <w:sz w:val="22"/>
        </w:rPr>
        <w:t>.</w:t>
      </w:r>
      <w:r w:rsidRPr="009B34B7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3145A81F" w14:textId="2F19E37C" w:rsidR="007E3553" w:rsidRPr="009B34B7" w:rsidRDefault="007E3553">
      <w:pPr>
        <w:widowControl/>
        <w:jc w:val="left"/>
        <w:rPr>
          <w:rFonts w:ascii="Times New Roman" w:eastAsia="ＭＳ Ｐゴシック" w:hAnsi="Times New Roman"/>
          <w:b/>
          <w:color w:val="000000" w:themeColor="text1"/>
          <w:sz w:val="22"/>
        </w:rPr>
      </w:pPr>
    </w:p>
    <w:sectPr w:rsidR="007E3553" w:rsidRPr="009B34B7" w:rsidSect="00C85D2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701" w:right="1701" w:bottom="1701" w:left="1701" w:header="851" w:footer="851" w:gutter="0"/>
      <w:cols w:space="425"/>
      <w:titlePg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6748D" w14:textId="77777777" w:rsidR="0095195D" w:rsidRDefault="0095195D">
      <w:r>
        <w:separator/>
      </w:r>
    </w:p>
  </w:endnote>
  <w:endnote w:type="continuationSeparator" w:id="0">
    <w:p w14:paraId="7DA55416" w14:textId="77777777" w:rsidR="0095195D" w:rsidRDefault="00951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N W3">
    <w:altName w:val="Yu Gothic"/>
    <w:panose1 w:val="020B0300000000000000"/>
    <w:charset w:val="4E"/>
    <w:family w:val="auto"/>
    <w:pitch w:val="variable"/>
    <w:sig w:usb0="00000001" w:usb1="00000000" w:usb2="01000407" w:usb3="00000000" w:csb0="00020000" w:csb1="00000000"/>
  </w:font>
  <w:font w:name="HelveticaNeue-Condensed">
    <w:altName w:val="Yu Gothic"/>
    <w:panose1 w:val="020B0604020202020204"/>
    <w:charset w:val="80"/>
    <w:family w:val="swiss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86F15" w14:textId="77777777" w:rsidR="00130F7E" w:rsidRDefault="00130F7E" w:rsidP="006A697B">
    <w:pPr>
      <w:pStyle w:val="a9"/>
      <w:pBdr>
        <w:top w:val="single" w:sz="6" w:space="1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17390" w14:textId="77777777" w:rsidR="00130F7E" w:rsidRPr="00872A0C" w:rsidRDefault="00130F7E" w:rsidP="006A697B">
    <w:pPr>
      <w:pStyle w:val="a9"/>
      <w:pBdr>
        <w:top w:val="single" w:sz="6" w:space="16" w:color="auto"/>
      </w:pBdr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A2182" w14:textId="77777777" w:rsidR="0095195D" w:rsidRDefault="0095195D">
      <w:r>
        <w:separator/>
      </w:r>
    </w:p>
  </w:footnote>
  <w:footnote w:type="continuationSeparator" w:id="0">
    <w:p w14:paraId="361FAC73" w14:textId="77777777" w:rsidR="0095195D" w:rsidRDefault="00951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957FE" w14:textId="77777777" w:rsidR="00130F7E" w:rsidRDefault="00130F7E" w:rsidP="006A697B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E016D82" w14:textId="77777777" w:rsidR="00130F7E" w:rsidRDefault="00130F7E" w:rsidP="006A697B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B2E2A" w14:textId="77777777" w:rsidR="00130F7E" w:rsidRDefault="00130F7E" w:rsidP="006A697B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4</w:t>
    </w:r>
    <w:r>
      <w:rPr>
        <w:rStyle w:val="ab"/>
      </w:rPr>
      <w:fldChar w:fldCharType="end"/>
    </w:r>
  </w:p>
  <w:p w14:paraId="0036AD2C" w14:textId="77777777" w:rsidR="00130F7E" w:rsidRDefault="00130F7E" w:rsidP="006A697B">
    <w:pPr>
      <w:pStyle w:val="a7"/>
      <w:rPr>
        <w:rFonts w:ascii="Times New Roman" w:hAnsi="Times New Roman"/>
        <w:b/>
        <w:u w:val="single"/>
      </w:rPr>
    </w:pPr>
  </w:p>
  <w:p w14:paraId="66B37987" w14:textId="7CCEF196" w:rsidR="00130F7E" w:rsidRPr="00A75CA3" w:rsidRDefault="00C53F91" w:rsidP="00316E30">
    <w:pPr>
      <w:pStyle w:val="a7"/>
      <w:pBdr>
        <w:bottom w:val="single" w:sz="6" w:space="1" w:color="auto"/>
      </w:pBdr>
      <w:rPr>
        <w:rFonts w:ascii="Times New Roman" w:hAnsi="Times New Roman"/>
        <w:b/>
        <w:color w:val="595959" w:themeColor="text1" w:themeTint="A6"/>
      </w:rPr>
    </w:pPr>
    <w:r>
      <w:rPr>
        <w:rFonts w:ascii="Times New Roman" w:hAnsi="Times New Roman"/>
        <w:b/>
        <w:color w:val="595959" w:themeColor="text1" w:themeTint="A6"/>
      </w:rPr>
      <w:t>Yamaji</w:t>
    </w:r>
    <w:r w:rsidRPr="006A5FD1">
      <w:rPr>
        <w:rFonts w:ascii="Times New Roman" w:hAnsi="Times New Roman"/>
        <w:b/>
        <w:color w:val="595959" w:themeColor="text1" w:themeTint="A6"/>
      </w:rPr>
      <w:t xml:space="preserve"> et al.</w:t>
    </w:r>
    <w:r w:rsidR="00130F7E" w:rsidRPr="006A5FD1">
      <w:rPr>
        <w:rFonts w:ascii="Times New Roman" w:hAnsi="Times New Roman"/>
        <w:b/>
        <w:color w:val="595959" w:themeColor="text1" w:themeTint="A6"/>
      </w:rPr>
      <w:t xml:space="preserve">                        </w:t>
    </w:r>
    <w:r w:rsidR="00130F7E">
      <w:rPr>
        <w:rFonts w:ascii="Times New Roman" w:hAnsi="Times New Roman"/>
        <w:b/>
        <w:color w:val="595959" w:themeColor="text1" w:themeTint="A6"/>
      </w:rPr>
      <w:t xml:space="preserve">      </w:t>
    </w:r>
    <w:r w:rsidR="00A75CA3">
      <w:rPr>
        <w:rFonts w:ascii="Times New Roman" w:hAnsi="Times New Roman"/>
        <w:b/>
        <w:color w:val="595959" w:themeColor="text1" w:themeTint="A6"/>
      </w:rPr>
      <w:t>Exercise habit</w:t>
    </w:r>
    <w:r w:rsidR="006036D3">
      <w:rPr>
        <w:rFonts w:ascii="Times New Roman" w:hAnsi="Times New Roman"/>
        <w:b/>
        <w:color w:val="595959" w:themeColor="text1" w:themeTint="A6"/>
      </w:rPr>
      <w:t xml:space="preserve"> and </w:t>
    </w:r>
    <w:r w:rsidR="000608D4">
      <w:rPr>
        <w:rFonts w:ascii="Times New Roman" w:hAnsi="Times New Roman"/>
        <w:b/>
        <w:color w:val="595959" w:themeColor="text1" w:themeTint="A6"/>
      </w:rPr>
      <w:t>endothelial</w:t>
    </w:r>
    <w:r w:rsidR="00316E30">
      <w:rPr>
        <w:rFonts w:ascii="Times New Roman" w:hAnsi="Times New Roman"/>
        <w:b/>
        <w:color w:val="595959" w:themeColor="text1" w:themeTint="A6"/>
      </w:rPr>
      <w:t xml:space="preserve"> function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BC5F0" w14:textId="77777777" w:rsidR="00130F7E" w:rsidRDefault="00130F7E">
    <w:pPr>
      <w:pStyle w:val="a7"/>
      <w:rPr>
        <w:rFonts w:ascii="Times New Roman" w:hAnsi="Times New Roman"/>
        <w:b/>
        <w:u w:val="single"/>
      </w:rPr>
    </w:pPr>
  </w:p>
  <w:p w14:paraId="15A55272" w14:textId="77777777" w:rsidR="00130F7E" w:rsidRDefault="00130F7E" w:rsidP="006A697B">
    <w:pPr>
      <w:pStyle w:val="a7"/>
      <w:pBdr>
        <w:bottom w:val="single" w:sz="6" w:space="1" w:color="auto"/>
      </w:pBdr>
      <w:rPr>
        <w:rFonts w:ascii="Times New Roman" w:hAnsi="Times New Roman"/>
        <w:b/>
        <w:u w:val="single"/>
      </w:rPr>
    </w:pPr>
  </w:p>
  <w:p w14:paraId="0258931E" w14:textId="59302B66" w:rsidR="00130F7E" w:rsidRPr="006A5FD1" w:rsidRDefault="00130F7E" w:rsidP="006A697B">
    <w:pPr>
      <w:pStyle w:val="a7"/>
      <w:pBdr>
        <w:bottom w:val="single" w:sz="6" w:space="1" w:color="auto"/>
      </w:pBdr>
      <w:rPr>
        <w:rFonts w:ascii="Times New Roman" w:hAnsi="Times New Roman"/>
        <w:b/>
        <w:color w:val="595959" w:themeColor="text1" w:themeTint="A6"/>
      </w:rPr>
    </w:pPr>
    <w:r>
      <w:rPr>
        <w:rFonts w:ascii="Times New Roman" w:hAnsi="Times New Roman"/>
        <w:b/>
        <w:color w:val="595959" w:themeColor="text1" w:themeTint="A6"/>
      </w:rPr>
      <w:t>Yamaji</w:t>
    </w:r>
    <w:r w:rsidRPr="006A5FD1">
      <w:rPr>
        <w:rFonts w:ascii="Times New Roman" w:hAnsi="Times New Roman"/>
        <w:b/>
        <w:color w:val="595959" w:themeColor="text1" w:themeTint="A6"/>
      </w:rPr>
      <w:t xml:space="preserve"> et al.                        </w:t>
    </w:r>
    <w:r>
      <w:rPr>
        <w:rFonts w:ascii="Times New Roman" w:hAnsi="Times New Roman"/>
        <w:b/>
        <w:color w:val="595959" w:themeColor="text1" w:themeTint="A6"/>
      </w:rPr>
      <w:t xml:space="preserve">      </w:t>
    </w:r>
    <w:r w:rsidR="006036D3">
      <w:rPr>
        <w:rFonts w:ascii="Times New Roman" w:hAnsi="Times New Roman"/>
        <w:b/>
        <w:color w:val="595959" w:themeColor="text1" w:themeTint="A6"/>
      </w:rPr>
      <w:t xml:space="preserve"> </w:t>
    </w:r>
    <w:r w:rsidR="00A75CA3">
      <w:rPr>
        <w:rFonts w:ascii="Times New Roman" w:hAnsi="Times New Roman"/>
        <w:b/>
        <w:color w:val="595959" w:themeColor="text1" w:themeTint="A6"/>
      </w:rPr>
      <w:t>Exercise habit</w:t>
    </w:r>
    <w:r w:rsidRPr="00316E30">
      <w:rPr>
        <w:rFonts w:ascii="Times New Roman" w:hAnsi="Times New Roman"/>
        <w:b/>
        <w:color w:val="595959" w:themeColor="text1" w:themeTint="A6"/>
      </w:rPr>
      <w:t xml:space="preserve"> and</w:t>
    </w:r>
    <w:r w:rsidR="00316E30">
      <w:rPr>
        <w:rFonts w:ascii="Times New Roman" w:hAnsi="Times New Roman"/>
        <w:b/>
        <w:color w:val="595959" w:themeColor="text1" w:themeTint="A6"/>
      </w:rPr>
      <w:t xml:space="preserve"> </w:t>
    </w:r>
    <w:r w:rsidR="00CF1574">
      <w:rPr>
        <w:rFonts w:ascii="Times New Roman" w:hAnsi="Times New Roman"/>
        <w:b/>
        <w:color w:val="595959" w:themeColor="text1" w:themeTint="A6"/>
      </w:rPr>
      <w:t>endothelial</w:t>
    </w:r>
    <w:r w:rsidR="00316E30">
      <w:rPr>
        <w:rFonts w:ascii="Times New Roman" w:hAnsi="Times New Roman"/>
        <w:b/>
        <w:color w:val="595959" w:themeColor="text1" w:themeTint="A6"/>
      </w:rPr>
      <w:t xml:space="preserve"> function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D17E3"/>
    <w:multiLevelType w:val="hybridMultilevel"/>
    <w:tmpl w:val="3796E64A"/>
    <w:lvl w:ilvl="0" w:tplc="642C6EB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82ACD8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68FE6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E6EBD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3AB5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F01B1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C0E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001E5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A48A2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8098F"/>
    <w:multiLevelType w:val="hybridMultilevel"/>
    <w:tmpl w:val="54FCA390"/>
    <w:lvl w:ilvl="0" w:tplc="70A019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5A0EBF"/>
    <w:multiLevelType w:val="hybridMultilevel"/>
    <w:tmpl w:val="DE7A88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6ECA1710"/>
    <w:multiLevelType w:val="hybridMultilevel"/>
    <w:tmpl w:val="D4B0DCB4"/>
    <w:lvl w:ilvl="0" w:tplc="A94C5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2C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52B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10D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808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81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544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E85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EA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F8178BE"/>
    <w:multiLevelType w:val="hybridMultilevel"/>
    <w:tmpl w:val="7B420C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342701826">
    <w:abstractNumId w:val="2"/>
  </w:num>
  <w:num w:numId="2" w16cid:durableId="1392389647">
    <w:abstractNumId w:val="4"/>
  </w:num>
  <w:num w:numId="3" w16cid:durableId="1113786551">
    <w:abstractNumId w:val="0"/>
  </w:num>
  <w:num w:numId="4" w16cid:durableId="1587230851">
    <w:abstractNumId w:val="1"/>
  </w:num>
  <w:num w:numId="5" w16cid:durableId="1088884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26"/>
    <w:rsid w:val="00001A3D"/>
    <w:rsid w:val="000035AF"/>
    <w:rsid w:val="00003B56"/>
    <w:rsid w:val="00005EF4"/>
    <w:rsid w:val="00006561"/>
    <w:rsid w:val="00010A29"/>
    <w:rsid w:val="00012973"/>
    <w:rsid w:val="00023697"/>
    <w:rsid w:val="0002483F"/>
    <w:rsid w:val="00026D50"/>
    <w:rsid w:val="0003022C"/>
    <w:rsid w:val="00037415"/>
    <w:rsid w:val="00037E46"/>
    <w:rsid w:val="00040D0B"/>
    <w:rsid w:val="00041C53"/>
    <w:rsid w:val="000464E1"/>
    <w:rsid w:val="00047345"/>
    <w:rsid w:val="00051F4E"/>
    <w:rsid w:val="000550DA"/>
    <w:rsid w:val="00056DE0"/>
    <w:rsid w:val="000608D4"/>
    <w:rsid w:val="00062885"/>
    <w:rsid w:val="00063093"/>
    <w:rsid w:val="00066C03"/>
    <w:rsid w:val="00071DF3"/>
    <w:rsid w:val="00072B3A"/>
    <w:rsid w:val="00073E84"/>
    <w:rsid w:val="000757CA"/>
    <w:rsid w:val="00075AE2"/>
    <w:rsid w:val="00075C5D"/>
    <w:rsid w:val="00076054"/>
    <w:rsid w:val="00081A7D"/>
    <w:rsid w:val="0008756D"/>
    <w:rsid w:val="00087DD9"/>
    <w:rsid w:val="000903D1"/>
    <w:rsid w:val="00090E1A"/>
    <w:rsid w:val="000925EA"/>
    <w:rsid w:val="00094A04"/>
    <w:rsid w:val="00094F26"/>
    <w:rsid w:val="000A1B5B"/>
    <w:rsid w:val="000A444D"/>
    <w:rsid w:val="000A4AA7"/>
    <w:rsid w:val="000A58EA"/>
    <w:rsid w:val="000B0864"/>
    <w:rsid w:val="000B157A"/>
    <w:rsid w:val="000B2D93"/>
    <w:rsid w:val="000B5B39"/>
    <w:rsid w:val="000C374C"/>
    <w:rsid w:val="000C4BDD"/>
    <w:rsid w:val="000D0A5B"/>
    <w:rsid w:val="000D0F6F"/>
    <w:rsid w:val="000D4118"/>
    <w:rsid w:val="000D7404"/>
    <w:rsid w:val="000E10BC"/>
    <w:rsid w:val="000E2C2F"/>
    <w:rsid w:val="000E740E"/>
    <w:rsid w:val="000F0119"/>
    <w:rsid w:val="000F052E"/>
    <w:rsid w:val="000F2E76"/>
    <w:rsid w:val="000F445C"/>
    <w:rsid w:val="000F4E27"/>
    <w:rsid w:val="000F51B0"/>
    <w:rsid w:val="000F54CB"/>
    <w:rsid w:val="000F6E06"/>
    <w:rsid w:val="0010262F"/>
    <w:rsid w:val="00103597"/>
    <w:rsid w:val="001078BA"/>
    <w:rsid w:val="00112221"/>
    <w:rsid w:val="00113F14"/>
    <w:rsid w:val="00114C2C"/>
    <w:rsid w:val="001162F8"/>
    <w:rsid w:val="00116A34"/>
    <w:rsid w:val="001173C7"/>
    <w:rsid w:val="00125010"/>
    <w:rsid w:val="00130F7E"/>
    <w:rsid w:val="0013369A"/>
    <w:rsid w:val="0013454F"/>
    <w:rsid w:val="00135B14"/>
    <w:rsid w:val="0013732E"/>
    <w:rsid w:val="00146879"/>
    <w:rsid w:val="001475FE"/>
    <w:rsid w:val="00147DF9"/>
    <w:rsid w:val="001507C3"/>
    <w:rsid w:val="00151788"/>
    <w:rsid w:val="00154093"/>
    <w:rsid w:val="00155254"/>
    <w:rsid w:val="00161399"/>
    <w:rsid w:val="00161C7A"/>
    <w:rsid w:val="00163046"/>
    <w:rsid w:val="00165314"/>
    <w:rsid w:val="00167754"/>
    <w:rsid w:val="00170471"/>
    <w:rsid w:val="001836B2"/>
    <w:rsid w:val="00191058"/>
    <w:rsid w:val="001915A9"/>
    <w:rsid w:val="0019320C"/>
    <w:rsid w:val="0019356F"/>
    <w:rsid w:val="001935D5"/>
    <w:rsid w:val="0019450B"/>
    <w:rsid w:val="001954F0"/>
    <w:rsid w:val="0019555D"/>
    <w:rsid w:val="001A2431"/>
    <w:rsid w:val="001A70E4"/>
    <w:rsid w:val="001B1A3A"/>
    <w:rsid w:val="001B3BF8"/>
    <w:rsid w:val="001C0C4D"/>
    <w:rsid w:val="001C4820"/>
    <w:rsid w:val="001C5021"/>
    <w:rsid w:val="001C6276"/>
    <w:rsid w:val="001D3867"/>
    <w:rsid w:val="001E0C3C"/>
    <w:rsid w:val="001E1B2F"/>
    <w:rsid w:val="001E1CB7"/>
    <w:rsid w:val="001E4A57"/>
    <w:rsid w:val="001E6976"/>
    <w:rsid w:val="001E6A62"/>
    <w:rsid w:val="001E7251"/>
    <w:rsid w:val="001E7397"/>
    <w:rsid w:val="001F515C"/>
    <w:rsid w:val="001F5B6A"/>
    <w:rsid w:val="001F71E2"/>
    <w:rsid w:val="00200555"/>
    <w:rsid w:val="00203695"/>
    <w:rsid w:val="00203B05"/>
    <w:rsid w:val="00211CCE"/>
    <w:rsid w:val="00212D47"/>
    <w:rsid w:val="002174CB"/>
    <w:rsid w:val="002250D5"/>
    <w:rsid w:val="002267A7"/>
    <w:rsid w:val="00227D65"/>
    <w:rsid w:val="0023304B"/>
    <w:rsid w:val="0024147F"/>
    <w:rsid w:val="00242F2A"/>
    <w:rsid w:val="00260074"/>
    <w:rsid w:val="002600D4"/>
    <w:rsid w:val="0026012A"/>
    <w:rsid w:val="00270AA8"/>
    <w:rsid w:val="00283DE3"/>
    <w:rsid w:val="00286AB2"/>
    <w:rsid w:val="00292081"/>
    <w:rsid w:val="00292801"/>
    <w:rsid w:val="00294B44"/>
    <w:rsid w:val="00297F20"/>
    <w:rsid w:val="002A111A"/>
    <w:rsid w:val="002A71C0"/>
    <w:rsid w:val="002B3949"/>
    <w:rsid w:val="002C57D8"/>
    <w:rsid w:val="002D6756"/>
    <w:rsid w:val="002E11ED"/>
    <w:rsid w:val="002E1A8B"/>
    <w:rsid w:val="002E1F83"/>
    <w:rsid w:val="002E5B59"/>
    <w:rsid w:val="002E6261"/>
    <w:rsid w:val="002F487F"/>
    <w:rsid w:val="00300770"/>
    <w:rsid w:val="003010B9"/>
    <w:rsid w:val="00306736"/>
    <w:rsid w:val="00310861"/>
    <w:rsid w:val="0031453B"/>
    <w:rsid w:val="00315D52"/>
    <w:rsid w:val="00316E30"/>
    <w:rsid w:val="003305B6"/>
    <w:rsid w:val="00334241"/>
    <w:rsid w:val="00335869"/>
    <w:rsid w:val="003364CA"/>
    <w:rsid w:val="003414B5"/>
    <w:rsid w:val="003423EB"/>
    <w:rsid w:val="00346574"/>
    <w:rsid w:val="00346607"/>
    <w:rsid w:val="003507A5"/>
    <w:rsid w:val="003521C8"/>
    <w:rsid w:val="00353BD7"/>
    <w:rsid w:val="003540AC"/>
    <w:rsid w:val="003547DD"/>
    <w:rsid w:val="00354ECB"/>
    <w:rsid w:val="003612C1"/>
    <w:rsid w:val="00361D36"/>
    <w:rsid w:val="00364326"/>
    <w:rsid w:val="00365559"/>
    <w:rsid w:val="00367DBB"/>
    <w:rsid w:val="00367FAE"/>
    <w:rsid w:val="003720BB"/>
    <w:rsid w:val="003747C6"/>
    <w:rsid w:val="00374997"/>
    <w:rsid w:val="00375890"/>
    <w:rsid w:val="00375C7E"/>
    <w:rsid w:val="003816D3"/>
    <w:rsid w:val="00381A6C"/>
    <w:rsid w:val="0039025C"/>
    <w:rsid w:val="00391C60"/>
    <w:rsid w:val="00395FE2"/>
    <w:rsid w:val="003A18C8"/>
    <w:rsid w:val="003B27C4"/>
    <w:rsid w:val="003B3D35"/>
    <w:rsid w:val="003C0683"/>
    <w:rsid w:val="003C0B96"/>
    <w:rsid w:val="003C24B9"/>
    <w:rsid w:val="003C6B5B"/>
    <w:rsid w:val="003C7AAF"/>
    <w:rsid w:val="003D02A8"/>
    <w:rsid w:val="003D0CF7"/>
    <w:rsid w:val="003D637A"/>
    <w:rsid w:val="003E10F3"/>
    <w:rsid w:val="003E63F8"/>
    <w:rsid w:val="003F2239"/>
    <w:rsid w:val="00400781"/>
    <w:rsid w:val="00404C73"/>
    <w:rsid w:val="004051B5"/>
    <w:rsid w:val="00411B7D"/>
    <w:rsid w:val="0041220F"/>
    <w:rsid w:val="00415FA8"/>
    <w:rsid w:val="00417E14"/>
    <w:rsid w:val="00421D6B"/>
    <w:rsid w:val="004227E7"/>
    <w:rsid w:val="00424229"/>
    <w:rsid w:val="00424652"/>
    <w:rsid w:val="00434BA0"/>
    <w:rsid w:val="004352B8"/>
    <w:rsid w:val="004439E6"/>
    <w:rsid w:val="004444A1"/>
    <w:rsid w:val="00444925"/>
    <w:rsid w:val="00451CE0"/>
    <w:rsid w:val="004523BB"/>
    <w:rsid w:val="00452828"/>
    <w:rsid w:val="0045505B"/>
    <w:rsid w:val="004564DA"/>
    <w:rsid w:val="0045753E"/>
    <w:rsid w:val="004635A6"/>
    <w:rsid w:val="00463DA6"/>
    <w:rsid w:val="004652E7"/>
    <w:rsid w:val="00473713"/>
    <w:rsid w:val="00480D79"/>
    <w:rsid w:val="0048590E"/>
    <w:rsid w:val="00485E71"/>
    <w:rsid w:val="00490F33"/>
    <w:rsid w:val="00493D34"/>
    <w:rsid w:val="00496BF7"/>
    <w:rsid w:val="004972F0"/>
    <w:rsid w:val="004A509A"/>
    <w:rsid w:val="004B0E67"/>
    <w:rsid w:val="004B192B"/>
    <w:rsid w:val="004B7BAF"/>
    <w:rsid w:val="004C359C"/>
    <w:rsid w:val="004C40B0"/>
    <w:rsid w:val="004C6A0E"/>
    <w:rsid w:val="004C716C"/>
    <w:rsid w:val="004D25AC"/>
    <w:rsid w:val="004D7B17"/>
    <w:rsid w:val="004E000D"/>
    <w:rsid w:val="004F0A56"/>
    <w:rsid w:val="004F0DFE"/>
    <w:rsid w:val="004F15D7"/>
    <w:rsid w:val="004F2BC4"/>
    <w:rsid w:val="004F3A08"/>
    <w:rsid w:val="004F5E57"/>
    <w:rsid w:val="00501610"/>
    <w:rsid w:val="00502934"/>
    <w:rsid w:val="005030E1"/>
    <w:rsid w:val="0050757B"/>
    <w:rsid w:val="00513EC3"/>
    <w:rsid w:val="00522CC8"/>
    <w:rsid w:val="00526656"/>
    <w:rsid w:val="005310C7"/>
    <w:rsid w:val="00533F15"/>
    <w:rsid w:val="00536F64"/>
    <w:rsid w:val="00537D4E"/>
    <w:rsid w:val="005406D8"/>
    <w:rsid w:val="00543DEA"/>
    <w:rsid w:val="00544020"/>
    <w:rsid w:val="00553F8C"/>
    <w:rsid w:val="00563BBF"/>
    <w:rsid w:val="00565995"/>
    <w:rsid w:val="00567C4B"/>
    <w:rsid w:val="00573BBF"/>
    <w:rsid w:val="00580A60"/>
    <w:rsid w:val="00583628"/>
    <w:rsid w:val="00583D90"/>
    <w:rsid w:val="0058487D"/>
    <w:rsid w:val="0058643F"/>
    <w:rsid w:val="0058649B"/>
    <w:rsid w:val="00594137"/>
    <w:rsid w:val="005973FB"/>
    <w:rsid w:val="005A08CA"/>
    <w:rsid w:val="005A15F1"/>
    <w:rsid w:val="005A1654"/>
    <w:rsid w:val="005A3346"/>
    <w:rsid w:val="005A44A7"/>
    <w:rsid w:val="005A4ED1"/>
    <w:rsid w:val="005A6404"/>
    <w:rsid w:val="005B195D"/>
    <w:rsid w:val="005B1DF7"/>
    <w:rsid w:val="005B2AD8"/>
    <w:rsid w:val="005C059D"/>
    <w:rsid w:val="005C53F4"/>
    <w:rsid w:val="005C55CB"/>
    <w:rsid w:val="005C624E"/>
    <w:rsid w:val="005D02A7"/>
    <w:rsid w:val="005D171E"/>
    <w:rsid w:val="005D1CCE"/>
    <w:rsid w:val="005D22A3"/>
    <w:rsid w:val="005D7AA7"/>
    <w:rsid w:val="005E09E0"/>
    <w:rsid w:val="005E21D3"/>
    <w:rsid w:val="005E4865"/>
    <w:rsid w:val="005E51F2"/>
    <w:rsid w:val="005E6F81"/>
    <w:rsid w:val="005F4C0C"/>
    <w:rsid w:val="005F6A6D"/>
    <w:rsid w:val="005F6AF3"/>
    <w:rsid w:val="005F72DD"/>
    <w:rsid w:val="0060163D"/>
    <w:rsid w:val="0060250E"/>
    <w:rsid w:val="00602993"/>
    <w:rsid w:val="006036D3"/>
    <w:rsid w:val="0060630E"/>
    <w:rsid w:val="00613EA6"/>
    <w:rsid w:val="006215C3"/>
    <w:rsid w:val="00625027"/>
    <w:rsid w:val="00630D81"/>
    <w:rsid w:val="00632FF9"/>
    <w:rsid w:val="00635E93"/>
    <w:rsid w:val="006378C1"/>
    <w:rsid w:val="00640263"/>
    <w:rsid w:val="00644140"/>
    <w:rsid w:val="006455AA"/>
    <w:rsid w:val="00645CCD"/>
    <w:rsid w:val="00647E48"/>
    <w:rsid w:val="0065289A"/>
    <w:rsid w:val="00655839"/>
    <w:rsid w:val="0065590B"/>
    <w:rsid w:val="0065604A"/>
    <w:rsid w:val="00656A99"/>
    <w:rsid w:val="00657A73"/>
    <w:rsid w:val="0066151F"/>
    <w:rsid w:val="00661B98"/>
    <w:rsid w:val="00664262"/>
    <w:rsid w:val="00665901"/>
    <w:rsid w:val="00667C67"/>
    <w:rsid w:val="006723B2"/>
    <w:rsid w:val="00692404"/>
    <w:rsid w:val="00693D62"/>
    <w:rsid w:val="006A1C7E"/>
    <w:rsid w:val="006A2DCD"/>
    <w:rsid w:val="006A5614"/>
    <w:rsid w:val="006A5FD1"/>
    <w:rsid w:val="006A697B"/>
    <w:rsid w:val="006A73E4"/>
    <w:rsid w:val="006B1240"/>
    <w:rsid w:val="006B3794"/>
    <w:rsid w:val="006B7E1B"/>
    <w:rsid w:val="006C3AEC"/>
    <w:rsid w:val="006C5C89"/>
    <w:rsid w:val="006C6481"/>
    <w:rsid w:val="006C7429"/>
    <w:rsid w:val="006D0F70"/>
    <w:rsid w:val="006D33F6"/>
    <w:rsid w:val="006D3636"/>
    <w:rsid w:val="006D5087"/>
    <w:rsid w:val="006D5B32"/>
    <w:rsid w:val="006E44DC"/>
    <w:rsid w:val="006E57DE"/>
    <w:rsid w:val="006E6876"/>
    <w:rsid w:val="006E74B7"/>
    <w:rsid w:val="006F121A"/>
    <w:rsid w:val="006F39B8"/>
    <w:rsid w:val="00700543"/>
    <w:rsid w:val="00700FC7"/>
    <w:rsid w:val="00701BA5"/>
    <w:rsid w:val="00704825"/>
    <w:rsid w:val="00704832"/>
    <w:rsid w:val="00705A52"/>
    <w:rsid w:val="00715DC1"/>
    <w:rsid w:val="0071686C"/>
    <w:rsid w:val="00721554"/>
    <w:rsid w:val="0072574C"/>
    <w:rsid w:val="00726699"/>
    <w:rsid w:val="00736C41"/>
    <w:rsid w:val="00754B01"/>
    <w:rsid w:val="007554CC"/>
    <w:rsid w:val="00757C60"/>
    <w:rsid w:val="00762053"/>
    <w:rsid w:val="00763141"/>
    <w:rsid w:val="007657D8"/>
    <w:rsid w:val="00765B60"/>
    <w:rsid w:val="00770F98"/>
    <w:rsid w:val="0078399A"/>
    <w:rsid w:val="007865E5"/>
    <w:rsid w:val="0079176C"/>
    <w:rsid w:val="00791837"/>
    <w:rsid w:val="00792A6A"/>
    <w:rsid w:val="00795580"/>
    <w:rsid w:val="007A0917"/>
    <w:rsid w:val="007A3179"/>
    <w:rsid w:val="007A36E2"/>
    <w:rsid w:val="007C1D3C"/>
    <w:rsid w:val="007C247F"/>
    <w:rsid w:val="007C3CC5"/>
    <w:rsid w:val="007C4BD9"/>
    <w:rsid w:val="007C7D7D"/>
    <w:rsid w:val="007D68D0"/>
    <w:rsid w:val="007D6CC1"/>
    <w:rsid w:val="007E0B82"/>
    <w:rsid w:val="007E3553"/>
    <w:rsid w:val="007F1578"/>
    <w:rsid w:val="00800902"/>
    <w:rsid w:val="00802F05"/>
    <w:rsid w:val="00804729"/>
    <w:rsid w:val="00806056"/>
    <w:rsid w:val="0080702A"/>
    <w:rsid w:val="0081197D"/>
    <w:rsid w:val="0081359A"/>
    <w:rsid w:val="008179E7"/>
    <w:rsid w:val="008202CC"/>
    <w:rsid w:val="008223DF"/>
    <w:rsid w:val="0083179D"/>
    <w:rsid w:val="00835BF8"/>
    <w:rsid w:val="00836C5A"/>
    <w:rsid w:val="008405E5"/>
    <w:rsid w:val="00844192"/>
    <w:rsid w:val="008465EB"/>
    <w:rsid w:val="008466CB"/>
    <w:rsid w:val="00857069"/>
    <w:rsid w:val="00857128"/>
    <w:rsid w:val="00860471"/>
    <w:rsid w:val="00863B88"/>
    <w:rsid w:val="00865522"/>
    <w:rsid w:val="00871073"/>
    <w:rsid w:val="008733E2"/>
    <w:rsid w:val="008819ED"/>
    <w:rsid w:val="00884C66"/>
    <w:rsid w:val="00887343"/>
    <w:rsid w:val="00887EA4"/>
    <w:rsid w:val="008979B6"/>
    <w:rsid w:val="008A1673"/>
    <w:rsid w:val="008A2B83"/>
    <w:rsid w:val="008A35DC"/>
    <w:rsid w:val="008A497F"/>
    <w:rsid w:val="008A4EC3"/>
    <w:rsid w:val="008A5423"/>
    <w:rsid w:val="008A624A"/>
    <w:rsid w:val="008B0341"/>
    <w:rsid w:val="008B1512"/>
    <w:rsid w:val="008B7EBF"/>
    <w:rsid w:val="008C504D"/>
    <w:rsid w:val="008C570E"/>
    <w:rsid w:val="008C6862"/>
    <w:rsid w:val="008C778D"/>
    <w:rsid w:val="008D2CD8"/>
    <w:rsid w:val="008E01A4"/>
    <w:rsid w:val="008E46B7"/>
    <w:rsid w:val="008E4D04"/>
    <w:rsid w:val="008E766E"/>
    <w:rsid w:val="008F09F5"/>
    <w:rsid w:val="008F26B6"/>
    <w:rsid w:val="008F26F3"/>
    <w:rsid w:val="008F6C79"/>
    <w:rsid w:val="009010BB"/>
    <w:rsid w:val="00903E70"/>
    <w:rsid w:val="009040DF"/>
    <w:rsid w:val="00905866"/>
    <w:rsid w:val="009060BB"/>
    <w:rsid w:val="009100A2"/>
    <w:rsid w:val="0091226A"/>
    <w:rsid w:val="00913D27"/>
    <w:rsid w:val="00913FDE"/>
    <w:rsid w:val="00915E12"/>
    <w:rsid w:val="00916515"/>
    <w:rsid w:val="00916F69"/>
    <w:rsid w:val="00920C77"/>
    <w:rsid w:val="0092594E"/>
    <w:rsid w:val="00926049"/>
    <w:rsid w:val="00926D05"/>
    <w:rsid w:val="009270E3"/>
    <w:rsid w:val="009328F1"/>
    <w:rsid w:val="00934BBB"/>
    <w:rsid w:val="00936007"/>
    <w:rsid w:val="00942B66"/>
    <w:rsid w:val="009441D3"/>
    <w:rsid w:val="00946767"/>
    <w:rsid w:val="0095195D"/>
    <w:rsid w:val="00952492"/>
    <w:rsid w:val="00954503"/>
    <w:rsid w:val="00954CDB"/>
    <w:rsid w:val="009564B9"/>
    <w:rsid w:val="00962E0C"/>
    <w:rsid w:val="0096725F"/>
    <w:rsid w:val="0096739B"/>
    <w:rsid w:val="009673EA"/>
    <w:rsid w:val="00967664"/>
    <w:rsid w:val="009738BD"/>
    <w:rsid w:val="0097507D"/>
    <w:rsid w:val="009762D1"/>
    <w:rsid w:val="009764D8"/>
    <w:rsid w:val="00977BFA"/>
    <w:rsid w:val="00980665"/>
    <w:rsid w:val="009826D2"/>
    <w:rsid w:val="0098418B"/>
    <w:rsid w:val="00985FED"/>
    <w:rsid w:val="009932DE"/>
    <w:rsid w:val="0099616A"/>
    <w:rsid w:val="009A01CF"/>
    <w:rsid w:val="009A79BE"/>
    <w:rsid w:val="009A7BC9"/>
    <w:rsid w:val="009B1058"/>
    <w:rsid w:val="009B34B7"/>
    <w:rsid w:val="009B499C"/>
    <w:rsid w:val="009C08C2"/>
    <w:rsid w:val="009C1939"/>
    <w:rsid w:val="009C4BF1"/>
    <w:rsid w:val="009C783D"/>
    <w:rsid w:val="009D2E81"/>
    <w:rsid w:val="009D48F0"/>
    <w:rsid w:val="009D5498"/>
    <w:rsid w:val="009D624A"/>
    <w:rsid w:val="009D6D08"/>
    <w:rsid w:val="009E0795"/>
    <w:rsid w:val="009E2360"/>
    <w:rsid w:val="009E3760"/>
    <w:rsid w:val="009F4172"/>
    <w:rsid w:val="00A009BC"/>
    <w:rsid w:val="00A11AF4"/>
    <w:rsid w:val="00A14994"/>
    <w:rsid w:val="00A20261"/>
    <w:rsid w:val="00A21532"/>
    <w:rsid w:val="00A23796"/>
    <w:rsid w:val="00A250DD"/>
    <w:rsid w:val="00A251E5"/>
    <w:rsid w:val="00A2560C"/>
    <w:rsid w:val="00A303B8"/>
    <w:rsid w:val="00A30AFC"/>
    <w:rsid w:val="00A3242C"/>
    <w:rsid w:val="00A3306C"/>
    <w:rsid w:val="00A34D9D"/>
    <w:rsid w:val="00A353DD"/>
    <w:rsid w:val="00A35E7F"/>
    <w:rsid w:val="00A35F0B"/>
    <w:rsid w:val="00A36511"/>
    <w:rsid w:val="00A419F6"/>
    <w:rsid w:val="00A47365"/>
    <w:rsid w:val="00A47970"/>
    <w:rsid w:val="00A512A6"/>
    <w:rsid w:val="00A5504A"/>
    <w:rsid w:val="00A55416"/>
    <w:rsid w:val="00A56B62"/>
    <w:rsid w:val="00A604FC"/>
    <w:rsid w:val="00A65BC0"/>
    <w:rsid w:val="00A725C7"/>
    <w:rsid w:val="00A75CA3"/>
    <w:rsid w:val="00A766F3"/>
    <w:rsid w:val="00A80B23"/>
    <w:rsid w:val="00A81EB1"/>
    <w:rsid w:val="00A867A0"/>
    <w:rsid w:val="00A926BB"/>
    <w:rsid w:val="00AA30F8"/>
    <w:rsid w:val="00AA56B4"/>
    <w:rsid w:val="00AA618A"/>
    <w:rsid w:val="00AB449F"/>
    <w:rsid w:val="00AB4C0D"/>
    <w:rsid w:val="00AB5142"/>
    <w:rsid w:val="00AB5776"/>
    <w:rsid w:val="00AB6AFE"/>
    <w:rsid w:val="00AC7BCB"/>
    <w:rsid w:val="00AD1902"/>
    <w:rsid w:val="00AD3055"/>
    <w:rsid w:val="00AD4C52"/>
    <w:rsid w:val="00AD59DB"/>
    <w:rsid w:val="00AD60FF"/>
    <w:rsid w:val="00AE0DF2"/>
    <w:rsid w:val="00AE14B2"/>
    <w:rsid w:val="00AE3F99"/>
    <w:rsid w:val="00AE416F"/>
    <w:rsid w:val="00AE4EBB"/>
    <w:rsid w:val="00AF3D55"/>
    <w:rsid w:val="00AF5943"/>
    <w:rsid w:val="00AF6D24"/>
    <w:rsid w:val="00AF7BAC"/>
    <w:rsid w:val="00AF7FFE"/>
    <w:rsid w:val="00B018E3"/>
    <w:rsid w:val="00B06610"/>
    <w:rsid w:val="00B1367D"/>
    <w:rsid w:val="00B15595"/>
    <w:rsid w:val="00B15757"/>
    <w:rsid w:val="00B21D33"/>
    <w:rsid w:val="00B26AA0"/>
    <w:rsid w:val="00B27C70"/>
    <w:rsid w:val="00B318F8"/>
    <w:rsid w:val="00B3284F"/>
    <w:rsid w:val="00B349D2"/>
    <w:rsid w:val="00B45D8F"/>
    <w:rsid w:val="00B465BB"/>
    <w:rsid w:val="00B47231"/>
    <w:rsid w:val="00B47816"/>
    <w:rsid w:val="00B51FF1"/>
    <w:rsid w:val="00B5313B"/>
    <w:rsid w:val="00B56CE9"/>
    <w:rsid w:val="00B57414"/>
    <w:rsid w:val="00B61491"/>
    <w:rsid w:val="00B6285F"/>
    <w:rsid w:val="00B62AE0"/>
    <w:rsid w:val="00B652DA"/>
    <w:rsid w:val="00B74D77"/>
    <w:rsid w:val="00B75A68"/>
    <w:rsid w:val="00B97EA2"/>
    <w:rsid w:val="00BA0613"/>
    <w:rsid w:val="00BA2A74"/>
    <w:rsid w:val="00BA6632"/>
    <w:rsid w:val="00BB0E31"/>
    <w:rsid w:val="00BB4AAE"/>
    <w:rsid w:val="00BC54F3"/>
    <w:rsid w:val="00BD0F23"/>
    <w:rsid w:val="00BD17BA"/>
    <w:rsid w:val="00BD2B25"/>
    <w:rsid w:val="00BD443D"/>
    <w:rsid w:val="00BE02BF"/>
    <w:rsid w:val="00BE1C06"/>
    <w:rsid w:val="00BE3037"/>
    <w:rsid w:val="00BE6BC6"/>
    <w:rsid w:val="00BE6E41"/>
    <w:rsid w:val="00BE7962"/>
    <w:rsid w:val="00BF160D"/>
    <w:rsid w:val="00BF50A6"/>
    <w:rsid w:val="00C0226A"/>
    <w:rsid w:val="00C03BEF"/>
    <w:rsid w:val="00C1138E"/>
    <w:rsid w:val="00C12652"/>
    <w:rsid w:val="00C16A30"/>
    <w:rsid w:val="00C21FBD"/>
    <w:rsid w:val="00C224BB"/>
    <w:rsid w:val="00C264C6"/>
    <w:rsid w:val="00C26929"/>
    <w:rsid w:val="00C272AA"/>
    <w:rsid w:val="00C3062F"/>
    <w:rsid w:val="00C3151B"/>
    <w:rsid w:val="00C34391"/>
    <w:rsid w:val="00C34C6A"/>
    <w:rsid w:val="00C4141C"/>
    <w:rsid w:val="00C44243"/>
    <w:rsid w:val="00C443D9"/>
    <w:rsid w:val="00C475B5"/>
    <w:rsid w:val="00C51597"/>
    <w:rsid w:val="00C528B0"/>
    <w:rsid w:val="00C53F91"/>
    <w:rsid w:val="00C57AAD"/>
    <w:rsid w:val="00C61C66"/>
    <w:rsid w:val="00C6373C"/>
    <w:rsid w:val="00C67AEF"/>
    <w:rsid w:val="00C7244A"/>
    <w:rsid w:val="00C72556"/>
    <w:rsid w:val="00C72870"/>
    <w:rsid w:val="00C73235"/>
    <w:rsid w:val="00C8145F"/>
    <w:rsid w:val="00C85D2A"/>
    <w:rsid w:val="00C910EB"/>
    <w:rsid w:val="00C91370"/>
    <w:rsid w:val="00C95320"/>
    <w:rsid w:val="00CA1900"/>
    <w:rsid w:val="00CB4DDC"/>
    <w:rsid w:val="00CB7545"/>
    <w:rsid w:val="00CC07BF"/>
    <w:rsid w:val="00CC3F09"/>
    <w:rsid w:val="00CC5EC9"/>
    <w:rsid w:val="00CC6222"/>
    <w:rsid w:val="00CD33D2"/>
    <w:rsid w:val="00CD69CF"/>
    <w:rsid w:val="00CD7543"/>
    <w:rsid w:val="00CD7DAE"/>
    <w:rsid w:val="00CE0352"/>
    <w:rsid w:val="00CE2EF8"/>
    <w:rsid w:val="00CE3D0A"/>
    <w:rsid w:val="00CE40B8"/>
    <w:rsid w:val="00CE72BA"/>
    <w:rsid w:val="00CF1507"/>
    <w:rsid w:val="00CF1574"/>
    <w:rsid w:val="00CF39F5"/>
    <w:rsid w:val="00CF4EBC"/>
    <w:rsid w:val="00D0307C"/>
    <w:rsid w:val="00D0555A"/>
    <w:rsid w:val="00D055CB"/>
    <w:rsid w:val="00D079B6"/>
    <w:rsid w:val="00D1069C"/>
    <w:rsid w:val="00D12A21"/>
    <w:rsid w:val="00D16A2A"/>
    <w:rsid w:val="00D205E1"/>
    <w:rsid w:val="00D21F48"/>
    <w:rsid w:val="00D23452"/>
    <w:rsid w:val="00D33F36"/>
    <w:rsid w:val="00D34CED"/>
    <w:rsid w:val="00D35B2C"/>
    <w:rsid w:val="00D36024"/>
    <w:rsid w:val="00D36F75"/>
    <w:rsid w:val="00D436BC"/>
    <w:rsid w:val="00D43702"/>
    <w:rsid w:val="00D509B1"/>
    <w:rsid w:val="00D533EB"/>
    <w:rsid w:val="00D55445"/>
    <w:rsid w:val="00D6015A"/>
    <w:rsid w:val="00D603B1"/>
    <w:rsid w:val="00D60C64"/>
    <w:rsid w:val="00D62DE9"/>
    <w:rsid w:val="00D63890"/>
    <w:rsid w:val="00D67141"/>
    <w:rsid w:val="00D67BC3"/>
    <w:rsid w:val="00D73345"/>
    <w:rsid w:val="00D75DBC"/>
    <w:rsid w:val="00D76FC4"/>
    <w:rsid w:val="00D776CC"/>
    <w:rsid w:val="00D80156"/>
    <w:rsid w:val="00D87304"/>
    <w:rsid w:val="00D875B0"/>
    <w:rsid w:val="00D92FAE"/>
    <w:rsid w:val="00D95564"/>
    <w:rsid w:val="00D969AE"/>
    <w:rsid w:val="00D97BB3"/>
    <w:rsid w:val="00DA319A"/>
    <w:rsid w:val="00DB2C4C"/>
    <w:rsid w:val="00DB5E88"/>
    <w:rsid w:val="00DC63AB"/>
    <w:rsid w:val="00DD25EF"/>
    <w:rsid w:val="00DD3C0B"/>
    <w:rsid w:val="00DD6E09"/>
    <w:rsid w:val="00DE223E"/>
    <w:rsid w:val="00DE56EB"/>
    <w:rsid w:val="00DF4E07"/>
    <w:rsid w:val="00DF5B0A"/>
    <w:rsid w:val="00DF5FEB"/>
    <w:rsid w:val="00E005FE"/>
    <w:rsid w:val="00E0159A"/>
    <w:rsid w:val="00E01BEC"/>
    <w:rsid w:val="00E05B72"/>
    <w:rsid w:val="00E0621D"/>
    <w:rsid w:val="00E06CFD"/>
    <w:rsid w:val="00E117E6"/>
    <w:rsid w:val="00E1678B"/>
    <w:rsid w:val="00E20BBF"/>
    <w:rsid w:val="00E27DFF"/>
    <w:rsid w:val="00E36229"/>
    <w:rsid w:val="00E41222"/>
    <w:rsid w:val="00E419F4"/>
    <w:rsid w:val="00E42C47"/>
    <w:rsid w:val="00E54F94"/>
    <w:rsid w:val="00E55ABE"/>
    <w:rsid w:val="00E63272"/>
    <w:rsid w:val="00E64567"/>
    <w:rsid w:val="00E66A28"/>
    <w:rsid w:val="00E67041"/>
    <w:rsid w:val="00E7112C"/>
    <w:rsid w:val="00E72499"/>
    <w:rsid w:val="00E769C2"/>
    <w:rsid w:val="00E83D8F"/>
    <w:rsid w:val="00E904EC"/>
    <w:rsid w:val="00E93BE7"/>
    <w:rsid w:val="00E94884"/>
    <w:rsid w:val="00E94CF0"/>
    <w:rsid w:val="00E9546B"/>
    <w:rsid w:val="00E954FF"/>
    <w:rsid w:val="00E95B0D"/>
    <w:rsid w:val="00E96864"/>
    <w:rsid w:val="00EA0BCE"/>
    <w:rsid w:val="00EA1AFD"/>
    <w:rsid w:val="00EA1BA5"/>
    <w:rsid w:val="00EA6E01"/>
    <w:rsid w:val="00EB1003"/>
    <w:rsid w:val="00EB2142"/>
    <w:rsid w:val="00EB21B4"/>
    <w:rsid w:val="00EB5BA9"/>
    <w:rsid w:val="00EB6FBB"/>
    <w:rsid w:val="00EB7B1B"/>
    <w:rsid w:val="00EC007C"/>
    <w:rsid w:val="00EC0254"/>
    <w:rsid w:val="00EC09B2"/>
    <w:rsid w:val="00EC158D"/>
    <w:rsid w:val="00EC485D"/>
    <w:rsid w:val="00EC4BAA"/>
    <w:rsid w:val="00EC62B2"/>
    <w:rsid w:val="00ED54AD"/>
    <w:rsid w:val="00ED5EB9"/>
    <w:rsid w:val="00ED68EB"/>
    <w:rsid w:val="00EE122D"/>
    <w:rsid w:val="00EE3FDC"/>
    <w:rsid w:val="00EF0331"/>
    <w:rsid w:val="00F00976"/>
    <w:rsid w:val="00F06417"/>
    <w:rsid w:val="00F06BB8"/>
    <w:rsid w:val="00F10193"/>
    <w:rsid w:val="00F145C9"/>
    <w:rsid w:val="00F243C9"/>
    <w:rsid w:val="00F24412"/>
    <w:rsid w:val="00F30409"/>
    <w:rsid w:val="00F364B3"/>
    <w:rsid w:val="00F3654A"/>
    <w:rsid w:val="00F36B99"/>
    <w:rsid w:val="00F42D6C"/>
    <w:rsid w:val="00F51691"/>
    <w:rsid w:val="00F55B05"/>
    <w:rsid w:val="00F55F9A"/>
    <w:rsid w:val="00F57280"/>
    <w:rsid w:val="00F613D3"/>
    <w:rsid w:val="00F6256B"/>
    <w:rsid w:val="00F638C6"/>
    <w:rsid w:val="00F6432E"/>
    <w:rsid w:val="00F65CBA"/>
    <w:rsid w:val="00F66018"/>
    <w:rsid w:val="00F661C1"/>
    <w:rsid w:val="00F66576"/>
    <w:rsid w:val="00F80192"/>
    <w:rsid w:val="00F8046F"/>
    <w:rsid w:val="00F80A95"/>
    <w:rsid w:val="00F859C9"/>
    <w:rsid w:val="00F9085B"/>
    <w:rsid w:val="00F90C67"/>
    <w:rsid w:val="00F9235F"/>
    <w:rsid w:val="00F961B6"/>
    <w:rsid w:val="00F96EF0"/>
    <w:rsid w:val="00F96FBE"/>
    <w:rsid w:val="00FA377A"/>
    <w:rsid w:val="00FB1155"/>
    <w:rsid w:val="00FB3278"/>
    <w:rsid w:val="00FB494B"/>
    <w:rsid w:val="00FC7DD8"/>
    <w:rsid w:val="00FD0170"/>
    <w:rsid w:val="00FD4822"/>
    <w:rsid w:val="00FD5E1C"/>
    <w:rsid w:val="00FD7130"/>
    <w:rsid w:val="00FD79DD"/>
    <w:rsid w:val="00FE047B"/>
    <w:rsid w:val="00FE0698"/>
    <w:rsid w:val="00FE3C54"/>
    <w:rsid w:val="00FE52A6"/>
    <w:rsid w:val="00FE5370"/>
    <w:rsid w:val="00FE79A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090F39"/>
  <w15:docId w15:val="{4CF99E62-1CEB-9441-ABE9-56325518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3" w:uiPriority="99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432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64326"/>
    <w:rPr>
      <w:color w:val="0000FF"/>
      <w:u w:val="single"/>
    </w:rPr>
  </w:style>
  <w:style w:type="paragraph" w:customStyle="1" w:styleId="21">
    <w:name w:val="本文 21"/>
    <w:basedOn w:val="a"/>
    <w:rsid w:val="00364326"/>
    <w:pPr>
      <w:adjustRightInd w:val="0"/>
      <w:spacing w:line="480" w:lineRule="auto"/>
      <w:textAlignment w:val="baseline"/>
    </w:pPr>
    <w:rPr>
      <w:rFonts w:ascii="Times New Roman" w:hAnsi="Times New Roman"/>
      <w:sz w:val="24"/>
      <w:szCs w:val="20"/>
    </w:rPr>
  </w:style>
  <w:style w:type="paragraph" w:styleId="a4">
    <w:name w:val="Plain Text"/>
    <w:basedOn w:val="a"/>
    <w:link w:val="a5"/>
    <w:rsid w:val="00364326"/>
    <w:rPr>
      <w:rFonts w:ascii="ＭＳ 明朝" w:hAnsi="Courier New"/>
      <w:kern w:val="0"/>
      <w:szCs w:val="20"/>
    </w:rPr>
  </w:style>
  <w:style w:type="character" w:customStyle="1" w:styleId="a5">
    <w:name w:val="書式なし (文字)"/>
    <w:link w:val="a4"/>
    <w:rsid w:val="00364326"/>
    <w:rPr>
      <w:rFonts w:ascii="ＭＳ 明朝" w:eastAsia="ＭＳ 明朝" w:hAnsi="Courier New" w:cs="Times New Roman"/>
      <w:sz w:val="21"/>
      <w:szCs w:val="20"/>
    </w:rPr>
  </w:style>
  <w:style w:type="paragraph" w:styleId="a6">
    <w:name w:val="List"/>
    <w:basedOn w:val="a"/>
    <w:rsid w:val="00364326"/>
    <w:pPr>
      <w:ind w:left="360" w:hanging="360"/>
    </w:pPr>
  </w:style>
  <w:style w:type="paragraph" w:styleId="a7">
    <w:name w:val="header"/>
    <w:basedOn w:val="a"/>
    <w:link w:val="a8"/>
    <w:uiPriority w:val="99"/>
    <w:unhideWhenUsed/>
    <w:rsid w:val="007A35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A35B2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7A35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A35B2"/>
    <w:rPr>
      <w:kern w:val="2"/>
      <w:sz w:val="21"/>
      <w:szCs w:val="22"/>
    </w:rPr>
  </w:style>
  <w:style w:type="character" w:styleId="ab">
    <w:name w:val="page number"/>
    <w:basedOn w:val="a0"/>
    <w:uiPriority w:val="99"/>
    <w:semiHidden/>
    <w:unhideWhenUsed/>
    <w:rsid w:val="00DE7545"/>
  </w:style>
  <w:style w:type="character" w:customStyle="1" w:styleId="ac">
    <w:name w:val="本文インデント (文字)"/>
    <w:link w:val="ad"/>
    <w:rsid w:val="009D101C"/>
    <w:rPr>
      <w:kern w:val="2"/>
      <w:sz w:val="21"/>
      <w:szCs w:val="22"/>
    </w:rPr>
  </w:style>
  <w:style w:type="paragraph" w:styleId="ad">
    <w:name w:val="Body Text Indent"/>
    <w:basedOn w:val="a"/>
    <w:link w:val="ac"/>
    <w:unhideWhenUsed/>
    <w:rsid w:val="009D101C"/>
    <w:pPr>
      <w:ind w:leftChars="400" w:left="851"/>
    </w:pPr>
  </w:style>
  <w:style w:type="paragraph" w:customStyle="1" w:styleId="4">
    <w:name w:val="スタイル4"/>
    <w:basedOn w:val="a"/>
    <w:rsid w:val="00DB6228"/>
    <w:pPr>
      <w:spacing w:line="360" w:lineRule="auto"/>
      <w:jc w:val="left"/>
    </w:pPr>
    <w:rPr>
      <w:rFonts w:ascii="Times New Roman" w:eastAsia="Times New Roman" w:hAnsi="Times New Roman"/>
      <w:sz w:val="24"/>
      <w:szCs w:val="20"/>
    </w:rPr>
  </w:style>
  <w:style w:type="character" w:styleId="ae">
    <w:name w:val="annotation reference"/>
    <w:rsid w:val="002D69B0"/>
    <w:rPr>
      <w:sz w:val="18"/>
      <w:szCs w:val="18"/>
    </w:rPr>
  </w:style>
  <w:style w:type="paragraph" w:styleId="af">
    <w:name w:val="annotation text"/>
    <w:basedOn w:val="a"/>
    <w:link w:val="af0"/>
    <w:rsid w:val="002D69B0"/>
    <w:pPr>
      <w:jc w:val="left"/>
    </w:pPr>
  </w:style>
  <w:style w:type="character" w:customStyle="1" w:styleId="af0">
    <w:name w:val="コメント文字列 (文字)"/>
    <w:link w:val="af"/>
    <w:rsid w:val="002D69B0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rsid w:val="002D69B0"/>
    <w:rPr>
      <w:b/>
      <w:bCs/>
    </w:rPr>
  </w:style>
  <w:style w:type="character" w:customStyle="1" w:styleId="af2">
    <w:name w:val="コメント内容 (文字)"/>
    <w:link w:val="af1"/>
    <w:rsid w:val="002D69B0"/>
    <w:rPr>
      <w:b/>
      <w:bCs/>
      <w:kern w:val="2"/>
      <w:sz w:val="21"/>
      <w:szCs w:val="22"/>
    </w:rPr>
  </w:style>
  <w:style w:type="paragraph" w:styleId="af3">
    <w:name w:val="Balloon Text"/>
    <w:basedOn w:val="a"/>
    <w:link w:val="af4"/>
    <w:uiPriority w:val="99"/>
    <w:rsid w:val="002D69B0"/>
    <w:rPr>
      <w:rFonts w:ascii="ヒラギノ角ゴ ProN W3" w:eastAsia="ヒラギノ角ゴ ProN W3"/>
      <w:sz w:val="18"/>
      <w:szCs w:val="18"/>
    </w:rPr>
  </w:style>
  <w:style w:type="character" w:customStyle="1" w:styleId="af4">
    <w:name w:val="吹き出し (文字)"/>
    <w:link w:val="af3"/>
    <w:uiPriority w:val="99"/>
    <w:rsid w:val="002D69B0"/>
    <w:rPr>
      <w:rFonts w:ascii="ヒラギノ角ゴ ProN W3" w:eastAsia="ヒラギノ角ゴ ProN W3"/>
      <w:kern w:val="2"/>
      <w:sz w:val="18"/>
      <w:szCs w:val="18"/>
    </w:rPr>
  </w:style>
  <w:style w:type="paragraph" w:customStyle="1" w:styleId="Default">
    <w:name w:val="Default"/>
    <w:rsid w:val="00C61529"/>
    <w:pPr>
      <w:widowControl w:val="0"/>
      <w:autoSpaceDE w:val="0"/>
      <w:autoSpaceDN w:val="0"/>
      <w:adjustRightInd w:val="0"/>
    </w:pPr>
    <w:rPr>
      <w:rFonts w:ascii="HelveticaNeue-Condensed" w:eastAsia="HelveticaNeue-Condensed" w:cs="HelveticaNeue-Condensed"/>
      <w:color w:val="000000"/>
      <w:sz w:val="24"/>
      <w:szCs w:val="24"/>
    </w:rPr>
  </w:style>
  <w:style w:type="character" w:customStyle="1" w:styleId="A17">
    <w:name w:val="A17"/>
    <w:uiPriority w:val="99"/>
    <w:rsid w:val="00C61529"/>
    <w:rPr>
      <w:rFonts w:cs="HelveticaNeue-Condensed"/>
      <w:color w:val="000000"/>
      <w:sz w:val="9"/>
      <w:szCs w:val="9"/>
    </w:rPr>
  </w:style>
  <w:style w:type="character" w:styleId="af5">
    <w:name w:val="Emphasis"/>
    <w:uiPriority w:val="20"/>
    <w:qFormat/>
    <w:rsid w:val="00926D05"/>
    <w:rPr>
      <w:i/>
      <w:iCs/>
      <w:sz w:val="24"/>
      <w:szCs w:val="24"/>
      <w:bdr w:val="none" w:sz="0" w:space="0" w:color="auto" w:frame="1"/>
      <w:vertAlign w:val="baseline"/>
    </w:rPr>
  </w:style>
  <w:style w:type="paragraph" w:styleId="HTML">
    <w:name w:val="HTML Address"/>
    <w:basedOn w:val="a"/>
    <w:link w:val="HTML0"/>
    <w:uiPriority w:val="99"/>
    <w:unhideWhenUsed/>
    <w:rsid w:val="00D36024"/>
    <w:pPr>
      <w:widowControl/>
      <w:jc w:val="left"/>
    </w:pPr>
    <w:rPr>
      <w:rFonts w:ascii="ＭＳ Ｐゴシック" w:eastAsia="ＭＳ Ｐゴシック" w:hAnsi="ＭＳ Ｐゴシック"/>
      <w:i/>
      <w:iCs/>
      <w:kern w:val="0"/>
      <w:sz w:val="24"/>
      <w:szCs w:val="24"/>
    </w:rPr>
  </w:style>
  <w:style w:type="character" w:customStyle="1" w:styleId="HTML0">
    <w:name w:val="HTML アドレス (文字)"/>
    <w:basedOn w:val="a0"/>
    <w:link w:val="HTML"/>
    <w:uiPriority w:val="99"/>
    <w:rsid w:val="00D36024"/>
    <w:rPr>
      <w:rFonts w:ascii="ＭＳ Ｐゴシック" w:eastAsia="ＭＳ Ｐゴシック" w:hAnsi="ＭＳ Ｐゴシック"/>
      <w:i/>
      <w:iCs/>
      <w:sz w:val="24"/>
      <w:szCs w:val="24"/>
    </w:rPr>
  </w:style>
  <w:style w:type="paragraph" w:styleId="Web">
    <w:name w:val="Normal (Web)"/>
    <w:basedOn w:val="a"/>
    <w:uiPriority w:val="99"/>
    <w:unhideWhenUsed/>
    <w:rsid w:val="00041C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2">
    <w:name w:val="本文 22"/>
    <w:basedOn w:val="a"/>
    <w:rsid w:val="000C4BDD"/>
    <w:pPr>
      <w:adjustRightInd w:val="0"/>
      <w:spacing w:line="480" w:lineRule="auto"/>
      <w:textAlignment w:val="baseline"/>
    </w:pPr>
    <w:rPr>
      <w:rFonts w:ascii="Times New Roman" w:hAnsi="Times New Roman"/>
      <w:sz w:val="24"/>
      <w:szCs w:val="20"/>
    </w:rPr>
  </w:style>
  <w:style w:type="paragraph" w:styleId="af6">
    <w:name w:val="List Paragraph"/>
    <w:basedOn w:val="a"/>
    <w:link w:val="af7"/>
    <w:uiPriority w:val="34"/>
    <w:qFormat/>
    <w:rsid w:val="00103597"/>
    <w:pPr>
      <w:widowControl/>
      <w:ind w:leftChars="400" w:left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f7">
    <w:name w:val="リスト段落 (文字)"/>
    <w:basedOn w:val="a0"/>
    <w:link w:val="af6"/>
    <w:uiPriority w:val="34"/>
    <w:rsid w:val="00103597"/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urrent-selection">
    <w:name w:val="current-selection"/>
    <w:basedOn w:val="a0"/>
    <w:rsid w:val="00103597"/>
  </w:style>
  <w:style w:type="character" w:customStyle="1" w:styleId="af8">
    <w:name w:val="_"/>
    <w:basedOn w:val="a0"/>
    <w:rsid w:val="00103597"/>
  </w:style>
  <w:style w:type="paragraph" w:customStyle="1" w:styleId="EndNoteBibliographyTitle">
    <w:name w:val="EndNote Bibliography Title"/>
    <w:basedOn w:val="a"/>
    <w:link w:val="EndNoteBibliographyTitle0"/>
    <w:rsid w:val="00103597"/>
    <w:pPr>
      <w:widowControl/>
      <w:jc w:val="center"/>
    </w:pPr>
    <w:rPr>
      <w:rFonts w:ascii="ＭＳ Ｐゴシック" w:eastAsia="ＭＳ Ｐゴシック" w:hAnsi="ＭＳ Ｐゴシック" w:cs="ＭＳ Ｐゴシック"/>
      <w:noProof/>
      <w:kern w:val="0"/>
      <w:sz w:val="24"/>
      <w:szCs w:val="24"/>
    </w:rPr>
  </w:style>
  <w:style w:type="character" w:customStyle="1" w:styleId="EndNoteBibliographyTitle0">
    <w:name w:val="EndNote Bibliography Title (文字)"/>
    <w:basedOn w:val="af7"/>
    <w:link w:val="EndNoteBibliographyTitle"/>
    <w:rsid w:val="00103597"/>
    <w:rPr>
      <w:rFonts w:ascii="ＭＳ Ｐゴシック" w:eastAsia="ＭＳ Ｐゴシック" w:hAnsi="ＭＳ Ｐゴシック" w:cs="ＭＳ Ｐゴシック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103597"/>
    <w:pPr>
      <w:widowControl/>
      <w:jc w:val="left"/>
    </w:pPr>
    <w:rPr>
      <w:rFonts w:ascii="ＭＳ Ｐゴシック" w:eastAsia="ＭＳ Ｐゴシック" w:hAnsi="ＭＳ Ｐゴシック" w:cs="ＭＳ Ｐゴシック"/>
      <w:noProof/>
      <w:kern w:val="0"/>
      <w:sz w:val="24"/>
      <w:szCs w:val="24"/>
    </w:rPr>
  </w:style>
  <w:style w:type="character" w:customStyle="1" w:styleId="EndNoteBibliography0">
    <w:name w:val="EndNote Bibliography (文字)"/>
    <w:basedOn w:val="af7"/>
    <w:link w:val="EndNoteBibliography"/>
    <w:rsid w:val="00103597"/>
    <w:rPr>
      <w:rFonts w:ascii="ＭＳ Ｐゴシック" w:eastAsia="ＭＳ Ｐゴシック" w:hAnsi="ＭＳ Ｐゴシック" w:cs="ＭＳ Ｐゴシック"/>
      <w:noProof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103597"/>
    <w:rPr>
      <w:sz w:val="16"/>
      <w:szCs w:val="16"/>
    </w:rPr>
  </w:style>
  <w:style w:type="character" w:customStyle="1" w:styleId="30">
    <w:name w:val="本文 3 (文字)"/>
    <w:basedOn w:val="a0"/>
    <w:link w:val="3"/>
    <w:uiPriority w:val="99"/>
    <w:rsid w:val="00103597"/>
    <w:rPr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5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yhigashi@hiroshima-u.ac.jp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1451</Words>
  <Characters>8274</Characters>
  <Application>Microsoft Office Word</Application>
  <DocSecurity>0</DocSecurity>
  <Lines>68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広島大学</Company>
  <LinksUpToDate>false</LinksUpToDate>
  <CharactersWithSpaces>9706</CharactersWithSpaces>
  <SharedDoc>false</SharedDoc>
  <HLinks>
    <vt:vector size="6" baseType="variant">
      <vt:variant>
        <vt:i4>3276804</vt:i4>
      </vt:variant>
      <vt:variant>
        <vt:i4>0</vt:i4>
      </vt:variant>
      <vt:variant>
        <vt:i4>0</vt:i4>
      </vt:variant>
      <vt:variant>
        <vt:i4>5</vt:i4>
      </vt:variant>
      <vt:variant>
        <vt:lpwstr>mailto:yhigashi@hiroshima-u.ac.jp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幸仁</dc:creator>
  <cp:keywords/>
  <cp:lastModifiedBy>山路　貴之</cp:lastModifiedBy>
  <cp:revision>2</cp:revision>
  <cp:lastPrinted>2018-07-10T06:39:00Z</cp:lastPrinted>
  <dcterms:created xsi:type="dcterms:W3CDTF">2024-11-21T03:50:00Z</dcterms:created>
  <dcterms:modified xsi:type="dcterms:W3CDTF">2024-11-21T03:50:00Z</dcterms:modified>
</cp:coreProperties>
</file>