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A69D7" w14:textId="47A21678" w:rsidR="00E07612" w:rsidRDefault="00DD0CEC" w:rsidP="004C6EB1">
      <w:pPr>
        <w:tabs>
          <w:tab w:val="left" w:pos="1992"/>
        </w:tabs>
        <w:jc w:val="both"/>
        <w:rPr>
          <w:rFonts w:ascii="Times New Roman" w:hAnsi="Times New Roman" w:cs="Times New Roman"/>
          <w:b/>
        </w:rPr>
      </w:pPr>
      <w:r>
        <w:rPr>
          <w:rFonts w:ascii="Times New Roman" w:hAnsi="Times New Roman" w:cs="Times New Roman"/>
          <w:b/>
        </w:rPr>
        <w:t>PUBMED</w:t>
      </w:r>
    </w:p>
    <w:p w14:paraId="17B5220B" w14:textId="1AE7C59B" w:rsidR="004C6EB1" w:rsidRDefault="004C6EB1" w:rsidP="004C6EB1">
      <w:pPr>
        <w:tabs>
          <w:tab w:val="left" w:pos="1992"/>
        </w:tabs>
        <w:jc w:val="both"/>
        <w:rPr>
          <w:rFonts w:ascii="Times New Roman" w:hAnsi="Times New Roman" w:cs="Times New Roman"/>
          <w:b/>
        </w:rPr>
      </w:pPr>
    </w:p>
    <w:p w14:paraId="42BEFD6C" w14:textId="77777777" w:rsidR="004C6EB1" w:rsidRPr="004C6EB1" w:rsidRDefault="004C6EB1" w:rsidP="004C6EB1">
      <w:pPr>
        <w:tabs>
          <w:tab w:val="left" w:pos="1992"/>
        </w:tabs>
        <w:jc w:val="both"/>
        <w:rPr>
          <w:rFonts w:ascii="Times New Roman" w:hAnsi="Times New Roman" w:cs="Times New Roman"/>
        </w:rPr>
      </w:pPr>
      <w:r w:rsidRPr="004C6EB1">
        <w:rPr>
          <w:rFonts w:ascii="Times New Roman" w:hAnsi="Times New Roman" w:cs="Times New Roman"/>
        </w:rPr>
        <w:t>Search: ("soy isoflavones" OR "soy isoflavone" OR "soy extract" OR "soy supplementation" OR "soy-based supplement" OR "phytoestrogens" OR "genistein" OR "daidzein") AND ("sexual function" OR "sexual dysfunction" OR "libido" OR "sexual desire" OR "vaginal dryness" OR "dyspareunia" OR "sexual satisfaction") AND ("postmenopausal women" OR "postmenopausal" OR "menopause" OR "post-menopausal") AND ("randomized controlled trial" OR "randomised controlled trial" OR "RCT" OR "clinical trial") Filters: Randomized Controlled Trial</w:t>
      </w:r>
    </w:p>
    <w:p w14:paraId="48949B55" w14:textId="21116287" w:rsidR="004C6EB1" w:rsidRDefault="004C6EB1" w:rsidP="004C6EB1">
      <w:pPr>
        <w:tabs>
          <w:tab w:val="left" w:pos="1992"/>
        </w:tabs>
        <w:jc w:val="both"/>
        <w:rPr>
          <w:rFonts w:ascii="Times New Roman" w:hAnsi="Times New Roman" w:cs="Times New Roman"/>
        </w:rPr>
      </w:pPr>
      <w:r w:rsidRPr="004C6EB1">
        <w:rPr>
          <w:rFonts w:ascii="Times New Roman" w:hAnsi="Times New Roman" w:cs="Times New Roman"/>
        </w:rPr>
        <w:t>(("soy isoflavones"[All Fields] OR "soy isoflavone"[All Fields] OR "soy extract"[All Fields] OR "soy supplementation"[All Fields] OR ("soy based"[All Fields] AND ("dietary supplements"[MeSH Terms] OR ("dietary"[All Fields] AND "supplements"[All Fields]) OR "dietary supplements"[All Fields] OR "supplement"[All Fields] OR "supplement s"[All Fields] OR "supplemented"[All Fields] OR "supplementing"[All Fields] OR "supplements"[All Fields])) OR "phytoestrogens"[All Fields] OR "genistein"[All Fields] OR "daidzein"[All Fields]) AND ("sexual function"[All Fields] OR "sexual dysfunction"[All Fields] OR "libido"[All Fields] OR "sexual desire"[All Fields] OR "vaginal dryness"[All Fields] OR "dyspareunia"[All Fields] OR "sexual satisfaction"[All Fields]) AND ("postmenopausal women"[All Fields] OR "postmenopausal"[All Fields] OR "menopause"[All Fields] OR "post-menopausal"[All Fields]) AND ("randomized controlled trial"[All Fields] OR "randomised controlled trial"[All Fields] OR "RCT"[All Fields] OR "clinical trial"[All Fields])) AND (randomizedcontrolledtrial[Filter])</w:t>
      </w:r>
    </w:p>
    <w:p w14:paraId="32FD8B11" w14:textId="641F12A9" w:rsidR="00DD0CEC" w:rsidRDefault="00DD0CEC" w:rsidP="004C6EB1">
      <w:pPr>
        <w:tabs>
          <w:tab w:val="left" w:pos="1992"/>
        </w:tabs>
        <w:jc w:val="both"/>
        <w:rPr>
          <w:rFonts w:ascii="Times New Roman" w:hAnsi="Times New Roman" w:cs="Times New Roman"/>
        </w:rPr>
      </w:pPr>
    </w:p>
    <w:p w14:paraId="171BD3EF" w14:textId="77777777" w:rsidR="00DD0CEC" w:rsidRDefault="00DD0CEC" w:rsidP="004C6EB1">
      <w:pPr>
        <w:tabs>
          <w:tab w:val="left" w:pos="1992"/>
        </w:tabs>
        <w:jc w:val="both"/>
        <w:rPr>
          <w:rFonts w:ascii="Times New Roman" w:hAnsi="Times New Roman" w:cs="Times New Roman"/>
        </w:rPr>
      </w:pPr>
    </w:p>
    <w:p w14:paraId="2C4A30E8" w14:textId="3044C5F2" w:rsidR="00DD0CEC" w:rsidRPr="00DD0CEC" w:rsidRDefault="00DD0CEC" w:rsidP="00DD0CEC">
      <w:pPr>
        <w:tabs>
          <w:tab w:val="left" w:pos="1992"/>
        </w:tabs>
        <w:jc w:val="both"/>
        <w:rPr>
          <w:rFonts w:ascii="Times New Roman" w:hAnsi="Times New Roman" w:cs="Times New Roman"/>
          <w:b/>
        </w:rPr>
      </w:pPr>
      <w:r w:rsidRPr="00DD0CEC">
        <w:rPr>
          <w:rFonts w:ascii="Times New Roman" w:hAnsi="Times New Roman" w:cs="Times New Roman"/>
          <w:b/>
        </w:rPr>
        <w:t xml:space="preserve">Cochrane Library </w:t>
      </w:r>
    </w:p>
    <w:p w14:paraId="5EB56413" w14:textId="52DE114A"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(("soy isoflavones" OR "soy extract" OR "phytoestrogens" OR "genistein" OR "daidzein") </w:t>
      </w:r>
    </w:p>
    <w:p w14:paraId="6FCD15F3"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AND </w:t>
      </w:r>
    </w:p>
    <w:p w14:paraId="29CFFE72"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("sexual function" OR "sexual dysfunction" OR "libido" OR "vaginal dryness" OR "sexual satisfaction") </w:t>
      </w:r>
    </w:p>
    <w:p w14:paraId="2B6115EF"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AND </w:t>
      </w:r>
    </w:p>
    <w:p w14:paraId="46934658"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("postmenopausal women" OR "postmenopause" OR "menopause")) </w:t>
      </w:r>
    </w:p>
    <w:p w14:paraId="2EA6191D" w14:textId="77777777" w:rsidR="00DD0CEC" w:rsidRPr="00DD0CEC" w:rsidRDefault="00DD0CEC" w:rsidP="00DD0CEC">
      <w:pPr>
        <w:tabs>
          <w:tab w:val="left" w:pos="1992"/>
        </w:tabs>
        <w:jc w:val="both"/>
        <w:rPr>
          <w:rFonts w:ascii="Times New Roman" w:hAnsi="Times New Roman" w:cs="Times New Roman"/>
        </w:rPr>
      </w:pPr>
      <w:bookmarkStart w:id="0" w:name="_GoBack"/>
      <w:bookmarkEnd w:id="0"/>
      <w:r w:rsidRPr="00DD0CEC">
        <w:rPr>
          <w:rFonts w:ascii="Times New Roman" w:hAnsi="Times New Roman" w:cs="Times New Roman"/>
        </w:rPr>
        <w:t xml:space="preserve">AND </w:t>
      </w:r>
    </w:p>
    <w:p w14:paraId="3F1364BE" w14:textId="6D460DB4" w:rsid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(RCT OR "randomized controlled trial")</w:t>
      </w:r>
    </w:p>
    <w:p w14:paraId="3388B045" w14:textId="1DDF26E7" w:rsidR="00DD0CEC" w:rsidRDefault="00DD0CEC" w:rsidP="00DD0CEC">
      <w:pPr>
        <w:tabs>
          <w:tab w:val="left" w:pos="1992"/>
        </w:tabs>
        <w:jc w:val="both"/>
        <w:rPr>
          <w:rFonts w:ascii="Times New Roman" w:hAnsi="Times New Roman" w:cs="Times New Roman"/>
        </w:rPr>
      </w:pPr>
    </w:p>
    <w:p w14:paraId="14E42B9C" w14:textId="1069C249" w:rsidR="00DD0CEC" w:rsidRDefault="00DD0CEC" w:rsidP="00DD0CEC">
      <w:pPr>
        <w:tabs>
          <w:tab w:val="left" w:pos="1992"/>
        </w:tabs>
        <w:jc w:val="both"/>
        <w:rPr>
          <w:rFonts w:ascii="Times New Roman" w:hAnsi="Times New Roman" w:cs="Times New Roman"/>
        </w:rPr>
      </w:pPr>
    </w:p>
    <w:p w14:paraId="444F305A" w14:textId="2CFED1A0" w:rsidR="00DD0CEC" w:rsidRDefault="00DD0CEC" w:rsidP="00DD0CEC">
      <w:pPr>
        <w:tabs>
          <w:tab w:val="left" w:pos="1992"/>
        </w:tabs>
        <w:jc w:val="both"/>
        <w:rPr>
          <w:rFonts w:ascii="Times New Roman" w:hAnsi="Times New Roman" w:cs="Times New Roman"/>
        </w:rPr>
      </w:pPr>
    </w:p>
    <w:p w14:paraId="46BCB44D" w14:textId="505DCB42" w:rsidR="00DD0CEC" w:rsidRDefault="00DD0CEC" w:rsidP="00DD0CEC">
      <w:pPr>
        <w:tabs>
          <w:tab w:val="left" w:pos="1992"/>
        </w:tabs>
        <w:jc w:val="both"/>
        <w:rPr>
          <w:rFonts w:ascii="Times New Roman" w:hAnsi="Times New Roman" w:cs="Times New Roman"/>
        </w:rPr>
      </w:pPr>
    </w:p>
    <w:p w14:paraId="394B8249" w14:textId="20D20629" w:rsidR="00DD0CEC" w:rsidRDefault="00DD0CEC" w:rsidP="00DD0CEC">
      <w:pPr>
        <w:tabs>
          <w:tab w:val="left" w:pos="1992"/>
        </w:tabs>
        <w:jc w:val="both"/>
        <w:rPr>
          <w:rFonts w:ascii="Times New Roman" w:hAnsi="Times New Roman" w:cs="Times New Roman"/>
        </w:rPr>
      </w:pPr>
    </w:p>
    <w:p w14:paraId="34430BFE" w14:textId="0B2FD27D" w:rsidR="00DD0CEC" w:rsidRDefault="00DD0CEC" w:rsidP="00DD0CEC">
      <w:pPr>
        <w:tabs>
          <w:tab w:val="left" w:pos="1992"/>
        </w:tabs>
        <w:jc w:val="both"/>
        <w:rPr>
          <w:rFonts w:ascii="Times New Roman" w:hAnsi="Times New Roman" w:cs="Times New Roman"/>
        </w:rPr>
      </w:pPr>
    </w:p>
    <w:p w14:paraId="44AAB643" w14:textId="77777777" w:rsidR="00DD0CEC" w:rsidRDefault="00DD0CEC" w:rsidP="00DD0CEC">
      <w:pPr>
        <w:tabs>
          <w:tab w:val="left" w:pos="1992"/>
        </w:tabs>
        <w:jc w:val="both"/>
        <w:rPr>
          <w:rFonts w:ascii="Times New Roman" w:hAnsi="Times New Roman" w:cs="Times New Roman"/>
        </w:rPr>
      </w:pPr>
    </w:p>
    <w:p w14:paraId="64685C23" w14:textId="596AB246" w:rsidR="00DD0CEC" w:rsidRPr="00DD0CEC" w:rsidRDefault="00DD0CEC" w:rsidP="00DD0CEC">
      <w:pPr>
        <w:tabs>
          <w:tab w:val="left" w:pos="1992"/>
        </w:tabs>
        <w:jc w:val="both"/>
        <w:rPr>
          <w:rFonts w:ascii="Times New Roman" w:hAnsi="Times New Roman" w:cs="Times New Roman"/>
          <w:b/>
        </w:rPr>
      </w:pPr>
      <w:r w:rsidRPr="00DD0CEC">
        <w:rPr>
          <w:b/>
        </w:rPr>
        <w:lastRenderedPageBreak/>
        <w:t>Scopus</w:t>
      </w:r>
    </w:p>
    <w:p w14:paraId="38599143" w14:textId="77777777" w:rsidR="00DD0CEC" w:rsidRDefault="00DD0CEC" w:rsidP="00DD0CEC">
      <w:pPr>
        <w:tabs>
          <w:tab w:val="left" w:pos="1992"/>
        </w:tabs>
        <w:jc w:val="both"/>
      </w:pPr>
      <w:r>
        <w:t>TITLE-ABS-KEY(("soy isoflavones" OR "soy extract" OR "phytoestrogens" OR "genistein" OR "daidzein")</w:t>
      </w:r>
    </w:p>
    <w:p w14:paraId="5F267F45" w14:textId="77777777" w:rsidR="00DD0CEC" w:rsidRDefault="00DD0CEC" w:rsidP="00DD0CEC">
      <w:pPr>
        <w:tabs>
          <w:tab w:val="left" w:pos="1992"/>
        </w:tabs>
        <w:jc w:val="both"/>
      </w:pPr>
      <w:r>
        <w:t>AND</w:t>
      </w:r>
    </w:p>
    <w:p w14:paraId="62ED624A" w14:textId="77777777" w:rsidR="00DD0CEC" w:rsidRDefault="00DD0CEC" w:rsidP="00DD0CEC">
      <w:pPr>
        <w:tabs>
          <w:tab w:val="left" w:pos="1992"/>
        </w:tabs>
        <w:jc w:val="both"/>
      </w:pPr>
      <w:r>
        <w:t>("sexual function" OR "sexual dysfunction" OR "libido" OR "sexual desire" OR "vaginal dryness" OR "sexual satisfaction")</w:t>
      </w:r>
    </w:p>
    <w:p w14:paraId="47E0A41F" w14:textId="77777777" w:rsidR="00DD0CEC" w:rsidRDefault="00DD0CEC" w:rsidP="00DD0CEC">
      <w:pPr>
        <w:tabs>
          <w:tab w:val="left" w:pos="1992"/>
        </w:tabs>
        <w:jc w:val="both"/>
      </w:pPr>
      <w:r>
        <w:t>AND</w:t>
      </w:r>
    </w:p>
    <w:p w14:paraId="1005210A" w14:textId="77777777" w:rsidR="00DD0CEC" w:rsidRDefault="00DD0CEC" w:rsidP="00DD0CEC">
      <w:pPr>
        <w:tabs>
          <w:tab w:val="left" w:pos="1992"/>
        </w:tabs>
        <w:jc w:val="both"/>
      </w:pPr>
      <w:r>
        <w:t>("postmenopausal women" OR "postmenopausal" OR "menopause")</w:t>
      </w:r>
    </w:p>
    <w:p w14:paraId="2FD14610" w14:textId="77777777" w:rsidR="00DD0CEC" w:rsidRDefault="00DD0CEC" w:rsidP="00DD0CEC">
      <w:pPr>
        <w:tabs>
          <w:tab w:val="left" w:pos="1992"/>
        </w:tabs>
        <w:jc w:val="both"/>
      </w:pPr>
      <w:r>
        <w:t>AND</w:t>
      </w:r>
    </w:p>
    <w:p w14:paraId="593ECC54" w14:textId="3987328C" w:rsidR="004C6EB1" w:rsidRDefault="00DD0CEC" w:rsidP="00DD0CEC">
      <w:pPr>
        <w:tabs>
          <w:tab w:val="left" w:pos="1992"/>
        </w:tabs>
        <w:jc w:val="both"/>
      </w:pPr>
      <w:r>
        <w:t>("randomized controlled trial" OR "clinical trial"))</w:t>
      </w:r>
    </w:p>
    <w:p w14:paraId="12AAEBD2" w14:textId="77777777" w:rsidR="00DD0CEC" w:rsidRDefault="00DD0CEC" w:rsidP="00DD0CEC">
      <w:pPr>
        <w:tabs>
          <w:tab w:val="left" w:pos="1992"/>
        </w:tabs>
        <w:jc w:val="both"/>
      </w:pPr>
    </w:p>
    <w:p w14:paraId="3FFA7C2F" w14:textId="219E38F0" w:rsidR="00DD0CEC" w:rsidRPr="00DD0CEC" w:rsidRDefault="00DD0CEC" w:rsidP="00DD0CEC">
      <w:pPr>
        <w:tabs>
          <w:tab w:val="left" w:pos="1992"/>
        </w:tabs>
        <w:jc w:val="both"/>
        <w:rPr>
          <w:b/>
        </w:rPr>
      </w:pPr>
      <w:r w:rsidRPr="00DD0CEC">
        <w:rPr>
          <w:b/>
        </w:rPr>
        <w:t xml:space="preserve">Web of Science (WOS) </w:t>
      </w:r>
    </w:p>
    <w:p w14:paraId="0EC399B6"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TS=("soy isoflavones" OR "soy extract" OR "phytoestrogens" OR "genistein" OR "daidzein") </w:t>
      </w:r>
    </w:p>
    <w:p w14:paraId="00EC9DE2"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AND </w:t>
      </w:r>
    </w:p>
    <w:p w14:paraId="10719483"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TS=("sexual function" OR "sexual dysfunction" OR "libido" OR "vaginal dryness" OR "sexual satisfaction") </w:t>
      </w:r>
    </w:p>
    <w:p w14:paraId="705B1BE9"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AND </w:t>
      </w:r>
    </w:p>
    <w:p w14:paraId="724AB96F"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TS=("postmenopausal women" OR "menopause" OR "postmenopausal") </w:t>
      </w:r>
    </w:p>
    <w:p w14:paraId="37B8BC41" w14:textId="77777777" w:rsidR="00DD0CEC" w:rsidRP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 xml:space="preserve">AND </w:t>
      </w:r>
    </w:p>
    <w:p w14:paraId="0F1AB97B" w14:textId="451AD6DD" w:rsidR="00DD0CEC" w:rsidRDefault="00DD0CEC" w:rsidP="00DD0CEC">
      <w:pPr>
        <w:tabs>
          <w:tab w:val="left" w:pos="1992"/>
        </w:tabs>
        <w:jc w:val="both"/>
        <w:rPr>
          <w:rFonts w:ascii="Times New Roman" w:hAnsi="Times New Roman" w:cs="Times New Roman"/>
        </w:rPr>
      </w:pPr>
      <w:r w:rsidRPr="00DD0CEC">
        <w:rPr>
          <w:rFonts w:ascii="Times New Roman" w:hAnsi="Times New Roman" w:cs="Times New Roman"/>
        </w:rPr>
        <w:t>TS=("randomized controlled trial" OR "clinical trial")</w:t>
      </w:r>
    </w:p>
    <w:p w14:paraId="5BCE5D25" w14:textId="77777777" w:rsidR="004C6EB1" w:rsidRPr="004C6EB1" w:rsidRDefault="004C6EB1" w:rsidP="004C6EB1">
      <w:pPr>
        <w:tabs>
          <w:tab w:val="left" w:pos="1992"/>
        </w:tabs>
        <w:jc w:val="both"/>
        <w:rPr>
          <w:rFonts w:ascii="Times New Roman" w:hAnsi="Times New Roman" w:cs="Times New Roman"/>
        </w:rPr>
      </w:pPr>
    </w:p>
    <w:sectPr w:rsidR="004C6EB1" w:rsidRPr="004C6EB1" w:rsidSect="00FA24CF">
      <w:pgSz w:w="11910" w:h="16840"/>
      <w:pgMar w:top="1120" w:right="1417" w:bottom="280" w:left="85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672B"/>
    <w:multiLevelType w:val="hybridMultilevel"/>
    <w:tmpl w:val="288CF2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C3501D"/>
    <w:multiLevelType w:val="multilevel"/>
    <w:tmpl w:val="7414A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F24F8"/>
    <w:multiLevelType w:val="multilevel"/>
    <w:tmpl w:val="05EC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EC2A78"/>
    <w:multiLevelType w:val="hybridMultilevel"/>
    <w:tmpl w:val="E252F0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0C6363"/>
    <w:multiLevelType w:val="multilevel"/>
    <w:tmpl w:val="31D0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E67F5"/>
    <w:multiLevelType w:val="multilevel"/>
    <w:tmpl w:val="015A3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620506"/>
    <w:multiLevelType w:val="multilevel"/>
    <w:tmpl w:val="DB40B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E3F82"/>
    <w:multiLevelType w:val="hybridMultilevel"/>
    <w:tmpl w:val="50EE48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B691950"/>
    <w:multiLevelType w:val="multilevel"/>
    <w:tmpl w:val="AAC27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27C21"/>
    <w:multiLevelType w:val="multilevel"/>
    <w:tmpl w:val="B62A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3E3AED"/>
    <w:multiLevelType w:val="multilevel"/>
    <w:tmpl w:val="11CE4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046F60"/>
    <w:multiLevelType w:val="hybridMultilevel"/>
    <w:tmpl w:val="F08A9C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B1B088A"/>
    <w:multiLevelType w:val="multilevel"/>
    <w:tmpl w:val="6DDAC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FB1C57"/>
    <w:multiLevelType w:val="multilevel"/>
    <w:tmpl w:val="DB5260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DE3286"/>
    <w:multiLevelType w:val="multilevel"/>
    <w:tmpl w:val="11CE4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397B6A"/>
    <w:multiLevelType w:val="multilevel"/>
    <w:tmpl w:val="DDB61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D82D59"/>
    <w:multiLevelType w:val="multilevel"/>
    <w:tmpl w:val="EF4AB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D64AB6"/>
    <w:multiLevelType w:val="multilevel"/>
    <w:tmpl w:val="B674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876AC"/>
    <w:multiLevelType w:val="hybridMultilevel"/>
    <w:tmpl w:val="D3B445AC"/>
    <w:lvl w:ilvl="0" w:tplc="53007CB4">
      <w:start w:val="1"/>
      <w:numFmt w:val="decimal"/>
      <w:lvlText w:val="%1."/>
      <w:lvlJc w:val="left"/>
      <w:pPr>
        <w:ind w:left="1286" w:hanging="360"/>
      </w:pPr>
      <w:rPr>
        <w:rFonts w:ascii="Times New Roman" w:eastAsia="Times New Roman" w:hAnsi="Times New Roman" w:cs="Times New Roman" w:hint="default"/>
        <w:b/>
        <w:bCs/>
        <w:i w:val="0"/>
        <w:iCs w:val="0"/>
        <w:spacing w:val="0"/>
        <w:w w:val="100"/>
        <w:sz w:val="24"/>
        <w:szCs w:val="24"/>
        <w:lang w:val="en-US" w:eastAsia="en-US" w:bidi="ar-SA"/>
      </w:rPr>
    </w:lvl>
    <w:lvl w:ilvl="1" w:tplc="8CB202AA">
      <w:numFmt w:val="bullet"/>
      <w:lvlText w:val="•"/>
      <w:lvlJc w:val="left"/>
      <w:pPr>
        <w:ind w:left="2115" w:hanging="360"/>
      </w:pPr>
      <w:rPr>
        <w:rFonts w:hint="default"/>
        <w:lang w:val="en-US" w:eastAsia="en-US" w:bidi="ar-SA"/>
      </w:rPr>
    </w:lvl>
    <w:lvl w:ilvl="2" w:tplc="8D8A51C6">
      <w:numFmt w:val="bullet"/>
      <w:lvlText w:val="•"/>
      <w:lvlJc w:val="left"/>
      <w:pPr>
        <w:ind w:left="2951" w:hanging="360"/>
      </w:pPr>
      <w:rPr>
        <w:rFonts w:hint="default"/>
        <w:lang w:val="en-US" w:eastAsia="en-US" w:bidi="ar-SA"/>
      </w:rPr>
    </w:lvl>
    <w:lvl w:ilvl="3" w:tplc="96C8F78E">
      <w:numFmt w:val="bullet"/>
      <w:lvlText w:val="•"/>
      <w:lvlJc w:val="left"/>
      <w:pPr>
        <w:ind w:left="3787" w:hanging="360"/>
      </w:pPr>
      <w:rPr>
        <w:rFonts w:hint="default"/>
        <w:lang w:val="en-US" w:eastAsia="en-US" w:bidi="ar-SA"/>
      </w:rPr>
    </w:lvl>
    <w:lvl w:ilvl="4" w:tplc="9014EC5E">
      <w:numFmt w:val="bullet"/>
      <w:lvlText w:val="•"/>
      <w:lvlJc w:val="left"/>
      <w:pPr>
        <w:ind w:left="4623" w:hanging="360"/>
      </w:pPr>
      <w:rPr>
        <w:rFonts w:hint="default"/>
        <w:lang w:val="en-US" w:eastAsia="en-US" w:bidi="ar-SA"/>
      </w:rPr>
    </w:lvl>
    <w:lvl w:ilvl="5" w:tplc="934AFDD8">
      <w:numFmt w:val="bullet"/>
      <w:lvlText w:val="•"/>
      <w:lvlJc w:val="left"/>
      <w:pPr>
        <w:ind w:left="5459" w:hanging="360"/>
      </w:pPr>
      <w:rPr>
        <w:rFonts w:hint="default"/>
        <w:lang w:val="en-US" w:eastAsia="en-US" w:bidi="ar-SA"/>
      </w:rPr>
    </w:lvl>
    <w:lvl w:ilvl="6" w:tplc="CD364DDA">
      <w:numFmt w:val="bullet"/>
      <w:lvlText w:val="•"/>
      <w:lvlJc w:val="left"/>
      <w:pPr>
        <w:ind w:left="6295" w:hanging="360"/>
      </w:pPr>
      <w:rPr>
        <w:rFonts w:hint="default"/>
        <w:lang w:val="en-US" w:eastAsia="en-US" w:bidi="ar-SA"/>
      </w:rPr>
    </w:lvl>
    <w:lvl w:ilvl="7" w:tplc="1F84688A">
      <w:numFmt w:val="bullet"/>
      <w:lvlText w:val="•"/>
      <w:lvlJc w:val="left"/>
      <w:pPr>
        <w:ind w:left="7131" w:hanging="360"/>
      </w:pPr>
      <w:rPr>
        <w:rFonts w:hint="default"/>
        <w:lang w:val="en-US" w:eastAsia="en-US" w:bidi="ar-SA"/>
      </w:rPr>
    </w:lvl>
    <w:lvl w:ilvl="8" w:tplc="FB546744">
      <w:numFmt w:val="bullet"/>
      <w:lvlText w:val="•"/>
      <w:lvlJc w:val="left"/>
      <w:pPr>
        <w:ind w:left="7967" w:hanging="360"/>
      </w:pPr>
      <w:rPr>
        <w:rFonts w:hint="default"/>
        <w:lang w:val="en-US" w:eastAsia="en-US" w:bidi="ar-SA"/>
      </w:rPr>
    </w:lvl>
  </w:abstractNum>
  <w:abstractNum w:abstractNumId="19" w15:restartNumberingAfterBreak="0">
    <w:nsid w:val="7BA66017"/>
    <w:multiLevelType w:val="hybridMultilevel"/>
    <w:tmpl w:val="288CF2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C9E7CCA"/>
    <w:multiLevelType w:val="hybridMultilevel"/>
    <w:tmpl w:val="46B29F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0"/>
  </w:num>
  <w:num w:numId="3">
    <w:abstractNumId w:val="5"/>
  </w:num>
  <w:num w:numId="4">
    <w:abstractNumId w:val="20"/>
  </w:num>
  <w:num w:numId="5">
    <w:abstractNumId w:val="11"/>
  </w:num>
  <w:num w:numId="6">
    <w:abstractNumId w:val="19"/>
  </w:num>
  <w:num w:numId="7">
    <w:abstractNumId w:val="15"/>
  </w:num>
  <w:num w:numId="8">
    <w:abstractNumId w:val="1"/>
  </w:num>
  <w:num w:numId="9">
    <w:abstractNumId w:val="6"/>
  </w:num>
  <w:num w:numId="10">
    <w:abstractNumId w:val="12"/>
  </w:num>
  <w:num w:numId="11">
    <w:abstractNumId w:val="13"/>
  </w:num>
  <w:num w:numId="12">
    <w:abstractNumId w:val="4"/>
  </w:num>
  <w:num w:numId="13">
    <w:abstractNumId w:val="3"/>
  </w:num>
  <w:num w:numId="14">
    <w:abstractNumId w:val="14"/>
  </w:num>
  <w:num w:numId="15">
    <w:abstractNumId w:val="17"/>
  </w:num>
  <w:num w:numId="16">
    <w:abstractNumId w:val="9"/>
  </w:num>
  <w:num w:numId="17">
    <w:abstractNumId w:val="2"/>
  </w:num>
  <w:num w:numId="18">
    <w:abstractNumId w:val="7"/>
  </w:num>
  <w:num w:numId="19">
    <w:abstractNumId w:val="16"/>
  </w:num>
  <w:num w:numId="20">
    <w:abstractNumId w:val="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69"/>
    <w:rsid w:val="000F6757"/>
    <w:rsid w:val="00154BA1"/>
    <w:rsid w:val="00173B49"/>
    <w:rsid w:val="001C1AEF"/>
    <w:rsid w:val="002475B1"/>
    <w:rsid w:val="002673F7"/>
    <w:rsid w:val="002E5E4D"/>
    <w:rsid w:val="003432A4"/>
    <w:rsid w:val="003437DE"/>
    <w:rsid w:val="0036698D"/>
    <w:rsid w:val="003C73C0"/>
    <w:rsid w:val="00427E69"/>
    <w:rsid w:val="004801DB"/>
    <w:rsid w:val="00483204"/>
    <w:rsid w:val="00483ABB"/>
    <w:rsid w:val="004C6EB1"/>
    <w:rsid w:val="005831EE"/>
    <w:rsid w:val="00587EB8"/>
    <w:rsid w:val="00681D60"/>
    <w:rsid w:val="00687A56"/>
    <w:rsid w:val="006E6282"/>
    <w:rsid w:val="00711C50"/>
    <w:rsid w:val="00730B7A"/>
    <w:rsid w:val="00793A1F"/>
    <w:rsid w:val="00840A7B"/>
    <w:rsid w:val="008E15D0"/>
    <w:rsid w:val="0090079A"/>
    <w:rsid w:val="00903F61"/>
    <w:rsid w:val="00905358"/>
    <w:rsid w:val="00926ADD"/>
    <w:rsid w:val="00A312C9"/>
    <w:rsid w:val="00A86EA2"/>
    <w:rsid w:val="00A941D9"/>
    <w:rsid w:val="00B34FB6"/>
    <w:rsid w:val="00B43253"/>
    <w:rsid w:val="00BA5925"/>
    <w:rsid w:val="00C67437"/>
    <w:rsid w:val="00CF345A"/>
    <w:rsid w:val="00D614AE"/>
    <w:rsid w:val="00D85622"/>
    <w:rsid w:val="00DD0CEC"/>
    <w:rsid w:val="00E07612"/>
    <w:rsid w:val="00ED1956"/>
    <w:rsid w:val="00EE334C"/>
    <w:rsid w:val="00F2579C"/>
    <w:rsid w:val="00F4392A"/>
    <w:rsid w:val="00F44E69"/>
    <w:rsid w:val="00FA24CF"/>
  </w:rsids>
  <m:mathPr>
    <m:mathFont m:val="Cambria Math"/>
    <m:brkBin m:val="before"/>
    <m:brkBinSub m:val="--"/>
    <m:smallFrac m:val="0"/>
    <m:dispDef/>
    <m:lMargin m:val="0"/>
    <m:rMargin m:val="0"/>
    <m:defJc m:val="centerGroup"/>
    <m:wrapIndent m:val="1440"/>
    <m:intLim m:val="subSup"/>
    <m:naryLim m:val="undOvr"/>
  </m:mathPr>
  <w:themeFontLang w:val="tr-T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C53A8"/>
  <w15:chartTrackingRefBased/>
  <w15:docId w15:val="{8C4E7693-6815-4103-9AA3-F5DC3B65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ko-K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27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27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27E6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27E6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27E6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27E6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27E6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27E6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27E6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27E6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27E6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27E6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27E6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27E6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27E6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27E6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27E6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27E69"/>
    <w:rPr>
      <w:rFonts w:eastAsiaTheme="majorEastAsia" w:cstheme="majorBidi"/>
      <w:color w:val="272727" w:themeColor="text1" w:themeTint="D8"/>
    </w:rPr>
  </w:style>
  <w:style w:type="paragraph" w:styleId="KonuBal">
    <w:name w:val="Title"/>
    <w:basedOn w:val="Normal"/>
    <w:next w:val="Normal"/>
    <w:link w:val="KonuBalChar"/>
    <w:uiPriority w:val="10"/>
    <w:qFormat/>
    <w:rsid w:val="00427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27E6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27E6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27E6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27E6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27E69"/>
    <w:rPr>
      <w:i/>
      <w:iCs/>
      <w:color w:val="404040" w:themeColor="text1" w:themeTint="BF"/>
    </w:rPr>
  </w:style>
  <w:style w:type="paragraph" w:styleId="ListeParagraf">
    <w:name w:val="List Paragraph"/>
    <w:basedOn w:val="Normal"/>
    <w:uiPriority w:val="1"/>
    <w:qFormat/>
    <w:rsid w:val="00427E69"/>
    <w:pPr>
      <w:ind w:left="720"/>
      <w:contextualSpacing/>
    </w:pPr>
  </w:style>
  <w:style w:type="character" w:styleId="GlVurgulama">
    <w:name w:val="Intense Emphasis"/>
    <w:basedOn w:val="VarsaylanParagrafYazTipi"/>
    <w:uiPriority w:val="21"/>
    <w:qFormat/>
    <w:rsid w:val="00427E69"/>
    <w:rPr>
      <w:i/>
      <w:iCs/>
      <w:color w:val="0F4761" w:themeColor="accent1" w:themeShade="BF"/>
    </w:rPr>
  </w:style>
  <w:style w:type="paragraph" w:styleId="GlAlnt">
    <w:name w:val="Intense Quote"/>
    <w:basedOn w:val="Normal"/>
    <w:next w:val="Normal"/>
    <w:link w:val="GlAlntChar"/>
    <w:uiPriority w:val="30"/>
    <w:qFormat/>
    <w:rsid w:val="00427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27E69"/>
    <w:rPr>
      <w:i/>
      <w:iCs/>
      <w:color w:val="0F4761" w:themeColor="accent1" w:themeShade="BF"/>
    </w:rPr>
  </w:style>
  <w:style w:type="character" w:styleId="GlBavuru">
    <w:name w:val="Intense Reference"/>
    <w:basedOn w:val="VarsaylanParagrafYazTipi"/>
    <w:uiPriority w:val="32"/>
    <w:qFormat/>
    <w:rsid w:val="00427E69"/>
    <w:rPr>
      <w:b/>
      <w:bCs/>
      <w:smallCaps/>
      <w:color w:val="0F4761" w:themeColor="accent1" w:themeShade="BF"/>
      <w:spacing w:val="5"/>
    </w:rPr>
  </w:style>
  <w:style w:type="paragraph" w:styleId="GvdeMetni">
    <w:name w:val="Body Text"/>
    <w:basedOn w:val="Normal"/>
    <w:link w:val="GvdeMetniChar"/>
    <w:uiPriority w:val="1"/>
    <w:qFormat/>
    <w:rsid w:val="00ED1956"/>
    <w:pPr>
      <w:widowControl w:val="0"/>
      <w:autoSpaceDE w:val="0"/>
      <w:autoSpaceDN w:val="0"/>
      <w:spacing w:after="0" w:line="240" w:lineRule="auto"/>
    </w:pPr>
    <w:rPr>
      <w:rFonts w:ascii="Times New Roman" w:eastAsia="Times New Roman" w:hAnsi="Times New Roman" w:cs="Times New Roman"/>
      <w:b/>
      <w:bCs/>
      <w:kern w:val="0"/>
      <w:lang w:val="en-US" w:eastAsia="en-US"/>
      <w14:ligatures w14:val="none"/>
    </w:rPr>
  </w:style>
  <w:style w:type="character" w:customStyle="1" w:styleId="GvdeMetniChar">
    <w:name w:val="Gövde Metni Char"/>
    <w:basedOn w:val="VarsaylanParagrafYazTipi"/>
    <w:link w:val="GvdeMetni"/>
    <w:uiPriority w:val="1"/>
    <w:rsid w:val="00ED1956"/>
    <w:rPr>
      <w:rFonts w:ascii="Times New Roman" w:eastAsia="Times New Roman" w:hAnsi="Times New Roman" w:cs="Times New Roman"/>
      <w:b/>
      <w:bCs/>
      <w:kern w:val="0"/>
      <w:lang w:val="en-US" w:eastAsia="en-US"/>
      <w14:ligatures w14:val="none"/>
    </w:rPr>
  </w:style>
  <w:style w:type="character" w:styleId="Kpr">
    <w:name w:val="Hyperlink"/>
    <w:basedOn w:val="VarsaylanParagrafYazTipi"/>
    <w:uiPriority w:val="99"/>
    <w:unhideWhenUsed/>
    <w:rsid w:val="003437DE"/>
    <w:rPr>
      <w:color w:val="467886" w:themeColor="hyperlink"/>
      <w:u w:val="single"/>
    </w:rPr>
  </w:style>
  <w:style w:type="character" w:customStyle="1" w:styleId="publisher">
    <w:name w:val="publisher"/>
    <w:basedOn w:val="VarsaylanParagrafYazTipi"/>
    <w:rsid w:val="00587EB8"/>
  </w:style>
  <w:style w:type="character" w:styleId="Gl">
    <w:name w:val="Strong"/>
    <w:basedOn w:val="VarsaylanParagrafYazTipi"/>
    <w:uiPriority w:val="22"/>
    <w:qFormat/>
    <w:rsid w:val="00587EB8"/>
    <w:rPr>
      <w:b/>
      <w:bCs/>
    </w:rPr>
  </w:style>
  <w:style w:type="character" w:customStyle="1" w:styleId="theme">
    <w:name w:val="theme"/>
    <w:basedOn w:val="VarsaylanParagrafYazTipi"/>
    <w:rsid w:val="00587EB8"/>
  </w:style>
  <w:style w:type="character" w:customStyle="1" w:styleId="area">
    <w:name w:val="area"/>
    <w:basedOn w:val="VarsaylanParagrafYazTipi"/>
    <w:rsid w:val="00587EB8"/>
  </w:style>
  <w:style w:type="character" w:customStyle="1" w:styleId="issn">
    <w:name w:val="issn"/>
    <w:basedOn w:val="VarsaylanParagrafYazTipi"/>
    <w:rsid w:val="00587EB8"/>
  </w:style>
  <w:style w:type="character" w:customStyle="1" w:styleId="issnlabel">
    <w:name w:val="issnlabel"/>
    <w:basedOn w:val="VarsaylanParagrafYazTipi"/>
    <w:rsid w:val="00587EB8"/>
  </w:style>
  <w:style w:type="character" w:customStyle="1" w:styleId="othertitle">
    <w:name w:val="othertitle"/>
    <w:basedOn w:val="VarsaylanParagrafYazTipi"/>
    <w:rsid w:val="00587EB8"/>
  </w:style>
  <w:style w:type="character" w:customStyle="1" w:styleId="newcollectionlink">
    <w:name w:val="newcollectionlink"/>
    <w:basedOn w:val="VarsaylanParagrafYazTipi"/>
    <w:rsid w:val="00587EB8"/>
  </w:style>
  <w:style w:type="paragraph" w:styleId="BalonMetni">
    <w:name w:val="Balloon Text"/>
    <w:basedOn w:val="Normal"/>
    <w:link w:val="BalonMetniChar"/>
    <w:uiPriority w:val="99"/>
    <w:semiHidden/>
    <w:unhideWhenUsed/>
    <w:rsid w:val="00926AD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6ADD"/>
    <w:rPr>
      <w:rFonts w:ascii="Segoe UI" w:hAnsi="Segoe UI" w:cs="Segoe UI"/>
      <w:sz w:val="18"/>
      <w:szCs w:val="18"/>
    </w:rPr>
  </w:style>
  <w:style w:type="paragraph" w:styleId="NormalWeb">
    <w:name w:val="Normal (Web)"/>
    <w:basedOn w:val="Normal"/>
    <w:uiPriority w:val="99"/>
    <w:semiHidden/>
    <w:unhideWhenUsed/>
    <w:rsid w:val="00FA24C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F439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78773">
      <w:bodyDiv w:val="1"/>
      <w:marLeft w:val="0"/>
      <w:marRight w:val="0"/>
      <w:marTop w:val="0"/>
      <w:marBottom w:val="0"/>
      <w:divBdr>
        <w:top w:val="none" w:sz="0" w:space="0" w:color="auto"/>
        <w:left w:val="none" w:sz="0" w:space="0" w:color="auto"/>
        <w:bottom w:val="none" w:sz="0" w:space="0" w:color="auto"/>
        <w:right w:val="none" w:sz="0" w:space="0" w:color="auto"/>
      </w:divBdr>
    </w:div>
    <w:div w:id="297804198">
      <w:bodyDiv w:val="1"/>
      <w:marLeft w:val="0"/>
      <w:marRight w:val="0"/>
      <w:marTop w:val="0"/>
      <w:marBottom w:val="0"/>
      <w:divBdr>
        <w:top w:val="none" w:sz="0" w:space="0" w:color="auto"/>
        <w:left w:val="none" w:sz="0" w:space="0" w:color="auto"/>
        <w:bottom w:val="none" w:sz="0" w:space="0" w:color="auto"/>
        <w:right w:val="none" w:sz="0" w:space="0" w:color="auto"/>
      </w:divBdr>
      <w:divsChild>
        <w:div w:id="408818580">
          <w:marLeft w:val="0"/>
          <w:marRight w:val="0"/>
          <w:marTop w:val="0"/>
          <w:marBottom w:val="0"/>
          <w:divBdr>
            <w:top w:val="none" w:sz="0" w:space="0" w:color="auto"/>
            <w:left w:val="none" w:sz="0" w:space="0" w:color="auto"/>
            <w:bottom w:val="none" w:sz="0" w:space="0" w:color="auto"/>
            <w:right w:val="none" w:sz="0" w:space="0" w:color="auto"/>
          </w:divBdr>
        </w:div>
      </w:divsChild>
    </w:div>
    <w:div w:id="378359708">
      <w:bodyDiv w:val="1"/>
      <w:marLeft w:val="0"/>
      <w:marRight w:val="0"/>
      <w:marTop w:val="0"/>
      <w:marBottom w:val="0"/>
      <w:divBdr>
        <w:top w:val="none" w:sz="0" w:space="0" w:color="auto"/>
        <w:left w:val="none" w:sz="0" w:space="0" w:color="auto"/>
        <w:bottom w:val="none" w:sz="0" w:space="0" w:color="auto"/>
        <w:right w:val="none" w:sz="0" w:space="0" w:color="auto"/>
      </w:divBdr>
    </w:div>
    <w:div w:id="675890464">
      <w:bodyDiv w:val="1"/>
      <w:marLeft w:val="0"/>
      <w:marRight w:val="0"/>
      <w:marTop w:val="0"/>
      <w:marBottom w:val="0"/>
      <w:divBdr>
        <w:top w:val="none" w:sz="0" w:space="0" w:color="auto"/>
        <w:left w:val="none" w:sz="0" w:space="0" w:color="auto"/>
        <w:bottom w:val="none" w:sz="0" w:space="0" w:color="auto"/>
        <w:right w:val="none" w:sz="0" w:space="0" w:color="auto"/>
      </w:divBdr>
    </w:div>
    <w:div w:id="881787151">
      <w:bodyDiv w:val="1"/>
      <w:marLeft w:val="0"/>
      <w:marRight w:val="0"/>
      <w:marTop w:val="0"/>
      <w:marBottom w:val="0"/>
      <w:divBdr>
        <w:top w:val="none" w:sz="0" w:space="0" w:color="auto"/>
        <w:left w:val="none" w:sz="0" w:space="0" w:color="auto"/>
        <w:bottom w:val="none" w:sz="0" w:space="0" w:color="auto"/>
        <w:right w:val="none" w:sz="0" w:space="0" w:color="auto"/>
      </w:divBdr>
      <w:divsChild>
        <w:div w:id="944194596">
          <w:marLeft w:val="0"/>
          <w:marRight w:val="0"/>
          <w:marTop w:val="0"/>
          <w:marBottom w:val="0"/>
          <w:divBdr>
            <w:top w:val="none" w:sz="0" w:space="0" w:color="auto"/>
            <w:left w:val="none" w:sz="0" w:space="0" w:color="auto"/>
            <w:bottom w:val="none" w:sz="0" w:space="0" w:color="auto"/>
            <w:right w:val="none" w:sz="0" w:space="0" w:color="auto"/>
          </w:divBdr>
        </w:div>
        <w:div w:id="1013729790">
          <w:marLeft w:val="0"/>
          <w:marRight w:val="0"/>
          <w:marTop w:val="0"/>
          <w:marBottom w:val="0"/>
          <w:divBdr>
            <w:top w:val="none" w:sz="0" w:space="0" w:color="auto"/>
            <w:left w:val="none" w:sz="0" w:space="0" w:color="auto"/>
            <w:bottom w:val="none" w:sz="0" w:space="0" w:color="auto"/>
            <w:right w:val="none" w:sz="0" w:space="0" w:color="auto"/>
          </w:divBdr>
        </w:div>
        <w:div w:id="1051005779">
          <w:marLeft w:val="0"/>
          <w:marRight w:val="0"/>
          <w:marTop w:val="0"/>
          <w:marBottom w:val="0"/>
          <w:divBdr>
            <w:top w:val="none" w:sz="0" w:space="0" w:color="auto"/>
            <w:left w:val="none" w:sz="0" w:space="0" w:color="auto"/>
            <w:bottom w:val="none" w:sz="0" w:space="0" w:color="auto"/>
            <w:right w:val="none" w:sz="0" w:space="0" w:color="auto"/>
          </w:divBdr>
        </w:div>
        <w:div w:id="119035006">
          <w:marLeft w:val="0"/>
          <w:marRight w:val="0"/>
          <w:marTop w:val="0"/>
          <w:marBottom w:val="0"/>
          <w:divBdr>
            <w:top w:val="none" w:sz="0" w:space="0" w:color="auto"/>
            <w:left w:val="none" w:sz="0" w:space="0" w:color="auto"/>
            <w:bottom w:val="none" w:sz="0" w:space="0" w:color="auto"/>
            <w:right w:val="none" w:sz="0" w:space="0" w:color="auto"/>
          </w:divBdr>
        </w:div>
        <w:div w:id="521477687">
          <w:marLeft w:val="0"/>
          <w:marRight w:val="0"/>
          <w:marTop w:val="0"/>
          <w:marBottom w:val="0"/>
          <w:divBdr>
            <w:top w:val="none" w:sz="0" w:space="0" w:color="auto"/>
            <w:left w:val="none" w:sz="0" w:space="0" w:color="auto"/>
            <w:bottom w:val="none" w:sz="0" w:space="0" w:color="auto"/>
            <w:right w:val="none" w:sz="0" w:space="0" w:color="auto"/>
          </w:divBdr>
        </w:div>
      </w:divsChild>
    </w:div>
    <w:div w:id="1180119164">
      <w:bodyDiv w:val="1"/>
      <w:marLeft w:val="0"/>
      <w:marRight w:val="0"/>
      <w:marTop w:val="0"/>
      <w:marBottom w:val="0"/>
      <w:divBdr>
        <w:top w:val="none" w:sz="0" w:space="0" w:color="auto"/>
        <w:left w:val="none" w:sz="0" w:space="0" w:color="auto"/>
        <w:bottom w:val="none" w:sz="0" w:space="0" w:color="auto"/>
        <w:right w:val="none" w:sz="0" w:space="0" w:color="auto"/>
      </w:divBdr>
    </w:div>
    <w:div w:id="1258246779">
      <w:bodyDiv w:val="1"/>
      <w:marLeft w:val="0"/>
      <w:marRight w:val="0"/>
      <w:marTop w:val="0"/>
      <w:marBottom w:val="0"/>
      <w:divBdr>
        <w:top w:val="none" w:sz="0" w:space="0" w:color="auto"/>
        <w:left w:val="none" w:sz="0" w:space="0" w:color="auto"/>
        <w:bottom w:val="none" w:sz="0" w:space="0" w:color="auto"/>
        <w:right w:val="none" w:sz="0" w:space="0" w:color="auto"/>
      </w:divBdr>
    </w:div>
    <w:div w:id="1903371364">
      <w:bodyDiv w:val="1"/>
      <w:marLeft w:val="0"/>
      <w:marRight w:val="0"/>
      <w:marTop w:val="0"/>
      <w:marBottom w:val="0"/>
      <w:divBdr>
        <w:top w:val="none" w:sz="0" w:space="0" w:color="auto"/>
        <w:left w:val="none" w:sz="0" w:space="0" w:color="auto"/>
        <w:bottom w:val="none" w:sz="0" w:space="0" w:color="auto"/>
        <w:right w:val="none" w:sz="0" w:space="0" w:color="auto"/>
      </w:divBdr>
      <w:divsChild>
        <w:div w:id="814640563">
          <w:marLeft w:val="0"/>
          <w:marRight w:val="0"/>
          <w:marTop w:val="0"/>
          <w:marBottom w:val="0"/>
          <w:divBdr>
            <w:top w:val="none" w:sz="0" w:space="0" w:color="auto"/>
            <w:left w:val="none" w:sz="0" w:space="0" w:color="auto"/>
            <w:bottom w:val="none" w:sz="0" w:space="0" w:color="auto"/>
            <w:right w:val="none" w:sz="0" w:space="0" w:color="auto"/>
          </w:divBdr>
        </w:div>
        <w:div w:id="387999216">
          <w:marLeft w:val="0"/>
          <w:marRight w:val="0"/>
          <w:marTop w:val="0"/>
          <w:marBottom w:val="0"/>
          <w:divBdr>
            <w:top w:val="none" w:sz="0" w:space="0" w:color="auto"/>
            <w:left w:val="none" w:sz="0" w:space="0" w:color="auto"/>
            <w:bottom w:val="none" w:sz="0" w:space="0" w:color="auto"/>
            <w:right w:val="none" w:sz="0" w:space="0" w:color="auto"/>
          </w:divBdr>
        </w:div>
        <w:div w:id="1107233695">
          <w:marLeft w:val="0"/>
          <w:marRight w:val="0"/>
          <w:marTop w:val="0"/>
          <w:marBottom w:val="0"/>
          <w:divBdr>
            <w:top w:val="none" w:sz="0" w:space="0" w:color="auto"/>
            <w:left w:val="none" w:sz="0" w:space="0" w:color="auto"/>
            <w:bottom w:val="none" w:sz="0" w:space="0" w:color="auto"/>
            <w:right w:val="none" w:sz="0" w:space="0" w:color="auto"/>
          </w:divBdr>
        </w:div>
        <w:div w:id="1297180610">
          <w:marLeft w:val="0"/>
          <w:marRight w:val="0"/>
          <w:marTop w:val="0"/>
          <w:marBottom w:val="0"/>
          <w:divBdr>
            <w:top w:val="none" w:sz="0" w:space="0" w:color="auto"/>
            <w:left w:val="none" w:sz="0" w:space="0" w:color="auto"/>
            <w:bottom w:val="none" w:sz="0" w:space="0" w:color="auto"/>
            <w:right w:val="none" w:sz="0" w:space="0" w:color="auto"/>
          </w:divBdr>
        </w:div>
        <w:div w:id="1130511123">
          <w:marLeft w:val="0"/>
          <w:marRight w:val="0"/>
          <w:marTop w:val="0"/>
          <w:marBottom w:val="0"/>
          <w:divBdr>
            <w:top w:val="none" w:sz="0" w:space="0" w:color="auto"/>
            <w:left w:val="none" w:sz="0" w:space="0" w:color="auto"/>
            <w:bottom w:val="none" w:sz="0" w:space="0" w:color="auto"/>
            <w:right w:val="none" w:sz="0" w:space="0" w:color="auto"/>
          </w:divBdr>
        </w:div>
      </w:divsChild>
    </w:div>
    <w:div w:id="2059473203">
      <w:bodyDiv w:val="1"/>
      <w:marLeft w:val="0"/>
      <w:marRight w:val="0"/>
      <w:marTop w:val="0"/>
      <w:marBottom w:val="0"/>
      <w:divBdr>
        <w:top w:val="none" w:sz="0" w:space="0" w:color="auto"/>
        <w:left w:val="none" w:sz="0" w:space="0" w:color="auto"/>
        <w:bottom w:val="none" w:sz="0" w:space="0" w:color="auto"/>
        <w:right w:val="none" w:sz="0" w:space="0" w:color="auto"/>
      </w:divBdr>
    </w:div>
    <w:div w:id="2074115234">
      <w:bodyDiv w:val="1"/>
      <w:marLeft w:val="0"/>
      <w:marRight w:val="0"/>
      <w:marTop w:val="0"/>
      <w:marBottom w:val="0"/>
      <w:divBdr>
        <w:top w:val="none" w:sz="0" w:space="0" w:color="auto"/>
        <w:left w:val="none" w:sz="0" w:space="0" w:color="auto"/>
        <w:bottom w:val="none" w:sz="0" w:space="0" w:color="auto"/>
        <w:right w:val="none" w:sz="0" w:space="0" w:color="auto"/>
      </w:divBdr>
    </w:div>
    <w:div w:id="208432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2253</Characters>
  <Application>Microsoft Office Word</Application>
  <DocSecurity>0</DocSecurity>
  <Lines>18</Lines>
  <Paragraphs>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 yıldız karaahmet</dc:creator>
  <cp:keywords/>
  <dc:description/>
  <cp:lastModifiedBy>Elham Sadeghi</cp:lastModifiedBy>
  <cp:revision>3</cp:revision>
  <cp:lastPrinted>2025-04-23T18:41:00Z</cp:lastPrinted>
  <dcterms:created xsi:type="dcterms:W3CDTF">2025-05-06T12:53:00Z</dcterms:created>
  <dcterms:modified xsi:type="dcterms:W3CDTF">2026-04-14T05:51:00Z</dcterms:modified>
</cp:coreProperties>
</file>