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40CDA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  <w:bookmarkStart w:id="0" w:name="_GoBack"/>
      <w:bookmarkEnd w:id="0"/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File Name: Supplementary Data 1</w:t>
      </w: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Description: </w:t>
      </w:r>
    </w:p>
    <w:p w:rsidR="00187E1A" w:rsidRPr="00187E1A" w:rsidRDefault="00187E1A" w:rsidP="00187E1A">
      <w:pPr>
        <w:pStyle w:val="NoSpacing"/>
        <w:rPr>
          <w:sz w:val="24"/>
        </w:rPr>
      </w:pPr>
      <w:proofErr w:type="gramStart"/>
      <w:r w:rsidRPr="00187E1A">
        <w:rPr>
          <w:sz w:val="24"/>
        </w:rPr>
        <w:t xml:space="preserve">Top 100 genes with significantly altered gene expression by p-value for RNA-sequencing of liver tissue from mice treated with AAV vectors expressing dSaCas9KRAB and Pcsk9-targeting </w:t>
      </w:r>
      <w:proofErr w:type="spellStart"/>
      <w:r w:rsidRPr="00187E1A">
        <w:rPr>
          <w:sz w:val="24"/>
        </w:rPr>
        <w:t>gRNA</w:t>
      </w:r>
      <w:proofErr w:type="spellEnd"/>
      <w:r w:rsidRPr="00187E1A">
        <w:rPr>
          <w:sz w:val="24"/>
        </w:rPr>
        <w:t xml:space="preserve"> compared to AAV expressing dSaCas9KRAB alone by </w:t>
      </w:r>
      <w:proofErr w:type="spellStart"/>
      <w:r w:rsidRPr="00187E1A">
        <w:rPr>
          <w:sz w:val="24"/>
        </w:rPr>
        <w:t>DESeq</w:t>
      </w:r>
      <w:proofErr w:type="spellEnd"/>
      <w:r w:rsidRPr="00187E1A">
        <w:rPr>
          <w:sz w:val="24"/>
        </w:rPr>
        <w:t>.</w:t>
      </w:r>
      <w:proofErr w:type="gramEnd"/>
    </w:p>
    <w:p w:rsidR="00187E1A" w:rsidRPr="00187E1A" w:rsidRDefault="00187E1A" w:rsidP="00187E1A">
      <w:pPr>
        <w:pStyle w:val="NoSpacing"/>
        <w:rPr>
          <w:sz w:val="24"/>
        </w:rPr>
      </w:pPr>
    </w:p>
    <w:p w:rsidR="00187E1A" w:rsidRDefault="00187E1A" w:rsidP="00187E1A">
      <w:pPr>
        <w:pStyle w:val="NoSpacing"/>
        <w:rPr>
          <w:sz w:val="24"/>
        </w:rPr>
      </w:pPr>
      <w:r>
        <w:rPr>
          <w:sz w:val="24"/>
        </w:rPr>
        <w:t>File Name: Supplementary Data 2</w:t>
      </w:r>
    </w:p>
    <w:p w:rsidR="00187E1A" w:rsidRDefault="00187E1A" w:rsidP="00187E1A">
      <w:pPr>
        <w:pStyle w:val="NoSpacing"/>
        <w:rPr>
          <w:sz w:val="24"/>
        </w:rPr>
      </w:pPr>
      <w:r>
        <w:rPr>
          <w:sz w:val="24"/>
        </w:rPr>
        <w:t xml:space="preserve">Description: </w:t>
      </w:r>
    </w:p>
    <w:p w:rsidR="00187E1A" w:rsidRPr="00187E1A" w:rsidRDefault="00187E1A" w:rsidP="00187E1A">
      <w:pPr>
        <w:pStyle w:val="NoSpacing"/>
        <w:rPr>
          <w:sz w:val="24"/>
        </w:rPr>
      </w:pPr>
      <w:proofErr w:type="gramStart"/>
      <w:r w:rsidRPr="00187E1A">
        <w:rPr>
          <w:sz w:val="24"/>
        </w:rPr>
        <w:t xml:space="preserve">Computationally predicted off-target sites for Pcsk9-targeting </w:t>
      </w:r>
      <w:proofErr w:type="spellStart"/>
      <w:r w:rsidRPr="00187E1A">
        <w:rPr>
          <w:sz w:val="24"/>
        </w:rPr>
        <w:t>gRNA</w:t>
      </w:r>
      <w:proofErr w:type="spellEnd"/>
      <w:r w:rsidRPr="00187E1A">
        <w:rPr>
          <w:sz w:val="24"/>
        </w:rPr>
        <w:t>.</w:t>
      </w:r>
      <w:proofErr w:type="gramEnd"/>
      <w:r w:rsidRPr="00187E1A">
        <w:rPr>
          <w:sz w:val="24"/>
        </w:rPr>
        <w:t xml:space="preserve"> We used the </w:t>
      </w:r>
      <w:proofErr w:type="spellStart"/>
      <w:r w:rsidRPr="00187E1A">
        <w:rPr>
          <w:sz w:val="24"/>
        </w:rPr>
        <w:t>Cas-OFFinder</w:t>
      </w:r>
      <w:proofErr w:type="spellEnd"/>
      <w:r w:rsidRPr="00187E1A">
        <w:rPr>
          <w:sz w:val="24"/>
        </w:rPr>
        <w:t xml:space="preserve"> tool to computationally predict potential off-target binding sites of Pcsk9-targeting </w:t>
      </w:r>
      <w:proofErr w:type="spellStart"/>
      <w:r w:rsidRPr="00187E1A">
        <w:rPr>
          <w:sz w:val="24"/>
        </w:rPr>
        <w:t>gRNA</w:t>
      </w:r>
      <w:proofErr w:type="spellEnd"/>
      <w:r w:rsidRPr="00187E1A">
        <w:rPr>
          <w:sz w:val="24"/>
        </w:rPr>
        <w:t xml:space="preserve"> in the mouse genome. We selected off-target sites based on the following criteria: fewer than 10 total mismatches to the target sequence and containing an exact match to a 6 base-pair “seed” sequence adjacent to an SaCas9-compatible 5`-NNGRRT-3` PAM. Lowercase lettering in the sequence column indicates a mismatch to the Pcsk9 target </w:t>
      </w:r>
      <w:proofErr w:type="spellStart"/>
      <w:r w:rsidRPr="00187E1A">
        <w:rPr>
          <w:sz w:val="24"/>
        </w:rPr>
        <w:t>gRNA</w:t>
      </w:r>
      <w:proofErr w:type="spellEnd"/>
      <w:r w:rsidRPr="00187E1A">
        <w:rPr>
          <w:sz w:val="24"/>
        </w:rPr>
        <w:t xml:space="preserve"> sequence.</w:t>
      </w:r>
    </w:p>
    <w:p w:rsidR="00187E1A" w:rsidRPr="00187E1A" w:rsidRDefault="00187E1A" w:rsidP="00187E1A">
      <w:pPr>
        <w:pStyle w:val="NoSpacing"/>
        <w:rPr>
          <w:sz w:val="24"/>
        </w:rPr>
      </w:pPr>
    </w:p>
    <w:p w:rsidR="00187E1A" w:rsidRDefault="00187E1A" w:rsidP="00187E1A">
      <w:pPr>
        <w:pStyle w:val="NoSpacing"/>
        <w:rPr>
          <w:sz w:val="24"/>
        </w:rPr>
      </w:pPr>
      <w:r>
        <w:rPr>
          <w:sz w:val="24"/>
        </w:rPr>
        <w:t>File Name: Supplementary Data 3</w:t>
      </w:r>
    </w:p>
    <w:p w:rsidR="00187E1A" w:rsidRDefault="00187E1A" w:rsidP="00187E1A">
      <w:pPr>
        <w:pStyle w:val="NoSpacing"/>
        <w:rPr>
          <w:sz w:val="24"/>
        </w:rPr>
      </w:pPr>
      <w:r>
        <w:rPr>
          <w:sz w:val="24"/>
        </w:rPr>
        <w:t xml:space="preserve">Description: </w:t>
      </w:r>
    </w:p>
    <w:p w:rsidR="00187E1A" w:rsidRPr="00187E1A" w:rsidRDefault="00187E1A" w:rsidP="00187E1A">
      <w:pPr>
        <w:pStyle w:val="NoSpacing"/>
        <w:rPr>
          <w:sz w:val="24"/>
        </w:rPr>
      </w:pPr>
      <w:r w:rsidRPr="00187E1A">
        <w:rPr>
          <w:sz w:val="24"/>
        </w:rPr>
        <w:t xml:space="preserve">Closest predicted Pcsk9-gRNA off-target binding site to top 100 differentially regulated genes from livers treated with AAVs expressing dSaCas9KRAB and Pcsk9-targeting </w:t>
      </w:r>
      <w:proofErr w:type="spellStart"/>
      <w:r w:rsidRPr="00187E1A">
        <w:rPr>
          <w:sz w:val="24"/>
        </w:rPr>
        <w:t>gRNA</w:t>
      </w:r>
      <w:proofErr w:type="spellEnd"/>
      <w:r w:rsidRPr="00187E1A">
        <w:rPr>
          <w:sz w:val="24"/>
        </w:rPr>
        <w:t xml:space="preserve"> compared to dSaCas9KRAB-only controls.</w:t>
      </w:r>
    </w:p>
    <w:p w:rsidR="00187E1A" w:rsidRPr="00187E1A" w:rsidRDefault="00187E1A" w:rsidP="00187E1A">
      <w:pPr>
        <w:pStyle w:val="NoSpacing"/>
        <w:rPr>
          <w:sz w:val="24"/>
        </w:rPr>
      </w:pPr>
    </w:p>
    <w:p w:rsidR="00187E1A" w:rsidRDefault="00187E1A" w:rsidP="00187E1A">
      <w:pPr>
        <w:pStyle w:val="NoSpacing"/>
        <w:rPr>
          <w:sz w:val="24"/>
        </w:rPr>
      </w:pPr>
      <w:r>
        <w:rPr>
          <w:sz w:val="24"/>
        </w:rPr>
        <w:t>File Name: Supplementary Data 4</w:t>
      </w:r>
    </w:p>
    <w:p w:rsidR="00187E1A" w:rsidRDefault="00187E1A" w:rsidP="00187E1A">
      <w:pPr>
        <w:pStyle w:val="NoSpacing"/>
        <w:rPr>
          <w:sz w:val="24"/>
        </w:rPr>
      </w:pPr>
      <w:r>
        <w:rPr>
          <w:sz w:val="24"/>
        </w:rPr>
        <w:t xml:space="preserve">Description: </w:t>
      </w:r>
    </w:p>
    <w:p w:rsidR="00187E1A" w:rsidRPr="00187E1A" w:rsidRDefault="00187E1A" w:rsidP="00187E1A">
      <w:pPr>
        <w:pStyle w:val="NoSpacing"/>
        <w:rPr>
          <w:sz w:val="24"/>
        </w:rPr>
      </w:pPr>
      <w:r w:rsidRPr="00187E1A">
        <w:rPr>
          <w:sz w:val="24"/>
        </w:rPr>
        <w:t xml:space="preserve">Genes with significantly altered gene expression by RNA-sequencing of liver tissue from mice treated with AAV vectors expressing dSaCas9KRAB and Pcsk9-targeting </w:t>
      </w:r>
      <w:proofErr w:type="spellStart"/>
      <w:r w:rsidRPr="00187E1A">
        <w:rPr>
          <w:sz w:val="24"/>
        </w:rPr>
        <w:t>gRNA</w:t>
      </w:r>
      <w:proofErr w:type="spellEnd"/>
      <w:r w:rsidRPr="00187E1A">
        <w:rPr>
          <w:sz w:val="24"/>
        </w:rPr>
        <w:t xml:space="preserve"> compared to PBS-treated controls. Genes are ranked by false discovery rate, FDR &lt; 0.05. Gene associated with immune response are bolded.</w:t>
      </w:r>
    </w:p>
    <w:p w:rsidR="00187E1A" w:rsidRPr="00187E1A" w:rsidRDefault="00187E1A" w:rsidP="00187E1A">
      <w:pPr>
        <w:pStyle w:val="NoSpacing"/>
        <w:rPr>
          <w:sz w:val="24"/>
        </w:rPr>
      </w:pPr>
    </w:p>
    <w:p w:rsidR="00187E1A" w:rsidRDefault="00187E1A" w:rsidP="00187E1A">
      <w:pPr>
        <w:pStyle w:val="NoSpacing"/>
        <w:rPr>
          <w:sz w:val="24"/>
        </w:rPr>
      </w:pPr>
      <w:r>
        <w:rPr>
          <w:sz w:val="24"/>
        </w:rPr>
        <w:t>File Name: Supplementary Data 5</w:t>
      </w:r>
    </w:p>
    <w:p w:rsidR="00187E1A" w:rsidRDefault="00187E1A" w:rsidP="00187E1A">
      <w:pPr>
        <w:pStyle w:val="NoSpacing"/>
        <w:rPr>
          <w:sz w:val="24"/>
        </w:rPr>
      </w:pPr>
      <w:r>
        <w:rPr>
          <w:sz w:val="24"/>
        </w:rPr>
        <w:t xml:space="preserve">Description: </w:t>
      </w:r>
    </w:p>
    <w:p w:rsidR="00187E1A" w:rsidRPr="00187E1A" w:rsidRDefault="00187E1A" w:rsidP="00187E1A">
      <w:pPr>
        <w:pStyle w:val="NoSpacing"/>
        <w:rPr>
          <w:sz w:val="24"/>
        </w:rPr>
      </w:pPr>
      <w:r w:rsidRPr="00187E1A">
        <w:rPr>
          <w:sz w:val="24"/>
        </w:rPr>
        <w:t>Genes with significantly altered gene expression by RNA-sequencing of liver tissue from mice treated with AAV expressing dSaCas9KRAB compared to PBS-treated controls. Genes are ranked by false discovery rate, FDR &lt; 0.05. Gene associated with immune response are bolded.</w:t>
      </w:r>
    </w:p>
    <w:p w:rsidR="00187E1A" w:rsidRPr="00187E1A" w:rsidRDefault="00187E1A" w:rsidP="00187E1A">
      <w:pPr>
        <w:pStyle w:val="NoSpacing"/>
        <w:rPr>
          <w:sz w:val="24"/>
        </w:rPr>
      </w:pPr>
    </w:p>
    <w:p w:rsidR="00187E1A" w:rsidRDefault="00187E1A" w:rsidP="00187E1A">
      <w:pPr>
        <w:pStyle w:val="NoSpacing"/>
        <w:rPr>
          <w:sz w:val="24"/>
        </w:rPr>
      </w:pPr>
      <w:r>
        <w:rPr>
          <w:sz w:val="24"/>
        </w:rPr>
        <w:t xml:space="preserve">File Name: Supplementary Data </w:t>
      </w:r>
      <w:r>
        <w:rPr>
          <w:sz w:val="24"/>
        </w:rPr>
        <w:t>6</w:t>
      </w:r>
    </w:p>
    <w:p w:rsidR="00187E1A" w:rsidRDefault="00187E1A" w:rsidP="00187E1A">
      <w:pPr>
        <w:pStyle w:val="NoSpacing"/>
        <w:rPr>
          <w:sz w:val="24"/>
        </w:rPr>
      </w:pPr>
      <w:r>
        <w:rPr>
          <w:sz w:val="24"/>
        </w:rPr>
        <w:t xml:space="preserve">Description: </w:t>
      </w:r>
    </w:p>
    <w:p w:rsidR="00187E1A" w:rsidRPr="00187E1A" w:rsidRDefault="00187E1A" w:rsidP="00187E1A">
      <w:pPr>
        <w:pStyle w:val="NoSpacing"/>
        <w:rPr>
          <w:sz w:val="24"/>
        </w:rPr>
      </w:pPr>
      <w:r w:rsidRPr="00187E1A">
        <w:rPr>
          <w:sz w:val="24"/>
        </w:rPr>
        <w:t xml:space="preserve"> Top 100 genes with significantly altered gene expression by RNA-sequencing of liver tissue from mice treated with AAV vectors expressing dSaCas9KRAB and Pcsk9-targeting </w:t>
      </w:r>
      <w:proofErr w:type="spellStart"/>
      <w:r w:rsidRPr="00187E1A">
        <w:rPr>
          <w:sz w:val="24"/>
        </w:rPr>
        <w:t>gRNA</w:t>
      </w:r>
      <w:proofErr w:type="spellEnd"/>
      <w:r w:rsidRPr="00187E1A">
        <w:rPr>
          <w:sz w:val="24"/>
        </w:rPr>
        <w:t xml:space="preserve"> compared to an AAV-Pcsk9 </w:t>
      </w:r>
      <w:proofErr w:type="spellStart"/>
      <w:r w:rsidRPr="00187E1A">
        <w:rPr>
          <w:sz w:val="24"/>
        </w:rPr>
        <w:t>gRNA</w:t>
      </w:r>
      <w:proofErr w:type="spellEnd"/>
      <w:r w:rsidRPr="00187E1A">
        <w:rPr>
          <w:sz w:val="24"/>
        </w:rPr>
        <w:t xml:space="preserve"> control at 4e11 viral genomes/vector/mouse. Genes are ranked by false discovery rate, FDR &lt; 0.05. Gene associated with immune response are bolded.</w:t>
      </w:r>
    </w:p>
    <w:p w:rsidR="00187E1A" w:rsidRPr="00187E1A" w:rsidRDefault="00187E1A" w:rsidP="00187E1A">
      <w:pPr>
        <w:pStyle w:val="NoSpacing"/>
        <w:rPr>
          <w:sz w:val="24"/>
        </w:rPr>
      </w:pPr>
    </w:p>
    <w:p w:rsidR="00187E1A" w:rsidRDefault="00187E1A" w:rsidP="00187E1A">
      <w:pPr>
        <w:pStyle w:val="NoSpacing"/>
        <w:rPr>
          <w:sz w:val="24"/>
        </w:rPr>
      </w:pPr>
      <w:r>
        <w:rPr>
          <w:sz w:val="24"/>
        </w:rPr>
        <w:t>File Name: Supplementary Data 7</w:t>
      </w:r>
    </w:p>
    <w:p w:rsidR="00187E1A" w:rsidRDefault="00187E1A" w:rsidP="00187E1A">
      <w:pPr>
        <w:pStyle w:val="NoSpacing"/>
        <w:rPr>
          <w:sz w:val="24"/>
        </w:rPr>
      </w:pPr>
      <w:r>
        <w:rPr>
          <w:sz w:val="24"/>
        </w:rPr>
        <w:lastRenderedPageBreak/>
        <w:t xml:space="preserve">Description: </w:t>
      </w:r>
    </w:p>
    <w:p w:rsidR="00187E1A" w:rsidRPr="00187E1A" w:rsidRDefault="00187E1A" w:rsidP="00187E1A">
      <w:pPr>
        <w:pStyle w:val="NoSpacing"/>
        <w:rPr>
          <w:sz w:val="24"/>
        </w:rPr>
      </w:pPr>
      <w:r w:rsidRPr="00187E1A">
        <w:rPr>
          <w:sz w:val="24"/>
        </w:rPr>
        <w:t xml:space="preserve">Top 100 genes with significantly altered gene expression by RNA-sequencing of liver tissue from mice treated with AAV vectors expressing dSaCas9KRAB and Pcsk9-targeting </w:t>
      </w:r>
      <w:proofErr w:type="spellStart"/>
      <w:r w:rsidRPr="00187E1A">
        <w:rPr>
          <w:sz w:val="24"/>
        </w:rPr>
        <w:t>gRNA</w:t>
      </w:r>
      <w:proofErr w:type="spellEnd"/>
      <w:r w:rsidRPr="00187E1A">
        <w:rPr>
          <w:sz w:val="24"/>
        </w:rPr>
        <w:t xml:space="preserve"> compared to an AAV-dSaCas9KRAB control at 4e11 viral genomes/vector/mouse. Genes are ranked by false discovery rate, FDR &lt; 0.05. Gene associated with immune response are bolded.</w:t>
      </w:r>
    </w:p>
    <w:p w:rsidR="00187E1A" w:rsidRPr="00187E1A" w:rsidRDefault="00187E1A" w:rsidP="00187E1A">
      <w:pPr>
        <w:pStyle w:val="NoSpacing"/>
        <w:rPr>
          <w:sz w:val="24"/>
        </w:rPr>
      </w:pPr>
    </w:p>
    <w:p w:rsidR="00187E1A" w:rsidRDefault="00187E1A" w:rsidP="00187E1A">
      <w:pPr>
        <w:pStyle w:val="NoSpacing"/>
        <w:rPr>
          <w:sz w:val="24"/>
        </w:rPr>
      </w:pPr>
      <w:r>
        <w:rPr>
          <w:sz w:val="24"/>
        </w:rPr>
        <w:t>File Name: Supplementary Data 8</w:t>
      </w:r>
    </w:p>
    <w:p w:rsidR="00187E1A" w:rsidRDefault="00187E1A" w:rsidP="00187E1A">
      <w:pPr>
        <w:pStyle w:val="NoSpacing"/>
        <w:rPr>
          <w:sz w:val="24"/>
        </w:rPr>
      </w:pPr>
      <w:r>
        <w:rPr>
          <w:sz w:val="24"/>
        </w:rPr>
        <w:t xml:space="preserve">Description: </w:t>
      </w:r>
    </w:p>
    <w:p w:rsidR="00187E1A" w:rsidRPr="00187E1A" w:rsidRDefault="00187E1A" w:rsidP="00187E1A">
      <w:pPr>
        <w:pStyle w:val="NoSpacing"/>
        <w:rPr>
          <w:sz w:val="24"/>
        </w:rPr>
      </w:pPr>
      <w:r w:rsidRPr="00187E1A">
        <w:rPr>
          <w:sz w:val="24"/>
        </w:rPr>
        <w:t xml:space="preserve">Genes with significantly altered gene expression by RNA-sequencing of liver tissue from mice treated with AAV expressing Pcsk9-targeting </w:t>
      </w:r>
      <w:proofErr w:type="spellStart"/>
      <w:r w:rsidRPr="00187E1A">
        <w:rPr>
          <w:sz w:val="24"/>
        </w:rPr>
        <w:t>gRNA</w:t>
      </w:r>
      <w:proofErr w:type="spellEnd"/>
      <w:r w:rsidRPr="00187E1A">
        <w:rPr>
          <w:sz w:val="24"/>
        </w:rPr>
        <w:t xml:space="preserve"> at 4e11 viral genomes/vector/mouse compared to a PBS control. Genes are ranked by false discovery rate, FDR &lt; 0.05. Genes associated with immune response are bolded.</w:t>
      </w:r>
    </w:p>
    <w:p w:rsidR="00187E1A" w:rsidRPr="00187E1A" w:rsidRDefault="00187E1A" w:rsidP="00187E1A">
      <w:pPr>
        <w:pStyle w:val="NoSpacing"/>
        <w:rPr>
          <w:sz w:val="24"/>
        </w:rPr>
      </w:pPr>
    </w:p>
    <w:p w:rsidR="00187E1A" w:rsidRDefault="00187E1A" w:rsidP="00187E1A">
      <w:pPr>
        <w:pStyle w:val="NoSpacing"/>
        <w:rPr>
          <w:sz w:val="24"/>
        </w:rPr>
      </w:pPr>
      <w:r>
        <w:rPr>
          <w:sz w:val="24"/>
        </w:rPr>
        <w:t>File Name: Supplementary Data 9</w:t>
      </w:r>
    </w:p>
    <w:p w:rsidR="00187E1A" w:rsidRDefault="00187E1A" w:rsidP="00187E1A">
      <w:pPr>
        <w:pStyle w:val="NoSpacing"/>
        <w:rPr>
          <w:sz w:val="24"/>
        </w:rPr>
      </w:pPr>
      <w:r>
        <w:rPr>
          <w:sz w:val="24"/>
        </w:rPr>
        <w:t xml:space="preserve">Description: </w:t>
      </w:r>
    </w:p>
    <w:p w:rsidR="00187E1A" w:rsidRPr="00187E1A" w:rsidRDefault="00187E1A" w:rsidP="00187E1A">
      <w:pPr>
        <w:pStyle w:val="NoSpacing"/>
        <w:rPr>
          <w:sz w:val="24"/>
        </w:rPr>
      </w:pPr>
      <w:r w:rsidRPr="00187E1A">
        <w:rPr>
          <w:sz w:val="24"/>
        </w:rPr>
        <w:t>Top 100 genes with significantly altered gene expression by RNA-sequencing of liver tissue from mice treated with AAV expressing dSaCas9KRAB at 4e11 viral genomes/vectors/mouse compared to a PBS control. Genes are ranked by false discovery rate, FDR &lt; 0.05. Genes associated with immune response are bolded.</w:t>
      </w:r>
    </w:p>
    <w:p w:rsidR="00187E1A" w:rsidRPr="00137446" w:rsidRDefault="00187E1A" w:rsidP="00137446">
      <w:pPr>
        <w:pStyle w:val="NoSpacing"/>
        <w:rPr>
          <w:sz w:val="24"/>
        </w:rPr>
      </w:pPr>
    </w:p>
    <w:sectPr w:rsidR="00187E1A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140CDA"/>
    <w:rsid w:val="00187E1A"/>
    <w:rsid w:val="00445059"/>
    <w:rsid w:val="00482AD2"/>
    <w:rsid w:val="00851A84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Buck, Evangeline</cp:lastModifiedBy>
  <cp:revision>2</cp:revision>
  <dcterms:created xsi:type="dcterms:W3CDTF">2018-03-21T14:26:00Z</dcterms:created>
  <dcterms:modified xsi:type="dcterms:W3CDTF">2018-03-21T14:26:00Z</dcterms:modified>
</cp:coreProperties>
</file>