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AAEEEC" w14:textId="77777777" w:rsidR="00367B94" w:rsidRDefault="00367B94" w:rsidP="006E6490">
      <w:pPr>
        <w:widowControl/>
        <w:jc w:val="center"/>
        <w:rPr>
          <w:rFonts w:ascii="Times New Roman" w:eastAsia="新細明體" w:hAnsi="Times New Roman" w:cs="Times New Roman"/>
          <w:color w:val="000000"/>
          <w:kern w:val="0"/>
          <w:sz w:val="48"/>
          <w:szCs w:val="48"/>
        </w:rPr>
      </w:pPr>
    </w:p>
    <w:p w14:paraId="1B9C9812" w14:textId="77777777" w:rsidR="00367B94" w:rsidRDefault="00367B94" w:rsidP="006E6490">
      <w:pPr>
        <w:widowControl/>
        <w:jc w:val="center"/>
        <w:rPr>
          <w:rFonts w:ascii="Times New Roman" w:eastAsia="新細明體" w:hAnsi="Times New Roman" w:cs="Times New Roman"/>
          <w:color w:val="000000"/>
          <w:kern w:val="0"/>
          <w:sz w:val="48"/>
          <w:szCs w:val="48"/>
        </w:rPr>
      </w:pPr>
    </w:p>
    <w:p w14:paraId="6182B730" w14:textId="77777777" w:rsidR="00367B94" w:rsidRDefault="00367B94" w:rsidP="006E6490">
      <w:pPr>
        <w:widowControl/>
        <w:jc w:val="center"/>
        <w:rPr>
          <w:rFonts w:ascii="Times New Roman" w:eastAsia="新細明體" w:hAnsi="Times New Roman" w:cs="Times New Roman"/>
          <w:color w:val="000000"/>
          <w:kern w:val="0"/>
          <w:sz w:val="48"/>
          <w:szCs w:val="48"/>
        </w:rPr>
      </w:pPr>
    </w:p>
    <w:p w14:paraId="3DF6DB42" w14:textId="77777777" w:rsidR="00656939" w:rsidRPr="00367B94" w:rsidRDefault="00656939" w:rsidP="006E6490">
      <w:pPr>
        <w:widowControl/>
        <w:jc w:val="center"/>
        <w:rPr>
          <w:rFonts w:ascii="Times New Roman" w:eastAsia="新細明體" w:hAnsi="Times New Roman" w:cs="Times New Roman"/>
          <w:color w:val="000000"/>
          <w:kern w:val="0"/>
          <w:sz w:val="48"/>
          <w:szCs w:val="48"/>
        </w:rPr>
      </w:pPr>
      <w:r w:rsidRPr="00367B94">
        <w:rPr>
          <w:rFonts w:ascii="Times New Roman" w:eastAsia="新細明體" w:hAnsi="Times New Roman" w:cs="Times New Roman"/>
          <w:color w:val="000000"/>
          <w:kern w:val="0"/>
          <w:sz w:val="48"/>
          <w:szCs w:val="48"/>
        </w:rPr>
        <w:t xml:space="preserve">Supplementary </w:t>
      </w:r>
      <w:r w:rsidRPr="00367B94">
        <w:rPr>
          <w:rFonts w:ascii="Times New Roman" w:eastAsia="新細明體" w:hAnsi="Times New Roman" w:cs="Times New Roman" w:hint="eastAsia"/>
          <w:color w:val="000000"/>
          <w:kern w:val="0"/>
          <w:sz w:val="48"/>
          <w:szCs w:val="48"/>
        </w:rPr>
        <w:t>Information</w:t>
      </w:r>
    </w:p>
    <w:p w14:paraId="42465090" w14:textId="77777777" w:rsidR="006E6490" w:rsidRPr="00367B94" w:rsidRDefault="006E6490" w:rsidP="006E6490">
      <w:pPr>
        <w:widowControl/>
        <w:jc w:val="center"/>
        <w:rPr>
          <w:rFonts w:ascii="Times New Roman" w:eastAsia="新細明體" w:hAnsi="Times New Roman" w:cs="Times New Roman"/>
          <w:color w:val="000000"/>
          <w:kern w:val="0"/>
          <w:sz w:val="48"/>
          <w:szCs w:val="48"/>
        </w:rPr>
      </w:pPr>
      <w:r w:rsidRPr="00367B94">
        <w:rPr>
          <w:rFonts w:ascii="Times New Roman" w:eastAsia="新細明體" w:hAnsi="Times New Roman" w:cs="Times New Roman"/>
          <w:color w:val="000000"/>
          <w:kern w:val="0"/>
          <w:sz w:val="48"/>
          <w:szCs w:val="48"/>
        </w:rPr>
        <w:t xml:space="preserve">for </w:t>
      </w:r>
    </w:p>
    <w:p w14:paraId="1E8D7922" w14:textId="0CF579FE" w:rsidR="00367B94" w:rsidRDefault="006E6490" w:rsidP="006E6490">
      <w:pPr>
        <w:widowControl/>
        <w:spacing w:line="360" w:lineRule="auto"/>
        <w:jc w:val="center"/>
        <w:rPr>
          <w:rFonts w:ascii="Times New Roman" w:eastAsia="新細明體" w:hAnsi="Times New Roman" w:cs="Times New Roman"/>
          <w:color w:val="000000"/>
          <w:kern w:val="0"/>
          <w:sz w:val="48"/>
          <w:szCs w:val="48"/>
        </w:rPr>
      </w:pPr>
      <w:r w:rsidRPr="00367B94">
        <w:rPr>
          <w:rFonts w:ascii="Times New Roman" w:eastAsia="新細明體" w:hAnsi="Times New Roman" w:cs="Times New Roman"/>
          <w:color w:val="000000"/>
          <w:kern w:val="0"/>
          <w:sz w:val="48"/>
          <w:szCs w:val="48"/>
        </w:rPr>
        <w:t xml:space="preserve"> “A Gate-free Monolayer WSe</w:t>
      </w:r>
      <w:r w:rsidRPr="00367B94">
        <w:rPr>
          <w:rFonts w:ascii="Times New Roman" w:eastAsia="新細明體" w:hAnsi="Times New Roman" w:cs="Times New Roman"/>
          <w:color w:val="000000"/>
          <w:kern w:val="0"/>
          <w:sz w:val="48"/>
          <w:szCs w:val="48"/>
          <w:vertAlign w:val="subscript"/>
        </w:rPr>
        <w:t>2</w:t>
      </w:r>
      <w:r w:rsidRPr="00367B94">
        <w:rPr>
          <w:rFonts w:ascii="Times New Roman" w:eastAsia="新細明體" w:hAnsi="Times New Roman" w:cs="Times New Roman"/>
          <w:color w:val="000000"/>
          <w:kern w:val="0"/>
          <w:sz w:val="48"/>
          <w:szCs w:val="48"/>
        </w:rPr>
        <w:t xml:space="preserve"> </w:t>
      </w:r>
      <w:proofErr w:type="spellStart"/>
      <w:r w:rsidRPr="00367B94">
        <w:rPr>
          <w:rFonts w:ascii="Times New Roman" w:eastAsia="新細明體" w:hAnsi="Times New Roman" w:cs="Times New Roman"/>
          <w:i/>
          <w:color w:val="000000"/>
          <w:kern w:val="0"/>
          <w:sz w:val="48"/>
          <w:szCs w:val="48"/>
        </w:rPr>
        <w:t>pn</w:t>
      </w:r>
      <w:proofErr w:type="spellEnd"/>
      <w:r w:rsidR="007E5DA1">
        <w:rPr>
          <w:rFonts w:ascii="Times New Roman" w:eastAsia="新細明體" w:hAnsi="Times New Roman" w:cs="Times New Roman"/>
          <w:color w:val="000000"/>
          <w:kern w:val="0"/>
          <w:sz w:val="48"/>
          <w:szCs w:val="48"/>
        </w:rPr>
        <w:t xml:space="preserve"> D</w:t>
      </w:r>
      <w:r w:rsidRPr="00367B94">
        <w:rPr>
          <w:rFonts w:ascii="Times New Roman" w:eastAsia="新細明體" w:hAnsi="Times New Roman" w:cs="Times New Roman"/>
          <w:color w:val="000000"/>
          <w:kern w:val="0"/>
          <w:sz w:val="48"/>
          <w:szCs w:val="48"/>
        </w:rPr>
        <w:t>iode”</w:t>
      </w:r>
    </w:p>
    <w:p w14:paraId="0AA2B5E3" w14:textId="77777777" w:rsidR="00367B94" w:rsidRDefault="00367B94" w:rsidP="006E6490">
      <w:pPr>
        <w:widowControl/>
        <w:spacing w:line="360" w:lineRule="auto"/>
        <w:jc w:val="center"/>
        <w:rPr>
          <w:rFonts w:ascii="Times New Roman" w:eastAsia="新細明體" w:hAnsi="Times New Roman" w:cs="Times New Roman"/>
          <w:color w:val="000000"/>
          <w:kern w:val="0"/>
          <w:sz w:val="48"/>
          <w:szCs w:val="48"/>
        </w:rPr>
      </w:pPr>
    </w:p>
    <w:p w14:paraId="1F2877D2" w14:textId="6E896929" w:rsidR="00367B94" w:rsidRDefault="00367B94" w:rsidP="006E6490">
      <w:pPr>
        <w:widowControl/>
        <w:spacing w:line="360" w:lineRule="auto"/>
        <w:jc w:val="center"/>
        <w:rPr>
          <w:rFonts w:ascii="Times New Roman" w:eastAsia="新細明體" w:hAnsi="Times New Roman" w:cs="Times New Roman"/>
          <w:color w:val="000000"/>
          <w:kern w:val="0"/>
          <w:sz w:val="28"/>
          <w:szCs w:val="28"/>
        </w:rPr>
      </w:pPr>
      <w:r>
        <w:rPr>
          <w:rFonts w:ascii="Times New Roman" w:eastAsia="新細明體" w:hAnsi="Times New Roman" w:cs="Times New Roman"/>
          <w:color w:val="000000"/>
          <w:kern w:val="0"/>
          <w:sz w:val="48"/>
          <w:szCs w:val="48"/>
        </w:rPr>
        <w:t xml:space="preserve">Chen </w:t>
      </w:r>
      <w:r w:rsidRPr="00367B94">
        <w:rPr>
          <w:rFonts w:ascii="Times New Roman" w:eastAsia="新細明體" w:hAnsi="Times New Roman" w:cs="Times New Roman"/>
          <w:i/>
          <w:color w:val="000000"/>
          <w:kern w:val="0"/>
          <w:sz w:val="48"/>
          <w:szCs w:val="48"/>
        </w:rPr>
        <w:t>et al.</w:t>
      </w:r>
    </w:p>
    <w:p w14:paraId="6EBAA5AB" w14:textId="09728D48" w:rsidR="00367B94" w:rsidRDefault="00367B94" w:rsidP="00367B94">
      <w:pPr>
        <w:widowControl/>
        <w:rPr>
          <w:rFonts w:ascii="Times New Roman" w:eastAsia="新細明體" w:hAnsi="Times New Roman" w:cs="Times New Roman"/>
          <w:color w:val="000000"/>
          <w:kern w:val="0"/>
          <w:sz w:val="28"/>
          <w:szCs w:val="28"/>
        </w:rPr>
      </w:pPr>
      <w:r>
        <w:rPr>
          <w:rFonts w:ascii="Times New Roman" w:eastAsia="新細明體" w:hAnsi="Times New Roman" w:cs="Times New Roman"/>
          <w:color w:val="000000"/>
          <w:kern w:val="0"/>
          <w:sz w:val="28"/>
          <w:szCs w:val="28"/>
        </w:rPr>
        <w:br w:type="page"/>
      </w:r>
    </w:p>
    <w:p w14:paraId="346CD881" w14:textId="4CC0D7B2" w:rsidR="006E6490" w:rsidRDefault="001D3D18" w:rsidP="001D3D18">
      <w:pPr>
        <w:widowControl/>
        <w:spacing w:line="360" w:lineRule="auto"/>
        <w:rPr>
          <w:rFonts w:ascii="Times New Roman" w:eastAsia="新細明體" w:hAnsi="Times New Roman" w:cs="Times New Roman" w:hint="eastAsia"/>
          <w:b/>
          <w:color w:val="000000"/>
          <w:szCs w:val="22"/>
        </w:rPr>
      </w:pPr>
      <w:bookmarkStart w:id="0" w:name="OLE_LINK38"/>
      <w:r>
        <w:rPr>
          <w:rFonts w:ascii="Times New Roman" w:eastAsia="新細明體" w:hAnsi="Times New Roman" w:cs="Times New Roman"/>
          <w:b/>
          <w:color w:val="000000"/>
          <w:szCs w:val="22"/>
        </w:rPr>
        <w:lastRenderedPageBreak/>
        <w:t xml:space="preserve">Supplementary Note 1: </w:t>
      </w:r>
      <w:r w:rsidR="006E6490" w:rsidRPr="006E6490">
        <w:rPr>
          <w:rFonts w:ascii="Times New Roman" w:eastAsia="新細明體" w:hAnsi="Times New Roman" w:cs="Times New Roman"/>
          <w:b/>
          <w:color w:val="000000"/>
          <w:szCs w:val="22"/>
        </w:rPr>
        <w:t>P-V hysteresis loops with varied measurement frequency of a</w:t>
      </w:r>
      <w:r w:rsidR="006E6490" w:rsidRPr="006E6490">
        <w:rPr>
          <w:rFonts w:ascii="Times New Roman" w:eastAsia="標楷體" w:hAnsi="Times New Roman" w:cs="Times New Roman"/>
          <w:b/>
          <w:color w:val="000000"/>
        </w:rPr>
        <w:t xml:space="preserve"> BFO (001)</w:t>
      </w:r>
      <w:r w:rsidR="006E6490" w:rsidRPr="006E6490">
        <w:rPr>
          <w:rFonts w:ascii="Times New Roman" w:eastAsia="新細明體" w:hAnsi="Times New Roman" w:cs="Times New Roman"/>
          <w:b/>
          <w:color w:val="000000"/>
          <w:szCs w:val="22"/>
        </w:rPr>
        <w:t xml:space="preserve"> film </w:t>
      </w:r>
      <w:bookmarkEnd w:id="0"/>
    </w:p>
    <w:p w14:paraId="3045989F" w14:textId="59D112DA" w:rsidR="00FC6FE2" w:rsidRPr="006E6490" w:rsidRDefault="00FC6FE2" w:rsidP="00FC6FE2">
      <w:pPr>
        <w:widowControl/>
        <w:spacing w:line="360" w:lineRule="auto"/>
        <w:ind w:firstLineChars="177" w:firstLine="425"/>
        <w:rPr>
          <w:rFonts w:ascii="Times New Roman" w:eastAsia="新細明體" w:hAnsi="Times New Roman" w:cs="Times New Roman" w:hint="eastAsia"/>
          <w:color w:val="000000"/>
          <w:sz w:val="28"/>
          <w:szCs w:val="28"/>
        </w:rPr>
      </w:pPr>
      <w:proofErr w:type="gramStart"/>
      <w:r>
        <w:rPr>
          <w:rFonts w:ascii="Times New Roman" w:eastAsia="新細明體" w:hAnsi="Times New Roman" w:cs="Times New Roman"/>
          <w:color w:val="000000"/>
          <w:kern w:val="0"/>
        </w:rPr>
        <w:t>The macroscopic P-V hysteresis loop with different measuring frequency on BFO (001)</w:t>
      </w:r>
      <w:r w:rsidRPr="00F96D19">
        <w:rPr>
          <w:rFonts w:ascii="Times New Roman" w:eastAsia="新細明體" w:hAnsi="Times New Roman" w:cs="Times New Roman"/>
          <w:color w:val="000000"/>
          <w:kern w:val="0"/>
        </w:rPr>
        <w:t xml:space="preserve"> </w:t>
      </w:r>
      <w:r>
        <w:rPr>
          <w:rFonts w:ascii="Times New Roman" w:eastAsia="新細明體" w:hAnsi="Times New Roman" w:cs="Times New Roman"/>
          <w:color w:val="000000"/>
          <w:kern w:val="0"/>
        </w:rPr>
        <w:t>films.</w:t>
      </w:r>
      <w:proofErr w:type="gramEnd"/>
      <w:r>
        <w:rPr>
          <w:rFonts w:ascii="Times New Roman" w:eastAsia="新細明體" w:hAnsi="Times New Roman" w:cs="Times New Roman"/>
          <w:color w:val="000000"/>
          <w:kern w:val="0"/>
        </w:rPr>
        <w:t xml:space="preserve"> From </w:t>
      </w:r>
      <w:r>
        <w:rPr>
          <w:rFonts w:ascii="Times New Roman" w:eastAsia="新細明體" w:hAnsi="Times New Roman" w:cs="Times New Roman"/>
          <w:color w:val="000000"/>
          <w:kern w:val="0"/>
        </w:rPr>
        <w:t>Supplementary Figure 1</w:t>
      </w:r>
      <w:r>
        <w:rPr>
          <w:rFonts w:ascii="Times New Roman" w:eastAsia="新細明體" w:hAnsi="Times New Roman" w:cs="Times New Roman"/>
          <w:color w:val="000000"/>
          <w:kern w:val="0"/>
        </w:rPr>
        <w:t xml:space="preserve">, we can obtain the saturation polarization on BFO film in value of </w:t>
      </w:r>
      <w:r w:rsidRPr="00F821C5">
        <w:rPr>
          <w:rFonts w:ascii="Times New Roman" w:eastAsia="新細明體" w:hAnsi="Times New Roman" w:cs="Times New Roman"/>
          <w:i/>
          <w:color w:val="000000"/>
          <w:kern w:val="0"/>
        </w:rPr>
        <w:t>P</w:t>
      </w:r>
      <w:r w:rsidRPr="00F821C5">
        <w:rPr>
          <w:rFonts w:ascii="Times New Roman" w:eastAsia="新細明體" w:hAnsi="Times New Roman" w:cs="Times New Roman"/>
          <w:i/>
          <w:color w:val="000000"/>
          <w:kern w:val="0"/>
          <w:vertAlign w:val="subscript"/>
        </w:rPr>
        <w:t>s</w:t>
      </w:r>
      <w:r>
        <w:rPr>
          <w:rFonts w:ascii="Times New Roman" w:eastAsia="新細明體" w:hAnsi="Times New Roman" w:cs="Times New Roman"/>
          <w:color w:val="000000"/>
          <w:kern w:val="0"/>
        </w:rPr>
        <w:t xml:space="preserve">~ 60 </w:t>
      </w:r>
      <w:r>
        <w:rPr>
          <w:rFonts w:ascii="Times New Roman" w:eastAsia="新細明體" w:hAnsi="Times New Roman" w:cs="Times New Roman"/>
          <w:color w:val="000000"/>
          <w:kern w:val="0"/>
        </w:rPr>
        <w:sym w:font="Symbol" w:char="F06D"/>
      </w:r>
      <w:r>
        <w:rPr>
          <w:rFonts w:ascii="Times New Roman" w:eastAsia="新細明體" w:hAnsi="Times New Roman" w:cs="Times New Roman"/>
          <w:color w:val="000000"/>
          <w:kern w:val="0"/>
        </w:rPr>
        <w:t>C cm</w:t>
      </w:r>
      <w:r w:rsidRPr="00F821C5">
        <w:rPr>
          <w:rFonts w:ascii="Times New Roman" w:eastAsia="新細明體" w:hAnsi="Times New Roman" w:cs="Times New Roman"/>
          <w:color w:val="000000"/>
          <w:kern w:val="0"/>
          <w:vertAlign w:val="superscript"/>
        </w:rPr>
        <w:t>-2</w:t>
      </w:r>
      <w:r>
        <w:rPr>
          <w:rFonts w:ascii="Times New Roman" w:eastAsia="新細明體" w:hAnsi="Times New Roman" w:cs="Times New Roman"/>
          <w:color w:val="000000"/>
          <w:kern w:val="0"/>
        </w:rPr>
        <w:t>.</w:t>
      </w:r>
    </w:p>
    <w:p w14:paraId="4EBAADD2" w14:textId="77777777" w:rsidR="006E6490" w:rsidRPr="006E6490" w:rsidRDefault="006E6490" w:rsidP="006E6490">
      <w:pPr>
        <w:spacing w:line="360" w:lineRule="auto"/>
        <w:ind w:left="360"/>
        <w:jc w:val="center"/>
        <w:rPr>
          <w:rFonts w:ascii="Times New Roman" w:eastAsia="新細明體" w:hAnsi="Times New Roman" w:cs="Times New Roman"/>
          <w:color w:val="000000"/>
          <w:szCs w:val="22"/>
        </w:rPr>
      </w:pPr>
      <w:r w:rsidRPr="006E6490">
        <w:rPr>
          <w:rFonts w:ascii="Times New Roman" w:eastAsia="新細明體" w:hAnsi="Times New Roman" w:cs="Times New Roman"/>
          <w:noProof/>
          <w:color w:val="000000"/>
          <w:szCs w:val="22"/>
        </w:rPr>
        <w:drawing>
          <wp:inline distT="0" distB="0" distL="0" distR="0" wp14:anchorId="303DDB39" wp14:editId="500FF7BE">
            <wp:extent cx="3559780" cy="2934720"/>
            <wp:effectExtent l="0" t="0" r="0" b="0"/>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rotWithShape="1">
                    <a:blip r:embed="rId8"/>
                    <a:srcRect l="4676" t="4456" r="58305" b="51523"/>
                    <a:stretch/>
                  </pic:blipFill>
                  <pic:spPr bwMode="auto">
                    <a:xfrm>
                      <a:off x="0" y="0"/>
                      <a:ext cx="3587075" cy="2957222"/>
                    </a:xfrm>
                    <a:prstGeom prst="rect">
                      <a:avLst/>
                    </a:prstGeom>
                    <a:ln>
                      <a:noFill/>
                    </a:ln>
                    <a:extLst>
                      <a:ext uri="{53640926-AAD7-44d8-BBD7-CCE9431645EC}">
                        <a14:shadowObscured xmlns:a14="http://schemas.microsoft.com/office/drawing/2010/main"/>
                      </a:ext>
                    </a:extLst>
                  </pic:spPr>
                </pic:pic>
              </a:graphicData>
            </a:graphic>
          </wp:inline>
        </w:drawing>
      </w:r>
    </w:p>
    <w:p w14:paraId="6AAB2CC6" w14:textId="6154A41B" w:rsidR="006E6490" w:rsidRPr="006E6490" w:rsidRDefault="0038295A" w:rsidP="006E6490">
      <w:pPr>
        <w:widowControl/>
        <w:spacing w:line="360" w:lineRule="auto"/>
        <w:jc w:val="center"/>
        <w:rPr>
          <w:rFonts w:ascii="Times New Roman" w:eastAsia="新細明體" w:hAnsi="Times New Roman" w:cs="Times New Roman"/>
          <w:color w:val="000000"/>
          <w:kern w:val="0"/>
        </w:rPr>
      </w:pPr>
      <w:r w:rsidRPr="00CE77C7">
        <w:rPr>
          <w:rFonts w:ascii="Times New Roman" w:eastAsia="新細明體" w:hAnsi="Times New Roman" w:cs="Times New Roman"/>
          <w:b/>
          <w:color w:val="000000"/>
          <w:kern w:val="0"/>
        </w:rPr>
        <w:t xml:space="preserve">Supplementary </w:t>
      </w:r>
      <w:r w:rsidR="006E6490" w:rsidRPr="00CE77C7">
        <w:rPr>
          <w:rFonts w:ascii="Times New Roman" w:eastAsia="新細明體" w:hAnsi="Times New Roman" w:cs="Times New Roman"/>
          <w:b/>
          <w:color w:val="000000"/>
          <w:kern w:val="0"/>
        </w:rPr>
        <w:t>Figure 1</w:t>
      </w:r>
      <w:r w:rsidR="006E6490" w:rsidRPr="006E6490">
        <w:rPr>
          <w:rFonts w:ascii="Times New Roman" w:eastAsia="新細明體" w:hAnsi="Times New Roman" w:cs="Times New Roman"/>
          <w:color w:val="000000"/>
          <w:kern w:val="0"/>
        </w:rPr>
        <w:t>: Macroscopic electric P-V hysteresis loops with varied measurement frequency of a</w:t>
      </w:r>
      <w:r w:rsidR="006E6490" w:rsidRPr="006E6490">
        <w:rPr>
          <w:rFonts w:ascii="Times New Roman" w:eastAsia="標楷體" w:hAnsi="Times New Roman" w:cs="Times New Roman"/>
          <w:color w:val="000000"/>
          <w:kern w:val="0"/>
        </w:rPr>
        <w:t xml:space="preserve"> BFO (001)</w:t>
      </w:r>
      <w:r w:rsidR="006E6490" w:rsidRPr="006E6490">
        <w:rPr>
          <w:rFonts w:ascii="Times New Roman" w:eastAsia="新細明體" w:hAnsi="Times New Roman" w:cs="Times New Roman"/>
          <w:color w:val="000000"/>
          <w:kern w:val="0"/>
        </w:rPr>
        <w:t xml:space="preserve"> </w:t>
      </w:r>
      <w:proofErr w:type="gramStart"/>
      <w:r w:rsidR="006E6490" w:rsidRPr="006E6490">
        <w:rPr>
          <w:rFonts w:ascii="Times New Roman" w:eastAsia="新細明體" w:hAnsi="Times New Roman" w:cs="Times New Roman"/>
          <w:color w:val="000000"/>
          <w:kern w:val="0"/>
        </w:rPr>
        <w:t>film</w:t>
      </w:r>
      <w:r w:rsidR="006E6490" w:rsidRPr="006E6490">
        <w:rPr>
          <w:rFonts w:ascii="Times New Roman" w:eastAsia="新細明體" w:hAnsi="Times New Roman" w:cs="Times New Roman"/>
          <w:b/>
          <w:color w:val="000000"/>
          <w:kern w:val="0"/>
          <w:vertAlign w:val="superscript"/>
        </w:rPr>
        <w:t>[</w:t>
      </w:r>
      <w:proofErr w:type="gramEnd"/>
      <w:r w:rsidR="006E6490" w:rsidRPr="006E6490">
        <w:rPr>
          <w:rFonts w:ascii="Times New Roman" w:eastAsia="新細明體" w:hAnsi="Times New Roman" w:cs="Times New Roman"/>
          <w:b/>
          <w:color w:val="000000"/>
          <w:kern w:val="0"/>
          <w:vertAlign w:val="superscript"/>
        </w:rPr>
        <w:t>1]</w:t>
      </w:r>
      <w:r w:rsidR="006E6490" w:rsidRPr="006E6490">
        <w:rPr>
          <w:rFonts w:ascii="Times New Roman" w:eastAsia="新細明體" w:hAnsi="Times New Roman" w:cs="Times New Roman"/>
          <w:color w:val="000000"/>
          <w:kern w:val="0"/>
        </w:rPr>
        <w:t>.</w:t>
      </w:r>
    </w:p>
    <w:p w14:paraId="43E19FD1" w14:textId="77777777" w:rsidR="006E6490" w:rsidRPr="006E6490" w:rsidRDefault="006E6490" w:rsidP="006E6490">
      <w:pPr>
        <w:widowControl/>
        <w:spacing w:line="360" w:lineRule="auto"/>
        <w:jc w:val="center"/>
        <w:rPr>
          <w:rFonts w:ascii="Times New Roman" w:eastAsia="新細明體" w:hAnsi="Times New Roman" w:cs="Times New Roman"/>
          <w:color w:val="000000"/>
          <w:kern w:val="0"/>
        </w:rPr>
      </w:pPr>
    </w:p>
    <w:p w14:paraId="41BCE061" w14:textId="77777777" w:rsidR="006E6490" w:rsidRPr="006E6490" w:rsidRDefault="006E6490" w:rsidP="006E6490">
      <w:pPr>
        <w:widowControl/>
        <w:spacing w:line="360" w:lineRule="auto"/>
        <w:jc w:val="center"/>
        <w:rPr>
          <w:rFonts w:ascii="Times New Roman" w:eastAsia="新細明體" w:hAnsi="Times New Roman" w:cs="Times New Roman"/>
          <w:color w:val="000000"/>
          <w:kern w:val="0"/>
        </w:rPr>
      </w:pPr>
    </w:p>
    <w:p w14:paraId="05F8BFB6" w14:textId="77777777" w:rsidR="006E6490" w:rsidRPr="006E6490" w:rsidRDefault="006E6490" w:rsidP="006E6490">
      <w:pPr>
        <w:widowControl/>
        <w:spacing w:line="360" w:lineRule="auto"/>
        <w:jc w:val="center"/>
        <w:rPr>
          <w:rFonts w:ascii="Times New Roman" w:eastAsia="新細明體" w:hAnsi="Times New Roman" w:cs="Times New Roman"/>
          <w:color w:val="000000"/>
          <w:kern w:val="0"/>
        </w:rPr>
      </w:pPr>
    </w:p>
    <w:p w14:paraId="32DF4DC2" w14:textId="77777777" w:rsidR="006E6490" w:rsidRPr="006E6490" w:rsidRDefault="006E6490" w:rsidP="006E6490">
      <w:pPr>
        <w:widowControl/>
        <w:spacing w:line="360" w:lineRule="auto"/>
        <w:jc w:val="center"/>
        <w:rPr>
          <w:rFonts w:ascii="Times New Roman" w:eastAsia="新細明體" w:hAnsi="Times New Roman" w:cs="Times New Roman"/>
          <w:color w:val="000000"/>
          <w:kern w:val="0"/>
        </w:rPr>
      </w:pPr>
    </w:p>
    <w:p w14:paraId="3BB6DE7F" w14:textId="77777777" w:rsidR="006E6490" w:rsidRPr="006E6490" w:rsidRDefault="006E6490" w:rsidP="006E6490">
      <w:pPr>
        <w:widowControl/>
        <w:spacing w:line="360" w:lineRule="auto"/>
        <w:jc w:val="center"/>
        <w:rPr>
          <w:rFonts w:ascii="Times New Roman" w:eastAsia="新細明體" w:hAnsi="Times New Roman" w:cs="Times New Roman"/>
          <w:color w:val="000000"/>
          <w:kern w:val="0"/>
        </w:rPr>
      </w:pPr>
    </w:p>
    <w:p w14:paraId="718291DD" w14:textId="77777777" w:rsidR="006E6490" w:rsidRPr="006E6490" w:rsidRDefault="006E6490" w:rsidP="006E6490">
      <w:pPr>
        <w:widowControl/>
        <w:spacing w:line="360" w:lineRule="auto"/>
        <w:jc w:val="center"/>
        <w:rPr>
          <w:rFonts w:ascii="Times New Roman" w:eastAsia="新細明體" w:hAnsi="Times New Roman" w:cs="Times New Roman"/>
          <w:color w:val="000000"/>
          <w:kern w:val="0"/>
          <w:sz w:val="28"/>
          <w:szCs w:val="28"/>
        </w:rPr>
      </w:pPr>
    </w:p>
    <w:p w14:paraId="3922C26C" w14:textId="77777777" w:rsidR="006E6490" w:rsidRPr="006E6490" w:rsidRDefault="006E6490" w:rsidP="006E6490">
      <w:pPr>
        <w:widowControl/>
        <w:spacing w:line="360" w:lineRule="auto"/>
        <w:jc w:val="center"/>
        <w:rPr>
          <w:rFonts w:ascii="Times New Roman" w:eastAsia="新細明體" w:hAnsi="Times New Roman" w:cs="Times New Roman"/>
          <w:color w:val="000000"/>
          <w:kern w:val="0"/>
          <w:sz w:val="28"/>
          <w:szCs w:val="28"/>
        </w:rPr>
      </w:pPr>
    </w:p>
    <w:p w14:paraId="05897BE2" w14:textId="77777777" w:rsidR="006E6490" w:rsidRDefault="006E6490" w:rsidP="006E6490">
      <w:pPr>
        <w:widowControl/>
        <w:spacing w:line="360" w:lineRule="auto"/>
        <w:jc w:val="center"/>
        <w:rPr>
          <w:rFonts w:ascii="Times New Roman" w:eastAsia="新細明體" w:hAnsi="Times New Roman" w:cs="Times New Roman"/>
          <w:color w:val="000000"/>
          <w:kern w:val="0"/>
          <w:sz w:val="28"/>
          <w:szCs w:val="28"/>
        </w:rPr>
      </w:pPr>
    </w:p>
    <w:p w14:paraId="1B721C26" w14:textId="77777777" w:rsidR="00367B94" w:rsidRDefault="00367B94" w:rsidP="006E6490">
      <w:pPr>
        <w:widowControl/>
        <w:spacing w:line="360" w:lineRule="auto"/>
        <w:jc w:val="center"/>
        <w:rPr>
          <w:rFonts w:ascii="Times New Roman" w:eastAsia="新細明體" w:hAnsi="Times New Roman" w:cs="Times New Roman"/>
          <w:color w:val="000000"/>
          <w:kern w:val="0"/>
          <w:sz w:val="28"/>
          <w:szCs w:val="28"/>
        </w:rPr>
      </w:pPr>
    </w:p>
    <w:p w14:paraId="30E432CA" w14:textId="77777777" w:rsidR="006E6490" w:rsidRPr="006E6490" w:rsidRDefault="006E6490" w:rsidP="006E6490">
      <w:pPr>
        <w:widowControl/>
        <w:spacing w:line="360" w:lineRule="auto"/>
        <w:rPr>
          <w:rFonts w:ascii="Times New Roman" w:eastAsia="新細明體" w:hAnsi="Times New Roman" w:cs="Times New Roman"/>
          <w:color w:val="000000"/>
          <w:kern w:val="0"/>
          <w:sz w:val="28"/>
          <w:szCs w:val="28"/>
        </w:rPr>
      </w:pPr>
    </w:p>
    <w:p w14:paraId="3D7D2A94" w14:textId="228D8C69" w:rsidR="006E6490" w:rsidRPr="006E6490" w:rsidRDefault="001D3D18" w:rsidP="001D3D18">
      <w:pPr>
        <w:widowControl/>
        <w:spacing w:line="360" w:lineRule="auto"/>
        <w:jc w:val="both"/>
        <w:rPr>
          <w:rFonts w:ascii="Times New Roman" w:eastAsia="新細明體" w:hAnsi="Times New Roman" w:cs="Times New Roman"/>
          <w:b/>
          <w:color w:val="000000"/>
          <w:szCs w:val="22"/>
        </w:rPr>
      </w:pPr>
      <w:r>
        <w:rPr>
          <w:rFonts w:ascii="Times New Roman" w:eastAsia="新細明體" w:hAnsi="Times New Roman" w:cs="Times New Roman"/>
          <w:b/>
          <w:color w:val="000000"/>
          <w:szCs w:val="22"/>
        </w:rPr>
        <w:lastRenderedPageBreak/>
        <w:t xml:space="preserve">Supplementary Note 2: </w:t>
      </w:r>
      <w:r w:rsidR="006E6490" w:rsidRPr="006E6490">
        <w:rPr>
          <w:rFonts w:ascii="Times New Roman" w:eastAsia="新細明體" w:hAnsi="Times New Roman" w:cs="Times New Roman"/>
          <w:b/>
          <w:color w:val="000000"/>
          <w:szCs w:val="22"/>
        </w:rPr>
        <w:t>Photoluminescence of WSe</w:t>
      </w:r>
      <w:r w:rsidR="006E6490" w:rsidRPr="006E6490">
        <w:rPr>
          <w:rFonts w:ascii="Times New Roman" w:eastAsia="新細明體" w:hAnsi="Times New Roman" w:cs="Times New Roman"/>
          <w:b/>
          <w:color w:val="000000"/>
          <w:szCs w:val="22"/>
          <w:vertAlign w:val="subscript"/>
        </w:rPr>
        <w:t>2</w:t>
      </w:r>
      <w:r w:rsidR="006E6490" w:rsidRPr="006E6490">
        <w:rPr>
          <w:rFonts w:ascii="Times New Roman" w:eastAsia="新細明體" w:hAnsi="Times New Roman" w:cs="Times New Roman"/>
          <w:b/>
          <w:color w:val="000000"/>
          <w:szCs w:val="22"/>
        </w:rPr>
        <w:t xml:space="preserve"> on BFO</w:t>
      </w:r>
    </w:p>
    <w:p w14:paraId="05D73647" w14:textId="07287CF3" w:rsidR="006E6490" w:rsidRPr="006E6490" w:rsidRDefault="006E6490" w:rsidP="006E6490">
      <w:pPr>
        <w:widowControl/>
        <w:spacing w:line="360" w:lineRule="auto"/>
        <w:jc w:val="both"/>
        <w:rPr>
          <w:rFonts w:ascii="Times New Roman" w:eastAsia="標楷體" w:hAnsi="Times New Roman" w:cs="Times New Roman"/>
          <w:color w:val="000000"/>
          <w:kern w:val="0"/>
        </w:rPr>
      </w:pPr>
      <w:r w:rsidRPr="006E6490">
        <w:rPr>
          <w:rFonts w:ascii="Times New Roman" w:eastAsia="新細明體" w:hAnsi="Times New Roman" w:cs="Times New Roman"/>
          <w:color w:val="000000"/>
          <w:kern w:val="0"/>
        </w:rPr>
        <w:t xml:space="preserve">    To confirm that the intensity attenuation did not originate from destruction by the tip on scanning with an AFM, we investigated the </w:t>
      </w:r>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up</w:t>
      </w:r>
      <w:r w:rsidRPr="006E6490">
        <w:rPr>
          <w:rFonts w:ascii="Times New Roman" w:eastAsia="新細明體" w:hAnsi="Times New Roman" w:cs="Times New Roman"/>
          <w:color w:val="000000"/>
          <w:kern w:val="0"/>
        </w:rPr>
        <w:t xml:space="preserve"> and </w:t>
      </w:r>
      <w:proofErr w:type="spellStart"/>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down</w:t>
      </w:r>
      <w:proofErr w:type="spellEnd"/>
      <w:r w:rsidRPr="006E6490">
        <w:rPr>
          <w:rFonts w:ascii="Times New Roman" w:eastAsia="新細明體" w:hAnsi="Times New Roman" w:cs="Times New Roman"/>
          <w:color w:val="000000"/>
          <w:kern w:val="0"/>
        </w:rPr>
        <w:t xml:space="preserve"> regions upon BFO layer. We scanned the naturally downward polarization area (probe voltage set to +8 V) and another upward (probe voltage set to -8 V) with the AFM tip. In </w:t>
      </w:r>
      <w:r w:rsidR="006C1485" w:rsidRPr="0038295A">
        <w:rPr>
          <w:rFonts w:ascii="Times New Roman" w:eastAsia="新細明體" w:hAnsi="Times New Roman" w:cs="Times New Roman"/>
          <w:color w:val="000000"/>
          <w:kern w:val="0"/>
        </w:rPr>
        <w:t>Supplement</w:t>
      </w:r>
      <w:r w:rsidR="006C1485" w:rsidRPr="009C07B9">
        <w:rPr>
          <w:rFonts w:ascii="Times New Roman" w:eastAsia="新細明體" w:hAnsi="Times New Roman" w:cs="Times New Roman"/>
          <w:color w:val="000000"/>
          <w:kern w:val="0"/>
        </w:rPr>
        <w:t>ary</w:t>
      </w:r>
      <w:r w:rsidR="006C1485" w:rsidRPr="006E6490">
        <w:rPr>
          <w:rFonts w:ascii="Times New Roman" w:eastAsia="新細明體" w:hAnsi="Times New Roman" w:cs="Times New Roman"/>
          <w:color w:val="000000"/>
          <w:kern w:val="0"/>
        </w:rPr>
        <w:t xml:space="preserve"> </w:t>
      </w:r>
      <w:r w:rsidRPr="006E6490">
        <w:rPr>
          <w:rFonts w:ascii="Times New Roman" w:eastAsia="新細明體" w:hAnsi="Times New Roman" w:cs="Times New Roman"/>
          <w:color w:val="000000"/>
          <w:kern w:val="0"/>
        </w:rPr>
        <w:t xml:space="preserve">Figure 2, the PL measurement reveals decreased </w:t>
      </w:r>
      <w:r w:rsidRPr="006E6490">
        <w:rPr>
          <w:rFonts w:ascii="Times New Roman" w:eastAsia="標楷體" w:hAnsi="Times New Roman" w:cs="Times New Roman"/>
          <w:color w:val="000000"/>
          <w:kern w:val="0"/>
        </w:rPr>
        <w:t xml:space="preserve">photon-energy emission and intensity attenuation in the </w:t>
      </w:r>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up</w:t>
      </w:r>
      <w:r w:rsidRPr="006E6490">
        <w:rPr>
          <w:rFonts w:ascii="Times New Roman" w:eastAsia="新細明體" w:hAnsi="Times New Roman" w:cs="Times New Roman"/>
          <w:color w:val="000000"/>
          <w:kern w:val="0"/>
        </w:rPr>
        <w:t xml:space="preserve"> region, compared with the </w:t>
      </w:r>
      <w:proofErr w:type="spellStart"/>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down</w:t>
      </w:r>
      <w:proofErr w:type="spellEnd"/>
      <w:r w:rsidRPr="006E6490">
        <w:rPr>
          <w:rFonts w:ascii="Times New Roman" w:eastAsia="新細明體" w:hAnsi="Times New Roman" w:cs="Times New Roman"/>
          <w:color w:val="000000"/>
          <w:kern w:val="0"/>
        </w:rPr>
        <w:t xml:space="preserve"> region. These results confirm that there is no destruction in the poled region of either morphology or piezoelectricity. </w:t>
      </w:r>
    </w:p>
    <w:p w14:paraId="2C49F259" w14:textId="69A70D22" w:rsidR="006E6490" w:rsidRPr="006E6490" w:rsidRDefault="00D54381" w:rsidP="006E6490">
      <w:pPr>
        <w:widowControl/>
        <w:spacing w:line="360" w:lineRule="auto"/>
        <w:jc w:val="center"/>
        <w:rPr>
          <w:rFonts w:ascii="Times New Roman" w:eastAsia="新細明體" w:hAnsi="Times New Roman" w:cs="Times New Roman"/>
          <w:b/>
          <w:color w:val="000000"/>
          <w:kern w:val="0"/>
        </w:rPr>
      </w:pPr>
      <w:r>
        <w:rPr>
          <w:rFonts w:ascii="Times New Roman" w:eastAsia="新細明體" w:hAnsi="Times New Roman" w:cs="Times New Roman"/>
          <w:b/>
          <w:noProof/>
          <w:color w:val="000000"/>
          <w:kern w:val="0"/>
        </w:rPr>
        <w:drawing>
          <wp:inline distT="0" distB="0" distL="0" distR="0" wp14:anchorId="2933C5E5" wp14:editId="590A9EFB">
            <wp:extent cx="2700068" cy="3435387"/>
            <wp:effectExtent l="0" t="0" r="508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2.png"/>
                    <pic:cNvPicPr/>
                  </pic:nvPicPr>
                  <pic:blipFill>
                    <a:blip r:embed="rId9"/>
                    <a:stretch>
                      <a:fillRect/>
                    </a:stretch>
                  </pic:blipFill>
                  <pic:spPr>
                    <a:xfrm>
                      <a:off x="0" y="0"/>
                      <a:ext cx="2712450" cy="3451141"/>
                    </a:xfrm>
                    <a:prstGeom prst="rect">
                      <a:avLst/>
                    </a:prstGeom>
                  </pic:spPr>
                </pic:pic>
              </a:graphicData>
            </a:graphic>
          </wp:inline>
        </w:drawing>
      </w:r>
    </w:p>
    <w:p w14:paraId="2BE30EC9" w14:textId="10ECC740" w:rsidR="006E6490" w:rsidRPr="006E6490" w:rsidRDefault="0038295A" w:rsidP="00FC6FE2">
      <w:pPr>
        <w:widowControl/>
        <w:autoSpaceDE w:val="0"/>
        <w:autoSpaceDN w:val="0"/>
        <w:spacing w:line="360" w:lineRule="auto"/>
        <w:ind w:left="130" w:hangingChars="50" w:hanging="130"/>
        <w:jc w:val="both"/>
        <w:rPr>
          <w:rFonts w:ascii="Times New Roman" w:eastAsia="新細明體" w:hAnsi="Times New Roman" w:cs="Times New Roman"/>
          <w:color w:val="000000"/>
          <w:kern w:val="0"/>
        </w:rPr>
      </w:pPr>
      <w:bookmarkStart w:id="1" w:name="OLE_LINK158"/>
      <w:bookmarkStart w:id="2" w:name="OLE_LINK161"/>
      <w:r w:rsidRPr="0038295A">
        <w:rPr>
          <w:rFonts w:ascii="Times New Roman" w:eastAsia="新細明體" w:hAnsi="Times New Roman" w:cs="Times New Roman"/>
          <w:b/>
          <w:color w:val="000000"/>
          <w:kern w:val="0"/>
        </w:rPr>
        <w:t>Supplementary</w:t>
      </w:r>
      <w:r w:rsidRPr="00CE77C7">
        <w:rPr>
          <w:rFonts w:ascii="Times New Roman" w:eastAsia="新細明體" w:hAnsi="Times New Roman" w:cs="Times New Roman"/>
          <w:b/>
          <w:color w:val="000000"/>
          <w:kern w:val="0"/>
        </w:rPr>
        <w:t xml:space="preserve"> </w:t>
      </w:r>
      <w:r w:rsidR="006E6490" w:rsidRPr="00CE77C7">
        <w:rPr>
          <w:rFonts w:ascii="Times New Roman" w:eastAsia="新細明體" w:hAnsi="Times New Roman" w:cs="Times New Roman"/>
          <w:b/>
          <w:color w:val="000000"/>
          <w:kern w:val="0"/>
        </w:rPr>
        <w:t>Figure 2</w:t>
      </w:r>
      <w:r w:rsidR="006E6490" w:rsidRPr="006E6490">
        <w:rPr>
          <w:rFonts w:ascii="Times New Roman" w:eastAsia="新細明體" w:hAnsi="Times New Roman" w:cs="Times New Roman"/>
          <w:color w:val="000000"/>
          <w:kern w:val="0"/>
        </w:rPr>
        <w:t xml:space="preserve">: </w:t>
      </w:r>
      <w:r w:rsidR="00FC6FE2">
        <w:rPr>
          <w:rFonts w:ascii="Times New Roman" w:eastAsia="新細明體" w:hAnsi="Times New Roman" w:cs="Times New Roman"/>
          <w:color w:val="000000"/>
          <w:kern w:val="0"/>
        </w:rPr>
        <w:t>(</w:t>
      </w:r>
      <w:r w:rsidR="00FC6FE2">
        <w:rPr>
          <w:rFonts w:ascii="Times New Roman" w:eastAsia="新細明體" w:hAnsi="Times New Roman" w:cs="Times New Roman"/>
          <w:color w:val="000000"/>
          <w:kern w:val="0"/>
        </w:rPr>
        <w:t>a</w:t>
      </w:r>
      <w:r w:rsidR="00FC6FE2">
        <w:rPr>
          <w:rFonts w:ascii="Times New Roman" w:eastAsia="新細明體" w:hAnsi="Times New Roman" w:cs="Times New Roman"/>
          <w:color w:val="000000"/>
          <w:kern w:val="0"/>
        </w:rPr>
        <w:t>)</w:t>
      </w:r>
      <w:r w:rsidR="00FC6FE2">
        <w:rPr>
          <w:rFonts w:ascii="Times New Roman" w:eastAsia="新細明體" w:hAnsi="Times New Roman" w:cs="Times New Roman"/>
          <w:color w:val="000000"/>
          <w:kern w:val="0"/>
        </w:rPr>
        <w:t>-</w:t>
      </w:r>
      <w:r w:rsidR="00FC6FE2">
        <w:rPr>
          <w:rFonts w:ascii="Times New Roman" w:eastAsia="新細明體" w:hAnsi="Times New Roman" w:cs="Times New Roman"/>
          <w:color w:val="000000"/>
          <w:kern w:val="0"/>
        </w:rPr>
        <w:t>(</w:t>
      </w:r>
      <w:r w:rsidR="00FC6FE2">
        <w:rPr>
          <w:rFonts w:ascii="Times New Roman" w:eastAsia="新細明體" w:hAnsi="Times New Roman" w:cs="Times New Roman"/>
          <w:color w:val="000000"/>
          <w:kern w:val="0"/>
        </w:rPr>
        <w:t>b</w:t>
      </w:r>
      <w:r w:rsidR="00FC6FE2">
        <w:rPr>
          <w:rFonts w:ascii="Times New Roman" w:eastAsia="新細明體" w:hAnsi="Times New Roman" w:cs="Times New Roman"/>
          <w:color w:val="000000"/>
          <w:kern w:val="0"/>
        </w:rPr>
        <w:t>)</w:t>
      </w:r>
      <w:r w:rsidR="00FC6FE2">
        <w:rPr>
          <w:rFonts w:ascii="Times New Roman" w:eastAsia="新細明體" w:hAnsi="Times New Roman" w:cs="Times New Roman"/>
          <w:color w:val="000000"/>
          <w:kern w:val="0"/>
        </w:rPr>
        <w:t xml:space="preserve"> </w:t>
      </w:r>
      <w:r w:rsidR="00FC6FE2" w:rsidRPr="006E6490">
        <w:rPr>
          <w:rFonts w:ascii="Times New Roman" w:eastAsia="新細明體" w:hAnsi="Times New Roman" w:cs="Times New Roman"/>
          <w:color w:val="000000"/>
          <w:kern w:val="0"/>
        </w:rPr>
        <w:t>Piezoelectric-force microscope measured morphology,</w:t>
      </w:r>
      <w:r w:rsidR="00FC6FE2">
        <w:rPr>
          <w:rFonts w:ascii="Times New Roman" w:eastAsia="新細明體" w:hAnsi="Times New Roman" w:cs="Times New Roman"/>
          <w:color w:val="000000"/>
          <w:kern w:val="0"/>
        </w:rPr>
        <w:t xml:space="preserve"> out-of-plane phase, and</w:t>
      </w:r>
      <w:r w:rsidR="00FC6FE2">
        <w:rPr>
          <w:rFonts w:ascii="Times New Roman" w:eastAsia="新細明體" w:hAnsi="Times New Roman" w:cs="Times New Roman"/>
          <w:color w:val="000000"/>
          <w:kern w:val="0"/>
        </w:rPr>
        <w:t xml:space="preserve"> </w:t>
      </w:r>
      <w:r w:rsidR="00FC6FE2">
        <w:rPr>
          <w:rFonts w:ascii="Times New Roman" w:eastAsia="新細明體" w:hAnsi="Times New Roman" w:cs="Times New Roman"/>
          <w:color w:val="000000"/>
          <w:kern w:val="0"/>
        </w:rPr>
        <w:t>(</w:t>
      </w:r>
      <w:r w:rsidR="00FC6FE2">
        <w:rPr>
          <w:rFonts w:ascii="Times New Roman" w:eastAsia="新細明體" w:hAnsi="Times New Roman" w:cs="Times New Roman"/>
          <w:color w:val="000000"/>
          <w:kern w:val="0"/>
        </w:rPr>
        <w:t>c</w:t>
      </w:r>
      <w:r w:rsidR="00FC6FE2">
        <w:rPr>
          <w:rFonts w:ascii="Times New Roman" w:eastAsia="新細明體" w:hAnsi="Times New Roman" w:cs="Times New Roman"/>
          <w:color w:val="000000"/>
          <w:kern w:val="0"/>
        </w:rPr>
        <w:t>)</w:t>
      </w:r>
      <w:r w:rsidR="00FC6FE2" w:rsidRPr="006E6490">
        <w:rPr>
          <w:rFonts w:ascii="Times New Roman" w:eastAsia="新細明體" w:hAnsi="Times New Roman" w:cs="Times New Roman"/>
          <w:color w:val="000000"/>
          <w:kern w:val="0"/>
        </w:rPr>
        <w:t xml:space="preserve"> photoluminescence from </w:t>
      </w:r>
      <w:r w:rsidR="00FC6FE2" w:rsidRPr="006E6490">
        <w:rPr>
          <w:rFonts w:ascii="Times New Roman" w:eastAsia="新細明體" w:hAnsi="Times New Roman" w:cs="Times New Roman"/>
          <w:i/>
          <w:color w:val="000000"/>
          <w:kern w:val="0"/>
        </w:rPr>
        <w:t>P</w:t>
      </w:r>
      <w:r w:rsidR="00FC6FE2" w:rsidRPr="006E6490">
        <w:rPr>
          <w:rFonts w:ascii="Times New Roman" w:eastAsia="新細明體" w:hAnsi="Times New Roman" w:cs="Times New Roman"/>
          <w:color w:val="000000"/>
          <w:kern w:val="0"/>
          <w:vertAlign w:val="subscript"/>
        </w:rPr>
        <w:t>up</w:t>
      </w:r>
      <w:r w:rsidR="00FC6FE2" w:rsidRPr="006E6490">
        <w:rPr>
          <w:rFonts w:ascii="Times New Roman" w:eastAsia="新細明體" w:hAnsi="Times New Roman" w:cs="Times New Roman"/>
          <w:color w:val="000000"/>
          <w:kern w:val="0"/>
        </w:rPr>
        <w:t xml:space="preserve"> and </w:t>
      </w:r>
      <w:proofErr w:type="spellStart"/>
      <w:r w:rsidR="00FC6FE2" w:rsidRPr="006E6490">
        <w:rPr>
          <w:rFonts w:ascii="Times New Roman" w:eastAsia="新細明體" w:hAnsi="Times New Roman" w:cs="Times New Roman"/>
          <w:i/>
          <w:color w:val="000000"/>
          <w:kern w:val="0"/>
        </w:rPr>
        <w:t>P</w:t>
      </w:r>
      <w:r w:rsidR="00FC6FE2" w:rsidRPr="006E6490">
        <w:rPr>
          <w:rFonts w:ascii="Times New Roman" w:eastAsia="新細明體" w:hAnsi="Times New Roman" w:cs="Times New Roman"/>
          <w:color w:val="000000"/>
          <w:kern w:val="0"/>
          <w:vertAlign w:val="subscript"/>
        </w:rPr>
        <w:t>down</w:t>
      </w:r>
      <w:proofErr w:type="spellEnd"/>
      <w:r w:rsidR="00FC6FE2">
        <w:rPr>
          <w:rFonts w:ascii="Times New Roman" w:eastAsia="新細明體" w:hAnsi="Times New Roman" w:cs="Times New Roman"/>
          <w:color w:val="000000"/>
          <w:kern w:val="0"/>
        </w:rPr>
        <w:t xml:space="preserve"> regions of a </w:t>
      </w:r>
      <w:r w:rsidR="00FC6FE2" w:rsidRPr="006E6490">
        <w:rPr>
          <w:rFonts w:ascii="Times New Roman" w:eastAsia="新細明體" w:hAnsi="Times New Roman" w:cs="Times New Roman"/>
          <w:color w:val="000000"/>
          <w:kern w:val="0"/>
        </w:rPr>
        <w:t>WSe</w:t>
      </w:r>
      <w:r w:rsidR="00FC6FE2" w:rsidRPr="006E6490">
        <w:rPr>
          <w:rFonts w:ascii="Times New Roman" w:eastAsia="新細明體" w:hAnsi="Times New Roman" w:cs="Times New Roman"/>
          <w:color w:val="000000"/>
          <w:kern w:val="0"/>
          <w:vertAlign w:val="subscript"/>
        </w:rPr>
        <w:t>2</w:t>
      </w:r>
      <w:r w:rsidR="00FC6FE2" w:rsidRPr="006E6490">
        <w:rPr>
          <w:rFonts w:ascii="Times New Roman" w:eastAsia="新細明體" w:hAnsi="Times New Roman" w:cs="Times New Roman"/>
          <w:color w:val="000000"/>
          <w:kern w:val="0"/>
        </w:rPr>
        <w:t>/BFO system.</w:t>
      </w:r>
      <w:r w:rsidR="00A7242F">
        <w:rPr>
          <w:rFonts w:ascii="Times New Roman" w:eastAsia="新細明體" w:hAnsi="Times New Roman" w:cs="Times New Roman"/>
          <w:color w:val="000000"/>
          <w:kern w:val="0"/>
        </w:rPr>
        <w:t xml:space="preserve"> Both scale bars in the figures are 5 </w:t>
      </w:r>
      <w:r w:rsidR="00A7242F" w:rsidRPr="00C95C66">
        <w:rPr>
          <w:color w:val="000000" w:themeColor="text1"/>
        </w:rPr>
        <w:sym w:font="Symbol" w:char="F06D"/>
      </w:r>
      <w:r w:rsidR="00A7242F" w:rsidRPr="00C95C66">
        <w:rPr>
          <w:color w:val="000000" w:themeColor="text1"/>
        </w:rPr>
        <w:t>m</w:t>
      </w:r>
      <w:r w:rsidR="00A7242F">
        <w:rPr>
          <w:color w:val="000000" w:themeColor="text1"/>
        </w:rPr>
        <w:t>.</w:t>
      </w:r>
    </w:p>
    <w:bookmarkEnd w:id="1"/>
    <w:bookmarkEnd w:id="2"/>
    <w:p w14:paraId="40BAEF50" w14:textId="77777777" w:rsidR="006E6490" w:rsidRPr="006E6490" w:rsidRDefault="006E6490" w:rsidP="006E6490">
      <w:pPr>
        <w:widowControl/>
        <w:spacing w:line="360" w:lineRule="auto"/>
        <w:rPr>
          <w:rFonts w:ascii="Times New Roman" w:eastAsia="新細明體" w:hAnsi="Times New Roman" w:cs="Times New Roman"/>
          <w:b/>
          <w:color w:val="000000"/>
          <w:kern w:val="0"/>
        </w:rPr>
      </w:pPr>
    </w:p>
    <w:p w14:paraId="3F03C5F6" w14:textId="77777777" w:rsidR="006E6490" w:rsidRPr="006E6490" w:rsidRDefault="006E6490" w:rsidP="006E6490">
      <w:pPr>
        <w:widowControl/>
        <w:spacing w:line="360" w:lineRule="auto"/>
        <w:rPr>
          <w:rFonts w:ascii="Times New Roman" w:eastAsia="新細明體" w:hAnsi="Times New Roman" w:cs="Times New Roman"/>
          <w:b/>
          <w:color w:val="000000"/>
          <w:kern w:val="0"/>
        </w:rPr>
      </w:pPr>
    </w:p>
    <w:p w14:paraId="0ECE3F11" w14:textId="3E8DCD66" w:rsidR="006E6490" w:rsidRPr="006E6490" w:rsidRDefault="001D3D18" w:rsidP="001D3D18">
      <w:pPr>
        <w:widowControl/>
        <w:spacing w:line="360" w:lineRule="auto"/>
        <w:rPr>
          <w:rFonts w:ascii="Times New Roman" w:eastAsia="新細明體" w:hAnsi="Times New Roman" w:cs="Times New Roman"/>
          <w:b/>
          <w:color w:val="000000"/>
          <w:szCs w:val="22"/>
        </w:rPr>
      </w:pPr>
      <w:r>
        <w:rPr>
          <w:rFonts w:ascii="Times New Roman" w:eastAsia="新細明體" w:hAnsi="Times New Roman" w:cs="Times New Roman"/>
          <w:b/>
          <w:color w:val="000000"/>
          <w:szCs w:val="22"/>
        </w:rPr>
        <w:lastRenderedPageBreak/>
        <w:t xml:space="preserve">Supplementary Note 3: </w:t>
      </w:r>
      <w:r w:rsidR="006E6490" w:rsidRPr="006E6490">
        <w:rPr>
          <w:rFonts w:ascii="Times New Roman" w:eastAsia="新細明體" w:hAnsi="Times New Roman" w:cs="Times New Roman"/>
          <w:b/>
          <w:color w:val="000000"/>
          <w:szCs w:val="22"/>
        </w:rPr>
        <w:t>Band diagrams of a WSe</w:t>
      </w:r>
      <w:r w:rsidR="006E6490" w:rsidRPr="006E6490">
        <w:rPr>
          <w:rFonts w:ascii="Times New Roman" w:eastAsia="新細明體" w:hAnsi="Times New Roman" w:cs="Times New Roman"/>
          <w:b/>
          <w:color w:val="000000"/>
          <w:szCs w:val="22"/>
          <w:vertAlign w:val="subscript"/>
        </w:rPr>
        <w:t>2</w:t>
      </w:r>
      <w:r w:rsidR="006E6490" w:rsidRPr="006E6490">
        <w:rPr>
          <w:rFonts w:ascii="Times New Roman" w:eastAsia="新細明體" w:hAnsi="Times New Roman" w:cs="Times New Roman"/>
          <w:b/>
          <w:color w:val="000000"/>
          <w:szCs w:val="22"/>
        </w:rPr>
        <w:t>/BFO homojunction with polarization states upward (</w:t>
      </w:r>
      <w:r w:rsidR="006E6490" w:rsidRPr="006E6490">
        <w:rPr>
          <w:rFonts w:ascii="Times New Roman" w:eastAsia="新細明體" w:hAnsi="Times New Roman" w:cs="Times New Roman"/>
          <w:b/>
          <w:i/>
          <w:color w:val="000000"/>
          <w:szCs w:val="22"/>
        </w:rPr>
        <w:t>P</w:t>
      </w:r>
      <w:r w:rsidR="006E6490" w:rsidRPr="006E6490">
        <w:rPr>
          <w:rFonts w:ascii="Times New Roman" w:eastAsia="新細明體" w:hAnsi="Times New Roman" w:cs="Times New Roman"/>
          <w:b/>
          <w:color w:val="000000"/>
          <w:szCs w:val="22"/>
          <w:vertAlign w:val="subscript"/>
        </w:rPr>
        <w:t>up</w:t>
      </w:r>
      <w:r w:rsidR="006E6490" w:rsidRPr="006E6490">
        <w:rPr>
          <w:rFonts w:ascii="Times New Roman" w:eastAsia="新細明體" w:hAnsi="Times New Roman" w:cs="Times New Roman"/>
          <w:b/>
          <w:color w:val="000000"/>
          <w:szCs w:val="22"/>
        </w:rPr>
        <w:t>) and downward (</w:t>
      </w:r>
      <w:proofErr w:type="spellStart"/>
      <w:r w:rsidR="006E6490" w:rsidRPr="006E6490">
        <w:rPr>
          <w:rFonts w:ascii="Times New Roman" w:eastAsia="新細明體" w:hAnsi="Times New Roman" w:cs="Times New Roman"/>
          <w:b/>
          <w:i/>
          <w:color w:val="000000"/>
          <w:szCs w:val="22"/>
        </w:rPr>
        <w:t>P</w:t>
      </w:r>
      <w:r w:rsidR="006E6490" w:rsidRPr="006E6490">
        <w:rPr>
          <w:rFonts w:ascii="Times New Roman" w:eastAsia="新細明體" w:hAnsi="Times New Roman" w:cs="Times New Roman"/>
          <w:b/>
          <w:color w:val="000000"/>
          <w:szCs w:val="22"/>
          <w:vertAlign w:val="subscript"/>
        </w:rPr>
        <w:t>down</w:t>
      </w:r>
      <w:proofErr w:type="spellEnd"/>
      <w:r w:rsidR="006E6490" w:rsidRPr="006E6490">
        <w:rPr>
          <w:rFonts w:ascii="Times New Roman" w:eastAsia="新細明體" w:hAnsi="Times New Roman" w:cs="Times New Roman"/>
          <w:b/>
          <w:color w:val="000000"/>
          <w:szCs w:val="22"/>
        </w:rPr>
        <w:t xml:space="preserve">) </w:t>
      </w:r>
    </w:p>
    <w:p w14:paraId="19563AB5" w14:textId="3D4962CB" w:rsidR="006E6490" w:rsidRPr="006E6490" w:rsidRDefault="001D3D18" w:rsidP="001D3D18">
      <w:pPr>
        <w:widowControl/>
        <w:spacing w:line="360" w:lineRule="auto"/>
        <w:rPr>
          <w:rFonts w:ascii="Times New Roman" w:eastAsia="新細明體" w:hAnsi="Times New Roman" w:cs="Times New Roman"/>
          <w:b/>
          <w:color w:val="000000"/>
          <w:szCs w:val="22"/>
        </w:rPr>
      </w:pPr>
      <w:r>
        <w:rPr>
          <w:rFonts w:ascii="Times New Roman" w:eastAsia="新細明體" w:hAnsi="Times New Roman" w:cs="Times New Roman"/>
          <w:b/>
          <w:color w:val="000000"/>
          <w:szCs w:val="22"/>
        </w:rPr>
        <w:t xml:space="preserve"> </w:t>
      </w:r>
      <w:r w:rsidR="006E6490" w:rsidRPr="006E6490">
        <w:rPr>
          <w:rFonts w:ascii="Times New Roman" w:eastAsia="新細明體" w:hAnsi="Times New Roman" w:cs="Times New Roman"/>
          <w:b/>
          <w:color w:val="000000"/>
          <w:szCs w:val="22"/>
        </w:rPr>
        <w:t>Bare WSe</w:t>
      </w:r>
      <w:r w:rsidR="006E6490" w:rsidRPr="006E6490">
        <w:rPr>
          <w:rFonts w:ascii="Times New Roman" w:eastAsia="新細明體" w:hAnsi="Times New Roman" w:cs="Times New Roman"/>
          <w:b/>
          <w:color w:val="000000"/>
          <w:szCs w:val="22"/>
          <w:vertAlign w:val="subscript"/>
        </w:rPr>
        <w:t>2</w:t>
      </w:r>
      <w:r w:rsidR="006E6490" w:rsidRPr="006E6490">
        <w:rPr>
          <w:rFonts w:ascii="Times New Roman" w:eastAsia="新細明體" w:hAnsi="Times New Roman" w:cs="Times New Roman"/>
          <w:b/>
          <w:color w:val="000000"/>
          <w:szCs w:val="22"/>
        </w:rPr>
        <w:t xml:space="preserve"> and BFO</w:t>
      </w:r>
    </w:p>
    <w:p w14:paraId="1C16E8D4" w14:textId="6D24F2E7" w:rsidR="006E6490" w:rsidRPr="006E6490" w:rsidRDefault="006E6490" w:rsidP="006E6490">
      <w:pPr>
        <w:widowControl/>
        <w:spacing w:line="360" w:lineRule="auto"/>
        <w:ind w:firstLineChars="200" w:firstLine="480"/>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 xml:space="preserve">To determine the valence-band offset </w:t>
      </w:r>
      <m:oMath>
        <m:sSub>
          <m:sSubPr>
            <m:ctrlPr>
              <w:rPr>
                <w:rFonts w:ascii="Cambria Math" w:eastAsia="新細明體" w:hAnsi="Cambria Math" w:cs="Times New Roman"/>
                <w:i/>
                <w:color w:val="000000"/>
                <w:kern w:val="0"/>
              </w:rPr>
            </m:ctrlPr>
          </m:sSubPr>
          <m:e>
            <m:r>
              <w:rPr>
                <w:rFonts w:ascii="PingFang TC Ultralight" w:eastAsia="PingFang TC Ultralight" w:hAnsi="PingFang TC Ultralight" w:cs="PingFang TC Ultralight" w:hint="eastAsia"/>
                <w:color w:val="000000"/>
                <w:kern w:val="0"/>
              </w:rPr>
              <m:t>∆</m:t>
            </m:r>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v</m:t>
            </m:r>
          </m:sub>
        </m:sSub>
        <m:r>
          <w:rPr>
            <w:rFonts w:ascii="Cambria Math" w:eastAsia="新細明體" w:hAnsi="Cambria Math" w:cs="Times New Roman"/>
            <w:color w:val="000000"/>
            <w:kern w:val="0"/>
          </w:rPr>
          <m:t xml:space="preserve"> </m:t>
        </m:r>
      </m:oMath>
      <w:r w:rsidRPr="006E6490">
        <w:rPr>
          <w:rFonts w:ascii="Times New Roman" w:eastAsia="新細明體" w:hAnsi="Times New Roman" w:cs="Times New Roman"/>
          <w:color w:val="000000"/>
          <w:kern w:val="0"/>
        </w:rPr>
        <w:t>of the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-BFO homojunctions, we require to know the respective core-level (CL) position relative to the valence-band maximum (</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color w:val="000000"/>
          <w:kern w:val="0"/>
          <w:vertAlign w:val="subscript"/>
        </w:rPr>
        <w:t>VBM</w:t>
      </w:r>
      <w:r w:rsidRPr="006E6490">
        <w:rPr>
          <w:rFonts w:ascii="Times New Roman" w:eastAsia="新細明體" w:hAnsi="Times New Roman" w:cs="Times New Roman"/>
          <w:color w:val="000000"/>
          <w:kern w:val="0"/>
        </w:rPr>
        <w:t>), which was measured from the epitaxial layers on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and BFO, respectively. </w:t>
      </w:r>
      <w:bookmarkStart w:id="3" w:name="OLE_LINK14"/>
      <w:r w:rsidRPr="006E6490">
        <w:rPr>
          <w:rFonts w:ascii="Times New Roman" w:eastAsia="新細明體" w:hAnsi="Times New Roman" w:cs="Times New Roman"/>
          <w:color w:val="000000"/>
          <w:kern w:val="0"/>
        </w:rPr>
        <w:t xml:space="preserve">The value </w:t>
      </w:r>
      <m:oMath>
        <m:sSub>
          <m:sSubPr>
            <m:ctrlPr>
              <w:rPr>
                <w:rFonts w:ascii="Cambria Math" w:eastAsia="新細明體" w:hAnsi="Cambria Math" w:cs="Times New Roman"/>
                <w:color w:val="000000"/>
                <w:kern w:val="0"/>
              </w:rPr>
            </m:ctrlPr>
          </m:sSubPr>
          <m:e>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VBM</m:t>
                </m:r>
              </m:sub>
              <m:sup>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p>
            </m:sSubSup>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W 4</m:t>
                </m:r>
                <m:sSub>
                  <m:sSubPr>
                    <m:ctrlPr>
                      <w:rPr>
                        <w:rFonts w:ascii="Cambria Math" w:eastAsia="新細明體" w:hAnsi="Cambria Math" w:cs="Times New Roman"/>
                        <w:i/>
                        <w:color w:val="000000"/>
                        <w:kern w:val="0"/>
                      </w:rPr>
                    </m:ctrlPr>
                  </m:sSubPr>
                  <m:e>
                    <m:r>
                      <w:rPr>
                        <w:rFonts w:ascii="Cambria Math" w:eastAsia="新細明體" w:hAnsi="Cambria Math" w:cs="Times New Roman"/>
                        <w:color w:val="000000"/>
                        <w:kern w:val="0"/>
                      </w:rPr>
                      <m:t>f</m:t>
                    </m:r>
                  </m:e>
                  <m:sub>
                    <m:r>
                      <w:rPr>
                        <w:rFonts w:ascii="Cambria Math" w:eastAsia="新細明體" w:hAnsi="Cambria Math" w:cs="Times New Roman"/>
                        <w:color w:val="000000"/>
                        <w:kern w:val="0"/>
                      </w:rPr>
                      <m:t>7/2</m:t>
                    </m:r>
                  </m:sub>
                </m:sSub>
              </m:sub>
              <m:sup>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p>
            </m:sSubSup>
            <m:r>
              <m:rPr>
                <m:sty m:val="p"/>
              </m:rPr>
              <w:rPr>
                <w:rFonts w:ascii="Cambria Math" w:eastAsia="新細明體" w:hAnsi="Cambria Math" w:cs="Times New Roman"/>
                <w:color w:val="000000"/>
                <w:kern w:val="0"/>
              </w:rPr>
              <m:t>)</m:t>
            </m:r>
          </m:e>
          <m:sub>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b>
        </m:sSub>
        <m:r>
          <w:rPr>
            <w:rFonts w:ascii="Cambria Math" w:eastAsia="新細明體" w:hAnsi="Cambria Math" w:cs="Times New Roman"/>
            <w:color w:val="000000"/>
            <w:kern w:val="0"/>
          </w:rPr>
          <m:t>=31.8</m:t>
        </m:r>
      </m:oMath>
      <w:r w:rsidRPr="006E6490">
        <w:rPr>
          <w:rFonts w:ascii="Times New Roman" w:eastAsia="新細明體" w:hAnsi="Times New Roman" w:cs="Times New Roman"/>
          <w:b/>
          <w:color w:val="000000"/>
          <w:kern w:val="0"/>
          <w:vertAlign w:val="superscript"/>
        </w:rPr>
        <w:t>[2]</w:t>
      </w:r>
      <w:r w:rsidRPr="006E6490">
        <w:rPr>
          <w:rFonts w:ascii="Times New Roman" w:eastAsia="新細明體" w:hAnsi="Times New Roman" w:cs="Times New Roman"/>
          <w:color w:val="000000"/>
          <w:kern w:val="0"/>
        </w:rPr>
        <w:t xml:space="preserve"> from the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layer and the obtained value </w:t>
      </w:r>
      <m:oMath>
        <m:sSub>
          <m:sSubPr>
            <m:ctrlPr>
              <w:rPr>
                <w:rFonts w:ascii="Cambria Math" w:eastAsia="新細明體" w:hAnsi="Cambria Math" w:cs="Times New Roman"/>
                <w:color w:val="000000"/>
                <w:kern w:val="0"/>
              </w:rPr>
            </m:ctrlPr>
          </m:sSubPr>
          <m:e>
            <m:d>
              <m:dPr>
                <m:ctrlPr>
                  <w:rPr>
                    <w:rFonts w:ascii="Cambria Math" w:eastAsia="新細明體" w:hAnsi="Cambria Math" w:cs="Times New Roman"/>
                    <w:color w:val="000000"/>
                    <w:kern w:val="0"/>
                  </w:rPr>
                </m:ctrlPr>
              </m:dPr>
              <m:e>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VBM</m:t>
                    </m:r>
                  </m:sub>
                  <m:sup>
                    <m:r>
                      <m:rPr>
                        <m:sty m:val="p"/>
                      </m:rPr>
                      <w:rPr>
                        <w:rFonts w:ascii="Cambria Math" w:eastAsia="新細明體" w:hAnsi="Cambria Math" w:cs="Times New Roman"/>
                        <w:color w:val="000000"/>
                        <w:kern w:val="0"/>
                      </w:rPr>
                      <m:t>BFO</m:t>
                    </m:r>
                  </m:sup>
                </m:sSubSup>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Bi 4f</m:t>
                    </m:r>
                  </m:sub>
                  <m:sup>
                    <m:r>
                      <m:rPr>
                        <m:sty m:val="p"/>
                      </m:rPr>
                      <w:rPr>
                        <w:rFonts w:ascii="Cambria Math" w:eastAsia="新細明體" w:hAnsi="Cambria Math" w:cs="Times New Roman"/>
                        <w:color w:val="000000"/>
                        <w:kern w:val="0"/>
                      </w:rPr>
                      <m:t>BFO</m:t>
                    </m:r>
                  </m:sup>
                </m:sSubSup>
              </m:e>
            </m:d>
          </m:e>
          <m:sub>
            <m:r>
              <w:rPr>
                <w:rFonts w:ascii="Cambria Math" w:eastAsia="新細明體" w:hAnsi="Cambria Math" w:cs="Times New Roman"/>
                <w:color w:val="000000"/>
                <w:kern w:val="0"/>
              </w:rPr>
              <m:t>BFO</m:t>
            </m:r>
          </m:sub>
        </m:sSub>
        <m:r>
          <w:rPr>
            <w:rFonts w:ascii="Cambria Math" w:eastAsia="新細明體" w:hAnsi="Cambria Math" w:cs="Times New Roman"/>
            <w:color w:val="000000"/>
            <w:kern w:val="0"/>
          </w:rPr>
          <m:t xml:space="preserve">=157.8 </m:t>
        </m:r>
        <m:r>
          <m:rPr>
            <m:sty m:val="p"/>
          </m:rPr>
          <w:rPr>
            <w:rFonts w:ascii="Cambria Math" w:eastAsia="新細明體" w:hAnsi="Cambria Math" w:cs="Times New Roman"/>
            <w:color w:val="000000"/>
            <w:kern w:val="0"/>
          </w:rPr>
          <m:t>eV</m:t>
        </m:r>
      </m:oMath>
      <w:r w:rsidRPr="006E6490">
        <w:rPr>
          <w:rFonts w:ascii="Times New Roman" w:eastAsia="新細明體" w:hAnsi="Times New Roman" w:cs="Times New Roman"/>
          <w:color w:val="000000"/>
          <w:kern w:val="0"/>
        </w:rPr>
        <w:t xml:space="preserve"> from BFO layer in </w:t>
      </w:r>
      <w:r w:rsidR="006C1485" w:rsidRPr="0038295A">
        <w:rPr>
          <w:rFonts w:ascii="Times New Roman" w:eastAsia="新細明體" w:hAnsi="Times New Roman" w:cs="Times New Roman"/>
          <w:color w:val="000000"/>
          <w:kern w:val="0"/>
        </w:rPr>
        <w:t>Supplement</w:t>
      </w:r>
      <w:r w:rsidR="006C1485" w:rsidRPr="009C07B9">
        <w:rPr>
          <w:rFonts w:ascii="Times New Roman" w:eastAsia="新細明體" w:hAnsi="Times New Roman" w:cs="Times New Roman"/>
          <w:color w:val="000000"/>
          <w:kern w:val="0"/>
        </w:rPr>
        <w:t>ary</w:t>
      </w:r>
      <w:r w:rsidR="006C1485" w:rsidRPr="006E6490">
        <w:rPr>
          <w:rFonts w:ascii="Times New Roman" w:eastAsia="新細明體" w:hAnsi="Times New Roman" w:cs="Times New Roman"/>
          <w:color w:val="000000"/>
          <w:kern w:val="0"/>
        </w:rPr>
        <w:t xml:space="preserve"> </w:t>
      </w:r>
      <w:r w:rsidRPr="006E6490">
        <w:rPr>
          <w:rFonts w:ascii="Times New Roman" w:eastAsia="新細明體" w:hAnsi="Times New Roman" w:cs="Times New Roman"/>
          <w:color w:val="000000"/>
          <w:kern w:val="0"/>
        </w:rPr>
        <w:t>Fig</w:t>
      </w:r>
      <w:r w:rsidR="006C1485">
        <w:rPr>
          <w:rFonts w:ascii="Times New Roman" w:eastAsia="新細明體" w:hAnsi="Times New Roman" w:cs="Times New Roman"/>
          <w:color w:val="000000"/>
          <w:kern w:val="0"/>
        </w:rPr>
        <w:t>ure</w:t>
      </w:r>
      <w:r w:rsidRPr="006E6490">
        <w:rPr>
          <w:rFonts w:ascii="Times New Roman" w:eastAsia="新細明體" w:hAnsi="Times New Roman" w:cs="Times New Roman"/>
          <w:color w:val="000000"/>
          <w:kern w:val="0"/>
        </w:rPr>
        <w:t xml:space="preserve"> 3.</w:t>
      </w:r>
      <w:bookmarkEnd w:id="3"/>
    </w:p>
    <w:p w14:paraId="35EED3E6" w14:textId="340EF382" w:rsidR="006E6490" w:rsidRPr="006E6490" w:rsidRDefault="00D54381" w:rsidP="006E6490">
      <w:pPr>
        <w:widowControl/>
        <w:spacing w:line="360" w:lineRule="auto"/>
        <w:jc w:val="center"/>
        <w:rPr>
          <w:rFonts w:ascii="Times New Roman" w:eastAsia="新細明體" w:hAnsi="Times New Roman" w:cs="Times New Roman"/>
          <w:color w:val="000000"/>
          <w:kern w:val="0"/>
        </w:rPr>
      </w:pPr>
      <w:r>
        <w:rPr>
          <w:rFonts w:ascii="Times New Roman" w:eastAsia="新細明體" w:hAnsi="Times New Roman" w:cs="Times New Roman"/>
          <w:noProof/>
          <w:color w:val="000000"/>
          <w:kern w:val="0"/>
        </w:rPr>
        <w:drawing>
          <wp:inline distT="0" distB="0" distL="0" distR="0" wp14:anchorId="3588A1F9" wp14:editId="3F0E41EA">
            <wp:extent cx="5274310" cy="197231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3.png"/>
                    <pic:cNvPicPr/>
                  </pic:nvPicPr>
                  <pic:blipFill>
                    <a:blip r:embed="rId10"/>
                    <a:stretch>
                      <a:fillRect/>
                    </a:stretch>
                  </pic:blipFill>
                  <pic:spPr>
                    <a:xfrm>
                      <a:off x="0" y="0"/>
                      <a:ext cx="5274310" cy="1972310"/>
                    </a:xfrm>
                    <a:prstGeom prst="rect">
                      <a:avLst/>
                    </a:prstGeom>
                  </pic:spPr>
                </pic:pic>
              </a:graphicData>
            </a:graphic>
          </wp:inline>
        </w:drawing>
      </w:r>
    </w:p>
    <w:p w14:paraId="2643F1F4" w14:textId="3D3C6B36" w:rsidR="006E6490" w:rsidRPr="006E6490" w:rsidRDefault="0038295A" w:rsidP="006E6490">
      <w:pPr>
        <w:widowControl/>
        <w:spacing w:line="360" w:lineRule="auto"/>
        <w:jc w:val="both"/>
        <w:rPr>
          <w:rFonts w:ascii="Times New Roman" w:eastAsia="新細明體" w:hAnsi="Times New Roman" w:cs="Times New Roman"/>
          <w:color w:val="000000"/>
          <w:kern w:val="0"/>
        </w:rPr>
      </w:pPr>
      <w:r w:rsidRPr="00CE77C7">
        <w:rPr>
          <w:rFonts w:ascii="Times New Roman" w:eastAsia="新細明體" w:hAnsi="Times New Roman" w:cs="Times New Roman"/>
          <w:b/>
          <w:color w:val="000000"/>
          <w:kern w:val="0"/>
        </w:rPr>
        <w:t xml:space="preserve">Supplementary </w:t>
      </w:r>
      <w:r w:rsidR="006E6490" w:rsidRPr="00CE77C7">
        <w:rPr>
          <w:rFonts w:ascii="Times New Roman" w:eastAsia="新細明體" w:hAnsi="Times New Roman" w:cs="Times New Roman"/>
          <w:b/>
          <w:color w:val="000000"/>
          <w:kern w:val="0"/>
        </w:rPr>
        <w:t>Figure 3</w:t>
      </w:r>
      <w:r w:rsidR="006E6490" w:rsidRPr="006E6490">
        <w:rPr>
          <w:rFonts w:ascii="Times New Roman" w:eastAsia="新細明體" w:hAnsi="Times New Roman" w:cs="Times New Roman"/>
          <w:color w:val="000000"/>
          <w:kern w:val="0"/>
        </w:rPr>
        <w:t>: (a)-(b) Bi 4</w:t>
      </w:r>
      <w:r w:rsidR="006E6490" w:rsidRPr="006E6490">
        <w:rPr>
          <w:rFonts w:ascii="Times New Roman" w:eastAsia="新細明體" w:hAnsi="Times New Roman" w:cs="Times New Roman"/>
          <w:i/>
          <w:color w:val="000000"/>
          <w:kern w:val="0"/>
        </w:rPr>
        <w:t>f</w:t>
      </w:r>
      <w:r w:rsidR="006E6490" w:rsidRPr="006E6490">
        <w:rPr>
          <w:rFonts w:ascii="Times New Roman" w:eastAsia="新細明體" w:hAnsi="Times New Roman" w:cs="Times New Roman"/>
          <w:color w:val="000000"/>
          <w:kern w:val="0"/>
        </w:rPr>
        <w:t xml:space="preserve"> core-level and valence-band maximum in a bare BFO layer. </w:t>
      </w:r>
    </w:p>
    <w:p w14:paraId="17A5D77D" w14:textId="77777777" w:rsidR="006E6490" w:rsidRPr="006E6490" w:rsidRDefault="006E6490" w:rsidP="006E6490">
      <w:pPr>
        <w:widowControl/>
        <w:spacing w:line="360" w:lineRule="auto"/>
        <w:rPr>
          <w:rFonts w:ascii="Times New Roman" w:eastAsia="新細明體" w:hAnsi="Times New Roman" w:cs="Times New Roman"/>
          <w:color w:val="000000"/>
          <w:kern w:val="0"/>
        </w:rPr>
      </w:pPr>
    </w:p>
    <w:p w14:paraId="150217AB" w14:textId="696B0D45" w:rsidR="006E6490" w:rsidRPr="006E6490" w:rsidRDefault="006E6490" w:rsidP="006E6490">
      <w:pPr>
        <w:widowControl/>
        <w:spacing w:line="360" w:lineRule="auto"/>
        <w:rPr>
          <w:rFonts w:ascii="Times New Roman" w:eastAsia="新細明體" w:hAnsi="Times New Roman" w:cs="Times New Roman"/>
          <w:b/>
          <w:color w:val="000000"/>
          <w:kern w:val="0"/>
        </w:rPr>
      </w:pPr>
      <w:r w:rsidRPr="006E6490">
        <w:rPr>
          <w:rFonts w:ascii="Times New Roman" w:eastAsia="新細明體" w:hAnsi="Times New Roman" w:cs="Times New Roman"/>
          <w:b/>
          <w:color w:val="000000"/>
          <w:kern w:val="0"/>
        </w:rPr>
        <w:t xml:space="preserve"> WSe</w:t>
      </w:r>
      <w:r w:rsidRPr="006E6490">
        <w:rPr>
          <w:rFonts w:ascii="Times New Roman" w:eastAsia="新細明體" w:hAnsi="Times New Roman" w:cs="Times New Roman"/>
          <w:b/>
          <w:color w:val="000000"/>
          <w:kern w:val="0"/>
          <w:vertAlign w:val="subscript"/>
        </w:rPr>
        <w:t>2</w:t>
      </w:r>
      <w:r w:rsidRPr="006E6490">
        <w:rPr>
          <w:rFonts w:ascii="Times New Roman" w:eastAsia="新細明體" w:hAnsi="Times New Roman" w:cs="Times New Roman"/>
          <w:b/>
          <w:color w:val="000000"/>
          <w:kern w:val="0"/>
        </w:rPr>
        <w:t xml:space="preserve"> on BFO with polarization states </w:t>
      </w:r>
      <w:r w:rsidRPr="006E6490">
        <w:rPr>
          <w:rFonts w:ascii="Times New Roman" w:eastAsia="新細明體" w:hAnsi="Times New Roman" w:cs="Times New Roman"/>
          <w:b/>
          <w:i/>
          <w:color w:val="000000"/>
          <w:kern w:val="0"/>
        </w:rPr>
        <w:t>P</w:t>
      </w:r>
      <w:r w:rsidRPr="006E6490">
        <w:rPr>
          <w:rFonts w:ascii="Times New Roman" w:eastAsia="新細明體" w:hAnsi="Times New Roman" w:cs="Times New Roman"/>
          <w:b/>
          <w:color w:val="000000"/>
          <w:kern w:val="0"/>
          <w:vertAlign w:val="subscript"/>
        </w:rPr>
        <w:t>up</w:t>
      </w:r>
      <w:r w:rsidRPr="006E6490">
        <w:rPr>
          <w:rFonts w:ascii="Times New Roman" w:eastAsia="新細明體" w:hAnsi="Times New Roman" w:cs="Times New Roman"/>
          <w:b/>
          <w:color w:val="000000"/>
          <w:kern w:val="0"/>
        </w:rPr>
        <w:t xml:space="preserve"> and </w:t>
      </w:r>
      <w:proofErr w:type="spellStart"/>
      <w:r w:rsidRPr="006E6490">
        <w:rPr>
          <w:rFonts w:ascii="Times New Roman" w:eastAsia="新細明體" w:hAnsi="Times New Roman" w:cs="Times New Roman"/>
          <w:b/>
          <w:i/>
          <w:color w:val="000000"/>
          <w:kern w:val="0"/>
        </w:rPr>
        <w:t>P</w:t>
      </w:r>
      <w:r w:rsidRPr="006E6490">
        <w:rPr>
          <w:rFonts w:ascii="Times New Roman" w:eastAsia="新細明體" w:hAnsi="Times New Roman" w:cs="Times New Roman"/>
          <w:b/>
          <w:color w:val="000000"/>
          <w:kern w:val="0"/>
          <w:vertAlign w:val="subscript"/>
        </w:rPr>
        <w:t>down</w:t>
      </w:r>
      <w:proofErr w:type="spellEnd"/>
    </w:p>
    <w:p w14:paraId="0C52A6A8" w14:textId="44B5588E" w:rsidR="006E6490" w:rsidRPr="006E6490" w:rsidRDefault="006E6490" w:rsidP="006E6490">
      <w:pPr>
        <w:widowControl/>
        <w:spacing w:line="360" w:lineRule="auto"/>
        <w:ind w:firstLineChars="200" w:firstLine="480"/>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As referred to in Fig. 3, the photoelectron emission spectra measured with SPEM of states</w:t>
      </w:r>
      <w:r w:rsidRPr="006E6490">
        <w:rPr>
          <w:rFonts w:ascii="Times New Roman" w:eastAsia="新細明體" w:hAnsi="Times New Roman" w:cs="Times New Roman"/>
          <w:i/>
          <w:color w:val="000000"/>
          <w:kern w:val="0"/>
        </w:rPr>
        <w:t xml:space="preserve"> P</w:t>
      </w:r>
      <w:r w:rsidRPr="006E6490">
        <w:rPr>
          <w:rFonts w:ascii="Times New Roman" w:eastAsia="新細明體" w:hAnsi="Times New Roman" w:cs="Times New Roman"/>
          <w:color w:val="000000"/>
          <w:kern w:val="0"/>
          <w:vertAlign w:val="subscript"/>
        </w:rPr>
        <w:t>up</w:t>
      </w:r>
      <w:r w:rsidRPr="006E6490">
        <w:rPr>
          <w:rFonts w:ascii="Times New Roman" w:eastAsia="新細明體" w:hAnsi="Times New Roman" w:cs="Times New Roman"/>
          <w:color w:val="000000"/>
          <w:kern w:val="0"/>
        </w:rPr>
        <w:t xml:space="preserve"> and </w:t>
      </w:r>
      <w:proofErr w:type="spellStart"/>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down</w:t>
      </w:r>
      <w:proofErr w:type="spellEnd"/>
      <w:r w:rsidRPr="006E6490">
        <w:rPr>
          <w:rFonts w:ascii="Times New Roman" w:eastAsia="新細明體" w:hAnsi="Times New Roman" w:cs="Times New Roman"/>
          <w:color w:val="000000"/>
          <w:kern w:val="0"/>
          <w:vertAlign w:val="subscript"/>
        </w:rPr>
        <w:t xml:space="preserve"> </w:t>
      </w:r>
      <w:r w:rsidRPr="006E6490">
        <w:rPr>
          <w:rFonts w:ascii="Times New Roman" w:eastAsia="新細明體" w:hAnsi="Times New Roman" w:cs="Times New Roman"/>
          <w:color w:val="000000"/>
          <w:kern w:val="0"/>
        </w:rPr>
        <w:t>of a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-BFO homojunction is shown in the following </w:t>
      </w:r>
      <w:r w:rsidR="006C1485" w:rsidRPr="0038295A">
        <w:rPr>
          <w:rFonts w:ascii="Times New Roman" w:eastAsia="新細明體" w:hAnsi="Times New Roman" w:cs="Times New Roman"/>
          <w:color w:val="000000"/>
          <w:kern w:val="0"/>
        </w:rPr>
        <w:t>Supplement</w:t>
      </w:r>
      <w:r w:rsidR="006C1485" w:rsidRPr="009C07B9">
        <w:rPr>
          <w:rFonts w:ascii="Times New Roman" w:eastAsia="新細明體" w:hAnsi="Times New Roman" w:cs="Times New Roman"/>
          <w:color w:val="000000"/>
          <w:kern w:val="0"/>
        </w:rPr>
        <w:t>ary</w:t>
      </w:r>
      <w:r w:rsidR="006C1485" w:rsidRPr="006E6490">
        <w:rPr>
          <w:rFonts w:ascii="Times New Roman" w:eastAsia="新細明體" w:hAnsi="Times New Roman" w:cs="Times New Roman"/>
          <w:color w:val="000000"/>
          <w:kern w:val="0"/>
        </w:rPr>
        <w:t xml:space="preserve"> </w:t>
      </w:r>
      <w:r w:rsidRPr="006E6490">
        <w:rPr>
          <w:rFonts w:ascii="Times New Roman" w:eastAsia="新細明體" w:hAnsi="Times New Roman" w:cs="Times New Roman"/>
          <w:color w:val="000000"/>
          <w:kern w:val="0"/>
        </w:rPr>
        <w:t>Fig</w:t>
      </w:r>
      <w:r w:rsidR="006C1485">
        <w:rPr>
          <w:rFonts w:ascii="Times New Roman" w:eastAsia="新細明體" w:hAnsi="Times New Roman" w:cs="Times New Roman"/>
          <w:color w:val="000000"/>
          <w:kern w:val="0"/>
        </w:rPr>
        <w:t>ure</w:t>
      </w:r>
      <w:r w:rsidRPr="006E6490">
        <w:rPr>
          <w:rFonts w:ascii="Times New Roman" w:eastAsia="新細明體" w:hAnsi="Times New Roman" w:cs="Times New Roman"/>
          <w:color w:val="000000"/>
          <w:kern w:val="0"/>
        </w:rPr>
        <w:t xml:space="preserve"> 4; the energy separations of the </w:t>
      </w:r>
      <w:bookmarkStart w:id="4" w:name="OLE_LINK15"/>
      <w:r w:rsidRPr="006E6490">
        <w:rPr>
          <w:rFonts w:ascii="Times New Roman" w:eastAsia="新細明體" w:hAnsi="Times New Roman" w:cs="Times New Roman"/>
          <w:color w:val="000000"/>
          <w:kern w:val="0"/>
        </w:rPr>
        <w:t>Bi 4</w:t>
      </w:r>
      <w:r w:rsidRPr="006E6490">
        <w:rPr>
          <w:rFonts w:ascii="Times New Roman" w:eastAsia="新細明體" w:hAnsi="Times New Roman" w:cs="Times New Roman"/>
          <w:i/>
          <w:color w:val="000000"/>
          <w:kern w:val="0"/>
        </w:rPr>
        <w:t>f</w:t>
      </w:r>
      <w:r w:rsidRPr="006E6490">
        <w:rPr>
          <w:rFonts w:ascii="Times New Roman" w:eastAsia="新細明體" w:hAnsi="Times New Roman" w:cs="Times New Roman"/>
          <w:color w:val="000000"/>
          <w:kern w:val="0"/>
        </w:rPr>
        <w:t xml:space="preserve"> </w:t>
      </w:r>
      <w:bookmarkEnd w:id="4"/>
      <w:r w:rsidRPr="006E6490">
        <w:rPr>
          <w:rFonts w:ascii="Times New Roman" w:eastAsia="新細明體" w:hAnsi="Times New Roman" w:cs="Times New Roman"/>
          <w:color w:val="000000"/>
          <w:kern w:val="0"/>
        </w:rPr>
        <w:t>and W 4</w:t>
      </w:r>
      <w:r w:rsidRPr="006E6490">
        <w:rPr>
          <w:rFonts w:ascii="Times New Roman" w:eastAsia="新細明體" w:hAnsi="Times New Roman" w:cs="Times New Roman"/>
          <w:i/>
          <w:color w:val="000000"/>
          <w:kern w:val="0"/>
        </w:rPr>
        <w:t>f</w:t>
      </w:r>
      <w:r w:rsidRPr="006E6490">
        <w:rPr>
          <w:rFonts w:ascii="Times New Roman" w:eastAsia="新細明體" w:hAnsi="Times New Roman" w:cs="Times New Roman"/>
          <w:color w:val="000000"/>
          <w:kern w:val="0"/>
        </w:rPr>
        <w:t xml:space="preserve"> core levels are summarized in </w:t>
      </w:r>
      <w:r w:rsidR="006C1485" w:rsidRPr="0038295A">
        <w:rPr>
          <w:rFonts w:ascii="Times New Roman" w:eastAsia="新細明體" w:hAnsi="Times New Roman" w:cs="Times New Roman"/>
          <w:color w:val="000000"/>
          <w:kern w:val="0"/>
        </w:rPr>
        <w:t>Supplement</w:t>
      </w:r>
      <w:r w:rsidR="006C1485" w:rsidRPr="009C07B9">
        <w:rPr>
          <w:rFonts w:ascii="Times New Roman" w:eastAsia="新細明體" w:hAnsi="Times New Roman" w:cs="Times New Roman"/>
          <w:color w:val="000000"/>
          <w:kern w:val="0"/>
        </w:rPr>
        <w:t>ary</w:t>
      </w:r>
      <w:r w:rsidR="006C1485" w:rsidRPr="006E6490">
        <w:rPr>
          <w:rFonts w:ascii="Times New Roman" w:eastAsia="新細明體" w:hAnsi="Times New Roman" w:cs="Times New Roman"/>
          <w:color w:val="000000"/>
          <w:kern w:val="0"/>
        </w:rPr>
        <w:t xml:space="preserve"> </w:t>
      </w:r>
      <w:r w:rsidRPr="006E6490">
        <w:rPr>
          <w:rFonts w:ascii="Times New Roman" w:eastAsia="新細明體" w:hAnsi="Times New Roman" w:cs="Times New Roman"/>
          <w:color w:val="000000"/>
          <w:kern w:val="0"/>
        </w:rPr>
        <w:t>Table 1. The relation between the valence-band offset and the PES measurement is</w:t>
      </w:r>
    </w:p>
    <w:bookmarkStart w:id="5" w:name="OLE_LINK463"/>
    <w:bookmarkStart w:id="6" w:name="OLE_LINK464"/>
    <w:bookmarkStart w:id="7" w:name="OLE_LINK156"/>
    <w:p w14:paraId="59D042F6" w14:textId="77777777" w:rsidR="006E6490" w:rsidRPr="006E6490" w:rsidRDefault="00FC6FE2" w:rsidP="006E6490">
      <w:pPr>
        <w:widowControl/>
        <w:spacing w:line="360" w:lineRule="auto"/>
        <w:jc w:val="both"/>
        <w:rPr>
          <w:rFonts w:ascii="Times New Roman" w:eastAsia="新細明體" w:hAnsi="Times New Roman" w:cs="Times New Roman"/>
          <w:color w:val="000000"/>
          <w:kern w:val="0"/>
        </w:rPr>
      </w:pPr>
      <m:oMathPara>
        <m:oMathParaPr>
          <m:jc m:val="center"/>
        </m:oMathParaPr>
        <m:oMath>
          <m:sSub>
            <m:sSubPr>
              <m:ctrlPr>
                <w:rPr>
                  <w:rFonts w:ascii="Cambria Math" w:eastAsia="新細明體" w:hAnsi="Cambria Math" w:cs="Times New Roman"/>
                  <w:i/>
                  <w:color w:val="000000"/>
                  <w:kern w:val="0"/>
                </w:rPr>
              </m:ctrlPr>
            </m:sSubPr>
            <m:e>
              <m:r>
                <w:rPr>
                  <w:rFonts w:ascii="PingFang TC Ultralight" w:eastAsia="PingFang TC Ultralight" w:hAnsi="PingFang TC Ultralight" w:cs="PingFang TC Ultralight" w:hint="eastAsia"/>
                  <w:color w:val="000000"/>
                  <w:kern w:val="0"/>
                </w:rPr>
                <m:t>∆</m:t>
              </m:r>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v</m:t>
              </m:r>
            </m:sub>
          </m:sSub>
          <m:r>
            <m:rPr>
              <m:sty m:val="p"/>
            </m:rPr>
            <w:rPr>
              <w:rFonts w:ascii="Cambria Math" w:eastAsia="新細明體" w:hAnsi="Cambria Math" w:cs="Times New Roman"/>
              <w:color w:val="000000"/>
              <w:kern w:val="0"/>
            </w:rPr>
            <m:t>=</m:t>
          </m:r>
          <m:sSub>
            <m:sSubPr>
              <m:ctrlPr>
                <w:rPr>
                  <w:rFonts w:ascii="Cambria Math" w:eastAsia="新細明體" w:hAnsi="Cambria Math" w:cs="Times New Roman"/>
                  <w:color w:val="000000"/>
                  <w:kern w:val="0"/>
                </w:rPr>
              </m:ctrlPr>
            </m:sSubPr>
            <m:e>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VBM</m:t>
                  </m:r>
                </m:sub>
                <m:sup>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p>
              </m:sSubSup>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W 4</m:t>
                  </m:r>
                  <m:sSub>
                    <m:sSubPr>
                      <m:ctrlPr>
                        <w:rPr>
                          <w:rFonts w:ascii="Cambria Math" w:eastAsia="新細明體" w:hAnsi="Cambria Math" w:cs="Times New Roman"/>
                          <w:i/>
                          <w:color w:val="000000"/>
                          <w:kern w:val="0"/>
                        </w:rPr>
                      </m:ctrlPr>
                    </m:sSubPr>
                    <m:e>
                      <m:r>
                        <w:rPr>
                          <w:rFonts w:ascii="Cambria Math" w:eastAsia="新細明體" w:hAnsi="Cambria Math" w:cs="Times New Roman"/>
                          <w:color w:val="000000"/>
                          <w:kern w:val="0"/>
                        </w:rPr>
                        <m:t>f</m:t>
                      </m:r>
                    </m:e>
                    <m:sub>
                      <m:r>
                        <w:rPr>
                          <w:rFonts w:ascii="Cambria Math" w:eastAsia="新細明體" w:hAnsi="Cambria Math" w:cs="Times New Roman"/>
                          <w:color w:val="000000"/>
                          <w:kern w:val="0"/>
                        </w:rPr>
                        <m:t>7/2</m:t>
                      </m:r>
                    </m:sub>
                  </m:sSub>
                </m:sub>
                <m:sup>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p>
              </m:sSubSup>
              <m:r>
                <m:rPr>
                  <m:sty m:val="p"/>
                </m:rPr>
                <w:rPr>
                  <w:rFonts w:ascii="Cambria Math" w:eastAsia="新細明體" w:hAnsi="Cambria Math" w:cs="Times New Roman"/>
                  <w:color w:val="000000"/>
                  <w:kern w:val="0"/>
                </w:rPr>
                <m:t>)</m:t>
              </m:r>
            </m:e>
            <m:sub>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b>
          </m:sSub>
          <m:r>
            <w:rPr>
              <w:rFonts w:ascii="Cambria Math" w:eastAsia="新細明體" w:hAnsi="Cambria Math" w:cs="Times New Roman"/>
              <w:color w:val="000000"/>
              <w:kern w:val="0"/>
            </w:rPr>
            <m:t>-</m:t>
          </m:r>
          <m:sSub>
            <m:sSubPr>
              <m:ctrlPr>
                <w:rPr>
                  <w:rFonts w:ascii="Cambria Math" w:eastAsia="新細明體" w:hAnsi="Cambria Math" w:cs="Times New Roman"/>
                  <w:color w:val="000000"/>
                  <w:kern w:val="0"/>
                </w:rPr>
              </m:ctrlPr>
            </m:sSubPr>
            <m:e>
              <m:d>
                <m:dPr>
                  <m:ctrlPr>
                    <w:rPr>
                      <w:rFonts w:ascii="Cambria Math" w:eastAsia="新細明體" w:hAnsi="Cambria Math" w:cs="Times New Roman"/>
                      <w:color w:val="000000"/>
                      <w:kern w:val="0"/>
                    </w:rPr>
                  </m:ctrlPr>
                </m:dPr>
                <m:e>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VBM</m:t>
                      </m:r>
                    </m:sub>
                    <m:sup>
                      <m:r>
                        <m:rPr>
                          <m:sty m:val="p"/>
                        </m:rPr>
                        <w:rPr>
                          <w:rFonts w:ascii="Cambria Math" w:eastAsia="新細明體" w:hAnsi="Cambria Math" w:cs="Times New Roman"/>
                          <w:color w:val="000000"/>
                          <w:kern w:val="0"/>
                        </w:rPr>
                        <m:t>BFO</m:t>
                      </m:r>
                    </m:sup>
                  </m:sSubSup>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Bi 4f</m:t>
                      </m:r>
                    </m:sub>
                    <m:sup>
                      <m:r>
                        <m:rPr>
                          <m:sty m:val="p"/>
                        </m:rPr>
                        <w:rPr>
                          <w:rFonts w:ascii="Cambria Math" w:eastAsia="新細明體" w:hAnsi="Cambria Math" w:cs="Times New Roman"/>
                          <w:color w:val="000000"/>
                          <w:kern w:val="0"/>
                        </w:rPr>
                        <m:t>BFO</m:t>
                      </m:r>
                    </m:sup>
                  </m:sSubSup>
                </m:e>
              </m:d>
            </m:e>
            <m:sub>
              <m:r>
                <w:rPr>
                  <w:rFonts w:ascii="Cambria Math" w:eastAsia="新細明體" w:hAnsi="Cambria Math" w:cs="Times New Roman"/>
                  <w:color w:val="000000"/>
                  <w:kern w:val="0"/>
                </w:rPr>
                <m:t>BFO</m:t>
              </m:r>
            </m:sub>
          </m:sSub>
          <m:r>
            <w:rPr>
              <w:rFonts w:ascii="Cambria Math" w:eastAsia="新細明體" w:hAnsi="Cambria Math" w:cs="Times New Roman"/>
              <w:color w:val="000000"/>
              <w:kern w:val="0"/>
            </w:rPr>
            <m:t>+</m:t>
          </m:r>
          <m:sSub>
            <m:sSubPr>
              <m:ctrlPr>
                <w:rPr>
                  <w:rFonts w:ascii="Cambria Math" w:eastAsia="新細明體" w:hAnsi="Cambria Math" w:cs="Times New Roman"/>
                  <w:i/>
                  <w:color w:val="000000"/>
                  <w:kern w:val="0"/>
                </w:rPr>
              </m:ctrlPr>
            </m:sSubPr>
            <m:e>
              <m:d>
                <m:dPr>
                  <m:ctrlPr>
                    <w:rPr>
                      <w:rFonts w:ascii="Cambria Math" w:eastAsia="新細明體" w:hAnsi="Cambria Math" w:cs="Times New Roman"/>
                      <w:i/>
                      <w:color w:val="000000"/>
                      <w:kern w:val="0"/>
                    </w:rPr>
                  </m:ctrlPr>
                </m:dPr>
                <m:e>
                  <m:r>
                    <w:rPr>
                      <w:rFonts w:ascii="PingFang TC Ultralight" w:eastAsia="PingFang TC Ultralight" w:hAnsi="PingFang TC Ultralight" w:cs="PingFang TC Ultralight" w:hint="eastAsia"/>
                      <w:color w:val="000000"/>
                      <w:kern w:val="0"/>
                    </w:rPr>
                    <m:t>∆</m:t>
                  </m:r>
                  <m:sSub>
                    <m:sSubPr>
                      <m:ctrlPr>
                        <w:rPr>
                          <w:rFonts w:ascii="Cambria Math" w:eastAsia="新細明體" w:hAnsi="Cambria Math" w:cs="Times New Roman"/>
                          <w:i/>
                          <w:color w:val="000000"/>
                          <w:kern w:val="0"/>
                        </w:rPr>
                      </m:ctrlPr>
                    </m:sSub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CL</m:t>
                      </m:r>
                    </m:sub>
                  </m:sSub>
                </m:e>
              </m:d>
            </m:e>
            <m:sub>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r>
                <w:rPr>
                  <w:rFonts w:ascii="Cambria Math" w:eastAsia="新細明體" w:hAnsi="Cambria Math" w:cs="Times New Roman"/>
                  <w:color w:val="000000"/>
                  <w:kern w:val="0"/>
                </w:rPr>
                <m:t>-BFO</m:t>
              </m:r>
            </m:sub>
          </m:sSub>
          <m:r>
            <w:rPr>
              <w:rFonts w:ascii="Cambria Math" w:eastAsia="新細明體" w:hAnsi="Cambria Math" w:cs="Times New Roman"/>
              <w:color w:val="000000"/>
              <w:kern w:val="0"/>
            </w:rPr>
            <m:t xml:space="preserve">             (1)</m:t>
          </m:r>
        </m:oMath>
      </m:oMathPara>
    </w:p>
    <w:p w14:paraId="25A5BF98"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lastRenderedPageBreak/>
        <w:t xml:space="preserve">in which </w:t>
      </w:r>
      <m:oMath>
        <m:sSub>
          <m:sSubPr>
            <m:ctrlPr>
              <w:rPr>
                <w:rFonts w:ascii="Cambria Math" w:eastAsia="新細明體" w:hAnsi="Cambria Math" w:cs="Times New Roman"/>
                <w:i/>
                <w:color w:val="000000"/>
                <w:kern w:val="0"/>
              </w:rPr>
            </m:ctrlPr>
          </m:sSubPr>
          <m:e>
            <m:d>
              <m:dPr>
                <m:ctrlPr>
                  <w:rPr>
                    <w:rFonts w:ascii="Cambria Math" w:eastAsia="新細明體" w:hAnsi="Cambria Math" w:cs="Times New Roman"/>
                    <w:i/>
                    <w:color w:val="000000"/>
                    <w:kern w:val="0"/>
                  </w:rPr>
                </m:ctrlPr>
              </m:dPr>
              <m:e>
                <m:r>
                  <w:rPr>
                    <w:rFonts w:ascii="PingFang TC Ultralight" w:eastAsia="PingFang TC Ultralight" w:hAnsi="PingFang TC Ultralight" w:cs="PingFang TC Ultralight" w:hint="eastAsia"/>
                    <w:color w:val="000000"/>
                    <w:kern w:val="0"/>
                  </w:rPr>
                  <m:t>∆</m:t>
                </m:r>
                <m:sSub>
                  <m:sSubPr>
                    <m:ctrlPr>
                      <w:rPr>
                        <w:rFonts w:ascii="Cambria Math" w:eastAsia="新細明體" w:hAnsi="Cambria Math" w:cs="Times New Roman"/>
                        <w:i/>
                        <w:color w:val="000000"/>
                        <w:kern w:val="0"/>
                      </w:rPr>
                    </m:ctrlPr>
                  </m:sSub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CL</m:t>
                    </m:r>
                  </m:sub>
                </m:sSub>
              </m:e>
            </m:d>
          </m:e>
          <m:sub>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r>
              <w:rPr>
                <w:rFonts w:ascii="Cambria Math" w:eastAsia="新細明體" w:hAnsi="Cambria Math" w:cs="Times New Roman"/>
                <w:color w:val="000000"/>
                <w:kern w:val="0"/>
              </w:rPr>
              <m:t>-BFO</m:t>
            </m:r>
          </m:sub>
        </m:sSub>
        <m:r>
          <w:rPr>
            <w:rFonts w:ascii="Cambria Math" w:eastAsia="新細明體" w:hAnsi="Cambria Math" w:cs="Times New Roman"/>
            <w:color w:val="000000"/>
            <w:kern w:val="0"/>
          </w:rPr>
          <m:t xml:space="preserve">  </m:t>
        </m:r>
      </m:oMath>
      <w:r w:rsidRPr="006E6490">
        <w:rPr>
          <w:rFonts w:ascii="Times New Roman" w:eastAsia="新細明體" w:hAnsi="Times New Roman" w:cs="Times New Roman"/>
          <w:color w:val="000000"/>
          <w:kern w:val="0"/>
        </w:rPr>
        <w:t xml:space="preserve"> is the energy separation between</w:t>
      </w:r>
      <m:oMath>
        <m:r>
          <m:rPr>
            <m:sty m:val="p"/>
          </m:rPr>
          <w:rPr>
            <w:rFonts w:ascii="Cambria Math" w:eastAsia="新細明體" w:hAnsi="Cambria Math" w:cs="Times New Roman"/>
            <w:color w:val="000000"/>
            <w:kern w:val="0"/>
          </w:rPr>
          <m:t>Bi</m:t>
        </m:r>
        <m:r>
          <w:rPr>
            <w:rFonts w:ascii="Cambria Math" w:eastAsia="新細明體" w:hAnsi="Cambria Math" w:cs="Times New Roman"/>
            <w:color w:val="000000"/>
            <w:kern w:val="0"/>
          </w:rPr>
          <m:t xml:space="preserve"> 4</m:t>
        </m:r>
        <m:sSub>
          <m:sSubPr>
            <m:ctrlPr>
              <w:rPr>
                <w:rFonts w:ascii="Cambria Math" w:eastAsia="新細明體" w:hAnsi="Cambria Math" w:cs="Times New Roman"/>
                <w:i/>
                <w:color w:val="000000"/>
                <w:kern w:val="0"/>
              </w:rPr>
            </m:ctrlPr>
          </m:sSubPr>
          <m:e>
            <m:r>
              <w:rPr>
                <w:rFonts w:ascii="Cambria Math" w:eastAsia="新細明體" w:hAnsi="Cambria Math" w:cs="Times New Roman"/>
                <w:color w:val="000000"/>
                <w:kern w:val="0"/>
              </w:rPr>
              <m:t>f</m:t>
            </m:r>
          </m:e>
          <m:sub>
            <m:r>
              <w:rPr>
                <w:rFonts w:ascii="Cambria Math" w:eastAsia="新細明體" w:hAnsi="Cambria Math" w:cs="Times New Roman"/>
                <w:color w:val="000000"/>
                <w:kern w:val="0"/>
              </w:rPr>
              <m:t>7/2</m:t>
            </m:r>
          </m:sub>
        </m:sSub>
      </m:oMath>
      <w:r w:rsidRPr="006E6490">
        <w:rPr>
          <w:rFonts w:ascii="Times New Roman" w:eastAsia="新細明體" w:hAnsi="Times New Roman" w:cs="Times New Roman"/>
          <w:color w:val="000000"/>
          <w:kern w:val="0"/>
        </w:rPr>
        <w:t xml:space="preserve"> and </w:t>
      </w:r>
      <m:oMath>
        <m:r>
          <m:rPr>
            <m:sty m:val="p"/>
          </m:rPr>
          <w:rPr>
            <w:rFonts w:ascii="Cambria Math" w:eastAsia="新細明體" w:hAnsi="Cambria Math" w:cs="Times New Roman"/>
            <w:color w:val="000000"/>
            <w:kern w:val="0"/>
          </w:rPr>
          <m:t>W</m:t>
        </m:r>
        <m:r>
          <w:rPr>
            <w:rFonts w:ascii="Cambria Math" w:eastAsia="新細明體" w:hAnsi="Cambria Math" w:cs="Times New Roman"/>
            <w:color w:val="000000"/>
            <w:kern w:val="0"/>
          </w:rPr>
          <m:t xml:space="preserve"> 4</m:t>
        </m:r>
        <m:sSub>
          <m:sSubPr>
            <m:ctrlPr>
              <w:rPr>
                <w:rFonts w:ascii="Cambria Math" w:eastAsia="新細明體" w:hAnsi="Cambria Math" w:cs="Times New Roman"/>
                <w:i/>
                <w:color w:val="000000"/>
                <w:kern w:val="0"/>
              </w:rPr>
            </m:ctrlPr>
          </m:sSubPr>
          <m:e>
            <m:r>
              <w:rPr>
                <w:rFonts w:ascii="Cambria Math" w:eastAsia="新細明體" w:hAnsi="Cambria Math" w:cs="Times New Roman"/>
                <w:color w:val="000000"/>
                <w:kern w:val="0"/>
              </w:rPr>
              <m:t>f</m:t>
            </m:r>
          </m:e>
          <m:sub>
            <m:r>
              <w:rPr>
                <w:rFonts w:ascii="Cambria Math" w:eastAsia="新細明體" w:hAnsi="Cambria Math" w:cs="Times New Roman"/>
                <w:color w:val="000000"/>
                <w:kern w:val="0"/>
              </w:rPr>
              <m:t>7/2</m:t>
            </m:r>
          </m:sub>
        </m:sSub>
        <m:r>
          <m:rPr>
            <m:sty m:val="p"/>
          </m:rPr>
          <w:rPr>
            <w:rFonts w:ascii="Cambria Math" w:eastAsia="新細明體" w:hAnsi="Cambria Math" w:cs="Times New Roman"/>
            <w:color w:val="000000"/>
            <w:kern w:val="0"/>
          </w:rPr>
          <m:t xml:space="preserve">, </m:t>
        </m:r>
      </m:oMath>
      <w:r w:rsidRPr="006E6490">
        <w:rPr>
          <w:rFonts w:ascii="Times New Roman" w:eastAsia="新細明體" w:hAnsi="Times New Roman" w:cs="Times New Roman"/>
          <w:color w:val="000000"/>
          <w:kern w:val="0"/>
        </w:rPr>
        <w:t xml:space="preserve">and the two epitaxial layers are </w:t>
      </w:r>
      <m:oMath>
        <m:sSub>
          <m:sSubPr>
            <m:ctrlPr>
              <w:rPr>
                <w:rFonts w:ascii="Cambria Math" w:eastAsia="新細明體" w:hAnsi="Cambria Math" w:cs="Times New Roman"/>
                <w:color w:val="000000"/>
                <w:kern w:val="0"/>
              </w:rPr>
            </m:ctrlPr>
          </m:sSubPr>
          <m:e>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VBM</m:t>
                </m:r>
              </m:sub>
              <m:sup>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p>
            </m:sSubSup>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W 4</m:t>
                </m:r>
                <m:sSub>
                  <m:sSubPr>
                    <m:ctrlPr>
                      <w:rPr>
                        <w:rFonts w:ascii="Cambria Math" w:eastAsia="新細明體" w:hAnsi="Cambria Math" w:cs="Times New Roman"/>
                        <w:i/>
                        <w:color w:val="000000"/>
                        <w:kern w:val="0"/>
                      </w:rPr>
                    </m:ctrlPr>
                  </m:sSubPr>
                  <m:e>
                    <m:r>
                      <w:rPr>
                        <w:rFonts w:ascii="Cambria Math" w:eastAsia="新細明體" w:hAnsi="Cambria Math" w:cs="Times New Roman"/>
                        <w:color w:val="000000"/>
                        <w:kern w:val="0"/>
                      </w:rPr>
                      <m:t>f</m:t>
                    </m:r>
                  </m:e>
                  <m:sub>
                    <m:r>
                      <w:rPr>
                        <w:rFonts w:ascii="Cambria Math" w:eastAsia="新細明體" w:hAnsi="Cambria Math" w:cs="Times New Roman"/>
                        <w:color w:val="000000"/>
                        <w:kern w:val="0"/>
                      </w:rPr>
                      <m:t>7/2</m:t>
                    </m:r>
                  </m:sub>
                </m:sSub>
              </m:sub>
              <m:sup>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p>
            </m:sSubSup>
            <m:r>
              <m:rPr>
                <m:sty m:val="p"/>
              </m:rPr>
              <w:rPr>
                <w:rFonts w:ascii="Cambria Math" w:eastAsia="新細明體" w:hAnsi="Cambria Math" w:cs="Times New Roman"/>
                <w:color w:val="000000"/>
                <w:kern w:val="0"/>
              </w:rPr>
              <m:t>)</m:t>
            </m:r>
          </m:e>
          <m:sub>
            <m:sSub>
              <m:sSubPr>
                <m:ctrlPr>
                  <w:rPr>
                    <w:rFonts w:ascii="Cambria Math" w:eastAsia="新細明體" w:hAnsi="Cambria Math" w:cs="Times New Roman"/>
                    <w:color w:val="000000"/>
                    <w:kern w:val="0"/>
                  </w:rPr>
                </m:ctrlPr>
              </m:sSubPr>
              <m:e>
                <m:r>
                  <w:rPr>
                    <w:rFonts w:ascii="Cambria Math" w:eastAsia="新細明體" w:hAnsi="Cambria Math" w:cs="Times New Roman"/>
                    <w:color w:val="000000"/>
                    <w:kern w:val="0"/>
                  </w:rPr>
                  <m:t>WSe</m:t>
                </m:r>
              </m:e>
              <m:sub>
                <m:r>
                  <w:rPr>
                    <w:rFonts w:ascii="Cambria Math" w:eastAsia="新細明體" w:hAnsi="Cambria Math" w:cs="Times New Roman"/>
                    <w:color w:val="000000"/>
                    <w:kern w:val="0"/>
                  </w:rPr>
                  <m:t>2</m:t>
                </m:r>
              </m:sub>
            </m:sSub>
          </m:sub>
        </m:sSub>
      </m:oMath>
      <w:r w:rsidRPr="006E6490">
        <w:rPr>
          <w:rFonts w:ascii="Times New Roman" w:eastAsia="新細明體" w:hAnsi="Times New Roman" w:cs="Times New Roman"/>
          <w:color w:val="000000"/>
          <w:kern w:val="0"/>
        </w:rPr>
        <w:t xml:space="preserve"> and </w:t>
      </w:r>
      <m:oMath>
        <m:sSub>
          <m:sSubPr>
            <m:ctrlPr>
              <w:rPr>
                <w:rFonts w:ascii="Cambria Math" w:eastAsia="新細明體" w:hAnsi="Cambria Math" w:cs="Times New Roman"/>
                <w:color w:val="000000"/>
                <w:kern w:val="0"/>
              </w:rPr>
            </m:ctrlPr>
          </m:sSubPr>
          <m:e>
            <m:d>
              <m:dPr>
                <m:ctrlPr>
                  <w:rPr>
                    <w:rFonts w:ascii="Cambria Math" w:eastAsia="新細明體" w:hAnsi="Cambria Math" w:cs="Times New Roman"/>
                    <w:color w:val="000000"/>
                    <w:kern w:val="0"/>
                  </w:rPr>
                </m:ctrlPr>
              </m:dPr>
              <m:e>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VBM</m:t>
                    </m:r>
                  </m:sub>
                  <m:sup>
                    <m:r>
                      <m:rPr>
                        <m:sty m:val="p"/>
                      </m:rPr>
                      <w:rPr>
                        <w:rFonts w:ascii="Cambria Math" w:eastAsia="新細明體" w:hAnsi="Cambria Math" w:cs="Times New Roman"/>
                        <w:color w:val="000000"/>
                        <w:kern w:val="0"/>
                      </w:rPr>
                      <m:t>BFO</m:t>
                    </m:r>
                  </m:sup>
                </m:sSubSup>
                <m:r>
                  <m:rPr>
                    <m:sty m:val="p"/>
                  </m:rPr>
                  <w:rPr>
                    <w:rFonts w:ascii="Cambria Math" w:eastAsia="新細明體" w:hAnsi="Cambria Math" w:cs="Times New Roman"/>
                    <w:color w:val="000000"/>
                    <w:kern w:val="0"/>
                  </w:rPr>
                  <m:t>-</m:t>
                </m:r>
                <m:sSubSup>
                  <m:sSubSupPr>
                    <m:ctrlPr>
                      <w:rPr>
                        <w:rFonts w:ascii="Cambria Math" w:eastAsia="新細明體" w:hAnsi="Cambria Math" w:cs="Times New Roman"/>
                        <w:color w:val="000000"/>
                        <w:kern w:val="0"/>
                      </w:rPr>
                    </m:ctrlPr>
                  </m:sSubSupPr>
                  <m:e>
                    <m:r>
                      <w:rPr>
                        <w:rFonts w:ascii="Cambria Math" w:eastAsia="新細明體" w:hAnsi="Cambria Math" w:cs="Times New Roman"/>
                        <w:color w:val="000000"/>
                        <w:kern w:val="0"/>
                      </w:rPr>
                      <m:t>E</m:t>
                    </m:r>
                  </m:e>
                  <m:sub>
                    <m:r>
                      <w:rPr>
                        <w:rFonts w:ascii="Cambria Math" w:eastAsia="新細明體" w:hAnsi="Cambria Math" w:cs="Times New Roman"/>
                        <w:color w:val="000000"/>
                        <w:kern w:val="0"/>
                      </w:rPr>
                      <m:t>Bi 4f</m:t>
                    </m:r>
                  </m:sub>
                  <m:sup>
                    <m:r>
                      <m:rPr>
                        <m:sty m:val="p"/>
                      </m:rPr>
                      <w:rPr>
                        <w:rFonts w:ascii="Cambria Math" w:eastAsia="新細明體" w:hAnsi="Cambria Math" w:cs="Times New Roman"/>
                        <w:color w:val="000000"/>
                        <w:kern w:val="0"/>
                      </w:rPr>
                      <m:t>BFO</m:t>
                    </m:r>
                  </m:sup>
                </m:sSubSup>
              </m:e>
            </m:d>
          </m:e>
          <m:sub>
            <m:r>
              <w:rPr>
                <w:rFonts w:ascii="Cambria Math" w:eastAsia="新細明體" w:hAnsi="Cambria Math" w:cs="Times New Roman"/>
                <w:color w:val="000000"/>
                <w:kern w:val="0"/>
              </w:rPr>
              <m:t>BFO</m:t>
            </m:r>
          </m:sub>
        </m:sSub>
      </m:oMath>
    </w:p>
    <w:bookmarkEnd w:id="5"/>
    <w:bookmarkEnd w:id="6"/>
    <w:p w14:paraId="15158414" w14:textId="4AE8EF73" w:rsidR="006E6490" w:rsidRPr="006E6490" w:rsidRDefault="006E6490" w:rsidP="00417A70">
      <w:pPr>
        <w:widowControl/>
        <w:spacing w:line="360" w:lineRule="auto"/>
        <w:ind w:firstLineChars="200" w:firstLine="480"/>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On combining the valence-band maximum (VBM) to the core-level value from bare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and BFO epilayers, we measured the apparent valence-band offset (VBO) values of </w:t>
      </w:r>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up</w:t>
      </w:r>
      <w:r w:rsidRPr="006E6490">
        <w:rPr>
          <w:rFonts w:ascii="Times New Roman" w:eastAsia="新細明體" w:hAnsi="Times New Roman" w:cs="Times New Roman"/>
          <w:color w:val="000000"/>
          <w:kern w:val="0"/>
        </w:rPr>
        <w:t xml:space="preserve"> and </w:t>
      </w:r>
      <w:proofErr w:type="spellStart"/>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down</w:t>
      </w:r>
      <w:proofErr w:type="spellEnd"/>
      <w:r w:rsidRPr="006E6490">
        <w:rPr>
          <w:rFonts w:ascii="Times New Roman" w:eastAsia="新細明體" w:hAnsi="Times New Roman" w:cs="Times New Roman"/>
          <w:color w:val="000000"/>
          <w:kern w:val="0"/>
        </w:rPr>
        <w:t xml:space="preserve"> samples to be 0 and 1.0 eV, respectively. The band gap of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is known to be 1.6 </w:t>
      </w:r>
      <w:proofErr w:type="gramStart"/>
      <w:r w:rsidRPr="006E6490">
        <w:rPr>
          <w:rFonts w:ascii="Times New Roman" w:eastAsia="新細明體" w:hAnsi="Times New Roman" w:cs="Times New Roman"/>
          <w:color w:val="000000"/>
          <w:kern w:val="0"/>
        </w:rPr>
        <w:t>eV</w:t>
      </w:r>
      <w:r w:rsidRPr="006E6490">
        <w:rPr>
          <w:rFonts w:ascii="Times New Roman" w:eastAsia="新細明體" w:hAnsi="Times New Roman" w:cs="Times New Roman"/>
          <w:b/>
          <w:color w:val="000000"/>
          <w:kern w:val="0"/>
          <w:vertAlign w:val="superscript"/>
        </w:rPr>
        <w:t>[</w:t>
      </w:r>
      <w:proofErr w:type="gramEnd"/>
      <w:r w:rsidRPr="006E6490">
        <w:rPr>
          <w:rFonts w:ascii="Times New Roman" w:eastAsia="新細明體" w:hAnsi="Times New Roman" w:cs="Times New Roman"/>
          <w:b/>
          <w:color w:val="000000"/>
          <w:kern w:val="0"/>
          <w:vertAlign w:val="superscript"/>
        </w:rPr>
        <w:t>3,4]</w:t>
      </w:r>
      <w:r w:rsidRPr="006E6490">
        <w:rPr>
          <w:rFonts w:ascii="Times New Roman" w:eastAsia="新細明體" w:hAnsi="Times New Roman" w:cs="Times New Roman"/>
          <w:color w:val="000000"/>
          <w:kern w:val="0"/>
        </w:rPr>
        <w:t xml:space="preserve">. We compared the value between </w:t>
      </w:r>
      <w:bookmarkStart w:id="8" w:name="OLE_LINK44"/>
      <w:r w:rsidRPr="006E6490">
        <w:rPr>
          <w:rFonts w:ascii="Times New Roman" w:eastAsia="新細明體" w:hAnsi="Times New Roman" w:cs="Times New Roman"/>
          <w:color w:val="000000"/>
          <w:kern w:val="0"/>
        </w:rPr>
        <w:t>W 4</w:t>
      </w:r>
      <w:r w:rsidRPr="006E6490">
        <w:rPr>
          <w:rFonts w:ascii="Times New Roman" w:eastAsia="新細明體" w:hAnsi="Times New Roman" w:cs="Times New Roman"/>
          <w:i/>
          <w:color w:val="000000"/>
          <w:kern w:val="0"/>
        </w:rPr>
        <w:t>f</w:t>
      </w:r>
      <w:r w:rsidRPr="006E6490">
        <w:rPr>
          <w:rFonts w:ascii="Times New Roman" w:eastAsia="新細明體" w:hAnsi="Times New Roman" w:cs="Times New Roman"/>
          <w:color w:val="000000"/>
          <w:kern w:val="0"/>
        </w:rPr>
        <w:t xml:space="preserve"> core-level to valence-band maximum</w:t>
      </w:r>
      <w:bookmarkEnd w:id="8"/>
      <w:r w:rsidRPr="006E6490">
        <w:rPr>
          <w:rFonts w:ascii="Times New Roman" w:eastAsia="新細明體" w:hAnsi="Times New Roman" w:cs="Times New Roman"/>
          <w:color w:val="000000"/>
          <w:kern w:val="0"/>
        </w:rPr>
        <w:t xml:space="preserve"> from Bare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layer (31.8 eV) and W 4</w:t>
      </w:r>
      <w:r w:rsidRPr="006E6490">
        <w:rPr>
          <w:rFonts w:ascii="Times New Roman" w:eastAsia="新細明體" w:hAnsi="Times New Roman" w:cs="Times New Roman"/>
          <w:i/>
          <w:color w:val="000000"/>
          <w:kern w:val="0"/>
        </w:rPr>
        <w:t>f</w:t>
      </w:r>
      <w:r w:rsidRPr="006E6490">
        <w:rPr>
          <w:rFonts w:ascii="Times New Roman" w:eastAsia="新細明體" w:hAnsi="Times New Roman" w:cs="Times New Roman"/>
          <w:color w:val="000000"/>
          <w:kern w:val="0"/>
        </w:rPr>
        <w:t xml:space="preserve"> core-level positions from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-BFO homojunction (32.2 eV for state </w:t>
      </w:r>
      <w:proofErr w:type="spellStart"/>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down</w:t>
      </w:r>
      <w:proofErr w:type="spellEnd"/>
      <w:r w:rsidRPr="006E6490">
        <w:rPr>
          <w:rFonts w:ascii="Times New Roman" w:eastAsia="新細明體" w:hAnsi="Times New Roman" w:cs="Times New Roman"/>
          <w:color w:val="000000"/>
          <w:kern w:val="0"/>
        </w:rPr>
        <w:t>, 33.2 eV for state</w:t>
      </w:r>
      <w:r w:rsidRPr="006E6490">
        <w:rPr>
          <w:rFonts w:ascii="Times New Roman" w:eastAsia="新細明體" w:hAnsi="Times New Roman" w:cs="Times New Roman"/>
          <w:i/>
          <w:color w:val="000000"/>
          <w:kern w:val="0"/>
        </w:rPr>
        <w:t xml:space="preserve"> P</w:t>
      </w:r>
      <w:r w:rsidRPr="006E6490">
        <w:rPr>
          <w:rFonts w:ascii="Times New Roman" w:eastAsia="新細明體" w:hAnsi="Times New Roman" w:cs="Times New Roman"/>
          <w:color w:val="000000"/>
          <w:kern w:val="0"/>
          <w:vertAlign w:val="subscript"/>
        </w:rPr>
        <w:t>up</w:t>
      </w:r>
      <w:r w:rsidRPr="006E6490">
        <w:rPr>
          <w:rFonts w:ascii="Times New Roman" w:eastAsia="新細明體" w:hAnsi="Times New Roman" w:cs="Times New Roman"/>
          <w:color w:val="000000"/>
          <w:kern w:val="0"/>
        </w:rPr>
        <w:t xml:space="preserve">), which reveals the Fermi level to be at 0.4 eV above the valence-band maximum for state </w:t>
      </w:r>
      <w:proofErr w:type="spellStart"/>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down</w:t>
      </w:r>
      <w:proofErr w:type="spellEnd"/>
      <w:r w:rsidRPr="006E6490">
        <w:rPr>
          <w:rFonts w:ascii="Times New Roman" w:eastAsia="新細明體" w:hAnsi="Times New Roman" w:cs="Times New Roman"/>
          <w:color w:val="000000"/>
          <w:kern w:val="0"/>
        </w:rPr>
        <w:t xml:space="preserve"> and 0.2 eV below the conduction-band minima for state </w:t>
      </w:r>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vertAlign w:val="subscript"/>
        </w:rPr>
        <w:t>up</w:t>
      </w:r>
      <w:r w:rsidRPr="006E6490">
        <w:rPr>
          <w:rFonts w:ascii="Times New Roman" w:eastAsia="新細明體" w:hAnsi="Times New Roman" w:cs="Times New Roman"/>
          <w:color w:val="000000"/>
          <w:kern w:val="0"/>
        </w:rPr>
        <w:t xml:space="preserve">. This </w:t>
      </w:r>
      <w:proofErr w:type="spellStart"/>
      <w:r w:rsidRPr="006E6490">
        <w:rPr>
          <w:rFonts w:ascii="Times New Roman" w:eastAsia="新細明體" w:hAnsi="Times New Roman" w:cs="Times New Roman"/>
          <w:i/>
          <w:color w:val="000000"/>
          <w:kern w:val="0"/>
        </w:rPr>
        <w:t>pn</w:t>
      </w:r>
      <w:proofErr w:type="spellEnd"/>
      <w:r w:rsidRPr="006E6490">
        <w:rPr>
          <w:rFonts w:ascii="Times New Roman" w:eastAsia="新細明體" w:hAnsi="Times New Roman" w:cs="Times New Roman"/>
          <w:color w:val="000000"/>
          <w:kern w:val="0"/>
        </w:rPr>
        <w:t xml:space="preserve"> junction formed for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placed on a BFO layer is shown in </w:t>
      </w:r>
      <w:r w:rsidR="006C1485" w:rsidRPr="0038295A">
        <w:rPr>
          <w:rFonts w:ascii="Times New Roman" w:eastAsia="新細明體" w:hAnsi="Times New Roman" w:cs="Times New Roman"/>
          <w:color w:val="000000"/>
          <w:kern w:val="0"/>
        </w:rPr>
        <w:t>Supplement</w:t>
      </w:r>
      <w:r w:rsidR="006C1485" w:rsidRPr="009C07B9">
        <w:rPr>
          <w:rFonts w:ascii="Times New Roman" w:eastAsia="新細明體" w:hAnsi="Times New Roman" w:cs="Times New Roman"/>
          <w:color w:val="000000"/>
          <w:kern w:val="0"/>
        </w:rPr>
        <w:t>ary</w:t>
      </w:r>
      <w:r w:rsidR="006C1485" w:rsidRPr="006E6490">
        <w:rPr>
          <w:rFonts w:ascii="Times New Roman" w:eastAsia="新細明體" w:hAnsi="Times New Roman" w:cs="Times New Roman"/>
          <w:color w:val="000000"/>
          <w:kern w:val="0"/>
        </w:rPr>
        <w:t xml:space="preserve"> </w:t>
      </w:r>
      <w:r w:rsidRPr="006E6490">
        <w:rPr>
          <w:rFonts w:ascii="Times New Roman" w:eastAsia="新細明體" w:hAnsi="Times New Roman" w:cs="Times New Roman"/>
          <w:color w:val="000000"/>
          <w:kern w:val="0"/>
        </w:rPr>
        <w:t>Fig</w:t>
      </w:r>
      <w:r w:rsidR="006C1485">
        <w:rPr>
          <w:rFonts w:ascii="Times New Roman" w:eastAsia="新細明體" w:hAnsi="Times New Roman" w:cs="Times New Roman"/>
          <w:color w:val="000000"/>
          <w:kern w:val="0"/>
        </w:rPr>
        <w:t>ures</w:t>
      </w:r>
      <w:r w:rsidRPr="006E6490">
        <w:rPr>
          <w:rFonts w:ascii="Times New Roman" w:eastAsia="新細明體" w:hAnsi="Times New Roman" w:cs="Times New Roman"/>
          <w:color w:val="000000"/>
          <w:kern w:val="0"/>
        </w:rPr>
        <w:t xml:space="preserve"> 4 (d) and (e).</w:t>
      </w:r>
      <w:bookmarkEnd w:id="7"/>
    </w:p>
    <w:p w14:paraId="7578C2FD" w14:textId="238DEA60" w:rsidR="006E6490" w:rsidRPr="006E6490" w:rsidRDefault="00FC6FE2" w:rsidP="006E6490">
      <w:pPr>
        <w:widowControl/>
        <w:spacing w:line="360" w:lineRule="auto"/>
        <w:jc w:val="center"/>
        <w:rPr>
          <w:rFonts w:ascii="Times New Roman" w:eastAsia="新細明體" w:hAnsi="Times New Roman" w:cs="Times New Roman"/>
          <w:color w:val="000000"/>
          <w:kern w:val="0"/>
        </w:rPr>
      </w:pPr>
      <w:r>
        <w:rPr>
          <w:rFonts w:ascii="Times New Roman" w:eastAsia="新細明體" w:hAnsi="Times New Roman" w:cs="Times New Roman"/>
          <w:noProof/>
          <w:color w:val="000000"/>
          <w:kern w:val="0"/>
        </w:rPr>
        <w:lastRenderedPageBreak/>
        <w:drawing>
          <wp:inline distT="0" distB="0" distL="0" distR="0" wp14:anchorId="1665302E" wp14:editId="3DD6207C">
            <wp:extent cx="4341801" cy="5542513"/>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materials F3.png"/>
                    <pic:cNvPicPr/>
                  </pic:nvPicPr>
                  <pic:blipFill>
                    <a:blip r:embed="rId11">
                      <a:extLst>
                        <a:ext uri="{28A0092B-C50C-407E-A947-70E740481C1C}">
                          <a14:useLocalDpi xmlns:a14="http://schemas.microsoft.com/office/drawing/2010/main" val="0"/>
                        </a:ext>
                      </a:extLst>
                    </a:blip>
                    <a:stretch>
                      <a:fillRect/>
                    </a:stretch>
                  </pic:blipFill>
                  <pic:spPr>
                    <a:xfrm>
                      <a:off x="0" y="0"/>
                      <a:ext cx="4341801" cy="5542513"/>
                    </a:xfrm>
                    <a:prstGeom prst="rect">
                      <a:avLst/>
                    </a:prstGeom>
                  </pic:spPr>
                </pic:pic>
              </a:graphicData>
            </a:graphic>
          </wp:inline>
        </w:drawing>
      </w:r>
      <w:bookmarkStart w:id="9" w:name="_GoBack"/>
      <w:bookmarkEnd w:id="9"/>
    </w:p>
    <w:p w14:paraId="281DAEE9" w14:textId="63B83DBC" w:rsidR="006E6490" w:rsidRPr="006E6490" w:rsidRDefault="0038295A" w:rsidP="00CE77C7">
      <w:pPr>
        <w:widowControl/>
        <w:spacing w:line="360" w:lineRule="auto"/>
        <w:jc w:val="both"/>
        <w:rPr>
          <w:rFonts w:ascii="Times New Roman" w:eastAsia="新細明體" w:hAnsi="Times New Roman" w:cs="Times New Roman"/>
          <w:color w:val="000000"/>
          <w:kern w:val="0"/>
        </w:rPr>
      </w:pPr>
      <w:r w:rsidRPr="00CE77C7">
        <w:rPr>
          <w:rFonts w:ascii="Times New Roman" w:eastAsia="新細明體" w:hAnsi="Times New Roman" w:cs="Times New Roman"/>
          <w:b/>
          <w:color w:val="000000"/>
          <w:kern w:val="0"/>
        </w:rPr>
        <w:t xml:space="preserve">Supplementary </w:t>
      </w:r>
      <w:r w:rsidR="006E6490" w:rsidRPr="00CE77C7">
        <w:rPr>
          <w:rFonts w:ascii="Times New Roman" w:eastAsia="新細明體" w:hAnsi="Times New Roman" w:cs="Times New Roman"/>
          <w:b/>
          <w:color w:val="000000"/>
          <w:kern w:val="0"/>
        </w:rPr>
        <w:t>Figure 4</w:t>
      </w:r>
      <w:r w:rsidR="006E6490" w:rsidRPr="006E6490">
        <w:rPr>
          <w:rFonts w:ascii="Times New Roman" w:eastAsia="新細明體" w:hAnsi="Times New Roman" w:cs="Times New Roman"/>
          <w:color w:val="000000"/>
          <w:kern w:val="0"/>
        </w:rPr>
        <w:t xml:space="preserve">: (a)-(c) </w:t>
      </w:r>
      <w:r w:rsidR="006E6490" w:rsidRPr="006E6490">
        <w:rPr>
          <w:rFonts w:ascii="Times New Roman" w:eastAsia="標楷體" w:hAnsi="Times New Roman" w:cs="Times New Roman"/>
          <w:color w:val="000000"/>
          <w:kern w:val="0"/>
        </w:rPr>
        <w:t>W 4</w:t>
      </w:r>
      <w:r w:rsidR="006E6490" w:rsidRPr="006E6490">
        <w:rPr>
          <w:rFonts w:ascii="Times New Roman" w:eastAsia="標楷體" w:hAnsi="Times New Roman" w:cs="Times New Roman"/>
          <w:i/>
          <w:color w:val="000000"/>
          <w:kern w:val="0"/>
        </w:rPr>
        <w:t>f</w:t>
      </w:r>
      <w:r w:rsidR="006E6490" w:rsidRPr="006E6490">
        <w:rPr>
          <w:rFonts w:ascii="Times New Roman" w:eastAsia="標楷體" w:hAnsi="Times New Roman" w:cs="Times New Roman"/>
          <w:color w:val="000000"/>
          <w:kern w:val="0"/>
        </w:rPr>
        <w:t>, Se 3</w:t>
      </w:r>
      <w:r w:rsidR="006E6490" w:rsidRPr="006E6490">
        <w:rPr>
          <w:rFonts w:ascii="Times New Roman" w:eastAsia="標楷體" w:hAnsi="Times New Roman" w:cs="Times New Roman"/>
          <w:i/>
          <w:color w:val="000000"/>
          <w:kern w:val="0"/>
        </w:rPr>
        <w:t>d</w:t>
      </w:r>
      <w:r w:rsidR="006E6490" w:rsidRPr="006E6490">
        <w:rPr>
          <w:rFonts w:ascii="Times New Roman" w:eastAsia="標楷體" w:hAnsi="Times New Roman" w:cs="Times New Roman"/>
          <w:color w:val="000000"/>
          <w:kern w:val="0"/>
        </w:rPr>
        <w:t xml:space="preserve"> and Bi 4</w:t>
      </w:r>
      <w:r w:rsidR="006E6490" w:rsidRPr="006E6490">
        <w:rPr>
          <w:rFonts w:ascii="Times New Roman" w:eastAsia="標楷體" w:hAnsi="Times New Roman" w:cs="Times New Roman"/>
          <w:i/>
          <w:color w:val="000000"/>
          <w:kern w:val="0"/>
        </w:rPr>
        <w:t>f</w:t>
      </w:r>
      <w:r w:rsidR="006E6490" w:rsidRPr="006E6490">
        <w:rPr>
          <w:rFonts w:ascii="Times New Roman" w:eastAsia="標楷體" w:hAnsi="Times New Roman" w:cs="Times New Roman"/>
          <w:color w:val="000000"/>
          <w:kern w:val="0"/>
        </w:rPr>
        <w:t xml:space="preserve"> core-level photoelectron spectra in regions </w:t>
      </w:r>
      <w:r w:rsidR="006E6490" w:rsidRPr="006E6490">
        <w:rPr>
          <w:rFonts w:ascii="Times New Roman" w:eastAsia="標楷體" w:hAnsi="Times New Roman" w:cs="Times New Roman"/>
          <w:i/>
          <w:color w:val="000000"/>
          <w:kern w:val="0"/>
        </w:rPr>
        <w:t>P</w:t>
      </w:r>
      <w:r w:rsidR="006E6490" w:rsidRPr="006E6490">
        <w:rPr>
          <w:rFonts w:ascii="Times New Roman" w:eastAsia="標楷體" w:hAnsi="Times New Roman" w:cs="Times New Roman"/>
          <w:color w:val="000000"/>
          <w:kern w:val="0"/>
          <w:vertAlign w:val="subscript"/>
        </w:rPr>
        <w:t>up</w:t>
      </w:r>
      <w:r w:rsidR="006E6490" w:rsidRPr="006E6490">
        <w:rPr>
          <w:rFonts w:ascii="Times New Roman" w:eastAsia="標楷體" w:hAnsi="Times New Roman" w:cs="Times New Roman"/>
          <w:color w:val="000000"/>
          <w:kern w:val="0"/>
        </w:rPr>
        <w:t xml:space="preserve"> and </w:t>
      </w:r>
      <w:proofErr w:type="spellStart"/>
      <w:r w:rsidR="006E6490" w:rsidRPr="006E6490">
        <w:rPr>
          <w:rFonts w:ascii="Times New Roman" w:eastAsia="標楷體" w:hAnsi="Times New Roman" w:cs="Times New Roman"/>
          <w:i/>
          <w:color w:val="000000"/>
          <w:kern w:val="0"/>
        </w:rPr>
        <w:t>P</w:t>
      </w:r>
      <w:r w:rsidR="006E6490" w:rsidRPr="006E6490">
        <w:rPr>
          <w:rFonts w:ascii="Times New Roman" w:eastAsia="標楷體" w:hAnsi="Times New Roman" w:cs="Times New Roman"/>
          <w:color w:val="000000"/>
          <w:kern w:val="0"/>
          <w:vertAlign w:val="subscript"/>
        </w:rPr>
        <w:t>down</w:t>
      </w:r>
      <w:proofErr w:type="spellEnd"/>
      <w:r w:rsidR="006E6490" w:rsidRPr="006E6490">
        <w:rPr>
          <w:rFonts w:ascii="Times New Roman" w:eastAsia="標楷體" w:hAnsi="Times New Roman" w:cs="Times New Roman"/>
          <w:color w:val="000000"/>
          <w:kern w:val="0"/>
          <w:vertAlign w:val="subscript"/>
        </w:rPr>
        <w:t xml:space="preserve"> </w:t>
      </w:r>
      <w:r w:rsidR="006E6490" w:rsidRPr="006E6490">
        <w:rPr>
          <w:rFonts w:ascii="Times New Roman" w:eastAsia="標楷體" w:hAnsi="Times New Roman" w:cs="Times New Roman"/>
          <w:color w:val="000000"/>
          <w:kern w:val="0"/>
        </w:rPr>
        <w:t>of a WSe</w:t>
      </w:r>
      <w:r w:rsidR="006E6490" w:rsidRPr="006E6490">
        <w:rPr>
          <w:rFonts w:ascii="Times New Roman" w:eastAsia="標楷體" w:hAnsi="Times New Roman" w:cs="Times New Roman"/>
          <w:color w:val="000000"/>
          <w:kern w:val="0"/>
          <w:vertAlign w:val="subscript"/>
        </w:rPr>
        <w:t>2</w:t>
      </w:r>
      <w:r w:rsidR="006E6490" w:rsidRPr="006E6490">
        <w:rPr>
          <w:rFonts w:ascii="Times New Roman" w:eastAsia="標楷體" w:hAnsi="Times New Roman" w:cs="Times New Roman"/>
          <w:color w:val="000000"/>
          <w:kern w:val="0"/>
        </w:rPr>
        <w:t>/BFO homojunction</w:t>
      </w:r>
      <w:r w:rsidR="006E6490" w:rsidRPr="006E6490">
        <w:rPr>
          <w:rFonts w:ascii="Times New Roman" w:eastAsia="新細明體" w:hAnsi="Times New Roman" w:cs="Times New Roman"/>
          <w:color w:val="000000"/>
          <w:kern w:val="0"/>
        </w:rPr>
        <w:t xml:space="preserve">. (d)-(e) Band diagrams for </w:t>
      </w:r>
      <w:r w:rsidR="006E6490" w:rsidRPr="006E6490">
        <w:rPr>
          <w:rFonts w:ascii="Times New Roman" w:eastAsia="標楷體" w:hAnsi="Times New Roman" w:cs="Times New Roman"/>
          <w:color w:val="000000"/>
          <w:kern w:val="0"/>
        </w:rPr>
        <w:t>regions</w:t>
      </w:r>
      <w:r w:rsidR="006E6490" w:rsidRPr="006E6490">
        <w:rPr>
          <w:rFonts w:ascii="Times New Roman" w:eastAsia="標楷體" w:hAnsi="Times New Roman" w:cs="Times New Roman"/>
          <w:i/>
          <w:color w:val="000000"/>
          <w:kern w:val="0"/>
        </w:rPr>
        <w:t xml:space="preserve"> P</w:t>
      </w:r>
      <w:r w:rsidR="006E6490" w:rsidRPr="006E6490">
        <w:rPr>
          <w:rFonts w:ascii="Times New Roman" w:eastAsia="標楷體" w:hAnsi="Times New Roman" w:cs="Times New Roman"/>
          <w:color w:val="000000"/>
          <w:kern w:val="0"/>
          <w:vertAlign w:val="subscript"/>
        </w:rPr>
        <w:t>up</w:t>
      </w:r>
      <w:r w:rsidR="006E6490" w:rsidRPr="006E6490">
        <w:rPr>
          <w:rFonts w:ascii="Times New Roman" w:eastAsia="標楷體" w:hAnsi="Times New Roman" w:cs="Times New Roman"/>
          <w:color w:val="000000"/>
          <w:kern w:val="0"/>
        </w:rPr>
        <w:t xml:space="preserve"> and </w:t>
      </w:r>
      <w:proofErr w:type="spellStart"/>
      <w:r w:rsidR="006E6490" w:rsidRPr="006E6490">
        <w:rPr>
          <w:rFonts w:ascii="Times New Roman" w:eastAsia="標楷體" w:hAnsi="Times New Roman" w:cs="Times New Roman"/>
          <w:i/>
          <w:color w:val="000000"/>
          <w:kern w:val="0"/>
        </w:rPr>
        <w:t>P</w:t>
      </w:r>
      <w:r w:rsidR="006E6490" w:rsidRPr="006E6490">
        <w:rPr>
          <w:rFonts w:ascii="Times New Roman" w:eastAsia="標楷體" w:hAnsi="Times New Roman" w:cs="Times New Roman"/>
          <w:color w:val="000000"/>
          <w:kern w:val="0"/>
          <w:vertAlign w:val="subscript"/>
        </w:rPr>
        <w:t>down</w:t>
      </w:r>
      <w:proofErr w:type="spellEnd"/>
      <w:r w:rsidR="006E6490" w:rsidRPr="006E6490">
        <w:rPr>
          <w:rFonts w:ascii="Times New Roman" w:eastAsia="標楷體" w:hAnsi="Times New Roman" w:cs="Times New Roman"/>
          <w:color w:val="000000"/>
          <w:kern w:val="0"/>
          <w:vertAlign w:val="subscript"/>
        </w:rPr>
        <w:t xml:space="preserve"> </w:t>
      </w:r>
      <w:r w:rsidR="006E6490" w:rsidRPr="006E6490">
        <w:rPr>
          <w:rFonts w:ascii="Times New Roman" w:eastAsia="標楷體" w:hAnsi="Times New Roman" w:cs="Times New Roman"/>
          <w:color w:val="000000"/>
          <w:kern w:val="0"/>
        </w:rPr>
        <w:t>of a WSe</w:t>
      </w:r>
      <w:r w:rsidR="006E6490" w:rsidRPr="006E6490">
        <w:rPr>
          <w:rFonts w:ascii="Times New Roman" w:eastAsia="標楷體" w:hAnsi="Times New Roman" w:cs="Times New Roman"/>
          <w:color w:val="000000"/>
          <w:kern w:val="0"/>
          <w:vertAlign w:val="subscript"/>
        </w:rPr>
        <w:t>2</w:t>
      </w:r>
      <w:r w:rsidR="006E6490" w:rsidRPr="006E6490">
        <w:rPr>
          <w:rFonts w:ascii="Times New Roman" w:eastAsia="標楷體" w:hAnsi="Times New Roman" w:cs="Times New Roman"/>
          <w:color w:val="000000"/>
          <w:kern w:val="0"/>
        </w:rPr>
        <w:t>/BFO homojunction;</w:t>
      </w:r>
      <w:r w:rsidR="006E6490" w:rsidRPr="006E6490">
        <w:rPr>
          <w:rFonts w:ascii="Times New Roman" w:eastAsia="新細明體" w:hAnsi="Times New Roman" w:cs="Times New Roman"/>
          <w:color w:val="000000"/>
          <w:kern w:val="0"/>
        </w:rPr>
        <w:t xml:space="preserve"> </w:t>
      </w:r>
      <w:r w:rsidR="006E6490" w:rsidRPr="006E6490">
        <w:rPr>
          <w:rFonts w:ascii="Times New Roman" w:eastAsia="新細明體" w:hAnsi="Times New Roman" w:cs="Times New Roman"/>
          <w:i/>
          <w:color w:val="000000"/>
          <w:kern w:val="0"/>
        </w:rPr>
        <w:t>E</w:t>
      </w:r>
      <w:r w:rsidR="006E6490" w:rsidRPr="006E6490">
        <w:rPr>
          <w:rFonts w:ascii="Times New Roman" w:eastAsia="新細明體" w:hAnsi="Times New Roman" w:cs="Times New Roman"/>
          <w:i/>
          <w:color w:val="000000"/>
          <w:kern w:val="0"/>
          <w:vertAlign w:val="subscript"/>
        </w:rPr>
        <w:t>F</w:t>
      </w:r>
      <w:r w:rsidR="006E6490" w:rsidRPr="006E6490">
        <w:rPr>
          <w:rFonts w:ascii="Times New Roman" w:eastAsia="新細明體" w:hAnsi="Times New Roman" w:cs="Times New Roman"/>
          <w:i/>
          <w:color w:val="000000"/>
          <w:kern w:val="0"/>
        </w:rPr>
        <w:t xml:space="preserve"> </w:t>
      </w:r>
      <w:r w:rsidR="006E6490" w:rsidRPr="006E6490">
        <w:rPr>
          <w:rFonts w:ascii="Times New Roman" w:eastAsia="新細明體" w:hAnsi="Times New Roman" w:cs="Times New Roman"/>
          <w:color w:val="000000"/>
          <w:kern w:val="0"/>
        </w:rPr>
        <w:t xml:space="preserve">denotes the Fermi level, </w:t>
      </w:r>
      <w:r w:rsidR="006E6490" w:rsidRPr="006E6490">
        <w:rPr>
          <w:rFonts w:ascii="Times New Roman" w:eastAsia="新細明體" w:hAnsi="Times New Roman" w:cs="Times New Roman"/>
          <w:i/>
          <w:color w:val="000000"/>
          <w:kern w:val="0"/>
        </w:rPr>
        <w:t>E</w:t>
      </w:r>
      <w:r w:rsidR="006E6490" w:rsidRPr="006E6490">
        <w:rPr>
          <w:rFonts w:ascii="Times New Roman" w:eastAsia="新細明體" w:hAnsi="Times New Roman" w:cs="Times New Roman"/>
          <w:i/>
          <w:color w:val="000000"/>
          <w:kern w:val="0"/>
          <w:vertAlign w:val="subscript"/>
        </w:rPr>
        <w:t>C</w:t>
      </w:r>
      <w:r w:rsidR="006E6490" w:rsidRPr="006E6490">
        <w:rPr>
          <w:rFonts w:ascii="Times New Roman" w:eastAsia="新細明體" w:hAnsi="Times New Roman" w:cs="Times New Roman"/>
          <w:color w:val="000000"/>
          <w:kern w:val="0"/>
        </w:rPr>
        <w:t xml:space="preserve"> is the conduction-band minimum, </w:t>
      </w:r>
      <w:r w:rsidR="006E6490" w:rsidRPr="006E6490">
        <w:rPr>
          <w:rFonts w:ascii="Times New Roman" w:eastAsia="新細明體" w:hAnsi="Times New Roman" w:cs="Times New Roman"/>
          <w:i/>
          <w:color w:val="000000"/>
          <w:kern w:val="0"/>
        </w:rPr>
        <w:t>E</w:t>
      </w:r>
      <w:r w:rsidR="006E6490" w:rsidRPr="006E6490">
        <w:rPr>
          <w:rFonts w:ascii="Times New Roman" w:eastAsia="新細明體" w:hAnsi="Times New Roman" w:cs="Times New Roman"/>
          <w:i/>
          <w:color w:val="000000"/>
          <w:kern w:val="0"/>
          <w:vertAlign w:val="subscript"/>
        </w:rPr>
        <w:t>V</w:t>
      </w:r>
      <w:r w:rsidR="006E6490" w:rsidRPr="006E6490">
        <w:rPr>
          <w:rFonts w:ascii="Times New Roman" w:eastAsia="新細明體" w:hAnsi="Times New Roman" w:cs="Times New Roman"/>
          <w:color w:val="000000"/>
          <w:kern w:val="0"/>
        </w:rPr>
        <w:t xml:space="preserve"> is the valence-band maximum, </w:t>
      </w:r>
      <w:r w:rsidR="006E6490" w:rsidRPr="006E6490">
        <w:rPr>
          <w:rFonts w:ascii="Times New Roman" w:eastAsia="新細明體" w:hAnsi="Times New Roman" w:cs="Times New Roman"/>
          <w:i/>
          <w:color w:val="000000"/>
          <w:kern w:val="0"/>
        </w:rPr>
        <w:t>E</w:t>
      </w:r>
      <w:r w:rsidR="006E6490" w:rsidRPr="006E6490">
        <w:rPr>
          <w:rFonts w:ascii="Times New Roman" w:eastAsia="新細明體" w:hAnsi="Times New Roman" w:cs="Times New Roman"/>
          <w:i/>
          <w:color w:val="000000"/>
          <w:kern w:val="0"/>
          <w:vertAlign w:val="subscript"/>
        </w:rPr>
        <w:t>CL</w:t>
      </w:r>
      <w:r w:rsidR="006E6490" w:rsidRPr="006E6490">
        <w:rPr>
          <w:rFonts w:ascii="Times New Roman" w:eastAsia="新細明體" w:hAnsi="Times New Roman" w:cs="Times New Roman"/>
          <w:i/>
          <w:color w:val="000000"/>
          <w:kern w:val="0"/>
        </w:rPr>
        <w:t>-E</w:t>
      </w:r>
      <w:r w:rsidR="006E6490" w:rsidRPr="006E6490">
        <w:rPr>
          <w:rFonts w:ascii="Times New Roman" w:eastAsia="新細明體" w:hAnsi="Times New Roman" w:cs="Times New Roman"/>
          <w:i/>
          <w:color w:val="000000"/>
          <w:kern w:val="0"/>
          <w:vertAlign w:val="subscript"/>
        </w:rPr>
        <w:t>VBM</w:t>
      </w:r>
      <w:r w:rsidR="006E6490" w:rsidRPr="006E6490">
        <w:rPr>
          <w:rFonts w:ascii="Times New Roman" w:eastAsia="新細明體" w:hAnsi="Times New Roman" w:cs="Times New Roman"/>
          <w:i/>
          <w:color w:val="000000"/>
          <w:kern w:val="0"/>
        </w:rPr>
        <w:t xml:space="preserve"> </w:t>
      </w:r>
      <w:r w:rsidR="006E6490" w:rsidRPr="006E6490">
        <w:rPr>
          <w:rFonts w:ascii="Times New Roman" w:eastAsia="新細明體" w:hAnsi="Times New Roman" w:cs="Times New Roman"/>
          <w:color w:val="000000"/>
          <w:kern w:val="0"/>
        </w:rPr>
        <w:t xml:space="preserve">is the energy separation from the core-level to the valence-band maximum (VBM). </w:t>
      </w:r>
      <w:r w:rsidRPr="00CE77C7">
        <w:rPr>
          <w:rFonts w:ascii="Times New Roman" w:eastAsia="新細明體" w:hAnsi="Times New Roman" w:cs="Times New Roman"/>
          <w:b/>
          <w:color w:val="000000"/>
          <w:kern w:val="0"/>
        </w:rPr>
        <w:t xml:space="preserve">Supplementary </w:t>
      </w:r>
      <w:r w:rsidR="006E6490" w:rsidRPr="00CE77C7">
        <w:rPr>
          <w:rFonts w:ascii="Times New Roman" w:eastAsia="新細明體" w:hAnsi="Times New Roman" w:cs="Times New Roman"/>
          <w:b/>
          <w:color w:val="000000"/>
          <w:kern w:val="0"/>
        </w:rPr>
        <w:t>Table 1</w:t>
      </w:r>
      <w:r w:rsidR="006E6490" w:rsidRPr="006E6490">
        <w:rPr>
          <w:rFonts w:ascii="Times New Roman" w:eastAsia="新細明體" w:hAnsi="Times New Roman" w:cs="Times New Roman"/>
          <w:color w:val="000000"/>
          <w:kern w:val="0"/>
        </w:rPr>
        <w:t xml:space="preserve"> shows a summary of the </w:t>
      </w:r>
      <w:r w:rsidR="006E6490" w:rsidRPr="006E6490">
        <w:rPr>
          <w:rFonts w:ascii="Times New Roman" w:eastAsia="標楷體" w:hAnsi="Times New Roman" w:cs="Times New Roman"/>
          <w:color w:val="000000"/>
          <w:kern w:val="0"/>
        </w:rPr>
        <w:t>Bi 4</w:t>
      </w:r>
      <w:r w:rsidR="006E6490" w:rsidRPr="006E6490">
        <w:rPr>
          <w:rFonts w:ascii="Times New Roman" w:eastAsia="標楷體" w:hAnsi="Times New Roman" w:cs="Times New Roman"/>
          <w:i/>
          <w:color w:val="000000"/>
          <w:kern w:val="0"/>
        </w:rPr>
        <w:t>f</w:t>
      </w:r>
      <w:bookmarkStart w:id="10" w:name="OLE_LINK72"/>
      <w:r w:rsidR="006E6490" w:rsidRPr="006E6490">
        <w:rPr>
          <w:rFonts w:ascii="Times New Roman" w:eastAsia="標楷體" w:hAnsi="Times New Roman" w:cs="Times New Roman"/>
          <w:color w:val="000000"/>
          <w:kern w:val="0"/>
          <w:vertAlign w:val="subscript"/>
        </w:rPr>
        <w:t>7/2</w:t>
      </w:r>
      <w:bookmarkEnd w:id="10"/>
      <w:r w:rsidR="006E6490" w:rsidRPr="006E6490">
        <w:rPr>
          <w:rFonts w:ascii="Times New Roman" w:eastAsia="標楷體" w:hAnsi="Times New Roman" w:cs="Times New Roman"/>
          <w:color w:val="000000"/>
          <w:kern w:val="0"/>
        </w:rPr>
        <w:t>, W 4</w:t>
      </w:r>
      <w:r w:rsidR="006E6490" w:rsidRPr="006E6490">
        <w:rPr>
          <w:rFonts w:ascii="Times New Roman" w:eastAsia="標楷體" w:hAnsi="Times New Roman" w:cs="Times New Roman"/>
          <w:i/>
          <w:color w:val="000000"/>
          <w:kern w:val="0"/>
        </w:rPr>
        <w:t>f</w:t>
      </w:r>
      <w:r w:rsidR="006E6490" w:rsidRPr="006E6490">
        <w:rPr>
          <w:rFonts w:ascii="Times New Roman" w:eastAsia="標楷體" w:hAnsi="Times New Roman" w:cs="Times New Roman"/>
          <w:color w:val="000000"/>
          <w:kern w:val="0"/>
          <w:vertAlign w:val="subscript"/>
        </w:rPr>
        <w:t>7/2</w:t>
      </w:r>
      <w:r w:rsidR="006E6490" w:rsidRPr="006E6490">
        <w:rPr>
          <w:rFonts w:ascii="Times New Roman" w:eastAsia="標楷體" w:hAnsi="Times New Roman" w:cs="Times New Roman"/>
          <w:color w:val="000000"/>
          <w:kern w:val="0"/>
        </w:rPr>
        <w:t xml:space="preserve"> and Se 3</w:t>
      </w:r>
      <w:r w:rsidR="006E6490" w:rsidRPr="006E6490">
        <w:rPr>
          <w:rFonts w:ascii="Times New Roman" w:eastAsia="標楷體" w:hAnsi="Times New Roman" w:cs="Times New Roman"/>
          <w:i/>
          <w:color w:val="000000"/>
          <w:kern w:val="0"/>
        </w:rPr>
        <w:t>d</w:t>
      </w:r>
      <w:r w:rsidR="006E6490" w:rsidRPr="006E6490">
        <w:rPr>
          <w:rFonts w:ascii="Times New Roman" w:eastAsia="標楷體" w:hAnsi="Times New Roman" w:cs="Times New Roman"/>
          <w:color w:val="000000"/>
          <w:kern w:val="0"/>
          <w:vertAlign w:val="subscript"/>
        </w:rPr>
        <w:t>5/2</w:t>
      </w:r>
      <w:r w:rsidR="006E6490" w:rsidRPr="006E6490">
        <w:rPr>
          <w:rFonts w:ascii="Times New Roman" w:eastAsia="標楷體" w:hAnsi="Times New Roman" w:cs="Times New Roman"/>
          <w:color w:val="000000"/>
          <w:kern w:val="0"/>
        </w:rPr>
        <w:t xml:space="preserve"> </w:t>
      </w:r>
      <w:r w:rsidR="006E6490" w:rsidRPr="006E6490">
        <w:rPr>
          <w:rFonts w:ascii="Times New Roman" w:eastAsia="新細明體" w:hAnsi="Times New Roman" w:cs="Times New Roman"/>
          <w:color w:val="000000"/>
          <w:kern w:val="0"/>
        </w:rPr>
        <w:t xml:space="preserve">core-level positions and </w:t>
      </w:r>
      <w:r w:rsidR="006E6490" w:rsidRPr="006E6490">
        <w:rPr>
          <w:rFonts w:ascii="Times New Roman" w:eastAsia="標楷體" w:hAnsi="Times New Roman" w:cs="Times New Roman"/>
          <w:color w:val="000000"/>
          <w:kern w:val="0"/>
        </w:rPr>
        <w:t>energy difference between Bi 4</w:t>
      </w:r>
      <w:r w:rsidR="006E6490" w:rsidRPr="006E6490">
        <w:rPr>
          <w:rFonts w:ascii="Times New Roman" w:eastAsia="標楷體" w:hAnsi="Times New Roman" w:cs="Times New Roman"/>
          <w:i/>
          <w:color w:val="000000"/>
          <w:kern w:val="0"/>
        </w:rPr>
        <w:t>f</w:t>
      </w:r>
      <w:r w:rsidR="006E6490" w:rsidRPr="006E6490">
        <w:rPr>
          <w:rFonts w:ascii="Times New Roman" w:eastAsia="標楷體" w:hAnsi="Times New Roman" w:cs="Times New Roman"/>
          <w:color w:val="000000"/>
          <w:kern w:val="0"/>
        </w:rPr>
        <w:t xml:space="preserve"> </w:t>
      </w:r>
      <w:r w:rsidR="006E6490" w:rsidRPr="006E6490">
        <w:rPr>
          <w:rFonts w:ascii="Times New Roman" w:eastAsia="標楷體" w:hAnsi="Times New Roman" w:cs="Times New Roman"/>
          <w:color w:val="000000"/>
          <w:kern w:val="0"/>
          <w:vertAlign w:val="subscript"/>
        </w:rPr>
        <w:t>7/2</w:t>
      </w:r>
      <w:r w:rsidR="006E6490" w:rsidRPr="006E6490">
        <w:rPr>
          <w:rFonts w:ascii="Times New Roman" w:eastAsia="標楷體" w:hAnsi="Times New Roman" w:cs="Times New Roman"/>
          <w:color w:val="000000"/>
          <w:kern w:val="0"/>
        </w:rPr>
        <w:t xml:space="preserve"> to W 4</w:t>
      </w:r>
      <w:r w:rsidR="006E6490" w:rsidRPr="006E6490">
        <w:rPr>
          <w:rFonts w:ascii="Times New Roman" w:eastAsia="標楷體" w:hAnsi="Times New Roman" w:cs="Times New Roman"/>
          <w:i/>
          <w:color w:val="000000"/>
          <w:kern w:val="0"/>
        </w:rPr>
        <w:t>f</w:t>
      </w:r>
      <w:r w:rsidR="006E6490" w:rsidRPr="006E6490">
        <w:rPr>
          <w:rFonts w:ascii="Times New Roman" w:eastAsia="標楷體" w:hAnsi="Times New Roman" w:cs="Times New Roman"/>
          <w:i/>
          <w:color w:val="000000"/>
          <w:kern w:val="0"/>
          <w:vertAlign w:val="subscript"/>
        </w:rPr>
        <w:t>7/2</w:t>
      </w:r>
      <w:r w:rsidR="006E6490" w:rsidRPr="006E6490">
        <w:rPr>
          <w:rFonts w:ascii="Times New Roman" w:eastAsia="標楷體" w:hAnsi="Times New Roman" w:cs="Times New Roman"/>
          <w:i/>
          <w:color w:val="000000"/>
          <w:kern w:val="0"/>
        </w:rPr>
        <w:t xml:space="preserve"> </w:t>
      </w:r>
      <w:r w:rsidR="006E6490" w:rsidRPr="006E6490">
        <w:rPr>
          <w:rFonts w:ascii="Times New Roman" w:eastAsia="新細明體" w:hAnsi="Times New Roman" w:cs="Times New Roman"/>
          <w:color w:val="000000"/>
          <w:kern w:val="0"/>
        </w:rPr>
        <w:t>in various polarized WSe</w:t>
      </w:r>
      <w:r w:rsidR="006E6490" w:rsidRPr="006E6490">
        <w:rPr>
          <w:rFonts w:ascii="Times New Roman" w:eastAsia="新細明體" w:hAnsi="Times New Roman" w:cs="Times New Roman"/>
          <w:color w:val="000000"/>
          <w:kern w:val="0"/>
          <w:vertAlign w:val="subscript"/>
        </w:rPr>
        <w:t>2</w:t>
      </w:r>
      <w:r w:rsidR="006E6490" w:rsidRPr="006E6490">
        <w:rPr>
          <w:rFonts w:ascii="Times New Roman" w:eastAsia="新細明體" w:hAnsi="Times New Roman" w:cs="Times New Roman"/>
          <w:color w:val="000000"/>
          <w:kern w:val="0"/>
        </w:rPr>
        <w:t>/BFO samples.</w:t>
      </w:r>
    </w:p>
    <w:p w14:paraId="15CBE9A1" w14:textId="14056DD9" w:rsidR="006E6490" w:rsidRPr="006E6490" w:rsidRDefault="001D3D18" w:rsidP="001D3D18">
      <w:pPr>
        <w:widowControl/>
        <w:spacing w:line="360" w:lineRule="auto"/>
        <w:rPr>
          <w:rFonts w:ascii="Times New Roman" w:eastAsia="新細明體" w:hAnsi="Times New Roman" w:cs="Times New Roman"/>
          <w:b/>
          <w:color w:val="000000"/>
          <w:szCs w:val="22"/>
        </w:rPr>
      </w:pPr>
      <w:bookmarkStart w:id="11" w:name="OLE_LINK8"/>
      <w:bookmarkStart w:id="12" w:name="OLE_LINK146"/>
      <w:bookmarkStart w:id="13" w:name="OLE_LINK149"/>
      <w:r>
        <w:rPr>
          <w:rFonts w:ascii="Times New Roman" w:eastAsia="新細明體" w:hAnsi="Times New Roman" w:cs="Times New Roman"/>
          <w:b/>
          <w:color w:val="000000"/>
          <w:szCs w:val="22"/>
        </w:rPr>
        <w:lastRenderedPageBreak/>
        <w:t xml:space="preserve">Supplementary Note 4: </w:t>
      </w:r>
      <w:r w:rsidR="006E6490" w:rsidRPr="006E6490">
        <w:rPr>
          <w:rFonts w:ascii="Times New Roman" w:eastAsia="新細明體" w:hAnsi="Times New Roman" w:cs="Times New Roman"/>
          <w:b/>
          <w:color w:val="000000"/>
          <w:szCs w:val="22"/>
        </w:rPr>
        <w:t>Effect of the substrate revealed in current-to-voltage and valence-band maxima for a WSe</w:t>
      </w:r>
      <w:r w:rsidR="006E6490" w:rsidRPr="006E6490">
        <w:rPr>
          <w:rFonts w:ascii="Times New Roman" w:eastAsia="新細明體" w:hAnsi="Times New Roman" w:cs="Times New Roman"/>
          <w:b/>
          <w:color w:val="000000"/>
          <w:szCs w:val="22"/>
          <w:vertAlign w:val="subscript"/>
        </w:rPr>
        <w:t>2</w:t>
      </w:r>
      <w:r w:rsidR="006E6490" w:rsidRPr="006E6490">
        <w:rPr>
          <w:rFonts w:ascii="Times New Roman" w:eastAsia="新細明體" w:hAnsi="Times New Roman" w:cs="Times New Roman"/>
          <w:b/>
          <w:color w:val="000000"/>
          <w:szCs w:val="22"/>
        </w:rPr>
        <w:t>/BFO homojunction</w:t>
      </w:r>
    </w:p>
    <w:p w14:paraId="4ACE75D1" w14:textId="32731E12" w:rsidR="006E6490" w:rsidRPr="006E6490" w:rsidRDefault="006C1485" w:rsidP="006E6490">
      <w:pPr>
        <w:widowControl/>
        <w:spacing w:line="360" w:lineRule="auto"/>
        <w:ind w:firstLineChars="200" w:firstLine="480"/>
        <w:jc w:val="both"/>
        <w:rPr>
          <w:rFonts w:ascii="Times New Roman" w:eastAsia="標楷體" w:hAnsi="Times New Roman" w:cs="Times New Roman"/>
          <w:color w:val="000000"/>
          <w:kern w:val="0"/>
        </w:rPr>
      </w:pPr>
      <w:bookmarkStart w:id="14" w:name="OLE_LINK128"/>
      <w:bookmarkStart w:id="15" w:name="OLE_LINK157"/>
      <w:bookmarkEnd w:id="11"/>
      <w:bookmarkEnd w:id="12"/>
      <w:bookmarkEnd w:id="13"/>
      <w:r w:rsidRPr="0038295A">
        <w:rPr>
          <w:rFonts w:ascii="Times New Roman" w:eastAsia="新細明體" w:hAnsi="Times New Roman" w:cs="Times New Roman"/>
          <w:color w:val="000000"/>
          <w:kern w:val="0"/>
        </w:rPr>
        <w:t>Supplement</w:t>
      </w:r>
      <w:r w:rsidRPr="009C07B9">
        <w:rPr>
          <w:rFonts w:ascii="Times New Roman" w:eastAsia="新細明體" w:hAnsi="Times New Roman" w:cs="Times New Roman"/>
          <w:color w:val="000000"/>
          <w:kern w:val="0"/>
        </w:rPr>
        <w:t>ary</w:t>
      </w:r>
      <w:r w:rsidRPr="006E6490">
        <w:rPr>
          <w:rFonts w:ascii="Times New Roman" w:eastAsia="新細明體" w:hAnsi="Times New Roman" w:cs="Times New Roman"/>
          <w:color w:val="000000"/>
          <w:kern w:val="0"/>
        </w:rPr>
        <w:t xml:space="preserve"> </w:t>
      </w:r>
      <w:r w:rsidR="006E6490" w:rsidRPr="006E6490">
        <w:rPr>
          <w:rFonts w:ascii="Times New Roman" w:eastAsia="新細明體" w:hAnsi="Times New Roman" w:cs="Times New Roman"/>
          <w:color w:val="000000"/>
          <w:kern w:val="0"/>
        </w:rPr>
        <w:t xml:space="preserve">Figure 5 shows the substrate effect from a BFO layer in the transport electrical contact and XPS measurement. To reveal the </w:t>
      </w:r>
      <w:proofErr w:type="spellStart"/>
      <w:r w:rsidR="006E6490" w:rsidRPr="006E6490">
        <w:rPr>
          <w:rFonts w:ascii="Times New Roman" w:eastAsia="標楷體" w:hAnsi="Times New Roman" w:cs="Times New Roman"/>
          <w:i/>
          <w:color w:val="000000"/>
          <w:kern w:val="0"/>
        </w:rPr>
        <w:t>pn</w:t>
      </w:r>
      <w:proofErr w:type="spellEnd"/>
      <w:r w:rsidR="006E6490" w:rsidRPr="006E6490">
        <w:rPr>
          <w:rFonts w:ascii="Times New Roman" w:eastAsia="標楷體" w:hAnsi="Times New Roman" w:cs="Times New Roman"/>
          <w:color w:val="000000"/>
          <w:kern w:val="0"/>
        </w:rPr>
        <w:t xml:space="preserve"> junction with substrate effect, the sample was placed in a SEM chamber and transport measurement was performed with a conducting probe as shown in the inset of </w:t>
      </w:r>
      <w:r w:rsidRPr="0038295A">
        <w:rPr>
          <w:rFonts w:ascii="Times New Roman" w:eastAsia="新細明體" w:hAnsi="Times New Roman" w:cs="Times New Roman"/>
          <w:color w:val="000000"/>
          <w:kern w:val="0"/>
        </w:rPr>
        <w:t>Supplement</w:t>
      </w:r>
      <w:r w:rsidRPr="009C07B9">
        <w:rPr>
          <w:rFonts w:ascii="Times New Roman" w:eastAsia="新細明體" w:hAnsi="Times New Roman" w:cs="Times New Roman"/>
          <w:color w:val="000000"/>
          <w:kern w:val="0"/>
        </w:rPr>
        <w:t>ary</w:t>
      </w:r>
      <w:r w:rsidRPr="006E6490">
        <w:rPr>
          <w:rFonts w:ascii="Times New Roman" w:eastAsia="標楷體" w:hAnsi="Times New Roman" w:cs="Times New Roman"/>
          <w:color w:val="000000"/>
          <w:kern w:val="0"/>
        </w:rPr>
        <w:t xml:space="preserve"> </w:t>
      </w:r>
      <w:r w:rsidR="006E6490" w:rsidRPr="006E6490">
        <w:rPr>
          <w:rFonts w:ascii="Times New Roman" w:eastAsia="標楷體" w:hAnsi="Times New Roman" w:cs="Times New Roman"/>
          <w:color w:val="000000"/>
          <w:kern w:val="0"/>
        </w:rPr>
        <w:t>Fig</w:t>
      </w:r>
      <w:r>
        <w:rPr>
          <w:rFonts w:ascii="Times New Roman" w:eastAsia="標楷體" w:hAnsi="Times New Roman" w:cs="Times New Roman"/>
          <w:color w:val="000000"/>
          <w:kern w:val="0"/>
        </w:rPr>
        <w:t>ure</w:t>
      </w:r>
      <w:r w:rsidR="006E6490" w:rsidRPr="006E6490">
        <w:rPr>
          <w:rFonts w:ascii="Times New Roman" w:eastAsia="標楷體" w:hAnsi="Times New Roman" w:cs="Times New Roman"/>
          <w:color w:val="000000"/>
          <w:kern w:val="0"/>
        </w:rPr>
        <w:t xml:space="preserve"> 5 (a).</w:t>
      </w:r>
      <w:r w:rsidR="006E6490" w:rsidRPr="006E6490">
        <w:rPr>
          <w:rFonts w:ascii="Times New Roman" w:eastAsia="新細明體" w:hAnsi="Times New Roman" w:cs="Times New Roman"/>
          <w:color w:val="000000"/>
          <w:kern w:val="0"/>
        </w:rPr>
        <w:t xml:space="preserve"> We measured a </w:t>
      </w:r>
      <w:proofErr w:type="spellStart"/>
      <w:r w:rsidR="006E6490" w:rsidRPr="006E6490">
        <w:rPr>
          <w:rFonts w:ascii="Times New Roman" w:eastAsia="標楷體" w:hAnsi="Times New Roman" w:cs="Times New Roman"/>
          <w:i/>
          <w:color w:val="000000"/>
          <w:kern w:val="0"/>
        </w:rPr>
        <w:t>pn</w:t>
      </w:r>
      <w:proofErr w:type="spellEnd"/>
      <w:r w:rsidR="006E6490" w:rsidRPr="006E6490">
        <w:rPr>
          <w:rFonts w:ascii="Times New Roman" w:eastAsia="標楷體" w:hAnsi="Times New Roman" w:cs="Times New Roman"/>
          <w:color w:val="000000"/>
          <w:kern w:val="0"/>
        </w:rPr>
        <w:t xml:space="preserve"> junction and BFO layer, but the current signal is obviously affected significantly by the BFO substrate in a region of negative bias</w:t>
      </w:r>
      <w:r w:rsidR="006E6490" w:rsidRPr="006E6490">
        <w:rPr>
          <w:rFonts w:ascii="Times New Roman" w:eastAsia="新細明體" w:hAnsi="Times New Roman" w:cs="Times New Roman"/>
          <w:color w:val="000000"/>
          <w:kern w:val="0"/>
        </w:rPr>
        <w:t>.</w:t>
      </w:r>
      <w:bookmarkStart w:id="16" w:name="OLE_LINK129"/>
      <w:bookmarkEnd w:id="14"/>
      <w:bookmarkEnd w:id="15"/>
      <w:r w:rsidR="006E6490" w:rsidRPr="006E6490">
        <w:rPr>
          <w:rFonts w:ascii="Times New Roman" w:eastAsia="新細明體" w:hAnsi="Times New Roman" w:cs="Times New Roman"/>
          <w:color w:val="000000"/>
          <w:kern w:val="0"/>
        </w:rPr>
        <w:t xml:space="preserve"> </w:t>
      </w:r>
      <w:r w:rsidR="006E6490" w:rsidRPr="006E6490">
        <w:rPr>
          <w:rFonts w:ascii="Times New Roman" w:eastAsia="標楷體" w:hAnsi="Times New Roman" w:cs="Times New Roman"/>
          <w:color w:val="000000"/>
          <w:kern w:val="0"/>
        </w:rPr>
        <w:t xml:space="preserve">In addition, XPS measured valence band maxima pinning with respect to </w:t>
      </w:r>
      <w:bookmarkStart w:id="17" w:name="OLE_LINK91"/>
      <w:r w:rsidR="006E6490" w:rsidRPr="006E6490">
        <w:rPr>
          <w:rFonts w:ascii="Times New Roman" w:eastAsia="標楷體" w:hAnsi="Times New Roman" w:cs="Times New Roman"/>
          <w:i/>
          <w:color w:val="000000"/>
          <w:kern w:val="0"/>
        </w:rPr>
        <w:t>P</w:t>
      </w:r>
      <w:r w:rsidR="006E6490" w:rsidRPr="006E6490">
        <w:rPr>
          <w:rFonts w:ascii="Times New Roman" w:eastAsia="標楷體" w:hAnsi="Times New Roman" w:cs="Times New Roman"/>
          <w:color w:val="000000"/>
          <w:kern w:val="0"/>
          <w:vertAlign w:val="subscript"/>
        </w:rPr>
        <w:t>up</w:t>
      </w:r>
      <w:r w:rsidR="006E6490" w:rsidRPr="006E6490">
        <w:rPr>
          <w:rFonts w:ascii="Times New Roman" w:eastAsia="標楷體" w:hAnsi="Times New Roman" w:cs="Times New Roman"/>
          <w:color w:val="000000"/>
          <w:kern w:val="0"/>
        </w:rPr>
        <w:t xml:space="preserve">, </w:t>
      </w:r>
      <w:proofErr w:type="spellStart"/>
      <w:r w:rsidR="006E6490" w:rsidRPr="006E6490">
        <w:rPr>
          <w:rFonts w:ascii="Times New Roman" w:eastAsia="標楷體" w:hAnsi="Times New Roman" w:cs="Times New Roman"/>
          <w:i/>
          <w:color w:val="000000"/>
          <w:kern w:val="0"/>
        </w:rPr>
        <w:t>P</w:t>
      </w:r>
      <w:r w:rsidR="006E6490" w:rsidRPr="006E6490">
        <w:rPr>
          <w:rFonts w:ascii="Times New Roman" w:eastAsia="標楷體" w:hAnsi="Times New Roman" w:cs="Times New Roman"/>
          <w:color w:val="000000"/>
          <w:kern w:val="0"/>
          <w:vertAlign w:val="subscript"/>
        </w:rPr>
        <w:t>down</w:t>
      </w:r>
      <w:proofErr w:type="spellEnd"/>
      <w:r w:rsidR="006E6490" w:rsidRPr="006E6490">
        <w:rPr>
          <w:rFonts w:ascii="Times New Roman" w:eastAsia="標楷體" w:hAnsi="Times New Roman" w:cs="Times New Roman"/>
          <w:color w:val="000000"/>
          <w:kern w:val="0"/>
        </w:rPr>
        <w:t xml:space="preserve"> and bare BFO samples</w:t>
      </w:r>
      <w:bookmarkEnd w:id="17"/>
      <w:r w:rsidR="006E6490" w:rsidRPr="006E6490">
        <w:rPr>
          <w:rFonts w:ascii="Times New Roman" w:eastAsia="標楷體" w:hAnsi="Times New Roman" w:cs="Times New Roman"/>
          <w:color w:val="000000"/>
          <w:kern w:val="0"/>
        </w:rPr>
        <w:t>, respectively, which also revealed the substrate effect resulting from bare BFO layer.</w:t>
      </w:r>
      <w:bookmarkEnd w:id="16"/>
    </w:p>
    <w:p w14:paraId="6D8AB2D5" w14:textId="54DE5A9B" w:rsidR="006E6490" w:rsidRPr="006E6490" w:rsidRDefault="00D54381" w:rsidP="006E6490">
      <w:pPr>
        <w:widowControl/>
        <w:spacing w:line="360" w:lineRule="auto"/>
        <w:jc w:val="center"/>
        <w:rPr>
          <w:rFonts w:ascii="Times New Roman" w:eastAsia="新細明體" w:hAnsi="Times New Roman" w:cs="Times New Roman"/>
          <w:color w:val="000000"/>
          <w:kern w:val="0"/>
          <w:u w:val="single"/>
        </w:rPr>
      </w:pPr>
      <w:r>
        <w:rPr>
          <w:rFonts w:ascii="Times New Roman" w:eastAsia="新細明體" w:hAnsi="Times New Roman" w:cs="Times New Roman"/>
          <w:noProof/>
          <w:color w:val="000000"/>
          <w:kern w:val="0"/>
        </w:rPr>
        <w:drawing>
          <wp:inline distT="0" distB="0" distL="0" distR="0" wp14:anchorId="18DD3D46" wp14:editId="1E628070">
            <wp:extent cx="5274310" cy="2704465"/>
            <wp:effectExtent l="0" t="0" r="0" b="63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5.png"/>
                    <pic:cNvPicPr/>
                  </pic:nvPicPr>
                  <pic:blipFill>
                    <a:blip r:embed="rId12"/>
                    <a:stretch>
                      <a:fillRect/>
                    </a:stretch>
                  </pic:blipFill>
                  <pic:spPr>
                    <a:xfrm>
                      <a:off x="0" y="0"/>
                      <a:ext cx="5274310" cy="2704465"/>
                    </a:xfrm>
                    <a:prstGeom prst="rect">
                      <a:avLst/>
                    </a:prstGeom>
                  </pic:spPr>
                </pic:pic>
              </a:graphicData>
            </a:graphic>
          </wp:inline>
        </w:drawing>
      </w:r>
    </w:p>
    <w:p w14:paraId="7CFB8265" w14:textId="1015A6EF" w:rsidR="006E6490" w:rsidRPr="006E6490" w:rsidRDefault="0038295A" w:rsidP="006E6490">
      <w:pPr>
        <w:widowControl/>
        <w:spacing w:line="360" w:lineRule="auto"/>
        <w:jc w:val="both"/>
        <w:rPr>
          <w:rFonts w:ascii="Times New Roman" w:eastAsia="新細明體" w:hAnsi="Times New Roman" w:cs="Times New Roman"/>
          <w:color w:val="000000"/>
          <w:kern w:val="0"/>
        </w:rPr>
      </w:pPr>
      <w:bookmarkStart w:id="18" w:name="OLE_LINK19"/>
      <w:bookmarkStart w:id="19" w:name="OLE_LINK150"/>
      <w:r w:rsidRPr="00CE77C7">
        <w:rPr>
          <w:rFonts w:ascii="Times New Roman" w:eastAsia="新細明體" w:hAnsi="Times New Roman" w:cs="Times New Roman"/>
          <w:b/>
          <w:color w:val="000000"/>
          <w:kern w:val="0"/>
        </w:rPr>
        <w:t xml:space="preserve">Supplementary </w:t>
      </w:r>
      <w:r w:rsidR="006E6490" w:rsidRPr="00CE77C7">
        <w:rPr>
          <w:rFonts w:ascii="Times New Roman" w:eastAsia="新細明體" w:hAnsi="Times New Roman" w:cs="Times New Roman"/>
          <w:b/>
          <w:color w:val="000000"/>
          <w:kern w:val="0"/>
        </w:rPr>
        <w:t>Figure 5</w:t>
      </w:r>
      <w:r w:rsidR="006E6490" w:rsidRPr="006E6490">
        <w:rPr>
          <w:rFonts w:ascii="Times New Roman" w:eastAsia="新細明體" w:hAnsi="Times New Roman" w:cs="Times New Roman"/>
          <w:color w:val="000000"/>
          <w:kern w:val="0"/>
        </w:rPr>
        <w:t xml:space="preserve">: (a) Current vs. voltage measured for the </w:t>
      </w:r>
      <w:proofErr w:type="spellStart"/>
      <w:r w:rsidR="006E6490" w:rsidRPr="006E6490">
        <w:rPr>
          <w:rFonts w:ascii="Times New Roman" w:eastAsia="新細明體" w:hAnsi="Times New Roman" w:cs="Times New Roman"/>
          <w:i/>
          <w:iCs/>
          <w:color w:val="000000"/>
          <w:kern w:val="0"/>
        </w:rPr>
        <w:t>pn</w:t>
      </w:r>
      <w:proofErr w:type="spellEnd"/>
      <w:r w:rsidR="006E6490" w:rsidRPr="006E6490">
        <w:rPr>
          <w:rFonts w:ascii="Times New Roman" w:eastAsia="新細明體" w:hAnsi="Times New Roman" w:cs="Times New Roman"/>
          <w:color w:val="000000"/>
          <w:kern w:val="0"/>
        </w:rPr>
        <w:t xml:space="preserve"> junction and a bare BFO layer. (b) XPS measurement of valence-band maxima pinning for </w:t>
      </w:r>
      <w:r w:rsidR="006E6490" w:rsidRPr="006E6490">
        <w:rPr>
          <w:rFonts w:ascii="Times New Roman" w:eastAsia="新細明體" w:hAnsi="Times New Roman" w:cs="Times New Roman"/>
          <w:i/>
          <w:iCs/>
          <w:color w:val="000000"/>
          <w:kern w:val="0"/>
        </w:rPr>
        <w:t>P</w:t>
      </w:r>
      <w:r w:rsidR="006E6490" w:rsidRPr="006E6490">
        <w:rPr>
          <w:rFonts w:ascii="Times New Roman" w:eastAsia="新細明體" w:hAnsi="Times New Roman" w:cs="Times New Roman"/>
          <w:iCs/>
          <w:color w:val="000000"/>
          <w:kern w:val="0"/>
          <w:vertAlign w:val="subscript"/>
        </w:rPr>
        <w:t>up</w:t>
      </w:r>
      <w:r w:rsidR="006E6490" w:rsidRPr="006E6490">
        <w:rPr>
          <w:rFonts w:ascii="Times New Roman" w:eastAsia="新細明體" w:hAnsi="Times New Roman" w:cs="Times New Roman"/>
          <w:color w:val="000000"/>
          <w:kern w:val="0"/>
        </w:rPr>
        <w:t xml:space="preserve">, </w:t>
      </w:r>
      <w:proofErr w:type="spellStart"/>
      <w:r w:rsidR="006E6490" w:rsidRPr="006E6490">
        <w:rPr>
          <w:rFonts w:ascii="Times New Roman" w:eastAsia="新細明體" w:hAnsi="Times New Roman" w:cs="Times New Roman"/>
          <w:i/>
          <w:iCs/>
          <w:color w:val="000000"/>
          <w:kern w:val="0"/>
        </w:rPr>
        <w:t>P</w:t>
      </w:r>
      <w:bookmarkStart w:id="20" w:name="OLE_LINK77"/>
      <w:r w:rsidR="006E6490" w:rsidRPr="006E6490">
        <w:rPr>
          <w:rFonts w:ascii="Times New Roman" w:eastAsia="新細明體" w:hAnsi="Times New Roman" w:cs="Times New Roman"/>
          <w:iCs/>
          <w:color w:val="000000"/>
          <w:kern w:val="0"/>
          <w:vertAlign w:val="subscript"/>
        </w:rPr>
        <w:t>down</w:t>
      </w:r>
      <w:bookmarkEnd w:id="20"/>
      <w:proofErr w:type="spellEnd"/>
      <w:r w:rsidR="006E6490" w:rsidRPr="006E6490">
        <w:rPr>
          <w:rFonts w:ascii="Times New Roman" w:eastAsia="新細明體" w:hAnsi="Times New Roman" w:cs="Times New Roman"/>
          <w:color w:val="000000"/>
          <w:kern w:val="0"/>
        </w:rPr>
        <w:t xml:space="preserve"> and bare BFO layer.</w:t>
      </w:r>
    </w:p>
    <w:bookmarkEnd w:id="18"/>
    <w:bookmarkEnd w:id="19"/>
    <w:p w14:paraId="57C667FB"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rPr>
      </w:pPr>
    </w:p>
    <w:p w14:paraId="718FFBCC"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rPr>
      </w:pPr>
    </w:p>
    <w:p w14:paraId="3BBBA55D"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rPr>
      </w:pPr>
    </w:p>
    <w:p w14:paraId="7814DB35"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rPr>
      </w:pPr>
    </w:p>
    <w:p w14:paraId="532A7A50" w14:textId="413DCD90" w:rsidR="006E6490" w:rsidRPr="006E6490" w:rsidRDefault="001D3D18" w:rsidP="001D3D18">
      <w:pPr>
        <w:widowControl/>
        <w:spacing w:line="360" w:lineRule="auto"/>
        <w:rPr>
          <w:rFonts w:ascii="Times New Roman" w:eastAsia="新細明體" w:hAnsi="Times New Roman" w:cs="Times New Roman"/>
          <w:b/>
          <w:color w:val="000000"/>
          <w:szCs w:val="22"/>
        </w:rPr>
      </w:pPr>
      <w:bookmarkStart w:id="21" w:name="OLE_LINK12"/>
      <w:r>
        <w:rPr>
          <w:rFonts w:ascii="Times New Roman" w:eastAsia="新細明體" w:hAnsi="Times New Roman" w:cs="Times New Roman"/>
          <w:b/>
          <w:color w:val="000000"/>
          <w:szCs w:val="22"/>
        </w:rPr>
        <w:lastRenderedPageBreak/>
        <w:t xml:space="preserve">Supplementary Note 5: </w:t>
      </w:r>
      <w:r w:rsidR="006E6490" w:rsidRPr="006E6490">
        <w:rPr>
          <w:rFonts w:ascii="Times New Roman" w:eastAsia="新細明體" w:hAnsi="Times New Roman" w:cs="Times New Roman"/>
          <w:b/>
          <w:color w:val="000000"/>
          <w:szCs w:val="22"/>
        </w:rPr>
        <w:t xml:space="preserve">Transport behavior of </w:t>
      </w:r>
      <w:r w:rsidR="006E6490" w:rsidRPr="006E6490">
        <w:rPr>
          <w:rFonts w:ascii="Times New Roman" w:eastAsia="新細明體" w:hAnsi="Times New Roman" w:cs="Times New Roman"/>
          <w:b/>
          <w:i/>
          <w:color w:val="000000"/>
          <w:szCs w:val="22"/>
        </w:rPr>
        <w:t>pp</w:t>
      </w:r>
      <w:r w:rsidR="006E6490" w:rsidRPr="006E6490">
        <w:rPr>
          <w:rFonts w:ascii="Times New Roman" w:eastAsia="新細明體" w:hAnsi="Times New Roman" w:cs="Times New Roman"/>
          <w:b/>
          <w:color w:val="000000"/>
          <w:szCs w:val="22"/>
        </w:rPr>
        <w:t xml:space="preserve">, </w:t>
      </w:r>
      <w:proofErr w:type="spellStart"/>
      <w:r w:rsidR="006E6490" w:rsidRPr="006E6490">
        <w:rPr>
          <w:rFonts w:ascii="Times New Roman" w:eastAsia="新細明體" w:hAnsi="Times New Roman" w:cs="Times New Roman"/>
          <w:b/>
          <w:i/>
          <w:color w:val="000000"/>
          <w:szCs w:val="22"/>
        </w:rPr>
        <w:t>nn</w:t>
      </w:r>
      <w:proofErr w:type="spellEnd"/>
      <w:r w:rsidR="006E6490" w:rsidRPr="006E6490">
        <w:rPr>
          <w:rFonts w:ascii="Times New Roman" w:eastAsia="新細明體" w:hAnsi="Times New Roman" w:cs="Times New Roman"/>
          <w:b/>
          <w:color w:val="000000"/>
          <w:szCs w:val="22"/>
        </w:rPr>
        <w:t xml:space="preserve"> and </w:t>
      </w:r>
      <w:proofErr w:type="spellStart"/>
      <w:r w:rsidR="006E6490" w:rsidRPr="006E6490">
        <w:rPr>
          <w:rFonts w:ascii="Times New Roman" w:eastAsia="新細明體" w:hAnsi="Times New Roman" w:cs="Times New Roman"/>
          <w:b/>
          <w:i/>
          <w:color w:val="000000"/>
          <w:szCs w:val="22"/>
        </w:rPr>
        <w:t>pn</w:t>
      </w:r>
      <w:proofErr w:type="spellEnd"/>
      <w:r w:rsidR="006E6490" w:rsidRPr="006E6490">
        <w:rPr>
          <w:rFonts w:ascii="Times New Roman" w:eastAsia="新細明體" w:hAnsi="Times New Roman" w:cs="Times New Roman"/>
          <w:b/>
          <w:i/>
          <w:color w:val="000000"/>
          <w:szCs w:val="22"/>
        </w:rPr>
        <w:t xml:space="preserve"> </w:t>
      </w:r>
      <w:r w:rsidR="006E6490" w:rsidRPr="006E6490">
        <w:rPr>
          <w:rFonts w:ascii="Times New Roman" w:eastAsia="新細明體" w:hAnsi="Times New Roman" w:cs="Times New Roman"/>
          <w:b/>
          <w:color w:val="000000"/>
          <w:szCs w:val="22"/>
        </w:rPr>
        <w:t>junctions revealed in current-to-voltage for a WSe</w:t>
      </w:r>
      <w:r w:rsidR="006E6490" w:rsidRPr="006E6490">
        <w:rPr>
          <w:rFonts w:ascii="Times New Roman" w:eastAsia="新細明體" w:hAnsi="Times New Roman" w:cs="Times New Roman"/>
          <w:b/>
          <w:color w:val="000000"/>
          <w:szCs w:val="22"/>
          <w:vertAlign w:val="subscript"/>
        </w:rPr>
        <w:t>2</w:t>
      </w:r>
      <w:r w:rsidR="006E6490" w:rsidRPr="006E6490">
        <w:rPr>
          <w:rFonts w:ascii="Times New Roman" w:eastAsia="新細明體" w:hAnsi="Times New Roman" w:cs="Times New Roman"/>
          <w:b/>
          <w:color w:val="000000"/>
          <w:szCs w:val="22"/>
        </w:rPr>
        <w:t>/BFO homojunction (Diode-H)</w:t>
      </w:r>
    </w:p>
    <w:p w14:paraId="1FA324DC" w14:textId="53655A51" w:rsidR="006E6490" w:rsidRPr="006E6490" w:rsidRDefault="006E6490" w:rsidP="006E6490">
      <w:pPr>
        <w:widowControl/>
        <w:spacing w:line="360" w:lineRule="auto"/>
        <w:ind w:firstLineChars="200" w:firstLine="480"/>
        <w:jc w:val="both"/>
        <w:rPr>
          <w:rFonts w:ascii="Times New Roman" w:eastAsia="新細明體" w:hAnsi="Times New Roman" w:cs="Times New Roman"/>
          <w:color w:val="000000"/>
          <w:kern w:val="0"/>
        </w:rPr>
      </w:pPr>
      <w:bookmarkStart w:id="22" w:name="OLE_LINK293"/>
      <w:bookmarkStart w:id="23" w:name="OLE_LINK294"/>
      <w:r w:rsidRPr="006E6490">
        <w:rPr>
          <w:rFonts w:ascii="Times New Roman" w:eastAsia="新細明體" w:hAnsi="Times New Roman" w:cs="Times New Roman"/>
          <w:color w:val="000000"/>
          <w:kern w:val="0"/>
        </w:rPr>
        <w:t xml:space="preserve">Figure 6 shows a current measurement for </w:t>
      </w:r>
      <w:r w:rsidRPr="006E6490">
        <w:rPr>
          <w:rFonts w:ascii="Times New Roman" w:eastAsia="新細明體" w:hAnsi="Times New Roman" w:cs="Times New Roman"/>
          <w:i/>
          <w:color w:val="000000"/>
          <w:kern w:val="0"/>
        </w:rPr>
        <w:t>pp</w:t>
      </w:r>
      <w:r w:rsidRPr="006E6490">
        <w:rPr>
          <w:rFonts w:ascii="Times New Roman" w:eastAsia="新細明體" w:hAnsi="Times New Roman" w:cs="Times New Roman"/>
          <w:color w:val="000000"/>
          <w:kern w:val="0"/>
        </w:rPr>
        <w:t xml:space="preserve">, </w:t>
      </w:r>
      <w:proofErr w:type="spellStart"/>
      <w:r w:rsidRPr="006E6490">
        <w:rPr>
          <w:rFonts w:ascii="Times New Roman" w:eastAsia="新細明體" w:hAnsi="Times New Roman" w:cs="Times New Roman"/>
          <w:i/>
          <w:color w:val="000000"/>
          <w:kern w:val="0"/>
        </w:rPr>
        <w:t>nn</w:t>
      </w:r>
      <w:proofErr w:type="spellEnd"/>
      <w:r w:rsidRPr="006E6490">
        <w:rPr>
          <w:rFonts w:ascii="Times New Roman" w:eastAsia="新細明體" w:hAnsi="Times New Roman" w:cs="Times New Roman"/>
          <w:color w:val="000000"/>
          <w:kern w:val="0"/>
        </w:rPr>
        <w:t xml:space="preserve"> and </w:t>
      </w:r>
      <w:proofErr w:type="spellStart"/>
      <w:r w:rsidRPr="006E6490">
        <w:rPr>
          <w:rFonts w:ascii="Times New Roman" w:eastAsia="新細明體" w:hAnsi="Times New Roman" w:cs="Times New Roman"/>
          <w:i/>
          <w:color w:val="000000"/>
          <w:kern w:val="0"/>
        </w:rPr>
        <w:t>pn</w:t>
      </w:r>
      <w:proofErr w:type="spellEnd"/>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junctions in the transport electrical contact measurement. </w:t>
      </w:r>
      <w:bookmarkStart w:id="24" w:name="OLE_LINK319"/>
      <w:bookmarkStart w:id="25" w:name="OLE_LINK320"/>
      <w:r w:rsidRPr="006E6490">
        <w:rPr>
          <w:rFonts w:ascii="Times New Roman" w:eastAsia="新細明體" w:hAnsi="Times New Roman" w:cs="Times New Roman"/>
          <w:color w:val="000000"/>
          <w:kern w:val="0"/>
        </w:rPr>
        <w:t>We combine band structure in SPEM and electron affinity of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b/>
          <w:color w:val="000000"/>
          <w:kern w:val="0"/>
          <w:vertAlign w:val="superscript"/>
        </w:rPr>
        <w:t>[5]</w:t>
      </w:r>
      <w:r w:rsidRPr="006E6490">
        <w:rPr>
          <w:rFonts w:ascii="Times New Roman" w:eastAsia="新細明體" w:hAnsi="Times New Roman" w:cs="Times New Roman"/>
          <w:color w:val="000000"/>
          <w:kern w:val="0"/>
        </w:rPr>
        <w:t xml:space="preserve">, and the resulting work function of </w:t>
      </w:r>
      <w:proofErr w:type="spellStart"/>
      <w:r w:rsidRPr="006E6490">
        <w:rPr>
          <w:rFonts w:ascii="Times New Roman" w:eastAsia="新細明體" w:hAnsi="Times New Roman" w:cs="Times New Roman"/>
          <w:color w:val="000000"/>
          <w:kern w:val="0"/>
        </w:rPr>
        <w:t>Pd</w:t>
      </w:r>
      <w:proofErr w:type="spellEnd"/>
      <w:r w:rsidRPr="006E6490">
        <w:rPr>
          <w:rFonts w:ascii="Times New Roman" w:eastAsia="新細明體" w:hAnsi="Times New Roman" w:cs="Times New Roman"/>
          <w:color w:val="000000"/>
          <w:kern w:val="0"/>
        </w:rPr>
        <w:t xml:space="preserve"> and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w:t>
      </w:r>
      <w:bookmarkStart w:id="26" w:name="OLE_LINK217"/>
      <w:bookmarkStart w:id="27" w:name="OLE_LINK218"/>
      <w:r w:rsidRPr="006E6490">
        <w:rPr>
          <w:rFonts w:ascii="Times New Roman" w:eastAsia="新細明體" w:hAnsi="Times New Roman" w:cs="Times New Roman"/>
          <w:color w:val="000000"/>
          <w:kern w:val="0"/>
        </w:rPr>
        <w:t xml:space="preserve">are values of about </w:t>
      </w:r>
      <w:r w:rsidRPr="006E6490">
        <w:rPr>
          <w:rFonts w:ascii="Times New Roman" w:eastAsia="新細明體" w:hAnsi="Times New Roman" w:cs="Times New Roman"/>
          <w:color w:val="000000"/>
          <w:kern w:val="0"/>
        </w:rPr>
        <w:sym w:font="Symbol" w:char="F046"/>
      </w:r>
      <w:bookmarkEnd w:id="26"/>
      <w:bookmarkEnd w:id="27"/>
      <w:proofErr w:type="spellStart"/>
      <w:r w:rsidRPr="006E6490">
        <w:rPr>
          <w:rFonts w:ascii="Times New Roman" w:eastAsia="新細明體" w:hAnsi="Times New Roman" w:cs="Times New Roman"/>
          <w:color w:val="000000"/>
          <w:kern w:val="0"/>
          <w:vertAlign w:val="subscript"/>
        </w:rPr>
        <w:t>Pd</w:t>
      </w:r>
      <w:proofErr w:type="spellEnd"/>
      <w:r w:rsidRPr="006E6490">
        <w:rPr>
          <w:rFonts w:ascii="Times New Roman" w:eastAsia="新細明體" w:hAnsi="Times New Roman" w:cs="Times New Roman"/>
          <w:color w:val="000000"/>
          <w:kern w:val="0"/>
          <w:vertAlign w:val="subscript"/>
        </w:rPr>
        <w:t xml:space="preserve"> </w:t>
      </w:r>
      <w:r w:rsidRPr="006E6490">
        <w:rPr>
          <w:rFonts w:ascii="Times New Roman" w:eastAsia="新細明體" w:hAnsi="Times New Roman" w:cs="Times New Roman"/>
          <w:color w:val="000000"/>
          <w:kern w:val="0"/>
        </w:rPr>
        <w:t xml:space="preserve">= 5.2~5.6 eV, </w:t>
      </w:r>
      <w:bookmarkStart w:id="28" w:name="OLE_LINK221"/>
      <w:bookmarkStart w:id="29" w:name="OLE_LINK222"/>
      <w:bookmarkStart w:id="30" w:name="OLE_LINK219"/>
      <w:bookmarkStart w:id="31" w:name="OLE_LINK220"/>
      <w:r w:rsidRPr="006E6490">
        <w:rPr>
          <w:rFonts w:ascii="Times New Roman" w:eastAsia="新細明體" w:hAnsi="Times New Roman" w:cs="Times New Roman"/>
          <w:color w:val="000000"/>
          <w:kern w:val="0"/>
        </w:rPr>
        <w:sym w:font="Symbol" w:char="F046"/>
      </w:r>
      <w:bookmarkEnd w:id="28"/>
      <w:bookmarkEnd w:id="29"/>
      <w:r w:rsidRPr="006E6490">
        <w:rPr>
          <w:rFonts w:ascii="Times New Roman" w:eastAsia="新細明體" w:hAnsi="Times New Roman" w:cs="Times New Roman"/>
          <w:i/>
          <w:color w:val="000000"/>
          <w:kern w:val="0"/>
          <w:vertAlign w:val="subscript"/>
        </w:rPr>
        <w:t>p</w:t>
      </w:r>
      <w:r w:rsidRPr="006E6490">
        <w:rPr>
          <w:rFonts w:ascii="Times New Roman" w:eastAsia="新細明體" w:hAnsi="Times New Roman" w:cs="Times New Roman"/>
          <w:color w:val="000000"/>
          <w:kern w:val="0"/>
          <w:vertAlign w:val="subscript"/>
        </w:rPr>
        <w:t xml:space="preserve">-type </w:t>
      </w:r>
      <w:r w:rsidRPr="006E6490">
        <w:rPr>
          <w:rFonts w:ascii="Times New Roman" w:eastAsia="新細明體" w:hAnsi="Times New Roman" w:cs="Times New Roman"/>
          <w:color w:val="000000"/>
          <w:kern w:val="0"/>
        </w:rPr>
        <w:t xml:space="preserve">= 5.3 </w:t>
      </w:r>
      <w:r w:rsidRPr="006E6490">
        <w:rPr>
          <w:rFonts w:ascii="Times New Roman" w:eastAsia="新細明體" w:hAnsi="Times New Roman" w:cs="Times New Roman"/>
          <w:color w:val="000000"/>
          <w:kern w:val="0"/>
        </w:rPr>
        <w:sym w:font="Symbol" w:char="F0B1"/>
      </w:r>
      <w:r w:rsidRPr="006E6490">
        <w:rPr>
          <w:rFonts w:ascii="Times New Roman" w:eastAsia="新細明體" w:hAnsi="Times New Roman" w:cs="Times New Roman"/>
          <w:color w:val="000000"/>
          <w:kern w:val="0"/>
        </w:rPr>
        <w:t xml:space="preserve"> 0.1 eV and </w:t>
      </w:r>
      <w:r w:rsidRPr="006E6490">
        <w:rPr>
          <w:rFonts w:ascii="Times New Roman" w:eastAsia="新細明體" w:hAnsi="Times New Roman" w:cs="Times New Roman"/>
          <w:color w:val="000000"/>
          <w:kern w:val="0"/>
        </w:rPr>
        <w:sym w:font="Symbol" w:char="F046"/>
      </w:r>
      <w:r w:rsidRPr="006E6490">
        <w:rPr>
          <w:rFonts w:ascii="Times New Roman" w:eastAsia="新細明體" w:hAnsi="Times New Roman" w:cs="Times New Roman"/>
          <w:i/>
          <w:color w:val="000000"/>
          <w:kern w:val="0"/>
          <w:vertAlign w:val="subscript"/>
        </w:rPr>
        <w:t>n</w:t>
      </w:r>
      <w:r w:rsidRPr="006E6490">
        <w:rPr>
          <w:rFonts w:ascii="Times New Roman" w:eastAsia="新細明體" w:hAnsi="Times New Roman" w:cs="Times New Roman"/>
          <w:color w:val="000000"/>
          <w:kern w:val="0"/>
          <w:vertAlign w:val="subscript"/>
        </w:rPr>
        <w:t xml:space="preserve">-type </w:t>
      </w:r>
      <w:r w:rsidRPr="006E6490">
        <w:rPr>
          <w:rFonts w:ascii="Times New Roman" w:eastAsia="新細明體" w:hAnsi="Times New Roman" w:cs="Times New Roman"/>
          <w:color w:val="000000"/>
          <w:kern w:val="0"/>
        </w:rPr>
        <w:t xml:space="preserve">= 4.3 </w:t>
      </w:r>
      <w:bookmarkStart w:id="32" w:name="OLE_LINK10"/>
      <w:bookmarkStart w:id="33" w:name="OLE_LINK13"/>
      <w:r w:rsidRPr="006E6490">
        <w:rPr>
          <w:rFonts w:ascii="Times New Roman" w:eastAsia="新細明體" w:hAnsi="Times New Roman" w:cs="Times New Roman"/>
          <w:color w:val="000000"/>
          <w:kern w:val="0"/>
        </w:rPr>
        <w:sym w:font="Symbol" w:char="F0B1"/>
      </w:r>
      <w:r w:rsidRPr="006E6490">
        <w:rPr>
          <w:rFonts w:ascii="Times New Roman" w:eastAsia="新細明體" w:hAnsi="Times New Roman" w:cs="Times New Roman"/>
          <w:color w:val="000000"/>
          <w:kern w:val="0"/>
        </w:rPr>
        <w:t xml:space="preserve"> 0.1</w:t>
      </w:r>
      <w:bookmarkEnd w:id="32"/>
      <w:bookmarkEnd w:id="33"/>
      <w:r w:rsidRPr="006E6490">
        <w:rPr>
          <w:rFonts w:ascii="Times New Roman" w:eastAsia="新細明體" w:hAnsi="Times New Roman" w:cs="Times New Roman"/>
          <w:color w:val="000000"/>
          <w:kern w:val="0"/>
        </w:rPr>
        <w:t xml:space="preserve"> eV.</w:t>
      </w:r>
      <w:bookmarkEnd w:id="22"/>
      <w:bookmarkEnd w:id="23"/>
      <w:r w:rsidRPr="006E6490">
        <w:rPr>
          <w:rFonts w:ascii="Times New Roman" w:eastAsia="新細明體" w:hAnsi="Times New Roman" w:cs="Times New Roman"/>
          <w:color w:val="000000"/>
          <w:kern w:val="0"/>
        </w:rPr>
        <w:t xml:space="preserve"> </w:t>
      </w:r>
      <w:bookmarkStart w:id="34" w:name="OLE_LINK289"/>
      <w:bookmarkStart w:id="35" w:name="OLE_LINK290"/>
      <w:bookmarkEnd w:id="30"/>
      <w:bookmarkEnd w:id="31"/>
      <w:r w:rsidRPr="006E6490">
        <w:rPr>
          <w:rFonts w:ascii="Times New Roman" w:eastAsia="新細明體" w:hAnsi="Times New Roman" w:cs="Times New Roman"/>
          <w:color w:val="000000"/>
          <w:kern w:val="0"/>
        </w:rPr>
        <w:t xml:space="preserve">Thus, </w:t>
      </w:r>
      <w:bookmarkStart w:id="36" w:name="OLE_LINK287"/>
      <w:bookmarkStart w:id="37" w:name="OLE_LINK288"/>
      <w:r w:rsidRPr="006E6490">
        <w:rPr>
          <w:rFonts w:ascii="Times New Roman" w:eastAsia="新細明體" w:hAnsi="Times New Roman" w:cs="Times New Roman"/>
          <w:color w:val="000000"/>
          <w:kern w:val="0"/>
        </w:rPr>
        <w:t xml:space="preserve">the </w:t>
      </w:r>
      <w:r w:rsidRPr="006E6490">
        <w:rPr>
          <w:rFonts w:ascii="Times New Roman" w:eastAsia="新細明體" w:hAnsi="Times New Roman" w:cs="Times New Roman"/>
          <w:i/>
          <w:color w:val="000000"/>
          <w:kern w:val="0"/>
        </w:rPr>
        <w:t xml:space="preserve">pp </w:t>
      </w:r>
      <w:r w:rsidRPr="006E6490">
        <w:rPr>
          <w:rFonts w:ascii="Times New Roman" w:eastAsia="新細明體" w:hAnsi="Times New Roman" w:cs="Times New Roman"/>
          <w:color w:val="000000"/>
          <w:kern w:val="0"/>
        </w:rPr>
        <w:t xml:space="preserve">and </w:t>
      </w:r>
      <w:proofErr w:type="spellStart"/>
      <w:r w:rsidRPr="006E6490">
        <w:rPr>
          <w:rFonts w:ascii="Times New Roman" w:eastAsia="新細明體" w:hAnsi="Times New Roman" w:cs="Times New Roman"/>
          <w:i/>
          <w:color w:val="000000"/>
          <w:kern w:val="0"/>
        </w:rPr>
        <w:t>nn</w:t>
      </w:r>
      <w:proofErr w:type="spellEnd"/>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 xml:space="preserve">junctions show ohmic contact and </w:t>
      </w:r>
      <w:bookmarkEnd w:id="34"/>
      <w:bookmarkEnd w:id="35"/>
      <w:bookmarkEnd w:id="36"/>
      <w:bookmarkEnd w:id="37"/>
      <w:r w:rsidRPr="006E6490">
        <w:rPr>
          <w:rFonts w:ascii="Times New Roman" w:eastAsia="新細明體" w:hAnsi="Times New Roman" w:cs="Times New Roman"/>
          <w:color w:val="000000"/>
          <w:kern w:val="0"/>
        </w:rPr>
        <w:t xml:space="preserve">Schottky contact behavior in </w:t>
      </w:r>
      <w:r w:rsidR="006C1485" w:rsidRPr="0038295A">
        <w:rPr>
          <w:rFonts w:ascii="Times New Roman" w:eastAsia="新細明體" w:hAnsi="Times New Roman" w:cs="Times New Roman"/>
          <w:color w:val="000000"/>
          <w:kern w:val="0"/>
        </w:rPr>
        <w:t>Supplement</w:t>
      </w:r>
      <w:r w:rsidR="006C1485" w:rsidRPr="009C07B9">
        <w:rPr>
          <w:rFonts w:ascii="Times New Roman" w:eastAsia="新細明體" w:hAnsi="Times New Roman" w:cs="Times New Roman"/>
          <w:color w:val="000000"/>
          <w:kern w:val="0"/>
        </w:rPr>
        <w:t>ary</w:t>
      </w:r>
      <w:r w:rsidR="006C1485" w:rsidRPr="006E6490">
        <w:rPr>
          <w:rFonts w:ascii="Times New Roman" w:eastAsia="新細明體" w:hAnsi="Times New Roman" w:cs="Times New Roman"/>
          <w:color w:val="000000"/>
          <w:kern w:val="0"/>
        </w:rPr>
        <w:t xml:space="preserve"> </w:t>
      </w:r>
      <w:r w:rsidRPr="006E6490">
        <w:rPr>
          <w:rFonts w:ascii="Times New Roman" w:eastAsia="新細明體" w:hAnsi="Times New Roman" w:cs="Times New Roman"/>
          <w:color w:val="000000"/>
          <w:kern w:val="0"/>
        </w:rPr>
        <w:t>Fig</w:t>
      </w:r>
      <w:r w:rsidR="006C1485">
        <w:rPr>
          <w:rFonts w:ascii="Times New Roman" w:eastAsia="新細明體" w:hAnsi="Times New Roman" w:cs="Times New Roman"/>
          <w:color w:val="000000"/>
          <w:kern w:val="0"/>
        </w:rPr>
        <w:t>ure</w:t>
      </w:r>
      <w:r w:rsidRPr="006E6490">
        <w:rPr>
          <w:rFonts w:ascii="Times New Roman" w:eastAsia="新細明體" w:hAnsi="Times New Roman" w:cs="Times New Roman"/>
          <w:color w:val="000000"/>
          <w:kern w:val="0"/>
        </w:rPr>
        <w:t xml:space="preserve"> 6, respectively.</w:t>
      </w:r>
      <w:bookmarkEnd w:id="24"/>
      <w:bookmarkEnd w:id="25"/>
      <w:r w:rsidRPr="006E6490">
        <w:rPr>
          <w:rFonts w:ascii="Times New Roman" w:eastAsia="新細明體" w:hAnsi="Times New Roman" w:cs="Times New Roman"/>
          <w:color w:val="000000"/>
          <w:kern w:val="0"/>
        </w:rPr>
        <w:t xml:space="preserve"> This transport result is not only consistent with our band structure prediction in SPEM, but also confirms the functionality of WSe</w:t>
      </w:r>
      <w:r w:rsidRPr="006E6490">
        <w:rPr>
          <w:rFonts w:ascii="Times New Roman" w:eastAsia="新細明體" w:hAnsi="Times New Roman" w:cs="Times New Roman"/>
          <w:color w:val="000000"/>
          <w:kern w:val="0"/>
          <w:vertAlign w:val="subscript"/>
        </w:rPr>
        <w:t>2</w:t>
      </w:r>
      <w:r w:rsidRPr="006E6490">
        <w:rPr>
          <w:rFonts w:ascii="Times New Roman" w:eastAsia="新細明體" w:hAnsi="Times New Roman" w:cs="Times New Roman"/>
          <w:color w:val="000000"/>
          <w:kern w:val="0"/>
        </w:rPr>
        <w:t xml:space="preserve"> homojunction.</w:t>
      </w:r>
    </w:p>
    <w:p w14:paraId="50C9BE93" w14:textId="77777777" w:rsidR="006E6490" w:rsidRPr="006E6490" w:rsidRDefault="006E6490" w:rsidP="006E6490">
      <w:pPr>
        <w:widowControl/>
        <w:autoSpaceDE w:val="0"/>
        <w:autoSpaceDN w:val="0"/>
        <w:adjustRightInd w:val="0"/>
        <w:spacing w:line="276" w:lineRule="auto"/>
        <w:jc w:val="center"/>
        <w:rPr>
          <w:rFonts w:ascii="Times New Roman" w:eastAsia="新細明體" w:hAnsi="Times New Roman" w:cs="Times New Roman"/>
          <w:b/>
          <w:color w:val="000000"/>
          <w:kern w:val="0"/>
        </w:rPr>
      </w:pPr>
      <w:r w:rsidRPr="006E6490">
        <w:rPr>
          <w:rFonts w:ascii="Times New Roman" w:eastAsia="新細明體" w:hAnsi="Times New Roman" w:cs="Times New Roman"/>
          <w:b/>
          <w:noProof/>
          <w:color w:val="000000"/>
          <w:kern w:val="0"/>
        </w:rPr>
        <w:drawing>
          <wp:inline distT="0" distB="0" distL="0" distR="0" wp14:anchorId="629C1ABB" wp14:editId="19BA6B7A">
            <wp:extent cx="4485453" cy="335788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 Strucuture Junction-01.jp2"/>
                    <pic:cNvPicPr/>
                  </pic:nvPicPr>
                  <pic:blipFill>
                    <a:blip r:embed="rId13"/>
                    <a:stretch>
                      <a:fillRect/>
                    </a:stretch>
                  </pic:blipFill>
                  <pic:spPr>
                    <a:xfrm>
                      <a:off x="0" y="0"/>
                      <a:ext cx="4491454" cy="3362372"/>
                    </a:xfrm>
                    <a:prstGeom prst="rect">
                      <a:avLst/>
                    </a:prstGeom>
                  </pic:spPr>
                </pic:pic>
              </a:graphicData>
            </a:graphic>
          </wp:inline>
        </w:drawing>
      </w:r>
    </w:p>
    <w:p w14:paraId="66A0DF26" w14:textId="1C17DCE1" w:rsidR="006E6490" w:rsidRPr="006E6490" w:rsidRDefault="0038295A" w:rsidP="006E6490">
      <w:pPr>
        <w:widowControl/>
        <w:spacing w:line="360" w:lineRule="auto"/>
        <w:jc w:val="both"/>
        <w:rPr>
          <w:rFonts w:ascii="Times New Roman" w:eastAsia="新細明體" w:hAnsi="Times New Roman" w:cs="Times New Roman"/>
          <w:color w:val="000000"/>
          <w:kern w:val="0"/>
        </w:rPr>
      </w:pPr>
      <w:bookmarkStart w:id="38" w:name="OLE_LINK162"/>
      <w:bookmarkStart w:id="39" w:name="OLE_LINK163"/>
      <w:r w:rsidRPr="00CE77C7">
        <w:rPr>
          <w:rFonts w:ascii="Times New Roman" w:eastAsia="新細明體" w:hAnsi="Times New Roman" w:cs="Times New Roman"/>
          <w:b/>
          <w:color w:val="000000"/>
          <w:kern w:val="0"/>
        </w:rPr>
        <w:t xml:space="preserve">Supplementary </w:t>
      </w:r>
      <w:r w:rsidR="006E6490" w:rsidRPr="00CE77C7">
        <w:rPr>
          <w:rFonts w:ascii="Times New Roman" w:eastAsia="新細明體" w:hAnsi="Times New Roman" w:cs="Times New Roman"/>
          <w:b/>
          <w:color w:val="000000"/>
          <w:kern w:val="0"/>
        </w:rPr>
        <w:t>Figure 6</w:t>
      </w:r>
      <w:r w:rsidR="006E6490" w:rsidRPr="006E6490">
        <w:rPr>
          <w:rFonts w:ascii="Times New Roman" w:eastAsia="新細明體" w:hAnsi="Times New Roman" w:cs="Times New Roman"/>
          <w:color w:val="000000"/>
          <w:kern w:val="0"/>
        </w:rPr>
        <w:t xml:space="preserve">: </w:t>
      </w:r>
      <w:bookmarkStart w:id="40" w:name="OLE_LINK153"/>
      <w:bookmarkStart w:id="41" w:name="OLE_LINK155"/>
      <w:bookmarkStart w:id="42" w:name="OLE_LINK285"/>
      <w:bookmarkStart w:id="43" w:name="OLE_LINK291"/>
      <w:bookmarkStart w:id="44" w:name="OLE_LINK292"/>
      <w:bookmarkStart w:id="45" w:name="OLE_LINK299"/>
      <w:bookmarkStart w:id="46" w:name="OLE_LINK295"/>
      <w:bookmarkStart w:id="47" w:name="OLE_LINK296"/>
      <w:r w:rsidR="006E6490" w:rsidRPr="006E6490">
        <w:rPr>
          <w:rFonts w:ascii="Times New Roman" w:eastAsia="新細明體" w:hAnsi="Times New Roman" w:cs="Times New Roman"/>
          <w:color w:val="000000"/>
          <w:kern w:val="0"/>
        </w:rPr>
        <w:t xml:space="preserve">Current vs. voltage measured in </w:t>
      </w:r>
      <w:r w:rsidR="006E6490" w:rsidRPr="006E6490">
        <w:rPr>
          <w:rFonts w:ascii="Times New Roman" w:eastAsia="新細明體" w:hAnsi="Times New Roman" w:cs="Times New Roman"/>
          <w:i/>
          <w:iCs/>
          <w:color w:val="000000"/>
          <w:kern w:val="0"/>
        </w:rPr>
        <w:t>pp</w:t>
      </w:r>
      <w:r w:rsidR="006E6490" w:rsidRPr="006E6490">
        <w:rPr>
          <w:rFonts w:ascii="Times New Roman" w:eastAsia="新細明體" w:hAnsi="Times New Roman" w:cs="Times New Roman"/>
          <w:iCs/>
          <w:color w:val="000000"/>
          <w:kern w:val="0"/>
        </w:rPr>
        <w:t>,</w:t>
      </w:r>
      <w:r w:rsidR="006E6490" w:rsidRPr="006E6490">
        <w:rPr>
          <w:rFonts w:ascii="Times New Roman" w:eastAsia="新細明體" w:hAnsi="Times New Roman" w:cs="Times New Roman"/>
          <w:i/>
          <w:iCs/>
          <w:color w:val="000000"/>
          <w:kern w:val="0"/>
        </w:rPr>
        <w:t xml:space="preserve"> </w:t>
      </w:r>
      <w:bookmarkEnd w:id="40"/>
      <w:bookmarkEnd w:id="41"/>
      <w:proofErr w:type="spellStart"/>
      <w:r w:rsidR="006E6490" w:rsidRPr="006E6490">
        <w:rPr>
          <w:rFonts w:ascii="Times New Roman" w:eastAsia="新細明體" w:hAnsi="Times New Roman" w:cs="Times New Roman"/>
          <w:i/>
          <w:iCs/>
          <w:color w:val="000000"/>
          <w:kern w:val="0"/>
        </w:rPr>
        <w:t>nn</w:t>
      </w:r>
      <w:proofErr w:type="spellEnd"/>
      <w:r w:rsidR="006E6490" w:rsidRPr="006E6490">
        <w:rPr>
          <w:rFonts w:ascii="Times New Roman" w:eastAsia="新細明體" w:hAnsi="Times New Roman" w:cs="Times New Roman"/>
          <w:color w:val="000000"/>
          <w:kern w:val="0"/>
        </w:rPr>
        <w:t xml:space="preserve"> and </w:t>
      </w:r>
      <w:proofErr w:type="spellStart"/>
      <w:r w:rsidR="006E6490" w:rsidRPr="006E6490">
        <w:rPr>
          <w:rFonts w:ascii="Times New Roman" w:eastAsia="新細明體" w:hAnsi="Times New Roman" w:cs="Times New Roman"/>
          <w:i/>
          <w:color w:val="000000"/>
          <w:kern w:val="0"/>
        </w:rPr>
        <w:t>pn</w:t>
      </w:r>
      <w:proofErr w:type="spellEnd"/>
      <w:r w:rsidR="006E6490" w:rsidRPr="006E6490">
        <w:rPr>
          <w:rFonts w:ascii="Times New Roman" w:eastAsia="新細明體" w:hAnsi="Times New Roman" w:cs="Times New Roman"/>
          <w:i/>
          <w:color w:val="000000"/>
          <w:kern w:val="0"/>
        </w:rPr>
        <w:t xml:space="preserve"> </w:t>
      </w:r>
      <w:r w:rsidR="006E6490" w:rsidRPr="006E6490">
        <w:rPr>
          <w:rFonts w:ascii="Times New Roman" w:eastAsia="新細明體" w:hAnsi="Times New Roman" w:cs="Times New Roman"/>
          <w:color w:val="000000"/>
          <w:kern w:val="0"/>
        </w:rPr>
        <w:t>junctions in WSe</w:t>
      </w:r>
      <w:r w:rsidR="006E6490" w:rsidRPr="006E6490">
        <w:rPr>
          <w:rFonts w:ascii="Times New Roman" w:eastAsia="新細明體" w:hAnsi="Times New Roman" w:cs="Times New Roman"/>
          <w:color w:val="000000"/>
          <w:kern w:val="0"/>
          <w:vertAlign w:val="subscript"/>
        </w:rPr>
        <w:t>2</w:t>
      </w:r>
      <w:r w:rsidR="006E6490" w:rsidRPr="006E6490">
        <w:rPr>
          <w:rFonts w:ascii="Times New Roman" w:eastAsia="新細明體" w:hAnsi="Times New Roman" w:cs="Times New Roman"/>
          <w:color w:val="000000"/>
          <w:kern w:val="0"/>
        </w:rPr>
        <w:t xml:space="preserve">/BFO system.  </w:t>
      </w:r>
      <w:bookmarkEnd w:id="42"/>
      <w:bookmarkEnd w:id="43"/>
      <w:bookmarkEnd w:id="44"/>
      <w:bookmarkEnd w:id="45"/>
    </w:p>
    <w:p w14:paraId="449D952A"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rPr>
      </w:pPr>
    </w:p>
    <w:bookmarkEnd w:id="38"/>
    <w:bookmarkEnd w:id="39"/>
    <w:bookmarkEnd w:id="46"/>
    <w:bookmarkEnd w:id="47"/>
    <w:p w14:paraId="6C70365C" w14:textId="77777777" w:rsidR="006E6490" w:rsidRPr="006E6490" w:rsidRDefault="006E6490" w:rsidP="006E6490">
      <w:pPr>
        <w:widowControl/>
        <w:autoSpaceDE w:val="0"/>
        <w:autoSpaceDN w:val="0"/>
        <w:adjustRightInd w:val="0"/>
        <w:spacing w:line="276" w:lineRule="auto"/>
        <w:rPr>
          <w:rFonts w:ascii="Times New Roman" w:eastAsia="新細明體" w:hAnsi="Times New Roman" w:cs="Times New Roman"/>
          <w:b/>
          <w:color w:val="000000"/>
          <w:kern w:val="0"/>
        </w:rPr>
      </w:pPr>
    </w:p>
    <w:p w14:paraId="27E259EA" w14:textId="77777777" w:rsidR="006E6490" w:rsidRPr="006E6490" w:rsidRDefault="006E6490" w:rsidP="006E6490">
      <w:pPr>
        <w:widowControl/>
        <w:autoSpaceDE w:val="0"/>
        <w:autoSpaceDN w:val="0"/>
        <w:adjustRightInd w:val="0"/>
        <w:spacing w:line="276" w:lineRule="auto"/>
        <w:rPr>
          <w:rFonts w:ascii="Times New Roman" w:eastAsia="新細明體" w:hAnsi="Times New Roman" w:cs="Times New Roman"/>
          <w:b/>
          <w:color w:val="000000"/>
          <w:kern w:val="0"/>
        </w:rPr>
      </w:pPr>
    </w:p>
    <w:p w14:paraId="31A02E77" w14:textId="77777777" w:rsidR="006E6490" w:rsidRPr="006E6490" w:rsidRDefault="006E6490" w:rsidP="006E6490">
      <w:pPr>
        <w:widowControl/>
        <w:autoSpaceDE w:val="0"/>
        <w:autoSpaceDN w:val="0"/>
        <w:adjustRightInd w:val="0"/>
        <w:spacing w:line="276" w:lineRule="auto"/>
        <w:rPr>
          <w:rFonts w:ascii="Times New Roman" w:eastAsia="新細明體" w:hAnsi="Times New Roman" w:cs="Times New Roman"/>
          <w:b/>
          <w:color w:val="000000"/>
          <w:kern w:val="0"/>
        </w:rPr>
      </w:pPr>
    </w:p>
    <w:p w14:paraId="69235781" w14:textId="1BAE5CB7" w:rsidR="006E6490" w:rsidRPr="006E6490" w:rsidRDefault="001D3D18" w:rsidP="001D3D18">
      <w:pPr>
        <w:widowControl/>
        <w:autoSpaceDE w:val="0"/>
        <w:autoSpaceDN w:val="0"/>
        <w:adjustRightInd w:val="0"/>
        <w:spacing w:line="276" w:lineRule="auto"/>
        <w:jc w:val="both"/>
        <w:rPr>
          <w:rFonts w:ascii="Times New Roman" w:eastAsia="新細明體" w:hAnsi="Times New Roman" w:cs="Times New Roman"/>
          <w:b/>
          <w:color w:val="000000"/>
          <w:szCs w:val="22"/>
          <w:u w:val="single"/>
        </w:rPr>
      </w:pPr>
      <w:bookmarkStart w:id="48" w:name="OLE_LINK5"/>
      <w:bookmarkStart w:id="49" w:name="OLE_LINK24"/>
      <w:r>
        <w:rPr>
          <w:rFonts w:ascii="Times New Roman" w:eastAsia="新細明體" w:hAnsi="Times New Roman" w:cs="Times New Roman"/>
          <w:b/>
          <w:color w:val="000000"/>
          <w:szCs w:val="22"/>
        </w:rPr>
        <w:lastRenderedPageBreak/>
        <w:t xml:space="preserve">Supplementary Note 6: </w:t>
      </w:r>
      <w:r w:rsidR="006E6490" w:rsidRPr="006E6490">
        <w:rPr>
          <w:rFonts w:ascii="Times New Roman" w:eastAsia="新細明體" w:hAnsi="Times New Roman" w:cs="Times New Roman"/>
          <w:b/>
          <w:color w:val="000000"/>
          <w:szCs w:val="22"/>
        </w:rPr>
        <w:t xml:space="preserve">Carrier densities calculations </w:t>
      </w:r>
      <w:bookmarkStart w:id="50" w:name="OLE_LINK101"/>
    </w:p>
    <w:p w14:paraId="0BE0EC9F" w14:textId="77777777" w:rsidR="006E6490" w:rsidRPr="006E6490" w:rsidRDefault="006E6490" w:rsidP="006E6490">
      <w:pPr>
        <w:widowControl/>
        <w:autoSpaceDE w:val="0"/>
        <w:autoSpaceDN w:val="0"/>
        <w:adjustRightInd w:val="0"/>
        <w:spacing w:line="276" w:lineRule="auto"/>
        <w:jc w:val="both"/>
        <w:rPr>
          <w:rFonts w:ascii="Times New Roman" w:eastAsia="新細明體" w:hAnsi="Times New Roman" w:cs="Times New Roman"/>
          <w:b/>
          <w:color w:val="000000"/>
          <w:kern w:val="0"/>
          <w:u w:val="single"/>
        </w:rPr>
      </w:pPr>
      <w:bookmarkStart w:id="51" w:name="OLE_LINK241"/>
      <w:bookmarkStart w:id="52" w:name="OLE_LINK242"/>
      <w:bookmarkStart w:id="53" w:name="OLE_LINK30"/>
      <w:bookmarkStart w:id="54" w:name="OLE_LINK237"/>
      <w:bookmarkStart w:id="55" w:name="OLE_LINK238"/>
      <w:bookmarkStart w:id="56" w:name="OLE_LINK210"/>
      <w:bookmarkStart w:id="57" w:name="OLE_LINK211"/>
      <w:bookmarkEnd w:id="48"/>
      <w:bookmarkEnd w:id="49"/>
      <w:r w:rsidRPr="006E6490">
        <w:rPr>
          <w:rFonts w:ascii="Times New Roman" w:eastAsia="新細明體" w:hAnsi="Times New Roman" w:cs="Times New Roman"/>
          <w:b/>
          <w:color w:val="000000"/>
          <w:kern w:val="0"/>
        </w:rPr>
        <w:t xml:space="preserve">Estimation of carrier density from </w:t>
      </w:r>
      <w:bookmarkStart w:id="58" w:name="OLE_LINK151"/>
      <w:bookmarkStart w:id="59" w:name="OLE_LINK152"/>
      <w:r w:rsidRPr="006E6490">
        <w:rPr>
          <w:rFonts w:ascii="Times New Roman" w:eastAsia="新細明體" w:hAnsi="Times New Roman" w:cs="Times New Roman"/>
          <w:b/>
          <w:color w:val="000000"/>
          <w:kern w:val="0"/>
        </w:rPr>
        <w:t>band alignment in SPEM</w:t>
      </w:r>
      <w:bookmarkEnd w:id="58"/>
      <w:bookmarkEnd w:id="59"/>
    </w:p>
    <w:p w14:paraId="4EE253CC" w14:textId="77777777" w:rsidR="006E6490" w:rsidRPr="006E6490" w:rsidRDefault="006E6490" w:rsidP="006E6490">
      <w:pPr>
        <w:widowControl/>
        <w:numPr>
          <w:ilvl w:val="0"/>
          <w:numId w:val="1"/>
        </w:numPr>
        <w:autoSpaceDE w:val="0"/>
        <w:autoSpaceDN w:val="0"/>
        <w:adjustRightInd w:val="0"/>
        <w:spacing w:line="276" w:lineRule="auto"/>
        <w:jc w:val="both"/>
        <w:rPr>
          <w:rFonts w:ascii="Times New Roman" w:eastAsia="新細明體" w:hAnsi="Times New Roman" w:cs="Times New Roman"/>
          <w:i/>
          <w:color w:val="000000"/>
          <w:szCs w:val="22"/>
        </w:rPr>
      </w:pPr>
      <w:bookmarkStart w:id="60" w:name="OLE_LINK154"/>
      <w:bookmarkStart w:id="61" w:name="OLE_LINK112"/>
      <w:bookmarkEnd w:id="51"/>
      <w:bookmarkEnd w:id="52"/>
      <w:bookmarkEnd w:id="53"/>
      <w:r w:rsidRPr="006E6490">
        <w:rPr>
          <w:rFonts w:ascii="Times New Roman" w:eastAsia="新細明體" w:hAnsi="Times New Roman" w:cs="Times New Roman"/>
          <w:color w:val="000000"/>
          <w:szCs w:val="22"/>
        </w:rPr>
        <w:t xml:space="preserve">We consider the electron density in conduction band and valence </w:t>
      </w:r>
      <w:proofErr w:type="gramStart"/>
      <w:r w:rsidRPr="006E6490">
        <w:rPr>
          <w:rFonts w:ascii="Times New Roman" w:eastAsia="新細明體" w:hAnsi="Times New Roman" w:cs="Times New Roman"/>
          <w:color w:val="000000"/>
          <w:szCs w:val="22"/>
        </w:rPr>
        <w:t>band</w:t>
      </w:r>
      <w:r w:rsidRPr="006E6490">
        <w:rPr>
          <w:rFonts w:ascii="Times New Roman" w:eastAsia="新細明體" w:hAnsi="Times New Roman" w:cs="Times New Roman"/>
          <w:b/>
          <w:color w:val="000000"/>
          <w:szCs w:val="22"/>
          <w:vertAlign w:val="superscript"/>
        </w:rPr>
        <w:t>[</w:t>
      </w:r>
      <w:proofErr w:type="gramEnd"/>
      <w:r w:rsidRPr="006E6490">
        <w:rPr>
          <w:rFonts w:ascii="Times New Roman" w:eastAsia="新細明體" w:hAnsi="Times New Roman" w:cs="Times New Roman"/>
          <w:b/>
          <w:color w:val="000000"/>
          <w:szCs w:val="22"/>
          <w:vertAlign w:val="superscript"/>
        </w:rPr>
        <w:t>6]</w:t>
      </w:r>
    </w:p>
    <w:p w14:paraId="5BB59040" w14:textId="5445AFAE" w:rsidR="006E6490" w:rsidRPr="00CE77C7" w:rsidRDefault="006E6490" w:rsidP="006E6490">
      <w:pPr>
        <w:widowControl/>
        <w:spacing w:line="276" w:lineRule="auto"/>
        <w:jc w:val="both"/>
        <w:rPr>
          <w:rFonts w:ascii="Times New Roman" w:eastAsia="新細明體" w:hAnsi="Times New Roman" w:cs="Times New Roman"/>
          <w:color w:val="000000"/>
          <w:kern w:val="0"/>
        </w:rPr>
      </w:pPr>
      <w:bookmarkStart w:id="62" w:name="OLE_LINK147"/>
      <w:bookmarkStart w:id="63" w:name="OLE_LINK148"/>
      <w:r w:rsidRPr="006E6490">
        <w:rPr>
          <w:rFonts w:ascii="Times New Roman" w:eastAsia="新細明體" w:hAnsi="Times New Roman" w:cs="Times New Roman"/>
          <w:i/>
          <w:color w:val="000000"/>
          <w:kern w:val="0"/>
        </w:rPr>
        <w:sym w:font="Symbol" w:char="F073"/>
      </w:r>
      <w:proofErr w:type="gramStart"/>
      <w:r w:rsidRPr="006E6490">
        <w:rPr>
          <w:rFonts w:ascii="Times New Roman" w:eastAsia="新細明體" w:hAnsi="Times New Roman" w:cs="Times New Roman"/>
          <w:i/>
          <w:color w:val="000000"/>
          <w:kern w:val="0"/>
          <w:vertAlign w:val="subscript"/>
        </w:rPr>
        <w:t>n</w:t>
      </w:r>
      <w:bookmarkEnd w:id="62"/>
      <w:bookmarkEnd w:id="63"/>
      <w:proofErr w:type="gramEnd"/>
      <w:r w:rsidRPr="006E6490">
        <w:rPr>
          <w:rFonts w:ascii="Times New Roman" w:eastAsia="新細明體" w:hAnsi="Times New Roman" w:cs="Times New Roman"/>
          <w:i/>
          <w:color w:val="000000"/>
          <w:kern w:val="0"/>
          <w:vertAlign w:val="subscript"/>
        </w:rPr>
        <w:t xml:space="preserve"> </w:t>
      </w:r>
      <w:r w:rsidRPr="006E6490">
        <w:rPr>
          <w:rFonts w:ascii="Times New Roman" w:eastAsia="新細明體" w:hAnsi="Times New Roman" w:cs="Times New Roman"/>
          <w:i/>
          <w:color w:val="000000"/>
          <w:kern w:val="0"/>
        </w:rPr>
        <w:t>=(g</w:t>
      </w:r>
      <w:r w:rsidRPr="006E6490">
        <w:rPr>
          <w:rFonts w:ascii="Times New Roman" w:eastAsia="新細明體" w:hAnsi="Times New Roman" w:cs="Times New Roman"/>
          <w:i/>
          <w:color w:val="000000"/>
          <w:kern w:val="0"/>
          <w:vertAlign w:val="subscript"/>
        </w:rPr>
        <w:t>2D</w:t>
      </w:r>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T)ln{1+exp[(E</w:t>
      </w:r>
      <w:r w:rsidRPr="006E6490">
        <w:rPr>
          <w:rFonts w:ascii="Times New Roman" w:eastAsia="新細明體" w:hAnsi="Times New Roman" w:cs="Times New Roman"/>
          <w:i/>
          <w:color w:val="000000"/>
          <w:kern w:val="0"/>
          <w:vertAlign w:val="subscript"/>
        </w:rPr>
        <w:t>F</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C</w:t>
      </w:r>
      <w:r w:rsidRPr="006E6490">
        <w:rPr>
          <w:rFonts w:ascii="Times New Roman" w:eastAsia="新細明體" w:hAnsi="Times New Roman" w:cs="Times New Roman"/>
          <w:i/>
          <w:color w:val="000000"/>
          <w:kern w:val="0"/>
        </w:rPr>
        <w:t xml:space="preserve">)/ </w:t>
      </w:r>
      <w:proofErr w:type="spellStart"/>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w:t>
      </w:r>
      <w:proofErr w:type="spellEnd"/>
      <w:r w:rsidRPr="006E6490">
        <w:rPr>
          <w:rFonts w:ascii="Times New Roman" w:eastAsia="新細明體" w:hAnsi="Times New Roman" w:cs="Times New Roman"/>
          <w:i/>
          <w:color w:val="000000"/>
          <w:kern w:val="0"/>
        </w:rPr>
        <w:t>]}</w:t>
      </w:r>
      <w:r w:rsidR="00A7242F">
        <w:rPr>
          <w:rFonts w:ascii="Times New Roman" w:eastAsia="新細明體" w:hAnsi="Times New Roman" w:cs="Times New Roman"/>
          <w:i/>
          <w:color w:val="000000"/>
          <w:kern w:val="0"/>
        </w:rPr>
        <w:tab/>
      </w:r>
      <w:r w:rsidR="00A7242F">
        <w:rPr>
          <w:rFonts w:ascii="Times New Roman" w:eastAsia="新細明體" w:hAnsi="Times New Roman" w:cs="Times New Roman"/>
          <w:i/>
          <w:color w:val="000000"/>
          <w:kern w:val="0"/>
        </w:rPr>
        <w:tab/>
      </w:r>
      <w:r w:rsidR="00A7242F">
        <w:rPr>
          <w:rFonts w:ascii="Times New Roman" w:eastAsia="新細明體" w:hAnsi="Times New Roman" w:cs="Times New Roman"/>
          <w:i/>
          <w:color w:val="000000"/>
          <w:kern w:val="0"/>
        </w:rPr>
        <w:tab/>
      </w:r>
      <w:r w:rsidR="00A7242F">
        <w:rPr>
          <w:rFonts w:ascii="Times New Roman" w:eastAsia="新細明體" w:hAnsi="Times New Roman" w:cs="Times New Roman"/>
          <w:i/>
          <w:color w:val="000000"/>
          <w:kern w:val="0"/>
        </w:rPr>
        <w:tab/>
      </w:r>
      <w:r w:rsidR="00A7242F">
        <w:rPr>
          <w:rFonts w:ascii="Times New Roman" w:eastAsia="新細明體" w:hAnsi="Times New Roman" w:cs="Times New Roman"/>
          <w:color w:val="000000"/>
          <w:kern w:val="0"/>
        </w:rPr>
        <w:t>(2)</w:t>
      </w:r>
    </w:p>
    <w:p w14:paraId="5F6BCA9A" w14:textId="7FFF3256" w:rsidR="006E6490" w:rsidRPr="00CE77C7" w:rsidRDefault="006E6490" w:rsidP="006E6490">
      <w:pPr>
        <w:widowControl/>
        <w:spacing w:line="276" w:lineRule="auto"/>
        <w:jc w:val="both"/>
        <w:rPr>
          <w:rFonts w:ascii="Times New Roman" w:eastAsia="新細明體" w:hAnsi="Times New Roman" w:cs="Times New Roman"/>
          <w:color w:val="000000"/>
          <w:kern w:val="0"/>
        </w:rPr>
      </w:pPr>
      <w:r w:rsidRPr="006E6490">
        <w:rPr>
          <w:rFonts w:ascii="Times New Roman" w:eastAsia="新細明體" w:hAnsi="Times New Roman" w:cs="Times New Roman"/>
          <w:i/>
          <w:color w:val="000000"/>
          <w:kern w:val="0"/>
        </w:rPr>
        <w:sym w:font="Symbol" w:char="F073"/>
      </w:r>
      <w:proofErr w:type="gramStart"/>
      <w:r w:rsidRPr="006E6490">
        <w:rPr>
          <w:rFonts w:ascii="Times New Roman" w:eastAsia="新細明體" w:hAnsi="Times New Roman" w:cs="Times New Roman"/>
          <w:i/>
          <w:color w:val="000000"/>
          <w:kern w:val="0"/>
          <w:vertAlign w:val="subscript"/>
        </w:rPr>
        <w:t>p</w:t>
      </w:r>
      <w:proofErr w:type="gramEnd"/>
      <w:r w:rsidRPr="006E6490">
        <w:rPr>
          <w:rFonts w:ascii="Times New Roman" w:eastAsia="新細明體" w:hAnsi="Times New Roman" w:cs="Times New Roman"/>
          <w:i/>
          <w:color w:val="000000"/>
          <w:kern w:val="0"/>
          <w:vertAlign w:val="subscript"/>
        </w:rPr>
        <w:t xml:space="preserve"> </w:t>
      </w:r>
      <w:r w:rsidRPr="006E6490">
        <w:rPr>
          <w:rFonts w:ascii="Times New Roman" w:eastAsia="新細明體" w:hAnsi="Times New Roman" w:cs="Times New Roman"/>
          <w:i/>
          <w:color w:val="000000"/>
          <w:kern w:val="0"/>
        </w:rPr>
        <w:t>=(g</w:t>
      </w:r>
      <w:r w:rsidRPr="006E6490">
        <w:rPr>
          <w:rFonts w:ascii="Times New Roman" w:eastAsia="新細明體" w:hAnsi="Times New Roman" w:cs="Times New Roman"/>
          <w:i/>
          <w:color w:val="000000"/>
          <w:kern w:val="0"/>
          <w:vertAlign w:val="subscript"/>
        </w:rPr>
        <w:t>2D</w:t>
      </w:r>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T)ln{1+exp[-(E</w:t>
      </w:r>
      <w:r w:rsidRPr="006E6490">
        <w:rPr>
          <w:rFonts w:ascii="Times New Roman" w:eastAsia="新細明體" w:hAnsi="Times New Roman" w:cs="Times New Roman"/>
          <w:i/>
          <w:color w:val="000000"/>
          <w:kern w:val="0"/>
          <w:vertAlign w:val="subscript"/>
        </w:rPr>
        <w:t>F</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V</w:t>
      </w:r>
      <w:r w:rsidRPr="006E6490">
        <w:rPr>
          <w:rFonts w:ascii="Times New Roman" w:eastAsia="新細明體" w:hAnsi="Times New Roman" w:cs="Times New Roman"/>
          <w:i/>
          <w:color w:val="000000"/>
          <w:kern w:val="0"/>
        </w:rPr>
        <w:t xml:space="preserve">)/ </w:t>
      </w:r>
      <w:proofErr w:type="spellStart"/>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w:t>
      </w:r>
      <w:proofErr w:type="spellEnd"/>
      <w:r w:rsidRPr="006E6490">
        <w:rPr>
          <w:rFonts w:ascii="Times New Roman" w:eastAsia="新細明體" w:hAnsi="Times New Roman" w:cs="Times New Roman"/>
          <w:i/>
          <w:color w:val="000000"/>
          <w:kern w:val="0"/>
        </w:rPr>
        <w:t>]}</w:t>
      </w:r>
      <w:r w:rsidR="00A7242F">
        <w:rPr>
          <w:rFonts w:ascii="Times New Roman" w:eastAsia="新細明體" w:hAnsi="Times New Roman" w:cs="Times New Roman"/>
          <w:i/>
          <w:color w:val="000000"/>
          <w:kern w:val="0"/>
        </w:rPr>
        <w:tab/>
      </w:r>
      <w:r w:rsidR="00A7242F">
        <w:rPr>
          <w:rFonts w:ascii="Times New Roman" w:eastAsia="新細明體" w:hAnsi="Times New Roman" w:cs="Times New Roman"/>
          <w:i/>
          <w:color w:val="000000"/>
          <w:kern w:val="0"/>
        </w:rPr>
        <w:tab/>
      </w:r>
      <w:r w:rsidR="00A7242F">
        <w:rPr>
          <w:rFonts w:ascii="Times New Roman" w:eastAsia="新細明體" w:hAnsi="Times New Roman" w:cs="Times New Roman"/>
          <w:i/>
          <w:color w:val="000000"/>
          <w:kern w:val="0"/>
        </w:rPr>
        <w:tab/>
      </w:r>
      <w:r w:rsidR="00A7242F">
        <w:rPr>
          <w:rFonts w:ascii="Times New Roman" w:eastAsia="新細明體" w:hAnsi="Times New Roman" w:cs="Times New Roman"/>
          <w:i/>
          <w:color w:val="000000"/>
          <w:kern w:val="0"/>
        </w:rPr>
        <w:tab/>
      </w:r>
      <w:r w:rsidR="00A7242F">
        <w:rPr>
          <w:rFonts w:ascii="Times New Roman" w:eastAsia="新細明體" w:hAnsi="Times New Roman" w:cs="Times New Roman"/>
          <w:color w:val="000000"/>
          <w:kern w:val="0"/>
        </w:rPr>
        <w:t>(3)</w:t>
      </w:r>
    </w:p>
    <w:p w14:paraId="4548709A" w14:textId="77777777" w:rsidR="006E6490" w:rsidRPr="006E6490" w:rsidRDefault="006E6490" w:rsidP="006E6490">
      <w:pPr>
        <w:widowControl/>
        <w:spacing w:line="276" w:lineRule="auto"/>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in which</w:t>
      </w:r>
      <w:r w:rsidRPr="006E6490">
        <w:rPr>
          <w:rFonts w:ascii="Times New Roman" w:eastAsia="新細明體" w:hAnsi="Times New Roman" w:cs="Times New Roman"/>
          <w:i/>
          <w:color w:val="000000"/>
          <w:kern w:val="0"/>
        </w:rPr>
        <w:t xml:space="preserve"> g</w:t>
      </w:r>
      <w:r w:rsidRPr="006E6490">
        <w:rPr>
          <w:rFonts w:ascii="Times New Roman" w:eastAsia="新細明體" w:hAnsi="Times New Roman" w:cs="Times New Roman"/>
          <w:i/>
          <w:color w:val="000000"/>
          <w:kern w:val="0"/>
          <w:vertAlign w:val="subscript"/>
        </w:rPr>
        <w:t>2D</w:t>
      </w:r>
      <w:r w:rsidRPr="006E6490">
        <w:rPr>
          <w:rFonts w:ascii="Times New Roman" w:eastAsia="新細明體" w:hAnsi="Times New Roman" w:cs="Times New Roman"/>
          <w:i/>
          <w:color w:val="000000"/>
          <w:kern w:val="0"/>
        </w:rPr>
        <w:t xml:space="preserve"> =(4</w:t>
      </w:r>
      <w:r w:rsidRPr="006E6490">
        <w:rPr>
          <w:rFonts w:ascii="Times New Roman" w:eastAsia="新細明體" w:hAnsi="Times New Roman" w:cs="Times New Roman"/>
          <w:i/>
          <w:color w:val="000000"/>
          <w:kern w:val="0"/>
        </w:rPr>
        <w:sym w:font="Symbol" w:char="F070"/>
      </w:r>
      <w:r w:rsidRPr="006E6490">
        <w:rPr>
          <w:rFonts w:ascii="Times New Roman" w:eastAsia="新細明體" w:hAnsi="Times New Roman" w:cs="Times New Roman"/>
          <w:i/>
          <w:color w:val="000000"/>
          <w:kern w:val="0"/>
        </w:rPr>
        <w:t>m</w:t>
      </w:r>
      <w:r w:rsidRPr="006E6490">
        <w:rPr>
          <w:rFonts w:ascii="Times New Roman" w:eastAsia="新細明體" w:hAnsi="Times New Roman" w:cs="Times New Roman"/>
          <w:i/>
          <w:color w:val="000000"/>
          <w:kern w:val="0"/>
          <w:vertAlign w:val="subscript"/>
        </w:rPr>
        <w:t>e/h</w:t>
      </w:r>
      <w:r w:rsidRPr="006E6490">
        <w:rPr>
          <w:rFonts w:ascii="Times New Roman" w:eastAsia="新細明體" w:hAnsi="Times New Roman" w:cs="Times New Roman"/>
          <w:i/>
          <w:color w:val="000000"/>
          <w:kern w:val="0"/>
          <w:vertAlign w:val="superscript"/>
        </w:rPr>
        <w:t>*</w:t>
      </w:r>
      <w:r w:rsidRPr="006E6490">
        <w:rPr>
          <w:rFonts w:ascii="Times New Roman" w:eastAsia="新細明體" w:hAnsi="Times New Roman" w:cs="Times New Roman"/>
          <w:i/>
          <w:color w:val="000000"/>
          <w:kern w:val="0"/>
        </w:rPr>
        <w:t>/h</w:t>
      </w:r>
      <w:r w:rsidRPr="006E6490">
        <w:rPr>
          <w:rFonts w:ascii="Times New Roman" w:eastAsia="新細明體" w:hAnsi="Times New Roman" w:cs="Times New Roman"/>
          <w:i/>
          <w:color w:val="000000"/>
          <w:kern w:val="0"/>
          <w:vertAlign w:val="superscript"/>
        </w:rPr>
        <w:t>2</w:t>
      </w:r>
      <w:r w:rsidRPr="006E6490">
        <w:rPr>
          <w:rFonts w:ascii="Times New Roman" w:eastAsia="新細明體" w:hAnsi="Times New Roman" w:cs="Times New Roman"/>
          <w:i/>
          <w:color w:val="000000"/>
          <w:kern w:val="0"/>
        </w:rPr>
        <w:t>)</w:t>
      </w:r>
      <w:r w:rsidRPr="006E6490">
        <w:rPr>
          <w:rFonts w:ascii="Times New Roman" w:eastAsia="新細明體" w:hAnsi="Times New Roman" w:cs="Times New Roman"/>
          <w:color w:val="000000"/>
          <w:kern w:val="0"/>
        </w:rPr>
        <w:t xml:space="preserve"> is 2D density of states in TMD semiconductor (</w:t>
      </w:r>
      <w:r w:rsidRPr="006E6490">
        <w:rPr>
          <w:rFonts w:ascii="Times New Roman" w:eastAsia="新細明體" w:hAnsi="Times New Roman" w:cs="Times New Roman"/>
          <w:i/>
          <w:color w:val="000000"/>
          <w:kern w:val="0"/>
        </w:rPr>
        <w:t>m</w:t>
      </w:r>
      <w:r w:rsidRPr="006E6490">
        <w:rPr>
          <w:rFonts w:ascii="Times New Roman" w:eastAsia="新細明體" w:hAnsi="Times New Roman" w:cs="Times New Roman"/>
          <w:i/>
          <w:color w:val="000000"/>
          <w:kern w:val="0"/>
          <w:vertAlign w:val="subscript"/>
        </w:rPr>
        <w:t>e/h</w:t>
      </w: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 xml:space="preserve">effective electron/hole mass, </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F</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C</w:t>
      </w:r>
      <w:r w:rsidRPr="006E6490">
        <w:rPr>
          <w:rFonts w:ascii="Times New Roman" w:eastAsia="新細明體" w:hAnsi="Times New Roman" w:cs="Times New Roman"/>
          <w:color w:val="000000"/>
          <w:kern w:val="0"/>
        </w:rPr>
        <w:t xml:space="preserve"> and </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F</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V</w:t>
      </w:r>
      <w:r w:rsidRPr="006E6490">
        <w:rPr>
          <w:rFonts w:ascii="Times New Roman" w:eastAsia="新細明體" w:hAnsi="Times New Roman" w:cs="Times New Roman"/>
          <w:color w:val="000000"/>
          <w:kern w:val="0"/>
        </w:rPr>
        <w:t xml:space="preserve"> are the separation from Fermi level to conduction band minima (CBM) and valence band maxima (VBM) measured with a SPEM, respectively </w:t>
      </w:r>
    </w:p>
    <w:p w14:paraId="0714AB0D" w14:textId="77777777" w:rsidR="006E6490" w:rsidRPr="006E6490" w:rsidRDefault="006E6490" w:rsidP="006E6490">
      <w:pPr>
        <w:widowControl/>
        <w:numPr>
          <w:ilvl w:val="0"/>
          <w:numId w:val="1"/>
        </w:numPr>
        <w:autoSpaceDE w:val="0"/>
        <w:autoSpaceDN w:val="0"/>
        <w:adjustRightInd w:val="0"/>
        <w:spacing w:line="276" w:lineRule="auto"/>
        <w:jc w:val="both"/>
        <w:rPr>
          <w:rFonts w:ascii="Times New Roman" w:eastAsia="新細明體" w:hAnsi="Times New Roman" w:cs="Times New Roman"/>
          <w:color w:val="000000"/>
          <w:szCs w:val="22"/>
        </w:rPr>
      </w:pPr>
      <w:r w:rsidRPr="006E6490">
        <w:rPr>
          <w:rFonts w:ascii="Times New Roman" w:eastAsia="新細明體" w:hAnsi="Times New Roman" w:cs="Times New Roman"/>
          <w:color w:val="000000"/>
          <w:szCs w:val="22"/>
        </w:rPr>
        <w:t xml:space="preserve">To estimate the electron/hole density of states, the effective mass of electron </w:t>
      </w:r>
      <w:r w:rsidRPr="006E6490">
        <w:rPr>
          <w:rFonts w:ascii="Times New Roman" w:eastAsia="新細明體" w:hAnsi="Times New Roman" w:cs="Times New Roman"/>
          <w:i/>
          <w:color w:val="000000"/>
          <w:szCs w:val="22"/>
        </w:rPr>
        <w:t>m</w:t>
      </w:r>
      <w:r w:rsidRPr="006E6490">
        <w:rPr>
          <w:rFonts w:ascii="Times New Roman" w:eastAsia="新細明體" w:hAnsi="Times New Roman" w:cs="Times New Roman"/>
          <w:i/>
          <w:color w:val="000000"/>
          <w:szCs w:val="22"/>
          <w:vertAlign w:val="subscript"/>
        </w:rPr>
        <w:t>e</w:t>
      </w:r>
      <w:proofErr w:type="gramStart"/>
      <w:r w:rsidRPr="006E6490">
        <w:rPr>
          <w:rFonts w:ascii="Times New Roman" w:eastAsia="新細明體" w:hAnsi="Times New Roman" w:cs="Times New Roman"/>
          <w:i/>
          <w:color w:val="000000"/>
          <w:szCs w:val="22"/>
          <w:vertAlign w:val="subscript"/>
        </w:rPr>
        <w:t>,WSe2</w:t>
      </w:r>
      <w:proofErr w:type="gramEnd"/>
      <w:r w:rsidRPr="006E6490">
        <w:rPr>
          <w:rFonts w:ascii="Times New Roman" w:eastAsia="新細明體" w:hAnsi="Times New Roman" w:cs="Times New Roman"/>
          <w:i/>
          <w:color w:val="000000"/>
          <w:szCs w:val="22"/>
          <w:vertAlign w:val="superscript"/>
        </w:rPr>
        <w:t>*</w:t>
      </w:r>
      <w:r w:rsidRPr="006E6490">
        <w:rPr>
          <w:rFonts w:ascii="Times New Roman" w:eastAsia="新細明體" w:hAnsi="Times New Roman" w:cs="Times New Roman"/>
          <w:i/>
          <w:color w:val="000000"/>
          <w:szCs w:val="22"/>
        </w:rPr>
        <w:t>=</w:t>
      </w:r>
      <w:r w:rsidRPr="006E6490">
        <w:rPr>
          <w:rFonts w:ascii="Times New Roman" w:eastAsia="新細明體" w:hAnsi="Times New Roman" w:cs="Times New Roman"/>
          <w:color w:val="000000"/>
          <w:szCs w:val="22"/>
        </w:rPr>
        <w:t>0.33</w:t>
      </w:r>
      <w:r w:rsidRPr="006E6490">
        <w:rPr>
          <w:rFonts w:ascii="Times New Roman" w:eastAsia="新細明體" w:hAnsi="Times New Roman" w:cs="Times New Roman"/>
          <w:i/>
          <w:color w:val="000000"/>
          <w:szCs w:val="22"/>
        </w:rPr>
        <w:t>m</w:t>
      </w:r>
      <w:r w:rsidRPr="006E6490">
        <w:rPr>
          <w:rFonts w:ascii="Times New Roman" w:eastAsia="新細明體" w:hAnsi="Times New Roman" w:cs="Times New Roman"/>
          <w:i/>
          <w:color w:val="000000"/>
          <w:szCs w:val="22"/>
          <w:vertAlign w:val="subscript"/>
        </w:rPr>
        <w:t>0</w:t>
      </w:r>
      <w:r w:rsidRPr="006E6490">
        <w:rPr>
          <w:rFonts w:ascii="Times New Roman" w:eastAsia="新細明體" w:hAnsi="Times New Roman" w:cs="Times New Roman"/>
          <w:color w:val="000000"/>
          <w:szCs w:val="22"/>
          <w:vertAlign w:val="superscript"/>
        </w:rPr>
        <w:t xml:space="preserve"> </w:t>
      </w:r>
      <w:r w:rsidRPr="006E6490">
        <w:rPr>
          <w:rFonts w:ascii="Times New Roman" w:eastAsia="新細明體" w:hAnsi="Times New Roman" w:cs="Times New Roman"/>
          <w:color w:val="000000"/>
          <w:szCs w:val="22"/>
        </w:rPr>
        <w:t xml:space="preserve">and hole </w:t>
      </w:r>
      <w:r w:rsidRPr="006E6490">
        <w:rPr>
          <w:rFonts w:ascii="Times New Roman" w:eastAsia="新細明體" w:hAnsi="Times New Roman" w:cs="Times New Roman"/>
          <w:i/>
          <w:color w:val="000000"/>
          <w:szCs w:val="22"/>
        </w:rPr>
        <w:t>m</w:t>
      </w:r>
      <w:r w:rsidRPr="006E6490">
        <w:rPr>
          <w:rFonts w:ascii="Times New Roman" w:eastAsia="新細明體" w:hAnsi="Times New Roman" w:cs="Times New Roman"/>
          <w:i/>
          <w:color w:val="000000"/>
          <w:szCs w:val="22"/>
          <w:vertAlign w:val="subscript"/>
        </w:rPr>
        <w:t>h,WSe2</w:t>
      </w:r>
      <w:r w:rsidRPr="006E6490">
        <w:rPr>
          <w:rFonts w:ascii="Times New Roman" w:eastAsia="新細明體" w:hAnsi="Times New Roman" w:cs="Times New Roman"/>
          <w:i/>
          <w:color w:val="000000"/>
          <w:szCs w:val="22"/>
          <w:vertAlign w:val="superscript"/>
        </w:rPr>
        <w:t>*</w:t>
      </w:r>
      <w:r w:rsidRPr="006E6490">
        <w:rPr>
          <w:rFonts w:ascii="Times New Roman" w:eastAsia="新細明體" w:hAnsi="Times New Roman" w:cs="Times New Roman"/>
          <w:i/>
          <w:color w:val="000000"/>
          <w:szCs w:val="22"/>
        </w:rPr>
        <w:t>=</w:t>
      </w:r>
      <w:r w:rsidRPr="006E6490">
        <w:rPr>
          <w:rFonts w:ascii="Times New Roman" w:eastAsia="新細明體" w:hAnsi="Times New Roman" w:cs="Times New Roman"/>
          <w:color w:val="000000"/>
          <w:szCs w:val="22"/>
        </w:rPr>
        <w:t xml:space="preserve">0.46 </w:t>
      </w:r>
      <w:r w:rsidRPr="006E6490">
        <w:rPr>
          <w:rFonts w:ascii="Times New Roman" w:eastAsia="新細明體" w:hAnsi="Times New Roman" w:cs="Times New Roman"/>
          <w:i/>
          <w:color w:val="000000"/>
          <w:szCs w:val="22"/>
        </w:rPr>
        <w:t>m</w:t>
      </w:r>
      <w:r w:rsidRPr="006E6490">
        <w:rPr>
          <w:rFonts w:ascii="Times New Roman" w:eastAsia="新細明體" w:hAnsi="Times New Roman" w:cs="Times New Roman"/>
          <w:i/>
          <w:color w:val="000000"/>
          <w:szCs w:val="22"/>
          <w:vertAlign w:val="subscript"/>
        </w:rPr>
        <w:t>0</w:t>
      </w:r>
      <w:r w:rsidRPr="006E6490">
        <w:rPr>
          <w:rFonts w:ascii="Times New Roman" w:eastAsia="新細明體" w:hAnsi="Times New Roman" w:cs="Times New Roman"/>
          <w:color w:val="000000"/>
          <w:szCs w:val="22"/>
        </w:rPr>
        <w:t xml:space="preserve"> from WSe</w:t>
      </w:r>
      <w:r w:rsidRPr="006E6490">
        <w:rPr>
          <w:rFonts w:ascii="Times New Roman" w:eastAsia="新細明體" w:hAnsi="Times New Roman" w:cs="Times New Roman"/>
          <w:color w:val="000000"/>
          <w:szCs w:val="22"/>
          <w:vertAlign w:val="subscript"/>
        </w:rPr>
        <w:t xml:space="preserve">2 </w:t>
      </w:r>
      <w:r w:rsidRPr="006E6490">
        <w:rPr>
          <w:rFonts w:ascii="Times New Roman" w:eastAsia="新細明體" w:hAnsi="Times New Roman" w:cs="Times New Roman"/>
          <w:color w:val="000000"/>
          <w:szCs w:val="22"/>
        </w:rPr>
        <w:t>are used to estimate</w:t>
      </w:r>
      <w:r w:rsidRPr="006E6490">
        <w:rPr>
          <w:rFonts w:ascii="Times New Roman" w:eastAsia="新細明體" w:hAnsi="Times New Roman" w:cs="Times New Roman"/>
          <w:b/>
          <w:color w:val="000000"/>
          <w:szCs w:val="22"/>
          <w:vertAlign w:val="superscript"/>
        </w:rPr>
        <w:t>[7]</w:t>
      </w:r>
    </w:p>
    <w:p w14:paraId="3EF2C2CD" w14:textId="0E1F1506" w:rsidR="006E6490" w:rsidRPr="00CE77C7" w:rsidRDefault="006E6490" w:rsidP="006E6490">
      <w:pPr>
        <w:widowControl/>
        <w:spacing w:line="276" w:lineRule="auto"/>
        <w:jc w:val="both"/>
        <w:rPr>
          <w:rFonts w:ascii="Times New Roman" w:eastAsia="新細明體" w:hAnsi="Times New Roman" w:cs="Times New Roman"/>
          <w:color w:val="000000"/>
          <w:kern w:val="0"/>
        </w:rPr>
      </w:pPr>
      <w:r w:rsidRPr="006E6490">
        <w:rPr>
          <w:rFonts w:ascii="Times New Roman" w:eastAsia="新細明體" w:hAnsi="Times New Roman" w:cs="Times New Roman"/>
          <w:i/>
          <w:color w:val="000000"/>
          <w:kern w:val="0"/>
        </w:rPr>
        <w:t>g</w:t>
      </w:r>
      <w:r w:rsidRPr="006E6490">
        <w:rPr>
          <w:rFonts w:ascii="Times New Roman" w:eastAsia="新細明體" w:hAnsi="Times New Roman" w:cs="Times New Roman"/>
          <w:i/>
          <w:color w:val="000000"/>
          <w:kern w:val="0"/>
          <w:vertAlign w:val="subscript"/>
        </w:rPr>
        <w:t>2D</w:t>
      </w:r>
      <w:r w:rsidRPr="006E6490">
        <w:rPr>
          <w:rFonts w:ascii="Times New Roman" w:eastAsia="新細明體" w:hAnsi="Times New Roman" w:cs="Times New Roman"/>
          <w:i/>
          <w:color w:val="000000"/>
          <w:kern w:val="0"/>
        </w:rPr>
        <w:t xml:space="preserve"> =(4</w:t>
      </w:r>
      <w:r w:rsidRPr="006E6490">
        <w:rPr>
          <w:rFonts w:ascii="Times New Roman" w:eastAsia="新細明體" w:hAnsi="Times New Roman" w:cs="Times New Roman"/>
          <w:i/>
          <w:color w:val="000000"/>
          <w:kern w:val="0"/>
        </w:rPr>
        <w:sym w:font="Symbol" w:char="F070"/>
      </w:r>
      <w:r w:rsidRPr="006E6490">
        <w:rPr>
          <w:rFonts w:ascii="Times New Roman" w:eastAsia="新細明體" w:hAnsi="Times New Roman" w:cs="Times New Roman"/>
          <w:i/>
          <w:color w:val="000000"/>
          <w:kern w:val="0"/>
        </w:rPr>
        <w:t>m</w:t>
      </w:r>
      <w:r w:rsidRPr="006E6490">
        <w:rPr>
          <w:rFonts w:ascii="Times New Roman" w:eastAsia="新細明體" w:hAnsi="Times New Roman" w:cs="Times New Roman"/>
          <w:i/>
          <w:color w:val="000000"/>
          <w:kern w:val="0"/>
          <w:vertAlign w:val="subscript"/>
        </w:rPr>
        <w:t>e/h</w:t>
      </w:r>
      <w:r w:rsidRPr="006E6490">
        <w:rPr>
          <w:rFonts w:ascii="Times New Roman" w:eastAsia="新細明體" w:hAnsi="Times New Roman" w:cs="Times New Roman"/>
          <w:i/>
          <w:color w:val="000000"/>
          <w:kern w:val="0"/>
          <w:vertAlign w:val="superscript"/>
        </w:rPr>
        <w:t>*</w:t>
      </w:r>
      <w:r w:rsidRPr="006E6490">
        <w:rPr>
          <w:rFonts w:ascii="Times New Roman" w:eastAsia="新細明體" w:hAnsi="Times New Roman" w:cs="Times New Roman"/>
          <w:i/>
          <w:color w:val="000000"/>
          <w:kern w:val="0"/>
        </w:rPr>
        <w:t>/h</w:t>
      </w:r>
      <w:r w:rsidRPr="006E6490">
        <w:rPr>
          <w:rFonts w:ascii="Times New Roman" w:eastAsia="新細明體" w:hAnsi="Times New Roman" w:cs="Times New Roman"/>
          <w:i/>
          <w:color w:val="000000"/>
          <w:kern w:val="0"/>
          <w:vertAlign w:val="superscript"/>
        </w:rPr>
        <w:t>2</w:t>
      </w:r>
      <w:r w:rsidRPr="006E6490">
        <w:rPr>
          <w:rFonts w:ascii="Times New Roman" w:eastAsia="新細明體" w:hAnsi="Times New Roman" w:cs="Times New Roman"/>
          <w:i/>
          <w:color w:val="000000"/>
          <w:kern w:val="0"/>
        </w:rPr>
        <w:t>)</w:t>
      </w:r>
      <w:r w:rsidR="003A028A">
        <w:rPr>
          <w:rFonts w:ascii="Times New Roman" w:eastAsia="新細明體" w:hAnsi="Times New Roman" w:cs="Times New Roman"/>
          <w:color w:val="000000"/>
          <w:kern w:val="0"/>
        </w:rPr>
        <w:tab/>
      </w:r>
      <w:r w:rsidR="003A028A">
        <w:rPr>
          <w:rFonts w:ascii="Times New Roman" w:eastAsia="新細明體" w:hAnsi="Times New Roman" w:cs="Times New Roman"/>
          <w:color w:val="000000"/>
          <w:kern w:val="0"/>
        </w:rPr>
        <w:tab/>
      </w:r>
      <w:r w:rsidR="003A028A">
        <w:rPr>
          <w:rFonts w:ascii="Times New Roman" w:eastAsia="新細明體" w:hAnsi="Times New Roman" w:cs="Times New Roman"/>
          <w:color w:val="000000"/>
          <w:kern w:val="0"/>
        </w:rPr>
        <w:tab/>
      </w:r>
      <w:r w:rsidR="003A028A">
        <w:rPr>
          <w:rFonts w:ascii="Times New Roman" w:eastAsia="新細明體" w:hAnsi="Times New Roman" w:cs="Times New Roman"/>
          <w:color w:val="000000"/>
          <w:kern w:val="0"/>
        </w:rPr>
        <w:tab/>
      </w:r>
      <w:r w:rsidR="003A028A">
        <w:rPr>
          <w:rFonts w:ascii="Times New Roman" w:eastAsia="新細明體" w:hAnsi="Times New Roman" w:cs="Times New Roman"/>
          <w:color w:val="000000"/>
          <w:kern w:val="0"/>
        </w:rPr>
        <w:tab/>
      </w:r>
      <w:r w:rsidR="003A028A">
        <w:rPr>
          <w:rFonts w:ascii="Times New Roman" w:eastAsia="新細明體" w:hAnsi="Times New Roman" w:cs="Times New Roman"/>
          <w:color w:val="000000"/>
          <w:kern w:val="0"/>
        </w:rPr>
        <w:tab/>
      </w:r>
      <w:r w:rsidR="003A028A">
        <w:rPr>
          <w:rFonts w:ascii="Times New Roman" w:eastAsia="新細明體" w:hAnsi="Times New Roman" w:cs="Times New Roman"/>
          <w:color w:val="000000"/>
          <w:kern w:val="0"/>
        </w:rPr>
        <w:tab/>
      </w:r>
      <w:r w:rsidR="003A028A">
        <w:rPr>
          <w:rFonts w:ascii="Times New Roman" w:eastAsia="新細明體" w:hAnsi="Times New Roman" w:cs="Times New Roman"/>
          <w:color w:val="000000"/>
          <w:kern w:val="0"/>
        </w:rPr>
        <w:tab/>
        <w:t>(4)</w:t>
      </w:r>
    </w:p>
    <w:p w14:paraId="02280B57" w14:textId="77777777" w:rsidR="006E6490" w:rsidRPr="006E6490" w:rsidRDefault="006E6490" w:rsidP="006E6490">
      <w:pPr>
        <w:widowControl/>
        <w:spacing w:line="276" w:lineRule="auto"/>
        <w:ind w:firstLineChars="150" w:firstLine="360"/>
        <w:jc w:val="both"/>
        <w:rPr>
          <w:rFonts w:ascii="Times New Roman" w:eastAsia="新細明體" w:hAnsi="Times New Roman" w:cs="Times New Roman"/>
          <w:color w:val="000000"/>
          <w:kern w:val="0"/>
          <w:vertAlign w:val="superscript"/>
        </w:rPr>
      </w:pPr>
      <w:r w:rsidRPr="006E6490">
        <w:rPr>
          <w:rFonts w:ascii="Times New Roman" w:eastAsia="新細明體" w:hAnsi="Times New Roman" w:cs="Times New Roman"/>
          <w:color w:val="000000"/>
          <w:kern w:val="0"/>
        </w:rPr>
        <w:t>=(4</w:t>
      </w:r>
      <w:r w:rsidRPr="006E6490">
        <w:rPr>
          <w:rFonts w:ascii="Times New Roman" w:eastAsia="新細明體" w:hAnsi="Times New Roman" w:cs="Times New Roman"/>
          <w:i/>
          <w:color w:val="000000"/>
          <w:kern w:val="0"/>
        </w:rPr>
        <w:sym w:font="Symbol" w:char="F070"/>
      </w:r>
      <w:r w:rsidRPr="006E6490">
        <w:rPr>
          <w:rFonts w:ascii="Times New Roman" w:eastAsia="新細明體" w:hAnsi="Times New Roman" w:cs="Times New Roman"/>
          <w:i/>
          <w:color w:val="000000"/>
          <w:kern w:val="0"/>
        </w:rPr>
        <w:t>m</w:t>
      </w:r>
      <w:r w:rsidRPr="006E6490">
        <w:rPr>
          <w:rFonts w:ascii="Times New Roman" w:eastAsia="新細明體" w:hAnsi="Times New Roman" w:cs="Times New Roman"/>
          <w:i/>
          <w:color w:val="000000"/>
          <w:kern w:val="0"/>
          <w:vertAlign w:val="subscript"/>
        </w:rPr>
        <w:t>e/h</w:t>
      </w:r>
      <w:r w:rsidRPr="006E6490">
        <w:rPr>
          <w:rFonts w:ascii="Times New Roman" w:eastAsia="新細明體" w:hAnsi="Times New Roman" w:cs="Times New Roman"/>
          <w:i/>
          <w:color w:val="000000"/>
          <w:kern w:val="0"/>
          <w:vertAlign w:val="superscript"/>
        </w:rPr>
        <w:t>*</w:t>
      </w:r>
      <w:r w:rsidRPr="006E6490">
        <w:rPr>
          <w:rFonts w:ascii="Times New Roman" w:eastAsia="新細明體" w:hAnsi="Times New Roman" w:cs="Times New Roman"/>
          <w:color w:val="000000"/>
          <w:kern w:val="0"/>
        </w:rPr>
        <w:t>/(6.626</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w:t>
      </w:r>
      <w:proofErr w:type="gramStart"/>
      <w:r w:rsidRPr="006E6490">
        <w:rPr>
          <w:rFonts w:ascii="Times New Roman" w:eastAsia="新細明體" w:hAnsi="Times New Roman" w:cs="Times New Roman"/>
          <w:color w:val="000000"/>
          <w:kern w:val="0"/>
          <w:vertAlign w:val="superscript"/>
        </w:rPr>
        <w:t>34</w:t>
      </w:r>
      <w:r w:rsidRPr="006E6490">
        <w:rPr>
          <w:rFonts w:ascii="Times New Roman" w:eastAsia="新細明體" w:hAnsi="Times New Roman" w:cs="Times New Roman"/>
          <w:color w:val="000000"/>
          <w:kern w:val="0"/>
        </w:rPr>
        <w:t>)</w:t>
      </w:r>
      <w:r w:rsidRPr="006E6490">
        <w:rPr>
          <w:rFonts w:ascii="Times New Roman" w:eastAsia="新細明體" w:hAnsi="Times New Roman" w:cs="Times New Roman"/>
          <w:color w:val="000000"/>
          <w:kern w:val="0"/>
          <w:vertAlign w:val="superscript"/>
        </w:rPr>
        <w:t>2</w:t>
      </w:r>
      <w:proofErr w:type="gramEnd"/>
      <w:r w:rsidRPr="006E6490">
        <w:rPr>
          <w:rFonts w:ascii="Times New Roman" w:eastAsia="新細明體" w:hAnsi="Times New Roman" w:cs="Times New Roman"/>
          <w:color w:val="000000"/>
          <w:kern w:val="0"/>
        </w:rPr>
        <w:t>)</w:t>
      </w:r>
    </w:p>
    <w:p w14:paraId="5547CC6A" w14:textId="77777777" w:rsidR="006E6490" w:rsidRPr="006E6490" w:rsidRDefault="006E6490" w:rsidP="006E6490">
      <w:pPr>
        <w:widowControl/>
        <w:numPr>
          <w:ilvl w:val="0"/>
          <w:numId w:val="1"/>
        </w:numPr>
        <w:spacing w:line="276" w:lineRule="auto"/>
        <w:jc w:val="both"/>
        <w:rPr>
          <w:rFonts w:ascii="Times New Roman" w:eastAsia="新細明體" w:hAnsi="Times New Roman" w:cs="Times New Roman"/>
          <w:color w:val="000000"/>
          <w:szCs w:val="22"/>
        </w:rPr>
      </w:pPr>
      <w:r w:rsidRPr="006E6490">
        <w:rPr>
          <w:rFonts w:ascii="Times New Roman" w:eastAsia="新細明體" w:hAnsi="Times New Roman" w:cs="Times New Roman"/>
          <w:color w:val="000000"/>
          <w:szCs w:val="22"/>
        </w:rPr>
        <w:t xml:space="preserve">Then we can get </w:t>
      </w:r>
      <w:r w:rsidRPr="006E6490">
        <w:rPr>
          <w:rFonts w:ascii="Times New Roman" w:eastAsia="新細明體" w:hAnsi="Times New Roman" w:cs="Times New Roman"/>
          <w:i/>
          <w:color w:val="000000"/>
          <w:szCs w:val="22"/>
        </w:rPr>
        <w:t xml:space="preserve">n </w:t>
      </w:r>
      <w:r w:rsidRPr="006E6490">
        <w:rPr>
          <w:rFonts w:ascii="Times New Roman" w:eastAsia="新細明體" w:hAnsi="Times New Roman" w:cs="Times New Roman"/>
          <w:color w:val="000000"/>
          <w:szCs w:val="22"/>
        </w:rPr>
        <w:t>of</w:t>
      </w:r>
      <w:r w:rsidRPr="006E6490">
        <w:rPr>
          <w:rFonts w:ascii="Times New Roman" w:eastAsia="新細明體" w:hAnsi="Times New Roman" w:cs="Times New Roman"/>
          <w:i/>
          <w:color w:val="000000"/>
          <w:szCs w:val="22"/>
        </w:rPr>
        <w:t xml:space="preserve"> </w:t>
      </w:r>
      <w:r w:rsidRPr="006E6490">
        <w:rPr>
          <w:rFonts w:ascii="Times New Roman" w:eastAsia="新細明體" w:hAnsi="Times New Roman" w:cs="Times New Roman"/>
          <w:color w:val="000000"/>
          <w:szCs w:val="22"/>
        </w:rPr>
        <w:t>WSe</w:t>
      </w:r>
      <w:r w:rsidRPr="006E6490">
        <w:rPr>
          <w:rFonts w:ascii="Times New Roman" w:eastAsia="新細明體" w:hAnsi="Times New Roman" w:cs="Times New Roman"/>
          <w:color w:val="000000"/>
          <w:szCs w:val="22"/>
          <w:vertAlign w:val="subscript"/>
        </w:rPr>
        <w:t>2</w:t>
      </w:r>
    </w:p>
    <w:p w14:paraId="3E79E71C"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sym w:font="Symbol" w:char="F073"/>
      </w:r>
      <w:proofErr w:type="gramStart"/>
      <w:r w:rsidRPr="006E6490">
        <w:rPr>
          <w:rFonts w:ascii="Times New Roman" w:eastAsia="新細明體" w:hAnsi="Times New Roman" w:cs="Times New Roman"/>
          <w:i/>
          <w:color w:val="000000"/>
          <w:kern w:val="0"/>
          <w:vertAlign w:val="subscript"/>
        </w:rPr>
        <w:t>n</w:t>
      </w:r>
      <w:proofErr w:type="gramEnd"/>
      <w:r w:rsidRPr="006E6490">
        <w:rPr>
          <w:rFonts w:ascii="Times New Roman" w:eastAsia="新細明體" w:hAnsi="Times New Roman" w:cs="Times New Roman"/>
          <w:i/>
          <w:color w:val="000000"/>
          <w:kern w:val="0"/>
        </w:rPr>
        <w:t xml:space="preserve"> =(g</w:t>
      </w:r>
      <w:r w:rsidRPr="006E6490">
        <w:rPr>
          <w:rFonts w:ascii="Times New Roman" w:eastAsia="新細明體" w:hAnsi="Times New Roman" w:cs="Times New Roman"/>
          <w:i/>
          <w:color w:val="000000"/>
          <w:kern w:val="0"/>
          <w:vertAlign w:val="subscript"/>
        </w:rPr>
        <w:t>2D</w:t>
      </w:r>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T)ln{1+exp[(E</w:t>
      </w:r>
      <w:r w:rsidRPr="006E6490">
        <w:rPr>
          <w:rFonts w:ascii="Times New Roman" w:eastAsia="新細明體" w:hAnsi="Times New Roman" w:cs="Times New Roman"/>
          <w:i/>
          <w:color w:val="000000"/>
          <w:kern w:val="0"/>
          <w:vertAlign w:val="subscript"/>
        </w:rPr>
        <w:t>F</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C</w:t>
      </w:r>
      <w:r w:rsidRPr="006E6490">
        <w:rPr>
          <w:rFonts w:ascii="Times New Roman" w:eastAsia="新細明體" w:hAnsi="Times New Roman" w:cs="Times New Roman"/>
          <w:i/>
          <w:color w:val="000000"/>
          <w:kern w:val="0"/>
        </w:rPr>
        <w:t xml:space="preserve">)/ </w:t>
      </w:r>
      <w:proofErr w:type="spellStart"/>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w:t>
      </w:r>
      <w:proofErr w:type="spellEnd"/>
      <w:r w:rsidRPr="006E6490">
        <w:rPr>
          <w:rFonts w:ascii="Times New Roman" w:eastAsia="新細明體" w:hAnsi="Times New Roman" w:cs="Times New Roman"/>
          <w:i/>
          <w:color w:val="000000"/>
          <w:kern w:val="0"/>
        </w:rPr>
        <w:t>]}</w:t>
      </w:r>
    </w:p>
    <w:p w14:paraId="65A3FD87"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4</w:t>
      </w:r>
      <w:r w:rsidRPr="006E6490">
        <w:rPr>
          <w:rFonts w:ascii="Times New Roman" w:eastAsia="新細明體" w:hAnsi="Times New Roman" w:cs="Times New Roman"/>
          <w:i/>
          <w:color w:val="000000"/>
          <w:kern w:val="0"/>
        </w:rPr>
        <w:sym w:font="Symbol" w:char="F070"/>
      </w: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i/>
          <w:color w:val="000000"/>
          <w:kern w:val="0"/>
        </w:rPr>
        <w:t>0.33</w:t>
      </w:r>
      <w:bookmarkStart w:id="64" w:name="OLE_LINK235"/>
      <w:bookmarkStart w:id="65" w:name="OLE_LINK236"/>
      <w:bookmarkStart w:id="66" w:name="OLE_LINK239"/>
      <w:r w:rsidRPr="006E6490">
        <w:rPr>
          <w:rFonts w:ascii="Times New Roman" w:eastAsia="新細明體" w:hAnsi="Times New Roman" w:cs="Times New Roman"/>
          <w:color w:val="000000"/>
          <w:kern w:val="0"/>
        </w:rPr>
        <w:sym w:font="Symbol" w:char="00B4"/>
      </w:r>
      <w:bookmarkEnd w:id="64"/>
      <w:bookmarkEnd w:id="65"/>
      <w:bookmarkEnd w:id="66"/>
      <w:r w:rsidRPr="006E6490">
        <w:rPr>
          <w:rFonts w:ascii="Times New Roman" w:eastAsia="新細明體" w:hAnsi="Times New Roman" w:cs="Times New Roman"/>
          <w:color w:val="000000"/>
          <w:kern w:val="0"/>
        </w:rPr>
        <w:t>9.11</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-31</w:t>
      </w: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sym w:font="Symbol" w:char="00B4"/>
      </w:r>
      <w:bookmarkStart w:id="67" w:name="OLE_LINK142"/>
      <w:bookmarkStart w:id="68" w:name="OLE_LINK143"/>
      <w:bookmarkStart w:id="69" w:name="OLE_LINK144"/>
      <w:r w:rsidRPr="006E6490">
        <w:rPr>
          <w:rFonts w:ascii="Times New Roman" w:eastAsia="新細明體" w:hAnsi="Times New Roman" w:cs="Times New Roman"/>
          <w:color w:val="000000"/>
          <w:kern w:val="0"/>
        </w:rPr>
        <w:t>1.38</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-23</w:t>
      </w:r>
      <w:bookmarkEnd w:id="67"/>
      <w:bookmarkEnd w:id="68"/>
      <w:bookmarkEnd w:id="69"/>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300/(6.626</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w:t>
      </w:r>
      <w:proofErr w:type="gramStart"/>
      <w:r w:rsidRPr="006E6490">
        <w:rPr>
          <w:rFonts w:ascii="Times New Roman" w:eastAsia="新細明體" w:hAnsi="Times New Roman" w:cs="Times New Roman"/>
          <w:color w:val="000000"/>
          <w:kern w:val="0"/>
          <w:vertAlign w:val="superscript"/>
        </w:rPr>
        <w:t>34</w:t>
      </w:r>
      <w:r w:rsidRPr="006E6490">
        <w:rPr>
          <w:rFonts w:ascii="Times New Roman" w:eastAsia="新細明體" w:hAnsi="Times New Roman" w:cs="Times New Roman"/>
          <w:color w:val="000000"/>
          <w:kern w:val="0"/>
        </w:rPr>
        <w:t>)</w:t>
      </w:r>
      <w:r w:rsidRPr="006E6490">
        <w:rPr>
          <w:rFonts w:ascii="Times New Roman" w:eastAsia="新細明體" w:hAnsi="Times New Roman" w:cs="Times New Roman"/>
          <w:color w:val="000000"/>
          <w:kern w:val="0"/>
          <w:vertAlign w:val="superscript"/>
        </w:rPr>
        <w:t>2</w:t>
      </w:r>
      <w:proofErr w:type="gramEnd"/>
      <w:r w:rsidRPr="006E6490">
        <w:rPr>
          <w:rFonts w:ascii="Times New Roman" w:eastAsia="新細明體" w:hAnsi="Times New Roman" w:cs="Times New Roman"/>
          <w:i/>
          <w:color w:val="000000"/>
          <w:kern w:val="0"/>
        </w:rPr>
        <w:t>) ln{1</w:t>
      </w:r>
      <w:bookmarkStart w:id="70" w:name="OLE_LINK159"/>
      <w:bookmarkStart w:id="71" w:name="OLE_LINK160"/>
      <w:r w:rsidRPr="006E6490">
        <w:rPr>
          <w:rFonts w:ascii="Times New Roman" w:eastAsia="新細明體" w:hAnsi="Times New Roman" w:cs="Times New Roman"/>
          <w:i/>
          <w:color w:val="000000"/>
          <w:kern w:val="0"/>
        </w:rPr>
        <w:t>+</w:t>
      </w:r>
      <w:bookmarkEnd w:id="70"/>
      <w:bookmarkEnd w:id="71"/>
      <w:r w:rsidRPr="006E6490">
        <w:rPr>
          <w:rFonts w:ascii="Times New Roman" w:eastAsia="新細明體" w:hAnsi="Times New Roman" w:cs="Times New Roman"/>
          <w:i/>
          <w:color w:val="000000"/>
          <w:kern w:val="0"/>
        </w:rPr>
        <w:t>exp[-0.2/</w:t>
      </w:r>
      <w:r w:rsidRPr="006E6490">
        <w:rPr>
          <w:rFonts w:ascii="Times New Roman" w:eastAsia="新細明體" w:hAnsi="Times New Roman" w:cs="Times New Roman"/>
          <w:color w:val="000000"/>
          <w:kern w:val="0"/>
        </w:rPr>
        <w:t>0.0257</w:t>
      </w:r>
      <w:r w:rsidRPr="006E6490">
        <w:rPr>
          <w:rFonts w:ascii="Times New Roman" w:eastAsia="新細明體" w:hAnsi="Times New Roman" w:cs="Times New Roman"/>
          <w:i/>
          <w:color w:val="000000"/>
          <w:kern w:val="0"/>
        </w:rPr>
        <w:t xml:space="preserve"> ]}</w:t>
      </w:r>
    </w:p>
    <w:p w14:paraId="5F421482"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t xml:space="preserve">  = 3.56</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 xml:space="preserve">16 </w:t>
      </w:r>
      <w:r w:rsidRPr="006E6490">
        <w:rPr>
          <w:rFonts w:ascii="Times New Roman" w:eastAsia="新細明體" w:hAnsi="Times New Roman" w:cs="Times New Roman"/>
          <w:color w:val="000000"/>
          <w:kern w:val="0"/>
        </w:rPr>
        <w:t>cm</w:t>
      </w:r>
      <w:r w:rsidRPr="006E6490">
        <w:rPr>
          <w:rFonts w:ascii="Times New Roman" w:eastAsia="新細明體" w:hAnsi="Times New Roman" w:cs="Times New Roman"/>
          <w:color w:val="000000"/>
          <w:kern w:val="0"/>
          <w:vertAlign w:val="superscript"/>
        </w:rPr>
        <w:t>-2</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vertAlign w:val="superscript"/>
        </w:rPr>
        <w:t xml:space="preserve"> </w:t>
      </w:r>
      <w:r w:rsidRPr="006E6490">
        <w:rPr>
          <w:rFonts w:ascii="Times New Roman" w:eastAsia="新細明體" w:hAnsi="Times New Roman" w:cs="Times New Roman"/>
          <w:color w:val="000000"/>
          <w:kern w:val="0"/>
        </w:rPr>
        <w:t>4.17</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-4</w:t>
      </w:r>
      <w:r w:rsidRPr="006E6490">
        <w:rPr>
          <w:rFonts w:ascii="Times New Roman" w:eastAsia="新細明體" w:hAnsi="Times New Roman" w:cs="Times New Roman"/>
          <w:color w:val="000000"/>
          <w:kern w:val="0"/>
        </w:rPr>
        <w:t xml:space="preserve"> </w:t>
      </w:r>
    </w:p>
    <w:p w14:paraId="0519B1B9"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 xml:space="preserve">~ </w:t>
      </w:r>
      <w:bookmarkStart w:id="72" w:name="OLE_LINK3"/>
      <w:bookmarkStart w:id="73" w:name="OLE_LINK4"/>
      <w:r w:rsidRPr="006E6490">
        <w:rPr>
          <w:rFonts w:ascii="Times New Roman" w:eastAsia="新細明體" w:hAnsi="Times New Roman" w:cs="Times New Roman"/>
          <w:i/>
          <w:color w:val="000000"/>
          <w:kern w:val="0"/>
        </w:rPr>
        <w:t>1.48</w:t>
      </w:r>
      <w:r w:rsidRPr="006E6490">
        <w:rPr>
          <w:rFonts w:ascii="Times New Roman" w:eastAsia="新細明體" w:hAnsi="Times New Roman" w:cs="Times New Roman"/>
          <w:color w:val="000000"/>
          <w:kern w:val="0"/>
        </w:rPr>
        <w:sym w:font="Symbol" w:char="F0B4"/>
      </w:r>
      <w:r w:rsidRPr="006E6490">
        <w:rPr>
          <w:rFonts w:ascii="Times New Roman" w:eastAsia="新細明體" w:hAnsi="Times New Roman" w:cs="Times New Roman"/>
          <w:color w:val="000000"/>
          <w:kern w:val="0"/>
        </w:rPr>
        <w:t>10</w:t>
      </w:r>
      <w:bookmarkEnd w:id="72"/>
      <w:r w:rsidRPr="006E6490">
        <w:rPr>
          <w:rFonts w:ascii="Times New Roman" w:eastAsia="新細明體" w:hAnsi="Times New Roman" w:cs="Times New Roman"/>
          <w:color w:val="000000"/>
          <w:kern w:val="0"/>
          <w:vertAlign w:val="superscript"/>
        </w:rPr>
        <w:t xml:space="preserve">13 </w:t>
      </w:r>
      <w:bookmarkEnd w:id="73"/>
      <w:r w:rsidRPr="006E6490">
        <w:rPr>
          <w:rFonts w:ascii="Times New Roman" w:eastAsia="新細明體" w:hAnsi="Times New Roman" w:cs="Times New Roman"/>
          <w:color w:val="000000"/>
          <w:kern w:val="0"/>
        </w:rPr>
        <w:t>cm</w:t>
      </w:r>
      <w:r w:rsidRPr="006E6490">
        <w:rPr>
          <w:rFonts w:ascii="Times New Roman" w:eastAsia="新細明體" w:hAnsi="Times New Roman" w:cs="Times New Roman"/>
          <w:color w:val="000000"/>
          <w:kern w:val="0"/>
          <w:vertAlign w:val="superscript"/>
        </w:rPr>
        <w:t>-2</w:t>
      </w:r>
      <w:r w:rsidRPr="006E6490">
        <w:rPr>
          <w:rFonts w:ascii="Times New Roman" w:eastAsia="新細明體" w:hAnsi="Times New Roman" w:cs="Times New Roman"/>
          <w:i/>
          <w:color w:val="000000"/>
          <w:kern w:val="0"/>
        </w:rPr>
        <w:t xml:space="preserve"> </w:t>
      </w:r>
    </w:p>
    <w:p w14:paraId="45C3A84D"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sym w:font="Symbol" w:char="F073"/>
      </w:r>
      <w:proofErr w:type="gramStart"/>
      <w:r w:rsidRPr="006E6490">
        <w:rPr>
          <w:rFonts w:ascii="Times New Roman" w:eastAsia="新細明體" w:hAnsi="Times New Roman" w:cs="Times New Roman"/>
          <w:i/>
          <w:color w:val="000000"/>
          <w:kern w:val="0"/>
          <w:vertAlign w:val="subscript"/>
        </w:rPr>
        <w:t>p</w:t>
      </w:r>
      <w:proofErr w:type="gramEnd"/>
      <w:r w:rsidRPr="006E6490">
        <w:rPr>
          <w:rFonts w:ascii="Times New Roman" w:eastAsia="新細明體" w:hAnsi="Times New Roman" w:cs="Times New Roman"/>
          <w:i/>
          <w:color w:val="000000"/>
          <w:kern w:val="0"/>
          <w:vertAlign w:val="subscript"/>
        </w:rPr>
        <w:t xml:space="preserve"> </w:t>
      </w:r>
      <w:r w:rsidRPr="006E6490">
        <w:rPr>
          <w:rFonts w:ascii="Times New Roman" w:eastAsia="新細明體" w:hAnsi="Times New Roman" w:cs="Times New Roman"/>
          <w:i/>
          <w:color w:val="000000"/>
          <w:kern w:val="0"/>
        </w:rPr>
        <w:t>=(g</w:t>
      </w:r>
      <w:r w:rsidRPr="006E6490">
        <w:rPr>
          <w:rFonts w:ascii="Times New Roman" w:eastAsia="新細明體" w:hAnsi="Times New Roman" w:cs="Times New Roman"/>
          <w:i/>
          <w:color w:val="000000"/>
          <w:kern w:val="0"/>
          <w:vertAlign w:val="subscript"/>
        </w:rPr>
        <w:t>2D</w:t>
      </w:r>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T)ln{1+exp[-(E</w:t>
      </w:r>
      <w:r w:rsidRPr="006E6490">
        <w:rPr>
          <w:rFonts w:ascii="Times New Roman" w:eastAsia="新細明體" w:hAnsi="Times New Roman" w:cs="Times New Roman"/>
          <w:i/>
          <w:color w:val="000000"/>
          <w:kern w:val="0"/>
          <w:vertAlign w:val="subscript"/>
        </w:rPr>
        <w:t>F</w:t>
      </w:r>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V</w:t>
      </w:r>
      <w:r w:rsidRPr="006E6490">
        <w:rPr>
          <w:rFonts w:ascii="Times New Roman" w:eastAsia="新細明體" w:hAnsi="Times New Roman" w:cs="Times New Roman"/>
          <w:i/>
          <w:color w:val="000000"/>
          <w:kern w:val="0"/>
        </w:rPr>
        <w:t xml:space="preserve">)/ </w:t>
      </w:r>
      <w:proofErr w:type="spellStart"/>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w:t>
      </w:r>
      <w:proofErr w:type="spellEnd"/>
      <w:r w:rsidRPr="006E6490">
        <w:rPr>
          <w:rFonts w:ascii="Times New Roman" w:eastAsia="新細明體" w:hAnsi="Times New Roman" w:cs="Times New Roman"/>
          <w:i/>
          <w:color w:val="000000"/>
          <w:kern w:val="0"/>
        </w:rPr>
        <w:t>]}</w:t>
      </w:r>
    </w:p>
    <w:p w14:paraId="7E1C5E3F"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4</w:t>
      </w:r>
      <w:r w:rsidRPr="006E6490">
        <w:rPr>
          <w:rFonts w:ascii="Times New Roman" w:eastAsia="新細明體" w:hAnsi="Times New Roman" w:cs="Times New Roman"/>
          <w:i/>
          <w:color w:val="000000"/>
          <w:kern w:val="0"/>
        </w:rPr>
        <w:sym w:font="Symbol" w:char="F070"/>
      </w: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i/>
          <w:color w:val="000000"/>
          <w:kern w:val="0"/>
        </w:rPr>
        <w:t>0.46</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9.11</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-31</w:t>
      </w: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1.38</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-23</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300/(6.626</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w:t>
      </w:r>
      <w:proofErr w:type="gramStart"/>
      <w:r w:rsidRPr="006E6490">
        <w:rPr>
          <w:rFonts w:ascii="Times New Roman" w:eastAsia="新細明體" w:hAnsi="Times New Roman" w:cs="Times New Roman"/>
          <w:color w:val="000000"/>
          <w:kern w:val="0"/>
          <w:vertAlign w:val="superscript"/>
        </w:rPr>
        <w:t>34</w:t>
      </w:r>
      <w:r w:rsidRPr="006E6490">
        <w:rPr>
          <w:rFonts w:ascii="Times New Roman" w:eastAsia="新細明體" w:hAnsi="Times New Roman" w:cs="Times New Roman"/>
          <w:color w:val="000000"/>
          <w:kern w:val="0"/>
        </w:rPr>
        <w:t>)</w:t>
      </w:r>
      <w:r w:rsidRPr="006E6490">
        <w:rPr>
          <w:rFonts w:ascii="Times New Roman" w:eastAsia="新細明體" w:hAnsi="Times New Roman" w:cs="Times New Roman"/>
          <w:color w:val="000000"/>
          <w:kern w:val="0"/>
          <w:vertAlign w:val="superscript"/>
        </w:rPr>
        <w:t>2</w:t>
      </w:r>
      <w:proofErr w:type="gramEnd"/>
      <w:r w:rsidRPr="006E6490">
        <w:rPr>
          <w:rFonts w:ascii="Times New Roman" w:eastAsia="新細明體" w:hAnsi="Times New Roman" w:cs="Times New Roman"/>
          <w:i/>
          <w:color w:val="000000"/>
          <w:kern w:val="0"/>
        </w:rPr>
        <w:t>) ln{1+exp[-0.4/</w:t>
      </w:r>
      <w:r w:rsidRPr="006E6490">
        <w:rPr>
          <w:rFonts w:ascii="Times New Roman" w:eastAsia="新細明體" w:hAnsi="Times New Roman" w:cs="Times New Roman"/>
          <w:color w:val="000000"/>
          <w:kern w:val="0"/>
        </w:rPr>
        <w:t>0.0257</w:t>
      </w:r>
      <w:r w:rsidRPr="006E6490">
        <w:rPr>
          <w:rFonts w:ascii="Times New Roman" w:eastAsia="新細明體" w:hAnsi="Times New Roman" w:cs="Times New Roman"/>
          <w:i/>
          <w:color w:val="000000"/>
          <w:kern w:val="0"/>
        </w:rPr>
        <w:t xml:space="preserve"> ]}</w:t>
      </w:r>
    </w:p>
    <w:p w14:paraId="215893A5"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t xml:space="preserve">  = 4.96</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 xml:space="preserve">16 </w:t>
      </w:r>
      <w:r w:rsidRPr="006E6490">
        <w:rPr>
          <w:rFonts w:ascii="Times New Roman" w:eastAsia="新細明體" w:hAnsi="Times New Roman" w:cs="Times New Roman"/>
          <w:color w:val="000000"/>
          <w:kern w:val="0"/>
        </w:rPr>
        <w:t>cm</w:t>
      </w:r>
      <w:r w:rsidRPr="006E6490">
        <w:rPr>
          <w:rFonts w:ascii="Times New Roman" w:eastAsia="新細明體" w:hAnsi="Times New Roman" w:cs="Times New Roman"/>
          <w:color w:val="000000"/>
          <w:kern w:val="0"/>
          <w:vertAlign w:val="superscript"/>
        </w:rPr>
        <w:t>-2</w:t>
      </w:r>
      <w:bookmarkStart w:id="74" w:name="OLE_LINK180"/>
      <w:bookmarkStart w:id="75" w:name="OLE_LINK181"/>
      <w:r w:rsidRPr="006E6490">
        <w:rPr>
          <w:rFonts w:ascii="Times New Roman" w:eastAsia="新細明體" w:hAnsi="Times New Roman" w:cs="Times New Roman"/>
          <w:color w:val="000000"/>
          <w:kern w:val="0"/>
        </w:rPr>
        <w:sym w:font="Symbol" w:char="00B4"/>
      </w:r>
      <w:bookmarkEnd w:id="74"/>
      <w:bookmarkEnd w:id="75"/>
      <w:r w:rsidRPr="006E6490">
        <w:rPr>
          <w:rFonts w:ascii="Times New Roman" w:eastAsia="新細明體" w:hAnsi="Times New Roman" w:cs="Times New Roman"/>
          <w:color w:val="000000"/>
          <w:kern w:val="0"/>
          <w:vertAlign w:val="superscript"/>
        </w:rPr>
        <w:t xml:space="preserve"> </w:t>
      </w:r>
      <w:r w:rsidRPr="006E6490">
        <w:rPr>
          <w:rFonts w:ascii="Times New Roman" w:eastAsia="新細明體" w:hAnsi="Times New Roman" w:cs="Times New Roman"/>
          <w:color w:val="000000"/>
          <w:kern w:val="0"/>
        </w:rPr>
        <w:t>1.74</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-7</w:t>
      </w:r>
      <w:r w:rsidRPr="006E6490">
        <w:rPr>
          <w:rFonts w:ascii="Times New Roman" w:eastAsia="新細明體" w:hAnsi="Times New Roman" w:cs="Times New Roman"/>
          <w:color w:val="000000"/>
          <w:kern w:val="0"/>
        </w:rPr>
        <w:t xml:space="preserve"> </w:t>
      </w:r>
    </w:p>
    <w:p w14:paraId="5E24E50D"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 8.63</w:t>
      </w:r>
      <w:r w:rsidRPr="006E6490">
        <w:rPr>
          <w:rFonts w:ascii="Times New Roman" w:eastAsia="新細明體" w:hAnsi="Times New Roman" w:cs="Times New Roman"/>
          <w:color w:val="000000"/>
          <w:kern w:val="0"/>
        </w:rPr>
        <w:sym w:font="Symbol" w:char="F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 xml:space="preserve">9 </w:t>
      </w:r>
      <w:r w:rsidRPr="006E6490">
        <w:rPr>
          <w:rFonts w:ascii="Times New Roman" w:eastAsia="新細明體" w:hAnsi="Times New Roman" w:cs="Times New Roman"/>
          <w:color w:val="000000"/>
          <w:kern w:val="0"/>
        </w:rPr>
        <w:t>cm</w:t>
      </w:r>
      <w:r w:rsidRPr="006E6490">
        <w:rPr>
          <w:rFonts w:ascii="Times New Roman" w:eastAsia="新細明體" w:hAnsi="Times New Roman" w:cs="Times New Roman"/>
          <w:color w:val="000000"/>
          <w:kern w:val="0"/>
          <w:vertAlign w:val="superscript"/>
        </w:rPr>
        <w:t>-2</w:t>
      </w:r>
      <w:r w:rsidRPr="006E6490">
        <w:rPr>
          <w:rFonts w:ascii="Times New Roman" w:eastAsia="新細明體" w:hAnsi="Times New Roman" w:cs="Times New Roman"/>
          <w:i/>
          <w:color w:val="000000"/>
          <w:kern w:val="0"/>
        </w:rPr>
        <w:t xml:space="preserve"> </w:t>
      </w:r>
    </w:p>
    <w:bookmarkEnd w:id="54"/>
    <w:bookmarkEnd w:id="55"/>
    <w:p w14:paraId="487401D5" w14:textId="77777777" w:rsidR="006E6490" w:rsidRPr="006E6490" w:rsidRDefault="006E6490" w:rsidP="006E6490">
      <w:pPr>
        <w:widowControl/>
        <w:tabs>
          <w:tab w:val="left" w:pos="4755"/>
        </w:tabs>
        <w:spacing w:line="276" w:lineRule="auto"/>
        <w:jc w:val="both"/>
        <w:rPr>
          <w:rFonts w:ascii="Times New Roman" w:eastAsia="新細明體" w:hAnsi="Times New Roman" w:cs="Times New Roman"/>
          <w:color w:val="000000"/>
          <w:kern w:val="0"/>
          <w:u w:val="single"/>
        </w:rPr>
      </w:pPr>
    </w:p>
    <w:p w14:paraId="2577279D" w14:textId="77777777" w:rsidR="006E6490" w:rsidRPr="006E6490" w:rsidRDefault="006E6490" w:rsidP="006E6490">
      <w:pPr>
        <w:widowControl/>
        <w:tabs>
          <w:tab w:val="left" w:pos="4755"/>
        </w:tabs>
        <w:spacing w:line="276" w:lineRule="auto"/>
        <w:jc w:val="both"/>
        <w:rPr>
          <w:rFonts w:ascii="Times New Roman" w:eastAsia="新細明體" w:hAnsi="Times New Roman" w:cs="Times New Roman"/>
          <w:color w:val="000000"/>
          <w:kern w:val="0"/>
          <w:u w:val="single"/>
        </w:rPr>
      </w:pPr>
      <w:r w:rsidRPr="006E6490">
        <w:rPr>
          <w:rFonts w:ascii="Times New Roman" w:eastAsia="新細明體" w:hAnsi="Times New Roman" w:cs="Times New Roman"/>
          <w:b/>
          <w:color w:val="000000"/>
          <w:kern w:val="0"/>
        </w:rPr>
        <w:t>Estimation of intrinsic carrier density from band alignment</w:t>
      </w:r>
    </w:p>
    <w:bookmarkEnd w:id="56"/>
    <w:bookmarkEnd w:id="57"/>
    <w:p w14:paraId="673786B4" w14:textId="77777777" w:rsidR="006E6490" w:rsidRPr="006E6490" w:rsidRDefault="006E6490" w:rsidP="006E6490">
      <w:pPr>
        <w:widowControl/>
        <w:tabs>
          <w:tab w:val="left" w:pos="4755"/>
        </w:tabs>
        <w:spacing w:line="276" w:lineRule="auto"/>
        <w:ind w:firstLineChars="200" w:firstLine="480"/>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To illustrate how different types of carrier densities change in semiconductor, we have to introduce the intrinsic carrier density. By using mass action law in semiconductor, we can get the intrinsic carrier densities (</w:t>
      </w:r>
      <w:r w:rsidRPr="006E6490">
        <w:rPr>
          <w:rFonts w:ascii="Times New Roman" w:eastAsia="新細明體" w:hAnsi="Times New Roman" w:cs="Times New Roman"/>
          <w:i/>
          <w:color w:val="000000"/>
          <w:kern w:val="0"/>
        </w:rPr>
        <w:sym w:font="Symbol" w:char="0073"/>
      </w:r>
      <w:proofErr w:type="spellStart"/>
      <w:r w:rsidRPr="006E6490">
        <w:rPr>
          <w:rFonts w:ascii="Times New Roman" w:eastAsia="新細明體" w:hAnsi="Times New Roman" w:cs="Times New Roman"/>
          <w:i/>
          <w:color w:val="000000"/>
          <w:kern w:val="0"/>
          <w:vertAlign w:val="subscript"/>
        </w:rPr>
        <w:t>i</w:t>
      </w:r>
      <w:proofErr w:type="spellEnd"/>
      <w:r w:rsidRPr="006E6490">
        <w:rPr>
          <w:rFonts w:ascii="Times New Roman" w:eastAsia="新細明體" w:hAnsi="Times New Roman" w:cs="Times New Roman"/>
          <w:color w:val="000000"/>
          <w:kern w:val="0"/>
        </w:rPr>
        <w:t>) as,</w:t>
      </w:r>
    </w:p>
    <w:p w14:paraId="58378AF8" w14:textId="77777777" w:rsidR="006E6490" w:rsidRPr="006E6490" w:rsidRDefault="006E6490" w:rsidP="006E6490">
      <w:pPr>
        <w:widowControl/>
        <w:spacing w:line="276" w:lineRule="auto"/>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sym w:font="Symbol" w:char="F073"/>
      </w:r>
      <w:proofErr w:type="spellStart"/>
      <w:proofErr w:type="gramStart"/>
      <w:r w:rsidRPr="006E6490">
        <w:rPr>
          <w:rFonts w:ascii="Times New Roman" w:eastAsia="新細明體" w:hAnsi="Times New Roman" w:cs="Times New Roman"/>
          <w:i/>
          <w:color w:val="000000"/>
          <w:kern w:val="0"/>
          <w:vertAlign w:val="subscript"/>
        </w:rPr>
        <w:t>i</w:t>
      </w:r>
      <w:proofErr w:type="spellEnd"/>
      <w:proofErr w:type="gramEnd"/>
      <w:r w:rsidRPr="006E6490">
        <w:rPr>
          <w:rFonts w:ascii="Times New Roman" w:eastAsia="新細明體" w:hAnsi="Times New Roman" w:cs="Times New Roman"/>
          <w:i/>
          <w:color w:val="000000"/>
          <w:kern w:val="0"/>
          <w:vertAlign w:val="subscript"/>
        </w:rPr>
        <w:t xml:space="preserve"> </w:t>
      </w:r>
      <w:r w:rsidRPr="006E6490">
        <w:rPr>
          <w:rFonts w:ascii="Times New Roman" w:eastAsia="新細明體" w:hAnsi="Times New Roman" w:cs="Times New Roman"/>
          <w:i/>
          <w:color w:val="000000"/>
          <w:kern w:val="0"/>
        </w:rPr>
        <w:t>=(g</w:t>
      </w:r>
      <w:r w:rsidRPr="006E6490">
        <w:rPr>
          <w:rFonts w:ascii="Times New Roman" w:eastAsia="新細明體" w:hAnsi="Times New Roman" w:cs="Times New Roman"/>
          <w:i/>
          <w:color w:val="000000"/>
          <w:kern w:val="0"/>
          <w:vertAlign w:val="subscript"/>
        </w:rPr>
        <w:t>2D,</w:t>
      </w:r>
      <w:bookmarkStart w:id="76" w:name="OLE_LINK433"/>
      <w:bookmarkStart w:id="77" w:name="OLE_LINK434"/>
      <w:r w:rsidRPr="006E6490">
        <w:rPr>
          <w:rFonts w:ascii="Times New Roman" w:eastAsia="新細明體" w:hAnsi="Times New Roman" w:cs="Times New Roman"/>
          <w:i/>
          <w:color w:val="000000"/>
          <w:kern w:val="0"/>
          <w:vertAlign w:val="subscript"/>
        </w:rPr>
        <w:t>h</w:t>
      </w:r>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w:t>
      </w:r>
      <w:bookmarkEnd w:id="76"/>
      <w:bookmarkEnd w:id="77"/>
      <w:r w:rsidRPr="006E6490">
        <w:rPr>
          <w:rFonts w:ascii="Times New Roman" w:eastAsia="新細明體" w:hAnsi="Times New Roman" w:cs="Times New Roman"/>
          <w:i/>
          <w:color w:val="000000"/>
          <w:kern w:val="0"/>
          <w:vertAlign w:val="subscript"/>
        </w:rPr>
        <w:t xml:space="preserve"> </w:t>
      </w:r>
      <w:r w:rsidRPr="006E6490">
        <w:rPr>
          <w:rFonts w:ascii="Times New Roman" w:eastAsia="新細明體" w:hAnsi="Times New Roman" w:cs="Times New Roman"/>
          <w:i/>
          <w:color w:val="000000"/>
          <w:kern w:val="0"/>
        </w:rPr>
        <w:t>g</w:t>
      </w:r>
      <w:r w:rsidRPr="006E6490">
        <w:rPr>
          <w:rFonts w:ascii="Times New Roman" w:eastAsia="新細明體" w:hAnsi="Times New Roman" w:cs="Times New Roman"/>
          <w:i/>
          <w:color w:val="000000"/>
          <w:kern w:val="0"/>
          <w:vertAlign w:val="subscript"/>
        </w:rPr>
        <w:t>2D,e</w:t>
      </w:r>
      <w:r w:rsidRPr="006E6490">
        <w:rPr>
          <w:rFonts w:ascii="Times New Roman" w:eastAsia="新細明體" w:hAnsi="Times New Roman" w:cs="Times New Roman"/>
          <w:i/>
          <w:color w:val="000000"/>
          <w:kern w:val="0"/>
        </w:rPr>
        <w:t>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w:t>
      </w:r>
      <w:r w:rsidRPr="006E6490">
        <w:rPr>
          <w:rFonts w:ascii="Times New Roman" w:eastAsia="新細明體" w:hAnsi="Times New Roman" w:cs="Times New Roman"/>
          <w:i/>
          <w:color w:val="000000"/>
          <w:kern w:val="0"/>
          <w:vertAlign w:val="superscript"/>
        </w:rPr>
        <w:t>0.</w:t>
      </w:r>
      <w:bookmarkStart w:id="78" w:name="OLE_LINK417"/>
      <w:bookmarkStart w:id="79" w:name="OLE_LINK418"/>
      <w:r w:rsidRPr="006E6490">
        <w:rPr>
          <w:rFonts w:ascii="Times New Roman" w:eastAsia="新細明體" w:hAnsi="Times New Roman" w:cs="Times New Roman"/>
          <w:i/>
          <w:color w:val="000000"/>
          <w:kern w:val="0"/>
          <w:vertAlign w:val="superscript"/>
        </w:rPr>
        <w:t>5</w:t>
      </w:r>
      <w:r w:rsidRPr="006E6490">
        <w:rPr>
          <w:rFonts w:ascii="Times New Roman" w:eastAsia="新細明體" w:hAnsi="Times New Roman" w:cs="Times New Roman"/>
          <w:i/>
          <w:color w:val="000000"/>
          <w:kern w:val="0"/>
        </w:rPr>
        <w:t xml:space="preserve"> </w:t>
      </w:r>
      <w:bookmarkStart w:id="80" w:name="OLE_LINK419"/>
      <w:bookmarkStart w:id="81" w:name="OLE_LINK420"/>
      <w:bookmarkStart w:id="82" w:name="OLE_LINK422"/>
      <w:bookmarkStart w:id="83" w:name="OLE_LINK415"/>
      <w:bookmarkStart w:id="84" w:name="OLE_LINK416"/>
      <w:bookmarkStart w:id="85" w:name="OLE_LINK421"/>
      <w:proofErr w:type="spellStart"/>
      <w:r w:rsidRPr="006E6490">
        <w:rPr>
          <w:rFonts w:ascii="Times New Roman" w:eastAsia="新細明體" w:hAnsi="Times New Roman" w:cs="Times New Roman"/>
          <w:i/>
          <w:color w:val="000000"/>
          <w:kern w:val="0"/>
        </w:rPr>
        <w:t>exp</w:t>
      </w:r>
      <w:proofErr w:type="spellEnd"/>
      <w:r w:rsidRPr="006E6490">
        <w:rPr>
          <w:rFonts w:ascii="Times New Roman" w:eastAsia="新細明體" w:hAnsi="Times New Roman" w:cs="Times New Roman"/>
          <w:i/>
          <w:color w:val="000000"/>
          <w:kern w:val="0"/>
        </w:rPr>
        <w:t>[-</w:t>
      </w:r>
      <w:proofErr w:type="spellStart"/>
      <w:r w:rsidRPr="006E6490">
        <w:rPr>
          <w:rFonts w:ascii="Times New Roman" w:eastAsia="新細明體" w:hAnsi="Times New Roman" w:cs="Times New Roman"/>
          <w:i/>
          <w:color w:val="000000"/>
          <w:kern w:val="0"/>
        </w:rPr>
        <w:t>E</w:t>
      </w:r>
      <w:r w:rsidRPr="006E6490">
        <w:rPr>
          <w:rFonts w:ascii="Times New Roman" w:eastAsia="新細明體" w:hAnsi="Times New Roman" w:cs="Times New Roman"/>
          <w:i/>
          <w:color w:val="000000"/>
          <w:kern w:val="0"/>
          <w:vertAlign w:val="subscript"/>
        </w:rPr>
        <w:t>g</w:t>
      </w:r>
      <w:proofErr w:type="spellEnd"/>
      <w:r w:rsidRPr="006E6490">
        <w:rPr>
          <w:rFonts w:ascii="Times New Roman" w:eastAsia="新細明體" w:hAnsi="Times New Roman" w:cs="Times New Roman"/>
          <w:i/>
          <w:color w:val="000000"/>
          <w:kern w:val="0"/>
        </w:rPr>
        <w:t>/ 2k</w:t>
      </w:r>
      <w:r w:rsidRPr="006E6490">
        <w:rPr>
          <w:rFonts w:ascii="Times New Roman" w:eastAsia="新細明體" w:hAnsi="Times New Roman" w:cs="Times New Roman"/>
          <w:i/>
          <w:color w:val="000000"/>
          <w:kern w:val="0"/>
          <w:vertAlign w:val="subscript"/>
        </w:rPr>
        <w:t>B</w:t>
      </w:r>
      <w:r w:rsidRPr="006E6490">
        <w:rPr>
          <w:rFonts w:ascii="Times New Roman" w:eastAsia="新細明體" w:hAnsi="Times New Roman" w:cs="Times New Roman"/>
          <w:i/>
          <w:color w:val="000000"/>
          <w:kern w:val="0"/>
        </w:rPr>
        <w:t>T]</w:t>
      </w:r>
      <w:bookmarkEnd w:id="78"/>
      <w:bookmarkEnd w:id="79"/>
      <w:bookmarkEnd w:id="80"/>
      <w:bookmarkEnd w:id="81"/>
      <w:bookmarkEnd w:id="82"/>
    </w:p>
    <w:bookmarkEnd w:id="83"/>
    <w:bookmarkEnd w:id="84"/>
    <w:bookmarkEnd w:id="85"/>
    <w:p w14:paraId="65DB354B" w14:textId="77777777" w:rsidR="006E6490" w:rsidRPr="006E6490" w:rsidRDefault="006E6490" w:rsidP="006E6490">
      <w:pPr>
        <w:widowControl/>
        <w:spacing w:line="276" w:lineRule="auto"/>
        <w:ind w:firstLineChars="100" w:firstLine="240"/>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t>=(4.96</w:t>
      </w:r>
      <w:bookmarkStart w:id="86" w:name="OLE_LINK410"/>
      <w:bookmarkStart w:id="87" w:name="OLE_LINK411"/>
      <w:r w:rsidRPr="006E6490">
        <w:rPr>
          <w:rFonts w:ascii="Times New Roman" w:eastAsia="新細明體" w:hAnsi="Times New Roman" w:cs="Times New Roman"/>
          <w:color w:val="000000"/>
          <w:kern w:val="0"/>
        </w:rPr>
        <w:sym w:font="Symbol" w:char="00B4"/>
      </w:r>
      <w:bookmarkEnd w:id="86"/>
      <w:bookmarkEnd w:id="87"/>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16</w:t>
      </w:r>
      <w:bookmarkStart w:id="88" w:name="OLE_LINK423"/>
      <w:bookmarkStart w:id="89" w:name="OLE_LINK424"/>
      <w:bookmarkStart w:id="90" w:name="OLE_LINK240"/>
      <w:r w:rsidRPr="006E6490">
        <w:rPr>
          <w:rFonts w:ascii="Times New Roman" w:eastAsia="新細明體" w:hAnsi="Times New Roman" w:cs="Times New Roman"/>
          <w:color w:val="000000"/>
          <w:kern w:val="0"/>
        </w:rPr>
        <w:sym w:font="Symbol" w:char="00B4"/>
      </w:r>
      <w:bookmarkEnd w:id="88"/>
      <w:bookmarkEnd w:id="89"/>
      <w:bookmarkEnd w:id="90"/>
      <w:r w:rsidRPr="006E6490">
        <w:rPr>
          <w:rFonts w:ascii="Times New Roman" w:eastAsia="新細明體" w:hAnsi="Times New Roman" w:cs="Times New Roman"/>
          <w:i/>
          <w:color w:val="000000"/>
          <w:kern w:val="0"/>
        </w:rPr>
        <w:t>3.56</w:t>
      </w:r>
      <w:r w:rsidRPr="006E6490">
        <w:rPr>
          <w:rFonts w:ascii="Times New Roman" w:eastAsia="新細明體" w:hAnsi="Times New Roman" w:cs="Times New Roman"/>
          <w:color w:val="000000"/>
          <w:kern w:val="0"/>
        </w:rPr>
        <w:sym w:font="Symbol" w:char="00B4"/>
      </w:r>
      <w:proofErr w:type="gramStart"/>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16</w:t>
      </w:r>
      <w:r w:rsidRPr="006E6490">
        <w:rPr>
          <w:rFonts w:ascii="Times New Roman" w:eastAsia="新細明體" w:hAnsi="Times New Roman" w:cs="Times New Roman"/>
          <w:i/>
          <w:color w:val="000000"/>
          <w:kern w:val="0"/>
        </w:rPr>
        <w:t>)</w:t>
      </w:r>
      <w:r w:rsidRPr="006E6490">
        <w:rPr>
          <w:rFonts w:ascii="Times New Roman" w:eastAsia="新細明體" w:hAnsi="Times New Roman" w:cs="Times New Roman"/>
          <w:i/>
          <w:color w:val="000000"/>
          <w:kern w:val="0"/>
          <w:vertAlign w:val="superscript"/>
        </w:rPr>
        <w:t>0.5</w:t>
      </w:r>
      <w:proofErr w:type="gramEnd"/>
      <w:r w:rsidRPr="006E6490">
        <w:rPr>
          <w:rFonts w:ascii="Times New Roman" w:eastAsia="新細明體" w:hAnsi="Times New Roman" w:cs="Times New Roman"/>
          <w:i/>
          <w:color w:val="000000"/>
          <w:kern w:val="0"/>
        </w:rPr>
        <w:t xml:space="preserve"> </w:t>
      </w:r>
      <w:proofErr w:type="spellStart"/>
      <w:r w:rsidRPr="006E6490">
        <w:rPr>
          <w:rFonts w:ascii="Times New Roman" w:eastAsia="新細明體" w:hAnsi="Times New Roman" w:cs="Times New Roman"/>
          <w:i/>
          <w:color w:val="000000"/>
          <w:kern w:val="0"/>
        </w:rPr>
        <w:t>exp</w:t>
      </w:r>
      <w:proofErr w:type="spellEnd"/>
      <w:r w:rsidRPr="006E6490">
        <w:rPr>
          <w:rFonts w:ascii="Times New Roman" w:eastAsia="新細明體" w:hAnsi="Times New Roman" w:cs="Times New Roman"/>
          <w:i/>
          <w:color w:val="000000"/>
          <w:kern w:val="0"/>
        </w:rPr>
        <w:t>[-1.6/ 0.0514]</w:t>
      </w:r>
    </w:p>
    <w:p w14:paraId="259858FC" w14:textId="77777777" w:rsidR="006E6490" w:rsidRPr="006E6490" w:rsidRDefault="006E6490" w:rsidP="006E6490">
      <w:pPr>
        <w:widowControl/>
        <w:spacing w:line="276" w:lineRule="auto"/>
        <w:ind w:firstLineChars="100" w:firstLine="240"/>
        <w:jc w:val="both"/>
        <w:rPr>
          <w:rFonts w:ascii="Times New Roman" w:eastAsia="新細明體" w:hAnsi="Times New Roman" w:cs="Times New Roman"/>
          <w:i/>
          <w:color w:val="000000"/>
          <w:kern w:val="0"/>
        </w:rPr>
      </w:pPr>
      <w:bookmarkStart w:id="91" w:name="OLE_LINK427"/>
      <w:bookmarkStart w:id="92" w:name="OLE_LINK428"/>
      <w:r w:rsidRPr="006E6490">
        <w:rPr>
          <w:rFonts w:ascii="Times New Roman" w:eastAsia="新細明體" w:hAnsi="Times New Roman" w:cs="Times New Roman"/>
          <w:i/>
          <w:color w:val="000000"/>
          <w:kern w:val="0"/>
        </w:rPr>
        <w:t>=4.20</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 xml:space="preserve">16 </w:t>
      </w:r>
      <w:r w:rsidRPr="006E6490">
        <w:rPr>
          <w:rFonts w:ascii="Times New Roman" w:eastAsia="新細明體" w:hAnsi="Times New Roman" w:cs="Times New Roman"/>
          <w:color w:val="000000"/>
          <w:kern w:val="0"/>
        </w:rPr>
        <w:t>cm</w:t>
      </w:r>
      <w:r w:rsidRPr="006E6490">
        <w:rPr>
          <w:rFonts w:ascii="Times New Roman" w:eastAsia="新細明體" w:hAnsi="Times New Roman" w:cs="Times New Roman"/>
          <w:color w:val="000000"/>
          <w:kern w:val="0"/>
          <w:vertAlign w:val="superscript"/>
        </w:rPr>
        <w:t>-2</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3</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-14</w:t>
      </w:r>
    </w:p>
    <w:bookmarkEnd w:id="91"/>
    <w:bookmarkEnd w:id="92"/>
    <w:p w14:paraId="609A941C" w14:textId="77777777" w:rsidR="006E6490" w:rsidRPr="006E6490" w:rsidRDefault="006E6490" w:rsidP="006E6490">
      <w:pPr>
        <w:widowControl/>
        <w:spacing w:line="276" w:lineRule="auto"/>
        <w:ind w:firstLineChars="100" w:firstLine="240"/>
        <w:jc w:val="both"/>
        <w:rPr>
          <w:rFonts w:ascii="Times New Roman" w:eastAsia="新細明體" w:hAnsi="Times New Roman" w:cs="Times New Roman"/>
          <w:i/>
          <w:color w:val="000000"/>
          <w:kern w:val="0"/>
        </w:rPr>
      </w:pPr>
      <w:r w:rsidRPr="006E6490">
        <w:rPr>
          <w:rFonts w:ascii="Times New Roman" w:eastAsia="新細明體" w:hAnsi="Times New Roman" w:cs="Times New Roman"/>
          <w:i/>
          <w:color w:val="000000"/>
          <w:kern w:val="0"/>
        </w:rPr>
        <w:t>=1.26</w:t>
      </w:r>
      <w:r w:rsidRPr="006E6490">
        <w:rPr>
          <w:rFonts w:ascii="Times New Roman" w:eastAsia="新細明體" w:hAnsi="Times New Roman" w:cs="Times New Roman"/>
          <w:color w:val="000000"/>
          <w:kern w:val="0"/>
        </w:rPr>
        <w:sym w:font="Symbol" w:char="00B4"/>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 xml:space="preserve">3 </w:t>
      </w:r>
      <w:r w:rsidRPr="006E6490">
        <w:rPr>
          <w:rFonts w:ascii="Times New Roman" w:eastAsia="新細明體" w:hAnsi="Times New Roman" w:cs="Times New Roman"/>
          <w:color w:val="000000"/>
          <w:kern w:val="0"/>
        </w:rPr>
        <w:t>cm</w:t>
      </w:r>
      <w:r w:rsidRPr="006E6490">
        <w:rPr>
          <w:rFonts w:ascii="Times New Roman" w:eastAsia="新細明體" w:hAnsi="Times New Roman" w:cs="Times New Roman"/>
          <w:color w:val="000000"/>
          <w:kern w:val="0"/>
          <w:vertAlign w:val="superscript"/>
        </w:rPr>
        <w:t>-2</w:t>
      </w:r>
    </w:p>
    <w:p w14:paraId="2530EAD6" w14:textId="77777777" w:rsidR="006E6490" w:rsidRPr="006E6490" w:rsidRDefault="006E6490" w:rsidP="006E6490">
      <w:pPr>
        <w:widowControl/>
        <w:spacing w:line="276" w:lineRule="auto"/>
        <w:ind w:firstLineChars="200" w:firstLine="480"/>
        <w:jc w:val="both"/>
        <w:rPr>
          <w:rFonts w:ascii="Times New Roman" w:eastAsia="新細明體" w:hAnsi="Times New Roman" w:cs="Times New Roman"/>
          <w:color w:val="000000"/>
          <w:kern w:val="0"/>
          <w:lang w:eastAsia="en-US"/>
        </w:rPr>
      </w:pPr>
      <w:r w:rsidRPr="006E6490">
        <w:rPr>
          <w:rFonts w:ascii="Times New Roman" w:eastAsia="新細明體" w:hAnsi="Times New Roman" w:cs="Times New Roman"/>
          <w:color w:val="000000"/>
          <w:kern w:val="0"/>
        </w:rPr>
        <w:t>The change of carrier density corresponds to the Fermi-level tuning in the band structure from SPEM, which shows 2D material can tune from intrinsic (</w:t>
      </w:r>
      <w:r w:rsidRPr="006E6490">
        <w:rPr>
          <w:rFonts w:ascii="Times New Roman" w:eastAsia="新細明體" w:hAnsi="Times New Roman" w:cs="Times New Roman"/>
          <w:i/>
          <w:color w:val="000000"/>
          <w:kern w:val="0"/>
        </w:rPr>
        <w:t>~</w:t>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3</w:t>
      </w:r>
      <w:r w:rsidRPr="006E6490">
        <w:rPr>
          <w:rFonts w:ascii="Times New Roman" w:eastAsia="新細明體" w:hAnsi="Times New Roman" w:cs="Times New Roman"/>
          <w:color w:val="000000"/>
          <w:kern w:val="0"/>
        </w:rPr>
        <w:t xml:space="preserve"> cm</w:t>
      </w:r>
      <w:r w:rsidRPr="006E6490">
        <w:rPr>
          <w:rFonts w:ascii="Times New Roman" w:eastAsia="新細明體" w:hAnsi="Times New Roman" w:cs="Times New Roman"/>
          <w:color w:val="000000"/>
          <w:kern w:val="0"/>
          <w:vertAlign w:val="superscript"/>
        </w:rPr>
        <w:t>-2</w:t>
      </w:r>
      <w:r w:rsidRPr="006E6490">
        <w:rPr>
          <w:rFonts w:ascii="Times New Roman" w:eastAsia="新細明體" w:hAnsi="Times New Roman" w:cs="Times New Roman"/>
          <w:color w:val="000000"/>
          <w:kern w:val="0"/>
        </w:rPr>
        <w:t xml:space="preserve">) </w:t>
      </w:r>
      <w:r w:rsidRPr="006E6490">
        <w:rPr>
          <w:rFonts w:ascii="Times New Roman" w:eastAsia="新細明體" w:hAnsi="Times New Roman" w:cs="Times New Roman"/>
          <w:color w:val="000000"/>
          <w:kern w:val="0"/>
        </w:rPr>
        <w:lastRenderedPageBreak/>
        <w:t xml:space="preserve">into </w:t>
      </w:r>
      <w:r w:rsidRPr="006E6490">
        <w:rPr>
          <w:rFonts w:ascii="Times New Roman" w:eastAsia="新細明體" w:hAnsi="Times New Roman" w:cs="Times New Roman"/>
          <w:i/>
          <w:color w:val="000000"/>
          <w:kern w:val="0"/>
        </w:rPr>
        <w:t>p</w:t>
      </w:r>
      <w:r w:rsidRPr="006E6490">
        <w:rPr>
          <w:rFonts w:ascii="Times New Roman" w:eastAsia="新細明體" w:hAnsi="Times New Roman" w:cs="Times New Roman"/>
          <w:color w:val="000000"/>
          <w:kern w:val="0"/>
        </w:rPr>
        <w:t>-type (~10</w:t>
      </w:r>
      <w:r w:rsidRPr="006E6490">
        <w:rPr>
          <w:rFonts w:ascii="Times New Roman" w:eastAsia="新細明體" w:hAnsi="Times New Roman" w:cs="Times New Roman"/>
          <w:color w:val="000000"/>
          <w:kern w:val="0"/>
          <w:vertAlign w:val="superscript"/>
        </w:rPr>
        <w:t>10</w:t>
      </w:r>
      <w:bookmarkStart w:id="93" w:name="OLE_LINK440"/>
      <w:bookmarkStart w:id="94" w:name="OLE_LINK441"/>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cm</w:t>
      </w:r>
      <w:r w:rsidRPr="006E6490">
        <w:rPr>
          <w:rFonts w:ascii="Times New Roman" w:eastAsia="新細明體" w:hAnsi="Times New Roman" w:cs="Times New Roman"/>
          <w:color w:val="000000"/>
          <w:kern w:val="0"/>
          <w:vertAlign w:val="superscript"/>
        </w:rPr>
        <w:t>-2</w:t>
      </w:r>
      <w:r w:rsidRPr="006E6490">
        <w:rPr>
          <w:rFonts w:ascii="Times New Roman" w:eastAsia="新細明體" w:hAnsi="Times New Roman" w:cs="Times New Roman"/>
          <w:color w:val="000000"/>
          <w:kern w:val="0"/>
        </w:rPr>
        <w:t>)</w:t>
      </w:r>
      <w:bookmarkEnd w:id="93"/>
      <w:bookmarkEnd w:id="94"/>
      <w:r w:rsidRPr="006E6490">
        <w:rPr>
          <w:rFonts w:ascii="Times New Roman" w:eastAsia="新細明體" w:hAnsi="Times New Roman" w:cs="Times New Roman"/>
          <w:color w:val="000000"/>
          <w:kern w:val="0"/>
        </w:rPr>
        <w:t xml:space="preserve"> or </w:t>
      </w:r>
      <w:r w:rsidRPr="006E6490">
        <w:rPr>
          <w:rFonts w:ascii="Times New Roman" w:eastAsia="新細明體" w:hAnsi="Times New Roman" w:cs="Times New Roman"/>
          <w:i/>
          <w:color w:val="000000"/>
          <w:kern w:val="0"/>
        </w:rPr>
        <w:t>n</w:t>
      </w:r>
      <w:r w:rsidRPr="006E6490">
        <w:rPr>
          <w:rFonts w:ascii="Times New Roman" w:eastAsia="新細明體" w:hAnsi="Times New Roman" w:cs="Times New Roman"/>
          <w:color w:val="000000"/>
          <w:kern w:val="0"/>
        </w:rPr>
        <w:t>-type (</w:t>
      </w:r>
      <w:r w:rsidRPr="006E6490">
        <w:rPr>
          <w:rFonts w:ascii="Times New Roman" w:eastAsia="新細明體" w:hAnsi="Times New Roman" w:cs="Times New Roman"/>
          <w:i/>
          <w:color w:val="000000"/>
          <w:kern w:val="0"/>
        </w:rPr>
        <w:t>~</w:t>
      </w:r>
      <w:r w:rsidRPr="006E6490">
        <w:rPr>
          <w:rFonts w:ascii="Times New Roman" w:eastAsia="新細明體" w:hAnsi="Times New Roman" w:cs="Times New Roman"/>
          <w:color w:val="000000"/>
          <w:kern w:val="0"/>
        </w:rPr>
        <w:t>10</w:t>
      </w:r>
      <w:r w:rsidRPr="006E6490">
        <w:rPr>
          <w:rFonts w:ascii="Times New Roman" w:eastAsia="新細明體" w:hAnsi="Times New Roman" w:cs="Times New Roman"/>
          <w:color w:val="000000"/>
          <w:kern w:val="0"/>
          <w:vertAlign w:val="superscript"/>
        </w:rPr>
        <w:t>13</w:t>
      </w:r>
      <w:r w:rsidRPr="006E6490">
        <w:rPr>
          <w:rFonts w:ascii="Times New Roman" w:eastAsia="新細明體" w:hAnsi="Times New Roman" w:cs="Times New Roman"/>
          <w:i/>
          <w:color w:val="000000"/>
          <w:kern w:val="0"/>
        </w:rPr>
        <w:t xml:space="preserve"> </w:t>
      </w:r>
      <w:r w:rsidRPr="006E6490">
        <w:rPr>
          <w:rFonts w:ascii="Times New Roman" w:eastAsia="新細明體" w:hAnsi="Times New Roman" w:cs="Times New Roman"/>
          <w:color w:val="000000"/>
          <w:kern w:val="0"/>
        </w:rPr>
        <w:t>cm</w:t>
      </w:r>
      <w:r w:rsidRPr="006E6490">
        <w:rPr>
          <w:rFonts w:ascii="Times New Roman" w:eastAsia="新細明體" w:hAnsi="Times New Roman" w:cs="Times New Roman"/>
          <w:color w:val="000000"/>
          <w:kern w:val="0"/>
          <w:vertAlign w:val="superscript"/>
        </w:rPr>
        <w:t>-2</w:t>
      </w:r>
      <w:r w:rsidRPr="006E6490">
        <w:rPr>
          <w:rFonts w:ascii="Times New Roman" w:eastAsia="新細明體" w:hAnsi="Times New Roman" w:cs="Times New Roman"/>
          <w:color w:val="000000"/>
          <w:kern w:val="0"/>
        </w:rPr>
        <w:t xml:space="preserve">) semiconductor. This reveals the carrier density manipulation is fully affected by BFO layer, which shows that a huge range of carrier density tuning is achievable. </w:t>
      </w:r>
    </w:p>
    <w:p w14:paraId="60ADE676" w14:textId="77777777" w:rsidR="006E6490" w:rsidRPr="006E6490" w:rsidRDefault="006E6490" w:rsidP="006E6490">
      <w:pPr>
        <w:widowControl/>
        <w:autoSpaceDE w:val="0"/>
        <w:autoSpaceDN w:val="0"/>
        <w:adjustRightInd w:val="0"/>
        <w:jc w:val="both"/>
        <w:rPr>
          <w:rFonts w:ascii="Times New Roman" w:eastAsia="新細明體" w:hAnsi="Times New Roman" w:cs="Times New Roman"/>
          <w:color w:val="000000"/>
          <w:kern w:val="0"/>
          <w:u w:val="single"/>
        </w:rPr>
      </w:pPr>
    </w:p>
    <w:p w14:paraId="0A6F2B17" w14:textId="77777777" w:rsidR="006E6490" w:rsidRPr="006E6490" w:rsidRDefault="006E6490" w:rsidP="006E6490">
      <w:pPr>
        <w:widowControl/>
        <w:autoSpaceDE w:val="0"/>
        <w:autoSpaceDN w:val="0"/>
        <w:adjustRightInd w:val="0"/>
        <w:jc w:val="both"/>
        <w:rPr>
          <w:rFonts w:ascii="Times New Roman" w:eastAsia="新細明體" w:hAnsi="Times New Roman" w:cs="Times New Roman"/>
          <w:color w:val="000000"/>
          <w:kern w:val="0"/>
          <w:u w:val="single"/>
        </w:rPr>
      </w:pPr>
    </w:p>
    <w:p w14:paraId="65D4CC3F" w14:textId="77777777" w:rsidR="006E6490" w:rsidRPr="006E6490" w:rsidRDefault="006E6490" w:rsidP="006E6490">
      <w:pPr>
        <w:widowControl/>
        <w:autoSpaceDE w:val="0"/>
        <w:autoSpaceDN w:val="0"/>
        <w:adjustRightInd w:val="0"/>
        <w:jc w:val="both"/>
        <w:rPr>
          <w:rFonts w:ascii="Times New Roman" w:eastAsia="新細明體" w:hAnsi="Times New Roman" w:cs="Times New Roman"/>
          <w:color w:val="000000"/>
          <w:kern w:val="0"/>
          <w:u w:val="single"/>
        </w:rPr>
      </w:pPr>
    </w:p>
    <w:bookmarkEnd w:id="21"/>
    <w:bookmarkEnd w:id="50"/>
    <w:bookmarkEnd w:id="60"/>
    <w:bookmarkEnd w:id="61"/>
    <w:p w14:paraId="2FAC8440" w14:textId="5FE7FB5B" w:rsidR="006E6490" w:rsidRPr="001D3D18" w:rsidRDefault="00B75F57" w:rsidP="006E6490">
      <w:pPr>
        <w:widowControl/>
        <w:autoSpaceDE w:val="0"/>
        <w:autoSpaceDN w:val="0"/>
        <w:adjustRightInd w:val="0"/>
        <w:jc w:val="both"/>
        <w:rPr>
          <w:rFonts w:ascii="Times New Roman" w:eastAsia="新細明體" w:hAnsi="Times New Roman" w:cs="Times New Roman"/>
          <w:b/>
          <w:color w:val="000000"/>
          <w:kern w:val="0"/>
        </w:rPr>
      </w:pPr>
      <w:r w:rsidRPr="001D3D18">
        <w:rPr>
          <w:rFonts w:ascii="Times New Roman" w:eastAsia="新細明體" w:hAnsi="Times New Roman" w:cs="Times New Roman"/>
          <w:b/>
          <w:color w:val="000000"/>
          <w:kern w:val="0"/>
        </w:rPr>
        <w:t xml:space="preserve">Supplementary </w:t>
      </w:r>
      <w:r w:rsidR="006E6490" w:rsidRPr="001D3D18">
        <w:rPr>
          <w:rFonts w:ascii="Times New Roman" w:eastAsia="新細明體" w:hAnsi="Times New Roman" w:cs="Times New Roman"/>
          <w:b/>
          <w:color w:val="000000"/>
          <w:kern w:val="0"/>
        </w:rPr>
        <w:t>References</w:t>
      </w:r>
    </w:p>
    <w:p w14:paraId="085A4C4B" w14:textId="77777777" w:rsidR="006E6490" w:rsidRPr="006E6490" w:rsidRDefault="006E6490" w:rsidP="006E6490">
      <w:pPr>
        <w:widowControl/>
        <w:numPr>
          <w:ilvl w:val="0"/>
          <w:numId w:val="2"/>
        </w:numPr>
        <w:spacing w:line="360" w:lineRule="auto"/>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 xml:space="preserve">Y. –H. Chu, Q. Zhan, L. W. Martin, M. P. Cruz, P. –L. Yang, G. –W. Pabst, F. </w:t>
      </w:r>
      <w:proofErr w:type="spellStart"/>
      <w:r w:rsidRPr="006E6490">
        <w:rPr>
          <w:rFonts w:ascii="Times New Roman" w:eastAsia="新細明體" w:hAnsi="Times New Roman" w:cs="Times New Roman"/>
          <w:color w:val="000000"/>
          <w:kern w:val="0"/>
        </w:rPr>
        <w:t>Zavaliche</w:t>
      </w:r>
      <w:proofErr w:type="spellEnd"/>
      <w:r w:rsidRPr="006E6490">
        <w:rPr>
          <w:rFonts w:ascii="Times New Roman" w:eastAsia="新細明體" w:hAnsi="Times New Roman" w:cs="Times New Roman"/>
          <w:color w:val="000000"/>
          <w:kern w:val="0"/>
        </w:rPr>
        <w:t xml:space="preserve">, S. –Y. Yang, J. –X. Zhang, L. –Q. Chen, D. G. </w:t>
      </w:r>
      <w:proofErr w:type="spellStart"/>
      <w:r w:rsidRPr="006E6490">
        <w:rPr>
          <w:rFonts w:ascii="Times New Roman" w:eastAsia="新細明體" w:hAnsi="Times New Roman" w:cs="Times New Roman"/>
          <w:color w:val="000000"/>
          <w:kern w:val="0"/>
        </w:rPr>
        <w:t>Schlom</w:t>
      </w:r>
      <w:proofErr w:type="spellEnd"/>
      <w:r w:rsidRPr="006E6490">
        <w:rPr>
          <w:rFonts w:ascii="Times New Roman" w:eastAsia="新細明體" w:hAnsi="Times New Roman" w:cs="Times New Roman"/>
          <w:color w:val="000000"/>
          <w:kern w:val="0"/>
        </w:rPr>
        <w:t xml:space="preserve">, I. –N. Lin, T. –B. Wu and R. Ramesh, Advanced Materials 2006, </w:t>
      </w:r>
      <w:r w:rsidRPr="006E6490">
        <w:rPr>
          <w:rFonts w:ascii="Times New Roman" w:eastAsia="新細明體" w:hAnsi="Times New Roman" w:cs="Times New Roman"/>
          <w:b/>
          <w:color w:val="000000"/>
          <w:kern w:val="0"/>
        </w:rPr>
        <w:t>18</w:t>
      </w:r>
      <w:r w:rsidRPr="006E6490">
        <w:rPr>
          <w:rFonts w:ascii="Times New Roman" w:eastAsia="新細明體" w:hAnsi="Times New Roman" w:cs="Times New Roman"/>
          <w:color w:val="000000"/>
          <w:kern w:val="0"/>
        </w:rPr>
        <w:t>, 2307.</w:t>
      </w:r>
    </w:p>
    <w:p w14:paraId="0B2D7FD6" w14:textId="77777777" w:rsidR="006E6490" w:rsidRPr="006E6490" w:rsidRDefault="006E6490" w:rsidP="006E6490">
      <w:pPr>
        <w:widowControl/>
        <w:numPr>
          <w:ilvl w:val="0"/>
          <w:numId w:val="2"/>
        </w:numPr>
        <w:spacing w:line="360" w:lineRule="auto"/>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 xml:space="preserve">M. –H. Chiu, C. Zhang, H. –W. </w:t>
      </w:r>
      <w:proofErr w:type="spellStart"/>
      <w:r w:rsidRPr="006E6490">
        <w:rPr>
          <w:rFonts w:ascii="Times New Roman" w:eastAsia="新細明體" w:hAnsi="Times New Roman" w:cs="Times New Roman"/>
          <w:color w:val="000000"/>
          <w:kern w:val="0"/>
        </w:rPr>
        <w:t>Shiu</w:t>
      </w:r>
      <w:proofErr w:type="spellEnd"/>
      <w:r w:rsidRPr="006E6490">
        <w:rPr>
          <w:rFonts w:ascii="Times New Roman" w:eastAsia="新細明體" w:hAnsi="Times New Roman" w:cs="Times New Roman"/>
          <w:color w:val="000000"/>
          <w:kern w:val="0"/>
        </w:rPr>
        <w:t xml:space="preserve">, C. –P. </w:t>
      </w:r>
      <w:proofErr w:type="spellStart"/>
      <w:r w:rsidRPr="006E6490">
        <w:rPr>
          <w:rFonts w:ascii="Times New Roman" w:eastAsia="新細明體" w:hAnsi="Times New Roman" w:cs="Times New Roman"/>
          <w:color w:val="000000"/>
          <w:kern w:val="0"/>
        </w:rPr>
        <w:t>Chuu</w:t>
      </w:r>
      <w:proofErr w:type="spellEnd"/>
      <w:r w:rsidRPr="006E6490">
        <w:rPr>
          <w:rFonts w:ascii="Times New Roman" w:eastAsia="新細明體" w:hAnsi="Times New Roman" w:cs="Times New Roman"/>
          <w:color w:val="000000"/>
          <w:kern w:val="0"/>
        </w:rPr>
        <w:t xml:space="preserve">, C. –H. Chen, C. –Y. S. Chang, C. –H. Chen, M. –Y. Chou, C. –K. Shih and L. –J. Li, Nature Communications 2015, </w:t>
      </w:r>
      <w:r w:rsidRPr="006E6490">
        <w:rPr>
          <w:rFonts w:ascii="Times New Roman" w:eastAsia="新細明體" w:hAnsi="Times New Roman" w:cs="Times New Roman"/>
          <w:b/>
          <w:color w:val="000000"/>
          <w:kern w:val="0"/>
        </w:rPr>
        <w:t>6</w:t>
      </w:r>
      <w:r w:rsidRPr="006E6490">
        <w:rPr>
          <w:rFonts w:ascii="Times New Roman" w:eastAsia="新細明體" w:hAnsi="Times New Roman" w:cs="Times New Roman"/>
          <w:color w:val="000000"/>
          <w:kern w:val="0"/>
        </w:rPr>
        <w:t>, 7666.</w:t>
      </w:r>
    </w:p>
    <w:p w14:paraId="6B8DFD1F" w14:textId="77777777" w:rsidR="006E6490" w:rsidRPr="006E6490" w:rsidRDefault="006E6490" w:rsidP="006E6490">
      <w:pPr>
        <w:widowControl/>
        <w:numPr>
          <w:ilvl w:val="0"/>
          <w:numId w:val="2"/>
        </w:numPr>
        <w:spacing w:line="360" w:lineRule="auto"/>
        <w:jc w:val="both"/>
        <w:rPr>
          <w:rFonts w:ascii="Times New Roman" w:eastAsia="新細明體" w:hAnsi="Times New Roman" w:cs="Times New Roman"/>
          <w:color w:val="000000"/>
          <w:szCs w:val="22"/>
        </w:rPr>
      </w:pPr>
      <w:r w:rsidRPr="006E6490">
        <w:rPr>
          <w:rFonts w:ascii="Times New Roman" w:eastAsia="新細明體" w:hAnsi="Times New Roman" w:cs="Times New Roman"/>
          <w:color w:val="000000"/>
          <w:szCs w:val="22"/>
        </w:rPr>
        <w:t xml:space="preserve">B. Liu, Y. Ma, A. Zhang, A. N. Abbas, Y. Liu, C. Shen, H. Wan and C. Zhou, ACS Nano 2016, </w:t>
      </w:r>
      <w:r w:rsidRPr="006E6490">
        <w:rPr>
          <w:rFonts w:ascii="Times New Roman" w:eastAsia="新細明體" w:hAnsi="Times New Roman" w:cs="Times New Roman"/>
          <w:b/>
          <w:color w:val="000000"/>
          <w:szCs w:val="22"/>
        </w:rPr>
        <w:t>10(5)</w:t>
      </w:r>
      <w:r w:rsidRPr="006E6490">
        <w:rPr>
          <w:rFonts w:ascii="Times New Roman" w:eastAsia="新細明體" w:hAnsi="Times New Roman" w:cs="Times New Roman"/>
          <w:color w:val="000000"/>
          <w:szCs w:val="22"/>
        </w:rPr>
        <w:t>, 5153.</w:t>
      </w:r>
    </w:p>
    <w:p w14:paraId="413479EF" w14:textId="77777777" w:rsidR="006E6490" w:rsidRPr="006E6490" w:rsidRDefault="006E6490" w:rsidP="006E6490">
      <w:pPr>
        <w:widowControl/>
        <w:numPr>
          <w:ilvl w:val="0"/>
          <w:numId w:val="2"/>
        </w:numPr>
        <w:spacing w:line="360" w:lineRule="auto"/>
        <w:jc w:val="both"/>
        <w:rPr>
          <w:rFonts w:ascii="Times New Roman" w:eastAsia="新細明體" w:hAnsi="Times New Roman" w:cs="Times New Roman"/>
          <w:color w:val="000000"/>
          <w:szCs w:val="22"/>
        </w:rPr>
      </w:pPr>
      <w:r w:rsidRPr="006E6490">
        <w:rPr>
          <w:rFonts w:ascii="Times New Roman" w:eastAsia="新細明體" w:hAnsi="Times New Roman" w:cs="Times New Roman"/>
          <w:color w:val="000000"/>
          <w:szCs w:val="22"/>
        </w:rPr>
        <w:t xml:space="preserve">W. Liu, J. Kang, D. Sarkar, Y. Khatami, D. Jena and K. Banerjee, Nano Lett. 2013, </w:t>
      </w:r>
      <w:r w:rsidRPr="006E6490">
        <w:rPr>
          <w:rFonts w:ascii="Times New Roman" w:eastAsia="新細明體" w:hAnsi="Times New Roman" w:cs="Times New Roman"/>
          <w:b/>
          <w:color w:val="000000"/>
          <w:szCs w:val="22"/>
        </w:rPr>
        <w:t>13</w:t>
      </w:r>
      <w:r w:rsidRPr="006E6490">
        <w:rPr>
          <w:rFonts w:ascii="Times New Roman" w:eastAsia="新細明體" w:hAnsi="Times New Roman" w:cs="Times New Roman"/>
          <w:color w:val="000000"/>
          <w:szCs w:val="22"/>
        </w:rPr>
        <w:t>, 1983.</w:t>
      </w:r>
    </w:p>
    <w:p w14:paraId="1536A06A" w14:textId="77777777" w:rsidR="006E6490" w:rsidRPr="006E6490" w:rsidRDefault="006E6490" w:rsidP="006E6490">
      <w:pPr>
        <w:widowControl/>
        <w:numPr>
          <w:ilvl w:val="0"/>
          <w:numId w:val="2"/>
        </w:numPr>
        <w:spacing w:line="360" w:lineRule="auto"/>
        <w:jc w:val="both"/>
        <w:rPr>
          <w:rFonts w:ascii="Times New Roman" w:eastAsia="新細明體" w:hAnsi="Times New Roman" w:cs="Times New Roman"/>
          <w:color w:val="000000"/>
          <w:szCs w:val="22"/>
        </w:rPr>
      </w:pPr>
      <w:r w:rsidRPr="006E6490">
        <w:rPr>
          <w:rFonts w:ascii="Times New Roman" w:eastAsia="新細明體" w:hAnsi="Times New Roman" w:cs="Times New Roman"/>
          <w:color w:val="000000"/>
          <w:szCs w:val="22"/>
        </w:rPr>
        <w:t xml:space="preserve">Christopher M. Smyth, R. </w:t>
      </w:r>
      <w:proofErr w:type="spellStart"/>
      <w:r w:rsidRPr="006E6490">
        <w:rPr>
          <w:rFonts w:ascii="Times New Roman" w:eastAsia="新細明體" w:hAnsi="Times New Roman" w:cs="Times New Roman"/>
          <w:color w:val="000000"/>
          <w:szCs w:val="22"/>
        </w:rPr>
        <w:t>Addou</w:t>
      </w:r>
      <w:proofErr w:type="spellEnd"/>
      <w:r w:rsidRPr="006E6490">
        <w:rPr>
          <w:rFonts w:ascii="Times New Roman" w:eastAsia="新細明體" w:hAnsi="Times New Roman" w:cs="Times New Roman"/>
          <w:color w:val="000000"/>
          <w:szCs w:val="22"/>
        </w:rPr>
        <w:t xml:space="preserve">, S. McDonnell, Christopher L Hinkle, Robert M Wallace, 2D Materials 2017, </w:t>
      </w:r>
      <w:r w:rsidRPr="006E6490">
        <w:rPr>
          <w:rFonts w:ascii="Times New Roman" w:eastAsia="新細明體" w:hAnsi="Times New Roman" w:cs="Times New Roman"/>
          <w:b/>
          <w:color w:val="000000"/>
          <w:szCs w:val="22"/>
        </w:rPr>
        <w:t>4</w:t>
      </w:r>
      <w:r w:rsidRPr="006E6490">
        <w:rPr>
          <w:rFonts w:ascii="Times New Roman" w:eastAsia="新細明體" w:hAnsi="Times New Roman" w:cs="Times New Roman"/>
          <w:color w:val="000000"/>
          <w:szCs w:val="22"/>
        </w:rPr>
        <w:t>, 025084</w:t>
      </w:r>
    </w:p>
    <w:p w14:paraId="6BB4CD22" w14:textId="77777777" w:rsidR="006E6490" w:rsidRPr="006E6490" w:rsidRDefault="006E6490" w:rsidP="006E6490">
      <w:pPr>
        <w:widowControl/>
        <w:numPr>
          <w:ilvl w:val="0"/>
          <w:numId w:val="2"/>
        </w:numPr>
        <w:spacing w:line="360" w:lineRule="auto"/>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 xml:space="preserve">N. Ma and D. Jena, 2D Materials 2015, </w:t>
      </w:r>
      <w:r w:rsidRPr="006E6490">
        <w:rPr>
          <w:rFonts w:ascii="Times New Roman" w:eastAsia="新細明體" w:hAnsi="Times New Roman" w:cs="Times New Roman"/>
          <w:b/>
          <w:color w:val="000000"/>
          <w:kern w:val="0"/>
        </w:rPr>
        <w:t>2</w:t>
      </w:r>
      <w:r w:rsidRPr="006E6490">
        <w:rPr>
          <w:rFonts w:ascii="Times New Roman" w:eastAsia="新細明體" w:hAnsi="Times New Roman" w:cs="Times New Roman"/>
          <w:color w:val="000000"/>
          <w:kern w:val="0"/>
        </w:rPr>
        <w:t>, 015003.</w:t>
      </w:r>
    </w:p>
    <w:p w14:paraId="122E8E43" w14:textId="77777777" w:rsidR="006E6490" w:rsidRPr="006E6490" w:rsidRDefault="006E6490" w:rsidP="006E6490">
      <w:pPr>
        <w:widowControl/>
        <w:numPr>
          <w:ilvl w:val="0"/>
          <w:numId w:val="2"/>
        </w:numPr>
        <w:spacing w:line="360" w:lineRule="auto"/>
        <w:jc w:val="both"/>
        <w:rPr>
          <w:rFonts w:ascii="Times New Roman" w:eastAsia="新細明體" w:hAnsi="Times New Roman" w:cs="Times New Roman"/>
          <w:color w:val="000000"/>
          <w:kern w:val="0"/>
        </w:rPr>
      </w:pPr>
      <w:r w:rsidRPr="006E6490">
        <w:rPr>
          <w:rFonts w:ascii="Times New Roman" w:eastAsia="新細明體" w:hAnsi="Times New Roman" w:cs="Times New Roman"/>
          <w:color w:val="000000"/>
          <w:kern w:val="0"/>
        </w:rPr>
        <w:t xml:space="preserve">W. Liu, W. Cao, J. Kang and K. Banerjee, ECS Transactions 2013, </w:t>
      </w:r>
      <w:r w:rsidRPr="006E6490">
        <w:rPr>
          <w:rFonts w:ascii="Times New Roman" w:eastAsia="新細明體" w:hAnsi="Times New Roman" w:cs="Times New Roman"/>
          <w:b/>
          <w:color w:val="000000"/>
          <w:kern w:val="0"/>
        </w:rPr>
        <w:t>58(7)</w:t>
      </w:r>
      <w:r w:rsidRPr="006E6490">
        <w:rPr>
          <w:rFonts w:ascii="Times New Roman" w:eastAsia="新細明體" w:hAnsi="Times New Roman" w:cs="Times New Roman"/>
          <w:color w:val="000000"/>
          <w:kern w:val="0"/>
        </w:rPr>
        <w:t>, 281.</w:t>
      </w:r>
    </w:p>
    <w:p w14:paraId="1F144C06" w14:textId="77777777" w:rsidR="006E6490" w:rsidRPr="006E6490" w:rsidRDefault="006E6490" w:rsidP="006E6490">
      <w:pPr>
        <w:spacing w:line="360" w:lineRule="auto"/>
        <w:rPr>
          <w:rFonts w:ascii="Times New Roman" w:eastAsia="新細明體" w:hAnsi="Times New Roman" w:cs="Times New Roman"/>
          <w:i/>
          <w:color w:val="000000"/>
          <w:szCs w:val="22"/>
          <w:vertAlign w:val="superscript"/>
        </w:rPr>
      </w:pPr>
    </w:p>
    <w:p w14:paraId="68B5580C"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u w:val="single"/>
        </w:rPr>
      </w:pPr>
    </w:p>
    <w:p w14:paraId="0FFFA459"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u w:val="single"/>
        </w:rPr>
      </w:pPr>
    </w:p>
    <w:p w14:paraId="5D509198" w14:textId="77777777" w:rsidR="006E6490" w:rsidRPr="006E6490" w:rsidRDefault="006E6490" w:rsidP="006E6490">
      <w:pPr>
        <w:widowControl/>
        <w:spacing w:line="360" w:lineRule="auto"/>
        <w:jc w:val="both"/>
        <w:rPr>
          <w:rFonts w:ascii="Times New Roman" w:eastAsia="新細明體" w:hAnsi="Times New Roman" w:cs="Times New Roman"/>
          <w:color w:val="000000"/>
          <w:kern w:val="0"/>
        </w:rPr>
      </w:pPr>
    </w:p>
    <w:p w14:paraId="76EE54F3" w14:textId="77777777" w:rsidR="00783721" w:rsidRDefault="00783721"/>
    <w:sectPr w:rsidR="00783721">
      <w:footerReference w:type="even" r:id="rId14"/>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70CF9" w14:textId="77777777" w:rsidR="0088707C" w:rsidRDefault="0088707C">
      <w:r>
        <w:separator/>
      </w:r>
    </w:p>
  </w:endnote>
  <w:endnote w:type="continuationSeparator" w:id="0">
    <w:p w14:paraId="08217776" w14:textId="77777777" w:rsidR="0088707C" w:rsidRDefault="0088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新細明體">
    <w:panose1 w:val="02020500000000000000"/>
    <w:charset w:val="51"/>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Heiti TC Light">
    <w:panose1 w:val="02000000000000000000"/>
    <w:charset w:val="51"/>
    <w:family w:val="auto"/>
    <w:pitch w:val="variable"/>
    <w:sig w:usb0="8000002F" w:usb1="0808004A" w:usb2="00000010" w:usb3="00000000" w:csb0="003E0000" w:csb1="00000000"/>
  </w:font>
  <w:font w:name="標楷體">
    <w:altName w:val="宋体"/>
    <w:charset w:val="88"/>
    <w:family w:val="script"/>
    <w:pitch w:val="fixed"/>
    <w:sig w:usb0="00000003" w:usb1="080E0000" w:usb2="00000016" w:usb3="00000000" w:csb0="00100001"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PingFang TC Ultralight">
    <w:panose1 w:val="020B0100000000000000"/>
    <w:charset w:val="51"/>
    <w:family w:val="auto"/>
    <w:pitch w:val="variable"/>
    <w:sig w:usb0="A00002FF" w:usb1="7ACFFDFB" w:usb2="00000017" w:usb3="00000000" w:csb0="001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9DE3F" w14:textId="77777777" w:rsidR="0038295A" w:rsidRDefault="0038295A" w:rsidP="00A7242F">
    <w:pPr>
      <w:pStyle w:val="a3"/>
      <w:framePr w:wrap="none"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88FCFD5" w14:textId="77777777" w:rsidR="0038295A" w:rsidRDefault="0038295A">
    <w:pPr>
      <w:pStyle w:val="a3"/>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84AEA" w14:textId="77777777" w:rsidR="0038295A" w:rsidRDefault="0038295A" w:rsidP="00A7242F">
    <w:pPr>
      <w:pStyle w:val="a3"/>
      <w:framePr w:wrap="none"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C6FE2">
      <w:rPr>
        <w:rStyle w:val="a4"/>
        <w:noProof/>
      </w:rPr>
      <w:t>1</w:t>
    </w:r>
    <w:r>
      <w:rPr>
        <w:rStyle w:val="a4"/>
      </w:rPr>
      <w:fldChar w:fldCharType="end"/>
    </w:r>
  </w:p>
  <w:p w14:paraId="5E7EB638" w14:textId="77777777" w:rsidR="0038295A" w:rsidRDefault="0038295A">
    <w:pPr>
      <w:pStyle w:val="a3"/>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B4180" w14:textId="77777777" w:rsidR="0088707C" w:rsidRDefault="0088707C">
      <w:r>
        <w:separator/>
      </w:r>
    </w:p>
  </w:footnote>
  <w:footnote w:type="continuationSeparator" w:id="0">
    <w:p w14:paraId="540C0A5A" w14:textId="77777777" w:rsidR="0088707C" w:rsidRDefault="0088707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202C7"/>
    <w:multiLevelType w:val="multilevel"/>
    <w:tmpl w:val="61D6D892"/>
    <w:lvl w:ilvl="0">
      <w:start w:val="1"/>
      <w:numFmt w:val="decimal"/>
      <w:lvlText w:val="%1."/>
      <w:lvlJc w:val="left"/>
      <w:pPr>
        <w:ind w:left="360" w:hanging="360"/>
      </w:pPr>
      <w:rPr>
        <w:rFonts w:eastAsia="新細明體" w:hint="eastAsia"/>
        <w:b/>
        <w:color w:val="000000" w:themeColor="text1"/>
        <w:sz w:val="24"/>
      </w:rPr>
    </w:lvl>
    <w:lvl w:ilvl="1">
      <w:start w:val="1"/>
      <w:numFmt w:val="decimal"/>
      <w:isLgl/>
      <w:lvlText w:val="%1.%2"/>
      <w:lvlJc w:val="left"/>
      <w:pPr>
        <w:ind w:left="360" w:hanging="360"/>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720" w:hanging="720"/>
      </w:pPr>
      <w:rPr>
        <w:rFonts w:hint="eastAsia"/>
      </w:rPr>
    </w:lvl>
    <w:lvl w:ilvl="4">
      <w:start w:val="1"/>
      <w:numFmt w:val="decimal"/>
      <w:isLgl/>
      <w:lvlText w:val="%1.%2.%3.%4.%5"/>
      <w:lvlJc w:val="left"/>
      <w:pPr>
        <w:ind w:left="1080" w:hanging="1080"/>
      </w:pPr>
      <w:rPr>
        <w:rFonts w:hint="eastAsia"/>
      </w:rPr>
    </w:lvl>
    <w:lvl w:ilvl="5">
      <w:start w:val="1"/>
      <w:numFmt w:val="decimal"/>
      <w:isLgl/>
      <w:lvlText w:val="%1.%2.%3.%4.%5.%6"/>
      <w:lvlJc w:val="left"/>
      <w:pPr>
        <w:ind w:left="1080" w:hanging="1080"/>
      </w:pPr>
      <w:rPr>
        <w:rFonts w:hint="eastAsia"/>
      </w:rPr>
    </w:lvl>
    <w:lvl w:ilvl="6">
      <w:start w:val="1"/>
      <w:numFmt w:val="decimal"/>
      <w:isLgl/>
      <w:lvlText w:val="%1.%2.%3.%4.%5.%6.%7"/>
      <w:lvlJc w:val="left"/>
      <w:pPr>
        <w:ind w:left="1440" w:hanging="1440"/>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800" w:hanging="1800"/>
      </w:pPr>
      <w:rPr>
        <w:rFonts w:hint="eastAsia"/>
      </w:rPr>
    </w:lvl>
  </w:abstractNum>
  <w:abstractNum w:abstractNumId="1">
    <w:nsid w:val="430560AA"/>
    <w:multiLevelType w:val="hybridMultilevel"/>
    <w:tmpl w:val="F774E57A"/>
    <w:lvl w:ilvl="0" w:tplc="4E36DC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nsid w:val="5611012A"/>
    <w:multiLevelType w:val="hybridMultilevel"/>
    <w:tmpl w:val="49AA700A"/>
    <w:lvl w:ilvl="0" w:tplc="B0C64F7A">
      <w:start w:val="1"/>
      <w:numFmt w:val="decimal"/>
      <w:lvlText w:val="%1."/>
      <w:lvlJc w:val="left"/>
      <w:pPr>
        <w:ind w:left="360" w:hanging="360"/>
      </w:pPr>
      <w:rPr>
        <w:rFonts w:hint="default"/>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490"/>
    <w:rsid w:val="000E4D0D"/>
    <w:rsid w:val="00137968"/>
    <w:rsid w:val="001D3D18"/>
    <w:rsid w:val="00210CFF"/>
    <w:rsid w:val="00367B94"/>
    <w:rsid w:val="0038295A"/>
    <w:rsid w:val="003A028A"/>
    <w:rsid w:val="00417A70"/>
    <w:rsid w:val="004A4DFE"/>
    <w:rsid w:val="004F15A9"/>
    <w:rsid w:val="00656939"/>
    <w:rsid w:val="006C1485"/>
    <w:rsid w:val="006E6490"/>
    <w:rsid w:val="00752AF6"/>
    <w:rsid w:val="00783721"/>
    <w:rsid w:val="007E5DA1"/>
    <w:rsid w:val="0088707C"/>
    <w:rsid w:val="00973691"/>
    <w:rsid w:val="00A7242F"/>
    <w:rsid w:val="00B75F57"/>
    <w:rsid w:val="00CE77C7"/>
    <w:rsid w:val="00D11EBC"/>
    <w:rsid w:val="00D54381"/>
    <w:rsid w:val="00FC6F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62F0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6E6490"/>
    <w:pPr>
      <w:tabs>
        <w:tab w:val="center" w:pos="4153"/>
        <w:tab w:val="right" w:pos="8306"/>
      </w:tabs>
      <w:snapToGrid w:val="0"/>
    </w:pPr>
    <w:rPr>
      <w:sz w:val="20"/>
      <w:szCs w:val="20"/>
    </w:rPr>
  </w:style>
  <w:style w:type="character" w:customStyle="1" w:styleId="Char">
    <w:name w:val="頁尾 Char"/>
    <w:basedOn w:val="a0"/>
    <w:link w:val="a3"/>
    <w:uiPriority w:val="99"/>
    <w:semiHidden/>
    <w:rsid w:val="006E6490"/>
    <w:rPr>
      <w:sz w:val="20"/>
      <w:szCs w:val="20"/>
    </w:rPr>
  </w:style>
  <w:style w:type="character" w:styleId="a4">
    <w:name w:val="page number"/>
    <w:basedOn w:val="a0"/>
    <w:uiPriority w:val="99"/>
    <w:semiHidden/>
    <w:unhideWhenUsed/>
    <w:rsid w:val="006E6490"/>
  </w:style>
  <w:style w:type="paragraph" w:styleId="a5">
    <w:name w:val="Balloon Text"/>
    <w:basedOn w:val="a"/>
    <w:link w:val="Char0"/>
    <w:uiPriority w:val="99"/>
    <w:semiHidden/>
    <w:unhideWhenUsed/>
    <w:rsid w:val="006E6490"/>
    <w:rPr>
      <w:rFonts w:ascii="Heiti TC Light" w:eastAsia="Heiti TC Light"/>
      <w:sz w:val="18"/>
      <w:szCs w:val="18"/>
    </w:rPr>
  </w:style>
  <w:style w:type="character" w:customStyle="1" w:styleId="Char0">
    <w:name w:val="註解方塊文字 Char"/>
    <w:basedOn w:val="a0"/>
    <w:link w:val="a5"/>
    <w:uiPriority w:val="99"/>
    <w:semiHidden/>
    <w:rsid w:val="006E6490"/>
    <w:rPr>
      <w:rFonts w:ascii="Heiti TC Light" w:eastAsia="Heiti TC Light"/>
      <w:sz w:val="18"/>
      <w:szCs w:val="18"/>
    </w:rPr>
  </w:style>
  <w:style w:type="paragraph" w:styleId="a6">
    <w:name w:val="List Paragraph"/>
    <w:basedOn w:val="a"/>
    <w:uiPriority w:val="34"/>
    <w:qFormat/>
    <w:rsid w:val="000E4D0D"/>
    <w:pPr>
      <w:ind w:leftChars="200" w:left="48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6E6490"/>
    <w:pPr>
      <w:tabs>
        <w:tab w:val="center" w:pos="4153"/>
        <w:tab w:val="right" w:pos="8306"/>
      </w:tabs>
      <w:snapToGrid w:val="0"/>
    </w:pPr>
    <w:rPr>
      <w:sz w:val="20"/>
      <w:szCs w:val="20"/>
    </w:rPr>
  </w:style>
  <w:style w:type="character" w:customStyle="1" w:styleId="Char">
    <w:name w:val="頁尾 Char"/>
    <w:basedOn w:val="a0"/>
    <w:link w:val="a3"/>
    <w:uiPriority w:val="99"/>
    <w:semiHidden/>
    <w:rsid w:val="006E6490"/>
    <w:rPr>
      <w:sz w:val="20"/>
      <w:szCs w:val="20"/>
    </w:rPr>
  </w:style>
  <w:style w:type="character" w:styleId="a4">
    <w:name w:val="page number"/>
    <w:basedOn w:val="a0"/>
    <w:uiPriority w:val="99"/>
    <w:semiHidden/>
    <w:unhideWhenUsed/>
    <w:rsid w:val="006E6490"/>
  </w:style>
  <w:style w:type="paragraph" w:styleId="a5">
    <w:name w:val="Balloon Text"/>
    <w:basedOn w:val="a"/>
    <w:link w:val="Char0"/>
    <w:uiPriority w:val="99"/>
    <w:semiHidden/>
    <w:unhideWhenUsed/>
    <w:rsid w:val="006E6490"/>
    <w:rPr>
      <w:rFonts w:ascii="Heiti TC Light" w:eastAsia="Heiti TC Light"/>
      <w:sz w:val="18"/>
      <w:szCs w:val="18"/>
    </w:rPr>
  </w:style>
  <w:style w:type="character" w:customStyle="1" w:styleId="Char0">
    <w:name w:val="註解方塊文字 Char"/>
    <w:basedOn w:val="a0"/>
    <w:link w:val="a5"/>
    <w:uiPriority w:val="99"/>
    <w:semiHidden/>
    <w:rsid w:val="006E6490"/>
    <w:rPr>
      <w:rFonts w:ascii="Heiti TC Light" w:eastAsia="Heiti TC Light"/>
      <w:sz w:val="18"/>
      <w:szCs w:val="18"/>
    </w:rPr>
  </w:style>
  <w:style w:type="paragraph" w:styleId="a6">
    <w:name w:val="List Paragraph"/>
    <w:basedOn w:val="a"/>
    <w:uiPriority w:val="34"/>
    <w:qFormat/>
    <w:rsid w:val="000E4D0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10</Pages>
  <Words>1318</Words>
  <Characters>7517</Characters>
  <Application>Microsoft Macintosh Word</Application>
  <DocSecurity>0</DocSecurity>
  <Lines>62</Lines>
  <Paragraphs>17</Paragraphs>
  <ScaleCrop>false</ScaleCrop>
  <Company/>
  <LinksUpToDate>false</LinksUpToDate>
  <CharactersWithSpaces>8818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chchen</dc:creator>
  <cp:keywords/>
  <dc:description/>
  <cp:lastModifiedBy>chchen</cp:lastModifiedBy>
  <cp:revision>14</cp:revision>
  <dcterms:created xsi:type="dcterms:W3CDTF">2018-05-30T13:22:00Z</dcterms:created>
  <dcterms:modified xsi:type="dcterms:W3CDTF">2018-06-27T09:32:00Z</dcterms:modified>
</cp:coreProperties>
</file>