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12" w:rsidRPr="00137446" w:rsidRDefault="004F6212" w:rsidP="004F6212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F053BA" w:rsidRDefault="00F053BA" w:rsidP="00AD2AFF">
      <w:pPr>
        <w:spacing w:line="240" w:lineRule="auto"/>
      </w:pPr>
    </w:p>
    <w:p w:rsidR="00F053BA" w:rsidRDefault="00F053BA" w:rsidP="00F053BA">
      <w:pPr>
        <w:spacing w:after="0" w:line="240" w:lineRule="auto"/>
      </w:pPr>
      <w:r>
        <w:t>File Name: Supplementary Data 1</w:t>
      </w:r>
    </w:p>
    <w:p w:rsidR="00F053BA" w:rsidRDefault="00F053BA" w:rsidP="00F053BA">
      <w:pPr>
        <w:spacing w:after="0" w:line="240" w:lineRule="auto"/>
      </w:pPr>
      <w:r>
        <w:t xml:space="preserve">Description: </w:t>
      </w:r>
      <w:proofErr w:type="spellStart"/>
      <w:r>
        <w:t>Phosphoproteomic</w:t>
      </w:r>
      <w:proofErr w:type="spellEnd"/>
      <w:r>
        <w:t xml:space="preserve"> analysis of flank </w:t>
      </w:r>
      <w:proofErr w:type="spellStart"/>
      <w:r>
        <w:t>tumors</w:t>
      </w:r>
      <w:proofErr w:type="spellEnd"/>
      <w:r>
        <w:t xml:space="preserve">: individual </w:t>
      </w:r>
      <w:proofErr w:type="spellStart"/>
      <w:r>
        <w:t>tumors</w:t>
      </w:r>
      <w:proofErr w:type="spellEnd"/>
      <w:r>
        <w:t xml:space="preserve"> treated with 33 or 100 mg/kg </w:t>
      </w:r>
      <w:proofErr w:type="spellStart"/>
      <w:r>
        <w:t>erlotinib</w:t>
      </w:r>
      <w:proofErr w:type="spellEnd"/>
      <w:r>
        <w:t xml:space="preserve"> demonstrated increased phosphorylation of selected nodes, potentially indicative of resistance pathways beginning to emerge in these </w:t>
      </w:r>
      <w:proofErr w:type="spellStart"/>
      <w:r>
        <w:t>tumors</w:t>
      </w:r>
      <w:proofErr w:type="spellEnd"/>
      <w:r>
        <w:t xml:space="preserve">. </w:t>
      </w:r>
    </w:p>
    <w:p w:rsidR="00F053BA" w:rsidRDefault="00F053BA" w:rsidP="00F053BA">
      <w:pPr>
        <w:spacing w:after="0" w:line="240" w:lineRule="auto"/>
      </w:pPr>
    </w:p>
    <w:p w:rsidR="00F053BA" w:rsidRDefault="00F053BA" w:rsidP="00F053BA">
      <w:pPr>
        <w:spacing w:after="0" w:line="240" w:lineRule="auto"/>
      </w:pPr>
      <w:r>
        <w:t xml:space="preserve">File Name: </w:t>
      </w:r>
      <w:r>
        <w:t>Supplementary Data 2</w:t>
      </w:r>
    </w:p>
    <w:p w:rsidR="00F053BA" w:rsidRDefault="00F053BA" w:rsidP="00F053BA">
      <w:pPr>
        <w:spacing w:after="0" w:line="240" w:lineRule="auto"/>
      </w:pPr>
      <w:r>
        <w:t xml:space="preserve">Description: Correlation matrix of 210 tyrosine phosphorylation sites across flank </w:t>
      </w:r>
      <w:proofErr w:type="spellStart"/>
      <w:r>
        <w:t>tumors</w:t>
      </w:r>
      <w:proofErr w:type="spellEnd"/>
      <w:r>
        <w:t xml:space="preserve"> under placebo, ultra-low, low and high doses of </w:t>
      </w:r>
      <w:proofErr w:type="spellStart"/>
      <w:r>
        <w:t>erlotinib</w:t>
      </w:r>
      <w:proofErr w:type="spellEnd"/>
      <w:r>
        <w:t xml:space="preserve">. </w:t>
      </w:r>
    </w:p>
    <w:p w:rsidR="00F053BA" w:rsidRDefault="00F053BA" w:rsidP="00F053BA">
      <w:pPr>
        <w:spacing w:after="0" w:line="240" w:lineRule="auto"/>
      </w:pPr>
    </w:p>
    <w:p w:rsidR="00F053BA" w:rsidRDefault="00F053BA" w:rsidP="00F053BA">
      <w:pPr>
        <w:spacing w:after="0" w:line="240" w:lineRule="auto"/>
      </w:pPr>
      <w:r>
        <w:t xml:space="preserve">File Name: </w:t>
      </w:r>
      <w:r>
        <w:t>Supplementary Data 3</w:t>
      </w:r>
      <w:bookmarkStart w:id="0" w:name="_GoBack"/>
      <w:bookmarkEnd w:id="0"/>
    </w:p>
    <w:p w:rsidR="00AD2AFF" w:rsidRPr="00F053BA" w:rsidRDefault="00F053BA" w:rsidP="00F053BA">
      <w:pPr>
        <w:spacing w:after="0" w:line="240" w:lineRule="auto"/>
      </w:pPr>
      <w:r>
        <w:t xml:space="preserve">Description: </w:t>
      </w:r>
      <w:proofErr w:type="spellStart"/>
      <w:r>
        <w:t>mRNAseq</w:t>
      </w:r>
      <w:proofErr w:type="spellEnd"/>
      <w:r>
        <w:t xml:space="preserve"> data filtered for those that are differentially expressed either between any single </w:t>
      </w:r>
      <w:proofErr w:type="spellStart"/>
      <w:r>
        <w:t>erlotinib</w:t>
      </w:r>
      <w:proofErr w:type="spellEnd"/>
      <w:r>
        <w:t xml:space="preserve"> condition and the DMSO control, or between any one condition and the other three (as a pool).</w:t>
      </w:r>
    </w:p>
    <w:sectPr w:rsidR="00AD2AFF" w:rsidRPr="00F053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5A"/>
    <w:rsid w:val="00296B80"/>
    <w:rsid w:val="00351F92"/>
    <w:rsid w:val="004F6212"/>
    <w:rsid w:val="00AD2AFF"/>
    <w:rsid w:val="00C2495A"/>
    <w:rsid w:val="00DD3698"/>
    <w:rsid w:val="00F04DB2"/>
    <w:rsid w:val="00F0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2</cp:revision>
  <dcterms:created xsi:type="dcterms:W3CDTF">2018-09-27T13:02:00Z</dcterms:created>
  <dcterms:modified xsi:type="dcterms:W3CDTF">2018-09-27T13:02:00Z</dcterms:modified>
</cp:coreProperties>
</file>