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3FC" w:rsidRPr="003123FC" w:rsidRDefault="003123FC" w:rsidP="003123FC">
      <w:pPr>
        <w:jc w:val="center"/>
        <w:rPr>
          <w:b/>
        </w:rPr>
      </w:pPr>
      <w:r w:rsidRPr="003123FC">
        <w:rPr>
          <w:b/>
        </w:rPr>
        <w:t>Description of Supplementary Files</w:t>
      </w:r>
    </w:p>
    <w:p w:rsidR="003123FC" w:rsidRDefault="003123FC" w:rsidP="003123FC"/>
    <w:p w:rsidR="0027124F" w:rsidRDefault="0027124F" w:rsidP="003123FC">
      <w:pPr>
        <w:rPr>
          <w:b/>
        </w:rPr>
      </w:pPr>
    </w:p>
    <w:p w:rsidR="009E12C1" w:rsidRDefault="003123FC" w:rsidP="009E12C1">
      <w:r w:rsidRPr="003123FC">
        <w:rPr>
          <w:b/>
        </w:rPr>
        <w:t>File Name:</w:t>
      </w:r>
      <w:r w:rsidR="00B6583B">
        <w:t xml:space="preserve"> </w:t>
      </w:r>
      <w:r w:rsidR="009E12C1">
        <w:t>Supplementary Data 1</w:t>
      </w:r>
    </w:p>
    <w:p w:rsidR="009E12C1" w:rsidRPr="000F7BF6" w:rsidRDefault="009E12C1" w:rsidP="009E12C1">
      <w:r w:rsidRPr="003123FC">
        <w:rPr>
          <w:b/>
        </w:rPr>
        <w:t>Description:</w:t>
      </w:r>
      <w:r>
        <w:rPr>
          <w:b/>
        </w:rPr>
        <w:t xml:space="preserve"> </w:t>
      </w:r>
      <w:proofErr w:type="spellStart"/>
      <w:r w:rsidR="000F7BF6" w:rsidRPr="000F7BF6">
        <w:rPr>
          <w:rFonts w:cs="Arial"/>
          <w:lang w:val="en-US"/>
        </w:rPr>
        <w:t>Nanostring</w:t>
      </w:r>
      <w:proofErr w:type="spellEnd"/>
      <w:r w:rsidR="000F7BF6" w:rsidRPr="000F7BF6">
        <w:rPr>
          <w:rFonts w:cs="Arial"/>
          <w:lang w:val="en-US"/>
        </w:rPr>
        <w:t xml:space="preserve"> analysis in TM00386 PDX – original data (Figure 6D)</w:t>
      </w:r>
    </w:p>
    <w:p w:rsidR="009E12C1" w:rsidRDefault="009E12C1" w:rsidP="009E12C1">
      <w:pPr>
        <w:rPr>
          <w:b/>
        </w:rPr>
      </w:pPr>
    </w:p>
    <w:p w:rsidR="009E12C1" w:rsidRDefault="009E12C1" w:rsidP="009E12C1">
      <w:r w:rsidRPr="003123FC">
        <w:rPr>
          <w:b/>
        </w:rPr>
        <w:t>File Name:</w:t>
      </w:r>
      <w:r>
        <w:rPr>
          <w:b/>
        </w:rPr>
        <w:t xml:space="preserve"> </w:t>
      </w:r>
      <w:r>
        <w:t>Supplementary Data 2</w:t>
      </w:r>
    </w:p>
    <w:p w:rsidR="009E12C1" w:rsidRPr="000F7BF6" w:rsidRDefault="009E12C1" w:rsidP="009E12C1">
      <w:r w:rsidRPr="003123FC">
        <w:rPr>
          <w:b/>
        </w:rPr>
        <w:t>Description:</w:t>
      </w:r>
      <w:r>
        <w:t xml:space="preserve"> </w:t>
      </w:r>
      <w:proofErr w:type="spellStart"/>
      <w:r w:rsidR="000F7BF6" w:rsidRPr="000F7BF6">
        <w:rPr>
          <w:rFonts w:cs="Arial"/>
          <w:lang w:val="en-US"/>
        </w:rPr>
        <w:t>Nanostring</w:t>
      </w:r>
      <w:proofErr w:type="spellEnd"/>
      <w:r w:rsidR="000F7BF6" w:rsidRPr="000F7BF6">
        <w:rPr>
          <w:rFonts w:cs="Arial"/>
          <w:lang w:val="en-US"/>
        </w:rPr>
        <w:t xml:space="preserve"> analysis in tissue samples obtained from MONALEESA-2 trial – original data (Figure 7C)</w:t>
      </w:r>
    </w:p>
    <w:p w:rsidR="009E12C1" w:rsidRDefault="009E12C1" w:rsidP="009E12C1">
      <w:pPr>
        <w:rPr>
          <w:b/>
        </w:rPr>
      </w:pPr>
    </w:p>
    <w:p w:rsidR="009E12C1" w:rsidRDefault="009E12C1" w:rsidP="009E12C1">
      <w:r w:rsidRPr="003123FC">
        <w:rPr>
          <w:b/>
        </w:rPr>
        <w:t>File Name:</w:t>
      </w:r>
      <w:r>
        <w:t xml:space="preserve"> Supplementary Data 3</w:t>
      </w:r>
    </w:p>
    <w:p w:rsidR="009E12C1" w:rsidRDefault="009E12C1" w:rsidP="009E12C1">
      <w:r w:rsidRPr="003123FC">
        <w:rPr>
          <w:b/>
        </w:rPr>
        <w:t>Description:</w:t>
      </w:r>
      <w:r>
        <w:t xml:space="preserve"> </w:t>
      </w:r>
      <w:proofErr w:type="spellStart"/>
      <w:r w:rsidR="000F7BF6" w:rsidRPr="000F7BF6">
        <w:rPr>
          <w:rFonts w:cs="Arial"/>
          <w:lang w:val="en-US"/>
        </w:rPr>
        <w:t>ctDNA</w:t>
      </w:r>
      <w:proofErr w:type="spellEnd"/>
      <w:r w:rsidR="000F7BF6" w:rsidRPr="000F7BF6">
        <w:rPr>
          <w:rFonts w:cs="Arial"/>
          <w:lang w:val="en-US"/>
        </w:rPr>
        <w:t xml:space="preserve"> NGS analysis obtained from ER+/HER2– breast cancer patients treated with </w:t>
      </w:r>
      <w:proofErr w:type="spellStart"/>
      <w:r w:rsidR="000F7BF6" w:rsidRPr="000F7BF6">
        <w:rPr>
          <w:rFonts w:cs="Arial"/>
          <w:lang w:val="en-US"/>
        </w:rPr>
        <w:t>palbociclib</w:t>
      </w:r>
      <w:proofErr w:type="spellEnd"/>
      <w:r w:rsidR="000F7BF6" w:rsidRPr="000F7BF6">
        <w:rPr>
          <w:rFonts w:cs="Arial"/>
          <w:lang w:val="en-US"/>
        </w:rPr>
        <w:t xml:space="preserve"> plus endocrine therapy – original data (Figure 7A)</w:t>
      </w:r>
    </w:p>
    <w:p w:rsidR="009E12C1" w:rsidRDefault="009E12C1" w:rsidP="009E12C1"/>
    <w:p w:rsidR="009E12C1" w:rsidRDefault="009E12C1" w:rsidP="009E12C1">
      <w:r w:rsidRPr="003123FC">
        <w:rPr>
          <w:b/>
        </w:rPr>
        <w:t>File Name:</w:t>
      </w:r>
      <w:r>
        <w:t xml:space="preserve"> Supplementary Data 4</w:t>
      </w:r>
    </w:p>
    <w:p w:rsidR="009E12C1" w:rsidRDefault="009E12C1" w:rsidP="009E12C1">
      <w:pPr>
        <w:rPr>
          <w:rFonts w:cs="Arial"/>
          <w:lang w:val="en-US"/>
        </w:rPr>
      </w:pPr>
      <w:r w:rsidRPr="003123FC">
        <w:rPr>
          <w:b/>
        </w:rPr>
        <w:t>Description:</w:t>
      </w:r>
      <w:r>
        <w:t xml:space="preserve">  </w:t>
      </w:r>
      <w:r w:rsidR="000F7BF6" w:rsidRPr="000F7BF6">
        <w:rPr>
          <w:rFonts w:cs="Arial"/>
          <w:lang w:val="en-US"/>
        </w:rPr>
        <w:t xml:space="preserve">Original data from the NGS analysis of the </w:t>
      </w:r>
      <w:proofErr w:type="spellStart"/>
      <w:r w:rsidR="000F7BF6" w:rsidRPr="000F7BF6">
        <w:rPr>
          <w:rFonts w:cs="Arial"/>
          <w:lang w:val="en-US"/>
        </w:rPr>
        <w:t>ctDNA</w:t>
      </w:r>
      <w:proofErr w:type="spellEnd"/>
      <w:r w:rsidR="000F7BF6" w:rsidRPr="000F7BF6">
        <w:rPr>
          <w:rFonts w:cs="Arial"/>
          <w:lang w:val="en-US"/>
        </w:rPr>
        <w:t xml:space="preserve"> obtained from MONALEESA-2 trial (Figure 7B)</w:t>
      </w:r>
    </w:p>
    <w:p w:rsidR="00673409" w:rsidRDefault="00673409" w:rsidP="009E12C1">
      <w:pPr>
        <w:rPr>
          <w:lang w:val="en-US"/>
        </w:rPr>
      </w:pPr>
    </w:p>
    <w:p w:rsidR="00673409" w:rsidRDefault="00673409" w:rsidP="00673409">
      <w:r w:rsidRPr="003123FC">
        <w:rPr>
          <w:b/>
        </w:rPr>
        <w:t>File Name:</w:t>
      </w:r>
      <w:r w:rsidR="008572E8">
        <w:t xml:space="preserve"> Supplementary Data 5</w:t>
      </w:r>
    </w:p>
    <w:p w:rsidR="009E12C1" w:rsidRDefault="00673409" w:rsidP="009E12C1">
      <w:pPr>
        <w:rPr>
          <w:b/>
        </w:rPr>
      </w:pPr>
      <w:r w:rsidRPr="00673409">
        <w:rPr>
          <w:b/>
          <w:lang w:val="en-US"/>
        </w:rPr>
        <w:t>Description:</w:t>
      </w:r>
      <w:r>
        <w:rPr>
          <w:lang w:val="en-US"/>
        </w:rPr>
        <w:t xml:space="preserve"> </w:t>
      </w:r>
      <w:r w:rsidR="008572E8">
        <w:rPr>
          <w:lang w:val="en-US"/>
        </w:rPr>
        <w:t xml:space="preserve"> </w:t>
      </w:r>
      <w:bookmarkStart w:id="0" w:name="_GoBack"/>
      <w:bookmarkEnd w:id="0"/>
      <w:r w:rsidRPr="00673409">
        <w:rPr>
          <w:lang w:val="en-US"/>
        </w:rPr>
        <w:t>RNA-seq analysis in Cama1 ER+/HER2- breast cancer cell line – original data (Figure 4)</w:t>
      </w:r>
    </w:p>
    <w:p w:rsidR="009E12C1" w:rsidRDefault="009E12C1" w:rsidP="009E12C1">
      <w:pPr>
        <w:rPr>
          <w:b/>
        </w:rPr>
      </w:pPr>
    </w:p>
    <w:p w:rsidR="009E12C1" w:rsidRDefault="009E12C1" w:rsidP="00B30601"/>
    <w:p w:rsidR="0027124F" w:rsidRDefault="0027124F" w:rsidP="00C30A22"/>
    <w:p w:rsidR="00BF5ACA" w:rsidRDefault="00BF5ACA" w:rsidP="00BF5ACA"/>
    <w:p w:rsidR="00D80B45" w:rsidRDefault="00D80B45" w:rsidP="00C30A22"/>
    <w:p w:rsidR="0027124F" w:rsidRDefault="0027124F" w:rsidP="0027124F"/>
    <w:p w:rsidR="0027124F" w:rsidRDefault="0027124F" w:rsidP="00BF5ACA"/>
    <w:p w:rsidR="00C30A22" w:rsidRDefault="00C30A22"/>
    <w:sectPr w:rsidR="00C30A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B6B49"/>
    <w:multiLevelType w:val="hybridMultilevel"/>
    <w:tmpl w:val="5DEEFA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FC"/>
    <w:rsid w:val="000F7BF6"/>
    <w:rsid w:val="0027124F"/>
    <w:rsid w:val="003123FC"/>
    <w:rsid w:val="0058589B"/>
    <w:rsid w:val="00673409"/>
    <w:rsid w:val="00706264"/>
    <w:rsid w:val="00800BA6"/>
    <w:rsid w:val="008572E8"/>
    <w:rsid w:val="009E12C1"/>
    <w:rsid w:val="00B21F95"/>
    <w:rsid w:val="00B30601"/>
    <w:rsid w:val="00B6583B"/>
    <w:rsid w:val="00BF5ACA"/>
    <w:rsid w:val="00C30A22"/>
    <w:rsid w:val="00D80B45"/>
    <w:rsid w:val="00D96E1C"/>
    <w:rsid w:val="00E70EA7"/>
    <w:rsid w:val="00F003A4"/>
    <w:rsid w:val="00FE7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BF6"/>
    <w:pPr>
      <w:spacing w:after="160" w:line="259" w:lineRule="auto"/>
      <w:ind w:left="720"/>
      <w:contextualSpacing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Nathan Reeves</dc:creator>
  <cp:lastModifiedBy>Nathan Reeves</cp:lastModifiedBy>
  <cp:revision>2</cp:revision>
  <dcterms:created xsi:type="dcterms:W3CDTF">2019-02-20T14:00:00Z</dcterms:created>
  <dcterms:modified xsi:type="dcterms:W3CDTF">2019-02-20T14:00:00Z</dcterms:modified>
</cp:coreProperties>
</file>