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Pr="00F75C66" w:rsidRDefault="00137446" w:rsidP="00137446">
      <w:pPr>
        <w:pStyle w:val="NoSpacing"/>
        <w:rPr>
          <w:rFonts w:cstheme="minorHAnsi"/>
          <w:sz w:val="24"/>
          <w:szCs w:val="24"/>
        </w:rPr>
      </w:pPr>
      <w:r w:rsidRPr="00F75C66">
        <w:rPr>
          <w:rFonts w:cstheme="minorHAnsi"/>
          <w:sz w:val="24"/>
          <w:szCs w:val="24"/>
        </w:rPr>
        <w:t>File Name: Supplementary Data 1</w:t>
      </w:r>
    </w:p>
    <w:p w:rsidR="00137446" w:rsidRPr="00F75C66" w:rsidRDefault="00137446" w:rsidP="00137446">
      <w:pPr>
        <w:pStyle w:val="NoSpacing"/>
        <w:rPr>
          <w:rFonts w:cstheme="minorHAnsi"/>
          <w:sz w:val="24"/>
          <w:szCs w:val="24"/>
        </w:rPr>
      </w:pPr>
      <w:r w:rsidRPr="00F75C66">
        <w:rPr>
          <w:rFonts w:cstheme="minorHAnsi"/>
          <w:sz w:val="24"/>
          <w:szCs w:val="24"/>
        </w:rPr>
        <w:t xml:space="preserve">Description: </w:t>
      </w:r>
      <w:r w:rsidR="00F75C66" w:rsidRPr="00F75C66">
        <w:rPr>
          <w:rFonts w:cstheme="minorHAnsi"/>
          <w:sz w:val="24"/>
          <w:szCs w:val="24"/>
        </w:rPr>
        <w:t>Supplementary sequence information of the intergenic site CS6 for CRISPR-Cas9 based integration</w:t>
      </w:r>
    </w:p>
    <w:p w:rsidR="00D6100E" w:rsidRPr="00F75C66" w:rsidRDefault="00D6100E" w:rsidP="00137446">
      <w:pPr>
        <w:pStyle w:val="NoSpacing"/>
        <w:rPr>
          <w:rFonts w:cstheme="minorHAnsi"/>
          <w:sz w:val="24"/>
          <w:szCs w:val="24"/>
        </w:rPr>
      </w:pPr>
    </w:p>
    <w:p w:rsidR="00F75C66" w:rsidRPr="00F75C66" w:rsidRDefault="00F75C66" w:rsidP="00F75C66">
      <w:pPr>
        <w:pStyle w:val="NoSpacing"/>
        <w:rPr>
          <w:rFonts w:cstheme="minorHAnsi"/>
          <w:sz w:val="24"/>
          <w:szCs w:val="24"/>
        </w:rPr>
      </w:pPr>
      <w:r w:rsidRPr="00F75C66">
        <w:rPr>
          <w:rFonts w:cstheme="minorHAnsi"/>
          <w:sz w:val="24"/>
          <w:szCs w:val="24"/>
        </w:rPr>
        <w:t>File Name: Supplementary Data 2</w:t>
      </w:r>
    </w:p>
    <w:p w:rsidR="00F75C66" w:rsidRPr="00F75C66" w:rsidRDefault="00F75C66" w:rsidP="00F75C66">
      <w:pPr>
        <w:pStyle w:val="Default"/>
        <w:rPr>
          <w:rFonts w:asciiTheme="minorHAnsi" w:hAnsiTheme="minorHAnsi" w:cstheme="minorHAnsi"/>
        </w:rPr>
      </w:pPr>
      <w:r w:rsidRPr="00F75C66">
        <w:rPr>
          <w:rFonts w:asciiTheme="minorHAnsi" w:hAnsiTheme="minorHAnsi" w:cstheme="minorHAnsi"/>
        </w:rPr>
        <w:t>Description: Supplementary sequence information of the intergenic site CS8 for CRISPR-Cas9 based integration</w:t>
      </w:r>
    </w:p>
    <w:p w:rsidR="00F75C66" w:rsidRDefault="00F75C66" w:rsidP="00F75C66">
      <w:pPr>
        <w:pStyle w:val="NoSpacing"/>
        <w:rPr>
          <w:sz w:val="24"/>
        </w:rPr>
      </w:pPr>
      <w:bookmarkStart w:id="0" w:name="_GoBack"/>
      <w:bookmarkEnd w:id="0"/>
    </w:p>
    <w:p w:rsidR="004E050A" w:rsidRDefault="004E050A" w:rsidP="00137446">
      <w:pPr>
        <w:pStyle w:val="NoSpacing"/>
        <w:rPr>
          <w:sz w:val="24"/>
        </w:rPr>
      </w:pPr>
    </w:p>
    <w:sectPr w:rsidR="004E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92F07"/>
    <w:multiLevelType w:val="hybridMultilevel"/>
    <w:tmpl w:val="4B16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137446"/>
    <w:rsid w:val="004E050A"/>
    <w:rsid w:val="0098576A"/>
    <w:rsid w:val="00AF2EAB"/>
    <w:rsid w:val="00D6100E"/>
    <w:rsid w:val="00D77F87"/>
    <w:rsid w:val="00E931FF"/>
    <w:rsid w:val="00E93544"/>
    <w:rsid w:val="00F7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62FE"/>
  <w15:docId w15:val="{A3D55E7A-E173-4F02-9CD0-3E0401B2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paragraph" w:customStyle="1" w:styleId="Default">
    <w:name w:val="Default"/>
    <w:rsid w:val="00F75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Anna Michella Sehwani Domenici</cp:lastModifiedBy>
  <cp:revision>2</cp:revision>
  <dcterms:created xsi:type="dcterms:W3CDTF">2019-02-21T17:50:00Z</dcterms:created>
  <dcterms:modified xsi:type="dcterms:W3CDTF">2019-02-21T17:50:00Z</dcterms:modified>
</cp:coreProperties>
</file>