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23FC" w:rsidRPr="003123FC" w:rsidRDefault="003123FC" w:rsidP="003123FC">
      <w:pPr>
        <w:jc w:val="center"/>
        <w:rPr>
          <w:b/>
        </w:rPr>
      </w:pPr>
      <w:r w:rsidRPr="003123FC">
        <w:rPr>
          <w:b/>
        </w:rPr>
        <w:t>Description of Supplementary Files</w:t>
      </w:r>
    </w:p>
    <w:p w:rsidR="003123FC" w:rsidRDefault="003123FC" w:rsidP="003123FC"/>
    <w:p w:rsidR="00CC54E5" w:rsidRDefault="00CC54E5" w:rsidP="00850AE2">
      <w:pPr>
        <w:spacing w:line="240" w:lineRule="auto"/>
        <w:rPr>
          <w:b/>
        </w:rPr>
      </w:pPr>
    </w:p>
    <w:p w:rsidR="00850AE2" w:rsidRPr="00850AE2" w:rsidRDefault="00850AE2" w:rsidP="00850AE2">
      <w:pPr>
        <w:spacing w:line="240" w:lineRule="auto"/>
        <w:rPr>
          <w:b/>
        </w:rPr>
      </w:pPr>
      <w:r w:rsidRPr="003123FC">
        <w:rPr>
          <w:b/>
        </w:rPr>
        <w:t>File Name:</w:t>
      </w:r>
      <w:r>
        <w:t xml:space="preserve"> </w:t>
      </w:r>
      <w:r w:rsidR="00B532D5">
        <w:rPr>
          <w:b/>
        </w:rPr>
        <w:t xml:space="preserve">Supplementary </w:t>
      </w:r>
      <w:r w:rsidR="00E84D08">
        <w:rPr>
          <w:b/>
        </w:rPr>
        <w:t xml:space="preserve">Data </w:t>
      </w:r>
      <w:r w:rsidR="00912A00">
        <w:rPr>
          <w:b/>
        </w:rPr>
        <w:t>1</w:t>
      </w:r>
      <w:r w:rsidRPr="00850AE2">
        <w:rPr>
          <w:b/>
        </w:rPr>
        <w:t xml:space="preserve"> </w:t>
      </w:r>
    </w:p>
    <w:p w:rsidR="00E84D08" w:rsidRDefault="00850AE2" w:rsidP="00E84D08">
      <w:pPr>
        <w:spacing w:line="240" w:lineRule="auto"/>
      </w:pPr>
      <w:r w:rsidRPr="003123FC">
        <w:rPr>
          <w:b/>
        </w:rPr>
        <w:t>Description:</w:t>
      </w:r>
      <w:r>
        <w:rPr>
          <w:b/>
        </w:rPr>
        <w:t xml:space="preserve"> </w:t>
      </w:r>
      <w:r w:rsidR="00E84D08">
        <w:t>Relative expression levels of heat shock proteins in M14 cells after a 24-hr</w:t>
      </w:r>
      <w:r w:rsidR="00E84D08">
        <w:t xml:space="preserve"> </w:t>
      </w:r>
      <w:r w:rsidR="00E84D08">
        <w:t xml:space="preserve">treatment with 100 </w:t>
      </w:r>
      <w:proofErr w:type="spellStart"/>
      <w:r w:rsidR="00E84D08">
        <w:t>nM</w:t>
      </w:r>
      <w:proofErr w:type="spellEnd"/>
      <w:r w:rsidR="00E84D08">
        <w:t xml:space="preserve"> </w:t>
      </w:r>
      <w:proofErr w:type="spellStart"/>
      <w:r w:rsidR="00E84D08">
        <w:t>ganetespib</w:t>
      </w:r>
      <w:proofErr w:type="spellEnd"/>
      <w:r w:rsidR="00E84D08">
        <w:t>, AT13387 or 17-DMAG, and the results were obtained from four</w:t>
      </w:r>
      <w:r w:rsidR="00E84D08">
        <w:t xml:space="preserve"> </w:t>
      </w:r>
      <w:r w:rsidR="00E84D08">
        <w:t xml:space="preserve">SILAC </w:t>
      </w:r>
      <w:proofErr w:type="spellStart"/>
      <w:r w:rsidR="00E84D08">
        <w:t>labeling</w:t>
      </w:r>
      <w:proofErr w:type="spellEnd"/>
      <w:r w:rsidR="00E84D08">
        <w:t xml:space="preserve"> experiments (two forward and two reverse </w:t>
      </w:r>
      <w:proofErr w:type="spellStart"/>
      <w:r w:rsidR="00E84D08">
        <w:t>labeling</w:t>
      </w:r>
      <w:proofErr w:type="spellEnd"/>
      <w:r w:rsidR="00E84D08">
        <w:t>) and LC-PRM analysis (in Excel).</w:t>
      </w:r>
    </w:p>
    <w:p w:rsidR="00F31216" w:rsidRDefault="00F31216" w:rsidP="00F31216">
      <w:pPr>
        <w:spacing w:line="240" w:lineRule="auto"/>
      </w:pPr>
    </w:p>
    <w:p w:rsidR="003810A5" w:rsidRDefault="003810A5" w:rsidP="003810A5">
      <w:pPr>
        <w:spacing w:line="240" w:lineRule="auto"/>
      </w:pPr>
    </w:p>
    <w:p w:rsidR="003810A5" w:rsidRPr="00850AE2" w:rsidRDefault="003810A5" w:rsidP="003810A5">
      <w:pPr>
        <w:spacing w:line="240" w:lineRule="auto"/>
        <w:rPr>
          <w:b/>
        </w:rPr>
      </w:pPr>
      <w:bookmarkStart w:id="0" w:name="_GoBack"/>
      <w:bookmarkEnd w:id="0"/>
      <w:r w:rsidRPr="003123FC">
        <w:rPr>
          <w:b/>
        </w:rPr>
        <w:t>File Name:</w:t>
      </w:r>
      <w:r>
        <w:t xml:space="preserve"> </w:t>
      </w:r>
      <w:r>
        <w:rPr>
          <w:b/>
        </w:rPr>
        <w:t xml:space="preserve">Supplementary </w:t>
      </w:r>
      <w:r w:rsidR="00E84D08">
        <w:rPr>
          <w:b/>
        </w:rPr>
        <w:t xml:space="preserve">Data </w:t>
      </w:r>
      <w:r>
        <w:rPr>
          <w:b/>
        </w:rPr>
        <w:t>2</w:t>
      </w:r>
    </w:p>
    <w:p w:rsidR="00E84D08" w:rsidRDefault="003810A5" w:rsidP="00E84D08">
      <w:pPr>
        <w:spacing w:line="240" w:lineRule="auto"/>
      </w:pPr>
      <w:r w:rsidRPr="003123FC">
        <w:rPr>
          <w:b/>
        </w:rPr>
        <w:t>Description:</w:t>
      </w:r>
      <w:r w:rsidRPr="003810A5">
        <w:t xml:space="preserve"> </w:t>
      </w:r>
      <w:r w:rsidR="00E84D08">
        <w:t>Fold turnover of heat shock proteins in M14 cells upon a 6-hr treatment with</w:t>
      </w:r>
      <w:r w:rsidR="00E84D08">
        <w:t xml:space="preserve"> </w:t>
      </w:r>
      <w:r w:rsidR="00E84D08">
        <w:t xml:space="preserve">100 </w:t>
      </w:r>
      <w:proofErr w:type="spellStart"/>
      <w:r w:rsidR="00E84D08">
        <w:t>nM</w:t>
      </w:r>
      <w:proofErr w:type="spellEnd"/>
      <w:r w:rsidR="00E84D08">
        <w:t xml:space="preserve"> </w:t>
      </w:r>
      <w:proofErr w:type="spellStart"/>
      <w:r w:rsidR="00E84D08">
        <w:t>ganetespib</w:t>
      </w:r>
      <w:proofErr w:type="spellEnd"/>
      <w:r w:rsidR="00E84D08">
        <w:t xml:space="preserve">, and the data were obtained from pulse-chase SILAC </w:t>
      </w:r>
      <w:proofErr w:type="spellStart"/>
      <w:r w:rsidR="00E84D08">
        <w:t>labeling</w:t>
      </w:r>
      <w:proofErr w:type="spellEnd"/>
      <w:r w:rsidR="00E84D08">
        <w:t xml:space="preserve"> together with LC-PRM</w:t>
      </w:r>
      <w:r w:rsidR="00E84D08">
        <w:t xml:space="preserve"> </w:t>
      </w:r>
      <w:r w:rsidR="00E84D08">
        <w:t>analysis. The ratios represent the fold turnover of heat shock proteins (newly synthesized protein over</w:t>
      </w:r>
      <w:r w:rsidR="00E84D08">
        <w:t xml:space="preserve"> </w:t>
      </w:r>
      <w:r w:rsidR="00E84D08">
        <w:t>the protein that was originally present, in Excel).</w:t>
      </w:r>
    </w:p>
    <w:p w:rsidR="00F31216" w:rsidRDefault="00F31216" w:rsidP="00F31216">
      <w:pPr>
        <w:spacing w:line="240" w:lineRule="auto"/>
      </w:pPr>
    </w:p>
    <w:p w:rsidR="003810A5" w:rsidRDefault="003810A5" w:rsidP="003810A5">
      <w:pPr>
        <w:spacing w:line="240" w:lineRule="auto"/>
      </w:pPr>
    </w:p>
    <w:p w:rsidR="00F31216" w:rsidRPr="00F31216" w:rsidRDefault="00F31216" w:rsidP="00F31216">
      <w:pPr>
        <w:spacing w:line="240" w:lineRule="auto"/>
        <w:rPr>
          <w:b/>
        </w:rPr>
      </w:pPr>
      <w:r w:rsidRPr="00F31216">
        <w:rPr>
          <w:b/>
        </w:rPr>
        <w:t xml:space="preserve">File Name: Supplementary </w:t>
      </w:r>
      <w:r w:rsidR="00E84D08">
        <w:rPr>
          <w:b/>
        </w:rPr>
        <w:t xml:space="preserve">Data </w:t>
      </w:r>
      <w:r>
        <w:rPr>
          <w:b/>
        </w:rPr>
        <w:t>3</w:t>
      </w:r>
    </w:p>
    <w:p w:rsidR="00E84D08" w:rsidRPr="00CF19AB" w:rsidRDefault="00F31216" w:rsidP="00E84D08">
      <w:pPr>
        <w:spacing w:line="240" w:lineRule="auto"/>
      </w:pPr>
      <w:r w:rsidRPr="00F31216">
        <w:rPr>
          <w:b/>
        </w:rPr>
        <w:t>Description:</w:t>
      </w:r>
      <w:r w:rsidRPr="00F31216">
        <w:t xml:space="preserve"> </w:t>
      </w:r>
      <w:r w:rsidR="00E84D08">
        <w:t>Relative expression levels of heat shock proteins in M14 cells with vs. without</w:t>
      </w:r>
      <w:r w:rsidR="00E84D08">
        <w:t xml:space="preserve"> </w:t>
      </w:r>
      <w:r w:rsidR="00E84D08">
        <w:t xml:space="preserve">ectopic overexpression of ALKBH5 (with 2 </w:t>
      </w:r>
      <w:proofErr w:type="spellStart"/>
      <w:r w:rsidR="00E84D08">
        <w:t>μg</w:t>
      </w:r>
      <w:proofErr w:type="spellEnd"/>
      <w:r w:rsidR="00E84D08">
        <w:t xml:space="preserve"> plasmid) at 24-hr following </w:t>
      </w:r>
      <w:proofErr w:type="spellStart"/>
      <w:r w:rsidR="00E84D08">
        <w:t>ganetespib</w:t>
      </w:r>
      <w:proofErr w:type="spellEnd"/>
      <w:r w:rsidR="00E84D08">
        <w:t xml:space="preserve"> treatment, and the</w:t>
      </w:r>
      <w:r w:rsidR="00E84D08">
        <w:t xml:space="preserve"> </w:t>
      </w:r>
      <w:r w:rsidR="00E84D08">
        <w:t xml:space="preserve">results were obtained from SILAC </w:t>
      </w:r>
      <w:proofErr w:type="spellStart"/>
      <w:r w:rsidR="00E84D08">
        <w:t>labeling</w:t>
      </w:r>
      <w:proofErr w:type="spellEnd"/>
      <w:r w:rsidR="00E84D08">
        <w:t xml:space="preserve"> and LC-PRM analysis (in Excel).</w:t>
      </w:r>
    </w:p>
    <w:p w:rsidR="00F31216" w:rsidRPr="00F31216" w:rsidRDefault="00F31216" w:rsidP="00F31216">
      <w:pPr>
        <w:spacing w:line="240" w:lineRule="auto"/>
        <w:rPr>
          <w:b/>
        </w:rPr>
      </w:pPr>
    </w:p>
    <w:p w:rsidR="00F31216" w:rsidRDefault="00F31216" w:rsidP="003810A5">
      <w:pPr>
        <w:spacing w:line="240" w:lineRule="auto"/>
      </w:pPr>
    </w:p>
    <w:p w:rsidR="003810A5" w:rsidRDefault="003810A5" w:rsidP="003810A5">
      <w:pPr>
        <w:spacing w:line="240" w:lineRule="auto"/>
      </w:pPr>
    </w:p>
    <w:p w:rsidR="00E84D08" w:rsidRPr="00CF19AB" w:rsidRDefault="00E84D08">
      <w:pPr>
        <w:spacing w:line="240" w:lineRule="auto"/>
      </w:pPr>
    </w:p>
    <w:sectPr w:rsidR="00E84D08" w:rsidRPr="00CF19A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DB6B49"/>
    <w:multiLevelType w:val="hybridMultilevel"/>
    <w:tmpl w:val="5DEEFA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3FC"/>
    <w:rsid w:val="0000738B"/>
    <w:rsid w:val="00015C8F"/>
    <w:rsid w:val="00040EAD"/>
    <w:rsid w:val="000807C3"/>
    <w:rsid w:val="000F0683"/>
    <w:rsid w:val="000F7BF6"/>
    <w:rsid w:val="002166B5"/>
    <w:rsid w:val="0027124F"/>
    <w:rsid w:val="002B0D0E"/>
    <w:rsid w:val="002D0130"/>
    <w:rsid w:val="003123FC"/>
    <w:rsid w:val="003810A5"/>
    <w:rsid w:val="00394E2C"/>
    <w:rsid w:val="00426C7C"/>
    <w:rsid w:val="00522353"/>
    <w:rsid w:val="00536782"/>
    <w:rsid w:val="0054792D"/>
    <w:rsid w:val="0055065D"/>
    <w:rsid w:val="00560F44"/>
    <w:rsid w:val="0058589B"/>
    <w:rsid w:val="005967BE"/>
    <w:rsid w:val="005C5F58"/>
    <w:rsid w:val="00630CCC"/>
    <w:rsid w:val="00654C8F"/>
    <w:rsid w:val="00677633"/>
    <w:rsid w:val="006E0D3F"/>
    <w:rsid w:val="00706264"/>
    <w:rsid w:val="00783E0F"/>
    <w:rsid w:val="007865AE"/>
    <w:rsid w:val="00800BA6"/>
    <w:rsid w:val="00850AE2"/>
    <w:rsid w:val="00850DFF"/>
    <w:rsid w:val="0087172B"/>
    <w:rsid w:val="0088250A"/>
    <w:rsid w:val="008A4200"/>
    <w:rsid w:val="008B335F"/>
    <w:rsid w:val="008B5896"/>
    <w:rsid w:val="008E4E89"/>
    <w:rsid w:val="00912A00"/>
    <w:rsid w:val="009218B7"/>
    <w:rsid w:val="0093275D"/>
    <w:rsid w:val="009E12C1"/>
    <w:rsid w:val="00A22313"/>
    <w:rsid w:val="00A4011D"/>
    <w:rsid w:val="00A44F3A"/>
    <w:rsid w:val="00A65D9B"/>
    <w:rsid w:val="00B21C32"/>
    <w:rsid w:val="00B21F95"/>
    <w:rsid w:val="00B30601"/>
    <w:rsid w:val="00B5244A"/>
    <w:rsid w:val="00B532D5"/>
    <w:rsid w:val="00B6583B"/>
    <w:rsid w:val="00B81F6D"/>
    <w:rsid w:val="00BF5ACA"/>
    <w:rsid w:val="00C30A22"/>
    <w:rsid w:val="00CC54E5"/>
    <w:rsid w:val="00CF19AB"/>
    <w:rsid w:val="00D80B45"/>
    <w:rsid w:val="00D96E1C"/>
    <w:rsid w:val="00DC7E32"/>
    <w:rsid w:val="00E416A1"/>
    <w:rsid w:val="00E70EA7"/>
    <w:rsid w:val="00E84D08"/>
    <w:rsid w:val="00EA2BE5"/>
    <w:rsid w:val="00EB2F90"/>
    <w:rsid w:val="00EC3D6A"/>
    <w:rsid w:val="00EF1944"/>
    <w:rsid w:val="00F003A4"/>
    <w:rsid w:val="00F13319"/>
    <w:rsid w:val="00F31216"/>
    <w:rsid w:val="00F669D5"/>
    <w:rsid w:val="00FB3F78"/>
    <w:rsid w:val="00FE4CFA"/>
    <w:rsid w:val="00FE734B"/>
    <w:rsid w:val="00FF7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7BF6"/>
    <w:pPr>
      <w:spacing w:after="160" w:line="259" w:lineRule="auto"/>
      <w:ind w:left="720"/>
      <w:contextualSpacing/>
    </w:pPr>
    <w:rPr>
      <w:rFonts w:ascii="Calibri" w:eastAsia="Calibri" w:hAnsi="Calibri" w:cs="Calibri"/>
      <w:lang w:val="it-IT"/>
    </w:rPr>
  </w:style>
  <w:style w:type="character" w:styleId="Hyperlink">
    <w:name w:val="Hyperlink"/>
    <w:basedOn w:val="DefaultParagraphFont"/>
    <w:uiPriority w:val="99"/>
    <w:unhideWhenUsed/>
    <w:rsid w:val="005967B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7BF6"/>
    <w:pPr>
      <w:spacing w:after="160" w:line="259" w:lineRule="auto"/>
      <w:ind w:left="720"/>
      <w:contextualSpacing/>
    </w:pPr>
    <w:rPr>
      <w:rFonts w:ascii="Calibri" w:eastAsia="Calibri" w:hAnsi="Calibri" w:cs="Calibri"/>
      <w:lang w:val="it-IT"/>
    </w:rPr>
  </w:style>
  <w:style w:type="character" w:styleId="Hyperlink">
    <w:name w:val="Hyperlink"/>
    <w:basedOn w:val="DefaultParagraphFont"/>
    <w:uiPriority w:val="99"/>
    <w:unhideWhenUsed/>
    <w:rsid w:val="005967B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6E98CE-43E4-468D-B7D1-220CF66052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1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1036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Nathan Reeves</dc:creator>
  <cp:lastModifiedBy>Nathan Reeves</cp:lastModifiedBy>
  <cp:revision>71</cp:revision>
  <dcterms:created xsi:type="dcterms:W3CDTF">2018-12-21T09:59:00Z</dcterms:created>
  <dcterms:modified xsi:type="dcterms:W3CDTF">2019-07-16T08:27:00Z</dcterms:modified>
</cp:coreProperties>
</file>