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999" w:rsidRPr="00F13999" w:rsidRDefault="00F13999">
      <w:pPr>
        <w:spacing w:before="279" w:line="273" w:lineRule="exact"/>
        <w:textAlignment w:val="baseline"/>
        <w:rPr>
          <w:rFonts w:eastAsia="Times New Roman"/>
          <w:b/>
          <w:color w:val="000000"/>
          <w:sz w:val="24"/>
        </w:rPr>
      </w:pPr>
      <w:r w:rsidRPr="00F13999">
        <w:rPr>
          <w:rFonts w:eastAsia="Times New Roman"/>
          <w:b/>
          <w:color w:val="000000"/>
          <w:sz w:val="24"/>
        </w:rPr>
        <w:t xml:space="preserve">Description of Additional Supplementary Files </w:t>
      </w:r>
    </w:p>
    <w:p w:rsidR="00F13999" w:rsidRDefault="00F13999">
      <w:pPr>
        <w:spacing w:before="279" w:line="273" w:lineRule="exact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z w:val="24"/>
        </w:rPr>
        <w:t xml:space="preserve">Supplementary Data 1. </w:t>
      </w:r>
    </w:p>
    <w:p w:rsidR="0023011D" w:rsidRPr="00F13999" w:rsidRDefault="00F13999">
      <w:pPr>
        <w:spacing w:before="279" w:line="273" w:lineRule="exact"/>
        <w:textAlignment w:val="baseline"/>
        <w:rPr>
          <w:rFonts w:eastAsia="Times New Roman"/>
          <w:color w:val="000000"/>
          <w:sz w:val="24"/>
        </w:rPr>
      </w:pPr>
      <w:bookmarkStart w:id="0" w:name="_GoBack"/>
      <w:bookmarkEnd w:id="0"/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z w:val="24"/>
        </w:rPr>
        <w:t xml:space="preserve">Genome statistics for </w:t>
      </w:r>
      <w:r w:rsidRPr="00F13999">
        <w:rPr>
          <w:rFonts w:eastAsia="Times New Roman"/>
          <w:i/>
          <w:color w:val="000000"/>
          <w:sz w:val="24"/>
        </w:rPr>
        <w:t xml:space="preserve">Chloropicon </w:t>
      </w:r>
      <w:r w:rsidRPr="00F13999">
        <w:rPr>
          <w:rFonts w:eastAsia="Times New Roman"/>
          <w:color w:val="000000"/>
          <w:sz w:val="24"/>
        </w:rPr>
        <w:t>and the 12 other green algae selected for comparative analyses.</w:t>
      </w:r>
    </w:p>
    <w:p w:rsidR="00F13999" w:rsidRDefault="00F13999">
      <w:pPr>
        <w:spacing w:line="552" w:lineRule="exact"/>
        <w:ind w:right="504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z w:val="24"/>
        </w:rPr>
        <w:t>Supplementary Data 2</w:t>
      </w:r>
      <w:r>
        <w:rPr>
          <w:rFonts w:eastAsia="Times New Roman"/>
          <w:color w:val="000000"/>
          <w:sz w:val="24"/>
        </w:rPr>
        <w:t>.</w:t>
      </w:r>
      <w:r>
        <w:rPr>
          <w:rFonts w:eastAsia="Times New Roman"/>
          <w:color w:val="000000"/>
          <w:sz w:val="24"/>
        </w:rPr>
        <w:br/>
      </w:r>
      <w:r>
        <w:rPr>
          <w:rFonts w:eastAsia="Times New Roman"/>
          <w:color w:val="000000"/>
          <w:sz w:val="24"/>
        </w:rPr>
        <w:t xml:space="preserve">Description: </w:t>
      </w:r>
      <w:r>
        <w:rPr>
          <w:rFonts w:eastAsia="Times New Roman"/>
          <w:color w:val="000000"/>
          <w:sz w:val="24"/>
        </w:rPr>
        <w:t xml:space="preserve"> </w:t>
      </w:r>
      <w:r w:rsidRPr="00F13999">
        <w:rPr>
          <w:rFonts w:eastAsia="Times New Roman"/>
          <w:color w:val="000000"/>
          <w:sz w:val="24"/>
        </w:rPr>
        <w:t xml:space="preserve">List of predicted protein-coding genes in the </w:t>
      </w:r>
      <w:r w:rsidRPr="00F13999">
        <w:rPr>
          <w:rFonts w:eastAsia="Times New Roman"/>
          <w:i/>
          <w:color w:val="000000"/>
          <w:sz w:val="24"/>
        </w:rPr>
        <w:t>Chloropi</w:t>
      </w:r>
      <w:r w:rsidRPr="00F13999">
        <w:rPr>
          <w:rFonts w:eastAsia="Times New Roman"/>
          <w:i/>
          <w:color w:val="000000"/>
          <w:sz w:val="24"/>
        </w:rPr>
        <w:t xml:space="preserve">con </w:t>
      </w:r>
      <w:r w:rsidRPr="00F13999">
        <w:rPr>
          <w:rFonts w:eastAsia="Times New Roman"/>
          <w:color w:val="000000"/>
          <w:sz w:val="24"/>
        </w:rPr>
        <w:t xml:space="preserve">genome. </w:t>
      </w:r>
    </w:p>
    <w:p w:rsidR="0023011D" w:rsidRPr="00F13999" w:rsidRDefault="00F13999">
      <w:pPr>
        <w:spacing w:line="552" w:lineRule="exact"/>
        <w:ind w:right="504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File Name</w:t>
      </w:r>
      <w:r>
        <w:rPr>
          <w:rFonts w:eastAsia="Times New Roman"/>
          <w:color w:val="000000"/>
          <w:sz w:val="24"/>
        </w:rPr>
        <w:t>:</w:t>
      </w:r>
      <w:r w:rsidRPr="00F13999">
        <w:rPr>
          <w:rFonts w:eastAsia="Times New Roman"/>
          <w:color w:val="000000"/>
          <w:sz w:val="24"/>
        </w:rPr>
        <w:t xml:space="preserve"> </w:t>
      </w:r>
      <w:r w:rsidRPr="00F13999">
        <w:rPr>
          <w:rFonts w:eastAsia="Times New Roman"/>
          <w:color w:val="000000"/>
          <w:sz w:val="24"/>
        </w:rPr>
        <w:t>Supplementary</w:t>
      </w:r>
      <w:r>
        <w:rPr>
          <w:rFonts w:eastAsia="Times New Roman"/>
          <w:color w:val="000000"/>
          <w:sz w:val="24"/>
        </w:rPr>
        <w:t xml:space="preserve"> </w:t>
      </w:r>
      <w:r w:rsidRPr="00F13999">
        <w:rPr>
          <w:rFonts w:eastAsia="Times New Roman"/>
          <w:color w:val="000000"/>
          <w:sz w:val="24"/>
        </w:rPr>
        <w:t>Data 3</w:t>
      </w:r>
      <w:r w:rsidRPr="00F13999">
        <w:rPr>
          <w:rFonts w:eastAsia="Times New Roman"/>
          <w:color w:val="000000"/>
          <w:sz w:val="24"/>
        </w:rPr>
        <w:t xml:space="preserve">. </w:t>
      </w:r>
      <w:r>
        <w:rPr>
          <w:rFonts w:eastAsia="Times New Roman"/>
          <w:color w:val="000000"/>
          <w:sz w:val="24"/>
        </w:rPr>
        <w:br/>
      </w: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z w:val="24"/>
        </w:rPr>
        <w:t xml:space="preserve">Polyketide synthase genes in the </w:t>
      </w:r>
      <w:r w:rsidRPr="00F13999">
        <w:rPr>
          <w:rFonts w:eastAsia="Times New Roman"/>
          <w:i/>
          <w:color w:val="000000"/>
          <w:sz w:val="24"/>
        </w:rPr>
        <w:t xml:space="preserve">Chloropicon </w:t>
      </w:r>
      <w:r w:rsidRPr="00F13999">
        <w:rPr>
          <w:rFonts w:eastAsia="Times New Roman"/>
          <w:color w:val="000000"/>
          <w:sz w:val="24"/>
        </w:rPr>
        <w:t>genome.</w:t>
      </w:r>
    </w:p>
    <w:p w:rsidR="00F13999" w:rsidRDefault="00F13999">
      <w:pPr>
        <w:spacing w:line="552" w:lineRule="exact"/>
        <w:ind w:right="64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z w:val="24"/>
        </w:rPr>
        <w:t>Supplementary Data 4</w:t>
      </w:r>
      <w:r w:rsidRPr="00F13999">
        <w:rPr>
          <w:rFonts w:eastAsia="Times New Roman"/>
          <w:color w:val="000000"/>
          <w:sz w:val="24"/>
        </w:rPr>
        <w:t xml:space="preserve">. </w:t>
      </w:r>
      <w:r>
        <w:rPr>
          <w:rFonts w:eastAsia="Times New Roman"/>
          <w:color w:val="000000"/>
          <w:sz w:val="24"/>
        </w:rPr>
        <w:br/>
      </w: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z w:val="24"/>
        </w:rPr>
        <w:t xml:space="preserve">Sialyltransferase and sialidase genes in the </w:t>
      </w:r>
      <w:r w:rsidRPr="00F13999">
        <w:rPr>
          <w:rFonts w:eastAsia="Times New Roman"/>
          <w:i/>
          <w:color w:val="000000"/>
          <w:sz w:val="24"/>
        </w:rPr>
        <w:t xml:space="preserve">Chloropicon </w:t>
      </w:r>
      <w:r w:rsidRPr="00F13999">
        <w:rPr>
          <w:rFonts w:eastAsia="Times New Roman"/>
          <w:color w:val="000000"/>
          <w:sz w:val="24"/>
        </w:rPr>
        <w:t xml:space="preserve">genome. </w:t>
      </w:r>
    </w:p>
    <w:p w:rsidR="00F13999" w:rsidRDefault="00F13999">
      <w:pPr>
        <w:spacing w:line="552" w:lineRule="exact"/>
        <w:ind w:right="64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z w:val="24"/>
        </w:rPr>
        <w:t>Supplementary Data 5</w:t>
      </w:r>
      <w:r w:rsidRPr="00F13999">
        <w:rPr>
          <w:rFonts w:eastAsia="Times New Roman"/>
          <w:color w:val="000000"/>
          <w:sz w:val="24"/>
        </w:rPr>
        <w:t xml:space="preserve">. </w:t>
      </w:r>
    </w:p>
    <w:p w:rsidR="0023011D" w:rsidRPr="00F13999" w:rsidRDefault="00F13999">
      <w:pPr>
        <w:spacing w:line="552" w:lineRule="exact"/>
        <w:ind w:right="64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z w:val="24"/>
        </w:rPr>
        <w:t xml:space="preserve">Guanylyl cyclase genes in the </w:t>
      </w:r>
      <w:r w:rsidRPr="00F13999">
        <w:rPr>
          <w:rFonts w:eastAsia="Times New Roman"/>
          <w:i/>
          <w:color w:val="000000"/>
          <w:sz w:val="24"/>
        </w:rPr>
        <w:t xml:space="preserve">Chloropicon </w:t>
      </w:r>
      <w:r w:rsidRPr="00F13999">
        <w:rPr>
          <w:rFonts w:eastAsia="Times New Roman"/>
          <w:color w:val="000000"/>
          <w:sz w:val="24"/>
        </w:rPr>
        <w:t>genome.</w:t>
      </w:r>
    </w:p>
    <w:p w:rsidR="00F13999" w:rsidRDefault="00F13999">
      <w:pPr>
        <w:spacing w:before="273" w:line="279" w:lineRule="exact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z w:val="24"/>
        </w:rPr>
        <w:t>Supplement</w:t>
      </w:r>
      <w:r w:rsidRPr="00F13999">
        <w:rPr>
          <w:rFonts w:eastAsia="Times New Roman"/>
          <w:color w:val="000000"/>
          <w:sz w:val="24"/>
        </w:rPr>
        <w:t>ary Data 6</w:t>
      </w:r>
      <w:r w:rsidRPr="00F13999">
        <w:rPr>
          <w:rFonts w:eastAsia="Times New Roman"/>
          <w:color w:val="000000"/>
          <w:sz w:val="24"/>
        </w:rPr>
        <w:t xml:space="preserve">. </w:t>
      </w:r>
    </w:p>
    <w:p w:rsidR="0023011D" w:rsidRPr="00F13999" w:rsidRDefault="00F13999">
      <w:pPr>
        <w:spacing w:before="273" w:line="279" w:lineRule="exact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z w:val="24"/>
        </w:rPr>
        <w:t xml:space="preserve">Putative transposase genes in the </w:t>
      </w:r>
      <w:r w:rsidRPr="00F13999">
        <w:rPr>
          <w:rFonts w:eastAsia="Times New Roman"/>
          <w:i/>
          <w:color w:val="000000"/>
          <w:sz w:val="24"/>
        </w:rPr>
        <w:t xml:space="preserve">Chloropicon </w:t>
      </w:r>
      <w:r w:rsidRPr="00F13999">
        <w:rPr>
          <w:rFonts w:eastAsia="Times New Roman"/>
          <w:color w:val="000000"/>
          <w:sz w:val="24"/>
        </w:rPr>
        <w:t>genome.</w:t>
      </w:r>
    </w:p>
    <w:p w:rsidR="00F13999" w:rsidRDefault="00F13999">
      <w:pPr>
        <w:spacing w:before="273" w:line="279" w:lineRule="exact"/>
        <w:ind w:right="144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z w:val="24"/>
        </w:rPr>
        <w:t>Supplementary Data 7</w:t>
      </w:r>
      <w:r w:rsidRPr="00F13999">
        <w:rPr>
          <w:rFonts w:eastAsia="Times New Roman"/>
          <w:color w:val="000000"/>
          <w:sz w:val="24"/>
        </w:rPr>
        <w:t xml:space="preserve">. </w:t>
      </w:r>
    </w:p>
    <w:p w:rsidR="0023011D" w:rsidRPr="00F13999" w:rsidRDefault="00F13999">
      <w:pPr>
        <w:spacing w:before="273" w:line="279" w:lineRule="exact"/>
        <w:ind w:right="144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z w:val="24"/>
        </w:rPr>
        <w:t xml:space="preserve">Positions and allelic frequencies of SNPs and small indels (≤ 43 bp) in the </w:t>
      </w:r>
      <w:r w:rsidRPr="00F13999">
        <w:rPr>
          <w:rFonts w:eastAsia="Times New Roman"/>
          <w:i/>
          <w:color w:val="000000"/>
          <w:sz w:val="24"/>
        </w:rPr>
        <w:t xml:space="preserve">Chloropicon </w:t>
      </w:r>
      <w:r w:rsidRPr="00F13999">
        <w:rPr>
          <w:rFonts w:eastAsia="Times New Roman"/>
          <w:color w:val="000000"/>
          <w:sz w:val="24"/>
        </w:rPr>
        <w:t>genome.</w:t>
      </w:r>
    </w:p>
    <w:p w:rsidR="00F13999" w:rsidRDefault="00F13999">
      <w:pPr>
        <w:spacing w:before="279" w:line="273" w:lineRule="exact"/>
        <w:ind w:right="115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z w:val="24"/>
        </w:rPr>
        <w:t>Supplementary Data 8</w:t>
      </w:r>
      <w:r w:rsidRPr="00F13999">
        <w:rPr>
          <w:rFonts w:eastAsia="Times New Roman"/>
          <w:color w:val="000000"/>
          <w:sz w:val="24"/>
        </w:rPr>
        <w:t xml:space="preserve">. </w:t>
      </w:r>
    </w:p>
    <w:p w:rsidR="0023011D" w:rsidRPr="00F13999" w:rsidRDefault="00F13999">
      <w:pPr>
        <w:spacing w:before="279" w:line="273" w:lineRule="exact"/>
        <w:ind w:right="115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z w:val="24"/>
        </w:rPr>
        <w:t xml:space="preserve">Localisations and allelic frequencies of indels ≥ </w:t>
      </w:r>
      <w:r w:rsidRPr="00F13999">
        <w:rPr>
          <w:rFonts w:eastAsia="Times New Roman"/>
          <w:color w:val="000000"/>
          <w:sz w:val="24"/>
        </w:rPr>
        <w:t xml:space="preserve">20 bp in the </w:t>
      </w:r>
      <w:r w:rsidRPr="00F13999">
        <w:rPr>
          <w:rFonts w:eastAsia="Times New Roman"/>
          <w:i/>
          <w:color w:val="000000"/>
          <w:sz w:val="24"/>
        </w:rPr>
        <w:t xml:space="preserve">Chloropicon </w:t>
      </w:r>
      <w:r w:rsidRPr="00F13999">
        <w:rPr>
          <w:rFonts w:eastAsia="Times New Roman"/>
          <w:color w:val="000000"/>
          <w:sz w:val="24"/>
        </w:rPr>
        <w:t>genome.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pacing w:val="3"/>
          <w:sz w:val="24"/>
        </w:rPr>
        <w:t>Supplementary Data 9</w:t>
      </w:r>
      <w:r w:rsidRPr="00F13999">
        <w:rPr>
          <w:rFonts w:eastAsia="Times New Roman"/>
          <w:color w:val="000000"/>
          <w:spacing w:val="3"/>
          <w:sz w:val="24"/>
        </w:rPr>
        <w:t xml:space="preserve">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pacing w:val="3"/>
          <w:sz w:val="24"/>
        </w:rPr>
        <w:t xml:space="preserve">Meiotic recombination genes in the </w:t>
      </w:r>
      <w:r w:rsidRPr="00F13999">
        <w:rPr>
          <w:rFonts w:eastAsia="Times New Roman"/>
          <w:i/>
          <w:color w:val="000000"/>
          <w:spacing w:val="3"/>
          <w:sz w:val="24"/>
        </w:rPr>
        <w:t xml:space="preserve">Chloropicon </w:t>
      </w:r>
      <w:r w:rsidRPr="00F13999">
        <w:rPr>
          <w:rFonts w:eastAsia="Times New Roman"/>
          <w:color w:val="000000"/>
          <w:spacing w:val="3"/>
          <w:sz w:val="24"/>
        </w:rPr>
        <w:t xml:space="preserve">genome. </w:t>
      </w: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pacing w:val="3"/>
          <w:sz w:val="24"/>
        </w:rPr>
        <w:t>Supplementary Data 10</w:t>
      </w:r>
      <w:r w:rsidRPr="00F13999">
        <w:rPr>
          <w:rFonts w:eastAsia="Times New Roman"/>
          <w:color w:val="000000"/>
          <w:spacing w:val="3"/>
          <w:sz w:val="24"/>
        </w:rPr>
        <w:t xml:space="preserve">. </w:t>
      </w:r>
    </w:p>
    <w:p w:rsidR="00F13999" w:rsidRP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pacing w:val="3"/>
          <w:sz w:val="24"/>
        </w:rPr>
        <w:t xml:space="preserve">Flagella-related genes in the </w:t>
      </w:r>
      <w:r w:rsidRPr="00F13999">
        <w:rPr>
          <w:rFonts w:eastAsia="Times New Roman"/>
          <w:i/>
          <w:color w:val="000000"/>
          <w:spacing w:val="3"/>
          <w:sz w:val="24"/>
        </w:rPr>
        <w:t xml:space="preserve">Chloropicon </w:t>
      </w:r>
      <w:r w:rsidRPr="00F13999">
        <w:rPr>
          <w:rFonts w:eastAsia="Times New Roman"/>
          <w:color w:val="000000"/>
          <w:spacing w:val="3"/>
          <w:sz w:val="24"/>
        </w:rPr>
        <w:t xml:space="preserve">genome.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pacing w:val="3"/>
          <w:sz w:val="24"/>
        </w:rPr>
        <w:t>Supplementary Data 11</w:t>
      </w:r>
      <w:r w:rsidRPr="00F13999">
        <w:rPr>
          <w:rFonts w:eastAsia="Times New Roman"/>
          <w:color w:val="000000"/>
          <w:spacing w:val="3"/>
          <w:sz w:val="24"/>
        </w:rPr>
        <w:t xml:space="preserve">. </w:t>
      </w:r>
    </w:p>
    <w:p w:rsidR="00F13999" w:rsidRP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pacing w:val="3"/>
          <w:sz w:val="24"/>
        </w:rPr>
        <w:t xml:space="preserve">Lhca and Lhcb genes in the </w:t>
      </w:r>
      <w:r w:rsidRPr="00F13999">
        <w:rPr>
          <w:rFonts w:eastAsia="Times New Roman"/>
          <w:i/>
          <w:color w:val="000000"/>
          <w:spacing w:val="3"/>
          <w:sz w:val="24"/>
        </w:rPr>
        <w:t xml:space="preserve">Chloropicon </w:t>
      </w:r>
      <w:r w:rsidRPr="00F13999">
        <w:rPr>
          <w:rFonts w:eastAsia="Times New Roman"/>
          <w:color w:val="000000"/>
          <w:spacing w:val="3"/>
          <w:sz w:val="24"/>
        </w:rPr>
        <w:t xml:space="preserve">genome.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lastRenderedPageBreak/>
        <w:t xml:space="preserve">File Name: </w:t>
      </w:r>
      <w:r w:rsidRPr="00F13999">
        <w:rPr>
          <w:rFonts w:eastAsia="Times New Roman"/>
          <w:color w:val="000000"/>
          <w:spacing w:val="3"/>
          <w:sz w:val="24"/>
        </w:rPr>
        <w:t>Supplementary Data 12</w:t>
      </w:r>
      <w:r w:rsidRPr="00F13999">
        <w:rPr>
          <w:rFonts w:eastAsia="Times New Roman"/>
          <w:color w:val="000000"/>
          <w:spacing w:val="3"/>
          <w:sz w:val="24"/>
        </w:rPr>
        <w:t xml:space="preserve">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pacing w:val="3"/>
          <w:sz w:val="24"/>
        </w:rPr>
        <w:t xml:space="preserve">Carotenoid biosynthesis genes in the </w:t>
      </w:r>
      <w:r w:rsidRPr="00F13999">
        <w:rPr>
          <w:rFonts w:eastAsia="Times New Roman"/>
          <w:i/>
          <w:color w:val="000000"/>
          <w:spacing w:val="3"/>
          <w:sz w:val="24"/>
        </w:rPr>
        <w:t xml:space="preserve">Chloropicon </w:t>
      </w:r>
      <w:r w:rsidRPr="00F13999">
        <w:rPr>
          <w:rFonts w:eastAsia="Times New Roman"/>
          <w:color w:val="000000"/>
          <w:spacing w:val="3"/>
          <w:sz w:val="24"/>
        </w:rPr>
        <w:t xml:space="preserve">genome.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pacing w:val="3"/>
          <w:sz w:val="24"/>
        </w:rPr>
        <w:t>Supplementary Data 13</w:t>
      </w:r>
      <w:r w:rsidRPr="00F13999">
        <w:rPr>
          <w:rFonts w:eastAsia="Times New Roman"/>
          <w:color w:val="000000"/>
          <w:spacing w:val="3"/>
          <w:sz w:val="24"/>
        </w:rPr>
        <w:t xml:space="preserve">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pacing w:val="3"/>
          <w:sz w:val="24"/>
        </w:rPr>
        <w:t xml:space="preserve">Thiamine biosynthesis genes in the </w:t>
      </w:r>
      <w:r w:rsidRPr="00F13999">
        <w:rPr>
          <w:rFonts w:eastAsia="Times New Roman"/>
          <w:i/>
          <w:color w:val="000000"/>
          <w:spacing w:val="3"/>
          <w:sz w:val="24"/>
        </w:rPr>
        <w:t xml:space="preserve">Chloropicon </w:t>
      </w:r>
      <w:r w:rsidRPr="00F13999">
        <w:rPr>
          <w:rFonts w:eastAsia="Times New Roman"/>
          <w:color w:val="000000"/>
          <w:spacing w:val="3"/>
          <w:sz w:val="24"/>
        </w:rPr>
        <w:t xml:space="preserve">genome.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pacing w:val="3"/>
          <w:sz w:val="24"/>
        </w:rPr>
        <w:t>Supplementary Data 14</w:t>
      </w:r>
      <w:r w:rsidRPr="00F13999">
        <w:rPr>
          <w:rFonts w:eastAsia="Times New Roman"/>
          <w:color w:val="000000"/>
          <w:spacing w:val="3"/>
          <w:sz w:val="24"/>
        </w:rPr>
        <w:t xml:space="preserve">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pacing w:val="3"/>
          <w:sz w:val="24"/>
        </w:rPr>
        <w:t xml:space="preserve">BCAA catabolic genes in the </w:t>
      </w:r>
      <w:r w:rsidRPr="00F13999">
        <w:rPr>
          <w:rFonts w:eastAsia="Times New Roman"/>
          <w:i/>
          <w:color w:val="000000"/>
          <w:spacing w:val="3"/>
          <w:sz w:val="24"/>
        </w:rPr>
        <w:t xml:space="preserve">Chloropicon </w:t>
      </w:r>
      <w:r w:rsidRPr="00F13999">
        <w:rPr>
          <w:rFonts w:eastAsia="Times New Roman"/>
          <w:color w:val="000000"/>
          <w:spacing w:val="3"/>
          <w:sz w:val="24"/>
        </w:rPr>
        <w:t xml:space="preserve">genome.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pacing w:val="3"/>
          <w:sz w:val="24"/>
        </w:rPr>
        <w:t>Supplementary Data 15</w:t>
      </w:r>
      <w:r w:rsidRPr="00F13999">
        <w:rPr>
          <w:rFonts w:eastAsia="Times New Roman"/>
          <w:color w:val="000000"/>
          <w:spacing w:val="3"/>
          <w:sz w:val="24"/>
        </w:rPr>
        <w:t>.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>Description:</w:t>
      </w:r>
      <w:r w:rsidRPr="00F13999">
        <w:rPr>
          <w:rFonts w:eastAsia="Times New Roman"/>
          <w:color w:val="000000"/>
          <w:spacing w:val="3"/>
          <w:sz w:val="24"/>
        </w:rPr>
        <w:t xml:space="preserve"> Prop</w:t>
      </w:r>
      <w:r w:rsidRPr="00F13999">
        <w:rPr>
          <w:rFonts w:eastAsia="Times New Roman"/>
          <w:color w:val="000000"/>
          <w:spacing w:val="3"/>
          <w:sz w:val="24"/>
        </w:rPr>
        <w:t xml:space="preserve">ionate catabolic genes in the </w:t>
      </w:r>
      <w:r w:rsidRPr="00F13999">
        <w:rPr>
          <w:rFonts w:eastAsia="Times New Roman"/>
          <w:i/>
          <w:color w:val="000000"/>
          <w:spacing w:val="3"/>
          <w:sz w:val="24"/>
        </w:rPr>
        <w:t xml:space="preserve">Chloropicon </w:t>
      </w:r>
      <w:r w:rsidRPr="00F13999">
        <w:rPr>
          <w:rFonts w:eastAsia="Times New Roman"/>
          <w:color w:val="000000"/>
          <w:spacing w:val="3"/>
          <w:sz w:val="24"/>
        </w:rPr>
        <w:t xml:space="preserve">genome. </w:t>
      </w:r>
    </w:p>
    <w:p w:rsid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File Name: </w:t>
      </w:r>
      <w:r w:rsidRPr="00F13999">
        <w:rPr>
          <w:rFonts w:eastAsia="Times New Roman"/>
          <w:color w:val="000000"/>
          <w:spacing w:val="3"/>
          <w:sz w:val="24"/>
        </w:rPr>
        <w:t>Supplementary Data 16</w:t>
      </w:r>
      <w:r w:rsidRPr="00F13999">
        <w:rPr>
          <w:rFonts w:eastAsia="Times New Roman"/>
          <w:color w:val="000000"/>
          <w:spacing w:val="3"/>
          <w:sz w:val="24"/>
        </w:rPr>
        <w:t xml:space="preserve">. </w:t>
      </w:r>
    </w:p>
    <w:p w:rsidR="0023011D" w:rsidRPr="00F13999" w:rsidRDefault="00F13999">
      <w:pPr>
        <w:spacing w:line="552" w:lineRule="exact"/>
        <w:textAlignment w:val="baseline"/>
        <w:rPr>
          <w:rFonts w:eastAsia="Times New Roman"/>
          <w:color w:val="000000"/>
          <w:spacing w:val="3"/>
          <w:sz w:val="24"/>
        </w:rPr>
      </w:pPr>
      <w:r>
        <w:rPr>
          <w:rFonts w:eastAsia="Times New Roman"/>
          <w:color w:val="000000"/>
          <w:sz w:val="24"/>
        </w:rPr>
        <w:t xml:space="preserve">Description: </w:t>
      </w:r>
      <w:r w:rsidRPr="00F13999">
        <w:rPr>
          <w:rFonts w:eastAsia="Times New Roman"/>
          <w:color w:val="000000"/>
          <w:spacing w:val="3"/>
          <w:sz w:val="24"/>
        </w:rPr>
        <w:t xml:space="preserve">Genes involved in anaerobic fermentation in the </w:t>
      </w:r>
      <w:r w:rsidRPr="00F13999">
        <w:rPr>
          <w:rFonts w:eastAsia="Times New Roman"/>
          <w:i/>
          <w:color w:val="000000"/>
          <w:spacing w:val="3"/>
          <w:sz w:val="24"/>
        </w:rPr>
        <w:t xml:space="preserve">Chloropicon </w:t>
      </w:r>
      <w:r w:rsidRPr="00F13999">
        <w:rPr>
          <w:rFonts w:eastAsia="Times New Roman"/>
          <w:color w:val="000000"/>
          <w:spacing w:val="3"/>
          <w:sz w:val="24"/>
        </w:rPr>
        <w:t>genome.</w:t>
      </w:r>
    </w:p>
    <w:p w:rsidR="0023011D" w:rsidRPr="00F13999" w:rsidRDefault="00F13999">
      <w:pPr>
        <w:spacing w:before="558" w:line="273" w:lineRule="exact"/>
        <w:ind w:right="144"/>
        <w:textAlignment w:val="baseline"/>
        <w:rPr>
          <w:rFonts w:eastAsia="Times New Roman"/>
          <w:color w:val="4472C4"/>
          <w:sz w:val="24"/>
        </w:rPr>
      </w:pPr>
      <w:r w:rsidRPr="00F13999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6738620</wp:posOffset>
                </wp:positionH>
                <wp:positionV relativeFrom="page">
                  <wp:posOffset>9431655</wp:posOffset>
                </wp:positionV>
                <wp:extent cx="165735" cy="178435"/>
                <wp:effectExtent l="0" t="0" r="0" b="0"/>
                <wp:wrapSquare wrapText="bothSides"/>
                <wp:docPr id="1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011D" w:rsidRDefault="0023011D">
                            <w:pPr>
                              <w:spacing w:before="14" w:line="253" w:lineRule="exact"/>
                              <w:textAlignment w:val="baseline"/>
                              <w:rPr>
                                <w:rFonts w:ascii="Calibri" w:eastAsia="Calibri" w:hAnsi="Calibri"/>
                                <w:i/>
                                <w:color w:val="000000"/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margin-left:530.6pt;margin-top:742.65pt;width:13.05pt;height:14.0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x27rwIAAKcFAAAOAAAAZHJzL2Uyb0RvYy54bWysVN9vmzAQfp+0/8HyOwVSkgAqqdoQpknd&#10;D6nbc+VgE6yBzWwn0E3733c2IU07TZq28WAd9vm7++4+39X10DbowJTmUmQ4vAgwYqKUlItdhj9/&#10;KrwYI22IoKSRgmX4kWl8vXr96qrvUjaTtWwoUwhAhE77LsO1MV3q+7qsWUv0heyYgMNKqpYY+FU7&#10;nyrSA3rb+LMgWPi9VLRTsmRaw24+HuKVw68qVpoPVaWZQU2GITfjVuXWrV391RVJd4p0NS+PaZC/&#10;yKIlXEDQE1RODEF7xX+BanmppJaVuShl68uq4iVzHIBNGLxgc1+TjjkuUBzdncqk/x9s+f7wUSFO&#10;oXcYCdJCix6GAL4H7YrTdzoFn/sOvMxwKwfraInq7k6WXzQScl0TsWM3Ssm+ZoRCcqEtq3921bZD&#10;wxUA2fbvJIUoZG+kAxoq1VpAqAUCdGjS46kxbDCotCEX8+XlHKMSjsJlHIFtI5B0utwpbd4w2SJr&#10;ZFhB3x04OdxpM7pOLjaWkAVvGtf7RjzbAMxxB0LDVXtmk3Ct/J4EySbexJEXzRYbLwry3Lsp1pG3&#10;KMLlPL/M1+s8/GHjhlFac0qZsGEmWYXRn7XtKPBRECdhadlwauFsSlrttutGoQMBWRfuOxbkzM1/&#10;noarF3B5QSmcRcHtLPGKRbz0oiKae8kyiL0gTG6TRRAlUV48p3THBft3SqjPcDKfzUct/ZabVWLg&#10;hAiNOeNG0pYbGBwNbzMcn5xIahW4EdS11hDejPZZKWz6T6UA1KnRTq9WoqNYzbAdAMXqdivpIyhX&#10;SVAWyBOmHRi1VN8w6mFyZFh/3RPFMGreClC/HTOToSZjOxlElHA1wwaj0VybcRztO8V3NSCP70vI&#10;G3ghFXfqfcri+K5gGjgSx8llx835v/N6mq+rnwAAAP//AwBQSwMEFAAGAAgAAAAhANl5WITiAAAA&#10;DwEAAA8AAABkcnMvZG93bnJldi54bWxMj81OwzAQhO9IvIO1SNyonf6ENI1TVQhOSKhpOHB0YjeJ&#10;Gq9D7Lbh7dme4DajHc1+k20n27OLGX3nUEI0E8AM1k532Ej4LN+eEmA+KNSqd2gk/BgP2/z+LlOp&#10;dlcszOUQGkYl6FMloQ1hSDn3dWus8jM3GKTb0Y1WBbJjw/WorlRuez4XIuZWdUgfWjWYl9bUp8PZ&#10;Sth9YfHafX9U++JYdGW5Fvgen6R8fJh2G2DBTOEvDDd8QoecmCp3Ru1ZT17E0ZyypJbJagHslhHJ&#10;M6mK1CpaLIHnGf+/I/8FAAD//wMAUEsBAi0AFAAGAAgAAAAhALaDOJL+AAAA4QEAABMAAAAAAAAA&#10;AAAAAAAAAAAAAFtDb250ZW50X1R5cGVzXS54bWxQSwECLQAUAAYACAAAACEAOP0h/9YAAACUAQAA&#10;CwAAAAAAAAAAAAAAAAAvAQAAX3JlbHMvLnJlbHNQSwECLQAUAAYACAAAACEAgY8du68CAACnBQAA&#10;DgAAAAAAAAAAAAAAAAAuAgAAZHJzL2Uyb0RvYy54bWxQSwECLQAUAAYACAAAACEA2XlYhOIAAAAP&#10;AQAADwAAAAAAAAAAAAAAAAAJBQAAZHJzL2Rvd25yZXYueG1sUEsFBgAAAAAEAAQA8wAAABgGAAAA&#10;AA==&#10;" filled="f" stroked="f">
                <v:textbox inset="0,0,0,0">
                  <w:txbxContent>
                    <w:p w:rsidR="0023011D" w:rsidRDefault="0023011D">
                      <w:pPr>
                        <w:spacing w:before="14" w:line="253" w:lineRule="exact"/>
                        <w:textAlignment w:val="baseline"/>
                        <w:rPr>
                          <w:rFonts w:ascii="Calibri" w:eastAsia="Calibri" w:hAnsi="Calibri"/>
                          <w:i/>
                          <w:color w:val="000000"/>
                          <w:sz w:val="23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23011D" w:rsidRPr="00F13999">
      <w:pgSz w:w="12240" w:h="15840"/>
      <w:pgMar w:top="1440" w:right="1445" w:bottom="591" w:left="14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1D"/>
    <w:rsid w:val="0023011D"/>
    <w:rsid w:val="00F1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AE5B5"/>
  <w15:docId w15:val="{122CB7F1-5F44-4F7D-8721-1D1BAA67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Domenici, Michella</dc:creator>
  <cp:lastModifiedBy>Michella Domenici</cp:lastModifiedBy>
  <cp:revision>2</cp:revision>
  <dcterms:created xsi:type="dcterms:W3CDTF">2019-08-14T17:48:00Z</dcterms:created>
  <dcterms:modified xsi:type="dcterms:W3CDTF">2019-08-14T17:48:00Z</dcterms:modified>
</cp:coreProperties>
</file>