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365" w:rsidRDefault="00C50365" w:rsidP="00C50365">
      <w:r>
        <w:t>Captions for Supplementary Movies 1 to 7</w:t>
      </w:r>
    </w:p>
    <w:p w:rsidR="00C50365" w:rsidRDefault="00C50365" w:rsidP="00C50365"/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1. Tomogram corresponding to</w:t>
      </w:r>
      <w:r>
        <w:rPr>
          <w:b/>
        </w:rPr>
        <w:t xml:space="preserve"> </w:t>
      </w:r>
      <w:r w:rsidRPr="00C50365">
        <w:rPr>
          <w:b/>
        </w:rPr>
        <w:t>Fig. 1j.</w:t>
      </w:r>
    </w:p>
    <w:p w:rsidR="00C50365" w:rsidRDefault="00C50365" w:rsidP="00C50365">
      <w:r>
        <w:t>PREM tomogram of an unroofed axon. Actin braids appear in</w:t>
      </w:r>
      <w:r>
        <w:t xml:space="preserve"> </w:t>
      </w:r>
      <w:r>
        <w:t xml:space="preserve">magenta during the movie, then the </w:t>
      </w:r>
      <w:proofErr w:type="spellStart"/>
      <w:r>
        <w:t>spectrin</w:t>
      </w:r>
      <w:proofErr w:type="spellEnd"/>
      <w:r>
        <w:t xml:space="preserve"> mesh in yellow,</w:t>
      </w:r>
      <w:r>
        <w:t xml:space="preserve"> </w:t>
      </w:r>
      <w:r>
        <w:t>and microtubules in blue.</w:t>
      </w:r>
    </w:p>
    <w:p w:rsidR="00C50365" w:rsidRDefault="00C50365" w:rsidP="00C50365"/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2. Tomogram corresponding to</w:t>
      </w:r>
      <w:r>
        <w:rPr>
          <w:b/>
        </w:rPr>
        <w:t xml:space="preserve"> </w:t>
      </w:r>
      <w:r w:rsidRPr="00C50365">
        <w:rPr>
          <w:b/>
        </w:rPr>
        <w:t>Fig. 1k.</w:t>
      </w:r>
    </w:p>
    <w:p w:rsidR="00C50365" w:rsidRDefault="00C50365" w:rsidP="00C50365">
      <w:r>
        <w:t>PREM tomogram of an unroofed axon. Actin braids appear in</w:t>
      </w:r>
      <w:r>
        <w:t xml:space="preserve"> </w:t>
      </w:r>
      <w:r>
        <w:t xml:space="preserve">magenta during the movie, then the </w:t>
      </w:r>
      <w:proofErr w:type="spellStart"/>
      <w:r>
        <w:t>spectrin</w:t>
      </w:r>
      <w:proofErr w:type="spellEnd"/>
      <w:r>
        <w:t xml:space="preserve"> mesh in yellow,</w:t>
      </w:r>
      <w:r>
        <w:t xml:space="preserve"> </w:t>
      </w:r>
      <w:r>
        <w:t>and microtubules in blue.</w:t>
      </w:r>
    </w:p>
    <w:p w:rsidR="00C50365" w:rsidRDefault="00C50365" w:rsidP="00C50365"/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3. Tomogram corresponding to</w:t>
      </w:r>
      <w:r>
        <w:rPr>
          <w:b/>
        </w:rPr>
        <w:t xml:space="preserve"> </w:t>
      </w:r>
      <w:r w:rsidRPr="00C50365">
        <w:rPr>
          <w:b/>
        </w:rPr>
        <w:t>Supplementary Figure 1h.</w:t>
      </w:r>
    </w:p>
    <w:p w:rsidR="00C50365" w:rsidRDefault="00C50365" w:rsidP="00C50365">
      <w:r>
        <w:t>PREM tomogram of an unroofed axon. Actin braids appear in</w:t>
      </w:r>
      <w:r>
        <w:t xml:space="preserve"> </w:t>
      </w:r>
      <w:r>
        <w:t xml:space="preserve">magenta during the movie, then the </w:t>
      </w:r>
      <w:proofErr w:type="spellStart"/>
      <w:r>
        <w:t>spectrin</w:t>
      </w:r>
      <w:proofErr w:type="spellEnd"/>
      <w:r>
        <w:t xml:space="preserve"> mesh in </w:t>
      </w:r>
      <w:proofErr w:type="spellStart"/>
      <w:proofErr w:type="gramStart"/>
      <w:r>
        <w:t>yellow,and</w:t>
      </w:r>
      <w:proofErr w:type="spellEnd"/>
      <w:proofErr w:type="gramEnd"/>
      <w:r>
        <w:t xml:space="preserve"> microtubules in blue.</w:t>
      </w:r>
    </w:p>
    <w:p w:rsidR="00C50365" w:rsidRDefault="00C50365" w:rsidP="00C50365"/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4. Tomogram corresponding to</w:t>
      </w:r>
      <w:r>
        <w:rPr>
          <w:b/>
        </w:rPr>
        <w:t xml:space="preserve"> </w:t>
      </w:r>
      <w:r w:rsidRPr="00C50365">
        <w:rPr>
          <w:b/>
        </w:rPr>
        <w:t>Fig. 2g.</w:t>
      </w:r>
    </w:p>
    <w:p w:rsidR="009C0C0A" w:rsidRDefault="00C50365" w:rsidP="00C50365">
      <w:r>
        <w:t>PREM tomogram of an unroofed axon. Actin braids appear in</w:t>
      </w:r>
      <w:r>
        <w:t xml:space="preserve"> </w:t>
      </w:r>
      <w:r>
        <w:t xml:space="preserve">magenta during the movie, then the </w:t>
      </w:r>
      <w:proofErr w:type="spellStart"/>
      <w:r>
        <w:t>spectrin</w:t>
      </w:r>
      <w:proofErr w:type="spellEnd"/>
      <w:r>
        <w:t xml:space="preserve"> mesh in yellow,</w:t>
      </w:r>
      <w:r>
        <w:t xml:space="preserve"> </w:t>
      </w:r>
      <w:r>
        <w:t>and microtubules in blue.</w:t>
      </w:r>
    </w:p>
    <w:p w:rsidR="00C50365" w:rsidRDefault="00C50365" w:rsidP="00C50365"/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5. Correlative PREM/SMLM for</w:t>
      </w:r>
      <w:r>
        <w:rPr>
          <w:b/>
        </w:rPr>
        <w:t xml:space="preserve"> </w:t>
      </w:r>
      <w:r w:rsidRPr="00C50365">
        <w:rPr>
          <w:b/>
        </w:rPr>
        <w:t>actin corresponding to Fig 5a-c.</w:t>
      </w:r>
    </w:p>
    <w:p w:rsidR="00C50365" w:rsidRDefault="00C50365" w:rsidP="00C50365">
      <w:r>
        <w:t>The unroofed neuron is shown with successive epifluorescence</w:t>
      </w:r>
      <w:r>
        <w:t xml:space="preserve"> </w:t>
      </w:r>
      <w:r>
        <w:t>image (ß2-spectrin in green, ß4-spectrin in red, actin in blue),</w:t>
      </w:r>
      <w:r>
        <w:t xml:space="preserve"> </w:t>
      </w:r>
      <w:r>
        <w:t>low-magnification PREM image (grid appears white), SMLM</w:t>
      </w:r>
    </w:p>
    <w:p w:rsidR="00C50365" w:rsidRDefault="00C50365" w:rsidP="00C50365">
      <w:r>
        <w:t>image (actin in orange) and high-magnification PREM image</w:t>
      </w:r>
      <w:r>
        <w:t xml:space="preserve"> </w:t>
      </w:r>
      <w:r>
        <w:t>of the proximal axon. The high-magnification PREM image of</w:t>
      </w:r>
      <w:r>
        <w:t xml:space="preserve"> </w:t>
      </w:r>
      <w:r>
        <w:t>the axon is then superimposed with the SMLM image (actin in</w:t>
      </w:r>
    </w:p>
    <w:p w:rsidR="00C50365" w:rsidRDefault="00C50365" w:rsidP="00C50365">
      <w:r>
        <w:t>orange).</w:t>
      </w:r>
    </w:p>
    <w:p w:rsidR="00C50365" w:rsidRPr="00C50365" w:rsidRDefault="00C50365" w:rsidP="00C50365">
      <w:pPr>
        <w:rPr>
          <w:b/>
        </w:rPr>
      </w:pPr>
    </w:p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6. Correlative PREM/SMLM for</w:t>
      </w:r>
      <w:r>
        <w:rPr>
          <w:b/>
        </w:rPr>
        <w:t xml:space="preserve"> </w:t>
      </w:r>
      <w:r w:rsidRPr="00C50365">
        <w:rPr>
          <w:b/>
        </w:rPr>
        <w:t>ß4-spectrin corresponding to Supplementary Figure</w:t>
      </w:r>
      <w:r>
        <w:rPr>
          <w:b/>
        </w:rPr>
        <w:t xml:space="preserve"> </w:t>
      </w:r>
      <w:r w:rsidRPr="00C50365">
        <w:rPr>
          <w:b/>
        </w:rPr>
        <w:t>4d-f.</w:t>
      </w:r>
    </w:p>
    <w:p w:rsidR="00C50365" w:rsidRDefault="00C50365" w:rsidP="00C50365">
      <w:r>
        <w:t>The high-magnification PREM image of the axon is superimposed with the SMLM image (ß4-spectrin in orange).</w:t>
      </w:r>
    </w:p>
    <w:p w:rsidR="00C50365" w:rsidRDefault="00C50365" w:rsidP="00C50365"/>
    <w:p w:rsidR="00C50365" w:rsidRPr="00C50365" w:rsidRDefault="00C50365" w:rsidP="00C50365">
      <w:pPr>
        <w:rPr>
          <w:b/>
        </w:rPr>
      </w:pPr>
      <w:r w:rsidRPr="00C50365">
        <w:rPr>
          <w:b/>
        </w:rPr>
        <w:t>Supplementary Movie 7. Correlative PREM/SMLM for</w:t>
      </w:r>
      <w:r>
        <w:rPr>
          <w:b/>
        </w:rPr>
        <w:t xml:space="preserve"> </w:t>
      </w:r>
      <w:r w:rsidRPr="00C50365">
        <w:rPr>
          <w:b/>
        </w:rPr>
        <w:t>ß2-spectrin corresponding to Supplementary Figure</w:t>
      </w:r>
      <w:r>
        <w:rPr>
          <w:b/>
        </w:rPr>
        <w:t xml:space="preserve"> </w:t>
      </w:r>
      <w:bookmarkStart w:id="0" w:name="_GoBack"/>
      <w:bookmarkEnd w:id="0"/>
      <w:r w:rsidRPr="00C50365">
        <w:rPr>
          <w:b/>
        </w:rPr>
        <w:t>5a-c.</w:t>
      </w:r>
    </w:p>
    <w:p w:rsidR="00C50365" w:rsidRDefault="00C50365" w:rsidP="00C50365">
      <w:r>
        <w:t>The high-magnification PREM image of the axon is superimposed with the SMLM image (ß2-spectrin in orange).</w:t>
      </w:r>
    </w:p>
    <w:sectPr w:rsidR="00C5036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365"/>
    <w:rsid w:val="009C0C0A"/>
    <w:rsid w:val="00C5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9EA0F"/>
  <w15:chartTrackingRefBased/>
  <w15:docId w15:val="{8288927A-1D82-4016-B92E-88CCF14B0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 Nature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Mieck</dc:creator>
  <cp:keywords/>
  <dc:description/>
  <cp:lastModifiedBy>Christine Mieck</cp:lastModifiedBy>
  <cp:revision>1</cp:revision>
  <dcterms:created xsi:type="dcterms:W3CDTF">2020-01-07T08:46:00Z</dcterms:created>
  <dcterms:modified xsi:type="dcterms:W3CDTF">2020-01-07T08:49:00Z</dcterms:modified>
</cp:coreProperties>
</file>