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724332" w14:textId="30170A34" w:rsidR="00372CFF" w:rsidRPr="00372CFF" w:rsidRDefault="00372CFF" w:rsidP="003F42DD">
      <w:pPr>
        <w:widowControl w:val="0"/>
        <w:spacing w:line="360" w:lineRule="auto"/>
        <w:jc w:val="center"/>
        <w:rPr>
          <w:rFonts w:ascii="Times New Roman" w:eastAsia="Times New Roman" w:hAnsi="Times New Roman" w:cs="Times New Roman"/>
          <w:b/>
          <w:sz w:val="36"/>
          <w:szCs w:val="36"/>
        </w:rPr>
      </w:pPr>
      <w:bookmarkStart w:id="0" w:name="_Hlk13302005"/>
      <w:bookmarkStart w:id="1" w:name="_Hlk1744254"/>
      <w:r w:rsidRPr="00372CFF">
        <w:rPr>
          <w:rFonts w:ascii="Times New Roman" w:eastAsia="Times New Roman" w:hAnsi="Times New Roman" w:cs="Times New Roman"/>
          <w:b/>
          <w:sz w:val="36"/>
          <w:szCs w:val="36"/>
        </w:rPr>
        <w:t>Supplementary Materials for</w:t>
      </w:r>
    </w:p>
    <w:p w14:paraId="506DE38F" w14:textId="32D145DF" w:rsidR="003F42DD" w:rsidRDefault="003F42DD" w:rsidP="003F42DD">
      <w:pPr>
        <w:widowControl w:val="0"/>
        <w:spacing w:line="360" w:lineRule="auto"/>
        <w:jc w:val="center"/>
        <w:rPr>
          <w:rFonts w:ascii="Times New Roman" w:eastAsia="Times New Roman" w:hAnsi="Times New Roman" w:cs="Times New Roman"/>
          <w:b/>
        </w:rPr>
      </w:pPr>
      <w:r>
        <w:rPr>
          <w:rFonts w:ascii="Times New Roman" w:eastAsia="Times New Roman" w:hAnsi="Times New Roman" w:cs="Times New Roman"/>
          <w:b/>
        </w:rPr>
        <w:t>The shift of p</w:t>
      </w:r>
      <w:r w:rsidRPr="005362D9">
        <w:rPr>
          <w:rFonts w:ascii="Times New Roman" w:eastAsia="Times New Roman" w:hAnsi="Times New Roman" w:cs="Times New Roman"/>
          <w:b/>
        </w:rPr>
        <w:t>hosphorus</w:t>
      </w:r>
      <w:r>
        <w:rPr>
          <w:rFonts w:ascii="Times New Roman" w:eastAsia="Times New Roman" w:hAnsi="Times New Roman" w:cs="Times New Roman"/>
          <w:b/>
        </w:rPr>
        <w:t xml:space="preserve"> transfers in </w:t>
      </w:r>
      <w:r w:rsidRPr="005362D9">
        <w:rPr>
          <w:rFonts w:ascii="Times New Roman" w:eastAsia="Times New Roman" w:hAnsi="Times New Roman" w:cs="Times New Roman"/>
          <w:b/>
        </w:rPr>
        <w:t>global fisher</w:t>
      </w:r>
      <w:r>
        <w:rPr>
          <w:rFonts w:ascii="Times New Roman" w:eastAsia="Times New Roman" w:hAnsi="Times New Roman" w:cs="Times New Roman"/>
          <w:b/>
        </w:rPr>
        <w:t>ies and aquaculture</w:t>
      </w:r>
      <w:bookmarkEnd w:id="0"/>
    </w:p>
    <w:bookmarkEnd w:id="1"/>
    <w:p w14:paraId="22BFD4AB" w14:textId="77777777" w:rsidR="003F42DD" w:rsidRPr="00287569" w:rsidRDefault="003F42DD" w:rsidP="003F42DD">
      <w:pPr>
        <w:widowControl w:val="0"/>
        <w:spacing w:line="360" w:lineRule="auto"/>
        <w:rPr>
          <w:rFonts w:ascii="Times New Roman" w:eastAsia="Times New Roman" w:hAnsi="Times New Roman" w:cs="Times New Roman"/>
        </w:rPr>
      </w:pPr>
      <w:r w:rsidRPr="00287569">
        <w:rPr>
          <w:rFonts w:ascii="Times New Roman" w:eastAsia="Times New Roman" w:hAnsi="Times New Roman" w:cs="Times New Roman"/>
        </w:rPr>
        <w:t>Yuanyuan Huang</w:t>
      </w:r>
      <w:r w:rsidRPr="00287569">
        <w:rPr>
          <w:rFonts w:ascii="Times New Roman" w:eastAsia="Times New Roman" w:hAnsi="Times New Roman" w:cs="Times New Roman"/>
          <w:vertAlign w:val="superscript"/>
        </w:rPr>
        <w:t>1</w:t>
      </w:r>
      <w:r>
        <w:rPr>
          <w:rFonts w:ascii="Times New Roman" w:eastAsia="Times New Roman" w:hAnsi="Times New Roman" w:cs="Times New Roman"/>
          <w:vertAlign w:val="superscript"/>
        </w:rPr>
        <w:t>,2</w:t>
      </w:r>
      <w:r w:rsidRPr="00287569">
        <w:rPr>
          <w:rFonts w:ascii="Times New Roman" w:eastAsia="Times New Roman" w:hAnsi="Times New Roman" w:cs="Times New Roman"/>
          <w:vertAlign w:val="superscript"/>
        </w:rPr>
        <w:t>*</w:t>
      </w:r>
      <w:r w:rsidRPr="00287569">
        <w:rPr>
          <w:rFonts w:ascii="Times New Roman" w:eastAsia="Times New Roman" w:hAnsi="Times New Roman" w:cs="Times New Roman"/>
        </w:rPr>
        <w:t>, Phillipe Ciais</w:t>
      </w:r>
      <w:r w:rsidRPr="00287569">
        <w:rPr>
          <w:rFonts w:ascii="Times New Roman" w:eastAsia="Times New Roman" w:hAnsi="Times New Roman" w:cs="Times New Roman"/>
          <w:vertAlign w:val="superscript"/>
        </w:rPr>
        <w:t>1</w:t>
      </w:r>
      <w:r w:rsidRPr="00287569">
        <w:rPr>
          <w:rFonts w:ascii="Times New Roman" w:eastAsia="Times New Roman" w:hAnsi="Times New Roman" w:cs="Times New Roman"/>
        </w:rPr>
        <w:t>, Daniel S. Goll</w:t>
      </w:r>
      <w:r w:rsidRPr="00287569">
        <w:rPr>
          <w:rFonts w:ascii="Times New Roman" w:eastAsia="Times New Roman" w:hAnsi="Times New Roman" w:cs="Times New Roman"/>
          <w:vertAlign w:val="superscript"/>
        </w:rPr>
        <w:t>1</w:t>
      </w:r>
      <w:r>
        <w:rPr>
          <w:rFonts w:ascii="Times New Roman" w:eastAsia="Times New Roman" w:hAnsi="Times New Roman" w:cs="Times New Roman"/>
          <w:vertAlign w:val="superscript"/>
        </w:rPr>
        <w:t>,3</w:t>
      </w:r>
      <w:r w:rsidRPr="00287569">
        <w:rPr>
          <w:rFonts w:ascii="Times New Roman" w:eastAsia="Times New Roman" w:hAnsi="Times New Roman" w:cs="Times New Roman"/>
        </w:rPr>
        <w:t>, Jordi Sardans</w:t>
      </w:r>
      <w:r>
        <w:rPr>
          <w:rFonts w:ascii="Times New Roman" w:eastAsia="Times New Roman" w:hAnsi="Times New Roman" w:cs="Times New Roman"/>
          <w:vertAlign w:val="superscript"/>
        </w:rPr>
        <w:t>4</w:t>
      </w:r>
      <w:r w:rsidRPr="00287569">
        <w:rPr>
          <w:rFonts w:ascii="Times New Roman" w:eastAsia="Times New Roman" w:hAnsi="Times New Roman" w:cs="Times New Roman"/>
          <w:vertAlign w:val="superscript"/>
        </w:rPr>
        <w:t>,</w:t>
      </w:r>
      <w:r>
        <w:rPr>
          <w:rFonts w:ascii="Times New Roman" w:eastAsia="Times New Roman" w:hAnsi="Times New Roman" w:cs="Times New Roman"/>
          <w:vertAlign w:val="superscript"/>
        </w:rPr>
        <w:t>5</w:t>
      </w:r>
      <w:r w:rsidRPr="00287569">
        <w:rPr>
          <w:rFonts w:ascii="Times New Roman" w:eastAsia="Times New Roman" w:hAnsi="Times New Roman" w:cs="Times New Roman"/>
        </w:rPr>
        <w:t xml:space="preserve">, </w:t>
      </w:r>
      <w:proofErr w:type="spellStart"/>
      <w:r w:rsidRPr="00287569">
        <w:rPr>
          <w:rFonts w:ascii="Times New Roman" w:eastAsia="Times New Roman" w:hAnsi="Times New Roman" w:cs="Times New Roman"/>
        </w:rPr>
        <w:t>Josep</w:t>
      </w:r>
      <w:proofErr w:type="spellEnd"/>
      <w:r w:rsidRPr="00287569">
        <w:rPr>
          <w:rFonts w:ascii="Times New Roman" w:eastAsia="Times New Roman" w:hAnsi="Times New Roman" w:cs="Times New Roman"/>
        </w:rPr>
        <w:t xml:space="preserve"> Peñuelas</w:t>
      </w:r>
      <w:r>
        <w:rPr>
          <w:rFonts w:ascii="Times New Roman" w:eastAsia="Times New Roman" w:hAnsi="Times New Roman" w:cs="Times New Roman"/>
          <w:vertAlign w:val="superscript"/>
        </w:rPr>
        <w:t>4</w:t>
      </w:r>
      <w:r w:rsidRPr="00287569">
        <w:rPr>
          <w:rFonts w:ascii="Times New Roman" w:eastAsia="Times New Roman" w:hAnsi="Times New Roman" w:cs="Times New Roman"/>
          <w:vertAlign w:val="superscript"/>
        </w:rPr>
        <w:t>,</w:t>
      </w:r>
      <w:r>
        <w:rPr>
          <w:rFonts w:ascii="Times New Roman" w:eastAsia="Times New Roman" w:hAnsi="Times New Roman" w:cs="Times New Roman"/>
          <w:vertAlign w:val="superscript"/>
        </w:rPr>
        <w:t>5</w:t>
      </w:r>
      <w:r w:rsidRPr="00287569">
        <w:rPr>
          <w:rFonts w:ascii="Times New Roman" w:eastAsia="Times New Roman" w:hAnsi="Times New Roman" w:cs="Times New Roman"/>
        </w:rPr>
        <w:t>, Fabio Cresto-Aleina</w:t>
      </w:r>
      <w:r w:rsidRPr="00287569">
        <w:rPr>
          <w:rFonts w:ascii="Times New Roman" w:eastAsia="Times New Roman" w:hAnsi="Times New Roman" w:cs="Times New Roman"/>
          <w:vertAlign w:val="superscript"/>
        </w:rPr>
        <w:t>1</w:t>
      </w:r>
      <w:r w:rsidRPr="00287569">
        <w:rPr>
          <w:rFonts w:ascii="Times New Roman" w:eastAsia="Times New Roman" w:hAnsi="Times New Roman" w:cs="Times New Roman"/>
        </w:rPr>
        <w:t xml:space="preserve">, </w:t>
      </w:r>
      <w:proofErr w:type="spellStart"/>
      <w:r w:rsidRPr="00287569">
        <w:rPr>
          <w:rFonts w:ascii="Times New Roman" w:eastAsia="Times New Roman" w:hAnsi="Times New Roman" w:cs="Times New Roman"/>
        </w:rPr>
        <w:t>Haicheng</w:t>
      </w:r>
      <w:proofErr w:type="spellEnd"/>
      <w:r w:rsidRPr="00287569">
        <w:rPr>
          <w:rFonts w:ascii="Times New Roman" w:eastAsia="Times New Roman" w:hAnsi="Times New Roman" w:cs="Times New Roman"/>
        </w:rPr>
        <w:t xml:space="preserve"> Zhang</w:t>
      </w:r>
      <w:r w:rsidRPr="00287569">
        <w:rPr>
          <w:rFonts w:ascii="Times New Roman" w:eastAsia="Times New Roman" w:hAnsi="Times New Roman" w:cs="Times New Roman"/>
          <w:vertAlign w:val="superscript"/>
        </w:rPr>
        <w:t>1</w:t>
      </w:r>
      <w:r>
        <w:rPr>
          <w:rFonts w:ascii="Times New Roman" w:eastAsia="Times New Roman" w:hAnsi="Times New Roman" w:cs="Times New Roman"/>
          <w:vertAlign w:val="superscript"/>
        </w:rPr>
        <w:t>,6</w:t>
      </w:r>
    </w:p>
    <w:p w14:paraId="344E774B" w14:textId="77777777" w:rsidR="003F42DD" w:rsidRPr="00287569" w:rsidRDefault="003F42DD" w:rsidP="003F42DD">
      <w:pPr>
        <w:widowControl w:val="0"/>
        <w:spacing w:line="360" w:lineRule="auto"/>
        <w:rPr>
          <w:rFonts w:ascii="Times New Roman" w:eastAsia="Times New Roman" w:hAnsi="Times New Roman" w:cs="Times New Roman"/>
        </w:rPr>
      </w:pPr>
      <w:r w:rsidRPr="00287569">
        <w:rPr>
          <w:rFonts w:ascii="Times New Roman" w:eastAsia="Times New Roman" w:hAnsi="Times New Roman" w:cs="Times New Roman"/>
        </w:rPr>
        <w:t> </w:t>
      </w:r>
    </w:p>
    <w:p w14:paraId="517BE8B8" w14:textId="77777777" w:rsidR="00BB7689" w:rsidRDefault="00BB7689" w:rsidP="00BB7689">
      <w:pPr>
        <w:widowControl w:val="0"/>
        <w:spacing w:line="360" w:lineRule="auto"/>
        <w:rPr>
          <w:rFonts w:ascii="Times New Roman" w:eastAsia="Times New Roman" w:hAnsi="Times New Roman" w:cs="Times New Roman"/>
          <w:color w:val="000000"/>
        </w:rPr>
      </w:pPr>
      <w:r w:rsidRPr="00287569">
        <w:rPr>
          <w:rFonts w:ascii="Times New Roman" w:eastAsia="Times New Roman" w:hAnsi="Times New Roman" w:cs="Times New Roman"/>
          <w:color w:val="000000"/>
          <w:vertAlign w:val="superscript"/>
        </w:rPr>
        <w:t>1</w:t>
      </w:r>
      <w:r w:rsidRPr="00287569">
        <w:rPr>
          <w:rFonts w:ascii="Times New Roman" w:eastAsia="Times New Roman" w:hAnsi="Times New Roman" w:cs="Times New Roman"/>
          <w:color w:val="000000"/>
        </w:rPr>
        <w:t xml:space="preserve">Laboratoire des Sciences du </w:t>
      </w:r>
      <w:proofErr w:type="spellStart"/>
      <w:r w:rsidRPr="00287569">
        <w:rPr>
          <w:rFonts w:ascii="Times New Roman" w:eastAsia="Times New Roman" w:hAnsi="Times New Roman" w:cs="Times New Roman"/>
          <w:color w:val="000000"/>
        </w:rPr>
        <w:t>Climat</w:t>
      </w:r>
      <w:proofErr w:type="spellEnd"/>
      <w:r w:rsidRPr="00287569">
        <w:rPr>
          <w:rFonts w:ascii="Times New Roman" w:eastAsia="Times New Roman" w:hAnsi="Times New Roman" w:cs="Times New Roman"/>
          <w:color w:val="000000"/>
        </w:rPr>
        <w:t xml:space="preserve"> et de </w:t>
      </w:r>
      <w:proofErr w:type="spellStart"/>
      <w:r w:rsidRPr="00287569">
        <w:rPr>
          <w:rFonts w:ascii="Times New Roman" w:eastAsia="Times New Roman" w:hAnsi="Times New Roman" w:cs="Times New Roman"/>
          <w:color w:val="000000"/>
        </w:rPr>
        <w:t>l'Environnement</w:t>
      </w:r>
      <w:proofErr w:type="spellEnd"/>
      <w:r w:rsidRPr="00287569">
        <w:rPr>
          <w:rFonts w:ascii="Times New Roman" w:eastAsia="Times New Roman" w:hAnsi="Times New Roman" w:cs="Times New Roman"/>
          <w:color w:val="000000"/>
        </w:rPr>
        <w:t>,</w:t>
      </w:r>
      <w:r w:rsidRPr="00287569">
        <w:rPr>
          <w:rFonts w:ascii="Times New Roman" w:hAnsi="Times New Roman" w:cs="Times New Roman"/>
          <w:lang w:val="fr-FR" w:eastAsia="en-US"/>
        </w:rPr>
        <w:t xml:space="preserve"> </w:t>
      </w:r>
      <w:r w:rsidRPr="00287569">
        <w:rPr>
          <w:rFonts w:ascii="Times New Roman" w:eastAsia="Times New Roman" w:hAnsi="Times New Roman" w:cs="Times New Roman"/>
          <w:color w:val="000000"/>
          <w:lang w:val="fr-FR"/>
        </w:rPr>
        <w:t xml:space="preserve">LSCE/IPSL, CEA-CNRS-UVSQ, Université Paris-Saclay, 91191 Gif-sur-Yvette, </w:t>
      </w:r>
      <w:r w:rsidRPr="00287569">
        <w:rPr>
          <w:rFonts w:ascii="Times New Roman" w:eastAsia="Times New Roman" w:hAnsi="Times New Roman" w:cs="Times New Roman"/>
          <w:color w:val="000000"/>
        </w:rPr>
        <w:t>France</w:t>
      </w:r>
    </w:p>
    <w:p w14:paraId="199BC3AC" w14:textId="77777777" w:rsidR="00BB7689" w:rsidRDefault="00BB7689" w:rsidP="00BB7689">
      <w:pPr>
        <w:widowControl w:val="0"/>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2</w:t>
      </w:r>
      <w:r w:rsidRPr="001C462C">
        <w:rPr>
          <w:rFonts w:ascii="Times New Roman" w:eastAsia="Times New Roman" w:hAnsi="Times New Roman" w:cs="Times New Roman"/>
          <w:color w:val="000000"/>
          <w:lang w:val="fr-FR"/>
        </w:rPr>
        <w:t xml:space="preserve">Commonwealth Scientific and </w:t>
      </w:r>
      <w:proofErr w:type="spellStart"/>
      <w:r w:rsidRPr="001C462C">
        <w:rPr>
          <w:rFonts w:ascii="Times New Roman" w:eastAsia="Times New Roman" w:hAnsi="Times New Roman" w:cs="Times New Roman"/>
          <w:color w:val="000000"/>
          <w:lang w:val="fr-FR"/>
        </w:rPr>
        <w:t>Industrial</w:t>
      </w:r>
      <w:proofErr w:type="spellEnd"/>
      <w:r w:rsidRPr="001C462C">
        <w:rPr>
          <w:rFonts w:ascii="Times New Roman" w:eastAsia="Times New Roman" w:hAnsi="Times New Roman" w:cs="Times New Roman"/>
          <w:color w:val="000000"/>
          <w:lang w:val="fr-FR"/>
        </w:rPr>
        <w:t xml:space="preserve"> </w:t>
      </w:r>
      <w:proofErr w:type="spellStart"/>
      <w:r w:rsidRPr="001C462C">
        <w:rPr>
          <w:rFonts w:ascii="Times New Roman" w:eastAsia="Times New Roman" w:hAnsi="Times New Roman" w:cs="Times New Roman"/>
          <w:color w:val="000000"/>
          <w:lang w:val="fr-FR"/>
        </w:rPr>
        <w:t>Research</w:t>
      </w:r>
      <w:proofErr w:type="spellEnd"/>
      <w:r w:rsidRPr="001C462C">
        <w:rPr>
          <w:rFonts w:ascii="Times New Roman" w:eastAsia="Times New Roman" w:hAnsi="Times New Roman" w:cs="Times New Roman"/>
          <w:color w:val="000000"/>
          <w:lang w:val="fr-FR"/>
        </w:rPr>
        <w:t xml:space="preserve"> Organisation</w:t>
      </w:r>
      <w:r>
        <w:rPr>
          <w:rFonts w:ascii="Times New Roman" w:eastAsia="Times New Roman" w:hAnsi="Times New Roman" w:cs="Times New Roman"/>
          <w:color w:val="000000"/>
          <w:lang w:val="fr-FR"/>
        </w:rPr>
        <w:t xml:space="preserve">, Aspendale, 3195, Victoria, </w:t>
      </w:r>
      <w:proofErr w:type="spellStart"/>
      <w:r>
        <w:rPr>
          <w:rFonts w:ascii="Times New Roman" w:eastAsia="Times New Roman" w:hAnsi="Times New Roman" w:cs="Times New Roman"/>
          <w:color w:val="000000"/>
          <w:lang w:val="fr-FR"/>
        </w:rPr>
        <w:t>Australia</w:t>
      </w:r>
      <w:proofErr w:type="spellEnd"/>
    </w:p>
    <w:p w14:paraId="07AE5562" w14:textId="77777777" w:rsidR="00BB7689" w:rsidRPr="00287569" w:rsidRDefault="00BB7689" w:rsidP="00BB7689">
      <w:pPr>
        <w:widowControl w:val="0"/>
        <w:pBdr>
          <w:top w:val="nil"/>
          <w:left w:val="nil"/>
          <w:bottom w:val="nil"/>
          <w:right w:val="nil"/>
          <w:between w:val="nil"/>
        </w:pBdr>
        <w:spacing w:line="360" w:lineRule="auto"/>
        <w:rPr>
          <w:rFonts w:ascii="Times New Roman" w:eastAsia="Times New Roman" w:hAnsi="Times New Roman" w:cs="Times New Roman"/>
          <w:color w:val="000000"/>
        </w:rPr>
      </w:pPr>
      <w:r>
        <w:rPr>
          <w:rFonts w:ascii="Times New Roman" w:hAnsi="Times New Roman" w:cs="Times New Roman"/>
          <w:vertAlign w:val="superscript"/>
        </w:rPr>
        <w:t>3</w:t>
      </w:r>
      <w:r>
        <w:rPr>
          <w:rFonts w:ascii="Times New Roman" w:eastAsia="Times New Roman" w:hAnsi="Times New Roman" w:cs="Times New Roman"/>
          <w:color w:val="000000"/>
        </w:rPr>
        <w:t xml:space="preserve">Department of Geography, </w:t>
      </w:r>
      <w:r w:rsidRPr="000F6BE5">
        <w:rPr>
          <w:rFonts w:ascii="Times New Roman" w:eastAsia="Times New Roman" w:hAnsi="Times New Roman" w:cs="Times New Roman"/>
          <w:color w:val="000000"/>
        </w:rPr>
        <w:t>University of Augsburg, Germany</w:t>
      </w:r>
    </w:p>
    <w:p w14:paraId="460E5769" w14:textId="77777777" w:rsidR="00BB7689" w:rsidRPr="00287569" w:rsidRDefault="00BB7689" w:rsidP="00BB7689">
      <w:pPr>
        <w:spacing w:line="360" w:lineRule="auto"/>
        <w:rPr>
          <w:rFonts w:ascii="Times New Roman" w:hAnsi="Times New Roman" w:cs="Times New Roman"/>
        </w:rPr>
      </w:pPr>
      <w:r>
        <w:rPr>
          <w:rFonts w:ascii="Times New Roman" w:hAnsi="Times New Roman" w:cs="Times New Roman"/>
          <w:vertAlign w:val="superscript"/>
        </w:rPr>
        <w:t>4</w:t>
      </w:r>
      <w:r w:rsidRPr="00287569">
        <w:rPr>
          <w:rFonts w:ascii="Times New Roman" w:hAnsi="Times New Roman" w:cs="Times New Roman"/>
        </w:rPr>
        <w:t xml:space="preserve">CSIC, Global Ecology Unit CREAF-CSIC-UAB, 08913 </w:t>
      </w:r>
      <w:proofErr w:type="spellStart"/>
      <w:r w:rsidRPr="00287569">
        <w:rPr>
          <w:rFonts w:ascii="Times New Roman" w:hAnsi="Times New Roman" w:cs="Times New Roman"/>
        </w:rPr>
        <w:t>Bellaterra</w:t>
      </w:r>
      <w:proofErr w:type="spellEnd"/>
      <w:r w:rsidRPr="00287569">
        <w:rPr>
          <w:rFonts w:ascii="Times New Roman" w:hAnsi="Times New Roman" w:cs="Times New Roman"/>
        </w:rPr>
        <w:t>, Catalonia. Spain</w:t>
      </w:r>
    </w:p>
    <w:p w14:paraId="2F3C2393" w14:textId="77777777" w:rsidR="00BB7689" w:rsidRDefault="00BB7689" w:rsidP="00BB7689">
      <w:pPr>
        <w:spacing w:line="360" w:lineRule="auto"/>
        <w:rPr>
          <w:rFonts w:ascii="Times New Roman" w:hAnsi="Times New Roman" w:cs="Times New Roman"/>
          <w:lang w:val="en-GB"/>
        </w:rPr>
      </w:pPr>
      <w:r>
        <w:rPr>
          <w:rFonts w:ascii="Times New Roman" w:hAnsi="Times New Roman" w:cs="Times New Roman"/>
          <w:vertAlign w:val="superscript"/>
        </w:rPr>
        <w:t>5</w:t>
      </w:r>
      <w:r w:rsidRPr="00287569">
        <w:rPr>
          <w:rFonts w:ascii="Times New Roman" w:hAnsi="Times New Roman" w:cs="Times New Roman"/>
        </w:rPr>
        <w:t>CREAF,</w:t>
      </w:r>
      <w:r w:rsidRPr="00287569">
        <w:rPr>
          <w:rFonts w:ascii="Times New Roman" w:hAnsi="Times New Roman" w:cs="Times New Roman"/>
          <w:lang w:val="es-ES"/>
        </w:rPr>
        <w:t xml:space="preserve"> 08913 Cerdanyola del Vallès, </w:t>
      </w:r>
      <w:r w:rsidRPr="00287569">
        <w:rPr>
          <w:rFonts w:ascii="Times New Roman" w:hAnsi="Times New Roman" w:cs="Times New Roman"/>
          <w:lang w:val="en-GB"/>
        </w:rPr>
        <w:t>Catalonia, Spain</w:t>
      </w:r>
    </w:p>
    <w:p w14:paraId="312D7C5F" w14:textId="77777777" w:rsidR="00BB7689" w:rsidRPr="00287569" w:rsidRDefault="00BB7689" w:rsidP="00BB7689">
      <w:pPr>
        <w:spacing w:line="360" w:lineRule="auto"/>
        <w:rPr>
          <w:rFonts w:ascii="Times New Roman" w:hAnsi="Times New Roman" w:cs="Times New Roman"/>
          <w:lang w:val="en-GB"/>
        </w:rPr>
      </w:pPr>
      <w:r>
        <w:rPr>
          <w:rFonts w:ascii="Times New Roman" w:hAnsi="Times New Roman" w:cs="Times New Roman"/>
          <w:vertAlign w:val="superscript"/>
        </w:rPr>
        <w:t>6</w:t>
      </w:r>
      <w:r>
        <w:rPr>
          <w:rFonts w:ascii="Times New Roman" w:hAnsi="Times New Roman" w:cs="Times New Roman"/>
        </w:rPr>
        <w:t xml:space="preserve">Department Geoscience, Environment and Society, </w:t>
      </w:r>
      <w:proofErr w:type="spellStart"/>
      <w:r>
        <w:rPr>
          <w:rFonts w:ascii="Times New Roman" w:hAnsi="Times New Roman" w:cs="Times New Roman"/>
        </w:rPr>
        <w:t>Universit</w:t>
      </w:r>
      <w:proofErr w:type="spellEnd"/>
      <w:r w:rsidRPr="00287569">
        <w:rPr>
          <w:rFonts w:ascii="Times New Roman" w:eastAsia="Times New Roman" w:hAnsi="Times New Roman" w:cs="Times New Roman"/>
          <w:color w:val="000000"/>
          <w:lang w:val="fr-FR"/>
        </w:rPr>
        <w:t>é</w:t>
      </w:r>
      <w:r>
        <w:rPr>
          <w:rFonts w:ascii="Times New Roman" w:hAnsi="Times New Roman" w:cs="Times New Roman"/>
        </w:rPr>
        <w:t xml:space="preserve"> Libre de </w:t>
      </w:r>
      <w:proofErr w:type="spellStart"/>
      <w:r>
        <w:rPr>
          <w:rFonts w:ascii="Times New Roman" w:hAnsi="Times New Roman" w:cs="Times New Roman"/>
        </w:rPr>
        <w:t>Bruxelles</w:t>
      </w:r>
      <w:proofErr w:type="spellEnd"/>
      <w:r>
        <w:rPr>
          <w:rFonts w:ascii="Times New Roman" w:hAnsi="Times New Roman" w:cs="Times New Roman"/>
        </w:rPr>
        <w:t xml:space="preserve">, 1050, </w:t>
      </w:r>
      <w:proofErr w:type="spellStart"/>
      <w:r>
        <w:rPr>
          <w:rFonts w:ascii="Times New Roman" w:hAnsi="Times New Roman" w:cs="Times New Roman"/>
        </w:rPr>
        <w:t>Bruxelles</w:t>
      </w:r>
      <w:proofErr w:type="spellEnd"/>
      <w:r>
        <w:rPr>
          <w:rFonts w:ascii="Times New Roman" w:hAnsi="Times New Roman" w:cs="Times New Roman"/>
        </w:rPr>
        <w:t>, Belgium</w:t>
      </w:r>
      <w:bookmarkStart w:id="2" w:name="_GoBack"/>
      <w:bookmarkEnd w:id="2"/>
    </w:p>
    <w:p w14:paraId="70E97F39" w14:textId="77777777" w:rsidR="00BB7689" w:rsidRPr="00287569" w:rsidRDefault="00BB7689" w:rsidP="003F42DD">
      <w:pPr>
        <w:spacing w:line="360" w:lineRule="auto"/>
        <w:rPr>
          <w:rFonts w:ascii="Times New Roman" w:hAnsi="Times New Roman" w:cs="Times New Roman"/>
          <w:lang w:val="en-GB"/>
        </w:rPr>
      </w:pPr>
    </w:p>
    <w:p w14:paraId="25CC4E6E" w14:textId="77777777" w:rsidR="003F42DD" w:rsidRPr="00065112" w:rsidRDefault="003F42DD" w:rsidP="003F42DD">
      <w:pPr>
        <w:widowControl w:val="0"/>
        <w:pBdr>
          <w:top w:val="nil"/>
          <w:left w:val="nil"/>
          <w:bottom w:val="nil"/>
          <w:right w:val="nil"/>
          <w:between w:val="nil"/>
        </w:pBdr>
        <w:spacing w:line="360" w:lineRule="auto"/>
        <w:jc w:val="center"/>
        <w:rPr>
          <w:rFonts w:ascii="Times New Roman" w:eastAsia="Times New Roman" w:hAnsi="Times New Roman" w:cs="Times New Roman"/>
          <w:b/>
        </w:rPr>
      </w:pPr>
    </w:p>
    <w:p w14:paraId="29E9A821" w14:textId="77777777" w:rsidR="003F42DD" w:rsidRDefault="003F42DD" w:rsidP="003F42DD">
      <w:pPr>
        <w:widowControl w:val="0"/>
        <w:pBdr>
          <w:top w:val="nil"/>
          <w:left w:val="nil"/>
          <w:bottom w:val="nil"/>
          <w:right w:val="nil"/>
          <w:between w:val="nil"/>
        </w:pBdr>
        <w:spacing w:line="360" w:lineRule="auto"/>
        <w:rPr>
          <w:rFonts w:ascii="Times New Roman" w:eastAsia="Times New Roman" w:hAnsi="Times New Roman" w:cs="Times New Roman"/>
        </w:rPr>
      </w:pPr>
    </w:p>
    <w:p w14:paraId="03E3CF7C" w14:textId="77777777" w:rsidR="003F42DD" w:rsidRDefault="003F42DD" w:rsidP="003F42DD">
      <w:pPr>
        <w:widowControl w:val="0"/>
        <w:pBdr>
          <w:top w:val="nil"/>
          <w:left w:val="nil"/>
          <w:bottom w:val="nil"/>
          <w:right w:val="nil"/>
          <w:between w:val="nil"/>
        </w:pBdr>
        <w:spacing w:line="360" w:lineRule="auto"/>
        <w:rPr>
          <w:rFonts w:ascii="Times New Roman" w:eastAsia="Times New Roman" w:hAnsi="Times New Roman" w:cs="Times New Roman"/>
        </w:rPr>
      </w:pPr>
      <w:r>
        <w:rPr>
          <w:rFonts w:ascii="Times New Roman" w:eastAsia="Times New Roman" w:hAnsi="Times New Roman" w:cs="Times New Roman"/>
          <w:b/>
        </w:rPr>
        <w:t>Corresponding author</w:t>
      </w:r>
      <w:r>
        <w:rPr>
          <w:rFonts w:ascii="Times New Roman" w:eastAsia="Times New Roman" w:hAnsi="Times New Roman" w:cs="Times New Roman"/>
        </w:rPr>
        <w:t xml:space="preserve">: Yuanyuan Huang </w:t>
      </w:r>
    </w:p>
    <w:p w14:paraId="559B8530" w14:textId="77777777" w:rsidR="003F42DD" w:rsidRDefault="003F42DD" w:rsidP="003F42DD">
      <w:pPr>
        <w:widowControl w:val="0"/>
        <w:pBdr>
          <w:top w:val="nil"/>
          <w:left w:val="nil"/>
          <w:bottom w:val="nil"/>
          <w:right w:val="nil"/>
          <w:between w:val="nil"/>
        </w:pBdr>
        <w:spacing w:line="360" w:lineRule="auto"/>
        <w:rPr>
          <w:rFonts w:ascii="Times New Roman" w:eastAsia="Times New Roman" w:hAnsi="Times New Roman" w:cs="Times New Roman"/>
        </w:rPr>
      </w:pPr>
      <w:r>
        <w:rPr>
          <w:rFonts w:ascii="Times New Roman" w:eastAsia="Times New Roman" w:hAnsi="Times New Roman" w:cs="Times New Roman"/>
        </w:rPr>
        <w:t>Email: yuanyuanhuang2011@gmail.com</w:t>
      </w:r>
    </w:p>
    <w:p w14:paraId="2A6E96BA" w14:textId="2DC397B3" w:rsidR="003F42DD" w:rsidRDefault="003F42DD" w:rsidP="003F42DD">
      <w:pPr>
        <w:widowControl w:val="0"/>
        <w:pBdr>
          <w:top w:val="nil"/>
          <w:left w:val="nil"/>
          <w:bottom w:val="nil"/>
          <w:right w:val="nil"/>
          <w:between w:val="nil"/>
        </w:pBdr>
        <w:spacing w:line="360" w:lineRule="auto"/>
        <w:rPr>
          <w:rFonts w:ascii="Times New Roman" w:eastAsia="Times New Roman" w:hAnsi="Times New Roman" w:cs="Times New Roman"/>
          <w:b/>
        </w:rPr>
      </w:pPr>
      <w:r>
        <w:br w:type="page"/>
      </w:r>
    </w:p>
    <w:p w14:paraId="08FDC53A" w14:textId="0B432852" w:rsidR="00C203D6" w:rsidRDefault="002E441D" w:rsidP="006A4007">
      <w:pPr>
        <w:widowControl w:val="0"/>
        <w:pBdr>
          <w:top w:val="nil"/>
          <w:left w:val="nil"/>
          <w:bottom w:val="nil"/>
          <w:right w:val="nil"/>
          <w:between w:val="nil"/>
        </w:pBdr>
        <w:spacing w:line="360" w:lineRule="auto"/>
        <w:outlineLvl w:val="0"/>
        <w:rPr>
          <w:rFonts w:ascii="Times New Roman" w:eastAsia="Times New Roman" w:hAnsi="Times New Roman" w:cs="Times New Roman"/>
          <w:b/>
        </w:rPr>
      </w:pPr>
      <w:r>
        <w:rPr>
          <w:rFonts w:ascii="Times New Roman" w:eastAsia="Times New Roman" w:hAnsi="Times New Roman" w:cs="Times New Roman"/>
          <w:b/>
        </w:rPr>
        <w:lastRenderedPageBreak/>
        <w:t>Supplementary</w:t>
      </w:r>
      <w:r w:rsidR="00663B67">
        <w:rPr>
          <w:rFonts w:ascii="Times New Roman" w:eastAsia="Times New Roman" w:hAnsi="Times New Roman" w:cs="Times New Roman"/>
          <w:b/>
        </w:rPr>
        <w:t xml:space="preserve"> Methods</w:t>
      </w:r>
      <w:r>
        <w:rPr>
          <w:rFonts w:ascii="Times New Roman" w:eastAsia="Times New Roman" w:hAnsi="Times New Roman" w:cs="Times New Roman"/>
          <w:b/>
        </w:rPr>
        <w:t xml:space="preserve">  </w:t>
      </w:r>
    </w:p>
    <w:p w14:paraId="02367BA2" w14:textId="7F4138E4" w:rsidR="00C203D6" w:rsidRPr="006A4007" w:rsidRDefault="002E441D" w:rsidP="000753EE">
      <w:pPr>
        <w:widowControl w:val="0"/>
        <w:pBdr>
          <w:top w:val="nil"/>
          <w:left w:val="nil"/>
          <w:bottom w:val="nil"/>
          <w:right w:val="nil"/>
          <w:between w:val="nil"/>
        </w:pBdr>
        <w:spacing w:line="360" w:lineRule="auto"/>
        <w:rPr>
          <w:rFonts w:ascii="Times New Roman" w:eastAsia="Times New Roman" w:hAnsi="Times New Roman" w:cs="Times New Roman"/>
          <w:b/>
        </w:rPr>
      </w:pPr>
      <w:r>
        <w:rPr>
          <w:rFonts w:ascii="Times New Roman" w:eastAsia="Times New Roman" w:hAnsi="Times New Roman" w:cs="Times New Roman"/>
          <w:b/>
        </w:rPr>
        <w:t>Boundary conditions</w:t>
      </w:r>
      <w:r w:rsidR="006A4007">
        <w:rPr>
          <w:rFonts w:ascii="Times New Roman" w:eastAsia="Times New Roman" w:hAnsi="Times New Roman" w:cs="Times New Roman"/>
          <w:b/>
        </w:rPr>
        <w:t xml:space="preserve">. </w:t>
      </w:r>
      <w:r>
        <w:rPr>
          <w:rFonts w:ascii="Times New Roman" w:eastAsia="Times New Roman" w:hAnsi="Times New Roman" w:cs="Times New Roman"/>
        </w:rPr>
        <w:t xml:space="preserve">The fishery industry involves numerous activities that are directly or indirectly linked to P dynamics. This study focuses on </w:t>
      </w:r>
      <w:r w:rsidR="0061042B">
        <w:rPr>
          <w:rFonts w:ascii="Times New Roman" w:eastAsia="Times New Roman" w:hAnsi="Times New Roman" w:cs="Times New Roman"/>
        </w:rPr>
        <w:t xml:space="preserve">the </w:t>
      </w:r>
      <w:r>
        <w:rPr>
          <w:rFonts w:ascii="Times New Roman" w:eastAsia="Times New Roman" w:hAnsi="Times New Roman" w:cs="Times New Roman"/>
        </w:rPr>
        <w:t>major flows between aquatic ecosystems and land that are directly perturbed by fishery activities. We list the boundaries for historical P budget quantificat</w:t>
      </w:r>
      <w:r w:rsidR="007A0A07">
        <w:rPr>
          <w:rFonts w:ascii="Times New Roman" w:eastAsia="Times New Roman" w:hAnsi="Times New Roman" w:cs="Times New Roman"/>
        </w:rPr>
        <w:t>i</w:t>
      </w:r>
      <w:r>
        <w:rPr>
          <w:rFonts w:ascii="Times New Roman" w:eastAsia="Times New Roman" w:hAnsi="Times New Roman" w:cs="Times New Roman"/>
        </w:rPr>
        <w:t>on as follows:</w:t>
      </w:r>
    </w:p>
    <w:p w14:paraId="2D7C413D" w14:textId="2E6F5B46" w:rsidR="00C203D6" w:rsidRDefault="002E441D" w:rsidP="002B678B">
      <w:pPr>
        <w:widowControl w:val="0"/>
        <w:pBdr>
          <w:top w:val="nil"/>
          <w:left w:val="nil"/>
          <w:bottom w:val="nil"/>
          <w:right w:val="nil"/>
          <w:between w:val="nil"/>
        </w:pBdr>
        <w:spacing w:line="360" w:lineRule="auto"/>
        <w:ind w:firstLine="720"/>
        <w:rPr>
          <w:rFonts w:ascii="Times New Roman" w:eastAsia="Times New Roman" w:hAnsi="Times New Roman" w:cs="Times New Roman"/>
        </w:rPr>
      </w:pPr>
      <w:r w:rsidRPr="007A0A07">
        <w:rPr>
          <w:rFonts w:ascii="Times New Roman" w:eastAsia="Times New Roman" w:hAnsi="Times New Roman" w:cs="Times New Roman"/>
        </w:rPr>
        <w:t xml:space="preserve">Boundary 1, fishery P flow between </w:t>
      </w:r>
      <w:r w:rsidR="0061042B" w:rsidRPr="007A0A07">
        <w:rPr>
          <w:rFonts w:ascii="Times New Roman" w:eastAsia="Times New Roman" w:hAnsi="Times New Roman" w:cs="Times New Roman"/>
        </w:rPr>
        <w:t xml:space="preserve">the </w:t>
      </w:r>
      <w:r w:rsidRPr="007A0A07">
        <w:rPr>
          <w:rFonts w:ascii="Times New Roman" w:eastAsia="Times New Roman" w:hAnsi="Times New Roman" w:cs="Times New Roman"/>
        </w:rPr>
        <w:t>aquatic environment and land.</w:t>
      </w:r>
      <w:r w:rsidR="007A0A07">
        <w:rPr>
          <w:rFonts w:ascii="Times New Roman" w:eastAsia="Times New Roman" w:hAnsi="Times New Roman" w:cs="Times New Roman"/>
        </w:rPr>
        <w:t xml:space="preserve"> </w:t>
      </w:r>
      <w:r w:rsidR="0061042B">
        <w:rPr>
          <w:rFonts w:ascii="Times New Roman" w:eastAsia="Times New Roman" w:hAnsi="Times New Roman" w:cs="Times New Roman"/>
        </w:rPr>
        <w:t xml:space="preserve">We do not consider </w:t>
      </w:r>
      <w:r>
        <w:rPr>
          <w:rFonts w:ascii="Times New Roman" w:eastAsia="Times New Roman" w:hAnsi="Times New Roman" w:cs="Times New Roman"/>
        </w:rPr>
        <w:t>P transferred between wild fishery and aquaculture</w:t>
      </w:r>
      <w:r w:rsidR="00D26576">
        <w:rPr>
          <w:rFonts w:ascii="Times New Roman" w:eastAsia="Times New Roman" w:hAnsi="Times New Roman" w:cs="Times New Roman"/>
        </w:rPr>
        <w:t>;</w:t>
      </w:r>
      <w:r>
        <w:rPr>
          <w:rFonts w:ascii="Times New Roman" w:eastAsia="Times New Roman" w:hAnsi="Times New Roman" w:cs="Times New Roman"/>
        </w:rPr>
        <w:t xml:space="preserve"> for example, through escaped fish from </w:t>
      </w:r>
      <w:r w:rsidR="0061042B">
        <w:rPr>
          <w:rFonts w:ascii="Times New Roman" w:eastAsia="Times New Roman" w:hAnsi="Times New Roman" w:cs="Times New Roman"/>
        </w:rPr>
        <w:t>fish farms</w:t>
      </w:r>
      <w:r>
        <w:rPr>
          <w:rFonts w:ascii="Times New Roman" w:eastAsia="Times New Roman" w:hAnsi="Times New Roman" w:cs="Times New Roman"/>
        </w:rPr>
        <w:t xml:space="preserve"> or lost feed</w:t>
      </w:r>
      <w:r w:rsidR="0061042B">
        <w:rPr>
          <w:rFonts w:ascii="Times New Roman" w:eastAsia="Times New Roman" w:hAnsi="Times New Roman" w:cs="Times New Roman"/>
        </w:rPr>
        <w:t xml:space="preserve">. Nor do we consider transfer </w:t>
      </w:r>
      <w:r>
        <w:rPr>
          <w:rFonts w:ascii="Times New Roman" w:eastAsia="Times New Roman" w:hAnsi="Times New Roman" w:cs="Times New Roman"/>
        </w:rPr>
        <w:t xml:space="preserve">between different sectors of land systems </w:t>
      </w:r>
      <w:r w:rsidR="0061042B">
        <w:rPr>
          <w:rFonts w:ascii="Times New Roman" w:eastAsia="Times New Roman" w:hAnsi="Times New Roman" w:cs="Times New Roman"/>
        </w:rPr>
        <w:t xml:space="preserve">— these </w:t>
      </w:r>
      <w:r>
        <w:rPr>
          <w:rFonts w:ascii="Times New Roman" w:eastAsia="Times New Roman" w:hAnsi="Times New Roman" w:cs="Times New Roman"/>
        </w:rPr>
        <w:t xml:space="preserve">are treated as exchanges within each system. </w:t>
      </w:r>
      <w:r w:rsidR="0061042B">
        <w:rPr>
          <w:rFonts w:ascii="Times New Roman" w:eastAsia="Times New Roman" w:hAnsi="Times New Roman" w:cs="Times New Roman"/>
        </w:rPr>
        <w:t xml:space="preserve">Similarly, </w:t>
      </w:r>
      <w:r>
        <w:rPr>
          <w:rFonts w:ascii="Times New Roman" w:eastAsia="Times New Roman" w:hAnsi="Times New Roman" w:cs="Times New Roman"/>
          <w:color w:val="000000"/>
        </w:rPr>
        <w:t>P</w:t>
      </w:r>
      <w:r w:rsidR="0030768D">
        <w:rPr>
          <w:rFonts w:ascii="Times New Roman" w:eastAsia="Times New Roman" w:hAnsi="Times New Roman" w:cs="Times New Roman"/>
          <w:color w:val="000000"/>
        </w:rPr>
        <w:t xml:space="preserve"> transfer</w:t>
      </w:r>
      <w:r>
        <w:rPr>
          <w:rFonts w:ascii="Times New Roman" w:eastAsia="Times New Roman" w:hAnsi="Times New Roman" w:cs="Times New Roman"/>
          <w:color w:val="000000"/>
        </w:rPr>
        <w:t xml:space="preserve"> associated with water used to raise fish is P transfer within aquatic ecosystems.</w:t>
      </w:r>
    </w:p>
    <w:p w14:paraId="22E9131C" w14:textId="69636F45" w:rsidR="00C203D6" w:rsidRDefault="002E441D" w:rsidP="002B678B">
      <w:pPr>
        <w:widowControl w:val="0"/>
        <w:pBdr>
          <w:top w:val="nil"/>
          <w:left w:val="nil"/>
          <w:bottom w:val="nil"/>
          <w:right w:val="nil"/>
          <w:between w:val="nil"/>
        </w:pBdr>
        <w:spacing w:line="360" w:lineRule="auto"/>
        <w:ind w:firstLine="720"/>
        <w:rPr>
          <w:rFonts w:ascii="Times New Roman" w:eastAsia="Times New Roman" w:hAnsi="Times New Roman" w:cs="Times New Roman"/>
        </w:rPr>
      </w:pPr>
      <w:r w:rsidRPr="007A0A07">
        <w:rPr>
          <w:rFonts w:ascii="Times New Roman" w:eastAsia="Times New Roman" w:hAnsi="Times New Roman" w:cs="Times New Roman"/>
        </w:rPr>
        <w:t>Boundary 2, fishery P flow that results from deliberate activities involving raising and harvesting fish.</w:t>
      </w:r>
      <w:r w:rsidR="007A0A07">
        <w:rPr>
          <w:rFonts w:ascii="Times New Roman" w:eastAsia="Times New Roman" w:hAnsi="Times New Roman" w:cs="Times New Roman"/>
        </w:rPr>
        <w:t xml:space="preserve"> </w:t>
      </w:r>
      <w:r>
        <w:rPr>
          <w:rFonts w:ascii="Times New Roman" w:eastAsia="Times New Roman" w:hAnsi="Times New Roman" w:cs="Times New Roman"/>
        </w:rPr>
        <w:t xml:space="preserve">P </w:t>
      </w:r>
      <w:r w:rsidR="0030768D">
        <w:rPr>
          <w:rFonts w:ascii="Times New Roman" w:eastAsia="Times New Roman" w:hAnsi="Times New Roman" w:cs="Times New Roman"/>
        </w:rPr>
        <w:t xml:space="preserve">flow </w:t>
      </w:r>
      <w:r>
        <w:rPr>
          <w:rFonts w:ascii="Times New Roman" w:eastAsia="Times New Roman" w:hAnsi="Times New Roman" w:cs="Times New Roman"/>
        </w:rPr>
        <w:t xml:space="preserve">associated with </w:t>
      </w:r>
      <w:r w:rsidR="0030768D">
        <w:rPr>
          <w:rFonts w:ascii="Times New Roman" w:eastAsia="Times New Roman" w:hAnsi="Times New Roman" w:cs="Times New Roman"/>
        </w:rPr>
        <w:t xml:space="preserve">activities such as </w:t>
      </w:r>
      <w:r>
        <w:rPr>
          <w:rFonts w:ascii="Times New Roman" w:eastAsia="Times New Roman" w:hAnsi="Times New Roman" w:cs="Times New Roman"/>
        </w:rPr>
        <w:t xml:space="preserve">water discharged from wastewater treatment plants, leached from agriculture soils, </w:t>
      </w:r>
      <w:r w:rsidR="0030768D">
        <w:rPr>
          <w:rFonts w:ascii="Times New Roman" w:eastAsia="Times New Roman" w:hAnsi="Times New Roman" w:cs="Times New Roman"/>
        </w:rPr>
        <w:t xml:space="preserve">or </w:t>
      </w:r>
      <w:r>
        <w:rPr>
          <w:rFonts w:ascii="Times New Roman" w:eastAsia="Times New Roman" w:hAnsi="Times New Roman" w:cs="Times New Roman"/>
        </w:rPr>
        <w:t>contributed from other point or non-point sources that indirectly benefit wild fish growth</w:t>
      </w:r>
      <w:r w:rsidR="0030768D">
        <w:rPr>
          <w:rFonts w:ascii="Times New Roman" w:eastAsia="Times New Roman" w:hAnsi="Times New Roman" w:cs="Times New Roman"/>
        </w:rPr>
        <w:t>,</w:t>
      </w:r>
      <w:r>
        <w:rPr>
          <w:rFonts w:ascii="Times New Roman" w:eastAsia="Times New Roman" w:hAnsi="Times New Roman" w:cs="Times New Roman"/>
        </w:rPr>
        <w:t xml:space="preserve"> is not treated as a deliberate activity that aims to raise or harvest fish. On the other hand, point or non-point P sources that are purposely directed into aquaculture, such as the sewage-fed aquaculture</w:t>
      </w:r>
      <w:r w:rsidR="007A1F02">
        <w:rPr>
          <w:rFonts w:ascii="Times New Roman" w:eastAsia="Times New Roman" w:hAnsi="Times New Roman" w:cs="Times New Roman"/>
        </w:rPr>
        <w:fldChar w:fldCharType="begin">
          <w:fldData xml:space="preserve">PEVuZE5vdGU+PENpdGU+PEF1dGhvcj5KYW5hPC9BdXRob3I+PFllYXI+MTk5ODwvWWVhcj48UmVj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</w:fldData>
        </w:fldChar>
      </w:r>
      <w:r w:rsidR="007A1F02">
        <w:rPr>
          <w:rFonts w:ascii="Times New Roman" w:eastAsia="Times New Roman" w:hAnsi="Times New Roman" w:cs="Times New Roman"/>
        </w:rPr>
        <w:instrText xml:space="preserve"> ADDIN EN.CITE </w:instrText>
      </w:r>
      <w:r w:rsidR="007A1F02">
        <w:rPr>
          <w:rFonts w:ascii="Times New Roman" w:eastAsia="Times New Roman" w:hAnsi="Times New Roman" w:cs="Times New Roman"/>
        </w:rPr>
        <w:fldChar w:fldCharType="begin">
          <w:fldData xml:space="preserve">PEVuZE5vdGU+PENpdGU+PEF1dGhvcj5KYW5hPC9BdXRob3I+PFllYXI+MTk5ODwvWWVhcj48UmVj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</w:fldData>
        </w:fldChar>
      </w:r>
      <w:r w:rsidR="007A1F02">
        <w:rPr>
          <w:rFonts w:ascii="Times New Roman" w:eastAsia="Times New Roman" w:hAnsi="Times New Roman" w:cs="Times New Roman"/>
        </w:rPr>
        <w:instrText xml:space="preserve"> ADDIN EN.CITE.DATA </w:instrText>
      </w:r>
      <w:r w:rsidR="007A1F02">
        <w:rPr>
          <w:rFonts w:ascii="Times New Roman" w:eastAsia="Times New Roman" w:hAnsi="Times New Roman" w:cs="Times New Roman"/>
        </w:rPr>
      </w:r>
      <w:r w:rsidR="007A1F02">
        <w:rPr>
          <w:rFonts w:ascii="Times New Roman" w:eastAsia="Times New Roman" w:hAnsi="Times New Roman" w:cs="Times New Roman"/>
        </w:rPr>
        <w:fldChar w:fldCharType="end"/>
      </w:r>
      <w:r w:rsidR="007A1F02">
        <w:rPr>
          <w:rFonts w:ascii="Times New Roman" w:eastAsia="Times New Roman" w:hAnsi="Times New Roman" w:cs="Times New Roman"/>
        </w:rPr>
      </w:r>
      <w:r w:rsidR="007A1F02">
        <w:rPr>
          <w:rFonts w:ascii="Times New Roman" w:eastAsia="Times New Roman" w:hAnsi="Times New Roman" w:cs="Times New Roman"/>
        </w:rPr>
        <w:fldChar w:fldCharType="separate"/>
      </w:r>
      <w:hyperlink w:anchor="_ENREF_1" w:tooltip="Jana, 1998 #131" w:history="1">
        <w:r w:rsidR="000E285B" w:rsidRPr="007A1F02">
          <w:rPr>
            <w:rFonts w:ascii="Times New Roman" w:eastAsia="Times New Roman" w:hAnsi="Times New Roman" w:cs="Times New Roman"/>
            <w:noProof/>
            <w:vertAlign w:val="superscript"/>
          </w:rPr>
          <w:t>1</w:t>
        </w:r>
      </w:hyperlink>
      <w:r w:rsidR="007A1F02" w:rsidRPr="007A1F02">
        <w:rPr>
          <w:rFonts w:ascii="Times New Roman" w:eastAsia="Times New Roman" w:hAnsi="Times New Roman" w:cs="Times New Roman"/>
          <w:noProof/>
          <w:vertAlign w:val="superscript"/>
        </w:rPr>
        <w:t>,</w:t>
      </w:r>
      <w:hyperlink w:anchor="_ENREF_2" w:tooltip="Kumar, 2015 #130" w:history="1">
        <w:r w:rsidR="000E285B" w:rsidRPr="007A1F02">
          <w:rPr>
            <w:rFonts w:ascii="Times New Roman" w:eastAsia="Times New Roman" w:hAnsi="Times New Roman" w:cs="Times New Roman"/>
            <w:noProof/>
            <w:vertAlign w:val="superscript"/>
          </w:rPr>
          <w:t>2</w:t>
        </w:r>
      </w:hyperlink>
      <w:r w:rsidR="007A1F02">
        <w:rPr>
          <w:rFonts w:ascii="Times New Roman" w:eastAsia="Times New Roman" w:hAnsi="Times New Roman" w:cs="Times New Roman"/>
        </w:rPr>
        <w:fldChar w:fldCharType="end"/>
      </w:r>
      <w:r>
        <w:rPr>
          <w:rFonts w:ascii="Times New Roman" w:eastAsia="Times New Roman" w:hAnsi="Times New Roman" w:cs="Times New Roman"/>
        </w:rPr>
        <w:t xml:space="preserve">, are accounted </w:t>
      </w:r>
      <w:r w:rsidR="00F2011E">
        <w:rPr>
          <w:rFonts w:ascii="Times New Roman" w:eastAsia="Times New Roman" w:hAnsi="Times New Roman" w:cs="Times New Roman"/>
        </w:rPr>
        <w:t xml:space="preserve">for </w:t>
      </w:r>
      <w:r>
        <w:rPr>
          <w:rFonts w:ascii="Times New Roman" w:eastAsia="Times New Roman" w:hAnsi="Times New Roman" w:cs="Times New Roman"/>
        </w:rPr>
        <w:t xml:space="preserve">in our P budgeting through fish feeds and fertilizers. </w:t>
      </w:r>
    </w:p>
    <w:p w14:paraId="20611386" w14:textId="632DE55D" w:rsidR="00C203D6" w:rsidRDefault="002E441D" w:rsidP="002B678B">
      <w:pPr>
        <w:widowControl w:val="0"/>
        <w:pBdr>
          <w:top w:val="nil"/>
          <w:left w:val="nil"/>
          <w:bottom w:val="nil"/>
          <w:right w:val="nil"/>
          <w:between w:val="nil"/>
        </w:pBdr>
        <w:spacing w:line="360" w:lineRule="auto"/>
        <w:ind w:firstLine="720"/>
        <w:rPr>
          <w:rFonts w:ascii="Times New Roman" w:eastAsia="Times New Roman" w:hAnsi="Times New Roman" w:cs="Times New Roman"/>
        </w:rPr>
      </w:pPr>
      <w:bookmarkStart w:id="3" w:name="_3znysh7" w:colFirst="0" w:colLast="0"/>
      <w:bookmarkEnd w:id="3"/>
      <w:r w:rsidRPr="007A0A07">
        <w:rPr>
          <w:rFonts w:ascii="Times New Roman" w:eastAsia="Times New Roman" w:hAnsi="Times New Roman" w:cs="Times New Roman"/>
        </w:rPr>
        <w:t xml:space="preserve">Boundary 3, P flow </w:t>
      </w:r>
      <w:r w:rsidR="00997264" w:rsidRPr="007A0A07">
        <w:rPr>
          <w:rFonts w:ascii="Times New Roman" w:eastAsia="Times New Roman" w:hAnsi="Times New Roman" w:cs="Times New Roman"/>
        </w:rPr>
        <w:t xml:space="preserve">where </w:t>
      </w:r>
      <w:r w:rsidRPr="007A0A07">
        <w:rPr>
          <w:rFonts w:ascii="Times New Roman" w:eastAsia="Times New Roman" w:hAnsi="Times New Roman" w:cs="Times New Roman"/>
        </w:rPr>
        <w:t>fishery plays the major role from the management perspective.</w:t>
      </w:r>
      <w:r w:rsidR="007A0A07">
        <w:rPr>
          <w:rFonts w:ascii="Times New Roman" w:eastAsia="Times New Roman" w:hAnsi="Times New Roman" w:cs="Times New Roman"/>
        </w:rPr>
        <w:t xml:space="preserve"> </w:t>
      </w:r>
      <w:r>
        <w:rPr>
          <w:rFonts w:ascii="Times New Roman" w:eastAsia="Times New Roman" w:hAnsi="Times New Roman" w:cs="Times New Roman"/>
        </w:rPr>
        <w:t xml:space="preserve">As </w:t>
      </w:r>
      <w:r w:rsidR="00F2011E">
        <w:rPr>
          <w:rFonts w:ascii="Times New Roman" w:eastAsia="Times New Roman" w:hAnsi="Times New Roman" w:cs="Times New Roman"/>
        </w:rPr>
        <w:t xml:space="preserve">shown </w:t>
      </w:r>
      <w:r>
        <w:rPr>
          <w:rFonts w:ascii="Times New Roman" w:eastAsia="Times New Roman" w:hAnsi="Times New Roman" w:cs="Times New Roman"/>
        </w:rPr>
        <w:t xml:space="preserve">in </w:t>
      </w:r>
      <w:r w:rsidR="00026953">
        <w:rPr>
          <w:rFonts w:ascii="Times New Roman" w:eastAsia="Times New Roman" w:hAnsi="Times New Roman" w:cs="Times New Roman"/>
        </w:rPr>
        <w:t xml:space="preserve">Supplementary </w:t>
      </w:r>
      <w:r w:rsidR="0030768D">
        <w:rPr>
          <w:rFonts w:ascii="Times New Roman" w:eastAsia="Times New Roman" w:hAnsi="Times New Roman" w:cs="Times New Roman"/>
        </w:rPr>
        <w:t>Fig.</w:t>
      </w:r>
      <w:r w:rsidR="00026953">
        <w:rPr>
          <w:rFonts w:ascii="Times New Roman" w:eastAsia="Times New Roman" w:hAnsi="Times New Roman" w:cs="Times New Roman"/>
        </w:rPr>
        <w:t xml:space="preserve"> </w:t>
      </w:r>
      <w:r>
        <w:rPr>
          <w:rFonts w:ascii="Times New Roman" w:eastAsia="Times New Roman" w:hAnsi="Times New Roman" w:cs="Times New Roman"/>
        </w:rPr>
        <w:t>1, P transfers among different sectors are complex as P recycles through vegetation, livestock, human society, aquaculture, wild fishery and waste disposal system</w:t>
      </w:r>
      <w:r w:rsidR="0030768D">
        <w:rPr>
          <w:rFonts w:ascii="Times New Roman" w:eastAsia="Times New Roman" w:hAnsi="Times New Roman" w:cs="Times New Roman"/>
        </w:rPr>
        <w:t>s</w:t>
      </w:r>
      <w:r>
        <w:rPr>
          <w:rFonts w:ascii="Times New Roman" w:eastAsia="Times New Roman" w:hAnsi="Times New Roman" w:cs="Times New Roman"/>
        </w:rPr>
        <w:t xml:space="preserve">. </w:t>
      </w:r>
      <w:r w:rsidR="00997264">
        <w:rPr>
          <w:rFonts w:ascii="Times New Roman" w:eastAsia="Times New Roman" w:hAnsi="Times New Roman" w:cs="Times New Roman"/>
        </w:rPr>
        <w:t>Because of the limited reliable data available, t</w:t>
      </w:r>
      <w:r>
        <w:rPr>
          <w:rFonts w:ascii="Times New Roman" w:eastAsia="Times New Roman" w:hAnsi="Times New Roman" w:cs="Times New Roman"/>
        </w:rPr>
        <w:t>his study does not aim to conduct life-cycle assessments t</w:t>
      </w:r>
      <w:r w:rsidR="00997264">
        <w:rPr>
          <w:rFonts w:ascii="Times New Roman" w:eastAsia="Times New Roman" w:hAnsi="Times New Roman" w:cs="Times New Roman"/>
        </w:rPr>
        <w:t>hat</w:t>
      </w:r>
      <w:r>
        <w:rPr>
          <w:rFonts w:ascii="Times New Roman" w:eastAsia="Times New Roman" w:hAnsi="Times New Roman" w:cs="Times New Roman"/>
        </w:rPr>
        <w:t xml:space="preserve"> track every detail of these processes. Harvested P that ends up in </w:t>
      </w:r>
      <w:r w:rsidR="00997264">
        <w:rPr>
          <w:rFonts w:ascii="Times New Roman" w:eastAsia="Times New Roman" w:hAnsi="Times New Roman" w:cs="Times New Roman"/>
        </w:rPr>
        <w:t xml:space="preserve">the </w:t>
      </w:r>
      <w:r>
        <w:rPr>
          <w:rFonts w:ascii="Times New Roman" w:eastAsia="Times New Roman" w:hAnsi="Times New Roman" w:cs="Times New Roman"/>
        </w:rPr>
        <w:t xml:space="preserve">aquatic environment through feeding or fertilizing aquaculture is a direct transfer that is mediated by fishery management. </w:t>
      </w:r>
      <w:r w:rsidR="00F2011E">
        <w:rPr>
          <w:rFonts w:ascii="Times New Roman" w:eastAsia="Times New Roman" w:hAnsi="Times New Roman" w:cs="Times New Roman"/>
          <w:color w:val="000000"/>
        </w:rPr>
        <w:t>We do not consider h</w:t>
      </w:r>
      <w:r>
        <w:rPr>
          <w:rFonts w:ascii="Times New Roman" w:eastAsia="Times New Roman" w:hAnsi="Times New Roman" w:cs="Times New Roman"/>
          <w:color w:val="000000"/>
        </w:rPr>
        <w:t>arvested P that re</w:t>
      </w:r>
      <w:r w:rsidR="00997264">
        <w:rPr>
          <w:rFonts w:ascii="Times New Roman" w:eastAsia="Times New Roman" w:hAnsi="Times New Roman" w:cs="Times New Roman"/>
          <w:color w:val="000000"/>
        </w:rPr>
        <w:t>-</w:t>
      </w:r>
      <w:r>
        <w:rPr>
          <w:rFonts w:ascii="Times New Roman" w:eastAsia="Times New Roman" w:hAnsi="Times New Roman" w:cs="Times New Roman"/>
          <w:color w:val="000000"/>
        </w:rPr>
        <w:t xml:space="preserve">enters natural aquatic ecosystems indirectly, for example, through human waste sewage systems or leaching from fertilized cropland. Waste management plays a bigger role in the former case and agriculture is responsible for the latter. </w:t>
      </w:r>
    </w:p>
    <w:p w14:paraId="47395F3C" w14:textId="54579228" w:rsidR="002F04BC" w:rsidRPr="007A0A07" w:rsidRDefault="002E441D" w:rsidP="002B678B">
      <w:pPr>
        <w:widowControl w:val="0"/>
        <w:pBdr>
          <w:top w:val="nil"/>
          <w:left w:val="nil"/>
          <w:bottom w:val="nil"/>
          <w:right w:val="nil"/>
          <w:between w:val="nil"/>
        </w:pBdr>
        <w:spacing w:line="360" w:lineRule="auto"/>
        <w:ind w:firstLine="720"/>
        <w:rPr>
          <w:rFonts w:ascii="Times New Roman" w:eastAsia="Times New Roman" w:hAnsi="Times New Roman" w:cs="Times New Roman"/>
        </w:rPr>
      </w:pPr>
      <w:r w:rsidRPr="007A0A07">
        <w:rPr>
          <w:rFonts w:ascii="Times New Roman" w:eastAsia="Times New Roman" w:hAnsi="Times New Roman" w:cs="Times New Roman"/>
        </w:rPr>
        <w:t>Miscellaneous</w:t>
      </w:r>
      <w:r w:rsidR="007A0A07">
        <w:rPr>
          <w:rFonts w:ascii="Times New Roman" w:eastAsia="Times New Roman" w:hAnsi="Times New Roman" w:cs="Times New Roman"/>
        </w:rPr>
        <w:t xml:space="preserve">. </w:t>
      </w:r>
      <w:r w:rsidR="00003679">
        <w:rPr>
          <w:rFonts w:ascii="Times New Roman" w:eastAsia="Times New Roman" w:hAnsi="Times New Roman" w:cs="Times New Roman"/>
        </w:rPr>
        <w:t>The d</w:t>
      </w:r>
      <w:r>
        <w:rPr>
          <w:rFonts w:ascii="Times New Roman" w:eastAsia="Times New Roman" w:hAnsi="Times New Roman" w:cs="Times New Roman"/>
        </w:rPr>
        <w:t>ischarge</w:t>
      </w:r>
      <w:r w:rsidR="00003679">
        <w:rPr>
          <w:rFonts w:ascii="Times New Roman" w:eastAsia="Times New Roman" w:hAnsi="Times New Roman" w:cs="Times New Roman"/>
        </w:rPr>
        <w:t xml:space="preserve"> of P</w:t>
      </w:r>
      <w:r>
        <w:rPr>
          <w:rFonts w:ascii="Times New Roman" w:eastAsia="Times New Roman" w:hAnsi="Times New Roman" w:cs="Times New Roman"/>
        </w:rPr>
        <w:t xml:space="preserve"> from cruise ship</w:t>
      </w:r>
      <w:r w:rsidR="00003679">
        <w:rPr>
          <w:rFonts w:ascii="Times New Roman" w:eastAsia="Times New Roman" w:hAnsi="Times New Roman" w:cs="Times New Roman"/>
        </w:rPr>
        <w:t>s</w:t>
      </w:r>
      <w:r>
        <w:rPr>
          <w:rFonts w:ascii="Times New Roman" w:eastAsia="Times New Roman" w:hAnsi="Times New Roman" w:cs="Times New Roman"/>
        </w:rPr>
        <w:t xml:space="preserve"> is assumed to be trivial and not tracked in this study</w:t>
      </w:r>
      <w:r>
        <w:rPr>
          <w:rFonts w:ascii="Times New Roman" w:eastAsia="Times New Roman" w:hAnsi="Times New Roman" w:cs="Times New Roman"/>
          <w:color w:val="000000"/>
        </w:rPr>
        <w:t>. We do not subtract the biomass of</w:t>
      </w:r>
      <w:r w:rsidR="001531CB">
        <w:rPr>
          <w:rFonts w:ascii="Times New Roman" w:eastAsia="Times New Roman" w:hAnsi="Times New Roman" w:cs="Times New Roman"/>
          <w:color w:val="000000"/>
        </w:rPr>
        <w:t xml:space="preserve"> larval and juvenile fish</w:t>
      </w:r>
      <w:r>
        <w:rPr>
          <w:rFonts w:ascii="Times New Roman" w:eastAsia="Times New Roman" w:hAnsi="Times New Roman" w:cs="Times New Roman"/>
          <w:color w:val="000000"/>
        </w:rPr>
        <w:t xml:space="preserve">, assuming the biomass of </w:t>
      </w:r>
      <w:r w:rsidR="001531CB">
        <w:rPr>
          <w:rFonts w:ascii="Times New Roman" w:eastAsia="Times New Roman" w:hAnsi="Times New Roman" w:cs="Times New Roman"/>
          <w:color w:val="000000"/>
        </w:rPr>
        <w:t>larval and juvenile fish</w:t>
      </w:r>
      <w:r>
        <w:rPr>
          <w:rFonts w:ascii="Times New Roman" w:eastAsia="Times New Roman" w:hAnsi="Times New Roman" w:cs="Times New Roman"/>
          <w:color w:val="000000"/>
        </w:rPr>
        <w:t xml:space="preserve"> is relatively small compared to the total fish weight and the gap in biomass is well covered by uncertainties in fish production database. Despite </w:t>
      </w:r>
      <w:r w:rsidR="00003679">
        <w:rPr>
          <w:rFonts w:ascii="Times New Roman" w:eastAsia="Times New Roman" w:hAnsi="Times New Roman" w:cs="Times New Roman"/>
          <w:color w:val="000000"/>
        </w:rPr>
        <w:t xml:space="preserve">these </w:t>
      </w:r>
      <w:r w:rsidR="00003679">
        <w:rPr>
          <w:rFonts w:ascii="Times New Roman" w:eastAsia="Times New Roman" w:hAnsi="Times New Roman" w:cs="Times New Roman"/>
          <w:color w:val="000000"/>
        </w:rPr>
        <w:lastRenderedPageBreak/>
        <w:t xml:space="preserve">omissions, we believe </w:t>
      </w:r>
      <w:r>
        <w:rPr>
          <w:rFonts w:ascii="Times New Roman" w:eastAsia="Times New Roman" w:hAnsi="Times New Roman" w:cs="Times New Roman"/>
          <w:color w:val="000000"/>
        </w:rPr>
        <w:t>our current approach is a reasonable first order approximation, we acknowledge P-input estimated from this approach is different from the final P loading that reaches the ocean. In pond aquaculture, the impact of P is limited within the pond if water is not discharged. In some ponds, water or sediments are reused to fertilize crops which is likely to increase P</w:t>
      </w:r>
      <w:r w:rsidR="00003679">
        <w:rPr>
          <w:rFonts w:ascii="Times New Roman" w:eastAsia="Times New Roman" w:hAnsi="Times New Roman" w:cs="Times New Roman"/>
          <w:color w:val="000000"/>
        </w:rPr>
        <w:t>-</w:t>
      </w:r>
      <w:r>
        <w:rPr>
          <w:rFonts w:ascii="Times New Roman" w:eastAsia="Times New Roman" w:hAnsi="Times New Roman" w:cs="Times New Roman"/>
          <w:color w:val="000000"/>
        </w:rPr>
        <w:t>use efficiency of integrated crop-livestock-aquaculture systems. We do not explicitly account for this flux</w:t>
      </w:r>
      <w:r w:rsidR="00003679">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as this practice is spontaneously carried out by farmers with small ponds. </w:t>
      </w:r>
    </w:p>
    <w:p w14:paraId="7F074EDE" w14:textId="77777777" w:rsidR="002F04BC" w:rsidRDefault="002F04BC" w:rsidP="000753EE">
      <w:pPr>
        <w:widowControl w:val="0"/>
        <w:pBdr>
          <w:top w:val="nil"/>
          <w:left w:val="nil"/>
          <w:bottom w:val="nil"/>
          <w:right w:val="nil"/>
          <w:between w:val="nil"/>
        </w:pBdr>
        <w:spacing w:line="360" w:lineRule="auto"/>
        <w:ind w:firstLine="720"/>
        <w:jc w:val="center"/>
        <w:rPr>
          <w:rFonts w:ascii="Times New Roman" w:eastAsia="Times New Roman" w:hAnsi="Times New Roman" w:cs="Times New Roman"/>
        </w:rPr>
      </w:pPr>
    </w:p>
    <w:p w14:paraId="5669A531" w14:textId="4F7825D3" w:rsidR="002F04BC" w:rsidRDefault="00236BC6" w:rsidP="000753EE">
      <w:pPr>
        <w:widowControl w:val="0"/>
        <w:pBdr>
          <w:top w:val="nil"/>
          <w:left w:val="nil"/>
          <w:bottom w:val="nil"/>
          <w:right w:val="nil"/>
          <w:between w:val="nil"/>
        </w:pBdr>
        <w:spacing w:line="360" w:lineRule="auto"/>
        <w:ind w:firstLine="720"/>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2BE0C056" wp14:editId="5C76AA82">
            <wp:extent cx="4846955" cy="40786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46955" cy="4078605"/>
                    </a:xfrm>
                    <a:prstGeom prst="rect">
                      <a:avLst/>
                    </a:prstGeom>
                    <a:noFill/>
                  </pic:spPr>
                </pic:pic>
              </a:graphicData>
            </a:graphic>
          </wp:inline>
        </w:drawing>
      </w:r>
    </w:p>
    <w:p w14:paraId="0D3B7466" w14:textId="5CC96EF9" w:rsidR="00C203D6" w:rsidRDefault="007A0A07" w:rsidP="002B678B">
      <w:pPr>
        <w:widowControl w:val="0"/>
        <w:pBdr>
          <w:top w:val="nil"/>
          <w:left w:val="nil"/>
          <w:bottom w:val="nil"/>
          <w:right w:val="nil"/>
          <w:between w:val="nil"/>
        </w:pBdr>
        <w:spacing w:line="320" w:lineRule="exact"/>
        <w:rPr>
          <w:rFonts w:ascii="Times New Roman" w:eastAsia="Times New Roman" w:hAnsi="Times New Roman" w:cs="Times New Roman"/>
          <w:color w:val="000000"/>
          <w:sz w:val="22"/>
          <w:szCs w:val="22"/>
        </w:rPr>
      </w:pPr>
      <w:r w:rsidRPr="001E7A7D">
        <w:rPr>
          <w:rFonts w:ascii="Times New Roman" w:eastAsia="Times New Roman" w:hAnsi="Times New Roman" w:cs="Times New Roman"/>
          <w:b/>
          <w:color w:val="000000"/>
          <w:sz w:val="22"/>
          <w:szCs w:val="22"/>
        </w:rPr>
        <w:t>Supplementary Fig. 1</w:t>
      </w:r>
      <w:r w:rsidR="002E441D" w:rsidRPr="001E7A7D">
        <w:rPr>
          <w:rFonts w:ascii="Times New Roman" w:eastAsia="Times New Roman" w:hAnsi="Times New Roman" w:cs="Times New Roman"/>
          <w:b/>
          <w:color w:val="000000"/>
          <w:sz w:val="22"/>
          <w:szCs w:val="22"/>
        </w:rPr>
        <w:t>. Fishery P flows.</w:t>
      </w:r>
      <w:r w:rsidR="002E441D" w:rsidRPr="001E7A7D">
        <w:rPr>
          <w:rFonts w:ascii="Times New Roman" w:eastAsia="Times New Roman" w:hAnsi="Times New Roman" w:cs="Times New Roman"/>
          <w:color w:val="000000"/>
          <w:sz w:val="22"/>
          <w:szCs w:val="22"/>
        </w:rPr>
        <w:t xml:space="preserve"> The figure provides a more detailed view of P transfers involving fishery, as a supplement to </w:t>
      </w:r>
      <w:r w:rsidR="00003679" w:rsidRPr="001E7A7D">
        <w:rPr>
          <w:rFonts w:ascii="Times New Roman" w:eastAsia="Times New Roman" w:hAnsi="Times New Roman" w:cs="Times New Roman"/>
          <w:color w:val="000000"/>
          <w:sz w:val="22"/>
          <w:szCs w:val="22"/>
        </w:rPr>
        <w:t xml:space="preserve">Fig. </w:t>
      </w:r>
      <w:r w:rsidR="002E441D" w:rsidRPr="001E7A7D">
        <w:rPr>
          <w:rFonts w:ascii="Times New Roman" w:eastAsia="Times New Roman" w:hAnsi="Times New Roman" w:cs="Times New Roman"/>
          <w:color w:val="000000"/>
          <w:sz w:val="22"/>
          <w:szCs w:val="22"/>
        </w:rPr>
        <w:t>1 in the main text. Fishery is a collection of diverse activities involving raising and harvesting fish. Harvested fish transports P from aquatic ecosystems to land (solid</w:t>
      </w:r>
      <w:r w:rsidR="00A03AFA" w:rsidRPr="001E7A7D">
        <w:rPr>
          <w:rFonts w:ascii="Times New Roman" w:eastAsia="Times New Roman" w:hAnsi="Times New Roman" w:cs="Times New Roman"/>
          <w:color w:val="000000"/>
          <w:sz w:val="22"/>
          <w:szCs w:val="22"/>
        </w:rPr>
        <w:t xml:space="preserve"> blue</w:t>
      </w:r>
      <w:r w:rsidR="002E441D" w:rsidRPr="001E7A7D">
        <w:rPr>
          <w:rFonts w:ascii="Times New Roman" w:eastAsia="Times New Roman" w:hAnsi="Times New Roman" w:cs="Times New Roman"/>
          <w:color w:val="000000"/>
          <w:sz w:val="22"/>
          <w:szCs w:val="22"/>
        </w:rPr>
        <w:t xml:space="preserve"> arrows). The fate of harvested fish P varies</w:t>
      </w:r>
      <w:r w:rsidR="002E441D" w:rsidRPr="001E7A7D">
        <w:rPr>
          <w:rFonts w:ascii="Times New Roman" w:eastAsia="Times New Roman" w:hAnsi="Times New Roman" w:cs="Times New Roman"/>
          <w:sz w:val="22"/>
          <w:szCs w:val="22"/>
        </w:rPr>
        <w:t>―</w:t>
      </w:r>
      <w:r w:rsidR="002E441D" w:rsidRPr="001E7A7D">
        <w:rPr>
          <w:rFonts w:ascii="Times New Roman" w:eastAsia="Times New Roman" w:hAnsi="Times New Roman" w:cs="Times New Roman"/>
          <w:color w:val="000000"/>
          <w:sz w:val="22"/>
          <w:szCs w:val="22"/>
        </w:rPr>
        <w:t>some P is returned to aquatic ecosystems through feeding aquaculture with fishmeal and oil; some P is consumed by human</w:t>
      </w:r>
      <w:r w:rsidR="00003679" w:rsidRPr="001E7A7D">
        <w:rPr>
          <w:rFonts w:ascii="Times New Roman" w:eastAsia="Times New Roman" w:hAnsi="Times New Roman" w:cs="Times New Roman"/>
          <w:color w:val="000000"/>
          <w:sz w:val="22"/>
          <w:szCs w:val="22"/>
        </w:rPr>
        <w:t>s</w:t>
      </w:r>
      <w:r w:rsidR="002E441D" w:rsidRPr="001E7A7D">
        <w:rPr>
          <w:rFonts w:ascii="Times New Roman" w:eastAsia="Times New Roman" w:hAnsi="Times New Roman" w:cs="Times New Roman"/>
          <w:color w:val="000000"/>
          <w:sz w:val="22"/>
          <w:szCs w:val="22"/>
        </w:rPr>
        <w:t xml:space="preserve"> and enters the sewage system; some P ends up in landfill</w:t>
      </w:r>
      <w:r w:rsidR="00003679" w:rsidRPr="001E7A7D">
        <w:rPr>
          <w:rFonts w:ascii="Times New Roman" w:eastAsia="Times New Roman" w:hAnsi="Times New Roman" w:cs="Times New Roman"/>
          <w:color w:val="000000"/>
          <w:sz w:val="22"/>
          <w:szCs w:val="22"/>
        </w:rPr>
        <w:t>,</w:t>
      </w:r>
      <w:r w:rsidR="002E441D" w:rsidRPr="001E7A7D">
        <w:rPr>
          <w:rFonts w:ascii="Times New Roman" w:eastAsia="Times New Roman" w:hAnsi="Times New Roman" w:cs="Times New Roman"/>
          <w:color w:val="000000"/>
          <w:sz w:val="22"/>
          <w:szCs w:val="22"/>
        </w:rPr>
        <w:t xml:space="preserve"> while some P is </w:t>
      </w:r>
      <w:r w:rsidR="00003679" w:rsidRPr="001E7A7D">
        <w:rPr>
          <w:rFonts w:ascii="Times New Roman" w:eastAsia="Times New Roman" w:hAnsi="Times New Roman" w:cs="Times New Roman"/>
          <w:color w:val="000000"/>
          <w:sz w:val="22"/>
          <w:szCs w:val="22"/>
        </w:rPr>
        <w:t xml:space="preserve">used </w:t>
      </w:r>
      <w:r w:rsidR="002E441D" w:rsidRPr="001E7A7D">
        <w:rPr>
          <w:rFonts w:ascii="Times New Roman" w:eastAsia="Times New Roman" w:hAnsi="Times New Roman" w:cs="Times New Roman"/>
          <w:color w:val="000000"/>
          <w:sz w:val="22"/>
          <w:szCs w:val="22"/>
        </w:rPr>
        <w:t>to feed livestock or fertilize crops (dash</w:t>
      </w:r>
      <w:r w:rsidR="00003679" w:rsidRPr="001E7A7D">
        <w:rPr>
          <w:rFonts w:ascii="Times New Roman" w:eastAsia="Times New Roman" w:hAnsi="Times New Roman" w:cs="Times New Roman"/>
          <w:color w:val="000000"/>
          <w:sz w:val="22"/>
          <w:szCs w:val="22"/>
        </w:rPr>
        <w:t>ed</w:t>
      </w:r>
      <w:r w:rsidR="009A1E61" w:rsidRPr="001E7A7D">
        <w:rPr>
          <w:rFonts w:ascii="Times New Roman" w:eastAsia="Times New Roman" w:hAnsi="Times New Roman" w:cs="Times New Roman"/>
          <w:color w:val="000000"/>
          <w:sz w:val="22"/>
          <w:szCs w:val="22"/>
        </w:rPr>
        <w:t xml:space="preserve"> blue</w:t>
      </w:r>
      <w:r w:rsidR="002E441D" w:rsidRPr="001E7A7D">
        <w:rPr>
          <w:rFonts w:ascii="Times New Roman" w:eastAsia="Times New Roman" w:hAnsi="Times New Roman" w:cs="Times New Roman"/>
          <w:color w:val="000000"/>
          <w:sz w:val="22"/>
          <w:szCs w:val="22"/>
        </w:rPr>
        <w:t xml:space="preserve"> arrows). Fish farming requires P supply primarily through fish feed and P fertilizer (solid</w:t>
      </w:r>
      <w:r w:rsidR="00A03AFA" w:rsidRPr="001E7A7D">
        <w:rPr>
          <w:rFonts w:ascii="Times New Roman" w:eastAsia="Times New Roman" w:hAnsi="Times New Roman" w:cs="Times New Roman"/>
          <w:color w:val="000000"/>
          <w:sz w:val="22"/>
          <w:szCs w:val="22"/>
        </w:rPr>
        <w:t xml:space="preserve"> orange</w:t>
      </w:r>
      <w:r w:rsidR="002E441D" w:rsidRPr="001E7A7D">
        <w:rPr>
          <w:rFonts w:ascii="Times New Roman" w:eastAsia="Times New Roman" w:hAnsi="Times New Roman" w:cs="Times New Roman"/>
          <w:color w:val="000000"/>
          <w:sz w:val="22"/>
          <w:szCs w:val="22"/>
        </w:rPr>
        <w:t xml:space="preserve"> arrows). Fish feed formulation ranges from manufactured compound feeds</w:t>
      </w:r>
      <w:r w:rsidR="00B26529" w:rsidRPr="001E7A7D">
        <w:rPr>
          <w:rFonts w:ascii="Times New Roman" w:eastAsia="Times New Roman" w:hAnsi="Times New Roman" w:cs="Times New Roman"/>
          <w:color w:val="000000"/>
          <w:sz w:val="22"/>
          <w:szCs w:val="22"/>
        </w:rPr>
        <w:t xml:space="preserve"> and</w:t>
      </w:r>
      <w:r w:rsidR="002E441D" w:rsidRPr="001E7A7D">
        <w:rPr>
          <w:rFonts w:ascii="Times New Roman" w:eastAsia="Times New Roman" w:hAnsi="Times New Roman" w:cs="Times New Roman"/>
          <w:color w:val="000000"/>
          <w:sz w:val="22"/>
          <w:szCs w:val="22"/>
        </w:rPr>
        <w:t xml:space="preserve"> trash fish</w:t>
      </w:r>
      <w:r w:rsidR="00B26529" w:rsidRPr="001E7A7D">
        <w:rPr>
          <w:rFonts w:ascii="Times New Roman" w:eastAsia="Times New Roman" w:hAnsi="Times New Roman" w:cs="Times New Roman"/>
          <w:color w:val="000000"/>
          <w:sz w:val="22"/>
          <w:szCs w:val="22"/>
        </w:rPr>
        <w:t>,</w:t>
      </w:r>
      <w:r w:rsidR="002E441D" w:rsidRPr="001E7A7D">
        <w:rPr>
          <w:rFonts w:ascii="Times New Roman" w:eastAsia="Times New Roman" w:hAnsi="Times New Roman" w:cs="Times New Roman"/>
          <w:color w:val="000000"/>
          <w:sz w:val="22"/>
          <w:szCs w:val="22"/>
        </w:rPr>
        <w:t xml:space="preserve"> to products or residues from crops, livestock and human food wastes. P fertilizer includes manure and mineral fertilizers. </w:t>
      </w:r>
      <w:r w:rsidR="002E441D" w:rsidRPr="001E7A7D">
        <w:rPr>
          <w:rFonts w:ascii="Times New Roman" w:eastAsia="Times New Roman" w:hAnsi="Times New Roman" w:cs="Times New Roman"/>
          <w:sz w:val="22"/>
          <w:szCs w:val="22"/>
        </w:rPr>
        <w:t xml:space="preserve">Fishery P transfers involve complex interactions among terrestrial vegetation, livestock, human society and waste </w:t>
      </w:r>
      <w:r w:rsidR="002E441D" w:rsidRPr="001E7A7D">
        <w:rPr>
          <w:rFonts w:ascii="Times New Roman" w:eastAsia="Times New Roman" w:hAnsi="Times New Roman" w:cs="Times New Roman"/>
          <w:sz w:val="22"/>
          <w:szCs w:val="22"/>
        </w:rPr>
        <w:lastRenderedPageBreak/>
        <w:t>managements (dash</w:t>
      </w:r>
      <w:r w:rsidR="00B26529" w:rsidRPr="001E7A7D">
        <w:rPr>
          <w:rFonts w:ascii="Times New Roman" w:eastAsia="Times New Roman" w:hAnsi="Times New Roman" w:cs="Times New Roman"/>
          <w:sz w:val="22"/>
          <w:szCs w:val="22"/>
        </w:rPr>
        <w:t>ed</w:t>
      </w:r>
      <w:r w:rsidR="002E441D" w:rsidRPr="001E7A7D">
        <w:rPr>
          <w:rFonts w:ascii="Times New Roman" w:eastAsia="Times New Roman" w:hAnsi="Times New Roman" w:cs="Times New Roman"/>
          <w:sz w:val="22"/>
          <w:szCs w:val="22"/>
        </w:rPr>
        <w:t xml:space="preserve"> grey arrows)</w:t>
      </w:r>
      <w:r w:rsidR="002E441D" w:rsidRPr="001E7A7D">
        <w:rPr>
          <w:rFonts w:ascii="Times New Roman" w:eastAsia="Times New Roman" w:hAnsi="Times New Roman" w:cs="Times New Roman"/>
          <w:color w:val="000000"/>
          <w:sz w:val="22"/>
          <w:szCs w:val="22"/>
        </w:rPr>
        <w:t xml:space="preserve">. This study focuses on the major perturbation of P flows between aquatic ecosystems and land </w:t>
      </w:r>
      <w:r w:rsidR="00B26529" w:rsidRPr="001E7A7D">
        <w:rPr>
          <w:rFonts w:ascii="Times New Roman" w:eastAsia="Times New Roman" w:hAnsi="Times New Roman" w:cs="Times New Roman"/>
          <w:color w:val="000000"/>
          <w:sz w:val="22"/>
          <w:szCs w:val="22"/>
        </w:rPr>
        <w:t xml:space="preserve">caused </w:t>
      </w:r>
      <w:r w:rsidR="002E441D" w:rsidRPr="001E7A7D">
        <w:rPr>
          <w:rFonts w:ascii="Times New Roman" w:eastAsia="Times New Roman" w:hAnsi="Times New Roman" w:cs="Times New Roman"/>
          <w:color w:val="000000"/>
          <w:sz w:val="22"/>
          <w:szCs w:val="22"/>
        </w:rPr>
        <w:t>by fishery. We adopt a land or human</w:t>
      </w:r>
      <w:r w:rsidR="00B26529" w:rsidRPr="001E7A7D">
        <w:rPr>
          <w:rFonts w:ascii="Times New Roman" w:eastAsia="Times New Roman" w:hAnsi="Times New Roman" w:cs="Times New Roman"/>
          <w:color w:val="000000"/>
          <w:sz w:val="22"/>
          <w:szCs w:val="22"/>
        </w:rPr>
        <w:t>-</w:t>
      </w:r>
      <w:r w:rsidR="002E441D" w:rsidRPr="001E7A7D">
        <w:rPr>
          <w:rFonts w:ascii="Times New Roman" w:eastAsia="Times New Roman" w:hAnsi="Times New Roman" w:cs="Times New Roman"/>
          <w:color w:val="000000"/>
          <w:sz w:val="22"/>
          <w:szCs w:val="22"/>
        </w:rPr>
        <w:t xml:space="preserve">centric viewpoint. We call external P that goes directly into the aquatic environment from fishery, P-input, and P that moves out of the aquatic ecosystems through harvested fish, P-harvest. We use </w:t>
      </w:r>
      <w:r w:rsidR="00BA0AAA" w:rsidRPr="001E7A7D">
        <w:rPr>
          <w:rFonts w:ascii="Times New Roman" w:eastAsia="Times New Roman" w:hAnsi="Times New Roman" w:cs="Times New Roman"/>
          <w:color w:val="000000"/>
          <w:sz w:val="22"/>
          <w:szCs w:val="22"/>
        </w:rPr>
        <w:t>P-net</w:t>
      </w:r>
      <w:r w:rsidR="002E441D" w:rsidRPr="001E7A7D">
        <w:rPr>
          <w:rFonts w:ascii="Times New Roman" w:eastAsia="Times New Roman" w:hAnsi="Times New Roman" w:cs="Times New Roman"/>
          <w:color w:val="000000"/>
          <w:sz w:val="22"/>
          <w:szCs w:val="22"/>
        </w:rPr>
        <w:t xml:space="preserve"> that is the difference between P-harvest and P-input, to quantify the net P budget between aquatic ecosystem</w:t>
      </w:r>
      <w:r w:rsidR="00B26529" w:rsidRPr="001E7A7D">
        <w:rPr>
          <w:rFonts w:ascii="Times New Roman" w:eastAsia="Times New Roman" w:hAnsi="Times New Roman" w:cs="Times New Roman"/>
          <w:color w:val="000000"/>
          <w:sz w:val="22"/>
          <w:szCs w:val="22"/>
        </w:rPr>
        <w:t>s</w:t>
      </w:r>
      <w:r w:rsidR="002E441D" w:rsidRPr="001E7A7D">
        <w:rPr>
          <w:rFonts w:ascii="Times New Roman" w:eastAsia="Times New Roman" w:hAnsi="Times New Roman" w:cs="Times New Roman"/>
          <w:color w:val="000000"/>
          <w:sz w:val="22"/>
          <w:szCs w:val="22"/>
        </w:rPr>
        <w:t xml:space="preserve"> and land. Details of the boundary conditions are provided in the text of the supplementary section. </w:t>
      </w:r>
    </w:p>
    <w:p w14:paraId="36B33AAC" w14:textId="77777777" w:rsidR="001E7A7D" w:rsidRPr="001E7A7D" w:rsidRDefault="001E7A7D" w:rsidP="002B678B">
      <w:pPr>
        <w:widowControl w:val="0"/>
        <w:pBdr>
          <w:top w:val="nil"/>
          <w:left w:val="nil"/>
          <w:bottom w:val="nil"/>
          <w:right w:val="nil"/>
          <w:between w:val="nil"/>
        </w:pBdr>
        <w:spacing w:line="320" w:lineRule="exact"/>
        <w:rPr>
          <w:rFonts w:ascii="Times New Roman" w:eastAsia="Times New Roman" w:hAnsi="Times New Roman" w:cs="Times New Roman"/>
          <w:color w:val="000000"/>
          <w:sz w:val="22"/>
          <w:szCs w:val="22"/>
        </w:rPr>
      </w:pPr>
    </w:p>
    <w:p w14:paraId="3CED2A46" w14:textId="3C509290" w:rsidR="00C203D6" w:rsidRPr="0010709D" w:rsidRDefault="0010709D" w:rsidP="0010709D">
      <w:pPr>
        <w:widowControl w:val="0"/>
        <w:pBdr>
          <w:top w:val="nil"/>
          <w:left w:val="nil"/>
          <w:bottom w:val="nil"/>
          <w:right w:val="nil"/>
          <w:between w:val="nil"/>
        </w:pBdr>
        <w:spacing w:line="360" w:lineRule="auto"/>
        <w:outlineLvl w:val="0"/>
        <w:rPr>
          <w:rFonts w:ascii="Times New Roman" w:eastAsia="Times New Roman" w:hAnsi="Times New Roman" w:cs="Times New Roman"/>
          <w:b/>
        </w:rPr>
      </w:pPr>
      <w:r>
        <w:rPr>
          <w:rFonts w:ascii="Times New Roman" w:eastAsia="Times New Roman" w:hAnsi="Times New Roman" w:cs="Times New Roman"/>
          <w:b/>
        </w:rPr>
        <w:t xml:space="preserve">Supplementary Discussion  </w:t>
      </w:r>
    </w:p>
    <w:p w14:paraId="2511D8B1" w14:textId="681F2403" w:rsidR="00C203D6" w:rsidRPr="007A0A07" w:rsidRDefault="002E441D" w:rsidP="000753EE">
      <w:pPr>
        <w:widowControl w:val="0"/>
        <w:pBdr>
          <w:top w:val="nil"/>
          <w:left w:val="nil"/>
          <w:bottom w:val="nil"/>
          <w:right w:val="nil"/>
          <w:between w:val="nil"/>
        </w:pBdr>
        <w:spacing w:line="360" w:lineRule="auto"/>
        <w:rPr>
          <w:rFonts w:ascii="Times New Roman" w:eastAsia="Times New Roman" w:hAnsi="Times New Roman" w:cs="Times New Roman"/>
          <w:b/>
        </w:rPr>
      </w:pPr>
      <w:r>
        <w:rPr>
          <w:rFonts w:ascii="Times New Roman" w:eastAsia="Times New Roman" w:hAnsi="Times New Roman" w:cs="Times New Roman"/>
          <w:b/>
        </w:rPr>
        <w:t>Data pattern</w:t>
      </w:r>
      <w:r w:rsidR="007A0A07" w:rsidRPr="002B678B">
        <w:rPr>
          <w:rFonts w:ascii="Times New Roman" w:eastAsia="Times New Roman" w:hAnsi="Times New Roman" w:cs="Times New Roman"/>
        </w:rPr>
        <w:t>.</w:t>
      </w:r>
      <w:r w:rsidR="002B678B" w:rsidRPr="002B678B">
        <w:rPr>
          <w:rFonts w:ascii="Times New Roman" w:eastAsia="Times New Roman" w:hAnsi="Times New Roman" w:cs="Times New Roman"/>
        </w:rPr>
        <w:t xml:space="preserve"> For f</w:t>
      </w:r>
      <w:r w:rsidRPr="002B678B">
        <w:rPr>
          <w:rFonts w:ascii="Times New Roman" w:eastAsia="Times New Roman" w:hAnsi="Times New Roman" w:cs="Times New Roman"/>
        </w:rPr>
        <w:t>ish biomass production</w:t>
      </w:r>
      <w:r w:rsidR="002B678B" w:rsidRPr="002B678B">
        <w:rPr>
          <w:rFonts w:ascii="Times New Roman" w:eastAsia="Times New Roman" w:hAnsi="Times New Roman" w:cs="Times New Roman"/>
        </w:rPr>
        <w:t>,</w:t>
      </w:r>
      <w:r w:rsidR="007A0A07">
        <w:rPr>
          <w:rFonts w:ascii="Times New Roman" w:eastAsia="Times New Roman" w:hAnsi="Times New Roman" w:cs="Times New Roman"/>
          <w:b/>
        </w:rPr>
        <w:t xml:space="preserve"> </w:t>
      </w:r>
      <w:r>
        <w:rPr>
          <w:rFonts w:ascii="Times New Roman" w:eastAsia="Times New Roman" w:hAnsi="Times New Roman" w:cs="Times New Roman"/>
        </w:rPr>
        <w:t xml:space="preserve">Based on </w:t>
      </w:r>
      <w:proofErr w:type="spellStart"/>
      <w:r>
        <w:rPr>
          <w:rFonts w:ascii="Times New Roman" w:eastAsia="Times New Roman" w:hAnsi="Times New Roman" w:cs="Times New Roman"/>
        </w:rPr>
        <w:t>FishStatJ</w:t>
      </w:r>
      <w:proofErr w:type="spellEnd"/>
      <w:r>
        <w:rPr>
          <w:rFonts w:ascii="Times New Roman" w:eastAsia="Times New Roman" w:hAnsi="Times New Roman" w:cs="Times New Roman"/>
        </w:rPr>
        <w:t xml:space="preserve"> 3.04.6, </w:t>
      </w:r>
      <w:r w:rsidR="000914A4">
        <w:rPr>
          <w:rFonts w:ascii="Times New Roman" w:eastAsia="Times New Roman" w:hAnsi="Times New Roman" w:cs="Times New Roman"/>
        </w:rPr>
        <w:t xml:space="preserve">annual </w:t>
      </w:r>
      <w:r>
        <w:rPr>
          <w:rFonts w:ascii="Times New Roman" w:eastAsia="Times New Roman" w:hAnsi="Times New Roman" w:cs="Times New Roman"/>
        </w:rPr>
        <w:t>wild capture of fish peak</w:t>
      </w:r>
      <w:r w:rsidR="00B26529">
        <w:rPr>
          <w:rFonts w:ascii="Times New Roman" w:eastAsia="Times New Roman" w:hAnsi="Times New Roman" w:cs="Times New Roman"/>
        </w:rPr>
        <w:t>ed</w:t>
      </w:r>
      <w:r>
        <w:rPr>
          <w:rFonts w:ascii="Times New Roman" w:eastAsia="Times New Roman" w:hAnsi="Times New Roman" w:cs="Times New Roman"/>
        </w:rPr>
        <w:t xml:space="preserve"> at 94 </w:t>
      </w:r>
      <w:proofErr w:type="spellStart"/>
      <w:r w:rsidR="00502C86">
        <w:rPr>
          <w:rFonts w:ascii="Times New Roman" w:eastAsia="Times New Roman" w:hAnsi="Times New Roman" w:cs="Times New Roman"/>
        </w:rPr>
        <w:t>Tg</w:t>
      </w:r>
      <w:proofErr w:type="spellEnd"/>
      <w:r>
        <w:rPr>
          <w:rFonts w:ascii="Times New Roman" w:eastAsia="Times New Roman" w:hAnsi="Times New Roman" w:cs="Times New Roman"/>
        </w:rPr>
        <w:t xml:space="preserve"> and </w:t>
      </w:r>
      <w:r w:rsidR="00B26529">
        <w:rPr>
          <w:rFonts w:ascii="Times New Roman" w:eastAsia="Times New Roman" w:hAnsi="Times New Roman" w:cs="Times New Roman"/>
        </w:rPr>
        <w:t xml:space="preserve">has </w:t>
      </w:r>
      <w:r>
        <w:rPr>
          <w:rFonts w:ascii="Times New Roman" w:eastAsia="Times New Roman" w:hAnsi="Times New Roman" w:cs="Times New Roman"/>
        </w:rPr>
        <w:t>stay</w:t>
      </w:r>
      <w:r w:rsidR="00B26529">
        <w:rPr>
          <w:rFonts w:ascii="Times New Roman" w:eastAsia="Times New Roman" w:hAnsi="Times New Roman" w:cs="Times New Roman"/>
        </w:rPr>
        <w:t>ed</w:t>
      </w:r>
      <w:r>
        <w:rPr>
          <w:rFonts w:ascii="Times New Roman" w:eastAsia="Times New Roman" w:hAnsi="Times New Roman" w:cs="Times New Roman"/>
        </w:rPr>
        <w:t xml:space="preserve"> relative static since the late 1990s, while aquaculture fish production increase</w:t>
      </w:r>
      <w:r w:rsidR="000914A4">
        <w:rPr>
          <w:rFonts w:ascii="Times New Roman" w:eastAsia="Times New Roman" w:hAnsi="Times New Roman" w:cs="Times New Roman"/>
        </w:rPr>
        <w:t>d</w:t>
      </w:r>
      <w:r>
        <w:rPr>
          <w:rFonts w:ascii="Times New Roman" w:eastAsia="Times New Roman" w:hAnsi="Times New Roman" w:cs="Times New Roman"/>
        </w:rPr>
        <w:t xml:space="preserve"> rapidly, from 0.6 </w:t>
      </w:r>
      <w:proofErr w:type="spellStart"/>
      <w:r w:rsidR="00502C86">
        <w:rPr>
          <w:rFonts w:ascii="Times New Roman" w:eastAsia="Times New Roman" w:hAnsi="Times New Roman" w:cs="Times New Roman"/>
        </w:rPr>
        <w:t>Tg</w:t>
      </w:r>
      <w:proofErr w:type="spellEnd"/>
      <w:r>
        <w:rPr>
          <w:rFonts w:ascii="Times New Roman" w:eastAsia="Times New Roman" w:hAnsi="Times New Roman" w:cs="Times New Roman"/>
        </w:rPr>
        <w:t xml:space="preserve"> in 1950 to 80 </w:t>
      </w:r>
      <w:proofErr w:type="spellStart"/>
      <w:r w:rsidR="00502C86">
        <w:rPr>
          <w:rFonts w:ascii="Times New Roman" w:eastAsia="Times New Roman" w:hAnsi="Times New Roman" w:cs="Times New Roman"/>
        </w:rPr>
        <w:t>Tg</w:t>
      </w:r>
      <w:proofErr w:type="spellEnd"/>
      <w:r>
        <w:rPr>
          <w:rFonts w:ascii="Times New Roman" w:eastAsia="Times New Roman" w:hAnsi="Times New Roman" w:cs="Times New Roman"/>
        </w:rPr>
        <w:t xml:space="preserve"> in 2016 (</w:t>
      </w:r>
      <w:r w:rsidR="00026953">
        <w:rPr>
          <w:rFonts w:ascii="Times New Roman" w:eastAsia="Times New Roman" w:hAnsi="Times New Roman" w:cs="Times New Roman"/>
        </w:rPr>
        <w:t>Supplementary Fig</w:t>
      </w:r>
      <w:r w:rsidR="00B26529">
        <w:rPr>
          <w:rFonts w:ascii="Times New Roman" w:eastAsia="Times New Roman" w:hAnsi="Times New Roman" w:cs="Times New Roman"/>
        </w:rPr>
        <w:t xml:space="preserve">. </w:t>
      </w:r>
      <w:r>
        <w:rPr>
          <w:rFonts w:ascii="Times New Roman" w:eastAsia="Times New Roman" w:hAnsi="Times New Roman" w:cs="Times New Roman"/>
        </w:rPr>
        <w:t xml:space="preserve">2). Finfish dominate the wild capture production and </w:t>
      </w:r>
      <w:r w:rsidR="00B26529">
        <w:rPr>
          <w:rFonts w:ascii="Times New Roman" w:eastAsia="Times New Roman" w:hAnsi="Times New Roman" w:cs="Times New Roman"/>
        </w:rPr>
        <w:t>are</w:t>
      </w:r>
      <w:r>
        <w:rPr>
          <w:rFonts w:ascii="Times New Roman" w:eastAsia="Times New Roman" w:hAnsi="Times New Roman" w:cs="Times New Roman"/>
        </w:rPr>
        <w:t xml:space="preserve"> also responsible for more than 50% of the aquaculture fish production. The relative contribution of finfish to aquaculture production is generally increasing with time, which is </w:t>
      </w:r>
      <w:r w:rsidR="00B26529">
        <w:rPr>
          <w:rFonts w:ascii="Times New Roman" w:eastAsia="Times New Roman" w:hAnsi="Times New Roman" w:cs="Times New Roman"/>
        </w:rPr>
        <w:t xml:space="preserve">the </w:t>
      </w:r>
      <w:r>
        <w:rPr>
          <w:rFonts w:ascii="Times New Roman" w:eastAsia="Times New Roman" w:hAnsi="Times New Roman" w:cs="Times New Roman"/>
        </w:rPr>
        <w:t xml:space="preserve">opposite to </w:t>
      </w:r>
      <w:proofErr w:type="spellStart"/>
      <w:r>
        <w:rPr>
          <w:rFonts w:ascii="Times New Roman" w:eastAsia="Times New Roman" w:hAnsi="Times New Roman" w:cs="Times New Roman"/>
        </w:rPr>
        <w:t>mulluscs</w:t>
      </w:r>
      <w:proofErr w:type="spellEnd"/>
      <w:r>
        <w:rPr>
          <w:rFonts w:ascii="Times New Roman" w:eastAsia="Times New Roman" w:hAnsi="Times New Roman" w:cs="Times New Roman"/>
        </w:rPr>
        <w:t>. Crustaceans constitute a non-trivial portion in aquaculture production</w:t>
      </w:r>
      <w:r w:rsidR="00B26529">
        <w:rPr>
          <w:rFonts w:ascii="Times New Roman" w:eastAsia="Times New Roman" w:hAnsi="Times New Roman" w:cs="Times New Roman"/>
        </w:rPr>
        <w:t>,</w:t>
      </w:r>
      <w:r>
        <w:rPr>
          <w:rFonts w:ascii="Times New Roman" w:eastAsia="Times New Roman" w:hAnsi="Times New Roman" w:cs="Times New Roman"/>
        </w:rPr>
        <w:t xml:space="preserve"> </w:t>
      </w:r>
      <w:r w:rsidR="00B26529">
        <w:rPr>
          <w:rFonts w:ascii="Times New Roman" w:eastAsia="Times New Roman" w:hAnsi="Times New Roman" w:cs="Times New Roman"/>
        </w:rPr>
        <w:t xml:space="preserve">which </w:t>
      </w:r>
      <w:r>
        <w:rPr>
          <w:rFonts w:ascii="Times New Roman" w:eastAsia="Times New Roman" w:hAnsi="Times New Roman" w:cs="Times New Roman"/>
        </w:rPr>
        <w:t>is increasing with time (</w:t>
      </w:r>
      <w:r w:rsidR="00026953">
        <w:rPr>
          <w:rFonts w:ascii="Times New Roman" w:eastAsia="Times New Roman" w:hAnsi="Times New Roman" w:cs="Times New Roman"/>
        </w:rPr>
        <w:t>Supplementary Fig</w:t>
      </w:r>
      <w:r w:rsidR="00B26529">
        <w:rPr>
          <w:rFonts w:ascii="Times New Roman" w:eastAsia="Times New Roman" w:hAnsi="Times New Roman" w:cs="Times New Roman"/>
        </w:rPr>
        <w:t>.</w:t>
      </w:r>
      <w:r w:rsidR="00026953">
        <w:rPr>
          <w:rFonts w:ascii="Times New Roman" w:eastAsia="Times New Roman" w:hAnsi="Times New Roman" w:cs="Times New Roman"/>
        </w:rPr>
        <w:t xml:space="preserve"> </w:t>
      </w:r>
      <w:r>
        <w:rPr>
          <w:rFonts w:ascii="Times New Roman" w:eastAsia="Times New Roman" w:hAnsi="Times New Roman" w:cs="Times New Roman"/>
        </w:rPr>
        <w:t xml:space="preserve">2).     </w:t>
      </w:r>
    </w:p>
    <w:p w14:paraId="13E799D0" w14:textId="6B15A7FF" w:rsidR="00C203D6" w:rsidRDefault="00174F74" w:rsidP="003D33F4">
      <w:pPr>
        <w:widowControl w:val="0"/>
        <w:pBdr>
          <w:top w:val="nil"/>
          <w:left w:val="nil"/>
          <w:bottom w:val="nil"/>
          <w:right w:val="nil"/>
          <w:between w:val="nil"/>
        </w:pBdr>
        <w:spacing w:line="360" w:lineRule="auto"/>
        <w:jc w:val="center"/>
        <w:rPr>
          <w:rFonts w:ascii="Times New Roman" w:eastAsia="Times New Roman" w:hAnsi="Times New Roman" w:cs="Times New Roman"/>
        </w:rPr>
      </w:pPr>
      <w:r>
        <w:rPr>
          <w:noProof/>
        </w:rPr>
        <w:drawing>
          <wp:inline distT="0" distB="0" distL="0" distR="0" wp14:anchorId="2D15F497" wp14:editId="46717EF4">
            <wp:extent cx="4800600" cy="3200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00600" cy="3200400"/>
                    </a:xfrm>
                    <a:prstGeom prst="rect">
                      <a:avLst/>
                    </a:prstGeom>
                    <a:noFill/>
                    <a:ln>
                      <a:noFill/>
                    </a:ln>
                  </pic:spPr>
                </pic:pic>
              </a:graphicData>
            </a:graphic>
          </wp:inline>
        </w:drawing>
      </w:r>
    </w:p>
    <w:p w14:paraId="4179EE94" w14:textId="5A64BCDC" w:rsidR="00C203D6" w:rsidRPr="001E7A7D" w:rsidRDefault="00487D14" w:rsidP="002B678B">
      <w:pPr>
        <w:widowControl w:val="0"/>
        <w:pBdr>
          <w:top w:val="nil"/>
          <w:left w:val="nil"/>
          <w:bottom w:val="nil"/>
          <w:right w:val="nil"/>
          <w:between w:val="nil"/>
        </w:pBdr>
        <w:spacing w:line="320" w:lineRule="exact"/>
        <w:rPr>
          <w:rFonts w:ascii="Times New Roman" w:eastAsia="Times New Roman" w:hAnsi="Times New Roman" w:cs="Times New Roman"/>
          <w:sz w:val="22"/>
          <w:szCs w:val="22"/>
        </w:rPr>
      </w:pPr>
      <w:r w:rsidRPr="001E7A7D">
        <w:rPr>
          <w:rFonts w:ascii="Times New Roman" w:eastAsia="Times New Roman" w:hAnsi="Times New Roman" w:cs="Times New Roman"/>
          <w:b/>
          <w:color w:val="000000"/>
          <w:sz w:val="22"/>
          <w:szCs w:val="22"/>
        </w:rPr>
        <w:t xml:space="preserve">Supplementary Fig. </w:t>
      </w:r>
      <w:r w:rsidR="002E441D" w:rsidRPr="001E7A7D">
        <w:rPr>
          <w:rFonts w:ascii="Times New Roman" w:eastAsia="Times New Roman" w:hAnsi="Times New Roman" w:cs="Times New Roman"/>
          <w:b/>
          <w:sz w:val="22"/>
          <w:szCs w:val="22"/>
        </w:rPr>
        <w:t>2</w:t>
      </w:r>
      <w:r w:rsidR="003B4D69" w:rsidRPr="001E7A7D">
        <w:rPr>
          <w:rFonts w:ascii="Times New Roman" w:eastAsia="Times New Roman" w:hAnsi="Times New Roman" w:cs="Times New Roman"/>
          <w:b/>
          <w:sz w:val="22"/>
          <w:szCs w:val="22"/>
        </w:rPr>
        <w:t>.</w:t>
      </w:r>
      <w:r w:rsidR="002E441D" w:rsidRPr="001E7A7D">
        <w:rPr>
          <w:rFonts w:ascii="Times New Roman" w:eastAsia="Times New Roman" w:hAnsi="Times New Roman" w:cs="Times New Roman"/>
          <w:b/>
          <w:sz w:val="22"/>
          <w:szCs w:val="22"/>
        </w:rPr>
        <w:t xml:space="preserve"> Global fish biomass production.</w:t>
      </w:r>
      <w:r w:rsidR="002E441D" w:rsidRPr="001E7A7D">
        <w:rPr>
          <w:rFonts w:ascii="Times New Roman" w:eastAsia="Times New Roman" w:hAnsi="Times New Roman" w:cs="Times New Roman"/>
          <w:sz w:val="22"/>
          <w:szCs w:val="22"/>
        </w:rPr>
        <w:t xml:space="preserve"> Wild capture fish production from FAO and </w:t>
      </w:r>
      <w:proofErr w:type="spellStart"/>
      <w:r w:rsidR="002E441D" w:rsidRPr="001E7A7D">
        <w:rPr>
          <w:rFonts w:ascii="Times New Roman" w:eastAsia="Times New Roman" w:hAnsi="Times New Roman" w:cs="Times New Roman"/>
          <w:sz w:val="22"/>
          <w:szCs w:val="22"/>
        </w:rPr>
        <w:t>SeaAroundUs</w:t>
      </w:r>
      <w:proofErr w:type="spellEnd"/>
      <w:r w:rsidR="002E441D" w:rsidRPr="001E7A7D">
        <w:rPr>
          <w:rFonts w:ascii="Times New Roman" w:eastAsia="Times New Roman" w:hAnsi="Times New Roman" w:cs="Times New Roman"/>
          <w:sz w:val="22"/>
          <w:szCs w:val="22"/>
        </w:rPr>
        <w:t xml:space="preserve"> (</w:t>
      </w:r>
      <w:r w:rsidR="0010760A" w:rsidRPr="001E7A7D">
        <w:rPr>
          <w:rFonts w:ascii="Times New Roman" w:eastAsia="Times New Roman" w:hAnsi="Times New Roman" w:cs="Times New Roman"/>
          <w:b/>
          <w:sz w:val="22"/>
          <w:szCs w:val="22"/>
        </w:rPr>
        <w:t>a</w:t>
      </w:r>
      <w:r w:rsidR="002E441D" w:rsidRPr="001E7A7D">
        <w:rPr>
          <w:rFonts w:ascii="Times New Roman" w:eastAsia="Times New Roman" w:hAnsi="Times New Roman" w:cs="Times New Roman"/>
          <w:sz w:val="22"/>
          <w:szCs w:val="22"/>
        </w:rPr>
        <w:t>); wild capture and aquaculture fish biomass from FAO database (</w:t>
      </w:r>
      <w:r w:rsidR="0010760A" w:rsidRPr="001E7A7D">
        <w:rPr>
          <w:rFonts w:ascii="Times New Roman" w:eastAsia="Times New Roman" w:hAnsi="Times New Roman" w:cs="Times New Roman"/>
          <w:b/>
          <w:sz w:val="22"/>
          <w:szCs w:val="22"/>
        </w:rPr>
        <w:t>b</w:t>
      </w:r>
      <w:r w:rsidR="002E441D" w:rsidRPr="001E7A7D">
        <w:rPr>
          <w:rFonts w:ascii="Times New Roman" w:eastAsia="Times New Roman" w:hAnsi="Times New Roman" w:cs="Times New Roman"/>
          <w:sz w:val="22"/>
          <w:szCs w:val="22"/>
        </w:rPr>
        <w:t xml:space="preserve">); relative contributions from different fish groups (finfish, crustacean and </w:t>
      </w:r>
      <w:proofErr w:type="spellStart"/>
      <w:r w:rsidR="002E441D" w:rsidRPr="001E7A7D">
        <w:rPr>
          <w:rFonts w:ascii="Times New Roman" w:eastAsia="Times New Roman" w:hAnsi="Times New Roman" w:cs="Times New Roman"/>
          <w:sz w:val="22"/>
          <w:szCs w:val="22"/>
        </w:rPr>
        <w:t>mollusc</w:t>
      </w:r>
      <w:proofErr w:type="spellEnd"/>
      <w:r w:rsidR="002E441D" w:rsidRPr="001E7A7D">
        <w:rPr>
          <w:rFonts w:ascii="Times New Roman" w:eastAsia="Times New Roman" w:hAnsi="Times New Roman" w:cs="Times New Roman"/>
          <w:sz w:val="22"/>
          <w:szCs w:val="22"/>
        </w:rPr>
        <w:t>) for wild capture fishery (</w:t>
      </w:r>
      <w:r w:rsidR="0010760A" w:rsidRPr="001E7A7D">
        <w:rPr>
          <w:rFonts w:ascii="Times New Roman" w:eastAsia="Times New Roman" w:hAnsi="Times New Roman" w:cs="Times New Roman"/>
          <w:b/>
          <w:sz w:val="22"/>
          <w:szCs w:val="22"/>
        </w:rPr>
        <w:t>c</w:t>
      </w:r>
      <w:r w:rsidR="002E441D" w:rsidRPr="001E7A7D">
        <w:rPr>
          <w:rFonts w:ascii="Times New Roman" w:eastAsia="Times New Roman" w:hAnsi="Times New Roman" w:cs="Times New Roman"/>
          <w:sz w:val="22"/>
          <w:szCs w:val="22"/>
        </w:rPr>
        <w:t>) and aquaculture (</w:t>
      </w:r>
      <w:r w:rsidR="0010760A" w:rsidRPr="001E7A7D">
        <w:rPr>
          <w:rFonts w:ascii="Times New Roman" w:eastAsia="Times New Roman" w:hAnsi="Times New Roman" w:cs="Times New Roman"/>
          <w:b/>
          <w:sz w:val="22"/>
          <w:szCs w:val="22"/>
        </w:rPr>
        <w:t>d</w:t>
      </w:r>
      <w:r w:rsidR="002E441D" w:rsidRPr="001E7A7D">
        <w:rPr>
          <w:rFonts w:ascii="Times New Roman" w:eastAsia="Times New Roman" w:hAnsi="Times New Roman" w:cs="Times New Roman"/>
          <w:sz w:val="22"/>
          <w:szCs w:val="22"/>
        </w:rPr>
        <w:t>)</w:t>
      </w:r>
    </w:p>
    <w:p w14:paraId="65AE1C8F" w14:textId="638A9594" w:rsidR="002B678B" w:rsidRDefault="002B678B" w:rsidP="002B678B">
      <w:pPr>
        <w:widowControl w:val="0"/>
        <w:pBdr>
          <w:top w:val="nil"/>
          <w:left w:val="nil"/>
          <w:bottom w:val="nil"/>
          <w:right w:val="nil"/>
          <w:between w:val="nil"/>
        </w:pBdr>
        <w:rPr>
          <w:rFonts w:ascii="Times New Roman" w:eastAsia="Times New Roman" w:hAnsi="Times New Roman" w:cs="Times New Roman"/>
        </w:rPr>
      </w:pPr>
    </w:p>
    <w:p w14:paraId="569943BA" w14:textId="77777777" w:rsidR="002B678B" w:rsidRDefault="002B678B" w:rsidP="002B678B">
      <w:pPr>
        <w:widowControl w:val="0"/>
        <w:pBdr>
          <w:top w:val="nil"/>
          <w:left w:val="nil"/>
          <w:bottom w:val="nil"/>
          <w:right w:val="nil"/>
          <w:between w:val="nil"/>
        </w:pBdr>
        <w:rPr>
          <w:rFonts w:ascii="Times New Roman" w:eastAsia="Times New Roman" w:hAnsi="Times New Roman" w:cs="Times New Roman"/>
        </w:rPr>
      </w:pPr>
    </w:p>
    <w:p w14:paraId="2BA99A57" w14:textId="43509FF2" w:rsidR="00C203D6" w:rsidRPr="003D33F4" w:rsidRDefault="002B678B" w:rsidP="002B678B">
      <w:pPr>
        <w:widowControl w:val="0"/>
        <w:pBdr>
          <w:top w:val="nil"/>
          <w:left w:val="nil"/>
          <w:bottom w:val="nil"/>
          <w:right w:val="nil"/>
          <w:between w:val="nil"/>
        </w:pBdr>
        <w:spacing w:line="360" w:lineRule="auto"/>
        <w:ind w:firstLine="720"/>
        <w:rPr>
          <w:rFonts w:ascii="Times New Roman" w:eastAsia="Times New Roman" w:hAnsi="Times New Roman" w:cs="Times New Roman"/>
          <w:b/>
        </w:rPr>
      </w:pPr>
      <w:r w:rsidRPr="002B678B">
        <w:rPr>
          <w:rFonts w:ascii="Times New Roman" w:eastAsia="Times New Roman" w:hAnsi="Times New Roman" w:cs="Times New Roman"/>
        </w:rPr>
        <w:t xml:space="preserve">For </w:t>
      </w:r>
      <w:r w:rsidR="002E441D" w:rsidRPr="002B678B">
        <w:rPr>
          <w:rFonts w:ascii="Times New Roman" w:eastAsia="Times New Roman" w:hAnsi="Times New Roman" w:cs="Times New Roman"/>
        </w:rPr>
        <w:t>Fish P concentration</w:t>
      </w:r>
      <w:r w:rsidRPr="002B678B">
        <w:rPr>
          <w:rFonts w:ascii="Times New Roman" w:eastAsia="Times New Roman" w:hAnsi="Times New Roman" w:cs="Times New Roman"/>
        </w:rPr>
        <w:t xml:space="preserve">, </w:t>
      </w:r>
      <w:r w:rsidR="002E441D">
        <w:rPr>
          <w:rFonts w:ascii="Times New Roman" w:eastAsia="Times New Roman" w:hAnsi="Times New Roman" w:cs="Times New Roman"/>
        </w:rPr>
        <w:t xml:space="preserve">Finfish generally have a higher median P concentration (0.75% </w:t>
      </w:r>
      <w:r w:rsidR="002E441D">
        <w:rPr>
          <w:rFonts w:ascii="Times New Roman" w:eastAsia="Times New Roman" w:hAnsi="Times New Roman" w:cs="Times New Roman"/>
        </w:rPr>
        <w:lastRenderedPageBreak/>
        <w:t xml:space="preserve">under wild and 0.53% under </w:t>
      </w:r>
      <w:r w:rsidR="00422EAD">
        <w:rPr>
          <w:rFonts w:ascii="Times New Roman" w:eastAsia="Times New Roman" w:hAnsi="Times New Roman" w:cs="Times New Roman"/>
        </w:rPr>
        <w:t xml:space="preserve">farmed </w:t>
      </w:r>
      <w:r w:rsidR="002E441D">
        <w:rPr>
          <w:rFonts w:ascii="Times New Roman" w:eastAsia="Times New Roman" w:hAnsi="Times New Roman" w:cs="Times New Roman"/>
        </w:rPr>
        <w:t>conditions) than crustaceans (0.32% for wild and 0.32% for raised) and mollusks (0.13% for wild and 0.15% for raised</w:t>
      </w:r>
      <w:r w:rsidR="00AA7F24">
        <w:rPr>
          <w:rFonts w:ascii="Times New Roman" w:eastAsia="Times New Roman" w:hAnsi="Times New Roman" w:cs="Times New Roman"/>
        </w:rPr>
        <w:t>, including both soft tissue and shell</w:t>
      </w:r>
      <w:r w:rsidR="002E441D">
        <w:rPr>
          <w:rFonts w:ascii="Times New Roman" w:eastAsia="Times New Roman" w:hAnsi="Times New Roman" w:cs="Times New Roman"/>
        </w:rPr>
        <w:t>) (</w:t>
      </w:r>
      <w:r w:rsidR="00026953">
        <w:rPr>
          <w:rFonts w:ascii="Times New Roman" w:eastAsia="Times New Roman" w:hAnsi="Times New Roman" w:cs="Times New Roman"/>
        </w:rPr>
        <w:t>Supplementary Fig</w:t>
      </w:r>
      <w:r w:rsidR="00422EAD">
        <w:rPr>
          <w:rFonts w:ascii="Times New Roman" w:eastAsia="Times New Roman" w:hAnsi="Times New Roman" w:cs="Times New Roman"/>
        </w:rPr>
        <w:t>.</w:t>
      </w:r>
      <w:r w:rsidR="002E441D">
        <w:rPr>
          <w:rFonts w:ascii="Times New Roman" w:eastAsia="Times New Roman" w:hAnsi="Times New Roman" w:cs="Times New Roman"/>
        </w:rPr>
        <w:t xml:space="preserve"> 3). The central P concentration is likely to be biased towards species that have higher scientific or economic values and appear more frequently in studies. Alternatively, the median of species-average (one value for each species) P concentration is 0.75% for wild finfishes, 0.66% for </w:t>
      </w:r>
      <w:r w:rsidR="00422EAD">
        <w:rPr>
          <w:rFonts w:ascii="Times New Roman" w:eastAsia="Times New Roman" w:hAnsi="Times New Roman" w:cs="Times New Roman"/>
        </w:rPr>
        <w:t xml:space="preserve">farmed </w:t>
      </w:r>
      <w:r w:rsidR="002E441D">
        <w:rPr>
          <w:rFonts w:ascii="Times New Roman" w:eastAsia="Times New Roman" w:hAnsi="Times New Roman" w:cs="Times New Roman"/>
        </w:rPr>
        <w:t>finfish, 0.31% for wild crustaceans, 0.24% for raised crustaceans, 0.24% for wild mollusks and 0.14% for raised mollusks (</w:t>
      </w:r>
      <w:r w:rsidR="00026953">
        <w:rPr>
          <w:rFonts w:ascii="Times New Roman" w:eastAsia="Times New Roman" w:hAnsi="Times New Roman" w:cs="Times New Roman"/>
        </w:rPr>
        <w:t>Supplementary Fig</w:t>
      </w:r>
      <w:r w:rsidR="00422EAD">
        <w:rPr>
          <w:rFonts w:ascii="Times New Roman" w:eastAsia="Times New Roman" w:hAnsi="Times New Roman" w:cs="Times New Roman"/>
        </w:rPr>
        <w:t>.</w:t>
      </w:r>
      <w:r w:rsidR="002E441D">
        <w:rPr>
          <w:rFonts w:ascii="Times New Roman" w:eastAsia="Times New Roman" w:hAnsi="Times New Roman" w:cs="Times New Roman"/>
        </w:rPr>
        <w:t xml:space="preserve"> 4).      </w:t>
      </w:r>
    </w:p>
    <w:p w14:paraId="2492D00D" w14:textId="61901A73" w:rsidR="00C203D6" w:rsidRDefault="00174F74" w:rsidP="00E71523">
      <w:pPr>
        <w:widowControl w:val="0"/>
        <w:pBdr>
          <w:top w:val="nil"/>
          <w:left w:val="nil"/>
          <w:bottom w:val="nil"/>
          <w:right w:val="nil"/>
          <w:between w:val="nil"/>
        </w:pBdr>
        <w:spacing w:line="360" w:lineRule="auto"/>
        <w:ind w:firstLine="720"/>
        <w:jc w:val="center"/>
        <w:rPr>
          <w:rFonts w:ascii="Times New Roman" w:eastAsia="Times New Roman" w:hAnsi="Times New Roman" w:cs="Times New Roman"/>
        </w:rPr>
      </w:pPr>
      <w:r>
        <w:rPr>
          <w:noProof/>
        </w:rPr>
        <w:drawing>
          <wp:inline distT="0" distB="0" distL="0" distR="0" wp14:anchorId="2F57BE5D" wp14:editId="4038EA94">
            <wp:extent cx="5943600" cy="35661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noFill/>
                    <a:ln>
                      <a:noFill/>
                    </a:ln>
                  </pic:spPr>
                </pic:pic>
              </a:graphicData>
            </a:graphic>
          </wp:inline>
        </w:drawing>
      </w:r>
    </w:p>
    <w:p w14:paraId="6AF38540" w14:textId="5E942C8E" w:rsidR="00C203D6" w:rsidRPr="001E7A7D" w:rsidRDefault="00CD397F" w:rsidP="002B678B">
      <w:pPr>
        <w:widowControl w:val="0"/>
        <w:pBdr>
          <w:top w:val="nil"/>
          <w:left w:val="nil"/>
          <w:bottom w:val="nil"/>
          <w:right w:val="nil"/>
          <w:between w:val="nil"/>
        </w:pBdr>
        <w:spacing w:line="320" w:lineRule="exact"/>
        <w:rPr>
          <w:rFonts w:ascii="Times New Roman" w:eastAsia="Times New Roman" w:hAnsi="Times New Roman" w:cs="Times New Roman"/>
          <w:b/>
          <w:sz w:val="22"/>
          <w:szCs w:val="22"/>
        </w:rPr>
      </w:pPr>
      <w:r w:rsidRPr="001E7A7D">
        <w:rPr>
          <w:rFonts w:ascii="Times New Roman" w:eastAsia="Times New Roman" w:hAnsi="Times New Roman" w:cs="Times New Roman"/>
          <w:b/>
          <w:color w:val="000000"/>
          <w:sz w:val="22"/>
          <w:szCs w:val="22"/>
        </w:rPr>
        <w:t xml:space="preserve">Supplementary Fig. </w:t>
      </w:r>
      <w:r w:rsidR="002E441D" w:rsidRPr="001E7A7D">
        <w:rPr>
          <w:rFonts w:ascii="Times New Roman" w:eastAsia="Times New Roman" w:hAnsi="Times New Roman" w:cs="Times New Roman"/>
          <w:b/>
          <w:sz w:val="22"/>
          <w:szCs w:val="22"/>
        </w:rPr>
        <w:t>3</w:t>
      </w:r>
      <w:r w:rsidR="003B4D69" w:rsidRPr="001E7A7D">
        <w:rPr>
          <w:rFonts w:ascii="Times New Roman" w:eastAsia="Times New Roman" w:hAnsi="Times New Roman" w:cs="Times New Roman"/>
          <w:b/>
          <w:sz w:val="22"/>
          <w:szCs w:val="22"/>
        </w:rPr>
        <w:t>.</w:t>
      </w:r>
      <w:r w:rsidR="002E441D" w:rsidRPr="001E7A7D">
        <w:rPr>
          <w:rFonts w:ascii="Times New Roman" w:eastAsia="Times New Roman" w:hAnsi="Times New Roman" w:cs="Times New Roman"/>
          <w:b/>
          <w:sz w:val="22"/>
          <w:szCs w:val="22"/>
        </w:rPr>
        <w:t xml:space="preserve"> Distribution of fish whole-body P</w:t>
      </w:r>
      <w:r w:rsidR="003B2E45" w:rsidRPr="001E7A7D">
        <w:rPr>
          <w:rFonts w:ascii="Times New Roman" w:eastAsia="Times New Roman" w:hAnsi="Times New Roman" w:cs="Times New Roman"/>
          <w:b/>
          <w:sz w:val="22"/>
          <w:szCs w:val="22"/>
        </w:rPr>
        <w:t xml:space="preserve"> </w:t>
      </w:r>
      <w:r w:rsidR="002E441D" w:rsidRPr="001E7A7D">
        <w:rPr>
          <w:rFonts w:ascii="Times New Roman" w:eastAsia="Times New Roman" w:hAnsi="Times New Roman" w:cs="Times New Roman"/>
          <w:b/>
          <w:sz w:val="22"/>
          <w:szCs w:val="22"/>
        </w:rPr>
        <w:t>concentration across the entire database.</w:t>
      </w:r>
      <w:r w:rsidR="004F5948" w:rsidRPr="001E7A7D">
        <w:rPr>
          <w:rFonts w:ascii="Times New Roman" w:eastAsia="Times New Roman" w:hAnsi="Times New Roman" w:cs="Times New Roman"/>
          <w:b/>
          <w:sz w:val="22"/>
          <w:szCs w:val="22"/>
        </w:rPr>
        <w:t xml:space="preserve"> </w:t>
      </w:r>
      <w:bookmarkStart w:id="4" w:name="_Hlk19798056"/>
      <w:r w:rsidR="004F5948" w:rsidRPr="001E7A7D">
        <w:rPr>
          <w:rFonts w:ascii="Times New Roman" w:eastAsia="Times New Roman" w:hAnsi="Times New Roman" w:cs="Times New Roman"/>
          <w:sz w:val="22"/>
          <w:szCs w:val="22"/>
        </w:rPr>
        <w:t>Numbers correspond to individual studies. The entire database covers 224 fish species</w:t>
      </w:r>
      <w:bookmarkEnd w:id="4"/>
      <w:r w:rsidR="004F5948" w:rsidRPr="001E7A7D">
        <w:rPr>
          <w:rFonts w:ascii="Times New Roman" w:eastAsia="Times New Roman" w:hAnsi="Times New Roman" w:cs="Times New Roman"/>
          <w:sz w:val="22"/>
          <w:szCs w:val="22"/>
        </w:rPr>
        <w:t xml:space="preserve">. </w:t>
      </w:r>
      <w:r w:rsidR="004F5948" w:rsidRPr="001E7A7D">
        <w:rPr>
          <w:rFonts w:ascii="Times New Roman" w:eastAsia="Times New Roman" w:hAnsi="Times New Roman" w:cs="Times New Roman"/>
          <w:b/>
          <w:sz w:val="22"/>
          <w:szCs w:val="22"/>
        </w:rPr>
        <w:t xml:space="preserve"> </w:t>
      </w:r>
      <w:r w:rsidR="002E441D" w:rsidRPr="001E7A7D">
        <w:rPr>
          <w:rFonts w:ascii="Times New Roman" w:eastAsia="Times New Roman" w:hAnsi="Times New Roman" w:cs="Times New Roman"/>
          <w:b/>
          <w:sz w:val="22"/>
          <w:szCs w:val="22"/>
        </w:rPr>
        <w:t xml:space="preserve"> </w:t>
      </w:r>
    </w:p>
    <w:p w14:paraId="1B4BE83B" w14:textId="2F581AD7" w:rsidR="00C203D6" w:rsidRDefault="00174F74" w:rsidP="00174F74">
      <w:pPr>
        <w:widowControl w:val="0"/>
        <w:pBdr>
          <w:top w:val="nil"/>
          <w:left w:val="nil"/>
          <w:bottom w:val="nil"/>
          <w:right w:val="nil"/>
          <w:between w:val="nil"/>
        </w:pBdr>
        <w:spacing w:line="360" w:lineRule="auto"/>
        <w:ind w:firstLine="720"/>
        <w:jc w:val="both"/>
        <w:rPr>
          <w:rFonts w:ascii="Times New Roman" w:eastAsia="Times New Roman" w:hAnsi="Times New Roman" w:cs="Times New Roman"/>
        </w:rPr>
      </w:pPr>
      <w:r>
        <w:rPr>
          <w:noProof/>
        </w:rPr>
        <w:lastRenderedPageBreak/>
        <w:drawing>
          <wp:inline distT="0" distB="0" distL="0" distR="0" wp14:anchorId="676632B8" wp14:editId="67288FF9">
            <wp:extent cx="5943600" cy="35661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noFill/>
                    <a:ln>
                      <a:noFill/>
                    </a:ln>
                  </pic:spPr>
                </pic:pic>
              </a:graphicData>
            </a:graphic>
          </wp:inline>
        </w:drawing>
      </w:r>
    </w:p>
    <w:p w14:paraId="4A18DC33" w14:textId="764DF39E" w:rsidR="00C203D6" w:rsidRPr="001E7A7D" w:rsidRDefault="00CD397F" w:rsidP="002B678B">
      <w:pPr>
        <w:widowControl w:val="0"/>
        <w:pBdr>
          <w:top w:val="nil"/>
          <w:left w:val="nil"/>
          <w:bottom w:val="nil"/>
          <w:right w:val="nil"/>
          <w:between w:val="nil"/>
        </w:pBdr>
        <w:spacing w:line="320" w:lineRule="exact"/>
        <w:rPr>
          <w:rFonts w:ascii="Times New Roman" w:eastAsia="Times New Roman" w:hAnsi="Times New Roman" w:cs="Times New Roman"/>
          <w:b/>
          <w:sz w:val="22"/>
          <w:szCs w:val="22"/>
        </w:rPr>
      </w:pPr>
      <w:r w:rsidRPr="001E7A7D">
        <w:rPr>
          <w:rFonts w:ascii="Times New Roman" w:eastAsia="Times New Roman" w:hAnsi="Times New Roman" w:cs="Times New Roman"/>
          <w:b/>
          <w:color w:val="000000"/>
          <w:sz w:val="22"/>
          <w:szCs w:val="22"/>
        </w:rPr>
        <w:t xml:space="preserve">Supplementary Fig. </w:t>
      </w:r>
      <w:r w:rsidR="002E441D" w:rsidRPr="001E7A7D">
        <w:rPr>
          <w:rFonts w:ascii="Times New Roman" w:eastAsia="Times New Roman" w:hAnsi="Times New Roman" w:cs="Times New Roman"/>
          <w:b/>
          <w:sz w:val="22"/>
          <w:szCs w:val="22"/>
        </w:rPr>
        <w:t>4</w:t>
      </w:r>
      <w:r w:rsidR="003B4D69" w:rsidRPr="001E7A7D">
        <w:rPr>
          <w:rFonts w:ascii="Times New Roman" w:eastAsia="Times New Roman" w:hAnsi="Times New Roman" w:cs="Times New Roman"/>
          <w:b/>
          <w:sz w:val="22"/>
          <w:szCs w:val="22"/>
        </w:rPr>
        <w:t>.</w:t>
      </w:r>
      <w:r w:rsidR="002E441D" w:rsidRPr="001E7A7D">
        <w:rPr>
          <w:rFonts w:ascii="Times New Roman" w:eastAsia="Times New Roman" w:hAnsi="Times New Roman" w:cs="Times New Roman"/>
          <w:b/>
          <w:sz w:val="22"/>
          <w:szCs w:val="22"/>
        </w:rPr>
        <w:t xml:space="preserve"> Distribution of species level fish whole-body P concentration.</w:t>
      </w:r>
      <w:r w:rsidR="004F5948" w:rsidRPr="001E7A7D">
        <w:rPr>
          <w:rFonts w:ascii="Times New Roman" w:eastAsia="Times New Roman" w:hAnsi="Times New Roman" w:cs="Times New Roman"/>
          <w:b/>
          <w:sz w:val="22"/>
          <w:szCs w:val="22"/>
        </w:rPr>
        <w:t xml:space="preserve"> </w:t>
      </w:r>
      <w:r w:rsidR="004F5948" w:rsidRPr="001E7A7D">
        <w:rPr>
          <w:rFonts w:ascii="Times New Roman" w:eastAsia="Times New Roman" w:hAnsi="Times New Roman" w:cs="Times New Roman"/>
          <w:sz w:val="22"/>
          <w:szCs w:val="22"/>
        </w:rPr>
        <w:t>Numbers correspond to</w:t>
      </w:r>
      <w:r w:rsidR="00C876C2" w:rsidRPr="001E7A7D">
        <w:rPr>
          <w:rFonts w:ascii="Times New Roman" w:eastAsia="Times New Roman" w:hAnsi="Times New Roman" w:cs="Times New Roman"/>
          <w:sz w:val="22"/>
          <w:szCs w:val="22"/>
        </w:rPr>
        <w:t xml:space="preserve"> the total number of species</w:t>
      </w:r>
      <w:r w:rsidR="004F5948" w:rsidRPr="001E7A7D">
        <w:rPr>
          <w:rFonts w:ascii="Times New Roman" w:eastAsia="Times New Roman" w:hAnsi="Times New Roman" w:cs="Times New Roman"/>
          <w:sz w:val="22"/>
          <w:szCs w:val="22"/>
        </w:rPr>
        <w:t>.</w:t>
      </w:r>
      <w:r w:rsidR="004F5948" w:rsidRPr="001E7A7D">
        <w:rPr>
          <w:rFonts w:ascii="Times New Roman" w:eastAsia="Times New Roman" w:hAnsi="Times New Roman" w:cs="Times New Roman"/>
          <w:b/>
          <w:sz w:val="22"/>
          <w:szCs w:val="22"/>
        </w:rPr>
        <w:t xml:space="preserve"> </w:t>
      </w:r>
      <w:r w:rsidR="002E441D" w:rsidRPr="001E7A7D">
        <w:rPr>
          <w:rFonts w:ascii="Times New Roman" w:eastAsia="Times New Roman" w:hAnsi="Times New Roman" w:cs="Times New Roman"/>
          <w:b/>
          <w:sz w:val="22"/>
          <w:szCs w:val="22"/>
        </w:rPr>
        <w:t xml:space="preserve"> </w:t>
      </w:r>
    </w:p>
    <w:p w14:paraId="2787F042" w14:textId="2518D132" w:rsidR="002B678B" w:rsidRDefault="002B678B" w:rsidP="002B678B">
      <w:pPr>
        <w:widowControl w:val="0"/>
        <w:pBdr>
          <w:top w:val="nil"/>
          <w:left w:val="nil"/>
          <w:bottom w:val="nil"/>
          <w:right w:val="nil"/>
          <w:between w:val="nil"/>
        </w:pBdr>
        <w:spacing w:line="320" w:lineRule="exact"/>
        <w:rPr>
          <w:rFonts w:ascii="Times New Roman" w:eastAsia="Times New Roman" w:hAnsi="Times New Roman" w:cs="Times New Roman"/>
          <w:b/>
        </w:rPr>
      </w:pPr>
    </w:p>
    <w:p w14:paraId="441E2E00" w14:textId="77777777" w:rsidR="002B678B" w:rsidRPr="00AB60AD" w:rsidRDefault="002B678B" w:rsidP="002B678B">
      <w:pPr>
        <w:widowControl w:val="0"/>
        <w:pBdr>
          <w:top w:val="nil"/>
          <w:left w:val="nil"/>
          <w:bottom w:val="nil"/>
          <w:right w:val="nil"/>
          <w:between w:val="nil"/>
        </w:pBdr>
        <w:spacing w:line="320" w:lineRule="exact"/>
        <w:rPr>
          <w:rFonts w:ascii="Times New Roman" w:eastAsia="Times New Roman" w:hAnsi="Times New Roman" w:cs="Times New Roman"/>
          <w:b/>
        </w:rPr>
      </w:pPr>
    </w:p>
    <w:p w14:paraId="29FA7542" w14:textId="3BD82AC9" w:rsidR="00C203D6" w:rsidRPr="003D33F4" w:rsidRDefault="002B678B" w:rsidP="002B678B">
      <w:pPr>
        <w:widowControl w:val="0"/>
        <w:pBdr>
          <w:top w:val="nil"/>
          <w:left w:val="nil"/>
          <w:bottom w:val="nil"/>
          <w:right w:val="nil"/>
          <w:between w:val="nil"/>
        </w:pBdr>
        <w:spacing w:line="360" w:lineRule="auto"/>
        <w:ind w:firstLine="720"/>
        <w:rPr>
          <w:rFonts w:ascii="Times New Roman" w:eastAsia="Times New Roman" w:hAnsi="Times New Roman" w:cs="Times New Roman"/>
          <w:b/>
        </w:rPr>
      </w:pPr>
      <w:r w:rsidRPr="002B678B">
        <w:rPr>
          <w:rFonts w:ascii="Times New Roman" w:eastAsia="Times New Roman" w:hAnsi="Times New Roman" w:cs="Times New Roman"/>
        </w:rPr>
        <w:t xml:space="preserve">For </w:t>
      </w:r>
      <w:r w:rsidR="002E441D" w:rsidRPr="002B678B">
        <w:rPr>
          <w:rFonts w:ascii="Times New Roman" w:eastAsia="Times New Roman" w:hAnsi="Times New Roman" w:cs="Times New Roman"/>
        </w:rPr>
        <w:t>Culture</w:t>
      </w:r>
      <w:r w:rsidR="00672566" w:rsidRPr="002B678B">
        <w:rPr>
          <w:rFonts w:ascii="Times New Roman" w:eastAsia="Times New Roman" w:hAnsi="Times New Roman" w:cs="Times New Roman"/>
        </w:rPr>
        <w:t>-</w:t>
      </w:r>
      <w:r w:rsidR="002E441D" w:rsidRPr="002B678B">
        <w:rPr>
          <w:rFonts w:ascii="Times New Roman" w:eastAsia="Times New Roman" w:hAnsi="Times New Roman" w:cs="Times New Roman"/>
        </w:rPr>
        <w:t>system P use efficiency</w:t>
      </w:r>
      <w:r w:rsidRPr="002B678B">
        <w:rPr>
          <w:rFonts w:ascii="Times New Roman" w:eastAsia="Times New Roman" w:hAnsi="Times New Roman" w:cs="Times New Roman"/>
        </w:rPr>
        <w:t>, c</w:t>
      </w:r>
      <w:r w:rsidR="002E441D" w:rsidRPr="002B678B">
        <w:rPr>
          <w:rFonts w:ascii="Times New Roman" w:eastAsia="Times New Roman" w:hAnsi="Times New Roman" w:cs="Times New Roman"/>
        </w:rPr>
        <w:t>ulture</w:t>
      </w:r>
      <w:r w:rsidR="00422EAD">
        <w:rPr>
          <w:rFonts w:ascii="Times New Roman" w:eastAsia="Times New Roman" w:hAnsi="Times New Roman" w:cs="Times New Roman"/>
        </w:rPr>
        <w:t>-</w:t>
      </w:r>
      <w:r w:rsidR="002E441D">
        <w:rPr>
          <w:rFonts w:ascii="Times New Roman" w:eastAsia="Times New Roman" w:hAnsi="Times New Roman" w:cs="Times New Roman"/>
        </w:rPr>
        <w:t xml:space="preserve">system level PUE ranges from </w:t>
      </w:r>
      <w:r w:rsidR="00170007">
        <w:rPr>
          <w:rFonts w:ascii="Times New Roman" w:eastAsia="Times New Roman" w:hAnsi="Times New Roman" w:cs="Times New Roman"/>
        </w:rPr>
        <w:t>1</w:t>
      </w:r>
      <w:r w:rsidR="002E441D">
        <w:rPr>
          <w:rFonts w:ascii="Times New Roman" w:eastAsia="Times New Roman" w:hAnsi="Times New Roman" w:cs="Times New Roman"/>
        </w:rPr>
        <w:t>% to 16</w:t>
      </w:r>
      <w:r w:rsidR="00170007">
        <w:rPr>
          <w:rFonts w:ascii="Times New Roman" w:eastAsia="Times New Roman" w:hAnsi="Times New Roman" w:cs="Times New Roman"/>
        </w:rPr>
        <w:t>7</w:t>
      </w:r>
      <w:r w:rsidR="002E441D">
        <w:rPr>
          <w:rFonts w:ascii="Times New Roman" w:eastAsia="Times New Roman" w:hAnsi="Times New Roman" w:cs="Times New Roman"/>
        </w:rPr>
        <w:t xml:space="preserve">% with a median of </w:t>
      </w:r>
      <w:r w:rsidR="00170007">
        <w:rPr>
          <w:rFonts w:ascii="Times New Roman" w:eastAsia="Times New Roman" w:hAnsi="Times New Roman" w:cs="Times New Roman"/>
        </w:rPr>
        <w:t>15</w:t>
      </w:r>
      <w:r w:rsidR="002E441D">
        <w:rPr>
          <w:rFonts w:ascii="Times New Roman" w:eastAsia="Times New Roman" w:hAnsi="Times New Roman" w:cs="Times New Roman"/>
        </w:rPr>
        <w:t>% across the PUE database (</w:t>
      </w:r>
      <w:r w:rsidR="00026953">
        <w:rPr>
          <w:rFonts w:ascii="Times New Roman" w:eastAsia="Times New Roman" w:hAnsi="Times New Roman" w:cs="Times New Roman"/>
        </w:rPr>
        <w:t>Supplementary Fig</w:t>
      </w:r>
      <w:r w:rsidR="00422EAD">
        <w:rPr>
          <w:rFonts w:ascii="Times New Roman" w:eastAsia="Times New Roman" w:hAnsi="Times New Roman" w:cs="Times New Roman"/>
        </w:rPr>
        <w:t>.</w:t>
      </w:r>
      <w:r w:rsidR="002E441D">
        <w:rPr>
          <w:rFonts w:ascii="Times New Roman" w:eastAsia="Times New Roman" w:hAnsi="Times New Roman" w:cs="Times New Roman"/>
        </w:rPr>
        <w:t xml:space="preserve"> 5). A PUE larger than 100% indicates the utilization of P pre</w:t>
      </w:r>
      <w:r w:rsidR="00672566">
        <w:rPr>
          <w:rFonts w:ascii="Times New Roman" w:eastAsia="Times New Roman" w:hAnsi="Times New Roman" w:cs="Times New Roman"/>
        </w:rPr>
        <w:t>-</w:t>
      </w:r>
      <w:r w:rsidR="002E441D">
        <w:rPr>
          <w:rFonts w:ascii="Times New Roman" w:eastAsia="Times New Roman" w:hAnsi="Times New Roman" w:cs="Times New Roman"/>
        </w:rPr>
        <w:t>exist</w:t>
      </w:r>
      <w:r w:rsidR="00672566">
        <w:rPr>
          <w:rFonts w:ascii="Times New Roman" w:eastAsia="Times New Roman" w:hAnsi="Times New Roman" w:cs="Times New Roman"/>
        </w:rPr>
        <w:t>ing</w:t>
      </w:r>
      <w:r w:rsidR="002E441D">
        <w:rPr>
          <w:rFonts w:ascii="Times New Roman" w:eastAsia="Times New Roman" w:hAnsi="Times New Roman" w:cs="Times New Roman"/>
        </w:rPr>
        <w:t xml:space="preserve"> in </w:t>
      </w:r>
      <w:r w:rsidR="00422EAD">
        <w:rPr>
          <w:rFonts w:ascii="Times New Roman" w:eastAsia="Times New Roman" w:hAnsi="Times New Roman" w:cs="Times New Roman"/>
        </w:rPr>
        <w:t xml:space="preserve">the </w:t>
      </w:r>
      <w:r w:rsidR="002E441D">
        <w:rPr>
          <w:rFonts w:ascii="Times New Roman" w:eastAsia="Times New Roman" w:hAnsi="Times New Roman" w:cs="Times New Roman"/>
        </w:rPr>
        <w:t>surrounding environment in addition to external P additions</w:t>
      </w:r>
      <w:r w:rsidR="00422EAD">
        <w:rPr>
          <w:rFonts w:ascii="Times New Roman" w:eastAsia="Times New Roman" w:hAnsi="Times New Roman" w:cs="Times New Roman"/>
        </w:rPr>
        <w:t>. This process</w:t>
      </w:r>
      <w:r w:rsidR="002E441D">
        <w:rPr>
          <w:rFonts w:ascii="Times New Roman" w:eastAsia="Times New Roman" w:hAnsi="Times New Roman" w:cs="Times New Roman"/>
        </w:rPr>
        <w:t xml:space="preserve"> may occur </w:t>
      </w:r>
      <w:r w:rsidR="00422EAD">
        <w:rPr>
          <w:rFonts w:ascii="Times New Roman" w:eastAsia="Times New Roman" w:hAnsi="Times New Roman" w:cs="Times New Roman"/>
        </w:rPr>
        <w:t>with</w:t>
      </w:r>
      <w:r w:rsidR="002E441D">
        <w:rPr>
          <w:rFonts w:ascii="Times New Roman" w:eastAsia="Times New Roman" w:hAnsi="Times New Roman" w:cs="Times New Roman"/>
        </w:rPr>
        <w:t xml:space="preserve"> non-fed species, omnivores or polyculture systems that benefit from P</w:t>
      </w:r>
      <w:r w:rsidR="00153A88">
        <w:rPr>
          <w:rFonts w:ascii="Times New Roman" w:eastAsia="Times New Roman" w:hAnsi="Times New Roman" w:cs="Times New Roman"/>
        </w:rPr>
        <w:t>-</w:t>
      </w:r>
      <w:r w:rsidR="002E441D">
        <w:rPr>
          <w:rFonts w:ascii="Times New Roman" w:eastAsia="Times New Roman" w:hAnsi="Times New Roman" w:cs="Times New Roman"/>
        </w:rPr>
        <w:t>rich waters. An extremely low PUE corresponds to low efficient resource management, for example, with extensive culture practice. Finfish farming has a significant</w:t>
      </w:r>
      <w:r w:rsidR="00153A88">
        <w:rPr>
          <w:rFonts w:ascii="Times New Roman" w:eastAsia="Times New Roman" w:hAnsi="Times New Roman" w:cs="Times New Roman"/>
        </w:rPr>
        <w:t>ly</w:t>
      </w:r>
      <w:r w:rsidR="002E441D">
        <w:rPr>
          <w:rFonts w:ascii="Times New Roman" w:eastAsia="Times New Roman" w:hAnsi="Times New Roman" w:cs="Times New Roman"/>
        </w:rPr>
        <w:t xml:space="preserve"> (</w:t>
      </w:r>
      <w:r w:rsidR="002E441D">
        <w:rPr>
          <w:rFonts w:ascii="Times New Roman" w:eastAsia="Times New Roman" w:hAnsi="Times New Roman" w:cs="Times New Roman"/>
          <w:i/>
        </w:rPr>
        <w:t>P &lt; 0.01</w:t>
      </w:r>
      <w:r w:rsidR="002E441D">
        <w:rPr>
          <w:rFonts w:ascii="Times New Roman" w:eastAsia="Times New Roman" w:hAnsi="Times New Roman" w:cs="Times New Roman"/>
        </w:rPr>
        <w:t>) higher PUE than t</w:t>
      </w:r>
      <w:r w:rsidR="00153A88">
        <w:rPr>
          <w:rFonts w:ascii="Times New Roman" w:eastAsia="Times New Roman" w:hAnsi="Times New Roman" w:cs="Times New Roman"/>
        </w:rPr>
        <w:t>he</w:t>
      </w:r>
      <w:r w:rsidR="002E441D">
        <w:rPr>
          <w:rFonts w:ascii="Times New Roman" w:eastAsia="Times New Roman" w:hAnsi="Times New Roman" w:cs="Times New Roman"/>
        </w:rPr>
        <w:t xml:space="preserve"> cultivation of </w:t>
      </w:r>
      <w:r w:rsidR="00153A88">
        <w:rPr>
          <w:rFonts w:ascii="Times New Roman" w:eastAsia="Times New Roman" w:hAnsi="Times New Roman" w:cs="Times New Roman"/>
        </w:rPr>
        <w:t>c</w:t>
      </w:r>
      <w:r w:rsidR="002E441D">
        <w:rPr>
          <w:rFonts w:ascii="Times New Roman" w:eastAsia="Times New Roman" w:hAnsi="Times New Roman" w:cs="Times New Roman"/>
        </w:rPr>
        <w:t>rustacean species</w:t>
      </w:r>
      <w:r w:rsidR="000753EE">
        <w:rPr>
          <w:rFonts w:ascii="Times New Roman" w:eastAsia="Times New Roman" w:hAnsi="Times New Roman" w:cs="Times New Roman"/>
        </w:rPr>
        <w:t xml:space="preserve"> (e.g., crabs, lobsters, crayfish, shrimp)</w:t>
      </w:r>
      <w:r w:rsidR="002E441D">
        <w:rPr>
          <w:rFonts w:ascii="Times New Roman" w:eastAsia="Times New Roman" w:hAnsi="Times New Roman" w:cs="Times New Roman"/>
        </w:rPr>
        <w:t>. The median PUE of freshwater finfish farming is 18% and marine finfish farming is 2</w:t>
      </w:r>
      <w:r w:rsidR="00170007">
        <w:rPr>
          <w:rFonts w:ascii="Times New Roman" w:eastAsia="Times New Roman" w:hAnsi="Times New Roman" w:cs="Times New Roman"/>
        </w:rPr>
        <w:t>7</w:t>
      </w:r>
      <w:r w:rsidR="002E441D">
        <w:rPr>
          <w:rFonts w:ascii="Times New Roman" w:eastAsia="Times New Roman" w:hAnsi="Times New Roman" w:cs="Times New Roman"/>
        </w:rPr>
        <w:t>%, while the PUE is 1</w:t>
      </w:r>
      <w:r w:rsidR="00170007">
        <w:rPr>
          <w:rFonts w:ascii="Times New Roman" w:eastAsia="Times New Roman" w:hAnsi="Times New Roman" w:cs="Times New Roman"/>
        </w:rPr>
        <w:t>1</w:t>
      </w:r>
      <w:r w:rsidR="002E441D">
        <w:rPr>
          <w:rFonts w:ascii="Times New Roman" w:eastAsia="Times New Roman" w:hAnsi="Times New Roman" w:cs="Times New Roman"/>
        </w:rPr>
        <w:t>% for both fresh and marine crustacean cultivation (</w:t>
      </w:r>
      <w:r w:rsidR="00026953">
        <w:rPr>
          <w:rFonts w:ascii="Times New Roman" w:eastAsia="Times New Roman" w:hAnsi="Times New Roman" w:cs="Times New Roman"/>
        </w:rPr>
        <w:t>Supplementary Fig</w:t>
      </w:r>
      <w:r w:rsidR="00153A88">
        <w:rPr>
          <w:rFonts w:ascii="Times New Roman" w:eastAsia="Times New Roman" w:hAnsi="Times New Roman" w:cs="Times New Roman"/>
        </w:rPr>
        <w:t>.</w:t>
      </w:r>
      <w:r w:rsidR="00026953">
        <w:rPr>
          <w:rFonts w:ascii="Times New Roman" w:eastAsia="Times New Roman" w:hAnsi="Times New Roman" w:cs="Times New Roman"/>
        </w:rPr>
        <w:t xml:space="preserve"> </w:t>
      </w:r>
      <w:r w:rsidR="002E441D">
        <w:rPr>
          <w:rFonts w:ascii="Times New Roman" w:eastAsia="Times New Roman" w:hAnsi="Times New Roman" w:cs="Times New Roman"/>
        </w:rPr>
        <w:t>5).</w:t>
      </w:r>
      <w:r w:rsidR="004C1303">
        <w:rPr>
          <w:rFonts w:ascii="Times New Roman" w:eastAsia="Times New Roman" w:hAnsi="Times New Roman" w:cs="Times New Roman"/>
        </w:rPr>
        <w:t xml:space="preserve"> The median of finfish PUE is 19% in China, higher than 11% in India, 1</w:t>
      </w:r>
      <w:r w:rsidR="00170007">
        <w:rPr>
          <w:rFonts w:ascii="Times New Roman" w:eastAsia="Times New Roman" w:hAnsi="Times New Roman" w:cs="Times New Roman"/>
        </w:rPr>
        <w:t>1</w:t>
      </w:r>
      <w:r w:rsidR="004C1303">
        <w:rPr>
          <w:rFonts w:ascii="Times New Roman" w:eastAsia="Times New Roman" w:hAnsi="Times New Roman" w:cs="Times New Roman"/>
        </w:rPr>
        <w:t>% in Viet</w:t>
      </w:r>
      <w:r w:rsidR="00153A88">
        <w:rPr>
          <w:rFonts w:ascii="Times New Roman" w:eastAsia="Times New Roman" w:hAnsi="Times New Roman" w:cs="Times New Roman"/>
        </w:rPr>
        <w:t>n</w:t>
      </w:r>
      <w:r w:rsidR="004C1303">
        <w:rPr>
          <w:rFonts w:ascii="Times New Roman" w:eastAsia="Times New Roman" w:hAnsi="Times New Roman" w:cs="Times New Roman"/>
        </w:rPr>
        <w:t>am and 1</w:t>
      </w:r>
      <w:r w:rsidR="00170007">
        <w:rPr>
          <w:rFonts w:ascii="Times New Roman" w:eastAsia="Times New Roman" w:hAnsi="Times New Roman" w:cs="Times New Roman"/>
        </w:rPr>
        <w:t>4</w:t>
      </w:r>
      <w:r w:rsidR="004C1303">
        <w:rPr>
          <w:rFonts w:ascii="Times New Roman" w:eastAsia="Times New Roman" w:hAnsi="Times New Roman" w:cs="Times New Roman"/>
        </w:rPr>
        <w:t>% in Thailand. Crustacean species farming systems have a median PUE of 12% in China, 1</w:t>
      </w:r>
      <w:r w:rsidR="00170007">
        <w:rPr>
          <w:rFonts w:ascii="Times New Roman" w:eastAsia="Times New Roman" w:hAnsi="Times New Roman" w:cs="Times New Roman"/>
        </w:rPr>
        <w:t>1</w:t>
      </w:r>
      <w:r w:rsidR="004C1303">
        <w:rPr>
          <w:rFonts w:ascii="Times New Roman" w:eastAsia="Times New Roman" w:hAnsi="Times New Roman" w:cs="Times New Roman"/>
        </w:rPr>
        <w:t xml:space="preserve">% in India, </w:t>
      </w:r>
      <w:r w:rsidR="00170007">
        <w:rPr>
          <w:rFonts w:ascii="Times New Roman" w:eastAsia="Times New Roman" w:hAnsi="Times New Roman" w:cs="Times New Roman"/>
        </w:rPr>
        <w:t>10</w:t>
      </w:r>
      <w:r w:rsidR="004C1303">
        <w:rPr>
          <w:rFonts w:ascii="Times New Roman" w:eastAsia="Times New Roman" w:hAnsi="Times New Roman" w:cs="Times New Roman"/>
        </w:rPr>
        <w:t xml:space="preserve">% in Bangladesh and 11% in Thailand. </w:t>
      </w:r>
      <w:r w:rsidR="002E441D">
        <w:rPr>
          <w:rFonts w:ascii="Times New Roman" w:eastAsia="Times New Roman" w:hAnsi="Times New Roman" w:cs="Times New Roman"/>
        </w:rPr>
        <w:t xml:space="preserve">   </w:t>
      </w:r>
    </w:p>
    <w:p w14:paraId="7AFC8FAC" w14:textId="3AE2255C" w:rsidR="00C203D6" w:rsidRDefault="00E71523" w:rsidP="003B2E45">
      <w:pPr>
        <w:widowControl w:val="0"/>
        <w:pBdr>
          <w:top w:val="nil"/>
          <w:left w:val="nil"/>
          <w:bottom w:val="nil"/>
          <w:right w:val="nil"/>
          <w:between w:val="nil"/>
        </w:pBdr>
        <w:spacing w:line="360" w:lineRule="auto"/>
        <w:ind w:firstLine="720"/>
        <w:rPr>
          <w:rFonts w:ascii="Times New Roman" w:eastAsia="Times New Roman" w:hAnsi="Times New Roman" w:cs="Times New Roman"/>
          <w:b/>
        </w:rPr>
      </w:pPr>
      <w:r>
        <w:rPr>
          <w:noProof/>
          <w:lang w:eastAsia="en-US"/>
        </w:rPr>
        <w:lastRenderedPageBreak/>
        <w:drawing>
          <wp:inline distT="0" distB="0" distL="0" distR="0" wp14:anchorId="49920B0C" wp14:editId="7A35E808">
            <wp:extent cx="5312229" cy="408583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l="5312" r="5303"/>
                    <a:stretch/>
                  </pic:blipFill>
                  <pic:spPr bwMode="auto">
                    <a:xfrm>
                      <a:off x="0" y="0"/>
                      <a:ext cx="5312743" cy="4086225"/>
                    </a:xfrm>
                    <a:prstGeom prst="rect">
                      <a:avLst/>
                    </a:prstGeom>
                    <a:noFill/>
                    <a:ln>
                      <a:noFill/>
                    </a:ln>
                    <a:extLst>
                      <a:ext uri="{53640926-AAD7-44D8-BBD7-CCE9431645EC}">
                        <a14:shadowObscured xmlns:a14="http://schemas.microsoft.com/office/drawing/2010/main"/>
                      </a:ext>
                    </a:extLst>
                  </pic:spPr>
                </pic:pic>
              </a:graphicData>
            </a:graphic>
          </wp:inline>
        </w:drawing>
      </w:r>
      <w:r w:rsidR="00CD397F" w:rsidRPr="00CD397F">
        <w:rPr>
          <w:rFonts w:ascii="Times New Roman" w:eastAsia="Times New Roman" w:hAnsi="Times New Roman" w:cs="Times New Roman"/>
          <w:b/>
          <w:color w:val="000000"/>
        </w:rPr>
        <w:t xml:space="preserve"> </w:t>
      </w:r>
      <w:r w:rsidR="00CD397F">
        <w:rPr>
          <w:rFonts w:ascii="Times New Roman" w:eastAsia="Times New Roman" w:hAnsi="Times New Roman" w:cs="Times New Roman"/>
          <w:b/>
          <w:color w:val="000000"/>
        </w:rPr>
        <w:t xml:space="preserve">Supplementary Fig. </w:t>
      </w:r>
      <w:r w:rsidR="002E441D" w:rsidRPr="00AB60AD">
        <w:rPr>
          <w:rFonts w:ascii="Times New Roman" w:eastAsia="Times New Roman" w:hAnsi="Times New Roman" w:cs="Times New Roman"/>
          <w:b/>
        </w:rPr>
        <w:t xml:space="preserve">5. Distribution of culture-system level P use efficiency. </w:t>
      </w:r>
      <w:r w:rsidR="00C876C2" w:rsidRPr="00C876C2">
        <w:rPr>
          <w:rFonts w:ascii="Times New Roman" w:eastAsia="Times New Roman" w:hAnsi="Times New Roman" w:cs="Times New Roman"/>
        </w:rPr>
        <w:t>Numbers correspond to individual studies.</w:t>
      </w:r>
      <w:r w:rsidR="002E441D" w:rsidRPr="00AB60AD">
        <w:rPr>
          <w:rFonts w:ascii="Times New Roman" w:eastAsia="Times New Roman" w:hAnsi="Times New Roman" w:cs="Times New Roman"/>
          <w:b/>
        </w:rPr>
        <w:t xml:space="preserve">  </w:t>
      </w:r>
    </w:p>
    <w:p w14:paraId="10C0152A" w14:textId="33F89E76" w:rsidR="002B678B" w:rsidRDefault="002B678B" w:rsidP="003B2E45">
      <w:pPr>
        <w:widowControl w:val="0"/>
        <w:pBdr>
          <w:top w:val="nil"/>
          <w:left w:val="nil"/>
          <w:bottom w:val="nil"/>
          <w:right w:val="nil"/>
          <w:between w:val="nil"/>
        </w:pBdr>
        <w:spacing w:line="360" w:lineRule="auto"/>
        <w:ind w:firstLine="720"/>
        <w:rPr>
          <w:rFonts w:ascii="Times New Roman" w:eastAsia="Times New Roman" w:hAnsi="Times New Roman" w:cs="Times New Roman"/>
          <w:b/>
        </w:rPr>
      </w:pPr>
    </w:p>
    <w:p w14:paraId="63E3E32A" w14:textId="77777777" w:rsidR="002B678B" w:rsidRPr="003B2E45" w:rsidRDefault="002B678B" w:rsidP="003B2E45">
      <w:pPr>
        <w:widowControl w:val="0"/>
        <w:pBdr>
          <w:top w:val="nil"/>
          <w:left w:val="nil"/>
          <w:bottom w:val="nil"/>
          <w:right w:val="nil"/>
          <w:between w:val="nil"/>
        </w:pBdr>
        <w:spacing w:line="360" w:lineRule="auto"/>
        <w:ind w:firstLine="720"/>
        <w:rPr>
          <w:rFonts w:ascii="Times New Roman" w:eastAsia="Times New Roman" w:hAnsi="Times New Roman" w:cs="Times New Roman"/>
        </w:rPr>
      </w:pPr>
    </w:p>
    <w:p w14:paraId="764495DA" w14:textId="4B7AED73" w:rsidR="002054A7" w:rsidRPr="003D33F4" w:rsidRDefault="002B678B" w:rsidP="002B678B">
      <w:pPr>
        <w:widowControl w:val="0"/>
        <w:pBdr>
          <w:top w:val="nil"/>
          <w:left w:val="nil"/>
          <w:bottom w:val="nil"/>
          <w:right w:val="nil"/>
          <w:between w:val="nil"/>
        </w:pBdr>
        <w:spacing w:line="360" w:lineRule="auto"/>
        <w:ind w:firstLine="720"/>
        <w:rPr>
          <w:rFonts w:ascii="Times New Roman" w:eastAsia="Times New Roman" w:hAnsi="Times New Roman" w:cs="Times New Roman"/>
          <w:b/>
        </w:rPr>
      </w:pPr>
      <w:r w:rsidRPr="002B678B">
        <w:rPr>
          <w:rFonts w:ascii="Times New Roman" w:eastAsia="Times New Roman" w:hAnsi="Times New Roman" w:cs="Times New Roman"/>
        </w:rPr>
        <w:t xml:space="preserve">For </w:t>
      </w:r>
      <w:r w:rsidR="002E441D" w:rsidRPr="002B678B">
        <w:rPr>
          <w:rFonts w:ascii="Times New Roman" w:eastAsia="Times New Roman" w:hAnsi="Times New Roman" w:cs="Times New Roman"/>
        </w:rPr>
        <w:t>P retention from feeding experiments</w:t>
      </w:r>
      <w:r>
        <w:rPr>
          <w:rFonts w:ascii="Times New Roman" w:eastAsia="Times New Roman" w:hAnsi="Times New Roman" w:cs="Times New Roman"/>
        </w:rPr>
        <w:t>,</w:t>
      </w:r>
      <w:r w:rsidR="003D33F4">
        <w:rPr>
          <w:rFonts w:ascii="Times New Roman" w:eastAsia="Times New Roman" w:hAnsi="Times New Roman" w:cs="Times New Roman"/>
          <w:b/>
        </w:rPr>
        <w:t xml:space="preserve"> </w:t>
      </w:r>
      <w:r w:rsidR="002E441D">
        <w:rPr>
          <w:rFonts w:ascii="Times New Roman" w:eastAsia="Times New Roman" w:hAnsi="Times New Roman" w:cs="Times New Roman"/>
        </w:rPr>
        <w:t>P</w:t>
      </w:r>
      <w:r w:rsidR="00153A88">
        <w:rPr>
          <w:rFonts w:ascii="Times New Roman" w:eastAsia="Times New Roman" w:hAnsi="Times New Roman" w:cs="Times New Roman"/>
        </w:rPr>
        <w:t>-</w:t>
      </w:r>
      <w:r w:rsidR="002E441D">
        <w:rPr>
          <w:rFonts w:ascii="Times New Roman" w:eastAsia="Times New Roman" w:hAnsi="Times New Roman" w:cs="Times New Roman"/>
        </w:rPr>
        <w:t>retention efficiency (PRE) is the fraction of P that is recovered in fish biomass per unit of feed P intake from feeding experiments conducted in well</w:t>
      </w:r>
      <w:r w:rsidR="009F54BB">
        <w:rPr>
          <w:rFonts w:ascii="Times New Roman" w:eastAsia="Times New Roman" w:hAnsi="Times New Roman" w:cs="Times New Roman"/>
        </w:rPr>
        <w:t>-</w:t>
      </w:r>
      <w:r w:rsidR="002E441D">
        <w:rPr>
          <w:rFonts w:ascii="Times New Roman" w:eastAsia="Times New Roman" w:hAnsi="Times New Roman" w:cs="Times New Roman"/>
        </w:rPr>
        <w:t>controlled environments (e.g., tank</w:t>
      </w:r>
      <w:r w:rsidR="00153A88">
        <w:rPr>
          <w:rFonts w:ascii="Times New Roman" w:eastAsia="Times New Roman" w:hAnsi="Times New Roman" w:cs="Times New Roman"/>
        </w:rPr>
        <w:t>s</w:t>
      </w:r>
      <w:r w:rsidR="002E441D">
        <w:rPr>
          <w:rFonts w:ascii="Times New Roman" w:eastAsia="Times New Roman" w:hAnsi="Times New Roman" w:cs="Times New Roman"/>
        </w:rPr>
        <w:t>) with different treatments. We compiled a data</w:t>
      </w:r>
      <w:r w:rsidR="00153A88">
        <w:rPr>
          <w:rFonts w:ascii="Times New Roman" w:eastAsia="Times New Roman" w:hAnsi="Times New Roman" w:cs="Times New Roman"/>
        </w:rPr>
        <w:t xml:space="preserve"> </w:t>
      </w:r>
      <w:r w:rsidR="002E441D">
        <w:rPr>
          <w:rFonts w:ascii="Times New Roman" w:eastAsia="Times New Roman" w:hAnsi="Times New Roman" w:cs="Times New Roman"/>
        </w:rPr>
        <w:t xml:space="preserve">set of fish P retention efficiency from </w:t>
      </w:r>
      <w:r w:rsidR="00153A88">
        <w:rPr>
          <w:rFonts w:ascii="Times New Roman" w:eastAsia="Times New Roman" w:hAnsi="Times New Roman" w:cs="Times New Roman"/>
        </w:rPr>
        <w:t xml:space="preserve">the </w:t>
      </w:r>
      <w:r w:rsidR="002E441D">
        <w:rPr>
          <w:rFonts w:ascii="Times New Roman" w:eastAsia="Times New Roman" w:hAnsi="Times New Roman" w:cs="Times New Roman"/>
        </w:rPr>
        <w:t>literature (</w:t>
      </w:r>
      <w:r w:rsidR="00026953">
        <w:rPr>
          <w:rFonts w:ascii="Times New Roman" w:eastAsia="Times New Roman" w:hAnsi="Times New Roman" w:cs="Times New Roman"/>
        </w:rPr>
        <w:t>Supplementary Fig</w:t>
      </w:r>
      <w:r w:rsidR="00153A88">
        <w:rPr>
          <w:rFonts w:ascii="Times New Roman" w:eastAsia="Times New Roman" w:hAnsi="Times New Roman" w:cs="Times New Roman"/>
        </w:rPr>
        <w:t xml:space="preserve">. </w:t>
      </w:r>
      <w:r w:rsidR="002E441D">
        <w:rPr>
          <w:rFonts w:ascii="Times New Roman" w:eastAsia="Times New Roman" w:hAnsi="Times New Roman" w:cs="Times New Roman"/>
        </w:rPr>
        <w:t xml:space="preserve">6). PRE ranges from 1% </w:t>
      </w:r>
      <w:r w:rsidR="00153A88">
        <w:rPr>
          <w:rFonts w:ascii="Times New Roman" w:eastAsia="Times New Roman" w:hAnsi="Times New Roman" w:cs="Times New Roman"/>
        </w:rPr>
        <w:t xml:space="preserve">for </w:t>
      </w:r>
      <w:r w:rsidR="002E441D">
        <w:rPr>
          <w:rFonts w:ascii="Times New Roman" w:eastAsia="Times New Roman" w:hAnsi="Times New Roman" w:cs="Times New Roman"/>
        </w:rPr>
        <w:t xml:space="preserve">Japanese flounder to 103% </w:t>
      </w:r>
      <w:r w:rsidR="00153A88">
        <w:rPr>
          <w:rFonts w:ascii="Times New Roman" w:eastAsia="Times New Roman" w:hAnsi="Times New Roman" w:cs="Times New Roman"/>
        </w:rPr>
        <w:t xml:space="preserve">for </w:t>
      </w:r>
      <w:r w:rsidR="002E441D">
        <w:rPr>
          <w:rFonts w:ascii="Times New Roman" w:eastAsia="Times New Roman" w:hAnsi="Times New Roman" w:cs="Times New Roman"/>
        </w:rPr>
        <w:t xml:space="preserve">one </w:t>
      </w:r>
      <w:r w:rsidR="00153A88">
        <w:rPr>
          <w:rFonts w:ascii="Times New Roman" w:eastAsia="Times New Roman" w:hAnsi="Times New Roman" w:cs="Times New Roman"/>
        </w:rPr>
        <w:t>r</w:t>
      </w:r>
      <w:r w:rsidR="002E441D">
        <w:rPr>
          <w:rFonts w:ascii="Times New Roman" w:eastAsia="Times New Roman" w:hAnsi="Times New Roman" w:cs="Times New Roman"/>
        </w:rPr>
        <w:t>ainbow trout feeding experiment. The mean PRE is 40% and the median PRE is 37% across the entire PRE records.</w:t>
      </w:r>
      <w:r w:rsidR="004C1303">
        <w:rPr>
          <w:rFonts w:ascii="Times New Roman" w:eastAsia="Times New Roman" w:hAnsi="Times New Roman" w:cs="Times New Roman"/>
        </w:rPr>
        <w:t xml:space="preserve"> C</w:t>
      </w:r>
      <w:r w:rsidR="004C1303" w:rsidRPr="005F5D8C">
        <w:rPr>
          <w:rFonts w:ascii="Times New Roman" w:eastAsia="Times New Roman" w:hAnsi="Times New Roman" w:cs="Times New Roman"/>
        </w:rPr>
        <w:t>arp</w:t>
      </w:r>
      <w:r w:rsidR="004C1303">
        <w:rPr>
          <w:rFonts w:ascii="Times New Roman" w:eastAsia="Times New Roman" w:hAnsi="Times New Roman" w:cs="Times New Roman"/>
        </w:rPr>
        <w:t xml:space="preserve"> take</w:t>
      </w:r>
      <w:r w:rsidR="00153A88">
        <w:rPr>
          <w:rFonts w:ascii="Times New Roman" w:eastAsia="Times New Roman" w:hAnsi="Times New Roman" w:cs="Times New Roman"/>
        </w:rPr>
        <w:t>s</w:t>
      </w:r>
      <w:r w:rsidR="004C1303">
        <w:rPr>
          <w:rFonts w:ascii="Times New Roman" w:eastAsia="Times New Roman" w:hAnsi="Times New Roman" w:cs="Times New Roman"/>
        </w:rPr>
        <w:t xml:space="preserve"> a share of ~40% of total aquaculture production by weight and their median PRE reaches 4</w:t>
      </w:r>
      <w:r w:rsidR="00BB730E">
        <w:rPr>
          <w:rFonts w:ascii="Times New Roman" w:eastAsia="Times New Roman" w:hAnsi="Times New Roman" w:cs="Times New Roman"/>
        </w:rPr>
        <w:t>4</w:t>
      </w:r>
      <w:r w:rsidR="004C1303">
        <w:rPr>
          <w:rFonts w:ascii="Times New Roman" w:eastAsia="Times New Roman" w:hAnsi="Times New Roman" w:cs="Times New Roman"/>
        </w:rPr>
        <w:t>%.  Median PRE of other important cultivated species is</w:t>
      </w:r>
      <w:r w:rsidR="00A62881">
        <w:rPr>
          <w:rFonts w:ascii="Times New Roman" w:eastAsia="Times New Roman" w:hAnsi="Times New Roman" w:cs="Times New Roman"/>
        </w:rPr>
        <w:t>:</w:t>
      </w:r>
      <w:r w:rsidR="004C1303">
        <w:t xml:space="preserve"> </w:t>
      </w:r>
      <w:r w:rsidR="00A62881">
        <w:rPr>
          <w:rFonts w:ascii="Times New Roman" w:eastAsia="Times New Roman" w:hAnsi="Times New Roman" w:cs="Times New Roman"/>
        </w:rPr>
        <w:t>cod</w:t>
      </w:r>
      <w:r w:rsidR="002054A7">
        <w:rPr>
          <w:rFonts w:ascii="Times New Roman" w:eastAsia="Times New Roman" w:hAnsi="Times New Roman" w:cs="Times New Roman"/>
        </w:rPr>
        <w:t>,</w:t>
      </w:r>
      <w:r w:rsidR="00A62881">
        <w:rPr>
          <w:rFonts w:ascii="Times New Roman" w:eastAsia="Times New Roman" w:hAnsi="Times New Roman" w:cs="Times New Roman"/>
        </w:rPr>
        <w:t xml:space="preserve"> </w:t>
      </w:r>
      <w:r w:rsidR="00BB730E">
        <w:rPr>
          <w:rFonts w:ascii="Times New Roman" w:eastAsia="Times New Roman" w:hAnsi="Times New Roman" w:cs="Times New Roman"/>
        </w:rPr>
        <w:t>60</w:t>
      </w:r>
      <w:r w:rsidR="004C1303">
        <w:rPr>
          <w:rFonts w:ascii="Times New Roman" w:eastAsia="Times New Roman" w:hAnsi="Times New Roman" w:cs="Times New Roman"/>
        </w:rPr>
        <w:t>%</w:t>
      </w:r>
      <w:r w:rsidR="002054A7">
        <w:rPr>
          <w:rFonts w:ascii="Times New Roman" w:eastAsia="Times New Roman" w:hAnsi="Times New Roman" w:cs="Times New Roman"/>
        </w:rPr>
        <w:t>;</w:t>
      </w:r>
      <w:r w:rsidR="004C1303">
        <w:rPr>
          <w:rFonts w:ascii="Times New Roman" w:eastAsia="Times New Roman" w:hAnsi="Times New Roman" w:cs="Times New Roman"/>
        </w:rPr>
        <w:t xml:space="preserve"> </w:t>
      </w:r>
      <w:r w:rsidR="00A62881">
        <w:rPr>
          <w:rFonts w:ascii="Times New Roman" w:eastAsia="Times New Roman" w:hAnsi="Times New Roman" w:cs="Times New Roman"/>
        </w:rPr>
        <w:t>turbot</w:t>
      </w:r>
      <w:r w:rsidR="002054A7">
        <w:rPr>
          <w:rFonts w:ascii="Times New Roman" w:eastAsia="Times New Roman" w:hAnsi="Times New Roman" w:cs="Times New Roman"/>
        </w:rPr>
        <w:t>,</w:t>
      </w:r>
      <w:r w:rsidR="00A62881">
        <w:rPr>
          <w:rFonts w:ascii="Times New Roman" w:eastAsia="Times New Roman" w:hAnsi="Times New Roman" w:cs="Times New Roman"/>
        </w:rPr>
        <w:t xml:space="preserve"> </w:t>
      </w:r>
      <w:r w:rsidR="004C1303">
        <w:rPr>
          <w:rFonts w:ascii="Times New Roman" w:eastAsia="Times New Roman" w:hAnsi="Times New Roman" w:cs="Times New Roman"/>
        </w:rPr>
        <w:t>57</w:t>
      </w:r>
      <w:r w:rsidR="002054A7">
        <w:rPr>
          <w:rFonts w:ascii="Times New Roman" w:eastAsia="Times New Roman" w:hAnsi="Times New Roman" w:cs="Times New Roman"/>
        </w:rPr>
        <w:t>%;</w:t>
      </w:r>
      <w:r w:rsidR="004C1303">
        <w:rPr>
          <w:rFonts w:ascii="Times New Roman" w:eastAsia="Times New Roman" w:hAnsi="Times New Roman" w:cs="Times New Roman"/>
        </w:rPr>
        <w:t xml:space="preserve"> </w:t>
      </w:r>
      <w:r w:rsidR="00A62881">
        <w:rPr>
          <w:rFonts w:ascii="Times New Roman" w:eastAsia="Times New Roman" w:hAnsi="Times New Roman" w:cs="Times New Roman"/>
        </w:rPr>
        <w:t>catfish</w:t>
      </w:r>
      <w:r w:rsidR="002054A7">
        <w:rPr>
          <w:rFonts w:ascii="Times New Roman" w:eastAsia="Times New Roman" w:hAnsi="Times New Roman" w:cs="Times New Roman"/>
        </w:rPr>
        <w:t>,</w:t>
      </w:r>
      <w:r w:rsidR="00A62881">
        <w:rPr>
          <w:rFonts w:ascii="Times New Roman" w:eastAsia="Times New Roman" w:hAnsi="Times New Roman" w:cs="Times New Roman"/>
        </w:rPr>
        <w:t xml:space="preserve"> </w:t>
      </w:r>
      <w:r w:rsidR="004C1303">
        <w:rPr>
          <w:rFonts w:ascii="Times New Roman" w:eastAsia="Times New Roman" w:hAnsi="Times New Roman" w:cs="Times New Roman"/>
        </w:rPr>
        <w:t>4</w:t>
      </w:r>
      <w:r w:rsidR="00BB730E">
        <w:rPr>
          <w:rFonts w:ascii="Times New Roman" w:eastAsia="Times New Roman" w:hAnsi="Times New Roman" w:cs="Times New Roman"/>
        </w:rPr>
        <w:t>7</w:t>
      </w:r>
      <w:r w:rsidR="004C1303">
        <w:rPr>
          <w:rFonts w:ascii="Times New Roman" w:eastAsia="Times New Roman" w:hAnsi="Times New Roman" w:cs="Times New Roman"/>
        </w:rPr>
        <w:t>%</w:t>
      </w:r>
      <w:r w:rsidR="002054A7">
        <w:rPr>
          <w:rFonts w:ascii="Times New Roman" w:eastAsia="Times New Roman" w:hAnsi="Times New Roman" w:cs="Times New Roman"/>
        </w:rPr>
        <w:t>;</w:t>
      </w:r>
      <w:r w:rsidR="004C1303">
        <w:rPr>
          <w:rFonts w:ascii="Times New Roman" w:eastAsia="Times New Roman" w:hAnsi="Times New Roman" w:cs="Times New Roman"/>
        </w:rPr>
        <w:t xml:space="preserve"> </w:t>
      </w:r>
      <w:r w:rsidR="00A62881">
        <w:rPr>
          <w:rFonts w:ascii="Times New Roman" w:eastAsia="Times New Roman" w:hAnsi="Times New Roman" w:cs="Times New Roman"/>
        </w:rPr>
        <w:t>porgy</w:t>
      </w:r>
      <w:r w:rsidR="002054A7">
        <w:rPr>
          <w:rFonts w:ascii="Times New Roman" w:eastAsia="Times New Roman" w:hAnsi="Times New Roman" w:cs="Times New Roman"/>
        </w:rPr>
        <w:t>,</w:t>
      </w:r>
      <w:r w:rsidR="00A62881">
        <w:rPr>
          <w:rFonts w:ascii="Times New Roman" w:eastAsia="Times New Roman" w:hAnsi="Times New Roman" w:cs="Times New Roman"/>
        </w:rPr>
        <w:t xml:space="preserve"> </w:t>
      </w:r>
      <w:r w:rsidR="004C1303">
        <w:rPr>
          <w:rFonts w:ascii="Times New Roman" w:eastAsia="Times New Roman" w:hAnsi="Times New Roman" w:cs="Times New Roman"/>
        </w:rPr>
        <w:t>4</w:t>
      </w:r>
      <w:r w:rsidR="00BB730E">
        <w:rPr>
          <w:rFonts w:ascii="Times New Roman" w:eastAsia="Times New Roman" w:hAnsi="Times New Roman" w:cs="Times New Roman"/>
        </w:rPr>
        <w:t>4</w:t>
      </w:r>
      <w:r w:rsidR="002054A7">
        <w:rPr>
          <w:rFonts w:ascii="Times New Roman" w:eastAsia="Times New Roman" w:hAnsi="Times New Roman" w:cs="Times New Roman"/>
        </w:rPr>
        <w:t>%;</w:t>
      </w:r>
      <w:r w:rsidR="004C1303">
        <w:rPr>
          <w:rFonts w:ascii="Times New Roman" w:eastAsia="Times New Roman" w:hAnsi="Times New Roman" w:cs="Times New Roman"/>
        </w:rPr>
        <w:t xml:space="preserve"> </w:t>
      </w:r>
      <w:r w:rsidR="00A62881">
        <w:rPr>
          <w:rFonts w:ascii="Times New Roman" w:eastAsia="Times New Roman" w:hAnsi="Times New Roman" w:cs="Times New Roman"/>
        </w:rPr>
        <w:t>trout</w:t>
      </w:r>
      <w:r w:rsidR="002054A7">
        <w:rPr>
          <w:rFonts w:ascii="Times New Roman" w:eastAsia="Times New Roman" w:hAnsi="Times New Roman" w:cs="Times New Roman"/>
        </w:rPr>
        <w:t>,</w:t>
      </w:r>
      <w:r w:rsidR="00A62881">
        <w:rPr>
          <w:rFonts w:ascii="Times New Roman" w:eastAsia="Times New Roman" w:hAnsi="Times New Roman" w:cs="Times New Roman"/>
        </w:rPr>
        <w:t xml:space="preserve"> </w:t>
      </w:r>
      <w:r w:rsidR="004C1303">
        <w:rPr>
          <w:rFonts w:ascii="Times New Roman" w:eastAsia="Times New Roman" w:hAnsi="Times New Roman" w:cs="Times New Roman"/>
        </w:rPr>
        <w:t>4</w:t>
      </w:r>
      <w:r w:rsidR="00BB730E">
        <w:rPr>
          <w:rFonts w:ascii="Times New Roman" w:eastAsia="Times New Roman" w:hAnsi="Times New Roman" w:cs="Times New Roman"/>
        </w:rPr>
        <w:t>4</w:t>
      </w:r>
      <w:r w:rsidR="002054A7">
        <w:rPr>
          <w:rFonts w:ascii="Times New Roman" w:eastAsia="Times New Roman" w:hAnsi="Times New Roman" w:cs="Times New Roman"/>
        </w:rPr>
        <w:t>%;</w:t>
      </w:r>
      <w:r w:rsidR="004C1303">
        <w:rPr>
          <w:rFonts w:ascii="Times New Roman" w:eastAsia="Times New Roman" w:hAnsi="Times New Roman" w:cs="Times New Roman"/>
        </w:rPr>
        <w:t xml:space="preserve"> </w:t>
      </w:r>
      <w:r w:rsidR="00A62881">
        <w:rPr>
          <w:rFonts w:ascii="Times New Roman" w:eastAsia="Times New Roman" w:hAnsi="Times New Roman" w:cs="Times New Roman"/>
        </w:rPr>
        <w:t>salmon</w:t>
      </w:r>
      <w:r w:rsidR="002054A7">
        <w:rPr>
          <w:rFonts w:ascii="Times New Roman" w:eastAsia="Times New Roman" w:hAnsi="Times New Roman" w:cs="Times New Roman"/>
        </w:rPr>
        <w:t>,</w:t>
      </w:r>
      <w:r w:rsidR="00A62881">
        <w:rPr>
          <w:rFonts w:ascii="Times New Roman" w:eastAsia="Times New Roman" w:hAnsi="Times New Roman" w:cs="Times New Roman"/>
        </w:rPr>
        <w:t xml:space="preserve"> </w:t>
      </w:r>
      <w:r w:rsidR="004C1303">
        <w:rPr>
          <w:rFonts w:ascii="Times New Roman" w:eastAsia="Times New Roman" w:hAnsi="Times New Roman" w:cs="Times New Roman"/>
        </w:rPr>
        <w:t>38</w:t>
      </w:r>
      <w:r w:rsidR="002054A7">
        <w:rPr>
          <w:rFonts w:ascii="Times New Roman" w:eastAsia="Times New Roman" w:hAnsi="Times New Roman" w:cs="Times New Roman"/>
        </w:rPr>
        <w:t>%;</w:t>
      </w:r>
      <w:r w:rsidR="004C1303">
        <w:rPr>
          <w:rFonts w:ascii="Times New Roman" w:eastAsia="Times New Roman" w:hAnsi="Times New Roman" w:cs="Times New Roman"/>
        </w:rPr>
        <w:t xml:space="preserve"> </w:t>
      </w:r>
      <w:r w:rsidR="00A62881">
        <w:rPr>
          <w:rFonts w:ascii="Times New Roman" w:eastAsia="Times New Roman" w:hAnsi="Times New Roman" w:cs="Times New Roman"/>
        </w:rPr>
        <w:t>flounder</w:t>
      </w:r>
      <w:r w:rsidR="002054A7">
        <w:rPr>
          <w:rFonts w:ascii="Times New Roman" w:eastAsia="Times New Roman" w:hAnsi="Times New Roman" w:cs="Times New Roman"/>
        </w:rPr>
        <w:t>,</w:t>
      </w:r>
      <w:r w:rsidR="00A62881">
        <w:rPr>
          <w:rFonts w:ascii="Times New Roman" w:eastAsia="Times New Roman" w:hAnsi="Times New Roman" w:cs="Times New Roman"/>
        </w:rPr>
        <w:t xml:space="preserve"> </w:t>
      </w:r>
      <w:r w:rsidR="004C1303">
        <w:rPr>
          <w:rFonts w:ascii="Times New Roman" w:eastAsia="Times New Roman" w:hAnsi="Times New Roman" w:cs="Times New Roman"/>
        </w:rPr>
        <w:t>3</w:t>
      </w:r>
      <w:r w:rsidR="00BB730E">
        <w:rPr>
          <w:rFonts w:ascii="Times New Roman" w:eastAsia="Times New Roman" w:hAnsi="Times New Roman" w:cs="Times New Roman"/>
        </w:rPr>
        <w:t>7</w:t>
      </w:r>
      <w:r w:rsidR="002054A7">
        <w:rPr>
          <w:rFonts w:ascii="Times New Roman" w:eastAsia="Times New Roman" w:hAnsi="Times New Roman" w:cs="Times New Roman"/>
        </w:rPr>
        <w:t>%;</w:t>
      </w:r>
      <w:r w:rsidR="004C1303">
        <w:rPr>
          <w:rFonts w:ascii="Times New Roman" w:eastAsia="Times New Roman" w:hAnsi="Times New Roman" w:cs="Times New Roman"/>
        </w:rPr>
        <w:t xml:space="preserve"> </w:t>
      </w:r>
      <w:r w:rsidR="00A62881">
        <w:rPr>
          <w:rFonts w:ascii="Times New Roman" w:eastAsia="Times New Roman" w:hAnsi="Times New Roman" w:cs="Times New Roman"/>
        </w:rPr>
        <w:t>croaker</w:t>
      </w:r>
      <w:r w:rsidR="002054A7">
        <w:rPr>
          <w:rFonts w:ascii="Times New Roman" w:eastAsia="Times New Roman" w:hAnsi="Times New Roman" w:cs="Times New Roman"/>
        </w:rPr>
        <w:t>,</w:t>
      </w:r>
      <w:r w:rsidR="00A62881">
        <w:rPr>
          <w:rFonts w:ascii="Times New Roman" w:eastAsia="Times New Roman" w:hAnsi="Times New Roman" w:cs="Times New Roman"/>
        </w:rPr>
        <w:t xml:space="preserve"> </w:t>
      </w:r>
      <w:r w:rsidR="004C1303">
        <w:rPr>
          <w:rFonts w:ascii="Times New Roman" w:eastAsia="Times New Roman" w:hAnsi="Times New Roman" w:cs="Times New Roman"/>
        </w:rPr>
        <w:t>3</w:t>
      </w:r>
      <w:r w:rsidR="00BB730E">
        <w:rPr>
          <w:rFonts w:ascii="Times New Roman" w:eastAsia="Times New Roman" w:hAnsi="Times New Roman" w:cs="Times New Roman"/>
        </w:rPr>
        <w:t>5</w:t>
      </w:r>
      <w:r w:rsidR="002054A7">
        <w:rPr>
          <w:rFonts w:ascii="Times New Roman" w:eastAsia="Times New Roman" w:hAnsi="Times New Roman" w:cs="Times New Roman"/>
        </w:rPr>
        <w:t>%;</w:t>
      </w:r>
      <w:r w:rsidR="004C1303">
        <w:rPr>
          <w:rFonts w:ascii="Times New Roman" w:eastAsia="Times New Roman" w:hAnsi="Times New Roman" w:cs="Times New Roman"/>
        </w:rPr>
        <w:t xml:space="preserve"> </w:t>
      </w:r>
      <w:r w:rsidR="00A62881">
        <w:rPr>
          <w:rFonts w:ascii="Times New Roman" w:eastAsia="Times New Roman" w:hAnsi="Times New Roman" w:cs="Times New Roman"/>
        </w:rPr>
        <w:t>seabream</w:t>
      </w:r>
      <w:r w:rsidR="002054A7">
        <w:rPr>
          <w:rFonts w:ascii="Times New Roman" w:eastAsia="Times New Roman" w:hAnsi="Times New Roman" w:cs="Times New Roman"/>
        </w:rPr>
        <w:t>,</w:t>
      </w:r>
      <w:r w:rsidR="00A62881">
        <w:rPr>
          <w:rFonts w:ascii="Times New Roman" w:eastAsia="Times New Roman" w:hAnsi="Times New Roman" w:cs="Times New Roman"/>
        </w:rPr>
        <w:t xml:space="preserve"> </w:t>
      </w:r>
      <w:r w:rsidR="004C1303">
        <w:rPr>
          <w:rFonts w:ascii="Times New Roman" w:eastAsia="Times New Roman" w:hAnsi="Times New Roman" w:cs="Times New Roman"/>
        </w:rPr>
        <w:t>34</w:t>
      </w:r>
      <w:r w:rsidR="002054A7">
        <w:rPr>
          <w:rFonts w:ascii="Times New Roman" w:eastAsia="Times New Roman" w:hAnsi="Times New Roman" w:cs="Times New Roman"/>
        </w:rPr>
        <w:t>%;</w:t>
      </w:r>
      <w:r w:rsidR="004C1303">
        <w:rPr>
          <w:rFonts w:ascii="Times New Roman" w:eastAsia="Times New Roman" w:hAnsi="Times New Roman" w:cs="Times New Roman"/>
        </w:rPr>
        <w:t xml:space="preserve"> </w:t>
      </w:r>
      <w:r w:rsidR="00A62881">
        <w:rPr>
          <w:rFonts w:ascii="Times New Roman" w:eastAsia="Times New Roman" w:hAnsi="Times New Roman" w:cs="Times New Roman"/>
        </w:rPr>
        <w:t>seabass</w:t>
      </w:r>
      <w:r w:rsidR="002054A7">
        <w:rPr>
          <w:rFonts w:ascii="Times New Roman" w:eastAsia="Times New Roman" w:hAnsi="Times New Roman" w:cs="Times New Roman"/>
        </w:rPr>
        <w:t>,</w:t>
      </w:r>
      <w:r w:rsidR="00A62881">
        <w:rPr>
          <w:rFonts w:ascii="Times New Roman" w:eastAsia="Times New Roman" w:hAnsi="Times New Roman" w:cs="Times New Roman"/>
        </w:rPr>
        <w:t xml:space="preserve"> </w:t>
      </w:r>
      <w:r w:rsidR="004C1303">
        <w:rPr>
          <w:rFonts w:ascii="Times New Roman" w:eastAsia="Times New Roman" w:hAnsi="Times New Roman" w:cs="Times New Roman"/>
        </w:rPr>
        <w:t>3</w:t>
      </w:r>
      <w:r w:rsidR="00BB730E">
        <w:rPr>
          <w:rFonts w:ascii="Times New Roman" w:eastAsia="Times New Roman" w:hAnsi="Times New Roman" w:cs="Times New Roman"/>
        </w:rPr>
        <w:t>4</w:t>
      </w:r>
      <w:r w:rsidR="002054A7">
        <w:rPr>
          <w:rFonts w:ascii="Times New Roman" w:eastAsia="Times New Roman" w:hAnsi="Times New Roman" w:cs="Times New Roman"/>
        </w:rPr>
        <w:t>%;</w:t>
      </w:r>
      <w:r w:rsidR="004C1303">
        <w:rPr>
          <w:rFonts w:ascii="Times New Roman" w:eastAsia="Times New Roman" w:hAnsi="Times New Roman" w:cs="Times New Roman"/>
        </w:rPr>
        <w:t xml:space="preserve"> </w:t>
      </w:r>
      <w:r w:rsidR="00A62881">
        <w:rPr>
          <w:rFonts w:ascii="Times New Roman" w:eastAsia="Times New Roman" w:hAnsi="Times New Roman" w:cs="Times New Roman"/>
        </w:rPr>
        <w:t>tuna</w:t>
      </w:r>
      <w:r w:rsidR="002054A7">
        <w:rPr>
          <w:rFonts w:ascii="Times New Roman" w:eastAsia="Times New Roman" w:hAnsi="Times New Roman" w:cs="Times New Roman"/>
        </w:rPr>
        <w:t>,</w:t>
      </w:r>
      <w:r w:rsidR="00A62881">
        <w:rPr>
          <w:rFonts w:ascii="Times New Roman" w:eastAsia="Times New Roman" w:hAnsi="Times New Roman" w:cs="Times New Roman"/>
        </w:rPr>
        <w:t xml:space="preserve"> </w:t>
      </w:r>
      <w:r w:rsidR="004C1303">
        <w:rPr>
          <w:rFonts w:ascii="Times New Roman" w:eastAsia="Times New Roman" w:hAnsi="Times New Roman" w:cs="Times New Roman"/>
        </w:rPr>
        <w:t>3</w:t>
      </w:r>
      <w:r w:rsidR="00BB730E">
        <w:rPr>
          <w:rFonts w:ascii="Times New Roman" w:eastAsia="Times New Roman" w:hAnsi="Times New Roman" w:cs="Times New Roman"/>
        </w:rPr>
        <w:t>1</w:t>
      </w:r>
      <w:r w:rsidR="002054A7">
        <w:rPr>
          <w:rFonts w:ascii="Times New Roman" w:eastAsia="Times New Roman" w:hAnsi="Times New Roman" w:cs="Times New Roman"/>
        </w:rPr>
        <w:t>%;</w:t>
      </w:r>
      <w:r w:rsidR="004C1303">
        <w:rPr>
          <w:rFonts w:ascii="Times New Roman" w:eastAsia="Times New Roman" w:hAnsi="Times New Roman" w:cs="Times New Roman"/>
        </w:rPr>
        <w:t xml:space="preserve"> </w:t>
      </w:r>
      <w:r w:rsidR="00A62881">
        <w:rPr>
          <w:rFonts w:ascii="Times New Roman" w:eastAsia="Times New Roman" w:hAnsi="Times New Roman" w:cs="Times New Roman"/>
        </w:rPr>
        <w:t>tilapia</w:t>
      </w:r>
      <w:r w:rsidR="002054A7">
        <w:rPr>
          <w:rFonts w:ascii="Times New Roman" w:eastAsia="Times New Roman" w:hAnsi="Times New Roman" w:cs="Times New Roman"/>
        </w:rPr>
        <w:t>,</w:t>
      </w:r>
      <w:r w:rsidR="00A62881">
        <w:rPr>
          <w:rFonts w:ascii="Times New Roman" w:eastAsia="Times New Roman" w:hAnsi="Times New Roman" w:cs="Times New Roman"/>
        </w:rPr>
        <w:t xml:space="preserve"> </w:t>
      </w:r>
      <w:r w:rsidR="004C1303">
        <w:rPr>
          <w:rFonts w:ascii="Times New Roman" w:eastAsia="Times New Roman" w:hAnsi="Times New Roman" w:cs="Times New Roman"/>
        </w:rPr>
        <w:t>28</w:t>
      </w:r>
      <w:r w:rsidR="002054A7">
        <w:rPr>
          <w:rFonts w:ascii="Times New Roman" w:eastAsia="Times New Roman" w:hAnsi="Times New Roman" w:cs="Times New Roman"/>
        </w:rPr>
        <w:t>%;</w:t>
      </w:r>
      <w:r w:rsidR="004C1303">
        <w:rPr>
          <w:rFonts w:ascii="Times New Roman" w:eastAsia="Times New Roman" w:hAnsi="Times New Roman" w:cs="Times New Roman"/>
        </w:rPr>
        <w:t xml:space="preserve"> </w:t>
      </w:r>
      <w:r w:rsidR="00A62881">
        <w:rPr>
          <w:rFonts w:ascii="Times New Roman" w:eastAsia="Times New Roman" w:hAnsi="Times New Roman" w:cs="Times New Roman"/>
        </w:rPr>
        <w:t>sturgeon</w:t>
      </w:r>
      <w:r w:rsidR="002054A7">
        <w:rPr>
          <w:rFonts w:ascii="Times New Roman" w:eastAsia="Times New Roman" w:hAnsi="Times New Roman" w:cs="Times New Roman"/>
        </w:rPr>
        <w:t>,</w:t>
      </w:r>
      <w:r w:rsidR="00A62881">
        <w:rPr>
          <w:rFonts w:ascii="Times New Roman" w:eastAsia="Times New Roman" w:hAnsi="Times New Roman" w:cs="Times New Roman"/>
        </w:rPr>
        <w:t xml:space="preserve"> </w:t>
      </w:r>
      <w:r w:rsidR="004C1303">
        <w:rPr>
          <w:rFonts w:ascii="Times New Roman" w:eastAsia="Times New Roman" w:hAnsi="Times New Roman" w:cs="Times New Roman"/>
        </w:rPr>
        <w:t>2</w:t>
      </w:r>
      <w:r w:rsidR="00BB730E">
        <w:rPr>
          <w:rFonts w:ascii="Times New Roman" w:eastAsia="Times New Roman" w:hAnsi="Times New Roman" w:cs="Times New Roman"/>
        </w:rPr>
        <w:t>3</w:t>
      </w:r>
      <w:r w:rsidR="002054A7">
        <w:rPr>
          <w:rFonts w:ascii="Times New Roman" w:eastAsia="Times New Roman" w:hAnsi="Times New Roman" w:cs="Times New Roman"/>
        </w:rPr>
        <w:t>%;</w:t>
      </w:r>
      <w:r w:rsidR="004C1303">
        <w:rPr>
          <w:rFonts w:ascii="Times New Roman" w:eastAsia="Times New Roman" w:hAnsi="Times New Roman" w:cs="Times New Roman"/>
        </w:rPr>
        <w:t xml:space="preserve"> </w:t>
      </w:r>
      <w:r w:rsidR="00A62881">
        <w:rPr>
          <w:rFonts w:ascii="Times New Roman" w:eastAsia="Times New Roman" w:hAnsi="Times New Roman" w:cs="Times New Roman"/>
        </w:rPr>
        <w:t>shrimp</w:t>
      </w:r>
      <w:r w:rsidR="002054A7">
        <w:rPr>
          <w:rFonts w:ascii="Times New Roman" w:eastAsia="Times New Roman" w:hAnsi="Times New Roman" w:cs="Times New Roman"/>
        </w:rPr>
        <w:t>,</w:t>
      </w:r>
      <w:r w:rsidR="00A62881">
        <w:rPr>
          <w:rFonts w:ascii="Times New Roman" w:eastAsia="Times New Roman" w:hAnsi="Times New Roman" w:cs="Times New Roman"/>
        </w:rPr>
        <w:t xml:space="preserve"> </w:t>
      </w:r>
      <w:r w:rsidR="004C1303">
        <w:rPr>
          <w:rFonts w:ascii="Times New Roman" w:eastAsia="Times New Roman" w:hAnsi="Times New Roman" w:cs="Times New Roman"/>
        </w:rPr>
        <w:t>2</w:t>
      </w:r>
      <w:r w:rsidR="00BB730E">
        <w:rPr>
          <w:rFonts w:ascii="Times New Roman" w:eastAsia="Times New Roman" w:hAnsi="Times New Roman" w:cs="Times New Roman"/>
        </w:rPr>
        <w:t>1</w:t>
      </w:r>
      <w:r w:rsidR="002054A7">
        <w:rPr>
          <w:rFonts w:ascii="Times New Roman" w:eastAsia="Times New Roman" w:hAnsi="Times New Roman" w:cs="Times New Roman"/>
        </w:rPr>
        <w:t>%;</w:t>
      </w:r>
      <w:r w:rsidR="004C1303">
        <w:rPr>
          <w:rFonts w:ascii="Times New Roman" w:eastAsia="Times New Roman" w:hAnsi="Times New Roman" w:cs="Times New Roman"/>
        </w:rPr>
        <w:t xml:space="preserve"> </w:t>
      </w:r>
      <w:r w:rsidR="00A62881">
        <w:rPr>
          <w:rFonts w:ascii="Times New Roman" w:eastAsia="Times New Roman" w:hAnsi="Times New Roman" w:cs="Times New Roman"/>
        </w:rPr>
        <w:t>sole</w:t>
      </w:r>
      <w:r w:rsidR="002054A7">
        <w:rPr>
          <w:rFonts w:ascii="Times New Roman" w:eastAsia="Times New Roman" w:hAnsi="Times New Roman" w:cs="Times New Roman"/>
        </w:rPr>
        <w:t>,</w:t>
      </w:r>
      <w:r w:rsidR="00A62881">
        <w:rPr>
          <w:rFonts w:ascii="Times New Roman" w:eastAsia="Times New Roman" w:hAnsi="Times New Roman" w:cs="Times New Roman"/>
        </w:rPr>
        <w:t xml:space="preserve"> </w:t>
      </w:r>
      <w:r w:rsidR="004C1303">
        <w:rPr>
          <w:rFonts w:ascii="Times New Roman" w:eastAsia="Times New Roman" w:hAnsi="Times New Roman" w:cs="Times New Roman"/>
        </w:rPr>
        <w:t xml:space="preserve">18% and </w:t>
      </w:r>
      <w:r w:rsidR="002054A7">
        <w:rPr>
          <w:rFonts w:ascii="Times New Roman" w:eastAsia="Times New Roman" w:hAnsi="Times New Roman" w:cs="Times New Roman"/>
        </w:rPr>
        <w:t xml:space="preserve">milkfish, </w:t>
      </w:r>
      <w:r w:rsidR="004C1303">
        <w:rPr>
          <w:rFonts w:ascii="Times New Roman" w:eastAsia="Times New Roman" w:hAnsi="Times New Roman" w:cs="Times New Roman"/>
        </w:rPr>
        <w:t>1</w:t>
      </w:r>
      <w:r w:rsidR="00BB730E">
        <w:rPr>
          <w:rFonts w:ascii="Times New Roman" w:eastAsia="Times New Roman" w:hAnsi="Times New Roman" w:cs="Times New Roman"/>
        </w:rPr>
        <w:t>1</w:t>
      </w:r>
      <w:r w:rsidR="004C1303">
        <w:rPr>
          <w:rFonts w:ascii="Times New Roman" w:eastAsia="Times New Roman" w:hAnsi="Times New Roman" w:cs="Times New Roman"/>
        </w:rPr>
        <w:t>%</w:t>
      </w:r>
      <w:r w:rsidR="002054A7">
        <w:rPr>
          <w:rFonts w:ascii="Times New Roman" w:eastAsia="Times New Roman" w:hAnsi="Times New Roman" w:cs="Times New Roman"/>
        </w:rPr>
        <w:t>.</w:t>
      </w:r>
    </w:p>
    <w:p w14:paraId="382CE3BA" w14:textId="588A3833" w:rsidR="00C203D6" w:rsidRDefault="00E71523" w:rsidP="00387AFE">
      <w:pPr>
        <w:widowControl w:val="0"/>
        <w:pBdr>
          <w:top w:val="nil"/>
          <w:left w:val="nil"/>
          <w:bottom w:val="nil"/>
          <w:right w:val="nil"/>
          <w:between w:val="nil"/>
        </w:pBdr>
        <w:spacing w:line="360" w:lineRule="auto"/>
        <w:jc w:val="center"/>
        <w:rPr>
          <w:rFonts w:ascii="Times New Roman" w:eastAsia="Times New Roman" w:hAnsi="Times New Roman" w:cs="Times New Roman"/>
        </w:rPr>
      </w:pPr>
      <w:r>
        <w:rPr>
          <w:noProof/>
          <w:lang w:eastAsia="en-US"/>
        </w:rPr>
        <w:lastRenderedPageBreak/>
        <w:drawing>
          <wp:inline distT="0" distB="0" distL="0" distR="0" wp14:anchorId="22F43684" wp14:editId="52084D1B">
            <wp:extent cx="5943600" cy="4457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2D2923D3" w14:textId="0303DBD9" w:rsidR="00C203D6" w:rsidRDefault="00CD397F" w:rsidP="004F1A13">
      <w:pPr>
        <w:widowControl w:val="0"/>
        <w:pBdr>
          <w:top w:val="nil"/>
          <w:left w:val="nil"/>
          <w:bottom w:val="nil"/>
          <w:right w:val="nil"/>
          <w:between w:val="nil"/>
        </w:pBdr>
        <w:spacing w:line="360" w:lineRule="auto"/>
        <w:jc w:val="both"/>
        <w:rPr>
          <w:rFonts w:ascii="Times New Roman" w:eastAsia="Times New Roman" w:hAnsi="Times New Roman" w:cs="Times New Roman"/>
          <w:b/>
        </w:rPr>
      </w:pPr>
      <w:r>
        <w:rPr>
          <w:rFonts w:ascii="Times New Roman" w:eastAsia="Times New Roman" w:hAnsi="Times New Roman" w:cs="Times New Roman"/>
          <w:b/>
          <w:color w:val="000000"/>
        </w:rPr>
        <w:t xml:space="preserve">Supplementary Fig. </w:t>
      </w:r>
      <w:r w:rsidR="002E441D" w:rsidRPr="00AB60AD">
        <w:rPr>
          <w:rFonts w:ascii="Times New Roman" w:eastAsia="Times New Roman" w:hAnsi="Times New Roman" w:cs="Times New Roman"/>
          <w:b/>
        </w:rPr>
        <w:t>6. Distribution of P</w:t>
      </w:r>
      <w:r w:rsidR="008F391F">
        <w:rPr>
          <w:rFonts w:ascii="Times New Roman" w:eastAsia="Times New Roman" w:hAnsi="Times New Roman" w:cs="Times New Roman"/>
          <w:b/>
        </w:rPr>
        <w:t>-</w:t>
      </w:r>
      <w:r w:rsidR="002E441D" w:rsidRPr="00AB60AD">
        <w:rPr>
          <w:rFonts w:ascii="Times New Roman" w:eastAsia="Times New Roman" w:hAnsi="Times New Roman" w:cs="Times New Roman"/>
          <w:b/>
        </w:rPr>
        <w:t>retention efficiency from feeding experiments.</w:t>
      </w:r>
    </w:p>
    <w:p w14:paraId="586C40CA" w14:textId="77777777" w:rsidR="003D33F4" w:rsidRPr="00AB60AD" w:rsidRDefault="003D33F4" w:rsidP="004F1A13">
      <w:pPr>
        <w:widowControl w:val="0"/>
        <w:pBdr>
          <w:top w:val="nil"/>
          <w:left w:val="nil"/>
          <w:bottom w:val="nil"/>
          <w:right w:val="nil"/>
          <w:between w:val="nil"/>
        </w:pBdr>
        <w:spacing w:line="360" w:lineRule="auto"/>
        <w:jc w:val="both"/>
        <w:rPr>
          <w:rFonts w:ascii="Times New Roman" w:eastAsia="Times New Roman" w:hAnsi="Times New Roman" w:cs="Times New Roman"/>
          <w:b/>
        </w:rPr>
      </w:pPr>
    </w:p>
    <w:p w14:paraId="010A96B0" w14:textId="64D89761" w:rsidR="00C203D6" w:rsidRPr="009E7A38" w:rsidRDefault="002E441D" w:rsidP="000753EE">
      <w:pPr>
        <w:widowControl w:val="0"/>
        <w:pBdr>
          <w:top w:val="nil"/>
          <w:left w:val="nil"/>
          <w:bottom w:val="nil"/>
          <w:right w:val="nil"/>
          <w:between w:val="nil"/>
        </w:pBdr>
        <w:spacing w:line="360" w:lineRule="auto"/>
        <w:rPr>
          <w:rFonts w:ascii="Times New Roman" w:eastAsia="Times New Roman" w:hAnsi="Times New Roman" w:cs="Times New Roman"/>
          <w:b/>
        </w:rPr>
      </w:pPr>
      <w:r>
        <w:rPr>
          <w:rFonts w:ascii="Times New Roman" w:eastAsia="Times New Roman" w:hAnsi="Times New Roman" w:cs="Times New Roman"/>
          <w:b/>
        </w:rPr>
        <w:t>Harvested P to be used by land activities in 2010</w:t>
      </w:r>
      <w:r w:rsidR="009E7A38">
        <w:rPr>
          <w:rFonts w:ascii="Times New Roman" w:eastAsia="Times New Roman" w:hAnsi="Times New Roman" w:cs="Times New Roman"/>
          <w:b/>
        </w:rPr>
        <w:t xml:space="preserve">. </w:t>
      </w:r>
      <w:r w:rsidR="003977F6" w:rsidRPr="003977F6">
        <w:rPr>
          <w:rFonts w:ascii="Times New Roman" w:eastAsia="Times New Roman" w:hAnsi="Times New Roman" w:cs="Times New Roman"/>
        </w:rPr>
        <w:t xml:space="preserve">We calculate the amount of harvested P that can be further recaptured by land-based human activities through subtracting from total harvested P by the amount of P that ends up as fishmeal and fish oil. Here, we document the calculation for year 2010, because for this year we found data on global fishmeal and fish oil production as well as the portion used as aquaculture feed. In 2010, total P-harvest is 0.98 </w:t>
      </w:r>
      <w:proofErr w:type="spellStart"/>
      <w:r w:rsidR="003977F6" w:rsidRPr="003977F6">
        <w:rPr>
          <w:rFonts w:ascii="Times New Roman" w:eastAsia="Times New Roman" w:hAnsi="Times New Roman" w:cs="Times New Roman"/>
        </w:rPr>
        <w:t>Tg</w:t>
      </w:r>
      <w:proofErr w:type="spellEnd"/>
      <w:r w:rsidR="003977F6" w:rsidRPr="003977F6">
        <w:rPr>
          <w:rFonts w:ascii="Times New Roman" w:eastAsia="Times New Roman" w:hAnsi="Times New Roman" w:cs="Times New Roman"/>
        </w:rPr>
        <w:t xml:space="preserve"> P. With 18.5 </w:t>
      </w:r>
      <w:proofErr w:type="spellStart"/>
      <w:r w:rsidR="003977F6" w:rsidRPr="003977F6">
        <w:rPr>
          <w:rFonts w:ascii="Times New Roman" w:eastAsia="Times New Roman" w:hAnsi="Times New Roman" w:cs="Times New Roman"/>
        </w:rPr>
        <w:t>Tg</w:t>
      </w:r>
      <w:proofErr w:type="spellEnd"/>
      <w:r w:rsidR="003977F6" w:rsidRPr="003977F6">
        <w:rPr>
          <w:rFonts w:ascii="Times New Roman" w:eastAsia="Times New Roman" w:hAnsi="Times New Roman" w:cs="Times New Roman"/>
        </w:rPr>
        <w:t xml:space="preserve"> (live weight equivalent) of captured forage fish being used to produce fishmeal and fish oil in</w:t>
      </w:r>
      <w:r w:rsidR="003977F6">
        <w:rPr>
          <w:rFonts w:ascii="Times New Roman" w:eastAsia="Times New Roman" w:hAnsi="Times New Roman" w:cs="Times New Roman"/>
        </w:rPr>
        <w:t xml:space="preserve"> </w:t>
      </w:r>
      <w:r>
        <w:rPr>
          <w:rFonts w:ascii="Times New Roman" w:eastAsia="Times New Roman" w:hAnsi="Times New Roman" w:cs="Times New Roman"/>
        </w:rPr>
        <w:t>2010</w:t>
      </w:r>
      <w:hyperlink w:anchor="_ENREF_3" w:tooltip="Shepherd, 2013 #120" w:history="1">
        <w:r w:rsidR="000E285B">
          <w:rPr>
            <w:rFonts w:ascii="Times New Roman" w:eastAsia="Times New Roman" w:hAnsi="Times New Roman" w:cs="Times New Roman"/>
          </w:rPr>
          <w:fldChar w:fldCharType="begin"/>
        </w:r>
        <w:r w:rsidR="000E285B">
          <w:rPr>
            <w:rFonts w:ascii="Times New Roman" w:eastAsia="Times New Roman" w:hAnsi="Times New Roman" w:cs="Times New Roman"/>
          </w:rPr>
          <w:instrText xml:space="preserve"> ADDIN EN.CITE &lt;EndNote&gt;&lt;Cite&gt;&lt;Author&gt;Shepherd&lt;/Author&gt;&lt;Year&gt;2013&lt;/Year&gt;&lt;RecNum&gt;120&lt;/RecNum&gt;&lt;DisplayText&gt;&lt;style face="superscript"&gt;3&lt;/style&gt;&lt;/DisplayText&gt;&lt;record&gt;&lt;rec-number&gt;120&lt;/rec-number&gt;&lt;foreign-keys&gt;&lt;key app="EN" db-id="9rd955ws52ets5epvzopvpdcppd25apdr9vx"&gt;120&lt;/key&gt;&lt;/foreign-keys&gt;&lt;ref-type name="Journal Article"&gt;17&lt;/ref-type&gt;&lt;contributors&gt;&lt;authors&gt;&lt;author&gt;Shepherd, C. J.&lt;/author&gt;&lt;author&gt;Jackson, A. J.&lt;/author&gt;&lt;/authors&gt;&lt;/contributors&gt;&lt;titles&gt;&lt;title&gt;Global fishmeal and fish-oil supply: inputs, outputs and markets&lt;/title&gt;&lt;secondary-title&gt;Journal of Fish Biology&lt;/secondary-title&gt;&lt;/titles&gt;&lt;periodical&gt;&lt;full-title&gt;Journal of Fish Biology&lt;/full-title&gt;&lt;/periodical&gt;&lt;pages&gt;1046-1066&lt;/pages&gt;&lt;volume&gt;83&lt;/volume&gt;&lt;number&gt;4&lt;/number&gt;&lt;dates&gt;&lt;year&gt;2013&lt;/year&gt;&lt;pub-dates&gt;&lt;date&gt;Oct&lt;/date&gt;&lt;/pub-dates&gt;&lt;/dates&gt;&lt;isbn&gt;0022-1112&lt;/isbn&gt;&lt;accession-num&gt;WOS:000325140100019&lt;/accession-num&gt;&lt;urls&gt;&lt;related-urls&gt;&lt;url&gt;&amp;lt;Go to ISI&amp;gt;://WOS:000325140100019&lt;/url&gt;&lt;/related-urls&gt;&lt;/urls&gt;&lt;electronic-resource-num&gt;10.1111/jfb.12224&lt;/electronic-resource-num&gt;&lt;/record&gt;&lt;/Cite&gt;&lt;/EndNote&gt;</w:instrText>
        </w:r>
        <w:r w:rsidR="000E285B">
          <w:rPr>
            <w:rFonts w:ascii="Times New Roman" w:eastAsia="Times New Roman" w:hAnsi="Times New Roman" w:cs="Times New Roman"/>
          </w:rPr>
          <w:fldChar w:fldCharType="separate"/>
        </w:r>
        <w:r w:rsidR="000E285B" w:rsidRPr="007A1F02">
          <w:rPr>
            <w:rFonts w:ascii="Times New Roman" w:eastAsia="Times New Roman" w:hAnsi="Times New Roman" w:cs="Times New Roman"/>
            <w:noProof/>
            <w:vertAlign w:val="superscript"/>
          </w:rPr>
          <w:t>3</w:t>
        </w:r>
        <w:r w:rsidR="000E285B">
          <w:rPr>
            <w:rFonts w:ascii="Times New Roman" w:eastAsia="Times New Roman" w:hAnsi="Times New Roman" w:cs="Times New Roman"/>
          </w:rPr>
          <w:fldChar w:fldCharType="end"/>
        </w:r>
      </w:hyperlink>
      <w:r>
        <w:rPr>
          <w:rFonts w:ascii="Times New Roman" w:eastAsia="Times New Roman" w:hAnsi="Times New Roman" w:cs="Times New Roman"/>
        </w:rPr>
        <w:t>,</w:t>
      </w:r>
      <w:r w:rsidR="00B35F72">
        <w:rPr>
          <w:rFonts w:ascii="Times New Roman" w:eastAsia="Times New Roman" w:hAnsi="Times New Roman" w:cs="Times New Roman"/>
        </w:rPr>
        <w:t xml:space="preserve"> </w:t>
      </w:r>
      <w:bookmarkStart w:id="5" w:name="_Hlk21331391"/>
      <w:r w:rsidR="00FF09AC" w:rsidRPr="00FF09AC">
        <w:rPr>
          <w:rFonts w:ascii="Times New Roman" w:eastAsia="Times New Roman" w:hAnsi="Times New Roman" w:cs="Times New Roman"/>
        </w:rPr>
        <w:t xml:space="preserve">and with a global average P concentration of 0.76% from our data, we estimated that 0.14 </w:t>
      </w:r>
      <w:proofErr w:type="spellStart"/>
      <w:r w:rsidR="00FF09AC" w:rsidRPr="00FF09AC">
        <w:rPr>
          <w:rFonts w:ascii="Times New Roman" w:eastAsia="Times New Roman" w:hAnsi="Times New Roman" w:cs="Times New Roman"/>
        </w:rPr>
        <w:t>Tg</w:t>
      </w:r>
      <w:proofErr w:type="spellEnd"/>
      <w:r w:rsidR="00FF09AC" w:rsidRPr="00FF09AC">
        <w:rPr>
          <w:rFonts w:ascii="Times New Roman" w:eastAsia="Times New Roman" w:hAnsi="Times New Roman" w:cs="Times New Roman"/>
        </w:rPr>
        <w:t xml:space="preserve"> P ends up in fishmeal and fish oil. Harvested P that could be further recaptured by land activities, excluding fishmeal and fish oil, is therefore 0.84 </w:t>
      </w:r>
      <w:proofErr w:type="spellStart"/>
      <w:r w:rsidR="00FF09AC" w:rsidRPr="00FF09AC">
        <w:rPr>
          <w:rFonts w:ascii="Times New Roman" w:eastAsia="Times New Roman" w:hAnsi="Times New Roman" w:cs="Times New Roman"/>
        </w:rPr>
        <w:t>Tg</w:t>
      </w:r>
      <w:proofErr w:type="spellEnd"/>
      <w:r w:rsidR="00FF09AC" w:rsidRPr="00FF09AC">
        <w:rPr>
          <w:rFonts w:ascii="Times New Roman" w:eastAsia="Times New Roman" w:hAnsi="Times New Roman" w:cs="Times New Roman"/>
        </w:rPr>
        <w:t xml:space="preserve"> P (0.98 minus 0.14). We separated P in fishmeal and fish oil into two fractions: one that goes as feed to aquaculture and the other that serves as food/supplementary for human and land animals. In 2010, aquaculture consumed 73% of fishmeal with the rest being fed to poultry and swine and </w:t>
      </w:r>
      <w:r w:rsidR="00FF09AC" w:rsidRPr="00FF09AC">
        <w:rPr>
          <w:rFonts w:ascii="Times New Roman" w:eastAsia="Times New Roman" w:hAnsi="Times New Roman" w:cs="Times New Roman"/>
        </w:rPr>
        <w:lastRenderedPageBreak/>
        <w:t xml:space="preserve">other sectors3. For fish oil, we only found statistics for 2012 when 74% of fish oil was reported to be used by aquaculture with the rest going to direct human consumption or being used in other sectors4. We therefore assumed that 73% of fish oil was applied to aquaculture in 2010 to simplify the calculation. The total harvested P that directly goes back into aquaculture through fishmeal and fish oil is 0.10 </w:t>
      </w:r>
      <w:proofErr w:type="spellStart"/>
      <w:r w:rsidR="00FF09AC" w:rsidRPr="00FF09AC">
        <w:rPr>
          <w:rFonts w:ascii="Times New Roman" w:eastAsia="Times New Roman" w:hAnsi="Times New Roman" w:cs="Times New Roman"/>
        </w:rPr>
        <w:t>Tg</w:t>
      </w:r>
      <w:proofErr w:type="spellEnd"/>
      <w:r w:rsidR="00FF09AC" w:rsidRPr="00FF09AC">
        <w:rPr>
          <w:rFonts w:ascii="Times New Roman" w:eastAsia="Times New Roman" w:hAnsi="Times New Roman" w:cs="Times New Roman"/>
        </w:rPr>
        <w:t xml:space="preserve"> P (73% x 0.14), leaving 0.4 </w:t>
      </w:r>
      <w:proofErr w:type="spellStart"/>
      <w:r w:rsidR="00FF09AC" w:rsidRPr="00FF09AC">
        <w:rPr>
          <w:rFonts w:ascii="Times New Roman" w:eastAsia="Times New Roman" w:hAnsi="Times New Roman" w:cs="Times New Roman"/>
        </w:rPr>
        <w:t>Tg</w:t>
      </w:r>
      <w:proofErr w:type="spellEnd"/>
      <w:r w:rsidR="00FF09AC" w:rsidRPr="00FF09AC">
        <w:rPr>
          <w:rFonts w:ascii="Times New Roman" w:eastAsia="Times New Roman" w:hAnsi="Times New Roman" w:cs="Times New Roman"/>
        </w:rPr>
        <w:t xml:space="preserve"> P being used by human and land animals</w:t>
      </w:r>
      <w:r w:rsidR="002077DA">
        <w:rPr>
          <w:rFonts w:ascii="Times New Roman" w:eastAsia="Times New Roman" w:hAnsi="Times New Roman" w:cs="Times New Roman"/>
        </w:rPr>
        <w:t xml:space="preserve">. </w:t>
      </w:r>
      <w:r>
        <w:rPr>
          <w:rFonts w:ascii="Times New Roman" w:eastAsia="Times New Roman" w:hAnsi="Times New Roman" w:cs="Times New Roman"/>
        </w:rPr>
        <w:t xml:space="preserve">   </w:t>
      </w:r>
      <w:bookmarkEnd w:id="5"/>
    </w:p>
    <w:p w14:paraId="5181BD6E" w14:textId="1CA23587" w:rsidR="00C203D6" w:rsidRPr="009E7A38" w:rsidRDefault="002E441D" w:rsidP="009E7A38">
      <w:pPr>
        <w:widowControl w:val="0"/>
        <w:pBdr>
          <w:top w:val="nil"/>
          <w:left w:val="nil"/>
          <w:bottom w:val="nil"/>
          <w:right w:val="nil"/>
          <w:between w:val="nil"/>
        </w:pBdr>
        <w:spacing w:line="360" w:lineRule="auto"/>
        <w:rPr>
          <w:rFonts w:ascii="Times New Roman" w:eastAsia="Times New Roman" w:hAnsi="Times New Roman" w:cs="Times New Roman"/>
          <w:b/>
        </w:rPr>
      </w:pPr>
      <w:r>
        <w:rPr>
          <w:rFonts w:ascii="Times New Roman" w:eastAsia="Times New Roman" w:hAnsi="Times New Roman" w:cs="Times New Roman"/>
          <w:b/>
        </w:rPr>
        <w:t>Relative contributions to P budget from different fish groups</w:t>
      </w:r>
      <w:r w:rsidR="009E7A38">
        <w:rPr>
          <w:rFonts w:ascii="Times New Roman" w:eastAsia="Times New Roman" w:hAnsi="Times New Roman" w:cs="Times New Roman"/>
          <w:b/>
        </w:rPr>
        <w:t xml:space="preserve">. </w:t>
      </w:r>
      <w:r>
        <w:rPr>
          <w:rFonts w:ascii="Times New Roman" w:eastAsia="Times New Roman" w:hAnsi="Times New Roman" w:cs="Times New Roman"/>
        </w:rPr>
        <w:t>Across different fish groups, finfish dominate P-harvest from both wild capture (94</w:t>
      </w:r>
      <w:r w:rsidR="008C50DB">
        <w:rPr>
          <w:rFonts w:ascii="Times New Roman" w:eastAsia="Times New Roman" w:hAnsi="Times New Roman" w:cs="Times New Roman"/>
        </w:rPr>
        <w:t>–</w:t>
      </w:r>
      <w:r>
        <w:rPr>
          <w:rFonts w:ascii="Times New Roman" w:eastAsia="Times New Roman" w:hAnsi="Times New Roman" w:cs="Times New Roman"/>
        </w:rPr>
        <w:t>98%) and aquaculture (83</w:t>
      </w:r>
      <w:r w:rsidR="008C50DB">
        <w:rPr>
          <w:rFonts w:ascii="Times New Roman" w:eastAsia="Times New Roman" w:hAnsi="Times New Roman" w:cs="Times New Roman"/>
        </w:rPr>
        <w:t>–</w:t>
      </w:r>
      <w:r>
        <w:rPr>
          <w:rFonts w:ascii="Times New Roman" w:eastAsia="Times New Roman" w:hAnsi="Times New Roman" w:cs="Times New Roman"/>
        </w:rPr>
        <w:t>90%) (</w:t>
      </w:r>
      <w:r w:rsidR="00026953">
        <w:rPr>
          <w:rFonts w:ascii="Times New Roman" w:eastAsia="Times New Roman" w:hAnsi="Times New Roman" w:cs="Times New Roman"/>
        </w:rPr>
        <w:t>Supplementary Fig</w:t>
      </w:r>
      <w:r w:rsidR="008C50DB">
        <w:rPr>
          <w:rFonts w:ascii="Times New Roman" w:eastAsia="Times New Roman" w:hAnsi="Times New Roman" w:cs="Times New Roman"/>
        </w:rPr>
        <w:t xml:space="preserve">. </w:t>
      </w:r>
      <w:r>
        <w:rPr>
          <w:rFonts w:ascii="Times New Roman" w:eastAsia="Times New Roman" w:hAnsi="Times New Roman" w:cs="Times New Roman"/>
        </w:rPr>
        <w:t>7), and P-input into both fresh and marine water aquaculture (</w:t>
      </w:r>
      <w:r w:rsidR="00026953">
        <w:rPr>
          <w:rFonts w:ascii="Times New Roman" w:eastAsia="Times New Roman" w:hAnsi="Times New Roman" w:cs="Times New Roman"/>
        </w:rPr>
        <w:t>Supplementary Fig</w:t>
      </w:r>
      <w:r w:rsidR="008C50DB">
        <w:rPr>
          <w:rFonts w:ascii="Times New Roman" w:eastAsia="Times New Roman" w:hAnsi="Times New Roman" w:cs="Times New Roman"/>
        </w:rPr>
        <w:t xml:space="preserve">. </w:t>
      </w:r>
      <w:r>
        <w:rPr>
          <w:rFonts w:ascii="Times New Roman" w:eastAsia="Times New Roman" w:hAnsi="Times New Roman" w:cs="Times New Roman"/>
        </w:rPr>
        <w:t xml:space="preserve">8). </w:t>
      </w:r>
      <w:r w:rsidR="005A0A84">
        <w:rPr>
          <w:rFonts w:ascii="Times New Roman" w:eastAsia="Times New Roman" w:hAnsi="Times New Roman" w:cs="Times New Roman"/>
        </w:rPr>
        <w:t>For wild capture, t</w:t>
      </w:r>
      <w:r>
        <w:rPr>
          <w:rFonts w:ascii="Times New Roman" w:eastAsia="Times New Roman" w:hAnsi="Times New Roman" w:cs="Times New Roman"/>
        </w:rPr>
        <w:t xml:space="preserve">he </w:t>
      </w:r>
      <w:r w:rsidR="008C50DB">
        <w:rPr>
          <w:rFonts w:ascii="Times New Roman" w:eastAsia="Times New Roman" w:hAnsi="Times New Roman" w:cs="Times New Roman"/>
        </w:rPr>
        <w:t xml:space="preserve">proportion </w:t>
      </w:r>
      <w:r>
        <w:rPr>
          <w:rFonts w:ascii="Times New Roman" w:eastAsia="Times New Roman" w:hAnsi="Times New Roman" w:cs="Times New Roman"/>
        </w:rPr>
        <w:t xml:space="preserve">of finfish </w:t>
      </w:r>
      <w:r w:rsidR="008C50DB">
        <w:rPr>
          <w:rFonts w:ascii="Times New Roman" w:eastAsia="Times New Roman" w:hAnsi="Times New Roman" w:cs="Times New Roman"/>
        </w:rPr>
        <w:t xml:space="preserve">has been </w:t>
      </w:r>
      <w:r>
        <w:rPr>
          <w:rFonts w:ascii="Times New Roman" w:eastAsia="Times New Roman" w:hAnsi="Times New Roman" w:cs="Times New Roman"/>
        </w:rPr>
        <w:t>decreas</w:t>
      </w:r>
      <w:r w:rsidR="008C50DB">
        <w:rPr>
          <w:rFonts w:ascii="Times New Roman" w:eastAsia="Times New Roman" w:hAnsi="Times New Roman" w:cs="Times New Roman"/>
        </w:rPr>
        <w:t>ing</w:t>
      </w:r>
      <w:r w:rsidR="008C50DB" w:rsidRPr="008C50DB">
        <w:rPr>
          <w:rFonts w:ascii="Times New Roman" w:eastAsia="Times New Roman" w:hAnsi="Times New Roman" w:cs="Times New Roman"/>
        </w:rPr>
        <w:t xml:space="preserve"> </w:t>
      </w:r>
      <w:r w:rsidR="008C50DB">
        <w:rPr>
          <w:rFonts w:ascii="Times New Roman" w:eastAsia="Times New Roman" w:hAnsi="Times New Roman" w:cs="Times New Roman"/>
        </w:rPr>
        <w:t>slightly</w:t>
      </w:r>
      <w:r>
        <w:rPr>
          <w:rFonts w:ascii="Times New Roman" w:eastAsia="Times New Roman" w:hAnsi="Times New Roman" w:cs="Times New Roman"/>
        </w:rPr>
        <w:t xml:space="preserve"> with time</w:t>
      </w:r>
      <w:r w:rsidR="008C50DB">
        <w:rPr>
          <w:rFonts w:ascii="Times New Roman" w:eastAsia="Times New Roman" w:hAnsi="Times New Roman" w:cs="Times New Roman"/>
        </w:rPr>
        <w:t>,</w:t>
      </w:r>
      <w:r>
        <w:rPr>
          <w:rFonts w:ascii="Times New Roman" w:eastAsia="Times New Roman" w:hAnsi="Times New Roman" w:cs="Times New Roman"/>
        </w:rPr>
        <w:t xml:space="preserve"> while both crustaceans and </w:t>
      </w:r>
      <w:proofErr w:type="spellStart"/>
      <w:r>
        <w:rPr>
          <w:rFonts w:ascii="Times New Roman" w:eastAsia="Times New Roman" w:hAnsi="Times New Roman" w:cs="Times New Roman"/>
        </w:rPr>
        <w:t>molluscs</w:t>
      </w:r>
      <w:proofErr w:type="spellEnd"/>
      <w:r>
        <w:rPr>
          <w:rFonts w:ascii="Times New Roman" w:eastAsia="Times New Roman" w:hAnsi="Times New Roman" w:cs="Times New Roman"/>
        </w:rPr>
        <w:t xml:space="preserve"> </w:t>
      </w:r>
      <w:r w:rsidR="008C50DB">
        <w:rPr>
          <w:rFonts w:ascii="Times New Roman" w:eastAsia="Times New Roman" w:hAnsi="Times New Roman" w:cs="Times New Roman"/>
        </w:rPr>
        <w:t xml:space="preserve">have been </w:t>
      </w:r>
      <w:r>
        <w:rPr>
          <w:rFonts w:ascii="Times New Roman" w:eastAsia="Times New Roman" w:hAnsi="Times New Roman" w:cs="Times New Roman"/>
        </w:rPr>
        <w:t>increas</w:t>
      </w:r>
      <w:r w:rsidR="008C50DB">
        <w:rPr>
          <w:rFonts w:ascii="Times New Roman" w:eastAsia="Times New Roman" w:hAnsi="Times New Roman" w:cs="Times New Roman"/>
        </w:rPr>
        <w:t>ing</w:t>
      </w:r>
      <w:r>
        <w:rPr>
          <w:rFonts w:ascii="Times New Roman" w:eastAsia="Times New Roman" w:hAnsi="Times New Roman" w:cs="Times New Roman"/>
        </w:rPr>
        <w:t xml:space="preserve"> with time. For aquaculture, there is no clear temporal trend in finfish</w:t>
      </w:r>
      <w:r w:rsidR="005A0A84">
        <w:rPr>
          <w:rFonts w:ascii="Times New Roman" w:eastAsia="Times New Roman" w:hAnsi="Times New Roman" w:cs="Times New Roman"/>
        </w:rPr>
        <w:t>,</w:t>
      </w:r>
      <w:r>
        <w:rPr>
          <w:rFonts w:ascii="Times New Roman" w:eastAsia="Times New Roman" w:hAnsi="Times New Roman" w:cs="Times New Roman"/>
        </w:rPr>
        <w:t xml:space="preserve"> </w:t>
      </w:r>
      <w:r w:rsidR="005A0A84">
        <w:rPr>
          <w:rFonts w:ascii="Times New Roman" w:eastAsia="Times New Roman" w:hAnsi="Times New Roman" w:cs="Times New Roman"/>
        </w:rPr>
        <w:t xml:space="preserve">but </w:t>
      </w:r>
      <w:r>
        <w:rPr>
          <w:rFonts w:ascii="Times New Roman" w:eastAsia="Times New Roman" w:hAnsi="Times New Roman" w:cs="Times New Roman"/>
        </w:rPr>
        <w:t xml:space="preserve">the </w:t>
      </w:r>
      <w:r w:rsidR="005A0A84">
        <w:rPr>
          <w:rFonts w:ascii="Times New Roman" w:eastAsia="Times New Roman" w:hAnsi="Times New Roman" w:cs="Times New Roman"/>
        </w:rPr>
        <w:t xml:space="preserve">proportion </w:t>
      </w:r>
      <w:r>
        <w:rPr>
          <w:rFonts w:ascii="Times New Roman" w:eastAsia="Times New Roman" w:hAnsi="Times New Roman" w:cs="Times New Roman"/>
        </w:rPr>
        <w:t xml:space="preserve">of crustaceans </w:t>
      </w:r>
      <w:r w:rsidR="005A0A84">
        <w:rPr>
          <w:rFonts w:ascii="Times New Roman" w:eastAsia="Times New Roman" w:hAnsi="Times New Roman" w:cs="Times New Roman"/>
        </w:rPr>
        <w:t xml:space="preserve">has been </w:t>
      </w:r>
      <w:r>
        <w:rPr>
          <w:rFonts w:ascii="Times New Roman" w:eastAsia="Times New Roman" w:hAnsi="Times New Roman" w:cs="Times New Roman"/>
        </w:rPr>
        <w:t>increas</w:t>
      </w:r>
      <w:r w:rsidR="005A0A84">
        <w:rPr>
          <w:rFonts w:ascii="Times New Roman" w:eastAsia="Times New Roman" w:hAnsi="Times New Roman" w:cs="Times New Roman"/>
        </w:rPr>
        <w:t>ing</w:t>
      </w:r>
      <w:r>
        <w:rPr>
          <w:rFonts w:ascii="Times New Roman" w:eastAsia="Times New Roman" w:hAnsi="Times New Roman" w:cs="Times New Roman"/>
        </w:rPr>
        <w:t xml:space="preserve"> with time, compensating the reductions </w:t>
      </w:r>
      <w:r w:rsidR="005A0A84">
        <w:rPr>
          <w:rFonts w:ascii="Times New Roman" w:eastAsia="Times New Roman" w:hAnsi="Times New Roman" w:cs="Times New Roman"/>
        </w:rPr>
        <w:t>in the proportion of</w:t>
      </w:r>
      <w:r>
        <w:rPr>
          <w:rFonts w:ascii="Times New Roman" w:eastAsia="Times New Roman" w:hAnsi="Times New Roman" w:cs="Times New Roman"/>
        </w:rPr>
        <w:t xml:space="preserve"> </w:t>
      </w:r>
      <w:proofErr w:type="spellStart"/>
      <w:r>
        <w:rPr>
          <w:rFonts w:ascii="Times New Roman" w:eastAsia="Times New Roman" w:hAnsi="Times New Roman" w:cs="Times New Roman"/>
        </w:rPr>
        <w:t>molluscs</w:t>
      </w:r>
      <w:proofErr w:type="spellEnd"/>
      <w:r>
        <w:rPr>
          <w:rFonts w:ascii="Times New Roman" w:eastAsia="Times New Roman" w:hAnsi="Times New Roman" w:cs="Times New Roman"/>
        </w:rPr>
        <w:t xml:space="preserve">. </w:t>
      </w:r>
      <w:bookmarkStart w:id="6" w:name="_Hlk11677043"/>
      <w:proofErr w:type="gramStart"/>
      <w:r>
        <w:rPr>
          <w:rFonts w:ascii="Times New Roman" w:eastAsia="Times New Roman" w:hAnsi="Times New Roman" w:cs="Times New Roman"/>
        </w:rPr>
        <w:t>The majority of</w:t>
      </w:r>
      <w:proofErr w:type="gramEnd"/>
      <w:r>
        <w:rPr>
          <w:rFonts w:ascii="Times New Roman" w:eastAsia="Times New Roman" w:hAnsi="Times New Roman" w:cs="Times New Roman"/>
        </w:rPr>
        <w:t xml:space="preserve"> aquaculture P-input comes from freshwater, with the contribution ranging from 84</w:t>
      </w:r>
      <w:r w:rsidR="005A0A84">
        <w:rPr>
          <w:rFonts w:ascii="Times New Roman" w:eastAsia="Times New Roman" w:hAnsi="Times New Roman" w:cs="Times New Roman"/>
        </w:rPr>
        <w:t>–</w:t>
      </w:r>
      <w:r>
        <w:rPr>
          <w:rFonts w:ascii="Times New Roman" w:eastAsia="Times New Roman" w:hAnsi="Times New Roman" w:cs="Times New Roman"/>
        </w:rPr>
        <w:t>94% and slightly decreasing with time. Within the freshwater aquaculture, P-input comes exclusively from finfish (94.58</w:t>
      </w:r>
      <w:r w:rsidR="005A0A84">
        <w:rPr>
          <w:rFonts w:ascii="Times New Roman" w:eastAsia="Times New Roman" w:hAnsi="Times New Roman" w:cs="Times New Roman"/>
        </w:rPr>
        <w:t>–</w:t>
      </w:r>
      <w:r>
        <w:rPr>
          <w:rFonts w:ascii="Times New Roman" w:eastAsia="Times New Roman" w:hAnsi="Times New Roman" w:cs="Times New Roman"/>
        </w:rPr>
        <w:t>99.99%), and the share of crustaceans slightly increases with time</w:t>
      </w:r>
      <w:r w:rsidR="005A0A84">
        <w:rPr>
          <w:rFonts w:ascii="Times New Roman" w:eastAsia="Times New Roman" w:hAnsi="Times New Roman" w:cs="Times New Roman"/>
        </w:rPr>
        <w:t>,</w:t>
      </w:r>
      <w:r>
        <w:rPr>
          <w:rFonts w:ascii="Times New Roman" w:eastAsia="Times New Roman" w:hAnsi="Times New Roman" w:cs="Times New Roman"/>
        </w:rPr>
        <w:t xml:space="preserve"> </w:t>
      </w:r>
      <w:r w:rsidR="005A0A84">
        <w:rPr>
          <w:rFonts w:ascii="Times New Roman" w:eastAsia="Times New Roman" w:hAnsi="Times New Roman" w:cs="Times New Roman"/>
        </w:rPr>
        <w:t xml:space="preserve">to </w:t>
      </w:r>
      <w:r>
        <w:rPr>
          <w:rFonts w:ascii="Times New Roman" w:eastAsia="Times New Roman" w:hAnsi="Times New Roman" w:cs="Times New Roman"/>
        </w:rPr>
        <w:t>reach 5.31% in 2010. Within the marine aquaculture, most of P-input (&gt; 90%) ends up in finfish aquaculture during 1950</w:t>
      </w:r>
      <w:r w:rsidR="005A0A84">
        <w:rPr>
          <w:rFonts w:ascii="Times New Roman" w:eastAsia="Times New Roman" w:hAnsi="Times New Roman" w:cs="Times New Roman"/>
        </w:rPr>
        <w:t>–</w:t>
      </w:r>
      <w:r>
        <w:rPr>
          <w:rFonts w:ascii="Times New Roman" w:eastAsia="Times New Roman" w:hAnsi="Times New Roman" w:cs="Times New Roman"/>
        </w:rPr>
        <w:t>1970</w:t>
      </w:r>
      <w:r w:rsidR="005A0A84">
        <w:rPr>
          <w:rFonts w:ascii="Times New Roman" w:eastAsia="Times New Roman" w:hAnsi="Times New Roman" w:cs="Times New Roman"/>
        </w:rPr>
        <w:t>;</w:t>
      </w:r>
      <w:r>
        <w:rPr>
          <w:rFonts w:ascii="Times New Roman" w:eastAsia="Times New Roman" w:hAnsi="Times New Roman" w:cs="Times New Roman"/>
        </w:rPr>
        <w:t xml:space="preserve"> however, after 1990, around 50% of marine aquaculture P-input goes into raising crustacean species. </w:t>
      </w:r>
    </w:p>
    <w:bookmarkEnd w:id="6"/>
    <w:p w14:paraId="794D056E" w14:textId="5F410B92" w:rsidR="00C203D6" w:rsidRDefault="00174F74" w:rsidP="000753EE">
      <w:pPr>
        <w:pBdr>
          <w:top w:val="nil"/>
          <w:left w:val="nil"/>
          <w:bottom w:val="nil"/>
          <w:right w:val="nil"/>
          <w:between w:val="nil"/>
        </w:pBdr>
        <w:spacing w:line="360" w:lineRule="auto"/>
        <w:jc w:val="both"/>
        <w:rPr>
          <w:rFonts w:ascii="Times New Roman" w:eastAsia="Times New Roman" w:hAnsi="Times New Roman" w:cs="Times New Roman"/>
        </w:rPr>
      </w:pPr>
      <w:r>
        <w:rPr>
          <w:noProof/>
        </w:rPr>
        <w:lastRenderedPageBreak/>
        <w:drawing>
          <wp:inline distT="0" distB="0" distL="0" distR="0" wp14:anchorId="7BF19EDC" wp14:editId="19C10D92">
            <wp:extent cx="5943600" cy="3632835"/>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632835"/>
                    </a:xfrm>
                    <a:prstGeom prst="rect">
                      <a:avLst/>
                    </a:prstGeom>
                    <a:noFill/>
                    <a:ln>
                      <a:noFill/>
                    </a:ln>
                  </pic:spPr>
                </pic:pic>
              </a:graphicData>
            </a:graphic>
          </wp:inline>
        </w:drawing>
      </w:r>
    </w:p>
    <w:p w14:paraId="1AD634AA" w14:textId="716A1FEC" w:rsidR="00C203D6" w:rsidRPr="001E7A7D" w:rsidRDefault="00CD397F" w:rsidP="002B678B">
      <w:pPr>
        <w:pBdr>
          <w:top w:val="nil"/>
          <w:left w:val="nil"/>
          <w:bottom w:val="nil"/>
          <w:right w:val="nil"/>
          <w:between w:val="nil"/>
        </w:pBdr>
        <w:spacing w:line="320" w:lineRule="exact"/>
        <w:jc w:val="both"/>
        <w:rPr>
          <w:rFonts w:ascii="Times New Roman" w:eastAsia="Times New Roman" w:hAnsi="Times New Roman" w:cs="Times New Roman"/>
          <w:color w:val="000000"/>
          <w:sz w:val="22"/>
          <w:szCs w:val="22"/>
        </w:rPr>
      </w:pPr>
      <w:r w:rsidRPr="001E7A7D">
        <w:rPr>
          <w:rFonts w:ascii="Times New Roman" w:eastAsia="Times New Roman" w:hAnsi="Times New Roman" w:cs="Times New Roman"/>
          <w:b/>
          <w:color w:val="000000"/>
          <w:sz w:val="22"/>
          <w:szCs w:val="22"/>
        </w:rPr>
        <w:t xml:space="preserve">Supplementary Fig. </w:t>
      </w:r>
      <w:r w:rsidR="002E441D" w:rsidRPr="001E7A7D">
        <w:rPr>
          <w:rFonts w:ascii="Times New Roman" w:eastAsia="Times New Roman" w:hAnsi="Times New Roman" w:cs="Times New Roman"/>
          <w:b/>
          <w:color w:val="000000"/>
          <w:sz w:val="22"/>
          <w:szCs w:val="22"/>
        </w:rPr>
        <w:t xml:space="preserve">7. Relative contributions </w:t>
      </w:r>
      <w:r w:rsidR="004E7DBA" w:rsidRPr="001E7A7D">
        <w:rPr>
          <w:rFonts w:ascii="Times New Roman" w:eastAsia="Times New Roman" w:hAnsi="Times New Roman" w:cs="Times New Roman"/>
          <w:b/>
          <w:color w:val="000000"/>
          <w:sz w:val="22"/>
          <w:szCs w:val="22"/>
        </w:rPr>
        <w:t xml:space="preserve">to </w:t>
      </w:r>
      <w:r w:rsidR="00632509" w:rsidRPr="001E7A7D">
        <w:rPr>
          <w:rFonts w:ascii="Times New Roman" w:eastAsia="Times New Roman" w:hAnsi="Times New Roman" w:cs="Times New Roman"/>
          <w:b/>
          <w:color w:val="000000"/>
          <w:sz w:val="22"/>
          <w:szCs w:val="22"/>
        </w:rPr>
        <w:t xml:space="preserve">total </w:t>
      </w:r>
      <w:r w:rsidR="004E7DBA" w:rsidRPr="001E7A7D">
        <w:rPr>
          <w:rFonts w:ascii="Times New Roman" w:eastAsia="Times New Roman" w:hAnsi="Times New Roman" w:cs="Times New Roman"/>
          <w:b/>
          <w:color w:val="000000"/>
          <w:sz w:val="22"/>
          <w:szCs w:val="22"/>
        </w:rPr>
        <w:t>P-harvest.</w:t>
      </w:r>
      <w:r w:rsidR="004E7DBA" w:rsidRPr="001E7A7D">
        <w:rPr>
          <w:rFonts w:ascii="Times New Roman" w:eastAsia="Times New Roman" w:hAnsi="Times New Roman" w:cs="Times New Roman"/>
          <w:color w:val="000000"/>
          <w:sz w:val="22"/>
          <w:szCs w:val="22"/>
        </w:rPr>
        <w:t xml:space="preserve"> </w:t>
      </w:r>
      <w:r w:rsidR="004E0536" w:rsidRPr="001E7A7D">
        <w:rPr>
          <w:rFonts w:ascii="Times New Roman" w:eastAsia="Times New Roman" w:hAnsi="Times New Roman" w:cs="Times New Roman"/>
          <w:b/>
          <w:color w:val="000000"/>
          <w:sz w:val="22"/>
          <w:szCs w:val="22"/>
        </w:rPr>
        <w:t>a,</w:t>
      </w:r>
      <w:r w:rsidR="004E7DBA" w:rsidRPr="001E7A7D">
        <w:rPr>
          <w:rFonts w:ascii="Times New Roman" w:eastAsia="Times New Roman" w:hAnsi="Times New Roman" w:cs="Times New Roman"/>
          <w:color w:val="000000"/>
          <w:sz w:val="22"/>
          <w:szCs w:val="22"/>
        </w:rPr>
        <w:t xml:space="preserve"> </w:t>
      </w:r>
      <w:r w:rsidR="004E0536" w:rsidRPr="001E7A7D">
        <w:rPr>
          <w:rFonts w:ascii="Times New Roman" w:eastAsia="Times New Roman" w:hAnsi="Times New Roman" w:cs="Times New Roman"/>
          <w:color w:val="000000"/>
          <w:sz w:val="22"/>
          <w:szCs w:val="22"/>
        </w:rPr>
        <w:t xml:space="preserve">the percentage contribution of </w:t>
      </w:r>
      <w:r w:rsidR="002E441D" w:rsidRPr="001E7A7D">
        <w:rPr>
          <w:rFonts w:ascii="Times New Roman" w:eastAsia="Times New Roman" w:hAnsi="Times New Roman" w:cs="Times New Roman"/>
          <w:color w:val="000000"/>
          <w:sz w:val="22"/>
          <w:szCs w:val="22"/>
        </w:rPr>
        <w:t>wild capture</w:t>
      </w:r>
      <w:r w:rsidR="00B67799" w:rsidRPr="001E7A7D">
        <w:rPr>
          <w:rFonts w:ascii="Times New Roman" w:eastAsia="Times New Roman" w:hAnsi="Times New Roman" w:cs="Times New Roman"/>
          <w:color w:val="000000"/>
          <w:sz w:val="22"/>
          <w:szCs w:val="22"/>
        </w:rPr>
        <w:t xml:space="preserve"> (dashed line)</w:t>
      </w:r>
      <w:r w:rsidR="004E0536" w:rsidRPr="001E7A7D">
        <w:rPr>
          <w:rFonts w:ascii="Times New Roman" w:eastAsia="Times New Roman" w:hAnsi="Times New Roman" w:cs="Times New Roman"/>
          <w:color w:val="000000"/>
          <w:sz w:val="22"/>
          <w:szCs w:val="22"/>
        </w:rPr>
        <w:t xml:space="preserve"> and</w:t>
      </w:r>
      <w:r w:rsidR="002E441D" w:rsidRPr="001E7A7D">
        <w:rPr>
          <w:rFonts w:ascii="Times New Roman" w:eastAsia="Times New Roman" w:hAnsi="Times New Roman" w:cs="Times New Roman"/>
          <w:color w:val="000000"/>
          <w:sz w:val="22"/>
          <w:szCs w:val="22"/>
        </w:rPr>
        <w:t xml:space="preserve"> aquaculture</w:t>
      </w:r>
      <w:r w:rsidR="00B67799" w:rsidRPr="001E7A7D">
        <w:rPr>
          <w:rFonts w:ascii="Times New Roman" w:eastAsia="Times New Roman" w:hAnsi="Times New Roman" w:cs="Times New Roman"/>
          <w:color w:val="000000"/>
          <w:sz w:val="22"/>
          <w:szCs w:val="22"/>
        </w:rPr>
        <w:t xml:space="preserve"> (solid line)</w:t>
      </w:r>
      <w:r w:rsidR="004E0536" w:rsidRPr="001E7A7D">
        <w:rPr>
          <w:rFonts w:ascii="Times New Roman" w:eastAsia="Times New Roman" w:hAnsi="Times New Roman" w:cs="Times New Roman"/>
          <w:color w:val="000000"/>
          <w:sz w:val="22"/>
          <w:szCs w:val="22"/>
        </w:rPr>
        <w:t xml:space="preserve"> to the total P-harvest</w:t>
      </w:r>
      <w:r w:rsidR="002E441D" w:rsidRPr="001E7A7D">
        <w:rPr>
          <w:rFonts w:ascii="Times New Roman" w:eastAsia="Times New Roman" w:hAnsi="Times New Roman" w:cs="Times New Roman"/>
          <w:color w:val="000000"/>
          <w:sz w:val="22"/>
          <w:szCs w:val="22"/>
        </w:rPr>
        <w:t xml:space="preserve"> </w:t>
      </w:r>
      <w:r w:rsidR="00C27B4E" w:rsidRPr="001E7A7D">
        <w:rPr>
          <w:rFonts w:ascii="Times New Roman" w:eastAsia="Times New Roman" w:hAnsi="Times New Roman" w:cs="Times New Roman"/>
          <w:color w:val="000000"/>
          <w:sz w:val="22"/>
          <w:szCs w:val="22"/>
        </w:rPr>
        <w:t xml:space="preserve">and </w:t>
      </w:r>
      <w:r w:rsidR="004E7DBA" w:rsidRPr="001E7A7D">
        <w:rPr>
          <w:rFonts w:ascii="Times New Roman" w:eastAsia="Times New Roman" w:hAnsi="Times New Roman" w:cs="Times New Roman"/>
          <w:b/>
          <w:color w:val="000000"/>
          <w:sz w:val="22"/>
          <w:szCs w:val="22"/>
        </w:rPr>
        <w:t>b</w:t>
      </w:r>
      <w:r w:rsidR="002E441D" w:rsidRPr="001E7A7D">
        <w:rPr>
          <w:rFonts w:ascii="Times New Roman" w:eastAsia="Times New Roman" w:hAnsi="Times New Roman" w:cs="Times New Roman"/>
          <w:color w:val="000000"/>
          <w:sz w:val="22"/>
          <w:szCs w:val="22"/>
        </w:rPr>
        <w:t xml:space="preserve">, </w:t>
      </w:r>
      <w:r w:rsidR="004E0536" w:rsidRPr="001E7A7D">
        <w:rPr>
          <w:rFonts w:ascii="Times New Roman" w:eastAsia="Times New Roman" w:hAnsi="Times New Roman" w:cs="Times New Roman"/>
          <w:color w:val="000000"/>
          <w:sz w:val="22"/>
          <w:szCs w:val="22"/>
        </w:rPr>
        <w:t>the percentage contribution of</w:t>
      </w:r>
      <w:r w:rsidR="00F051B0" w:rsidRPr="001E7A7D">
        <w:rPr>
          <w:rFonts w:ascii="Times New Roman" w:eastAsia="Times New Roman" w:hAnsi="Times New Roman" w:cs="Times New Roman"/>
          <w:color w:val="000000"/>
          <w:sz w:val="22"/>
          <w:szCs w:val="22"/>
        </w:rPr>
        <w:t xml:space="preserve"> </w:t>
      </w:r>
      <w:r w:rsidR="002E441D" w:rsidRPr="001E7A7D">
        <w:rPr>
          <w:rFonts w:ascii="Times New Roman" w:eastAsia="Times New Roman" w:hAnsi="Times New Roman" w:cs="Times New Roman"/>
          <w:color w:val="000000"/>
          <w:sz w:val="22"/>
          <w:szCs w:val="22"/>
        </w:rPr>
        <w:t>finfish</w:t>
      </w:r>
      <w:r w:rsidR="00F051B0" w:rsidRPr="001E7A7D">
        <w:rPr>
          <w:rFonts w:ascii="Times New Roman" w:eastAsia="Times New Roman" w:hAnsi="Times New Roman" w:cs="Times New Roman"/>
          <w:color w:val="000000"/>
          <w:sz w:val="22"/>
          <w:szCs w:val="22"/>
        </w:rPr>
        <w:t xml:space="preserve"> </w:t>
      </w:r>
      <w:r w:rsidR="002E441D" w:rsidRPr="001E7A7D">
        <w:rPr>
          <w:rFonts w:ascii="Times New Roman" w:eastAsia="Times New Roman" w:hAnsi="Times New Roman" w:cs="Times New Roman"/>
          <w:color w:val="000000"/>
          <w:sz w:val="22"/>
          <w:szCs w:val="22"/>
        </w:rPr>
        <w:t>to total fishery P-harvest.</w:t>
      </w:r>
      <w:r w:rsidR="00187628" w:rsidRPr="001E7A7D">
        <w:rPr>
          <w:rFonts w:ascii="Times New Roman" w:eastAsia="Times New Roman" w:hAnsi="Times New Roman" w:cs="Times New Roman"/>
          <w:color w:val="000000"/>
          <w:sz w:val="22"/>
          <w:szCs w:val="22"/>
        </w:rPr>
        <w:t xml:space="preserve"> </w:t>
      </w:r>
      <w:r w:rsidR="00187628" w:rsidRPr="001E7A7D">
        <w:rPr>
          <w:rFonts w:ascii="Times New Roman" w:eastAsia="Times New Roman" w:hAnsi="Times New Roman" w:cs="Times New Roman"/>
          <w:b/>
          <w:color w:val="000000"/>
          <w:sz w:val="22"/>
          <w:szCs w:val="22"/>
        </w:rPr>
        <w:t>c</w:t>
      </w:r>
      <w:r w:rsidR="00187628" w:rsidRPr="001E7A7D">
        <w:rPr>
          <w:rFonts w:ascii="Times New Roman" w:eastAsia="Times New Roman" w:hAnsi="Times New Roman" w:cs="Times New Roman"/>
          <w:color w:val="000000"/>
          <w:sz w:val="22"/>
          <w:szCs w:val="22"/>
        </w:rPr>
        <w:t>, the percentage contribution of</w:t>
      </w:r>
      <w:r w:rsidR="006C162F" w:rsidRPr="001E7A7D">
        <w:rPr>
          <w:rFonts w:ascii="Times New Roman" w:eastAsia="Times New Roman" w:hAnsi="Times New Roman" w:cs="Times New Roman"/>
          <w:color w:val="000000"/>
          <w:sz w:val="22"/>
          <w:szCs w:val="22"/>
        </w:rPr>
        <w:t xml:space="preserve"> crustacean (shrimp)</w:t>
      </w:r>
      <w:r w:rsidR="00187628" w:rsidRPr="001E7A7D">
        <w:rPr>
          <w:rFonts w:ascii="Times New Roman" w:eastAsia="Times New Roman" w:hAnsi="Times New Roman" w:cs="Times New Roman"/>
          <w:color w:val="000000"/>
          <w:sz w:val="22"/>
          <w:szCs w:val="22"/>
        </w:rPr>
        <w:t xml:space="preserve"> to total fishery P-harvest. </w:t>
      </w:r>
      <w:r w:rsidR="00187628" w:rsidRPr="001E7A7D">
        <w:rPr>
          <w:rFonts w:ascii="Times New Roman" w:eastAsia="Times New Roman" w:hAnsi="Times New Roman" w:cs="Times New Roman"/>
          <w:b/>
          <w:color w:val="000000"/>
          <w:sz w:val="22"/>
          <w:szCs w:val="22"/>
        </w:rPr>
        <w:t>d</w:t>
      </w:r>
      <w:r w:rsidR="00187628" w:rsidRPr="001E7A7D">
        <w:rPr>
          <w:rFonts w:ascii="Times New Roman" w:eastAsia="Times New Roman" w:hAnsi="Times New Roman" w:cs="Times New Roman"/>
          <w:color w:val="000000"/>
          <w:sz w:val="22"/>
          <w:szCs w:val="22"/>
        </w:rPr>
        <w:t>, the percentage contribution of</w:t>
      </w:r>
      <w:r w:rsidR="006C162F" w:rsidRPr="001E7A7D">
        <w:rPr>
          <w:rFonts w:ascii="Times New Roman" w:eastAsia="Times New Roman" w:hAnsi="Times New Roman" w:cs="Times New Roman"/>
          <w:color w:val="000000"/>
          <w:sz w:val="22"/>
          <w:szCs w:val="22"/>
        </w:rPr>
        <w:t xml:space="preserve"> </w:t>
      </w:r>
      <w:proofErr w:type="spellStart"/>
      <w:r w:rsidR="006C162F" w:rsidRPr="001E7A7D">
        <w:rPr>
          <w:rFonts w:ascii="Times New Roman" w:eastAsia="Times New Roman" w:hAnsi="Times New Roman" w:cs="Times New Roman"/>
          <w:color w:val="000000"/>
          <w:sz w:val="22"/>
          <w:szCs w:val="22"/>
        </w:rPr>
        <w:t>mollusc</w:t>
      </w:r>
      <w:r w:rsidR="00010098" w:rsidRPr="001E7A7D">
        <w:rPr>
          <w:rFonts w:ascii="Times New Roman" w:eastAsia="Times New Roman" w:hAnsi="Times New Roman" w:cs="Times New Roman"/>
          <w:color w:val="000000"/>
          <w:sz w:val="22"/>
          <w:szCs w:val="22"/>
        </w:rPr>
        <w:t>s</w:t>
      </w:r>
      <w:proofErr w:type="spellEnd"/>
      <w:r w:rsidR="00187628" w:rsidRPr="001E7A7D">
        <w:rPr>
          <w:rFonts w:ascii="Times New Roman" w:eastAsia="Times New Roman" w:hAnsi="Times New Roman" w:cs="Times New Roman"/>
          <w:color w:val="000000"/>
          <w:sz w:val="22"/>
          <w:szCs w:val="22"/>
        </w:rPr>
        <w:t xml:space="preserve"> to total fishery P-harvest. </w:t>
      </w:r>
      <w:r w:rsidR="00B30AD9" w:rsidRPr="001E7A7D">
        <w:rPr>
          <w:rFonts w:ascii="Times New Roman" w:eastAsia="Times New Roman" w:hAnsi="Times New Roman" w:cs="Times New Roman"/>
          <w:color w:val="000000"/>
          <w:sz w:val="22"/>
          <w:szCs w:val="22"/>
        </w:rPr>
        <w:t xml:space="preserve">Solid lines </w:t>
      </w:r>
      <w:r w:rsidR="00FE7288" w:rsidRPr="001E7A7D">
        <w:rPr>
          <w:rFonts w:ascii="Times New Roman" w:eastAsia="Times New Roman" w:hAnsi="Times New Roman" w:cs="Times New Roman"/>
          <w:color w:val="000000"/>
          <w:sz w:val="22"/>
          <w:szCs w:val="22"/>
        </w:rPr>
        <w:t>are from</w:t>
      </w:r>
      <w:r w:rsidR="00B30AD9" w:rsidRPr="001E7A7D">
        <w:rPr>
          <w:rFonts w:ascii="Times New Roman" w:eastAsia="Times New Roman" w:hAnsi="Times New Roman" w:cs="Times New Roman"/>
          <w:color w:val="000000"/>
          <w:sz w:val="22"/>
          <w:szCs w:val="22"/>
        </w:rPr>
        <w:t xml:space="preserve"> aquaculture and dashed line</w:t>
      </w:r>
      <w:r w:rsidR="00FE7288" w:rsidRPr="001E7A7D">
        <w:rPr>
          <w:rFonts w:ascii="Times New Roman" w:eastAsia="Times New Roman" w:hAnsi="Times New Roman" w:cs="Times New Roman"/>
          <w:color w:val="000000"/>
          <w:sz w:val="22"/>
          <w:szCs w:val="22"/>
        </w:rPr>
        <w:t xml:space="preserve">s from wild capture. </w:t>
      </w:r>
      <w:r w:rsidR="00B30AD9" w:rsidRPr="001E7A7D">
        <w:rPr>
          <w:rFonts w:ascii="Times New Roman" w:eastAsia="Times New Roman" w:hAnsi="Times New Roman" w:cs="Times New Roman"/>
          <w:color w:val="000000"/>
          <w:sz w:val="22"/>
          <w:szCs w:val="22"/>
        </w:rPr>
        <w:t xml:space="preserve"> </w:t>
      </w:r>
      <w:r w:rsidR="002E441D" w:rsidRPr="001E7A7D">
        <w:rPr>
          <w:rFonts w:ascii="Times New Roman" w:eastAsia="Times New Roman" w:hAnsi="Times New Roman" w:cs="Times New Roman"/>
          <w:color w:val="000000"/>
          <w:sz w:val="22"/>
          <w:szCs w:val="22"/>
        </w:rPr>
        <w:t xml:space="preserve">  </w:t>
      </w:r>
    </w:p>
    <w:p w14:paraId="26AF2039" w14:textId="77777777" w:rsidR="00C203D6" w:rsidRDefault="00C203D6" w:rsidP="000753EE">
      <w:pPr>
        <w:pBdr>
          <w:top w:val="nil"/>
          <w:left w:val="nil"/>
          <w:bottom w:val="nil"/>
          <w:right w:val="nil"/>
          <w:between w:val="nil"/>
        </w:pBdr>
        <w:spacing w:line="360" w:lineRule="auto"/>
        <w:jc w:val="both"/>
        <w:rPr>
          <w:rFonts w:ascii="Times New Roman" w:eastAsia="Times New Roman" w:hAnsi="Times New Roman" w:cs="Times New Roman"/>
        </w:rPr>
      </w:pPr>
    </w:p>
    <w:p w14:paraId="2773E29B" w14:textId="78EDFC01" w:rsidR="00C203D6" w:rsidRDefault="00174F74" w:rsidP="000753EE">
      <w:pPr>
        <w:pBdr>
          <w:top w:val="nil"/>
          <w:left w:val="nil"/>
          <w:bottom w:val="nil"/>
          <w:right w:val="nil"/>
          <w:between w:val="nil"/>
        </w:pBdr>
        <w:spacing w:line="360" w:lineRule="auto"/>
        <w:jc w:val="both"/>
        <w:rPr>
          <w:rFonts w:ascii="Times New Roman" w:eastAsia="Times New Roman" w:hAnsi="Times New Roman" w:cs="Times New Roman"/>
          <w:color w:val="000000"/>
        </w:rPr>
      </w:pPr>
      <w:r>
        <w:rPr>
          <w:noProof/>
        </w:rPr>
        <w:lastRenderedPageBreak/>
        <w:drawing>
          <wp:inline distT="0" distB="0" distL="0" distR="0" wp14:anchorId="283F047B" wp14:editId="7797DA99">
            <wp:extent cx="5943600" cy="3674110"/>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674110"/>
                    </a:xfrm>
                    <a:prstGeom prst="rect">
                      <a:avLst/>
                    </a:prstGeom>
                    <a:noFill/>
                    <a:ln>
                      <a:noFill/>
                    </a:ln>
                  </pic:spPr>
                </pic:pic>
              </a:graphicData>
            </a:graphic>
          </wp:inline>
        </w:drawing>
      </w:r>
    </w:p>
    <w:p w14:paraId="75221A53" w14:textId="612E9EFA" w:rsidR="00C203D6" w:rsidRPr="001E7A7D" w:rsidRDefault="00CD397F" w:rsidP="002B678B">
      <w:pPr>
        <w:pBdr>
          <w:top w:val="nil"/>
          <w:left w:val="nil"/>
          <w:bottom w:val="nil"/>
          <w:right w:val="nil"/>
          <w:between w:val="nil"/>
        </w:pBdr>
        <w:spacing w:line="320" w:lineRule="exact"/>
        <w:jc w:val="both"/>
        <w:rPr>
          <w:rFonts w:ascii="Times New Roman" w:eastAsia="Times New Roman" w:hAnsi="Times New Roman" w:cs="Times New Roman"/>
          <w:color w:val="000000"/>
          <w:sz w:val="22"/>
          <w:szCs w:val="22"/>
        </w:rPr>
      </w:pPr>
      <w:r w:rsidRPr="001E7A7D">
        <w:rPr>
          <w:rFonts w:ascii="Times New Roman" w:eastAsia="Times New Roman" w:hAnsi="Times New Roman" w:cs="Times New Roman"/>
          <w:b/>
          <w:color w:val="000000"/>
          <w:sz w:val="22"/>
          <w:szCs w:val="22"/>
        </w:rPr>
        <w:t xml:space="preserve">Supplementary Fig. </w:t>
      </w:r>
      <w:r w:rsidR="002E441D" w:rsidRPr="001E7A7D">
        <w:rPr>
          <w:rFonts w:ascii="Times New Roman" w:eastAsia="Times New Roman" w:hAnsi="Times New Roman" w:cs="Times New Roman"/>
          <w:b/>
          <w:color w:val="000000"/>
          <w:sz w:val="22"/>
          <w:szCs w:val="22"/>
        </w:rPr>
        <w:t xml:space="preserve">8. Relative contributions </w:t>
      </w:r>
      <w:r w:rsidR="00632509" w:rsidRPr="001E7A7D">
        <w:rPr>
          <w:rFonts w:ascii="Times New Roman" w:eastAsia="Times New Roman" w:hAnsi="Times New Roman" w:cs="Times New Roman"/>
          <w:b/>
          <w:color w:val="000000"/>
          <w:sz w:val="22"/>
          <w:szCs w:val="22"/>
        </w:rPr>
        <w:t>to total fishery P-input.</w:t>
      </w:r>
      <w:r w:rsidR="00C27B4E" w:rsidRPr="001E7A7D">
        <w:rPr>
          <w:rFonts w:ascii="Times New Roman" w:eastAsia="Times New Roman" w:hAnsi="Times New Roman" w:cs="Times New Roman"/>
          <w:color w:val="000000"/>
          <w:sz w:val="22"/>
          <w:szCs w:val="22"/>
        </w:rPr>
        <w:t xml:space="preserve"> </w:t>
      </w:r>
      <w:r w:rsidR="00632509" w:rsidRPr="001E7A7D">
        <w:rPr>
          <w:rFonts w:ascii="Times New Roman" w:eastAsia="Times New Roman" w:hAnsi="Times New Roman" w:cs="Times New Roman"/>
          <w:b/>
          <w:color w:val="000000"/>
          <w:sz w:val="22"/>
          <w:szCs w:val="22"/>
        </w:rPr>
        <w:t>a</w:t>
      </w:r>
      <w:r w:rsidR="007D1011" w:rsidRPr="001E7A7D">
        <w:rPr>
          <w:rFonts w:ascii="Times New Roman" w:eastAsia="Times New Roman" w:hAnsi="Times New Roman" w:cs="Times New Roman"/>
          <w:b/>
          <w:color w:val="000000"/>
          <w:sz w:val="22"/>
          <w:szCs w:val="22"/>
        </w:rPr>
        <w:t>,</w:t>
      </w:r>
      <w:r w:rsidR="002E441D" w:rsidRPr="001E7A7D">
        <w:rPr>
          <w:rFonts w:ascii="Times New Roman" w:eastAsia="Times New Roman" w:hAnsi="Times New Roman" w:cs="Times New Roman"/>
          <w:color w:val="000000"/>
          <w:sz w:val="22"/>
          <w:szCs w:val="22"/>
        </w:rPr>
        <w:t xml:space="preserve"> </w:t>
      </w:r>
      <w:r w:rsidR="007D1011" w:rsidRPr="001E7A7D">
        <w:rPr>
          <w:rFonts w:ascii="Times New Roman" w:eastAsia="Times New Roman" w:hAnsi="Times New Roman" w:cs="Times New Roman"/>
          <w:color w:val="000000"/>
          <w:sz w:val="22"/>
          <w:szCs w:val="22"/>
        </w:rPr>
        <w:t xml:space="preserve">the percentage contribution of </w:t>
      </w:r>
      <w:r w:rsidR="002E441D" w:rsidRPr="001E7A7D">
        <w:rPr>
          <w:rFonts w:ascii="Times New Roman" w:eastAsia="Times New Roman" w:hAnsi="Times New Roman" w:cs="Times New Roman"/>
          <w:color w:val="000000"/>
          <w:sz w:val="22"/>
          <w:szCs w:val="22"/>
        </w:rPr>
        <w:t>fresh</w:t>
      </w:r>
      <w:r w:rsidR="007D1011" w:rsidRPr="001E7A7D">
        <w:rPr>
          <w:rFonts w:ascii="Times New Roman" w:eastAsia="Times New Roman" w:hAnsi="Times New Roman" w:cs="Times New Roman"/>
          <w:color w:val="000000"/>
          <w:sz w:val="22"/>
          <w:szCs w:val="22"/>
        </w:rPr>
        <w:t xml:space="preserve"> (solid line)</w:t>
      </w:r>
      <w:r w:rsidR="002E441D" w:rsidRPr="001E7A7D">
        <w:rPr>
          <w:rFonts w:ascii="Times New Roman" w:eastAsia="Times New Roman" w:hAnsi="Times New Roman" w:cs="Times New Roman"/>
          <w:color w:val="000000"/>
          <w:sz w:val="22"/>
          <w:szCs w:val="22"/>
        </w:rPr>
        <w:t xml:space="preserve"> v</w:t>
      </w:r>
      <w:r w:rsidR="00632509" w:rsidRPr="001E7A7D">
        <w:rPr>
          <w:rFonts w:ascii="Times New Roman" w:eastAsia="Times New Roman" w:hAnsi="Times New Roman" w:cs="Times New Roman"/>
          <w:color w:val="000000"/>
          <w:sz w:val="22"/>
          <w:szCs w:val="22"/>
        </w:rPr>
        <w:t>ersus</w:t>
      </w:r>
      <w:r w:rsidR="002E441D" w:rsidRPr="001E7A7D">
        <w:rPr>
          <w:rFonts w:ascii="Times New Roman" w:eastAsia="Times New Roman" w:hAnsi="Times New Roman" w:cs="Times New Roman"/>
          <w:color w:val="000000"/>
          <w:sz w:val="22"/>
          <w:szCs w:val="22"/>
        </w:rPr>
        <w:t xml:space="preserve"> marine</w:t>
      </w:r>
      <w:r w:rsidR="007D1011" w:rsidRPr="001E7A7D">
        <w:rPr>
          <w:rFonts w:ascii="Times New Roman" w:eastAsia="Times New Roman" w:hAnsi="Times New Roman" w:cs="Times New Roman"/>
          <w:color w:val="000000"/>
          <w:sz w:val="22"/>
          <w:szCs w:val="22"/>
        </w:rPr>
        <w:t xml:space="preserve"> (dashed)</w:t>
      </w:r>
      <w:r w:rsidR="002E441D" w:rsidRPr="001E7A7D">
        <w:rPr>
          <w:rFonts w:ascii="Times New Roman" w:eastAsia="Times New Roman" w:hAnsi="Times New Roman" w:cs="Times New Roman"/>
          <w:color w:val="000000"/>
          <w:sz w:val="22"/>
          <w:szCs w:val="22"/>
        </w:rPr>
        <w:t xml:space="preserve"> aquaculture</w:t>
      </w:r>
      <w:r w:rsidR="007D1011" w:rsidRPr="001E7A7D">
        <w:rPr>
          <w:rFonts w:ascii="Times New Roman" w:eastAsia="Times New Roman" w:hAnsi="Times New Roman" w:cs="Times New Roman"/>
          <w:color w:val="000000"/>
          <w:sz w:val="22"/>
          <w:szCs w:val="22"/>
        </w:rPr>
        <w:t xml:space="preserve"> to the total global fishery P-input</w:t>
      </w:r>
      <w:r w:rsidR="002E441D" w:rsidRPr="001E7A7D">
        <w:rPr>
          <w:rFonts w:ascii="Times New Roman" w:eastAsia="Times New Roman" w:hAnsi="Times New Roman" w:cs="Times New Roman"/>
          <w:color w:val="000000"/>
          <w:sz w:val="22"/>
          <w:szCs w:val="22"/>
        </w:rPr>
        <w:t xml:space="preserve"> and </w:t>
      </w:r>
      <w:r w:rsidR="00EA76A4" w:rsidRPr="001E7A7D">
        <w:rPr>
          <w:rFonts w:ascii="Times New Roman" w:eastAsia="Times New Roman" w:hAnsi="Times New Roman" w:cs="Times New Roman"/>
          <w:b/>
          <w:color w:val="000000"/>
          <w:sz w:val="22"/>
          <w:szCs w:val="22"/>
        </w:rPr>
        <w:t>b</w:t>
      </w:r>
      <w:r w:rsidR="00EA76A4" w:rsidRPr="001E7A7D">
        <w:rPr>
          <w:rFonts w:ascii="Times New Roman" w:eastAsia="Times New Roman" w:hAnsi="Times New Roman" w:cs="Times New Roman"/>
          <w:color w:val="000000"/>
          <w:sz w:val="22"/>
          <w:szCs w:val="22"/>
        </w:rPr>
        <w:t>, the percentage contribution of finfish to total fishery P-</w:t>
      </w:r>
      <w:r w:rsidR="009D1726" w:rsidRPr="001E7A7D">
        <w:rPr>
          <w:rFonts w:ascii="Times New Roman" w:eastAsia="Times New Roman" w:hAnsi="Times New Roman" w:cs="Times New Roman"/>
          <w:color w:val="000000"/>
          <w:sz w:val="22"/>
          <w:szCs w:val="22"/>
        </w:rPr>
        <w:t>input</w:t>
      </w:r>
      <w:r w:rsidR="00EA76A4" w:rsidRPr="001E7A7D">
        <w:rPr>
          <w:rFonts w:ascii="Times New Roman" w:eastAsia="Times New Roman" w:hAnsi="Times New Roman" w:cs="Times New Roman"/>
          <w:color w:val="000000"/>
          <w:sz w:val="22"/>
          <w:szCs w:val="22"/>
        </w:rPr>
        <w:t xml:space="preserve">. </w:t>
      </w:r>
      <w:r w:rsidR="00EA76A4" w:rsidRPr="001E7A7D">
        <w:rPr>
          <w:rFonts w:ascii="Times New Roman" w:eastAsia="Times New Roman" w:hAnsi="Times New Roman" w:cs="Times New Roman"/>
          <w:b/>
          <w:color w:val="000000"/>
          <w:sz w:val="22"/>
          <w:szCs w:val="22"/>
        </w:rPr>
        <w:t>c</w:t>
      </w:r>
      <w:r w:rsidR="00EA76A4" w:rsidRPr="001E7A7D">
        <w:rPr>
          <w:rFonts w:ascii="Times New Roman" w:eastAsia="Times New Roman" w:hAnsi="Times New Roman" w:cs="Times New Roman"/>
          <w:color w:val="000000"/>
          <w:sz w:val="22"/>
          <w:szCs w:val="22"/>
        </w:rPr>
        <w:t>, the percentage contribution of crustacean (shrimp) to total fishery P-</w:t>
      </w:r>
      <w:r w:rsidR="00492E04" w:rsidRPr="001E7A7D">
        <w:rPr>
          <w:rFonts w:ascii="Times New Roman" w:eastAsia="Times New Roman" w:hAnsi="Times New Roman" w:cs="Times New Roman"/>
          <w:color w:val="000000"/>
          <w:sz w:val="22"/>
          <w:szCs w:val="22"/>
        </w:rPr>
        <w:t>inpu</w:t>
      </w:r>
      <w:r w:rsidR="00EA76A4" w:rsidRPr="001E7A7D">
        <w:rPr>
          <w:rFonts w:ascii="Times New Roman" w:eastAsia="Times New Roman" w:hAnsi="Times New Roman" w:cs="Times New Roman"/>
          <w:color w:val="000000"/>
          <w:sz w:val="22"/>
          <w:szCs w:val="22"/>
        </w:rPr>
        <w:t xml:space="preserve">t. </w:t>
      </w:r>
      <w:r w:rsidR="00EA76A4" w:rsidRPr="001E7A7D">
        <w:rPr>
          <w:rFonts w:ascii="Times New Roman" w:eastAsia="Times New Roman" w:hAnsi="Times New Roman" w:cs="Times New Roman"/>
          <w:b/>
          <w:color w:val="000000"/>
          <w:sz w:val="22"/>
          <w:szCs w:val="22"/>
        </w:rPr>
        <w:t>d</w:t>
      </w:r>
      <w:r w:rsidR="00EA76A4" w:rsidRPr="001E7A7D">
        <w:rPr>
          <w:rFonts w:ascii="Times New Roman" w:eastAsia="Times New Roman" w:hAnsi="Times New Roman" w:cs="Times New Roman"/>
          <w:color w:val="000000"/>
          <w:sz w:val="22"/>
          <w:szCs w:val="22"/>
        </w:rPr>
        <w:t xml:space="preserve">, the percentage contribution of </w:t>
      </w:r>
      <w:proofErr w:type="spellStart"/>
      <w:r w:rsidR="00EA76A4" w:rsidRPr="001E7A7D">
        <w:rPr>
          <w:rFonts w:ascii="Times New Roman" w:eastAsia="Times New Roman" w:hAnsi="Times New Roman" w:cs="Times New Roman"/>
          <w:color w:val="000000"/>
          <w:sz w:val="22"/>
          <w:szCs w:val="22"/>
        </w:rPr>
        <w:t>molluscs</w:t>
      </w:r>
      <w:proofErr w:type="spellEnd"/>
      <w:r w:rsidR="00EA76A4" w:rsidRPr="001E7A7D">
        <w:rPr>
          <w:rFonts w:ascii="Times New Roman" w:eastAsia="Times New Roman" w:hAnsi="Times New Roman" w:cs="Times New Roman"/>
          <w:color w:val="000000"/>
          <w:sz w:val="22"/>
          <w:szCs w:val="22"/>
        </w:rPr>
        <w:t xml:space="preserve"> to total fishery P-</w:t>
      </w:r>
      <w:r w:rsidR="00492E04" w:rsidRPr="001E7A7D">
        <w:rPr>
          <w:rFonts w:ascii="Times New Roman" w:eastAsia="Times New Roman" w:hAnsi="Times New Roman" w:cs="Times New Roman"/>
          <w:color w:val="000000"/>
          <w:sz w:val="22"/>
          <w:szCs w:val="22"/>
        </w:rPr>
        <w:t>input</w:t>
      </w:r>
      <w:r w:rsidR="00EA76A4" w:rsidRPr="001E7A7D">
        <w:rPr>
          <w:rFonts w:ascii="Times New Roman" w:eastAsia="Times New Roman" w:hAnsi="Times New Roman" w:cs="Times New Roman"/>
          <w:color w:val="000000"/>
          <w:sz w:val="22"/>
          <w:szCs w:val="22"/>
        </w:rPr>
        <w:t xml:space="preserve">. Solid lines are from </w:t>
      </w:r>
      <w:r w:rsidR="00492E04" w:rsidRPr="001E7A7D">
        <w:rPr>
          <w:rFonts w:ascii="Times New Roman" w:eastAsia="Times New Roman" w:hAnsi="Times New Roman" w:cs="Times New Roman"/>
          <w:color w:val="000000"/>
          <w:sz w:val="22"/>
          <w:szCs w:val="22"/>
        </w:rPr>
        <w:t xml:space="preserve">fresh water </w:t>
      </w:r>
      <w:r w:rsidR="00EA76A4" w:rsidRPr="001E7A7D">
        <w:rPr>
          <w:rFonts w:ascii="Times New Roman" w:eastAsia="Times New Roman" w:hAnsi="Times New Roman" w:cs="Times New Roman"/>
          <w:color w:val="000000"/>
          <w:sz w:val="22"/>
          <w:szCs w:val="22"/>
        </w:rPr>
        <w:t>aquaculture and dashed lines from</w:t>
      </w:r>
      <w:r w:rsidR="00492E04" w:rsidRPr="001E7A7D">
        <w:rPr>
          <w:rFonts w:ascii="Times New Roman" w:eastAsia="Times New Roman" w:hAnsi="Times New Roman" w:cs="Times New Roman"/>
          <w:color w:val="000000"/>
          <w:sz w:val="22"/>
          <w:szCs w:val="22"/>
        </w:rPr>
        <w:t xml:space="preserve"> marine aquaculture</w:t>
      </w:r>
      <w:r w:rsidR="00EA76A4" w:rsidRPr="001E7A7D">
        <w:rPr>
          <w:rFonts w:ascii="Times New Roman" w:eastAsia="Times New Roman" w:hAnsi="Times New Roman" w:cs="Times New Roman"/>
          <w:color w:val="000000"/>
          <w:sz w:val="22"/>
          <w:szCs w:val="22"/>
        </w:rPr>
        <w:t>.</w:t>
      </w:r>
      <w:r w:rsidR="00EA76A4" w:rsidRPr="001E7A7D">
        <w:rPr>
          <w:rFonts w:ascii="Times New Roman" w:eastAsia="Times New Roman" w:hAnsi="Times New Roman" w:cs="Times New Roman"/>
          <w:b/>
          <w:color w:val="000000"/>
          <w:sz w:val="22"/>
          <w:szCs w:val="22"/>
        </w:rPr>
        <w:t xml:space="preserve">  </w:t>
      </w:r>
      <w:r w:rsidR="002E441D" w:rsidRPr="001E7A7D">
        <w:rPr>
          <w:rFonts w:ascii="Times New Roman" w:eastAsia="Times New Roman" w:hAnsi="Times New Roman" w:cs="Times New Roman"/>
          <w:color w:val="000000"/>
          <w:sz w:val="22"/>
          <w:szCs w:val="22"/>
        </w:rPr>
        <w:t xml:space="preserve">    </w:t>
      </w:r>
    </w:p>
    <w:p w14:paraId="5495D022" w14:textId="77777777" w:rsidR="002B678B" w:rsidRPr="001D7DA8" w:rsidRDefault="002B678B" w:rsidP="001D7DA8">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40C33EEA" w14:textId="6C52E92A" w:rsidR="00C203D6" w:rsidRPr="00556F97" w:rsidRDefault="002E441D" w:rsidP="000753EE">
      <w:pPr>
        <w:widowControl w:val="0"/>
        <w:pBdr>
          <w:top w:val="nil"/>
          <w:left w:val="nil"/>
          <w:bottom w:val="nil"/>
          <w:right w:val="nil"/>
          <w:between w:val="nil"/>
        </w:pBdr>
        <w:spacing w:line="360" w:lineRule="auto"/>
        <w:rPr>
          <w:rFonts w:ascii="Times New Roman" w:eastAsia="Times New Roman" w:hAnsi="Times New Roman" w:cs="Times New Roman"/>
          <w:b/>
        </w:rPr>
      </w:pPr>
      <w:r>
        <w:rPr>
          <w:rFonts w:ascii="Times New Roman" w:eastAsia="Times New Roman" w:hAnsi="Times New Roman" w:cs="Times New Roman"/>
          <w:b/>
        </w:rPr>
        <w:t>Uncertainty</w:t>
      </w:r>
      <w:r w:rsidR="00A204D7">
        <w:rPr>
          <w:rFonts w:ascii="Times New Roman" w:eastAsia="Times New Roman" w:hAnsi="Times New Roman" w:cs="Times New Roman"/>
          <w:b/>
        </w:rPr>
        <w:t xml:space="preserve"> and sensitivity</w:t>
      </w:r>
      <w:r w:rsidR="00556F97">
        <w:rPr>
          <w:rFonts w:ascii="Times New Roman" w:eastAsia="Times New Roman" w:hAnsi="Times New Roman" w:cs="Times New Roman"/>
          <w:b/>
        </w:rPr>
        <w:t xml:space="preserve">. </w:t>
      </w:r>
      <w:r>
        <w:rPr>
          <w:rFonts w:ascii="Times New Roman" w:eastAsia="Times New Roman" w:hAnsi="Times New Roman" w:cs="Times New Roman"/>
        </w:rPr>
        <w:t>P-harvest is not sensitive to the way we draw random samples from the whole-body P concentration database. When the calculation shifts to rely more on order and group level information (10 compared to 1), changes in both 95% and 5% percentile of 1000 Monte Carlo calculation</w:t>
      </w:r>
      <w:r w:rsidR="00C27B4E">
        <w:rPr>
          <w:rFonts w:ascii="Times New Roman" w:eastAsia="Times New Roman" w:hAnsi="Times New Roman" w:cs="Times New Roman"/>
        </w:rPr>
        <w:t>s</w:t>
      </w:r>
      <w:r>
        <w:rPr>
          <w:rFonts w:ascii="Times New Roman" w:eastAsia="Times New Roman" w:hAnsi="Times New Roman" w:cs="Times New Roman"/>
        </w:rPr>
        <w:t xml:space="preserve"> </w:t>
      </w:r>
      <w:r w:rsidR="00C27B4E">
        <w:rPr>
          <w:rFonts w:ascii="Times New Roman" w:eastAsia="Times New Roman" w:hAnsi="Times New Roman" w:cs="Times New Roman"/>
        </w:rPr>
        <w:t xml:space="preserve">are </w:t>
      </w:r>
      <w:r>
        <w:rPr>
          <w:rFonts w:ascii="Times New Roman" w:eastAsia="Times New Roman" w:hAnsi="Times New Roman" w:cs="Times New Roman"/>
        </w:rPr>
        <w:t>less than 1% (</w:t>
      </w:r>
      <w:r w:rsidR="00026953">
        <w:rPr>
          <w:rFonts w:ascii="Times New Roman" w:eastAsia="Times New Roman" w:hAnsi="Times New Roman" w:cs="Times New Roman"/>
        </w:rPr>
        <w:t>Supplementary Fig</w:t>
      </w:r>
      <w:r w:rsidR="00C27B4E">
        <w:rPr>
          <w:rFonts w:ascii="Times New Roman" w:eastAsia="Times New Roman" w:hAnsi="Times New Roman" w:cs="Times New Roman"/>
        </w:rPr>
        <w:t xml:space="preserve">. </w:t>
      </w:r>
      <w:r>
        <w:rPr>
          <w:rFonts w:ascii="Times New Roman" w:eastAsia="Times New Roman" w:hAnsi="Times New Roman" w:cs="Times New Roman"/>
        </w:rPr>
        <w:t>9c). P-input is more sensitive to P concentration sampling. The 95% percentile is on average lowered by 6% and the 5% percentile is 4% smaller when the random sampling relies more on order level information. Species level samples capture the physiology that drives variations in fish P concentration, but limited sampling size may fail to capture variations of P concentration under different environment</w:t>
      </w:r>
      <w:r w:rsidR="00AD66F2">
        <w:rPr>
          <w:rFonts w:ascii="Times New Roman" w:eastAsia="Times New Roman" w:hAnsi="Times New Roman" w:cs="Times New Roman"/>
        </w:rPr>
        <w:t>s</w:t>
      </w:r>
      <w:r>
        <w:rPr>
          <w:rFonts w:ascii="Times New Roman" w:eastAsia="Times New Roman" w:hAnsi="Times New Roman" w:cs="Times New Roman"/>
        </w:rPr>
        <w:t xml:space="preserve">. Nevertheless, the sampling strategy has very limited impact on P-harvest estimation for both wild capture (&lt;1%) and aquaculture ( &lt; 1%). The bigger impact on P-input is related to the high sensitivity of P-input to PUE, the skewed distribution of PUE and the complexity raised through uncertainty.                 </w:t>
      </w:r>
    </w:p>
    <w:p w14:paraId="1D5175DF" w14:textId="6545401E" w:rsidR="00C203D6" w:rsidRDefault="002E441D" w:rsidP="000753EE">
      <w:pPr>
        <w:widowControl w:val="0"/>
        <w:pBdr>
          <w:top w:val="nil"/>
          <w:left w:val="nil"/>
          <w:bottom w:val="nil"/>
          <w:right w:val="nil"/>
          <w:between w:val="nil"/>
        </w:pBdr>
        <w:spacing w:line="36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When the uncertainty level of fish production is ±50%, the 95% percentile of P-harvest is 4% higher compared to no uncertainty in fish production, and the 5% percentile is 3% lower (</w:t>
      </w:r>
      <w:r w:rsidR="00026953">
        <w:rPr>
          <w:rFonts w:ascii="Times New Roman" w:eastAsia="Times New Roman" w:hAnsi="Times New Roman" w:cs="Times New Roman"/>
        </w:rPr>
        <w:t>Supplementary Fig</w:t>
      </w:r>
      <w:r w:rsidR="00AD66F2">
        <w:rPr>
          <w:rFonts w:ascii="Times New Roman" w:eastAsia="Times New Roman" w:hAnsi="Times New Roman" w:cs="Times New Roman"/>
        </w:rPr>
        <w:t xml:space="preserve">. </w:t>
      </w:r>
      <w:r>
        <w:rPr>
          <w:rFonts w:ascii="Times New Roman" w:eastAsia="Times New Roman" w:hAnsi="Times New Roman" w:cs="Times New Roman"/>
        </w:rPr>
        <w:t xml:space="preserve">10). P-input is less sensitive to a 50% uncertainty in fish production, with 1% differences in both the 95% and 5% percentiles. Based on the IPCC </w:t>
      </w:r>
      <w:r w:rsidR="00AD66F2">
        <w:rPr>
          <w:rFonts w:ascii="Times New Roman" w:eastAsia="Times New Roman" w:hAnsi="Times New Roman" w:cs="Times New Roman"/>
        </w:rPr>
        <w:t>criteria</w:t>
      </w:r>
      <w:r>
        <w:rPr>
          <w:rFonts w:ascii="Times New Roman" w:eastAsia="Times New Roman" w:hAnsi="Times New Roman" w:cs="Times New Roman"/>
        </w:rPr>
        <w:t>, 50% percentile uncertainty represents very low confidence</w:t>
      </w:r>
      <w:hyperlink w:anchor="_ENREF_5" w:tooltip="IPCC, 2007 #148" w:history="1">
        <w:r w:rsidR="000E285B">
          <w:rPr>
            <w:rFonts w:ascii="Times New Roman" w:eastAsia="Times New Roman" w:hAnsi="Times New Roman" w:cs="Times New Roman"/>
          </w:rPr>
          <w:fldChar w:fldCharType="begin"/>
        </w:r>
        <w:r w:rsidR="000E285B">
          <w:rPr>
            <w:rFonts w:ascii="Times New Roman" w:eastAsia="Times New Roman" w:hAnsi="Times New Roman" w:cs="Times New Roman"/>
          </w:rPr>
          <w:instrText xml:space="preserve"> ADDIN EN.CITE &lt;EndNote&gt;&lt;Cite&gt;&lt;Author&gt;IPCC&lt;/Author&gt;&lt;Year&gt;2007&lt;/Year&gt;&lt;RecNum&gt;148&lt;/RecNum&gt;&lt;DisplayText&gt;&lt;style face="superscript"&gt;5&lt;/style&gt;&lt;/DisplayText&gt;&lt;record&gt;&lt;rec-number&gt;148&lt;/rec-number&gt;&lt;foreign-keys&gt;&lt;key app="EN" db-id="9rd955ws52ets5epvzopvpdcppd25apdr9vx"&gt;148&lt;/key&gt;&lt;/foreign-keys&gt;&lt;ref-type name="Journal Article"&gt;17&lt;/ref-type&gt;&lt;contributors&gt;&lt;authors&gt;&lt;author&gt;IPCC&lt;/author&gt;&lt;/authors&gt;&lt;/contributors&gt;&lt;titles&gt;&lt;title&gt;Climate Change 2007: The Physical Science Basis. Contribution of Working Group I to the Fourth Assessment Report of the Intergovernmental Panel on Climate Change [Solomon, S., D. Qin, M. Manning, Z. Chen, M. Marquis, K.B. Averyt, M. Tignor and H.L. Miller (eds.)]. Cambridge University Press, Cambridge, United Kingdom and New York, NY, USA, 996 pp.&lt;/title&gt;&lt;/titles&gt;&lt;dates&gt;&lt;year&gt;2007&lt;/year&gt;&lt;/dates&gt;&lt;urls&gt;&lt;/urls&gt;&lt;/record&gt;&lt;/Cite&gt;&lt;/EndNote&gt;</w:instrText>
        </w:r>
        <w:r w:rsidR="000E285B">
          <w:rPr>
            <w:rFonts w:ascii="Times New Roman" w:eastAsia="Times New Roman" w:hAnsi="Times New Roman" w:cs="Times New Roman"/>
          </w:rPr>
          <w:fldChar w:fldCharType="separate"/>
        </w:r>
        <w:r w:rsidR="000E285B" w:rsidRPr="007A1F02">
          <w:rPr>
            <w:rFonts w:ascii="Times New Roman" w:eastAsia="Times New Roman" w:hAnsi="Times New Roman" w:cs="Times New Roman"/>
            <w:noProof/>
            <w:vertAlign w:val="superscript"/>
          </w:rPr>
          <w:t>5</w:t>
        </w:r>
        <w:r w:rsidR="000E285B">
          <w:rPr>
            <w:rFonts w:ascii="Times New Roman" w:eastAsia="Times New Roman" w:hAnsi="Times New Roman" w:cs="Times New Roman"/>
          </w:rPr>
          <w:fldChar w:fldCharType="end"/>
        </w:r>
      </w:hyperlink>
      <w:r>
        <w:rPr>
          <w:rFonts w:ascii="Times New Roman" w:eastAsia="Times New Roman" w:hAnsi="Times New Roman" w:cs="Times New Roman"/>
        </w:rPr>
        <w:t>. Practically, a ±100% percentile uncertainty is not commonly considered. For testing purpose</w:t>
      </w:r>
      <w:r w:rsidR="00AD66F2">
        <w:rPr>
          <w:rFonts w:ascii="Times New Roman" w:eastAsia="Times New Roman" w:hAnsi="Times New Roman" w:cs="Times New Roman"/>
        </w:rPr>
        <w:t>s</w:t>
      </w:r>
      <w:r>
        <w:rPr>
          <w:rFonts w:ascii="Times New Roman" w:eastAsia="Times New Roman" w:hAnsi="Times New Roman" w:cs="Times New Roman"/>
        </w:rPr>
        <w:t>, a ±100% percentile uncertainty in fish production expands the upper percentile level by 11% and the lower by 10% in P-harvest, while there is only a 2% difference in both the upper percentile and lower percentile from P-harvest (</w:t>
      </w:r>
      <w:r w:rsidR="00026953">
        <w:rPr>
          <w:rFonts w:ascii="Times New Roman" w:eastAsia="Times New Roman" w:hAnsi="Times New Roman" w:cs="Times New Roman"/>
        </w:rPr>
        <w:t>Supplementary Fig</w:t>
      </w:r>
      <w:r w:rsidR="00AD66F2">
        <w:rPr>
          <w:rFonts w:ascii="Times New Roman" w:eastAsia="Times New Roman" w:hAnsi="Times New Roman" w:cs="Times New Roman"/>
        </w:rPr>
        <w:t xml:space="preserve">. </w:t>
      </w:r>
      <w:r>
        <w:rPr>
          <w:rFonts w:ascii="Times New Roman" w:eastAsia="Times New Roman" w:hAnsi="Times New Roman" w:cs="Times New Roman"/>
        </w:rPr>
        <w:t>11). The low confidence in fish production does not strongly affect the uncertainty of P budget estimation due to the relative</w:t>
      </w:r>
      <w:r w:rsidR="00AD66F2">
        <w:rPr>
          <w:rFonts w:ascii="Times New Roman" w:eastAsia="Times New Roman" w:hAnsi="Times New Roman" w:cs="Times New Roman"/>
        </w:rPr>
        <w:t>ly</w:t>
      </w:r>
      <w:r>
        <w:rPr>
          <w:rFonts w:ascii="Times New Roman" w:eastAsia="Times New Roman" w:hAnsi="Times New Roman" w:cs="Times New Roman"/>
        </w:rPr>
        <w:t xml:space="preserve"> large variation in whole-body P concentration and PUE for estimating P-harvest. </w:t>
      </w:r>
    </w:p>
    <w:p w14:paraId="59239DD6" w14:textId="75909852" w:rsidR="00C203D6" w:rsidRDefault="002E441D" w:rsidP="000753EE">
      <w:pPr>
        <w:widowControl w:val="0"/>
        <w:pBdr>
          <w:top w:val="nil"/>
          <w:left w:val="nil"/>
          <w:bottom w:val="nil"/>
          <w:right w:val="nil"/>
          <w:between w:val="nil"/>
        </w:pBdr>
        <w:spacing w:line="360" w:lineRule="auto"/>
        <w:ind w:firstLine="720"/>
        <w:rPr>
          <w:rFonts w:ascii="Times New Roman" w:eastAsia="Times New Roman" w:hAnsi="Times New Roman" w:cs="Times New Roman"/>
        </w:rPr>
      </w:pPr>
      <w:r>
        <w:rPr>
          <w:rFonts w:ascii="Times New Roman" w:eastAsia="Times New Roman" w:hAnsi="Times New Roman" w:cs="Times New Roman"/>
        </w:rPr>
        <w:t xml:space="preserve">P-harvest is sensitive to PUE. </w:t>
      </w:r>
      <w:r w:rsidR="00BA0AAA">
        <w:rPr>
          <w:rFonts w:ascii="Times New Roman" w:eastAsia="Times New Roman" w:hAnsi="Times New Roman" w:cs="Times New Roman"/>
        </w:rPr>
        <w:t>P-net</w:t>
      </w:r>
      <w:r>
        <w:rPr>
          <w:rFonts w:ascii="Times New Roman" w:eastAsia="Times New Roman" w:hAnsi="Times New Roman" w:cs="Times New Roman"/>
        </w:rPr>
        <w:t xml:space="preserve"> in finfish aquaculture </w:t>
      </w:r>
      <w:r w:rsidR="00AD66F2">
        <w:rPr>
          <w:rFonts w:ascii="Times New Roman" w:eastAsia="Times New Roman" w:hAnsi="Times New Roman" w:cs="Times New Roman"/>
        </w:rPr>
        <w:t>wa</w:t>
      </w:r>
      <w:r>
        <w:rPr>
          <w:rFonts w:ascii="Times New Roman" w:eastAsia="Times New Roman" w:hAnsi="Times New Roman" w:cs="Times New Roman"/>
        </w:rPr>
        <w:t xml:space="preserve">s -0.38 </w:t>
      </w:r>
      <w:proofErr w:type="spellStart"/>
      <w:r>
        <w:rPr>
          <w:rFonts w:ascii="Times New Roman" w:eastAsia="Times New Roman" w:hAnsi="Times New Roman" w:cs="Times New Roman"/>
        </w:rPr>
        <w:t>Tg</w:t>
      </w:r>
      <w:proofErr w:type="spellEnd"/>
      <w:r>
        <w:rPr>
          <w:rFonts w:ascii="Times New Roman" w:eastAsia="Times New Roman" w:hAnsi="Times New Roman" w:cs="Times New Roman"/>
        </w:rPr>
        <w:t xml:space="preserve"> in 2010, which is larger than</w:t>
      </w:r>
      <w:r w:rsidR="00AD66F2">
        <w:rPr>
          <w:rFonts w:ascii="Times New Roman" w:eastAsia="Times New Roman" w:hAnsi="Times New Roman" w:cs="Times New Roman"/>
        </w:rPr>
        <w:t xml:space="preserve"> the</w:t>
      </w:r>
      <w:r>
        <w:rPr>
          <w:rFonts w:ascii="Times New Roman" w:eastAsia="Times New Roman" w:hAnsi="Times New Roman" w:cs="Times New Roman"/>
        </w:rPr>
        <w:t xml:space="preserve"> -0.1 </w:t>
      </w:r>
      <w:proofErr w:type="spellStart"/>
      <w:r>
        <w:rPr>
          <w:rFonts w:ascii="Times New Roman" w:eastAsia="Times New Roman" w:hAnsi="Times New Roman" w:cs="Times New Roman"/>
        </w:rPr>
        <w:t>Tg</w:t>
      </w:r>
      <w:proofErr w:type="spellEnd"/>
      <w:r>
        <w:rPr>
          <w:rFonts w:ascii="Times New Roman" w:eastAsia="Times New Roman" w:hAnsi="Times New Roman" w:cs="Times New Roman"/>
        </w:rPr>
        <w:t xml:space="preserve"> estimated from</w:t>
      </w:r>
      <w:r w:rsidR="00434F80">
        <w:rPr>
          <w:rFonts w:ascii="Times New Roman" w:eastAsia="Times New Roman" w:hAnsi="Times New Roman" w:cs="Times New Roman"/>
        </w:rPr>
        <w:t xml:space="preserve"> Ref</w:t>
      </w:r>
      <w:hyperlink w:anchor="_ENREF_6" w:tooltip="Bouwman, 2013 #23" w:history="1">
        <w:r w:rsidR="000E285B">
          <w:rPr>
            <w:rFonts w:ascii="Times New Roman" w:eastAsia="Times New Roman" w:hAnsi="Times New Roman" w:cs="Times New Roman"/>
          </w:rPr>
          <w:fldChar w:fldCharType="begin"/>
        </w:r>
        <w:r w:rsidR="000E285B">
          <w:rPr>
            <w:rFonts w:ascii="Times New Roman" w:eastAsia="Times New Roman" w:hAnsi="Times New Roman" w:cs="Times New Roman"/>
          </w:rPr>
          <w:instrText xml:space="preserve"> ADDIN EN.CITE &lt;EndNote&gt;&lt;Cite&gt;&lt;Author&gt;Bouwman&lt;/Author&gt;&lt;Year&gt;2013&lt;/Year&gt;&lt;RecNum&gt;23&lt;/RecNum&gt;&lt;DisplayText&gt;&lt;style face="superscript"&gt;6&lt;/style&gt;&lt;/DisplayText&gt;&lt;record&gt;&lt;rec-number&gt;23&lt;/rec-number&gt;&lt;foreign-keys&gt;&lt;key app="EN" db-id="9rd955ws52ets5epvzopvpdcppd25apdr9vx"&gt;23&lt;/key&gt;&lt;/foreign-keys&gt;&lt;ref-type name="Journal Article"&gt;17&lt;/ref-type&gt;&lt;contributors&gt;&lt;authors&gt;&lt;author&gt;Bouwman, A. F.&lt;/author&gt;&lt;author&gt;Beusen, A. H. W.&lt;/author&gt;&lt;author&gt;Overbeek, C. C.&lt;/author&gt;&lt;author&gt;Bureau, D. P.&lt;/author&gt;&lt;author&gt;Pawlowski, M.&lt;/author&gt;&lt;author&gt;Glibert, P. M.&lt;/author&gt;&lt;/authors&gt;&lt;/contributors&gt;&lt;titles&gt;&lt;title&gt;Hindcasts and future projections of global inland and coastal nitrogen and phosphorus loads due to Finfish aquaculture&lt;/title&gt;&lt;secondary-title&gt;Reviews in Fisheries Science&lt;/secondary-title&gt;&lt;/titles&gt;&lt;periodical&gt;&lt;full-title&gt;Reviews in Fisheries Science&lt;/full-title&gt;&lt;/periodical&gt;&lt;pages&gt;112-156&lt;/pages&gt;&lt;volume&gt;21&lt;/volume&gt;&lt;number&gt;2&lt;/number&gt;&lt;dates&gt;&lt;year&gt;2013&lt;/year&gt;&lt;/dates&gt;&lt;isbn&gt;1064-1262&lt;/isbn&gt;&lt;accession-num&gt;WOS:000318979900003&lt;/accession-num&gt;&lt;urls&gt;&lt;related-urls&gt;&lt;url&gt;&amp;lt;Go to ISI&amp;gt;://WOS:000318979900003&lt;/url&gt;&lt;/related-urls&gt;&lt;/urls&gt;&lt;electronic-resource-num&gt;10.1080/10641262.2013.790340&lt;/electronic-resource-num&gt;&lt;/record&gt;&lt;/Cite&gt;&lt;/EndNote&gt;</w:instrText>
        </w:r>
        <w:r w:rsidR="000E285B">
          <w:rPr>
            <w:rFonts w:ascii="Times New Roman" w:eastAsia="Times New Roman" w:hAnsi="Times New Roman" w:cs="Times New Roman"/>
          </w:rPr>
          <w:fldChar w:fldCharType="separate"/>
        </w:r>
        <w:r w:rsidR="000E285B" w:rsidRPr="00434F80">
          <w:rPr>
            <w:rFonts w:ascii="Times New Roman" w:eastAsia="Times New Roman" w:hAnsi="Times New Roman" w:cs="Times New Roman"/>
            <w:noProof/>
            <w:vertAlign w:val="superscript"/>
          </w:rPr>
          <w:t>6</w:t>
        </w:r>
        <w:r w:rsidR="000E285B">
          <w:rPr>
            <w:rFonts w:ascii="Times New Roman" w:eastAsia="Times New Roman" w:hAnsi="Times New Roman" w:cs="Times New Roman"/>
          </w:rPr>
          <w:fldChar w:fldCharType="end"/>
        </w:r>
      </w:hyperlink>
      <w:r>
        <w:rPr>
          <w:rFonts w:ascii="Times New Roman" w:eastAsia="Times New Roman" w:hAnsi="Times New Roman" w:cs="Times New Roman"/>
        </w:rPr>
        <w:t xml:space="preserve">. </w:t>
      </w:r>
      <w:r w:rsidR="00434F80">
        <w:rPr>
          <w:rFonts w:ascii="Times New Roman" w:eastAsia="Times New Roman" w:hAnsi="Times New Roman" w:cs="Times New Roman"/>
        </w:rPr>
        <w:t>Ref</w:t>
      </w:r>
      <w:hyperlink w:anchor="_ENREF_6" w:tooltip="Bouwman, 2013 #23" w:history="1">
        <w:r w:rsidR="000E285B">
          <w:rPr>
            <w:rFonts w:ascii="Times New Roman" w:eastAsia="Times New Roman" w:hAnsi="Times New Roman" w:cs="Times New Roman"/>
          </w:rPr>
          <w:fldChar w:fldCharType="begin"/>
        </w:r>
        <w:r w:rsidR="000E285B">
          <w:rPr>
            <w:rFonts w:ascii="Times New Roman" w:eastAsia="Times New Roman" w:hAnsi="Times New Roman" w:cs="Times New Roman"/>
          </w:rPr>
          <w:instrText xml:space="preserve"> ADDIN EN.CITE &lt;EndNote&gt;&lt;Cite&gt;&lt;Author&gt;Bouwman&lt;/Author&gt;&lt;Year&gt;2013&lt;/Year&gt;&lt;RecNum&gt;23&lt;/RecNum&gt;&lt;DisplayText&gt;&lt;style face="superscript"&gt;6&lt;/style&gt;&lt;/DisplayText&gt;&lt;record&gt;&lt;rec-number&gt;23&lt;/rec-number&gt;&lt;foreign-keys&gt;&lt;key app="EN" db-id="9rd955ws52ets5epvzopvpdcppd25apdr9vx"&gt;23&lt;/key&gt;&lt;/foreign-keys&gt;&lt;ref-type name="Journal Article"&gt;17&lt;/ref-type&gt;&lt;contributors&gt;&lt;authors&gt;&lt;author&gt;Bouwman, A. F.&lt;/author&gt;&lt;author&gt;Beusen, A. H. W.&lt;/author&gt;&lt;author&gt;Overbeek, C. C.&lt;/author&gt;&lt;author&gt;Bureau, D. P.&lt;/author&gt;&lt;author&gt;Pawlowski, M.&lt;/author&gt;&lt;author&gt;Glibert, P. M.&lt;/author&gt;&lt;/authors&gt;&lt;/contributors&gt;&lt;titles&gt;&lt;title&gt;Hindcasts and future projections of global inland and coastal nitrogen and phosphorus loads due to Finfish aquaculture&lt;/title&gt;&lt;secondary-title&gt;Reviews in Fisheries Science&lt;/secondary-title&gt;&lt;/titles&gt;&lt;periodical&gt;&lt;full-title&gt;Reviews in Fisheries Science&lt;/full-title&gt;&lt;/periodical&gt;&lt;pages&gt;112-156&lt;/pages&gt;&lt;volume&gt;21&lt;/volume&gt;&lt;number&gt;2&lt;/number&gt;&lt;dates&gt;&lt;year&gt;2013&lt;/year&gt;&lt;/dates&gt;&lt;isbn&gt;1064-1262&lt;/isbn&gt;&lt;accession-num&gt;WOS:000318979900003&lt;/accession-num&gt;&lt;urls&gt;&lt;related-urls&gt;&lt;url&gt;&amp;lt;Go to ISI&amp;gt;://WOS:000318979900003&lt;/url&gt;&lt;/related-urls&gt;&lt;/urls&gt;&lt;electronic-resource-num&gt;10.1080/10641262.2013.790340&lt;/electronic-resource-num&gt;&lt;/record&gt;&lt;/Cite&gt;&lt;/EndNote&gt;</w:instrText>
        </w:r>
        <w:r w:rsidR="000E285B">
          <w:rPr>
            <w:rFonts w:ascii="Times New Roman" w:eastAsia="Times New Roman" w:hAnsi="Times New Roman" w:cs="Times New Roman"/>
          </w:rPr>
          <w:fldChar w:fldCharType="separate"/>
        </w:r>
        <w:r w:rsidR="000E285B" w:rsidRPr="00434F80">
          <w:rPr>
            <w:rFonts w:ascii="Times New Roman" w:eastAsia="Times New Roman" w:hAnsi="Times New Roman" w:cs="Times New Roman"/>
            <w:noProof/>
            <w:vertAlign w:val="superscript"/>
          </w:rPr>
          <w:t>6</w:t>
        </w:r>
        <w:r w:rsidR="000E285B">
          <w:rPr>
            <w:rFonts w:ascii="Times New Roman" w:eastAsia="Times New Roman" w:hAnsi="Times New Roman" w:cs="Times New Roman"/>
          </w:rPr>
          <w:fldChar w:fldCharType="end"/>
        </w:r>
      </w:hyperlink>
      <w:r w:rsidR="007A1F02">
        <w:rPr>
          <w:rFonts w:ascii="Times New Roman" w:eastAsia="Times New Roman" w:hAnsi="Times New Roman" w:cs="Times New Roman"/>
        </w:rPr>
        <w:t xml:space="preserve"> </w:t>
      </w:r>
      <w:r>
        <w:rPr>
          <w:rFonts w:ascii="Times New Roman" w:eastAsia="Times New Roman" w:hAnsi="Times New Roman" w:cs="Times New Roman"/>
        </w:rPr>
        <w:t>model</w:t>
      </w:r>
      <w:r w:rsidR="00AD66F2">
        <w:rPr>
          <w:rFonts w:ascii="Times New Roman" w:eastAsia="Times New Roman" w:hAnsi="Times New Roman" w:cs="Times New Roman"/>
        </w:rPr>
        <w:t>l</w:t>
      </w:r>
      <w:r>
        <w:rPr>
          <w:rFonts w:ascii="Times New Roman" w:eastAsia="Times New Roman" w:hAnsi="Times New Roman" w:cs="Times New Roman"/>
        </w:rPr>
        <w:t>ed PUE through feed conversion ratio (FCR, feed biomass: fish biomass) and P fraction in feed for major finfish species. PUE from</w:t>
      </w:r>
      <w:r w:rsidR="00225C07">
        <w:rPr>
          <w:rFonts w:ascii="Times New Roman" w:eastAsia="Times New Roman" w:hAnsi="Times New Roman" w:cs="Times New Roman"/>
        </w:rPr>
        <w:t xml:space="preserve"> Ref</w:t>
      </w:r>
      <w:r>
        <w:rPr>
          <w:rFonts w:ascii="Times New Roman" w:eastAsia="Times New Roman" w:hAnsi="Times New Roman" w:cs="Times New Roman"/>
        </w:rPr>
        <w:t xml:space="preserve"> </w:t>
      </w:r>
      <w:hyperlink w:anchor="_ENREF_6" w:tooltip="Bouwman, 2013 #23" w:history="1">
        <w:r w:rsidR="000E285B">
          <w:rPr>
            <w:rFonts w:ascii="Times New Roman" w:eastAsia="Times New Roman" w:hAnsi="Times New Roman" w:cs="Times New Roman"/>
          </w:rPr>
          <w:fldChar w:fldCharType="begin"/>
        </w:r>
        <w:r w:rsidR="000E285B">
          <w:rPr>
            <w:rFonts w:ascii="Times New Roman" w:eastAsia="Times New Roman" w:hAnsi="Times New Roman" w:cs="Times New Roman"/>
          </w:rPr>
          <w:instrText xml:space="preserve"> ADDIN EN.CITE &lt;EndNote&gt;&lt;Cite&gt;&lt;Author&gt;Bouwman&lt;/Author&gt;&lt;Year&gt;2013&lt;/Year&gt;&lt;RecNum&gt;23&lt;/RecNum&gt;&lt;DisplayText&gt;&lt;style face="superscript"&gt;6&lt;/style&gt;&lt;/DisplayText&gt;&lt;record&gt;&lt;rec-number&gt;23&lt;/rec-number&gt;&lt;foreign-keys&gt;&lt;key app="EN" db-id="9rd955ws52ets5epvzopvpdcppd25apdr9vx"&gt;23&lt;/key&gt;&lt;/foreign-keys&gt;&lt;ref-type name="Journal Article"&gt;17&lt;/ref-type&gt;&lt;contributors&gt;&lt;authors&gt;&lt;author&gt;Bouwman, A. F.&lt;/author&gt;&lt;author&gt;Beusen, A. H. W.&lt;/author&gt;&lt;author&gt;Overbeek, C. C.&lt;/author&gt;&lt;author&gt;Bureau, D. P.&lt;/author&gt;&lt;author&gt;Pawlowski, M.&lt;/author&gt;&lt;author&gt;Glibert, P. M.&lt;/author&gt;&lt;/authors&gt;&lt;/contributors&gt;&lt;titles&gt;&lt;title&gt;Hindcasts and future projections of global inland and coastal nitrogen and phosphorus loads due to Finfish aquaculture&lt;/title&gt;&lt;secondary-title&gt;Reviews in Fisheries Science&lt;/secondary-title&gt;&lt;/titles&gt;&lt;periodical&gt;&lt;full-title&gt;Reviews in Fisheries Science&lt;/full-title&gt;&lt;/periodical&gt;&lt;pages&gt;112-156&lt;/pages&gt;&lt;volume&gt;21&lt;/volume&gt;&lt;number&gt;2&lt;/number&gt;&lt;dates&gt;&lt;year&gt;2013&lt;/year&gt;&lt;/dates&gt;&lt;isbn&gt;1064-1262&lt;/isbn&gt;&lt;accession-num&gt;WOS:000318979900003&lt;/accession-num&gt;&lt;urls&gt;&lt;related-urls&gt;&lt;url&gt;&amp;lt;Go to ISI&amp;gt;://WOS:000318979900003&lt;/url&gt;&lt;/related-urls&gt;&lt;/urls&gt;&lt;electronic-resource-num&gt;10.1080/10641262.2013.790340&lt;/electronic-resource-num&gt;&lt;/record&gt;&lt;/Cite&gt;&lt;/EndNote&gt;</w:instrText>
        </w:r>
        <w:r w:rsidR="000E285B">
          <w:rPr>
            <w:rFonts w:ascii="Times New Roman" w:eastAsia="Times New Roman" w:hAnsi="Times New Roman" w:cs="Times New Roman"/>
          </w:rPr>
          <w:fldChar w:fldCharType="separate"/>
        </w:r>
        <w:r w:rsidR="000E285B" w:rsidRPr="00225C07">
          <w:rPr>
            <w:rFonts w:ascii="Times New Roman" w:eastAsia="Times New Roman" w:hAnsi="Times New Roman" w:cs="Times New Roman"/>
            <w:noProof/>
            <w:vertAlign w:val="superscript"/>
          </w:rPr>
          <w:t>6</w:t>
        </w:r>
        <w:r w:rsidR="000E285B">
          <w:rPr>
            <w:rFonts w:ascii="Times New Roman" w:eastAsia="Times New Roman" w:hAnsi="Times New Roman" w:cs="Times New Roman"/>
          </w:rPr>
          <w:fldChar w:fldCharType="end"/>
        </w:r>
      </w:hyperlink>
      <w:r>
        <w:rPr>
          <w:rFonts w:ascii="Times New Roman" w:eastAsia="Times New Roman" w:hAnsi="Times New Roman" w:cs="Times New Roman"/>
        </w:rPr>
        <w:t xml:space="preserve"> (33% for </w:t>
      </w:r>
      <w:r w:rsidR="00262762">
        <w:rPr>
          <w:rFonts w:ascii="Times New Roman" w:eastAsia="Times New Roman" w:hAnsi="Times New Roman" w:cs="Times New Roman"/>
        </w:rPr>
        <w:t>r</w:t>
      </w:r>
      <w:r>
        <w:rPr>
          <w:rFonts w:ascii="Times New Roman" w:eastAsia="Times New Roman" w:hAnsi="Times New Roman" w:cs="Times New Roman"/>
        </w:rPr>
        <w:t xml:space="preserve">ainbow trout, 19% for </w:t>
      </w:r>
      <w:r w:rsidR="00262762">
        <w:rPr>
          <w:rFonts w:ascii="Times New Roman" w:eastAsia="Times New Roman" w:hAnsi="Times New Roman" w:cs="Times New Roman"/>
        </w:rPr>
        <w:t>g</w:t>
      </w:r>
      <w:r>
        <w:rPr>
          <w:rFonts w:ascii="Times New Roman" w:eastAsia="Times New Roman" w:hAnsi="Times New Roman" w:cs="Times New Roman"/>
        </w:rPr>
        <w:t xml:space="preserve">ilthead seabream, 25% for </w:t>
      </w:r>
      <w:r w:rsidR="00262762">
        <w:rPr>
          <w:rFonts w:ascii="Times New Roman" w:eastAsia="Times New Roman" w:hAnsi="Times New Roman" w:cs="Times New Roman"/>
        </w:rPr>
        <w:t>e</w:t>
      </w:r>
      <w:r>
        <w:rPr>
          <w:rFonts w:ascii="Times New Roman" w:eastAsia="Times New Roman" w:hAnsi="Times New Roman" w:cs="Times New Roman"/>
        </w:rPr>
        <w:t xml:space="preserve">el, 34% for </w:t>
      </w:r>
      <w:r w:rsidR="00262762">
        <w:rPr>
          <w:rFonts w:ascii="Times New Roman" w:eastAsia="Times New Roman" w:hAnsi="Times New Roman" w:cs="Times New Roman"/>
        </w:rPr>
        <w:t>c</w:t>
      </w:r>
      <w:r>
        <w:rPr>
          <w:rFonts w:ascii="Times New Roman" w:eastAsia="Times New Roman" w:hAnsi="Times New Roman" w:cs="Times New Roman"/>
        </w:rPr>
        <w:t>atfish, 22%</w:t>
      </w:r>
      <w:r w:rsidR="00262762">
        <w:rPr>
          <w:rFonts w:ascii="Times New Roman" w:eastAsia="Times New Roman" w:hAnsi="Times New Roman" w:cs="Times New Roman"/>
        </w:rPr>
        <w:t xml:space="preserve"> </w:t>
      </w:r>
      <w:r>
        <w:rPr>
          <w:rFonts w:ascii="Times New Roman" w:eastAsia="Times New Roman" w:hAnsi="Times New Roman" w:cs="Times New Roman"/>
        </w:rPr>
        <w:t xml:space="preserve">for </w:t>
      </w:r>
      <w:proofErr w:type="spellStart"/>
      <w:r w:rsidR="00262762">
        <w:rPr>
          <w:rFonts w:ascii="Times New Roman" w:eastAsia="Times New Roman" w:hAnsi="Times New Roman" w:cs="Times New Roman"/>
        </w:rPr>
        <w:t>c</w:t>
      </w:r>
      <w:r>
        <w:rPr>
          <w:rFonts w:ascii="Times New Roman" w:eastAsia="Times New Roman" w:hAnsi="Times New Roman" w:cs="Times New Roman"/>
        </w:rPr>
        <w:t>atla</w:t>
      </w:r>
      <w:proofErr w:type="spellEnd"/>
      <w:r>
        <w:rPr>
          <w:rFonts w:ascii="Times New Roman" w:eastAsia="Times New Roman" w:hAnsi="Times New Roman" w:cs="Times New Roman"/>
        </w:rPr>
        <w:t xml:space="preserve">, 36% for </w:t>
      </w:r>
      <w:r w:rsidR="00262762">
        <w:rPr>
          <w:rFonts w:ascii="Times New Roman" w:eastAsia="Times New Roman" w:hAnsi="Times New Roman" w:cs="Times New Roman"/>
        </w:rPr>
        <w:t>t</w:t>
      </w:r>
      <w:r>
        <w:rPr>
          <w:rFonts w:ascii="Times New Roman" w:eastAsia="Times New Roman" w:hAnsi="Times New Roman" w:cs="Times New Roman"/>
        </w:rPr>
        <w:t>ilapia) is generally higher than the median culture</w:t>
      </w:r>
      <w:r w:rsidR="00262762">
        <w:rPr>
          <w:rFonts w:ascii="Times New Roman" w:eastAsia="Times New Roman" w:hAnsi="Times New Roman" w:cs="Times New Roman"/>
        </w:rPr>
        <w:t>-</w:t>
      </w:r>
      <w:r>
        <w:rPr>
          <w:rFonts w:ascii="Times New Roman" w:eastAsia="Times New Roman" w:hAnsi="Times New Roman" w:cs="Times New Roman"/>
        </w:rPr>
        <w:t>system level PUE compiled from this study (</w:t>
      </w:r>
      <w:r w:rsidR="00026953">
        <w:rPr>
          <w:rFonts w:ascii="Times New Roman" w:eastAsia="Times New Roman" w:hAnsi="Times New Roman" w:cs="Times New Roman"/>
        </w:rPr>
        <w:t>Supplementary Fig</w:t>
      </w:r>
      <w:r w:rsidR="006A5B14">
        <w:rPr>
          <w:rFonts w:ascii="Times New Roman" w:eastAsia="Times New Roman" w:hAnsi="Times New Roman" w:cs="Times New Roman"/>
        </w:rPr>
        <w:t xml:space="preserve">. </w:t>
      </w:r>
      <w:r>
        <w:rPr>
          <w:rFonts w:ascii="Times New Roman" w:eastAsia="Times New Roman" w:hAnsi="Times New Roman" w:cs="Times New Roman"/>
        </w:rPr>
        <w:t>5). PUE of super intensive, intensive, specialized semi-intensive, specialized semi-extensive, integrated semi-intensive, integrated semi-extensive culture system is 9%, 15% 12%, 30%, 17%, 3% respectively derived from a survey of 2493 farms across nine Asian countries</w:t>
      </w:r>
      <w:hyperlink w:anchor="_ENREF_7" w:tooltip="Michielsens, 2002 #144" w:history="1">
        <w:r w:rsidR="000E285B">
          <w:rPr>
            <w:rFonts w:ascii="Times New Roman" w:eastAsia="Times New Roman" w:hAnsi="Times New Roman" w:cs="Times New Roman"/>
          </w:rPr>
          <w:fldChar w:fldCharType="begin"/>
        </w:r>
        <w:r w:rsidR="000E285B">
          <w:rPr>
            <w:rFonts w:ascii="Times New Roman" w:eastAsia="Times New Roman" w:hAnsi="Times New Roman" w:cs="Times New Roman"/>
          </w:rPr>
          <w:instrText xml:space="preserve"> ADDIN EN.CITE &lt;EndNote&gt;&lt;Cite&gt;&lt;Author&gt;Michielsens&lt;/Author&gt;&lt;Year&gt;2002&lt;/Year&gt;&lt;RecNum&gt;144&lt;/RecNum&gt;&lt;DisplayText&gt;&lt;style face="superscript"&gt;7&lt;/style&gt;&lt;/DisplayText&gt;&lt;record&gt;&lt;rec-number&gt;144&lt;/rec-number&gt;&lt;foreign-keys&gt;&lt;key app="EN" db-id="9rd955ws52ets5epvzopvpdcppd25apdr9vx"&gt;144&lt;/key&gt;&lt;/foreign-keys&gt;&lt;ref-type name="Journal Article"&gt;17&lt;/ref-type&gt;&lt;contributors&gt;&lt;authors&gt;&lt;author&gt;Michielsens, C. G. J.&lt;/author&gt;&lt;author&gt;Lorenzen, K.&lt;/author&gt;&lt;author&gt;Phillips, M. J.&lt;/author&gt;&lt;author&gt;Gauthier, R.&lt;/author&gt;&lt;/authors&gt;&lt;/contributors&gt;&lt;titles&gt;&lt;title&gt;Asian carp farming systems: towards a typology and increased resource use efficiency&lt;/title&gt;&lt;secondary-title&gt;Aquaculture Research&lt;/secondary-title&gt;&lt;/titles&gt;&lt;periodical&gt;&lt;full-title&gt;Aquaculture Research&lt;/full-title&gt;&lt;/periodical&gt;&lt;pages&gt;403-413&lt;/pages&gt;&lt;volume&gt;33&lt;/volume&gt;&lt;number&gt;6&lt;/number&gt;&lt;dates&gt;&lt;year&gt;2002&lt;/year&gt;&lt;pub-dates&gt;&lt;date&gt;May&lt;/date&gt;&lt;/pub-dates&gt;&lt;/dates&gt;&lt;isbn&gt;1355-557X&lt;/isbn&gt;&lt;accession-num&gt;WOS:000175534100003&lt;/accession-num&gt;&lt;urls&gt;&lt;related-urls&gt;&lt;url&gt;&amp;lt;Go to ISI&amp;gt;://WOS:000175534100003&lt;/url&gt;&lt;/related-urls&gt;&lt;/urls&gt;&lt;electronic-resource-num&gt;10.1046/j.1365-2109.2002.00686.x&lt;/electronic-resource-num&gt;&lt;/record&gt;&lt;/Cite&gt;&lt;/EndNote&gt;</w:instrText>
        </w:r>
        <w:r w:rsidR="000E285B">
          <w:rPr>
            <w:rFonts w:ascii="Times New Roman" w:eastAsia="Times New Roman" w:hAnsi="Times New Roman" w:cs="Times New Roman"/>
          </w:rPr>
          <w:fldChar w:fldCharType="separate"/>
        </w:r>
        <w:r w:rsidR="000E285B" w:rsidRPr="007A1F02">
          <w:rPr>
            <w:rFonts w:ascii="Times New Roman" w:eastAsia="Times New Roman" w:hAnsi="Times New Roman" w:cs="Times New Roman"/>
            <w:noProof/>
            <w:vertAlign w:val="superscript"/>
          </w:rPr>
          <w:t>7</w:t>
        </w:r>
        <w:r w:rsidR="000E285B">
          <w:rPr>
            <w:rFonts w:ascii="Times New Roman" w:eastAsia="Times New Roman" w:hAnsi="Times New Roman" w:cs="Times New Roman"/>
          </w:rPr>
          <w:fldChar w:fldCharType="end"/>
        </w:r>
      </w:hyperlink>
      <w:r>
        <w:rPr>
          <w:rFonts w:ascii="Times New Roman" w:eastAsia="Times New Roman" w:hAnsi="Times New Roman" w:cs="Times New Roman"/>
        </w:rPr>
        <w:t>, pointing to a large</w:t>
      </w:r>
      <w:r w:rsidR="00225C07">
        <w:rPr>
          <w:rFonts w:ascii="Times New Roman" w:eastAsia="Times New Roman" w:hAnsi="Times New Roman" w:cs="Times New Roman"/>
        </w:rPr>
        <w:t xml:space="preserve"> scope</w:t>
      </w:r>
      <w:r>
        <w:rPr>
          <w:rFonts w:ascii="Times New Roman" w:eastAsia="Times New Roman" w:hAnsi="Times New Roman" w:cs="Times New Roman"/>
        </w:rPr>
        <w:t xml:space="preserve">  for</w:t>
      </w:r>
      <w:r w:rsidR="00225C07">
        <w:rPr>
          <w:rFonts w:ascii="Times New Roman" w:eastAsia="Times New Roman" w:hAnsi="Times New Roman" w:cs="Times New Roman"/>
        </w:rPr>
        <w:t xml:space="preserve"> improving </w:t>
      </w:r>
      <w:r>
        <w:rPr>
          <w:rFonts w:ascii="Times New Roman" w:eastAsia="Times New Roman" w:hAnsi="Times New Roman" w:cs="Times New Roman"/>
        </w:rPr>
        <w:t xml:space="preserve">P resource management, especially in developing Asian countries.  </w:t>
      </w:r>
    </w:p>
    <w:p w14:paraId="466B12ED" w14:textId="77777777" w:rsidR="00C203D6" w:rsidRDefault="00C203D6" w:rsidP="000753EE">
      <w:pPr>
        <w:widowControl w:val="0"/>
        <w:pBdr>
          <w:top w:val="nil"/>
          <w:left w:val="nil"/>
          <w:bottom w:val="nil"/>
          <w:right w:val="nil"/>
          <w:between w:val="nil"/>
        </w:pBdr>
        <w:spacing w:line="360" w:lineRule="auto"/>
        <w:ind w:firstLine="720"/>
        <w:rPr>
          <w:rFonts w:ascii="Times New Roman" w:eastAsia="Times New Roman" w:hAnsi="Times New Roman" w:cs="Times New Roman"/>
        </w:rPr>
      </w:pPr>
    </w:p>
    <w:p w14:paraId="14C1F56D" w14:textId="77777777" w:rsidR="00C203D6" w:rsidRDefault="00C203D6" w:rsidP="000753EE">
      <w:pPr>
        <w:widowControl w:val="0"/>
        <w:pBdr>
          <w:top w:val="nil"/>
          <w:left w:val="nil"/>
          <w:bottom w:val="nil"/>
          <w:right w:val="nil"/>
          <w:between w:val="nil"/>
        </w:pBdr>
        <w:spacing w:line="360" w:lineRule="auto"/>
        <w:ind w:firstLine="720"/>
        <w:rPr>
          <w:rFonts w:ascii="Times New Roman" w:eastAsia="Times New Roman" w:hAnsi="Times New Roman" w:cs="Times New Roman"/>
        </w:rPr>
      </w:pPr>
    </w:p>
    <w:p w14:paraId="6FF11C94" w14:textId="6511AFCF" w:rsidR="00C203D6" w:rsidRDefault="00174F74" w:rsidP="00174F74">
      <w:pPr>
        <w:widowControl w:val="0"/>
        <w:pBdr>
          <w:top w:val="nil"/>
          <w:left w:val="nil"/>
          <w:bottom w:val="nil"/>
          <w:right w:val="nil"/>
          <w:between w:val="nil"/>
        </w:pBdr>
        <w:spacing w:line="360" w:lineRule="auto"/>
        <w:ind w:firstLine="720"/>
        <w:rPr>
          <w:rFonts w:ascii="Times New Roman" w:eastAsia="Times New Roman" w:hAnsi="Times New Roman" w:cs="Times New Roman"/>
        </w:rPr>
      </w:pPr>
      <w:r>
        <w:rPr>
          <w:noProof/>
        </w:rPr>
        <w:lastRenderedPageBreak/>
        <w:drawing>
          <wp:inline distT="0" distB="0" distL="0" distR="0" wp14:anchorId="137A681C" wp14:editId="72B7D9C4">
            <wp:extent cx="4114800" cy="4114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14800" cy="4114800"/>
                    </a:xfrm>
                    <a:prstGeom prst="rect">
                      <a:avLst/>
                    </a:prstGeom>
                    <a:noFill/>
                    <a:ln>
                      <a:noFill/>
                    </a:ln>
                  </pic:spPr>
                </pic:pic>
              </a:graphicData>
            </a:graphic>
          </wp:inline>
        </w:drawing>
      </w:r>
    </w:p>
    <w:p w14:paraId="0FE24CA2" w14:textId="1EFDD883" w:rsidR="00C203D6" w:rsidRPr="001E7A7D" w:rsidRDefault="00CD397F" w:rsidP="002B678B">
      <w:pPr>
        <w:pBdr>
          <w:top w:val="nil"/>
          <w:left w:val="nil"/>
          <w:bottom w:val="nil"/>
          <w:right w:val="nil"/>
          <w:between w:val="nil"/>
        </w:pBdr>
        <w:spacing w:line="320" w:lineRule="exact"/>
        <w:jc w:val="both"/>
        <w:rPr>
          <w:rFonts w:ascii="Times New Roman" w:eastAsia="Times New Roman" w:hAnsi="Times New Roman" w:cs="Times New Roman"/>
          <w:color w:val="000000"/>
          <w:sz w:val="22"/>
          <w:szCs w:val="22"/>
        </w:rPr>
      </w:pPr>
      <w:r w:rsidRPr="001E7A7D">
        <w:rPr>
          <w:rFonts w:ascii="Times New Roman" w:eastAsia="Times New Roman" w:hAnsi="Times New Roman" w:cs="Times New Roman"/>
          <w:b/>
          <w:color w:val="000000"/>
          <w:sz w:val="22"/>
          <w:szCs w:val="22"/>
        </w:rPr>
        <w:t xml:space="preserve">Supplementary Fig. </w:t>
      </w:r>
      <w:r w:rsidR="002E441D" w:rsidRPr="001E7A7D">
        <w:rPr>
          <w:rFonts w:ascii="Times New Roman" w:eastAsia="Times New Roman" w:hAnsi="Times New Roman" w:cs="Times New Roman"/>
          <w:b/>
          <w:color w:val="000000"/>
          <w:sz w:val="22"/>
          <w:szCs w:val="22"/>
        </w:rPr>
        <w:t>9. Uncertainties of P budget estimations caused by sample size criterion.</w:t>
      </w:r>
      <w:r w:rsidR="002E441D" w:rsidRPr="001E7A7D">
        <w:rPr>
          <w:rFonts w:ascii="Times New Roman" w:eastAsia="Times New Roman" w:hAnsi="Times New Roman" w:cs="Times New Roman"/>
          <w:color w:val="000000"/>
          <w:sz w:val="22"/>
          <w:szCs w:val="22"/>
        </w:rPr>
        <w:t xml:space="preserve"> </w:t>
      </w:r>
      <w:r w:rsidR="002E441D" w:rsidRPr="001E7A7D">
        <w:rPr>
          <w:rFonts w:ascii="Times New Roman" w:eastAsia="Times New Roman" w:hAnsi="Times New Roman" w:cs="Times New Roman"/>
          <w:b/>
          <w:color w:val="000000"/>
          <w:sz w:val="22"/>
          <w:szCs w:val="22"/>
        </w:rPr>
        <w:t>a</w:t>
      </w:r>
      <w:r w:rsidR="002E441D" w:rsidRPr="001E7A7D">
        <w:rPr>
          <w:rFonts w:ascii="Times New Roman" w:eastAsia="Times New Roman" w:hAnsi="Times New Roman" w:cs="Times New Roman"/>
          <w:color w:val="000000"/>
          <w:sz w:val="22"/>
          <w:szCs w:val="22"/>
        </w:rPr>
        <w:t xml:space="preserve"> and </w:t>
      </w:r>
      <w:r w:rsidR="002E441D" w:rsidRPr="001E7A7D">
        <w:rPr>
          <w:rFonts w:ascii="Times New Roman" w:eastAsia="Times New Roman" w:hAnsi="Times New Roman" w:cs="Times New Roman"/>
          <w:b/>
          <w:color w:val="000000"/>
          <w:sz w:val="22"/>
          <w:szCs w:val="22"/>
        </w:rPr>
        <w:t>b</w:t>
      </w:r>
      <w:r w:rsidR="002E441D" w:rsidRPr="001E7A7D">
        <w:rPr>
          <w:rFonts w:ascii="Times New Roman" w:eastAsia="Times New Roman" w:hAnsi="Times New Roman" w:cs="Times New Roman"/>
          <w:color w:val="000000"/>
          <w:sz w:val="22"/>
          <w:szCs w:val="22"/>
        </w:rPr>
        <w:t xml:space="preserve"> are results from 1000 Monte Carlo calculations for P-harvest and P-input respectively, while </w:t>
      </w:r>
      <w:r w:rsidR="002E441D" w:rsidRPr="001E7A7D">
        <w:rPr>
          <w:rFonts w:ascii="Times New Roman" w:eastAsia="Times New Roman" w:hAnsi="Times New Roman" w:cs="Times New Roman"/>
          <w:b/>
          <w:color w:val="000000"/>
          <w:sz w:val="22"/>
          <w:szCs w:val="22"/>
        </w:rPr>
        <w:t>c</w:t>
      </w:r>
      <w:r w:rsidR="002E441D" w:rsidRPr="001E7A7D">
        <w:rPr>
          <w:rFonts w:ascii="Times New Roman" w:eastAsia="Times New Roman" w:hAnsi="Times New Roman" w:cs="Times New Roman"/>
          <w:color w:val="000000"/>
          <w:sz w:val="22"/>
          <w:szCs w:val="22"/>
        </w:rPr>
        <w:t xml:space="preserve"> and </w:t>
      </w:r>
      <w:r w:rsidR="002E441D" w:rsidRPr="001E7A7D">
        <w:rPr>
          <w:rFonts w:ascii="Times New Roman" w:eastAsia="Times New Roman" w:hAnsi="Times New Roman" w:cs="Times New Roman"/>
          <w:b/>
          <w:color w:val="000000"/>
          <w:sz w:val="22"/>
          <w:szCs w:val="22"/>
        </w:rPr>
        <w:t>d</w:t>
      </w:r>
      <w:r w:rsidR="002E441D" w:rsidRPr="001E7A7D">
        <w:rPr>
          <w:rFonts w:ascii="Times New Roman" w:eastAsia="Times New Roman" w:hAnsi="Times New Roman" w:cs="Times New Roman"/>
          <w:color w:val="000000"/>
          <w:sz w:val="22"/>
          <w:szCs w:val="22"/>
        </w:rPr>
        <w:t xml:space="preserve"> are their 5%-95% quantile ranges. Blue indicates the calculation with 1 as the criterion on when to shift to rely on order (or group) level information.</w:t>
      </w:r>
      <w:r w:rsidR="00F87056" w:rsidRPr="001E7A7D">
        <w:rPr>
          <w:rFonts w:ascii="Times New Roman" w:eastAsia="Times New Roman" w:hAnsi="Times New Roman" w:cs="Times New Roman"/>
          <w:color w:val="000000"/>
          <w:sz w:val="22"/>
          <w:szCs w:val="22"/>
        </w:rPr>
        <w:t xml:space="preserve"> Red </w:t>
      </w:r>
      <w:r w:rsidR="002E441D" w:rsidRPr="001E7A7D">
        <w:rPr>
          <w:rFonts w:ascii="Times New Roman" w:eastAsia="Times New Roman" w:hAnsi="Times New Roman" w:cs="Times New Roman"/>
          <w:color w:val="000000"/>
          <w:sz w:val="22"/>
          <w:szCs w:val="22"/>
        </w:rPr>
        <w:t xml:space="preserve">lines represent calculations that rely on order (or group) level information when the corresponding </w:t>
      </w:r>
      <w:r w:rsidR="00CE50A1" w:rsidRPr="001E7A7D">
        <w:rPr>
          <w:rFonts w:ascii="Times New Roman" w:eastAsia="Times New Roman" w:hAnsi="Times New Roman" w:cs="Times New Roman"/>
          <w:color w:val="000000"/>
          <w:sz w:val="22"/>
          <w:szCs w:val="22"/>
        </w:rPr>
        <w:t xml:space="preserve">entry </w:t>
      </w:r>
      <w:r w:rsidR="002E441D" w:rsidRPr="001E7A7D">
        <w:rPr>
          <w:rFonts w:ascii="Times New Roman" w:eastAsia="Times New Roman" w:hAnsi="Times New Roman" w:cs="Times New Roman"/>
          <w:color w:val="000000"/>
          <w:sz w:val="22"/>
          <w:szCs w:val="22"/>
        </w:rPr>
        <w:t xml:space="preserve">in </w:t>
      </w:r>
      <w:r w:rsidR="00CE50A1" w:rsidRPr="001E7A7D">
        <w:rPr>
          <w:rFonts w:ascii="Times New Roman" w:eastAsia="Times New Roman" w:hAnsi="Times New Roman" w:cs="Times New Roman"/>
          <w:color w:val="000000"/>
          <w:sz w:val="22"/>
          <w:szCs w:val="22"/>
        </w:rPr>
        <w:t xml:space="preserve">the </w:t>
      </w:r>
      <w:r w:rsidR="002E441D" w:rsidRPr="001E7A7D">
        <w:rPr>
          <w:rFonts w:ascii="Times New Roman" w:eastAsia="Times New Roman" w:hAnsi="Times New Roman" w:cs="Times New Roman"/>
          <w:color w:val="000000"/>
          <w:sz w:val="22"/>
          <w:szCs w:val="22"/>
        </w:rPr>
        <w:t xml:space="preserve">compiled P concentration database is no more than 10.  </w:t>
      </w:r>
    </w:p>
    <w:p w14:paraId="77A2A7DC" w14:textId="71FBAD85" w:rsidR="00C203D6" w:rsidRDefault="00174F74" w:rsidP="00174F74">
      <w:pPr>
        <w:widowControl w:val="0"/>
        <w:pBdr>
          <w:top w:val="nil"/>
          <w:left w:val="nil"/>
          <w:bottom w:val="nil"/>
          <w:right w:val="nil"/>
          <w:between w:val="nil"/>
        </w:pBdr>
        <w:spacing w:line="360" w:lineRule="auto"/>
        <w:ind w:firstLine="720"/>
        <w:rPr>
          <w:rFonts w:ascii="Times New Roman" w:eastAsia="Times New Roman" w:hAnsi="Times New Roman" w:cs="Times New Roman"/>
        </w:rPr>
      </w:pPr>
      <w:r>
        <w:rPr>
          <w:noProof/>
        </w:rPr>
        <w:lastRenderedPageBreak/>
        <w:drawing>
          <wp:inline distT="0" distB="0" distL="0" distR="0" wp14:anchorId="59ADA212" wp14:editId="083A0C08">
            <wp:extent cx="5120640" cy="3840480"/>
            <wp:effectExtent l="0" t="0" r="381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20640" cy="3840480"/>
                    </a:xfrm>
                    <a:prstGeom prst="rect">
                      <a:avLst/>
                    </a:prstGeom>
                    <a:noFill/>
                    <a:ln>
                      <a:noFill/>
                    </a:ln>
                  </pic:spPr>
                </pic:pic>
              </a:graphicData>
            </a:graphic>
          </wp:inline>
        </w:drawing>
      </w:r>
    </w:p>
    <w:p w14:paraId="360E87ED" w14:textId="2D48FC44" w:rsidR="00C203D6" w:rsidRPr="001E7A7D" w:rsidRDefault="00CD397F" w:rsidP="002B678B">
      <w:pPr>
        <w:pBdr>
          <w:top w:val="nil"/>
          <w:left w:val="nil"/>
          <w:bottom w:val="nil"/>
          <w:right w:val="nil"/>
          <w:between w:val="nil"/>
        </w:pBdr>
        <w:spacing w:line="320" w:lineRule="exact"/>
        <w:jc w:val="both"/>
        <w:rPr>
          <w:rFonts w:ascii="Times New Roman" w:eastAsia="Times New Roman" w:hAnsi="Times New Roman" w:cs="Times New Roman"/>
          <w:color w:val="000000"/>
          <w:sz w:val="22"/>
          <w:szCs w:val="22"/>
        </w:rPr>
      </w:pPr>
      <w:r w:rsidRPr="001E7A7D">
        <w:rPr>
          <w:rFonts w:ascii="Times New Roman" w:eastAsia="Times New Roman" w:hAnsi="Times New Roman" w:cs="Times New Roman"/>
          <w:b/>
          <w:color w:val="000000"/>
          <w:sz w:val="22"/>
          <w:szCs w:val="22"/>
        </w:rPr>
        <w:t xml:space="preserve">Supplementary Fig. </w:t>
      </w:r>
      <w:r w:rsidR="002E441D" w:rsidRPr="001E7A7D">
        <w:rPr>
          <w:rFonts w:ascii="Times New Roman" w:eastAsia="Times New Roman" w:hAnsi="Times New Roman" w:cs="Times New Roman"/>
          <w:b/>
          <w:color w:val="000000"/>
          <w:sz w:val="22"/>
          <w:szCs w:val="22"/>
        </w:rPr>
        <w:t xml:space="preserve">10. Uncertainties of P budget </w:t>
      </w:r>
      <w:r w:rsidR="00E11909" w:rsidRPr="001E7A7D">
        <w:rPr>
          <w:rFonts w:ascii="Times New Roman" w:eastAsia="Times New Roman" w:hAnsi="Times New Roman" w:cs="Times New Roman"/>
          <w:b/>
          <w:color w:val="000000"/>
          <w:sz w:val="22"/>
          <w:szCs w:val="22"/>
        </w:rPr>
        <w:t xml:space="preserve">estimates </w:t>
      </w:r>
      <w:r w:rsidR="002E441D" w:rsidRPr="001E7A7D">
        <w:rPr>
          <w:rFonts w:ascii="Times New Roman" w:eastAsia="Times New Roman" w:hAnsi="Times New Roman" w:cs="Times New Roman"/>
          <w:b/>
          <w:color w:val="000000"/>
          <w:sz w:val="22"/>
          <w:szCs w:val="22"/>
        </w:rPr>
        <w:t>caused by fish biomass uncertainty.</w:t>
      </w:r>
      <w:r w:rsidR="002E441D" w:rsidRPr="001E7A7D">
        <w:rPr>
          <w:rFonts w:ascii="Times New Roman" w:eastAsia="Times New Roman" w:hAnsi="Times New Roman" w:cs="Times New Roman"/>
          <w:color w:val="000000"/>
          <w:sz w:val="22"/>
          <w:szCs w:val="22"/>
        </w:rPr>
        <w:t xml:space="preserve"> </w:t>
      </w:r>
      <w:r w:rsidR="002E441D" w:rsidRPr="001E7A7D">
        <w:rPr>
          <w:rFonts w:ascii="Times New Roman" w:eastAsia="Times New Roman" w:hAnsi="Times New Roman" w:cs="Times New Roman"/>
          <w:b/>
          <w:color w:val="000000"/>
          <w:sz w:val="22"/>
          <w:szCs w:val="22"/>
        </w:rPr>
        <w:t>a</w:t>
      </w:r>
      <w:r w:rsidR="002E441D" w:rsidRPr="001E7A7D">
        <w:rPr>
          <w:rFonts w:ascii="Times New Roman" w:eastAsia="Times New Roman" w:hAnsi="Times New Roman" w:cs="Times New Roman"/>
          <w:color w:val="000000"/>
          <w:sz w:val="22"/>
          <w:szCs w:val="22"/>
        </w:rPr>
        <w:t xml:space="preserve"> and </w:t>
      </w:r>
      <w:r w:rsidR="002E441D" w:rsidRPr="001E7A7D">
        <w:rPr>
          <w:rFonts w:ascii="Times New Roman" w:eastAsia="Times New Roman" w:hAnsi="Times New Roman" w:cs="Times New Roman"/>
          <w:b/>
          <w:color w:val="000000"/>
          <w:sz w:val="22"/>
          <w:szCs w:val="22"/>
        </w:rPr>
        <w:t>b</w:t>
      </w:r>
      <w:r w:rsidR="002E441D" w:rsidRPr="001E7A7D">
        <w:rPr>
          <w:rFonts w:ascii="Times New Roman" w:eastAsia="Times New Roman" w:hAnsi="Times New Roman" w:cs="Times New Roman"/>
          <w:color w:val="000000"/>
          <w:sz w:val="22"/>
          <w:szCs w:val="22"/>
        </w:rPr>
        <w:t xml:space="preserve"> are results from 1000 Monte Carlo calculations for P-harvest and P-input respectively, while </w:t>
      </w:r>
      <w:r w:rsidR="002E441D" w:rsidRPr="001E7A7D">
        <w:rPr>
          <w:rFonts w:ascii="Times New Roman" w:eastAsia="Times New Roman" w:hAnsi="Times New Roman" w:cs="Times New Roman"/>
          <w:b/>
          <w:color w:val="000000"/>
          <w:sz w:val="22"/>
          <w:szCs w:val="22"/>
        </w:rPr>
        <w:t>c</w:t>
      </w:r>
      <w:r w:rsidR="002E441D" w:rsidRPr="001E7A7D">
        <w:rPr>
          <w:rFonts w:ascii="Times New Roman" w:eastAsia="Times New Roman" w:hAnsi="Times New Roman" w:cs="Times New Roman"/>
          <w:color w:val="000000"/>
          <w:sz w:val="22"/>
          <w:szCs w:val="22"/>
        </w:rPr>
        <w:t xml:space="preserve"> and </w:t>
      </w:r>
      <w:r w:rsidR="002E441D" w:rsidRPr="001E7A7D">
        <w:rPr>
          <w:rFonts w:ascii="Times New Roman" w:eastAsia="Times New Roman" w:hAnsi="Times New Roman" w:cs="Times New Roman"/>
          <w:b/>
          <w:color w:val="000000"/>
          <w:sz w:val="22"/>
          <w:szCs w:val="22"/>
        </w:rPr>
        <w:t>d</w:t>
      </w:r>
      <w:r w:rsidR="002E441D" w:rsidRPr="001E7A7D">
        <w:rPr>
          <w:rFonts w:ascii="Times New Roman" w:eastAsia="Times New Roman" w:hAnsi="Times New Roman" w:cs="Times New Roman"/>
          <w:color w:val="000000"/>
          <w:sz w:val="22"/>
          <w:szCs w:val="22"/>
        </w:rPr>
        <w:t xml:space="preserve"> are their 5%-95% quantile ranges. Blue lines indicate calculations with 0% uncertainty in fish biomass and</w:t>
      </w:r>
      <w:r w:rsidR="00205B18" w:rsidRPr="001E7A7D">
        <w:rPr>
          <w:rFonts w:ascii="Times New Roman" w:eastAsia="Times New Roman" w:hAnsi="Times New Roman" w:cs="Times New Roman"/>
          <w:color w:val="000000"/>
          <w:sz w:val="22"/>
          <w:szCs w:val="22"/>
        </w:rPr>
        <w:t xml:space="preserve"> red</w:t>
      </w:r>
      <w:r w:rsidR="002E441D" w:rsidRPr="001E7A7D">
        <w:rPr>
          <w:rFonts w:ascii="Times New Roman" w:eastAsia="Times New Roman" w:hAnsi="Times New Roman" w:cs="Times New Roman"/>
          <w:color w:val="000000"/>
          <w:sz w:val="22"/>
          <w:szCs w:val="22"/>
        </w:rPr>
        <w:t xml:space="preserve"> corresponds to ± 50% percentile uncertainty. </w:t>
      </w:r>
    </w:p>
    <w:p w14:paraId="6681633D" w14:textId="77777777" w:rsidR="00C203D6" w:rsidRDefault="00C203D6" w:rsidP="000753EE">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CC91AB1" w14:textId="62546000" w:rsidR="00C203D6" w:rsidRDefault="00174F74" w:rsidP="00174F74">
      <w:pPr>
        <w:pBdr>
          <w:top w:val="nil"/>
          <w:left w:val="nil"/>
          <w:bottom w:val="nil"/>
          <w:right w:val="nil"/>
          <w:between w:val="nil"/>
        </w:pBdr>
        <w:spacing w:line="360" w:lineRule="auto"/>
        <w:jc w:val="center"/>
        <w:rPr>
          <w:rFonts w:ascii="Times New Roman" w:eastAsia="Times New Roman" w:hAnsi="Times New Roman" w:cs="Times New Roman"/>
          <w:color w:val="000000"/>
        </w:rPr>
      </w:pPr>
      <w:r>
        <w:rPr>
          <w:noProof/>
        </w:rPr>
        <w:lastRenderedPageBreak/>
        <w:drawing>
          <wp:inline distT="0" distB="0" distL="0" distR="0" wp14:anchorId="4F77D5C9" wp14:editId="4875897D">
            <wp:extent cx="4114800" cy="41148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14800" cy="4114800"/>
                    </a:xfrm>
                    <a:prstGeom prst="rect">
                      <a:avLst/>
                    </a:prstGeom>
                    <a:noFill/>
                    <a:ln>
                      <a:noFill/>
                    </a:ln>
                  </pic:spPr>
                </pic:pic>
              </a:graphicData>
            </a:graphic>
          </wp:inline>
        </w:drawing>
      </w:r>
    </w:p>
    <w:p w14:paraId="7F739A97" w14:textId="4E7670C9" w:rsidR="00C203D6" w:rsidRPr="001E7A7D" w:rsidRDefault="00CD397F" w:rsidP="002B678B">
      <w:pPr>
        <w:pBdr>
          <w:top w:val="nil"/>
          <w:left w:val="nil"/>
          <w:bottom w:val="nil"/>
          <w:right w:val="nil"/>
          <w:between w:val="nil"/>
        </w:pBdr>
        <w:spacing w:line="320" w:lineRule="exact"/>
        <w:jc w:val="both"/>
        <w:rPr>
          <w:rFonts w:ascii="Times New Roman" w:eastAsia="Times New Roman" w:hAnsi="Times New Roman" w:cs="Times New Roman"/>
          <w:color w:val="000000"/>
          <w:sz w:val="22"/>
          <w:szCs w:val="22"/>
        </w:rPr>
      </w:pPr>
      <w:r w:rsidRPr="001E7A7D">
        <w:rPr>
          <w:rFonts w:ascii="Times New Roman" w:eastAsia="Times New Roman" w:hAnsi="Times New Roman" w:cs="Times New Roman"/>
          <w:b/>
          <w:color w:val="000000"/>
          <w:sz w:val="22"/>
          <w:szCs w:val="22"/>
        </w:rPr>
        <w:t xml:space="preserve">Supplementary Fig. </w:t>
      </w:r>
      <w:r w:rsidR="002E441D" w:rsidRPr="001E7A7D">
        <w:rPr>
          <w:rFonts w:ascii="Times New Roman" w:eastAsia="Times New Roman" w:hAnsi="Times New Roman" w:cs="Times New Roman"/>
          <w:b/>
          <w:color w:val="000000"/>
          <w:sz w:val="22"/>
          <w:szCs w:val="22"/>
        </w:rPr>
        <w:t>11. Uncertainties of P budget estimations caused by fish biomass uncertainty.</w:t>
      </w:r>
      <w:r w:rsidR="002E441D" w:rsidRPr="001E7A7D">
        <w:rPr>
          <w:rFonts w:ascii="Times New Roman" w:eastAsia="Times New Roman" w:hAnsi="Times New Roman" w:cs="Times New Roman"/>
          <w:color w:val="000000"/>
          <w:sz w:val="22"/>
          <w:szCs w:val="22"/>
        </w:rPr>
        <w:t xml:space="preserve"> </w:t>
      </w:r>
      <w:r w:rsidR="002E441D" w:rsidRPr="001E7A7D">
        <w:rPr>
          <w:rFonts w:ascii="Times New Roman" w:eastAsia="Times New Roman" w:hAnsi="Times New Roman" w:cs="Times New Roman"/>
          <w:b/>
          <w:color w:val="000000"/>
          <w:sz w:val="22"/>
          <w:szCs w:val="22"/>
        </w:rPr>
        <w:t>a</w:t>
      </w:r>
      <w:r w:rsidR="002E441D" w:rsidRPr="001E7A7D">
        <w:rPr>
          <w:rFonts w:ascii="Times New Roman" w:eastAsia="Times New Roman" w:hAnsi="Times New Roman" w:cs="Times New Roman"/>
          <w:color w:val="000000"/>
          <w:sz w:val="22"/>
          <w:szCs w:val="22"/>
        </w:rPr>
        <w:t xml:space="preserve"> and </w:t>
      </w:r>
      <w:r w:rsidR="002E441D" w:rsidRPr="001E7A7D">
        <w:rPr>
          <w:rFonts w:ascii="Times New Roman" w:eastAsia="Times New Roman" w:hAnsi="Times New Roman" w:cs="Times New Roman"/>
          <w:b/>
          <w:color w:val="000000"/>
          <w:sz w:val="22"/>
          <w:szCs w:val="22"/>
        </w:rPr>
        <w:t>b</w:t>
      </w:r>
      <w:r w:rsidR="002E441D" w:rsidRPr="001E7A7D">
        <w:rPr>
          <w:rFonts w:ascii="Times New Roman" w:eastAsia="Times New Roman" w:hAnsi="Times New Roman" w:cs="Times New Roman"/>
          <w:color w:val="000000"/>
          <w:sz w:val="22"/>
          <w:szCs w:val="22"/>
        </w:rPr>
        <w:t xml:space="preserve"> are results from 1000 Monte Carlo calculations for P-harvest and P-input respectively, while </w:t>
      </w:r>
      <w:r w:rsidR="002E441D" w:rsidRPr="001E7A7D">
        <w:rPr>
          <w:rFonts w:ascii="Times New Roman" w:eastAsia="Times New Roman" w:hAnsi="Times New Roman" w:cs="Times New Roman"/>
          <w:b/>
          <w:color w:val="000000"/>
          <w:sz w:val="22"/>
          <w:szCs w:val="22"/>
        </w:rPr>
        <w:t>c</w:t>
      </w:r>
      <w:r w:rsidR="002E441D" w:rsidRPr="001E7A7D">
        <w:rPr>
          <w:rFonts w:ascii="Times New Roman" w:eastAsia="Times New Roman" w:hAnsi="Times New Roman" w:cs="Times New Roman"/>
          <w:color w:val="000000"/>
          <w:sz w:val="22"/>
          <w:szCs w:val="22"/>
        </w:rPr>
        <w:t xml:space="preserve"> and </w:t>
      </w:r>
      <w:r w:rsidR="002E441D" w:rsidRPr="001E7A7D">
        <w:rPr>
          <w:rFonts w:ascii="Times New Roman" w:eastAsia="Times New Roman" w:hAnsi="Times New Roman" w:cs="Times New Roman"/>
          <w:b/>
          <w:color w:val="000000"/>
          <w:sz w:val="22"/>
          <w:szCs w:val="22"/>
        </w:rPr>
        <w:t>d</w:t>
      </w:r>
      <w:r w:rsidR="002E441D" w:rsidRPr="001E7A7D">
        <w:rPr>
          <w:rFonts w:ascii="Times New Roman" w:eastAsia="Times New Roman" w:hAnsi="Times New Roman" w:cs="Times New Roman"/>
          <w:color w:val="000000"/>
          <w:sz w:val="22"/>
          <w:szCs w:val="22"/>
        </w:rPr>
        <w:t xml:space="preserve"> are their 5</w:t>
      </w:r>
      <w:r w:rsidR="00643546" w:rsidRPr="001E7A7D">
        <w:rPr>
          <w:rFonts w:ascii="Times New Roman" w:eastAsia="Times New Roman" w:hAnsi="Times New Roman" w:cs="Times New Roman"/>
          <w:color w:val="000000"/>
          <w:sz w:val="22"/>
          <w:szCs w:val="22"/>
        </w:rPr>
        <w:t>%–</w:t>
      </w:r>
      <w:r w:rsidR="002E441D" w:rsidRPr="001E7A7D">
        <w:rPr>
          <w:rFonts w:ascii="Times New Roman" w:eastAsia="Times New Roman" w:hAnsi="Times New Roman" w:cs="Times New Roman"/>
          <w:color w:val="000000"/>
          <w:sz w:val="22"/>
          <w:szCs w:val="22"/>
        </w:rPr>
        <w:t>95% quantile ranges. Blue lines indicate calculations with 0% uncertainty in fish production and</w:t>
      </w:r>
      <w:r w:rsidR="00205B18" w:rsidRPr="001E7A7D">
        <w:rPr>
          <w:rFonts w:ascii="Times New Roman" w:eastAsia="Times New Roman" w:hAnsi="Times New Roman" w:cs="Times New Roman"/>
          <w:color w:val="000000"/>
          <w:sz w:val="22"/>
          <w:szCs w:val="22"/>
        </w:rPr>
        <w:t xml:space="preserve"> red</w:t>
      </w:r>
      <w:r w:rsidR="002E441D" w:rsidRPr="001E7A7D">
        <w:rPr>
          <w:rFonts w:ascii="Times New Roman" w:eastAsia="Times New Roman" w:hAnsi="Times New Roman" w:cs="Times New Roman"/>
          <w:color w:val="000000"/>
          <w:sz w:val="22"/>
          <w:szCs w:val="22"/>
        </w:rPr>
        <w:t xml:space="preserve"> corresponds to ±100% percentile uncertainty. </w:t>
      </w:r>
    </w:p>
    <w:p w14:paraId="4345DE24" w14:textId="77777777" w:rsidR="00676CB9" w:rsidRDefault="00676CB9" w:rsidP="000753EE">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0E403C19" w14:textId="0271B863" w:rsidR="00C203D6" w:rsidRPr="00676CB9" w:rsidRDefault="002E441D" w:rsidP="000753EE">
      <w:pPr>
        <w:widowControl w:val="0"/>
        <w:pBdr>
          <w:top w:val="nil"/>
          <w:left w:val="nil"/>
          <w:bottom w:val="nil"/>
          <w:right w:val="nil"/>
          <w:between w:val="nil"/>
        </w:pBdr>
        <w:spacing w:line="360" w:lineRule="auto"/>
        <w:rPr>
          <w:rFonts w:ascii="Times New Roman" w:eastAsia="Times New Roman" w:hAnsi="Times New Roman" w:cs="Times New Roman"/>
          <w:b/>
        </w:rPr>
      </w:pPr>
      <w:bookmarkStart w:id="7" w:name="_2et92p0" w:colFirst="0" w:colLast="0"/>
      <w:bookmarkEnd w:id="7"/>
      <w:r>
        <w:rPr>
          <w:rFonts w:ascii="Times New Roman" w:eastAsia="Times New Roman" w:hAnsi="Times New Roman" w:cs="Times New Roman"/>
          <w:b/>
        </w:rPr>
        <w:t>Country level P budget</w:t>
      </w:r>
      <w:r w:rsidR="00676CB9">
        <w:rPr>
          <w:rFonts w:ascii="Times New Roman" w:eastAsia="Times New Roman" w:hAnsi="Times New Roman" w:cs="Times New Roman"/>
          <w:b/>
        </w:rPr>
        <w:t xml:space="preserve">. </w:t>
      </w:r>
      <w:r>
        <w:rPr>
          <w:rFonts w:ascii="Times New Roman" w:eastAsia="Times New Roman" w:hAnsi="Times New Roman" w:cs="Times New Roman"/>
        </w:rPr>
        <w:t xml:space="preserve">In the 1970s, most countries contributed to the positive </w:t>
      </w:r>
      <w:r w:rsidR="00BA0AAA">
        <w:rPr>
          <w:rFonts w:ascii="Times New Roman" w:eastAsia="Times New Roman" w:hAnsi="Times New Roman" w:cs="Times New Roman"/>
        </w:rPr>
        <w:t>P-net</w:t>
      </w:r>
      <w:r>
        <w:rPr>
          <w:rFonts w:ascii="Times New Roman" w:eastAsia="Times New Roman" w:hAnsi="Times New Roman" w:cs="Times New Roman"/>
        </w:rPr>
        <w:t xml:space="preserve"> (</w:t>
      </w:r>
      <w:r w:rsidR="00026953">
        <w:rPr>
          <w:rFonts w:ascii="Times New Roman" w:eastAsia="Times New Roman" w:hAnsi="Times New Roman" w:cs="Times New Roman"/>
        </w:rPr>
        <w:t>Supplementary Fig</w:t>
      </w:r>
      <w:r w:rsidR="00643546">
        <w:rPr>
          <w:rFonts w:ascii="Times New Roman" w:eastAsia="Times New Roman" w:hAnsi="Times New Roman" w:cs="Times New Roman"/>
        </w:rPr>
        <w:t xml:space="preserve">. </w:t>
      </w:r>
      <w:r>
        <w:rPr>
          <w:rFonts w:ascii="Times New Roman" w:eastAsia="Times New Roman" w:hAnsi="Times New Roman" w:cs="Times New Roman"/>
        </w:rPr>
        <w:t xml:space="preserve">12). </w:t>
      </w:r>
      <w:r w:rsidR="00643546">
        <w:rPr>
          <w:rFonts w:ascii="Times New Roman" w:eastAsia="Times New Roman" w:hAnsi="Times New Roman" w:cs="Times New Roman"/>
        </w:rPr>
        <w:t>However, i</w:t>
      </w:r>
      <w:r>
        <w:rPr>
          <w:rFonts w:ascii="Times New Roman" w:eastAsia="Times New Roman" w:hAnsi="Times New Roman" w:cs="Times New Roman"/>
        </w:rPr>
        <w:t xml:space="preserve">n the </w:t>
      </w:r>
      <w:r w:rsidR="00643546">
        <w:rPr>
          <w:rFonts w:ascii="Times New Roman" w:eastAsia="Times New Roman" w:hAnsi="Times New Roman" w:cs="Times New Roman"/>
        </w:rPr>
        <w:t xml:space="preserve">most </w:t>
      </w:r>
      <w:r>
        <w:rPr>
          <w:rFonts w:ascii="Times New Roman" w:eastAsia="Times New Roman" w:hAnsi="Times New Roman" w:cs="Times New Roman"/>
        </w:rPr>
        <w:t xml:space="preserve">recent decade, the negative </w:t>
      </w:r>
      <w:r w:rsidR="00BA0AAA">
        <w:rPr>
          <w:rFonts w:ascii="Times New Roman" w:eastAsia="Times New Roman" w:hAnsi="Times New Roman" w:cs="Times New Roman"/>
        </w:rPr>
        <w:t>P-net</w:t>
      </w:r>
      <w:r>
        <w:rPr>
          <w:rFonts w:ascii="Times New Roman" w:eastAsia="Times New Roman" w:hAnsi="Times New Roman" w:cs="Times New Roman"/>
        </w:rPr>
        <w:t xml:space="preserve"> from developing Asian countries dominate the global </w:t>
      </w:r>
      <w:r w:rsidR="002731FD">
        <w:rPr>
          <w:rFonts w:ascii="Times New Roman" w:eastAsia="Times New Roman" w:hAnsi="Times New Roman" w:cs="Times New Roman"/>
        </w:rPr>
        <w:t>P-net</w:t>
      </w:r>
      <w:r w:rsidR="00643546">
        <w:rPr>
          <w:rFonts w:ascii="Times New Roman" w:eastAsia="Times New Roman" w:hAnsi="Times New Roman" w:cs="Times New Roman"/>
        </w:rPr>
        <w:t>, this occurs</w:t>
      </w:r>
      <w:r>
        <w:rPr>
          <w:rFonts w:ascii="Times New Roman" w:eastAsia="Times New Roman" w:hAnsi="Times New Roman" w:cs="Times New Roman"/>
        </w:rPr>
        <w:t xml:space="preserve"> despite most developed countries </w:t>
      </w:r>
      <w:r w:rsidR="00643546">
        <w:rPr>
          <w:rFonts w:ascii="Times New Roman" w:eastAsia="Times New Roman" w:hAnsi="Times New Roman" w:cs="Times New Roman"/>
        </w:rPr>
        <w:t xml:space="preserve">being </w:t>
      </w:r>
      <w:r>
        <w:rPr>
          <w:rFonts w:ascii="Times New Roman" w:eastAsia="Times New Roman" w:hAnsi="Times New Roman" w:cs="Times New Roman"/>
        </w:rPr>
        <w:t xml:space="preserve">characterized by </w:t>
      </w:r>
      <w:r w:rsidR="00F651BB">
        <w:rPr>
          <w:rFonts w:ascii="Times New Roman" w:eastAsia="Times New Roman" w:hAnsi="Times New Roman" w:cs="Times New Roman"/>
        </w:rPr>
        <w:t xml:space="preserve">a </w:t>
      </w:r>
      <w:r>
        <w:rPr>
          <w:rFonts w:ascii="Times New Roman" w:eastAsia="Times New Roman" w:hAnsi="Times New Roman" w:cs="Times New Roman"/>
        </w:rPr>
        <w:t xml:space="preserve">positive </w:t>
      </w:r>
      <w:r w:rsidR="002731FD">
        <w:rPr>
          <w:rFonts w:ascii="Times New Roman" w:eastAsia="Times New Roman" w:hAnsi="Times New Roman" w:cs="Times New Roman"/>
        </w:rPr>
        <w:t>P-net</w:t>
      </w:r>
      <w:r>
        <w:rPr>
          <w:rFonts w:ascii="Times New Roman" w:eastAsia="Times New Roman" w:hAnsi="Times New Roman" w:cs="Times New Roman"/>
        </w:rPr>
        <w:t xml:space="preserve"> (</w:t>
      </w:r>
      <w:r w:rsidR="00026953">
        <w:rPr>
          <w:rFonts w:ascii="Times New Roman" w:eastAsia="Times New Roman" w:hAnsi="Times New Roman" w:cs="Times New Roman"/>
        </w:rPr>
        <w:t>Supplementary Fig</w:t>
      </w:r>
      <w:r w:rsidR="00643546">
        <w:rPr>
          <w:rFonts w:ascii="Times New Roman" w:eastAsia="Times New Roman" w:hAnsi="Times New Roman" w:cs="Times New Roman"/>
        </w:rPr>
        <w:t xml:space="preserve">. </w:t>
      </w:r>
      <w:r>
        <w:rPr>
          <w:rFonts w:ascii="Times New Roman" w:eastAsia="Times New Roman" w:hAnsi="Times New Roman" w:cs="Times New Roman"/>
        </w:rPr>
        <w:t xml:space="preserve">13). Despite an overall reduction in global </w:t>
      </w:r>
      <w:r w:rsidR="002731FD">
        <w:rPr>
          <w:rFonts w:ascii="Times New Roman" w:eastAsia="Times New Roman" w:hAnsi="Times New Roman" w:cs="Times New Roman"/>
        </w:rPr>
        <w:t>P-net</w:t>
      </w:r>
      <w:r>
        <w:rPr>
          <w:rFonts w:ascii="Times New Roman" w:eastAsia="Times New Roman" w:hAnsi="Times New Roman" w:cs="Times New Roman"/>
        </w:rPr>
        <w:t xml:space="preserve"> in the </w:t>
      </w:r>
      <w:r w:rsidR="00643546">
        <w:rPr>
          <w:rFonts w:ascii="Times New Roman" w:eastAsia="Times New Roman" w:hAnsi="Times New Roman" w:cs="Times New Roman"/>
        </w:rPr>
        <w:t xml:space="preserve">most </w:t>
      </w:r>
      <w:r>
        <w:rPr>
          <w:rFonts w:ascii="Times New Roman" w:eastAsia="Times New Roman" w:hAnsi="Times New Roman" w:cs="Times New Roman"/>
        </w:rPr>
        <w:t>recent decade, countries such as Russia, United States, Morocco, Iceland, Namibia, Mexico, New Zealand, Argentina, Mauritania</w:t>
      </w:r>
      <w:r w:rsidR="00F651BB">
        <w:rPr>
          <w:rFonts w:ascii="Times New Roman" w:eastAsia="Times New Roman" w:hAnsi="Times New Roman" w:cs="Times New Roman"/>
        </w:rPr>
        <w:t xml:space="preserve"> and</w:t>
      </w:r>
      <w:r>
        <w:rPr>
          <w:rFonts w:ascii="Times New Roman" w:eastAsia="Times New Roman" w:hAnsi="Times New Roman" w:cs="Times New Roman"/>
        </w:rPr>
        <w:t xml:space="preserve"> Sri Lanka, are </w:t>
      </w:r>
      <w:r w:rsidR="00643546">
        <w:rPr>
          <w:rFonts w:ascii="Times New Roman" w:eastAsia="Times New Roman" w:hAnsi="Times New Roman" w:cs="Times New Roman"/>
        </w:rPr>
        <w:t xml:space="preserve">all </w:t>
      </w:r>
      <w:r>
        <w:rPr>
          <w:rFonts w:ascii="Times New Roman" w:eastAsia="Times New Roman" w:hAnsi="Times New Roman" w:cs="Times New Roman"/>
        </w:rPr>
        <w:t xml:space="preserve">characterized by </w:t>
      </w:r>
      <w:r w:rsidR="00643546">
        <w:rPr>
          <w:rFonts w:ascii="Times New Roman" w:eastAsia="Times New Roman" w:hAnsi="Times New Roman" w:cs="Times New Roman"/>
        </w:rPr>
        <w:t xml:space="preserve">increases </w:t>
      </w:r>
      <w:r>
        <w:rPr>
          <w:rFonts w:ascii="Times New Roman" w:eastAsia="Times New Roman" w:hAnsi="Times New Roman" w:cs="Times New Roman"/>
        </w:rPr>
        <w:t xml:space="preserve">in </w:t>
      </w:r>
      <w:r w:rsidR="002731FD">
        <w:rPr>
          <w:rFonts w:ascii="Times New Roman" w:eastAsia="Times New Roman" w:hAnsi="Times New Roman" w:cs="Times New Roman"/>
        </w:rPr>
        <w:t>P-net</w:t>
      </w:r>
      <w:r>
        <w:rPr>
          <w:rFonts w:ascii="Times New Roman" w:eastAsia="Times New Roman" w:hAnsi="Times New Roman" w:cs="Times New Roman"/>
        </w:rPr>
        <w:t xml:space="preserve"> (</w:t>
      </w:r>
      <w:r w:rsidR="004752F4">
        <w:rPr>
          <w:rFonts w:ascii="Times New Roman" w:eastAsia="Times New Roman" w:hAnsi="Times New Roman" w:cs="Times New Roman"/>
        </w:rPr>
        <w:t xml:space="preserve">Fig. </w:t>
      </w:r>
      <w:r>
        <w:rPr>
          <w:rFonts w:ascii="Times New Roman" w:eastAsia="Times New Roman" w:hAnsi="Times New Roman" w:cs="Times New Roman"/>
        </w:rPr>
        <w:t>3). However, the total increase is only 9% of the reductions</w:t>
      </w:r>
      <w:r w:rsidR="004752F4">
        <w:rPr>
          <w:rFonts w:ascii="Times New Roman" w:eastAsia="Times New Roman" w:hAnsi="Times New Roman" w:cs="Times New Roman"/>
        </w:rPr>
        <w:t xml:space="preserve"> —</w:t>
      </w:r>
      <w:r>
        <w:rPr>
          <w:rFonts w:ascii="Times New Roman" w:eastAsia="Times New Roman" w:hAnsi="Times New Roman" w:cs="Times New Roman"/>
        </w:rPr>
        <w:t xml:space="preserve"> resulting in a global reduction in </w:t>
      </w:r>
      <w:r w:rsidR="002731FD">
        <w:rPr>
          <w:rFonts w:ascii="Times New Roman" w:eastAsia="Times New Roman" w:hAnsi="Times New Roman" w:cs="Times New Roman"/>
        </w:rPr>
        <w:t>P-net</w:t>
      </w:r>
      <w:r>
        <w:rPr>
          <w:rFonts w:ascii="Times New Roman" w:eastAsia="Times New Roman" w:hAnsi="Times New Roman" w:cs="Times New Roman"/>
        </w:rPr>
        <w:t xml:space="preserve">. Among countries that show a reduction in </w:t>
      </w:r>
      <w:r w:rsidR="002731FD">
        <w:rPr>
          <w:rFonts w:ascii="Times New Roman" w:eastAsia="Times New Roman" w:hAnsi="Times New Roman" w:cs="Times New Roman"/>
        </w:rPr>
        <w:t>P-net</w:t>
      </w:r>
      <w:r>
        <w:rPr>
          <w:rFonts w:ascii="Times New Roman" w:eastAsia="Times New Roman" w:hAnsi="Times New Roman" w:cs="Times New Roman"/>
        </w:rPr>
        <w:t>, the top 10 countries, i.e., China, India, Vietnam, Japan, Indonesia, Bangladesh, Thailand, Egypt, Brazil, Norway</w:t>
      </w:r>
      <w:r w:rsidR="00F651BB">
        <w:rPr>
          <w:rFonts w:ascii="Times New Roman" w:eastAsia="Times New Roman" w:hAnsi="Times New Roman" w:cs="Times New Roman"/>
        </w:rPr>
        <w:t xml:space="preserve"> and</w:t>
      </w:r>
      <w:r>
        <w:rPr>
          <w:rFonts w:ascii="Times New Roman" w:eastAsia="Times New Roman" w:hAnsi="Times New Roman" w:cs="Times New Roman"/>
        </w:rPr>
        <w:t xml:space="preserve"> Denmark, </w:t>
      </w:r>
      <w:r w:rsidR="004752F4">
        <w:rPr>
          <w:rFonts w:ascii="Times New Roman" w:eastAsia="Times New Roman" w:hAnsi="Times New Roman" w:cs="Times New Roman"/>
        </w:rPr>
        <w:t>account for</w:t>
      </w:r>
      <w:r>
        <w:rPr>
          <w:rFonts w:ascii="Times New Roman" w:eastAsia="Times New Roman" w:hAnsi="Times New Roman" w:cs="Times New Roman"/>
        </w:rPr>
        <w:t xml:space="preserve"> 91% of the total reduction.</w:t>
      </w:r>
    </w:p>
    <w:p w14:paraId="514E42AE" w14:textId="77777777" w:rsidR="00C203D6" w:rsidRDefault="00C203D6" w:rsidP="000753EE">
      <w:pPr>
        <w:widowControl w:val="0"/>
        <w:pBdr>
          <w:top w:val="nil"/>
          <w:left w:val="nil"/>
          <w:bottom w:val="nil"/>
          <w:right w:val="nil"/>
          <w:between w:val="nil"/>
        </w:pBdr>
        <w:spacing w:line="360" w:lineRule="auto"/>
        <w:jc w:val="center"/>
        <w:rPr>
          <w:rFonts w:ascii="Times New Roman" w:eastAsia="Times New Roman" w:hAnsi="Times New Roman" w:cs="Times New Roman"/>
        </w:rPr>
      </w:pPr>
    </w:p>
    <w:p w14:paraId="4260DE82" w14:textId="77777777" w:rsidR="00C203D6" w:rsidRDefault="00C203D6" w:rsidP="000753EE">
      <w:pPr>
        <w:widowControl w:val="0"/>
        <w:pBdr>
          <w:top w:val="nil"/>
          <w:left w:val="nil"/>
          <w:bottom w:val="nil"/>
          <w:right w:val="nil"/>
          <w:between w:val="nil"/>
        </w:pBdr>
        <w:spacing w:line="360" w:lineRule="auto"/>
        <w:jc w:val="center"/>
        <w:rPr>
          <w:rFonts w:ascii="Times New Roman" w:eastAsia="Times New Roman" w:hAnsi="Times New Roman" w:cs="Times New Roman"/>
        </w:rPr>
      </w:pPr>
    </w:p>
    <w:p w14:paraId="1944FE24" w14:textId="220BFD27" w:rsidR="00C203D6" w:rsidRDefault="00174F74" w:rsidP="000753EE">
      <w:pPr>
        <w:widowControl w:val="0"/>
        <w:pBdr>
          <w:top w:val="nil"/>
          <w:left w:val="nil"/>
          <w:bottom w:val="nil"/>
          <w:right w:val="nil"/>
          <w:between w:val="nil"/>
        </w:pBdr>
        <w:spacing w:line="360" w:lineRule="auto"/>
        <w:jc w:val="center"/>
        <w:rPr>
          <w:rFonts w:ascii="Times New Roman" w:eastAsia="Times New Roman" w:hAnsi="Times New Roman" w:cs="Times New Roman"/>
        </w:rPr>
      </w:pPr>
      <w:r>
        <w:rPr>
          <w:noProof/>
        </w:rPr>
        <w:drawing>
          <wp:inline distT="0" distB="0" distL="0" distR="0" wp14:anchorId="3013FE41" wp14:editId="10A685F9">
            <wp:extent cx="5943600" cy="31699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169920"/>
                    </a:xfrm>
                    <a:prstGeom prst="rect">
                      <a:avLst/>
                    </a:prstGeom>
                    <a:noFill/>
                    <a:ln>
                      <a:noFill/>
                    </a:ln>
                  </pic:spPr>
                </pic:pic>
              </a:graphicData>
            </a:graphic>
          </wp:inline>
        </w:drawing>
      </w:r>
    </w:p>
    <w:p w14:paraId="63BBB274" w14:textId="35C02652" w:rsidR="002B678B" w:rsidRPr="001E7A7D" w:rsidRDefault="00CD397F" w:rsidP="002B678B">
      <w:pPr>
        <w:widowControl w:val="0"/>
        <w:pBdr>
          <w:top w:val="nil"/>
          <w:left w:val="nil"/>
          <w:bottom w:val="nil"/>
          <w:right w:val="nil"/>
          <w:between w:val="nil"/>
        </w:pBdr>
        <w:spacing w:line="320" w:lineRule="exact"/>
        <w:rPr>
          <w:rFonts w:ascii="Times New Roman" w:eastAsia="Times New Roman" w:hAnsi="Times New Roman" w:cs="Times New Roman"/>
          <w:sz w:val="22"/>
          <w:szCs w:val="22"/>
        </w:rPr>
      </w:pPr>
      <w:bookmarkStart w:id="8" w:name="_tyjcwt" w:colFirst="0" w:colLast="0"/>
      <w:bookmarkEnd w:id="8"/>
      <w:r w:rsidRPr="001E7A7D">
        <w:rPr>
          <w:rFonts w:ascii="Times New Roman" w:eastAsia="Times New Roman" w:hAnsi="Times New Roman" w:cs="Times New Roman"/>
          <w:b/>
          <w:color w:val="000000"/>
          <w:sz w:val="22"/>
          <w:szCs w:val="22"/>
        </w:rPr>
        <w:t xml:space="preserve">Supplementary Fig. </w:t>
      </w:r>
      <w:r w:rsidR="002E441D" w:rsidRPr="001E7A7D">
        <w:rPr>
          <w:rFonts w:ascii="Times New Roman" w:eastAsia="Times New Roman" w:hAnsi="Times New Roman" w:cs="Times New Roman"/>
          <w:b/>
          <w:color w:val="000000"/>
          <w:sz w:val="22"/>
          <w:szCs w:val="22"/>
        </w:rPr>
        <w:t xml:space="preserve">12. Average annual country level P budget in </w:t>
      </w:r>
      <w:r w:rsidR="004752F4" w:rsidRPr="001E7A7D">
        <w:rPr>
          <w:rFonts w:ascii="Times New Roman" w:eastAsia="Times New Roman" w:hAnsi="Times New Roman" w:cs="Times New Roman"/>
          <w:b/>
          <w:color w:val="000000"/>
          <w:sz w:val="22"/>
          <w:szCs w:val="22"/>
        </w:rPr>
        <w:t xml:space="preserve">the </w:t>
      </w:r>
      <w:r w:rsidR="002E441D" w:rsidRPr="001E7A7D">
        <w:rPr>
          <w:rFonts w:ascii="Times New Roman" w:eastAsia="Times New Roman" w:hAnsi="Times New Roman" w:cs="Times New Roman"/>
          <w:b/>
          <w:color w:val="000000"/>
          <w:sz w:val="22"/>
          <w:szCs w:val="22"/>
        </w:rPr>
        <w:t>19</w:t>
      </w:r>
      <w:r w:rsidR="00BB49DB" w:rsidRPr="001E7A7D">
        <w:rPr>
          <w:rFonts w:ascii="Times New Roman" w:eastAsia="Times New Roman" w:hAnsi="Times New Roman" w:cs="Times New Roman"/>
          <w:b/>
          <w:color w:val="000000"/>
          <w:sz w:val="22"/>
          <w:szCs w:val="22"/>
        </w:rPr>
        <w:t>8</w:t>
      </w:r>
      <w:r w:rsidR="002E441D" w:rsidRPr="001E7A7D">
        <w:rPr>
          <w:rFonts w:ascii="Times New Roman" w:eastAsia="Times New Roman" w:hAnsi="Times New Roman" w:cs="Times New Roman"/>
          <w:b/>
          <w:color w:val="000000"/>
          <w:sz w:val="22"/>
          <w:szCs w:val="22"/>
        </w:rPr>
        <w:t>0s (19</w:t>
      </w:r>
      <w:r w:rsidR="00BB49DB" w:rsidRPr="001E7A7D">
        <w:rPr>
          <w:rFonts w:ascii="Times New Roman" w:eastAsia="Times New Roman" w:hAnsi="Times New Roman" w:cs="Times New Roman"/>
          <w:b/>
          <w:color w:val="000000"/>
          <w:sz w:val="22"/>
          <w:szCs w:val="22"/>
        </w:rPr>
        <w:t>8</w:t>
      </w:r>
      <w:r w:rsidR="002E441D" w:rsidRPr="001E7A7D">
        <w:rPr>
          <w:rFonts w:ascii="Times New Roman" w:eastAsia="Times New Roman" w:hAnsi="Times New Roman" w:cs="Times New Roman"/>
          <w:b/>
          <w:color w:val="000000"/>
          <w:sz w:val="22"/>
          <w:szCs w:val="22"/>
        </w:rPr>
        <w:t>0-19</w:t>
      </w:r>
      <w:r w:rsidR="00BB49DB" w:rsidRPr="001E7A7D">
        <w:rPr>
          <w:rFonts w:ascii="Times New Roman" w:eastAsia="Times New Roman" w:hAnsi="Times New Roman" w:cs="Times New Roman"/>
          <w:b/>
          <w:color w:val="000000"/>
          <w:sz w:val="22"/>
          <w:szCs w:val="22"/>
        </w:rPr>
        <w:t>8</w:t>
      </w:r>
      <w:r w:rsidR="002E441D" w:rsidRPr="001E7A7D">
        <w:rPr>
          <w:rFonts w:ascii="Times New Roman" w:eastAsia="Times New Roman" w:hAnsi="Times New Roman" w:cs="Times New Roman"/>
          <w:b/>
          <w:color w:val="000000"/>
          <w:sz w:val="22"/>
          <w:szCs w:val="22"/>
        </w:rPr>
        <w:t>9).</w:t>
      </w:r>
      <w:r w:rsidR="00584030" w:rsidRPr="001E7A7D">
        <w:rPr>
          <w:rFonts w:ascii="Times New Roman" w:eastAsia="Times New Roman" w:hAnsi="Times New Roman" w:cs="Times New Roman"/>
          <w:b/>
          <w:color w:val="000000"/>
          <w:sz w:val="22"/>
          <w:szCs w:val="22"/>
        </w:rPr>
        <w:t xml:space="preserve"> </w:t>
      </w:r>
      <w:r w:rsidR="00584030" w:rsidRPr="001E7A7D">
        <w:rPr>
          <w:rFonts w:ascii="Times New Roman" w:eastAsia="Times New Roman" w:hAnsi="Times New Roman" w:cs="Times New Roman"/>
          <w:color w:val="000000"/>
          <w:sz w:val="22"/>
          <w:szCs w:val="22"/>
        </w:rPr>
        <w:t xml:space="preserve">Panel </w:t>
      </w:r>
      <w:r w:rsidR="00584030" w:rsidRPr="001E7A7D">
        <w:rPr>
          <w:rFonts w:ascii="Times New Roman" w:eastAsia="Times New Roman" w:hAnsi="Times New Roman" w:cs="Times New Roman"/>
          <w:b/>
          <w:color w:val="000000"/>
          <w:sz w:val="22"/>
          <w:szCs w:val="22"/>
        </w:rPr>
        <w:t>a</w:t>
      </w:r>
      <w:r w:rsidR="00584030" w:rsidRPr="001E7A7D">
        <w:rPr>
          <w:rFonts w:ascii="Times New Roman" w:eastAsia="Times New Roman" w:hAnsi="Times New Roman" w:cs="Times New Roman"/>
          <w:color w:val="000000"/>
          <w:sz w:val="22"/>
          <w:szCs w:val="22"/>
        </w:rPr>
        <w:t xml:space="preserve"> is P-harvest and </w:t>
      </w:r>
      <w:r w:rsidR="00584030" w:rsidRPr="001E7A7D">
        <w:rPr>
          <w:rFonts w:ascii="Times New Roman" w:eastAsia="Times New Roman" w:hAnsi="Times New Roman" w:cs="Times New Roman"/>
          <w:b/>
          <w:color w:val="000000"/>
          <w:sz w:val="22"/>
          <w:szCs w:val="22"/>
        </w:rPr>
        <w:t>b</w:t>
      </w:r>
      <w:r w:rsidR="00584030" w:rsidRPr="001E7A7D">
        <w:rPr>
          <w:rFonts w:ascii="Times New Roman" w:eastAsia="Times New Roman" w:hAnsi="Times New Roman" w:cs="Times New Roman"/>
          <w:color w:val="000000"/>
          <w:sz w:val="22"/>
          <w:szCs w:val="22"/>
        </w:rPr>
        <w:t xml:space="preserve"> is P-input.</w:t>
      </w:r>
      <w:r w:rsidR="002E441D" w:rsidRPr="001E7A7D">
        <w:rPr>
          <w:rFonts w:ascii="Times New Roman" w:eastAsia="Times New Roman" w:hAnsi="Times New Roman" w:cs="Times New Roman"/>
          <w:color w:val="000000"/>
          <w:sz w:val="22"/>
          <w:szCs w:val="22"/>
        </w:rPr>
        <w:t xml:space="preserve"> Panel</w:t>
      </w:r>
      <w:r w:rsidR="004752F4" w:rsidRPr="001E7A7D">
        <w:rPr>
          <w:rFonts w:ascii="Times New Roman" w:eastAsia="Times New Roman" w:hAnsi="Times New Roman" w:cs="Times New Roman"/>
          <w:color w:val="000000"/>
          <w:sz w:val="22"/>
          <w:szCs w:val="22"/>
        </w:rPr>
        <w:t>s</w:t>
      </w:r>
      <w:r w:rsidR="002E441D" w:rsidRPr="001E7A7D">
        <w:rPr>
          <w:rFonts w:ascii="Times New Roman" w:eastAsia="Times New Roman" w:hAnsi="Times New Roman" w:cs="Times New Roman"/>
          <w:color w:val="000000"/>
          <w:sz w:val="22"/>
          <w:szCs w:val="22"/>
        </w:rPr>
        <w:t xml:space="preserve"> </w:t>
      </w:r>
      <w:r w:rsidR="002E441D" w:rsidRPr="001E7A7D">
        <w:rPr>
          <w:rFonts w:ascii="Times New Roman" w:eastAsia="Times New Roman" w:hAnsi="Times New Roman" w:cs="Times New Roman"/>
          <w:b/>
          <w:color w:val="000000"/>
          <w:sz w:val="22"/>
          <w:szCs w:val="22"/>
        </w:rPr>
        <w:t>c</w:t>
      </w:r>
      <w:r w:rsidR="002E441D" w:rsidRPr="001E7A7D">
        <w:rPr>
          <w:rFonts w:ascii="Times New Roman" w:eastAsia="Times New Roman" w:hAnsi="Times New Roman" w:cs="Times New Roman"/>
          <w:color w:val="000000"/>
          <w:sz w:val="22"/>
          <w:szCs w:val="22"/>
        </w:rPr>
        <w:t xml:space="preserve"> and </w:t>
      </w:r>
      <w:r w:rsidR="002E441D" w:rsidRPr="001E7A7D">
        <w:rPr>
          <w:rFonts w:ascii="Times New Roman" w:eastAsia="Times New Roman" w:hAnsi="Times New Roman" w:cs="Times New Roman"/>
          <w:b/>
          <w:color w:val="000000"/>
          <w:sz w:val="22"/>
          <w:szCs w:val="22"/>
        </w:rPr>
        <w:t>d</w:t>
      </w:r>
      <w:r w:rsidR="002E441D" w:rsidRPr="001E7A7D">
        <w:rPr>
          <w:rFonts w:ascii="Times New Roman" w:eastAsia="Times New Roman" w:hAnsi="Times New Roman" w:cs="Times New Roman"/>
          <w:color w:val="000000"/>
          <w:sz w:val="22"/>
          <w:szCs w:val="22"/>
        </w:rPr>
        <w:t xml:space="preserve"> represent the same </w:t>
      </w:r>
      <w:r w:rsidR="002731FD" w:rsidRPr="001E7A7D">
        <w:rPr>
          <w:rFonts w:ascii="Times New Roman" w:eastAsia="Times New Roman" w:hAnsi="Times New Roman" w:cs="Times New Roman"/>
          <w:color w:val="000000"/>
          <w:sz w:val="22"/>
          <w:szCs w:val="22"/>
        </w:rPr>
        <w:t>P-net</w:t>
      </w:r>
      <w:r w:rsidR="002E441D" w:rsidRPr="001E7A7D">
        <w:rPr>
          <w:rFonts w:ascii="Times New Roman" w:eastAsia="Times New Roman" w:hAnsi="Times New Roman" w:cs="Times New Roman"/>
          <w:color w:val="000000"/>
          <w:sz w:val="22"/>
          <w:szCs w:val="22"/>
        </w:rPr>
        <w:t xml:space="preserve"> (P-harvest - P-input) with different color schemes. Panel </w:t>
      </w:r>
      <w:r w:rsidR="002E441D" w:rsidRPr="001E7A7D">
        <w:rPr>
          <w:rFonts w:ascii="Times New Roman" w:eastAsia="Times New Roman" w:hAnsi="Times New Roman" w:cs="Times New Roman"/>
          <w:b/>
          <w:color w:val="000000"/>
          <w:sz w:val="22"/>
          <w:szCs w:val="22"/>
        </w:rPr>
        <w:t>c</w:t>
      </w:r>
      <w:r w:rsidR="002E441D" w:rsidRPr="001E7A7D">
        <w:rPr>
          <w:rFonts w:ascii="Times New Roman" w:eastAsia="Times New Roman" w:hAnsi="Times New Roman" w:cs="Times New Roman"/>
          <w:color w:val="000000"/>
          <w:sz w:val="22"/>
          <w:szCs w:val="22"/>
        </w:rPr>
        <w:t xml:space="preserve"> uses the categorized </w:t>
      </w:r>
      <w:proofErr w:type="spellStart"/>
      <w:r w:rsidR="002E441D" w:rsidRPr="001E7A7D">
        <w:rPr>
          <w:rFonts w:ascii="Times New Roman" w:eastAsia="Times New Roman" w:hAnsi="Times New Roman" w:cs="Times New Roman"/>
          <w:color w:val="000000"/>
          <w:sz w:val="22"/>
          <w:szCs w:val="22"/>
        </w:rPr>
        <w:t>colo</w:t>
      </w:r>
      <w:r w:rsidR="004752F4" w:rsidRPr="001E7A7D">
        <w:rPr>
          <w:rFonts w:ascii="Times New Roman" w:eastAsia="Times New Roman" w:hAnsi="Times New Roman" w:cs="Times New Roman"/>
          <w:color w:val="000000"/>
          <w:sz w:val="22"/>
          <w:szCs w:val="22"/>
        </w:rPr>
        <w:t>u</w:t>
      </w:r>
      <w:r w:rsidR="002E441D" w:rsidRPr="001E7A7D">
        <w:rPr>
          <w:rFonts w:ascii="Times New Roman" w:eastAsia="Times New Roman" w:hAnsi="Times New Roman" w:cs="Times New Roman"/>
          <w:color w:val="000000"/>
          <w:sz w:val="22"/>
          <w:szCs w:val="22"/>
        </w:rPr>
        <w:t>r</w:t>
      </w:r>
      <w:proofErr w:type="spellEnd"/>
      <w:r w:rsidR="002E441D" w:rsidRPr="001E7A7D">
        <w:rPr>
          <w:rFonts w:ascii="Times New Roman" w:eastAsia="Times New Roman" w:hAnsi="Times New Roman" w:cs="Times New Roman"/>
          <w:color w:val="000000"/>
          <w:sz w:val="22"/>
          <w:szCs w:val="22"/>
        </w:rPr>
        <w:t xml:space="preserve"> scheme and panel </w:t>
      </w:r>
      <w:r w:rsidR="002E441D" w:rsidRPr="001E7A7D">
        <w:rPr>
          <w:rFonts w:ascii="Times New Roman" w:eastAsia="Times New Roman" w:hAnsi="Times New Roman" w:cs="Times New Roman"/>
          <w:b/>
          <w:color w:val="000000"/>
          <w:sz w:val="22"/>
          <w:szCs w:val="22"/>
        </w:rPr>
        <w:t>d</w:t>
      </w:r>
      <w:r w:rsidR="002E441D" w:rsidRPr="001E7A7D">
        <w:rPr>
          <w:rFonts w:ascii="Times New Roman" w:eastAsia="Times New Roman" w:hAnsi="Times New Roman" w:cs="Times New Roman"/>
          <w:color w:val="000000"/>
          <w:sz w:val="22"/>
          <w:szCs w:val="22"/>
        </w:rPr>
        <w:t xml:space="preserve"> is on a log scale. </w:t>
      </w:r>
      <w:r w:rsidR="002E441D" w:rsidRPr="001E7A7D">
        <w:rPr>
          <w:rFonts w:ascii="Times New Roman" w:eastAsia="Times New Roman" w:hAnsi="Times New Roman" w:cs="Times New Roman"/>
          <w:sz w:val="22"/>
          <w:szCs w:val="22"/>
        </w:rPr>
        <w:t>Note the unit</w:t>
      </w:r>
      <w:r w:rsidR="004752F4" w:rsidRPr="001E7A7D">
        <w:rPr>
          <w:rFonts w:ascii="Times New Roman" w:eastAsia="Times New Roman" w:hAnsi="Times New Roman" w:cs="Times New Roman"/>
          <w:sz w:val="22"/>
          <w:szCs w:val="22"/>
        </w:rPr>
        <w:t>s are</w:t>
      </w:r>
      <w:r w:rsidR="002E441D" w:rsidRPr="001E7A7D">
        <w:rPr>
          <w:rFonts w:ascii="Times New Roman" w:eastAsia="Times New Roman" w:hAnsi="Times New Roman" w:cs="Times New Roman"/>
          <w:sz w:val="22"/>
          <w:szCs w:val="22"/>
        </w:rPr>
        <w:t xml:space="preserve"> 0.01 </w:t>
      </w:r>
      <w:proofErr w:type="spellStart"/>
      <w:r w:rsidR="002E441D" w:rsidRPr="001E7A7D">
        <w:rPr>
          <w:rFonts w:ascii="Times New Roman" w:eastAsia="Times New Roman" w:hAnsi="Times New Roman" w:cs="Times New Roman"/>
          <w:sz w:val="22"/>
          <w:szCs w:val="22"/>
        </w:rPr>
        <w:t>Tg</w:t>
      </w:r>
      <w:proofErr w:type="spellEnd"/>
      <w:r w:rsidR="002E441D" w:rsidRPr="001E7A7D">
        <w:rPr>
          <w:rFonts w:ascii="Times New Roman" w:eastAsia="Times New Roman" w:hAnsi="Times New Roman" w:cs="Times New Roman"/>
          <w:sz w:val="22"/>
          <w:szCs w:val="22"/>
        </w:rPr>
        <w:t xml:space="preserve"> P yr</w:t>
      </w:r>
      <w:r w:rsidR="002E441D" w:rsidRPr="001E7A7D">
        <w:rPr>
          <w:rFonts w:ascii="Times New Roman" w:eastAsia="Times New Roman" w:hAnsi="Times New Roman" w:cs="Times New Roman"/>
          <w:sz w:val="22"/>
          <w:szCs w:val="22"/>
          <w:vertAlign w:val="superscript"/>
        </w:rPr>
        <w:t>-1</w:t>
      </w:r>
      <w:r w:rsidR="002E441D" w:rsidRPr="001E7A7D">
        <w:rPr>
          <w:rFonts w:ascii="Times New Roman" w:eastAsia="Times New Roman" w:hAnsi="Times New Roman" w:cs="Times New Roman"/>
          <w:sz w:val="22"/>
          <w:szCs w:val="22"/>
        </w:rPr>
        <w:t>.</w:t>
      </w:r>
      <w:r w:rsidR="00F24397">
        <w:rPr>
          <w:rFonts w:ascii="Times New Roman" w:eastAsia="Times New Roman" w:hAnsi="Times New Roman" w:cs="Times New Roman"/>
          <w:sz w:val="22"/>
          <w:szCs w:val="22"/>
        </w:rPr>
        <w:t xml:space="preserve"> </w:t>
      </w:r>
      <w:r w:rsidR="00F24397">
        <w:rPr>
          <w:rFonts w:ascii="Times New Roman" w:eastAsia="Times New Roman" w:hAnsi="Times New Roman" w:cs="Times New Roman"/>
          <w:color w:val="000000"/>
          <w:sz w:val="22"/>
          <w:szCs w:val="22"/>
        </w:rPr>
        <w:t>Country borders are adapted from TM World Borders Dataset 0.3</w:t>
      </w:r>
    </w:p>
    <w:p w14:paraId="798796E7" w14:textId="4A44489E" w:rsidR="00C203D6" w:rsidRDefault="00174F74" w:rsidP="000753EE">
      <w:pPr>
        <w:widowControl w:val="0"/>
        <w:pBdr>
          <w:top w:val="nil"/>
          <w:left w:val="nil"/>
          <w:bottom w:val="nil"/>
          <w:right w:val="nil"/>
          <w:between w:val="nil"/>
        </w:pBdr>
        <w:spacing w:line="360" w:lineRule="auto"/>
        <w:jc w:val="center"/>
        <w:rPr>
          <w:rFonts w:ascii="Times New Roman" w:eastAsia="Times New Roman" w:hAnsi="Times New Roman" w:cs="Times New Roman"/>
        </w:rPr>
      </w:pPr>
      <w:r>
        <w:rPr>
          <w:noProof/>
        </w:rPr>
        <w:drawing>
          <wp:inline distT="0" distB="0" distL="0" distR="0" wp14:anchorId="3FCC5C69" wp14:editId="23274D56">
            <wp:extent cx="5943600" cy="31699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169920"/>
                    </a:xfrm>
                    <a:prstGeom prst="rect">
                      <a:avLst/>
                    </a:prstGeom>
                    <a:noFill/>
                    <a:ln>
                      <a:noFill/>
                    </a:ln>
                  </pic:spPr>
                </pic:pic>
              </a:graphicData>
            </a:graphic>
          </wp:inline>
        </w:drawing>
      </w:r>
    </w:p>
    <w:p w14:paraId="61B5233D" w14:textId="5C0BA562" w:rsidR="00C203D6" w:rsidRPr="001E7A7D" w:rsidRDefault="00CD397F" w:rsidP="002B678B">
      <w:pPr>
        <w:widowControl w:val="0"/>
        <w:pBdr>
          <w:top w:val="nil"/>
          <w:left w:val="nil"/>
          <w:bottom w:val="nil"/>
          <w:right w:val="nil"/>
          <w:between w:val="nil"/>
        </w:pBdr>
        <w:spacing w:line="300" w:lineRule="exact"/>
        <w:rPr>
          <w:rFonts w:ascii="Times New Roman" w:eastAsia="Times New Roman" w:hAnsi="Times New Roman" w:cs="Times New Roman"/>
          <w:sz w:val="22"/>
          <w:szCs w:val="22"/>
        </w:rPr>
      </w:pPr>
      <w:r w:rsidRPr="001E7A7D">
        <w:rPr>
          <w:rFonts w:ascii="Times New Roman" w:eastAsia="Times New Roman" w:hAnsi="Times New Roman" w:cs="Times New Roman"/>
          <w:b/>
          <w:color w:val="000000"/>
          <w:sz w:val="22"/>
          <w:szCs w:val="22"/>
        </w:rPr>
        <w:t xml:space="preserve">Supplementary Fig. </w:t>
      </w:r>
      <w:r w:rsidR="002E441D" w:rsidRPr="001E7A7D">
        <w:rPr>
          <w:rFonts w:ascii="Times New Roman" w:eastAsia="Times New Roman" w:hAnsi="Times New Roman" w:cs="Times New Roman"/>
          <w:b/>
          <w:sz w:val="22"/>
          <w:szCs w:val="22"/>
        </w:rPr>
        <w:t>13.</w:t>
      </w:r>
      <w:r w:rsidR="002E441D" w:rsidRPr="001E7A7D">
        <w:rPr>
          <w:rFonts w:ascii="Times New Roman" w:eastAsia="Times New Roman" w:hAnsi="Times New Roman" w:cs="Times New Roman"/>
          <w:b/>
          <w:color w:val="000000"/>
          <w:sz w:val="22"/>
          <w:szCs w:val="22"/>
        </w:rPr>
        <w:t xml:space="preserve"> Average annual country level P budget in </w:t>
      </w:r>
      <w:r w:rsidR="004752F4" w:rsidRPr="001E7A7D">
        <w:rPr>
          <w:rFonts w:ascii="Times New Roman" w:eastAsia="Times New Roman" w:hAnsi="Times New Roman" w:cs="Times New Roman"/>
          <w:b/>
          <w:color w:val="000000"/>
          <w:sz w:val="22"/>
          <w:szCs w:val="22"/>
        </w:rPr>
        <w:t xml:space="preserve">the most </w:t>
      </w:r>
      <w:r w:rsidR="002E441D" w:rsidRPr="001E7A7D">
        <w:rPr>
          <w:rFonts w:ascii="Times New Roman" w:eastAsia="Times New Roman" w:hAnsi="Times New Roman" w:cs="Times New Roman"/>
          <w:b/>
          <w:color w:val="000000"/>
          <w:sz w:val="22"/>
          <w:szCs w:val="22"/>
        </w:rPr>
        <w:t>recent 10 years (2007-2016).</w:t>
      </w:r>
      <w:r w:rsidR="002E441D" w:rsidRPr="001E7A7D">
        <w:rPr>
          <w:rFonts w:ascii="Times New Roman" w:eastAsia="Times New Roman" w:hAnsi="Times New Roman" w:cs="Times New Roman"/>
          <w:color w:val="000000"/>
          <w:sz w:val="22"/>
          <w:szCs w:val="22"/>
        </w:rPr>
        <w:t xml:space="preserve"> The </w:t>
      </w:r>
      <w:proofErr w:type="spellStart"/>
      <w:r w:rsidR="002E441D" w:rsidRPr="001E7A7D">
        <w:rPr>
          <w:rFonts w:ascii="Times New Roman" w:eastAsia="Times New Roman" w:hAnsi="Times New Roman" w:cs="Times New Roman"/>
          <w:color w:val="000000"/>
          <w:sz w:val="22"/>
          <w:szCs w:val="22"/>
        </w:rPr>
        <w:t>colo</w:t>
      </w:r>
      <w:r w:rsidR="004752F4" w:rsidRPr="001E7A7D">
        <w:rPr>
          <w:rFonts w:ascii="Times New Roman" w:eastAsia="Times New Roman" w:hAnsi="Times New Roman" w:cs="Times New Roman"/>
          <w:color w:val="000000"/>
          <w:sz w:val="22"/>
          <w:szCs w:val="22"/>
        </w:rPr>
        <w:t>u</w:t>
      </w:r>
      <w:r w:rsidR="002E441D" w:rsidRPr="001E7A7D">
        <w:rPr>
          <w:rFonts w:ascii="Times New Roman" w:eastAsia="Times New Roman" w:hAnsi="Times New Roman" w:cs="Times New Roman"/>
          <w:color w:val="000000"/>
          <w:sz w:val="22"/>
          <w:szCs w:val="22"/>
        </w:rPr>
        <w:t>r</w:t>
      </w:r>
      <w:proofErr w:type="spellEnd"/>
      <w:r w:rsidR="002E441D" w:rsidRPr="001E7A7D">
        <w:rPr>
          <w:rFonts w:ascii="Times New Roman" w:eastAsia="Times New Roman" w:hAnsi="Times New Roman" w:cs="Times New Roman"/>
          <w:color w:val="000000"/>
          <w:sz w:val="22"/>
          <w:szCs w:val="22"/>
        </w:rPr>
        <w:t xml:space="preserve"> scheme is the same as in </w:t>
      </w:r>
      <w:r w:rsidR="00026953" w:rsidRPr="001E7A7D">
        <w:rPr>
          <w:rFonts w:ascii="Times New Roman" w:eastAsia="Times New Roman" w:hAnsi="Times New Roman" w:cs="Times New Roman"/>
          <w:color w:val="000000"/>
          <w:sz w:val="22"/>
          <w:szCs w:val="22"/>
        </w:rPr>
        <w:t>Supplementary Fig</w:t>
      </w:r>
      <w:r w:rsidR="004752F4" w:rsidRPr="001E7A7D">
        <w:rPr>
          <w:rFonts w:ascii="Times New Roman" w:eastAsia="Times New Roman" w:hAnsi="Times New Roman" w:cs="Times New Roman"/>
          <w:color w:val="000000"/>
          <w:sz w:val="22"/>
          <w:szCs w:val="22"/>
        </w:rPr>
        <w:t xml:space="preserve">. </w:t>
      </w:r>
      <w:r w:rsidR="002E441D" w:rsidRPr="001E7A7D">
        <w:rPr>
          <w:rFonts w:ascii="Times New Roman" w:eastAsia="Times New Roman" w:hAnsi="Times New Roman" w:cs="Times New Roman"/>
          <w:color w:val="000000"/>
          <w:sz w:val="22"/>
          <w:szCs w:val="22"/>
        </w:rPr>
        <w:t>12</w:t>
      </w:r>
      <w:r w:rsidR="002E441D" w:rsidRPr="001E7A7D">
        <w:rPr>
          <w:rFonts w:ascii="Times New Roman" w:eastAsia="Times New Roman" w:hAnsi="Times New Roman" w:cs="Times New Roman"/>
          <w:sz w:val="22"/>
          <w:szCs w:val="22"/>
        </w:rPr>
        <w:t>.</w:t>
      </w:r>
      <w:r w:rsidR="001E7A7D" w:rsidRPr="001E7A7D">
        <w:rPr>
          <w:rFonts w:ascii="Times New Roman" w:eastAsia="Times New Roman" w:hAnsi="Times New Roman" w:cs="Times New Roman"/>
          <w:sz w:val="22"/>
          <w:szCs w:val="22"/>
        </w:rPr>
        <w:t xml:space="preserve"> </w:t>
      </w:r>
      <w:r w:rsidR="001E7A7D" w:rsidRPr="001E7A7D">
        <w:rPr>
          <w:rFonts w:ascii="Times New Roman" w:eastAsia="Times New Roman" w:hAnsi="Times New Roman" w:cs="Times New Roman"/>
          <w:color w:val="000000"/>
          <w:sz w:val="22"/>
          <w:szCs w:val="22"/>
        </w:rPr>
        <w:t>Country borders are adapted from TM World Borders Dataset 0.3.</w:t>
      </w:r>
    </w:p>
    <w:p w14:paraId="7D15B6CB" w14:textId="77777777" w:rsidR="00C203D6" w:rsidRDefault="00C203D6" w:rsidP="000753EE">
      <w:pPr>
        <w:widowControl w:val="0"/>
        <w:pBdr>
          <w:top w:val="nil"/>
          <w:left w:val="nil"/>
          <w:bottom w:val="nil"/>
          <w:right w:val="nil"/>
          <w:between w:val="nil"/>
        </w:pBdr>
        <w:spacing w:line="360" w:lineRule="auto"/>
        <w:rPr>
          <w:rFonts w:ascii="Times New Roman" w:eastAsia="Times New Roman" w:hAnsi="Times New Roman" w:cs="Times New Roman"/>
        </w:rPr>
      </w:pPr>
    </w:p>
    <w:p w14:paraId="45128F91" w14:textId="4DB24972" w:rsidR="00C203D6" w:rsidRDefault="00174F74" w:rsidP="00747F9A">
      <w:pPr>
        <w:widowControl w:val="0"/>
        <w:pBdr>
          <w:top w:val="nil"/>
          <w:left w:val="nil"/>
          <w:bottom w:val="nil"/>
          <w:right w:val="nil"/>
          <w:between w:val="nil"/>
        </w:pBdr>
        <w:spacing w:line="360" w:lineRule="auto"/>
        <w:jc w:val="center"/>
        <w:rPr>
          <w:rFonts w:ascii="Times New Roman" w:eastAsia="Times New Roman" w:hAnsi="Times New Roman" w:cs="Times New Roman"/>
        </w:rPr>
      </w:pPr>
      <w:r>
        <w:rPr>
          <w:noProof/>
        </w:rPr>
        <w:drawing>
          <wp:inline distT="0" distB="0" distL="0" distR="0" wp14:anchorId="07064F2F" wp14:editId="6716AC07">
            <wp:extent cx="5120640" cy="6400800"/>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20640" cy="6400800"/>
                    </a:xfrm>
                    <a:prstGeom prst="rect">
                      <a:avLst/>
                    </a:prstGeom>
                    <a:noFill/>
                    <a:ln>
                      <a:noFill/>
                    </a:ln>
                  </pic:spPr>
                </pic:pic>
              </a:graphicData>
            </a:graphic>
          </wp:inline>
        </w:drawing>
      </w:r>
    </w:p>
    <w:p w14:paraId="741A9766" w14:textId="7E68F3FC" w:rsidR="00C203D6" w:rsidRDefault="00C203D6" w:rsidP="000753EE">
      <w:pPr>
        <w:widowControl w:val="0"/>
        <w:pBdr>
          <w:top w:val="nil"/>
          <w:left w:val="nil"/>
          <w:bottom w:val="nil"/>
          <w:right w:val="nil"/>
          <w:between w:val="nil"/>
        </w:pBdr>
        <w:spacing w:line="360" w:lineRule="auto"/>
        <w:jc w:val="center"/>
        <w:rPr>
          <w:rFonts w:ascii="Times New Roman" w:eastAsia="Times New Roman" w:hAnsi="Times New Roman" w:cs="Times New Roman"/>
        </w:rPr>
      </w:pPr>
    </w:p>
    <w:p w14:paraId="1DFD41B7" w14:textId="5D172734" w:rsidR="00C203D6" w:rsidRDefault="00CD397F" w:rsidP="001E7A7D">
      <w:pPr>
        <w:widowControl w:val="0"/>
        <w:pBdr>
          <w:top w:val="nil"/>
          <w:left w:val="nil"/>
          <w:bottom w:val="nil"/>
          <w:right w:val="nil"/>
          <w:between w:val="nil"/>
        </w:pBdr>
        <w:spacing w:line="320" w:lineRule="exact"/>
        <w:rPr>
          <w:rFonts w:ascii="Times New Roman" w:eastAsia="Times New Roman" w:hAnsi="Times New Roman" w:cs="Times New Roman"/>
          <w:sz w:val="22"/>
          <w:szCs w:val="22"/>
        </w:rPr>
      </w:pPr>
      <w:r w:rsidRPr="001E7A7D">
        <w:rPr>
          <w:rFonts w:ascii="Times New Roman" w:eastAsia="Times New Roman" w:hAnsi="Times New Roman" w:cs="Times New Roman"/>
          <w:b/>
          <w:color w:val="000000"/>
          <w:sz w:val="22"/>
          <w:szCs w:val="22"/>
        </w:rPr>
        <w:t xml:space="preserve">Supplementary Fig. </w:t>
      </w:r>
      <w:r w:rsidR="002E441D" w:rsidRPr="001E7A7D">
        <w:rPr>
          <w:rFonts w:ascii="Times New Roman" w:eastAsia="Times New Roman" w:hAnsi="Times New Roman" w:cs="Times New Roman"/>
          <w:b/>
          <w:sz w:val="22"/>
          <w:szCs w:val="22"/>
        </w:rPr>
        <w:t>14.</w:t>
      </w:r>
      <w:r w:rsidR="002E441D" w:rsidRPr="001E7A7D">
        <w:rPr>
          <w:rFonts w:ascii="Times New Roman" w:eastAsia="Times New Roman" w:hAnsi="Times New Roman" w:cs="Times New Roman"/>
          <w:color w:val="000000"/>
          <w:sz w:val="22"/>
          <w:szCs w:val="22"/>
        </w:rPr>
        <w:t xml:space="preserve"> </w:t>
      </w:r>
      <w:r w:rsidR="00F149BB" w:rsidRPr="001E7A7D">
        <w:rPr>
          <w:rFonts w:ascii="Times New Roman" w:eastAsia="Times New Roman" w:hAnsi="Times New Roman" w:cs="Times New Roman"/>
          <w:b/>
          <w:color w:val="000000"/>
          <w:sz w:val="22"/>
          <w:szCs w:val="22"/>
        </w:rPr>
        <w:t xml:space="preserve">Changes in the global fishery P budget. </w:t>
      </w:r>
      <w:r w:rsidR="002E441D" w:rsidRPr="001E7A7D">
        <w:rPr>
          <w:rFonts w:ascii="Times New Roman" w:eastAsia="Times New Roman" w:hAnsi="Times New Roman" w:cs="Times New Roman"/>
          <w:color w:val="000000"/>
          <w:sz w:val="22"/>
          <w:szCs w:val="22"/>
        </w:rPr>
        <w:t xml:space="preserve">The same as the </w:t>
      </w:r>
      <w:r w:rsidR="004752F4" w:rsidRPr="001E7A7D">
        <w:rPr>
          <w:rFonts w:ascii="Times New Roman" w:eastAsia="Times New Roman" w:hAnsi="Times New Roman" w:cs="Times New Roman"/>
          <w:color w:val="000000"/>
          <w:sz w:val="22"/>
          <w:szCs w:val="22"/>
        </w:rPr>
        <w:t xml:space="preserve">Fig. </w:t>
      </w:r>
      <w:r w:rsidR="00A57F9C" w:rsidRPr="001E7A7D">
        <w:rPr>
          <w:rFonts w:ascii="Times New Roman" w:eastAsia="Times New Roman" w:hAnsi="Times New Roman" w:cs="Times New Roman"/>
          <w:color w:val="000000"/>
          <w:sz w:val="22"/>
          <w:szCs w:val="22"/>
        </w:rPr>
        <w:t>4</w:t>
      </w:r>
      <w:r w:rsidR="002E441D" w:rsidRPr="001E7A7D">
        <w:rPr>
          <w:rFonts w:ascii="Times New Roman" w:eastAsia="Times New Roman" w:hAnsi="Times New Roman" w:cs="Times New Roman"/>
          <w:color w:val="000000"/>
          <w:sz w:val="22"/>
          <w:szCs w:val="22"/>
        </w:rPr>
        <w:t xml:space="preserve"> except </w:t>
      </w:r>
      <w:r w:rsidR="00A6373B" w:rsidRPr="001E7A7D">
        <w:rPr>
          <w:rFonts w:ascii="Times New Roman" w:eastAsia="Times New Roman" w:hAnsi="Times New Roman" w:cs="Times New Roman"/>
          <w:color w:val="000000"/>
          <w:sz w:val="22"/>
          <w:szCs w:val="22"/>
        </w:rPr>
        <w:t xml:space="preserve">for </w:t>
      </w:r>
      <w:r w:rsidR="002E441D" w:rsidRPr="001E7A7D">
        <w:rPr>
          <w:rFonts w:ascii="Times New Roman" w:eastAsia="Times New Roman" w:hAnsi="Times New Roman" w:cs="Times New Roman"/>
          <w:color w:val="000000"/>
          <w:sz w:val="22"/>
          <w:szCs w:val="22"/>
        </w:rPr>
        <w:t>the difference</w:t>
      </w:r>
      <w:r w:rsidR="00A6373B" w:rsidRPr="001E7A7D">
        <w:rPr>
          <w:rFonts w:ascii="Times New Roman" w:eastAsia="Times New Roman" w:hAnsi="Times New Roman" w:cs="Times New Roman"/>
          <w:color w:val="000000"/>
          <w:sz w:val="22"/>
          <w:szCs w:val="22"/>
        </w:rPr>
        <w:t>s</w:t>
      </w:r>
      <w:r w:rsidR="002E441D" w:rsidRPr="001E7A7D">
        <w:rPr>
          <w:rFonts w:ascii="Times New Roman" w:eastAsia="Times New Roman" w:hAnsi="Times New Roman" w:cs="Times New Roman"/>
          <w:color w:val="000000"/>
          <w:sz w:val="22"/>
          <w:szCs w:val="22"/>
        </w:rPr>
        <w:t xml:space="preserve"> in </w:t>
      </w:r>
      <w:r w:rsidR="00A6373B" w:rsidRPr="001E7A7D">
        <w:rPr>
          <w:rFonts w:ascii="Times New Roman" w:eastAsia="Times New Roman" w:hAnsi="Times New Roman" w:cs="Times New Roman"/>
          <w:color w:val="000000"/>
          <w:sz w:val="22"/>
          <w:szCs w:val="22"/>
        </w:rPr>
        <w:t xml:space="preserve">the </w:t>
      </w:r>
      <w:proofErr w:type="spellStart"/>
      <w:r w:rsidR="00A6373B" w:rsidRPr="001E7A7D">
        <w:rPr>
          <w:rFonts w:ascii="Times New Roman" w:eastAsia="Times New Roman" w:hAnsi="Times New Roman" w:cs="Times New Roman"/>
          <w:color w:val="000000"/>
          <w:sz w:val="22"/>
          <w:szCs w:val="22"/>
        </w:rPr>
        <w:t>colour</w:t>
      </w:r>
      <w:proofErr w:type="spellEnd"/>
      <w:r w:rsidR="00A6373B" w:rsidRPr="001E7A7D">
        <w:rPr>
          <w:rFonts w:ascii="Times New Roman" w:eastAsia="Times New Roman" w:hAnsi="Times New Roman" w:cs="Times New Roman"/>
          <w:color w:val="000000"/>
          <w:sz w:val="22"/>
          <w:szCs w:val="22"/>
        </w:rPr>
        <w:t xml:space="preserve"> scales</w:t>
      </w:r>
      <w:r w:rsidR="000E705B" w:rsidRPr="001E7A7D">
        <w:rPr>
          <w:rFonts w:ascii="Times New Roman" w:eastAsia="Times New Roman" w:hAnsi="Times New Roman" w:cs="Times New Roman"/>
          <w:color w:val="000000"/>
          <w:sz w:val="22"/>
          <w:szCs w:val="22"/>
        </w:rPr>
        <w:t xml:space="preserve"> a</w:t>
      </w:r>
      <w:r w:rsidR="003D52D4" w:rsidRPr="001E7A7D">
        <w:rPr>
          <w:rFonts w:ascii="Times New Roman" w:eastAsia="Times New Roman" w:hAnsi="Times New Roman" w:cs="Times New Roman"/>
          <w:color w:val="000000"/>
          <w:sz w:val="22"/>
          <w:szCs w:val="22"/>
        </w:rPr>
        <w:t xml:space="preserve">nd </w:t>
      </w:r>
      <w:r w:rsidR="000E705B" w:rsidRPr="001E7A7D">
        <w:rPr>
          <w:rFonts w:ascii="Times New Roman" w:eastAsia="Times New Roman" w:hAnsi="Times New Roman" w:cs="Times New Roman"/>
          <w:sz w:val="22"/>
          <w:szCs w:val="22"/>
        </w:rPr>
        <w:t xml:space="preserve">units </w:t>
      </w:r>
      <w:r w:rsidR="0050079B" w:rsidRPr="001E7A7D">
        <w:rPr>
          <w:rFonts w:ascii="Times New Roman" w:eastAsia="Times New Roman" w:hAnsi="Times New Roman" w:cs="Times New Roman"/>
          <w:sz w:val="22"/>
          <w:szCs w:val="22"/>
        </w:rPr>
        <w:t xml:space="preserve">here </w:t>
      </w:r>
      <w:r w:rsidR="000E705B" w:rsidRPr="001E7A7D">
        <w:rPr>
          <w:rFonts w:ascii="Times New Roman" w:eastAsia="Times New Roman" w:hAnsi="Times New Roman" w:cs="Times New Roman"/>
          <w:sz w:val="22"/>
          <w:szCs w:val="22"/>
        </w:rPr>
        <w:t>are</w:t>
      </w:r>
      <w:r w:rsidR="00C27C6D" w:rsidRPr="001E7A7D">
        <w:rPr>
          <w:rFonts w:ascii="Times New Roman" w:eastAsia="Times New Roman" w:hAnsi="Times New Roman" w:cs="Times New Roman"/>
          <w:sz w:val="22"/>
          <w:szCs w:val="22"/>
        </w:rPr>
        <w:t xml:space="preserve"> </w:t>
      </w:r>
      <w:r w:rsidR="00080E29" w:rsidRPr="001E7A7D">
        <w:rPr>
          <w:rFonts w:ascii="Times New Roman" w:eastAsia="Times New Roman" w:hAnsi="Times New Roman" w:cs="Times New Roman"/>
          <w:sz w:val="22"/>
          <w:szCs w:val="22"/>
        </w:rPr>
        <w:t xml:space="preserve">0.01 </w:t>
      </w:r>
      <w:proofErr w:type="spellStart"/>
      <w:r w:rsidR="000E705B" w:rsidRPr="001E7A7D">
        <w:rPr>
          <w:rFonts w:ascii="Times New Roman" w:eastAsia="Times New Roman" w:hAnsi="Times New Roman" w:cs="Times New Roman"/>
          <w:sz w:val="22"/>
          <w:szCs w:val="22"/>
        </w:rPr>
        <w:t>Tg</w:t>
      </w:r>
      <w:proofErr w:type="spellEnd"/>
      <w:r w:rsidR="000E705B" w:rsidRPr="001E7A7D">
        <w:rPr>
          <w:rFonts w:ascii="Times New Roman" w:eastAsia="Times New Roman" w:hAnsi="Times New Roman" w:cs="Times New Roman"/>
          <w:sz w:val="22"/>
          <w:szCs w:val="22"/>
        </w:rPr>
        <w:t xml:space="preserve"> P yr</w:t>
      </w:r>
      <w:r w:rsidR="000E705B" w:rsidRPr="001E7A7D">
        <w:rPr>
          <w:rFonts w:ascii="Times New Roman" w:eastAsia="Times New Roman" w:hAnsi="Times New Roman" w:cs="Times New Roman"/>
          <w:sz w:val="22"/>
          <w:szCs w:val="22"/>
          <w:vertAlign w:val="superscript"/>
        </w:rPr>
        <w:t>-1</w:t>
      </w:r>
      <w:r w:rsidR="000E705B" w:rsidRPr="001E7A7D">
        <w:rPr>
          <w:rFonts w:ascii="Times New Roman" w:eastAsia="Times New Roman" w:hAnsi="Times New Roman" w:cs="Times New Roman"/>
          <w:sz w:val="22"/>
          <w:szCs w:val="22"/>
        </w:rPr>
        <w:t>.</w:t>
      </w:r>
      <w:bookmarkStart w:id="9" w:name="_3dy6vkm" w:colFirst="0" w:colLast="0"/>
      <w:bookmarkEnd w:id="9"/>
      <w:r w:rsidR="001E7A7D" w:rsidRPr="001E7A7D">
        <w:rPr>
          <w:rFonts w:ascii="Times New Roman" w:eastAsia="Times New Roman" w:hAnsi="Times New Roman" w:cs="Times New Roman"/>
          <w:sz w:val="22"/>
          <w:szCs w:val="22"/>
        </w:rPr>
        <w:t xml:space="preserve"> Country borders are adapted from TM World Borders Dataset 0.3.</w:t>
      </w:r>
    </w:p>
    <w:p w14:paraId="5C47EDA0" w14:textId="4E73F701" w:rsidR="001E7A7D" w:rsidRDefault="001E7A7D" w:rsidP="001E7A7D">
      <w:pPr>
        <w:widowControl w:val="0"/>
        <w:pBdr>
          <w:top w:val="nil"/>
          <w:left w:val="nil"/>
          <w:bottom w:val="nil"/>
          <w:right w:val="nil"/>
          <w:between w:val="nil"/>
        </w:pBdr>
        <w:spacing w:line="320" w:lineRule="exact"/>
        <w:rPr>
          <w:rFonts w:ascii="Times New Roman" w:eastAsia="Times New Roman" w:hAnsi="Times New Roman" w:cs="Times New Roman"/>
          <w:sz w:val="22"/>
          <w:szCs w:val="22"/>
        </w:rPr>
      </w:pPr>
    </w:p>
    <w:p w14:paraId="51D7C012" w14:textId="77777777" w:rsidR="001E7A7D" w:rsidRPr="001E7A7D" w:rsidRDefault="001E7A7D" w:rsidP="001E7A7D">
      <w:pPr>
        <w:widowControl w:val="0"/>
        <w:pBdr>
          <w:top w:val="nil"/>
          <w:left w:val="nil"/>
          <w:bottom w:val="nil"/>
          <w:right w:val="nil"/>
          <w:between w:val="nil"/>
        </w:pBdr>
        <w:spacing w:line="320" w:lineRule="exact"/>
        <w:rPr>
          <w:rFonts w:ascii="Times New Roman" w:eastAsia="Times New Roman" w:hAnsi="Times New Roman" w:cs="Times New Roman"/>
          <w:sz w:val="22"/>
          <w:szCs w:val="22"/>
        </w:rPr>
      </w:pPr>
    </w:p>
    <w:p w14:paraId="00A0C08D" w14:textId="78FBF662" w:rsidR="000E285B" w:rsidRPr="00676CB9" w:rsidRDefault="000E285B" w:rsidP="000E285B">
      <w:pPr>
        <w:pBdr>
          <w:top w:val="nil"/>
          <w:left w:val="nil"/>
          <w:bottom w:val="nil"/>
          <w:right w:val="nil"/>
          <w:between w:val="nil"/>
        </w:pBdr>
        <w:spacing w:line="360" w:lineRule="auto"/>
        <w:rPr>
          <w:rFonts w:ascii="Times New Roman" w:eastAsia="Times New Roman" w:hAnsi="Times New Roman" w:cs="Times New Roman"/>
          <w:b/>
        </w:rPr>
      </w:pPr>
      <w:r>
        <w:rPr>
          <w:rFonts w:ascii="Times New Roman" w:eastAsia="Times New Roman" w:hAnsi="Times New Roman" w:cs="Times New Roman"/>
          <w:b/>
        </w:rPr>
        <w:lastRenderedPageBreak/>
        <w:t>Comparing aquatic vs. terrestrial P budget (per unit protein</w:t>
      </w:r>
      <w:r w:rsidR="00970CE2">
        <w:rPr>
          <w:rFonts w:ascii="Times New Roman" w:eastAsia="Times New Roman" w:hAnsi="Times New Roman" w:cs="Times New Roman"/>
          <w:b/>
        </w:rPr>
        <w:t xml:space="preserve"> supply</w:t>
      </w:r>
      <w:r>
        <w:rPr>
          <w:rFonts w:ascii="Times New Roman" w:eastAsia="Times New Roman" w:hAnsi="Times New Roman" w:cs="Times New Roman"/>
          <w:b/>
        </w:rPr>
        <w:t>)</w:t>
      </w:r>
      <w:r w:rsidR="00676CB9">
        <w:rPr>
          <w:rFonts w:ascii="Times New Roman" w:eastAsia="Times New Roman" w:hAnsi="Times New Roman" w:cs="Times New Roman"/>
          <w:b/>
        </w:rPr>
        <w:t xml:space="preserve">. </w:t>
      </w:r>
      <w:r>
        <w:rPr>
          <w:rFonts w:ascii="Times New Roman" w:eastAsia="Times New Roman" w:hAnsi="Times New Roman" w:cs="Times New Roman"/>
        </w:rPr>
        <w:t>We compare here the contribution of capture fisheries and aquaculture vs. terrestrial food production sectors (crop and livestock) to aquatic P loading per unit protein supply. Global total</w:t>
      </w:r>
      <w:r w:rsidR="00A73681">
        <w:rPr>
          <w:rFonts w:ascii="Times New Roman" w:eastAsia="Times New Roman" w:hAnsi="Times New Roman" w:cs="Times New Roman"/>
        </w:rPr>
        <w:t xml:space="preserve"> food </w:t>
      </w:r>
      <w:r>
        <w:rPr>
          <w:rFonts w:ascii="Times New Roman" w:eastAsia="Times New Roman" w:hAnsi="Times New Roman" w:cs="Times New Roman"/>
        </w:rPr>
        <w:t xml:space="preserve">protein supply was estimated through multiply </w:t>
      </w:r>
      <w:r w:rsidR="00CE7908">
        <w:rPr>
          <w:rFonts w:ascii="Times New Roman" w:eastAsia="Times New Roman" w:hAnsi="Times New Roman" w:cs="Times New Roman"/>
        </w:rPr>
        <w:t xml:space="preserve">the </w:t>
      </w:r>
      <w:r>
        <w:rPr>
          <w:rFonts w:ascii="Times New Roman" w:eastAsia="Times New Roman" w:hAnsi="Times New Roman" w:cs="Times New Roman"/>
        </w:rPr>
        <w:t>per capita protein supply quantity by the global population. Per capita protein supply quantity was obtained from FAOSTAT food balance sheet (</w:t>
      </w:r>
      <w:hyperlink r:id="rId21" w:anchor="data/FBS" w:history="1">
        <w:r w:rsidRPr="00E608C4">
          <w:rPr>
            <w:rStyle w:val="Hyperlink"/>
            <w:rFonts w:ascii="Times New Roman" w:eastAsia="Times New Roman" w:hAnsi="Times New Roman" w:cs="Times New Roman"/>
          </w:rPr>
          <w:t>http://www.fao.org/faostat/en/#data/FBS</w:t>
        </w:r>
      </w:hyperlink>
      <w:r>
        <w:rPr>
          <w:rFonts w:ascii="Times New Roman" w:eastAsia="Times New Roman" w:hAnsi="Times New Roman" w:cs="Times New Roman"/>
        </w:rPr>
        <w:t>, accessed on 17</w:t>
      </w:r>
      <w:r w:rsidRPr="008824DB">
        <w:rPr>
          <w:rFonts w:ascii="Times New Roman" w:eastAsia="Times New Roman" w:hAnsi="Times New Roman" w:cs="Times New Roman"/>
          <w:vertAlign w:val="superscript"/>
        </w:rPr>
        <w:t>th</w:t>
      </w:r>
      <w:r>
        <w:rPr>
          <w:rFonts w:ascii="Times New Roman" w:eastAsia="Times New Roman" w:hAnsi="Times New Roman" w:cs="Times New Roman"/>
        </w:rPr>
        <w:t xml:space="preserve"> September, 2019) which tracks protein supply from 1961 to 2013. The world population data was from the World Bank (</w:t>
      </w:r>
      <w:r w:rsidRPr="008824DB">
        <w:rPr>
          <w:rFonts w:ascii="Times New Roman" w:eastAsia="Times New Roman" w:hAnsi="Times New Roman" w:cs="Times New Roman"/>
        </w:rPr>
        <w:t>https://data.worldbank.org/indicator/sp.pop.totl</w:t>
      </w:r>
      <w:r>
        <w:rPr>
          <w:rFonts w:ascii="Times New Roman" w:eastAsia="Times New Roman" w:hAnsi="Times New Roman" w:cs="Times New Roman"/>
        </w:rPr>
        <w:t>, accessed on 17</w:t>
      </w:r>
      <w:r w:rsidRPr="008824DB">
        <w:rPr>
          <w:rFonts w:ascii="Times New Roman" w:eastAsia="Times New Roman" w:hAnsi="Times New Roman" w:cs="Times New Roman"/>
          <w:vertAlign w:val="superscript"/>
        </w:rPr>
        <w:t>th</w:t>
      </w:r>
      <w:r>
        <w:rPr>
          <w:rFonts w:ascii="Times New Roman" w:eastAsia="Times New Roman" w:hAnsi="Times New Roman" w:cs="Times New Roman"/>
        </w:rPr>
        <w:t xml:space="preserve"> September, 2019). Total P loading from crop and livestock into aquatic environment varies among studies. Total P load</w:t>
      </w:r>
      <w:r w:rsidR="003C578C">
        <w:rPr>
          <w:rFonts w:ascii="Times New Roman" w:eastAsia="Times New Roman" w:hAnsi="Times New Roman" w:cs="Times New Roman"/>
        </w:rPr>
        <w:t>ing</w:t>
      </w:r>
      <w:r>
        <w:rPr>
          <w:rFonts w:ascii="Times New Roman" w:eastAsia="Times New Roman" w:hAnsi="Times New Roman" w:cs="Times New Roman"/>
        </w:rPr>
        <w:t xml:space="preserve"> into aquatic ecosystems through crop-livestock varies among studies and studying year</w:t>
      </w:r>
      <w:bookmarkStart w:id="10" w:name="_Hlk19903395"/>
      <w:r>
        <w:rPr>
          <w:rFonts w:ascii="Times New Roman" w:eastAsia="Times New Roman" w:hAnsi="Times New Roman" w:cs="Times New Roman"/>
        </w:rPr>
        <w:t xml:space="preserve">. </w:t>
      </w:r>
      <w:hyperlink w:anchor="_ENREF_8" w:tooltip="Bouwman, 2013 #44" w:history="1">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AuthorYear="1"&gt;&lt;Author&gt;Bouwman&lt;/Author&gt;&lt;Year&gt;2013&lt;/Year&gt;&lt;RecNum&gt;44&lt;/RecNum&gt;&lt;DisplayText&gt;Bouwman, et al. &lt;style face="superscript"&gt;8&lt;/style&gt;&lt;/DisplayText&gt;&lt;record&gt;&lt;rec-number&gt;44&lt;/rec-number&gt;&lt;foreign-keys&gt;&lt;key app="EN" db-id="9rd955ws52ets5epvzopvpdcppd25apdr9vx"&gt;44&lt;/key&gt;&lt;/foreign-keys&gt;&lt;ref-type name="Journal Article"&gt;17&lt;/ref-type&gt;&lt;contributors&gt;&lt;authors&gt;&lt;author&gt;Bouwman, L.&lt;/author&gt;&lt;author&gt;Goldewijk, K. K.&lt;/author&gt;&lt;author&gt;Van Der Hoek, K. W.&lt;/author&gt;&lt;author&gt;Beusen, A. H. W.&lt;/author&gt;&lt;author&gt;Van Vuuren, D. P.&lt;/author&gt;&lt;author&gt;Willems, J.&lt;/author&gt;&lt;author&gt;Rufino, M. C.&lt;/author&gt;&lt;author&gt;Stehfest, E.&lt;/author&gt;&lt;/authors&gt;&lt;/contributors&gt;&lt;titles&gt;&lt;title&gt;Exploring global changes in nitrogen and phosphorus cycles in agriculture induced by livestock production over the 1900-2050 period&lt;/title&gt;&lt;secondary-title&gt;Proceedings of the National Academy of Sciences of the United States of America&lt;/secondary-title&gt;&lt;/titles&gt;&lt;periodical&gt;&lt;full-title&gt;Proceedings of the National Academy of Sciences of the United States of America&lt;/full-title&gt;&lt;/periodical&gt;&lt;pages&gt;20882-20887&lt;/pages&gt;&lt;volume&gt;110&lt;/volume&gt;&lt;number&gt;52&lt;/number&gt;&lt;dates&gt;&lt;year&gt;2013&lt;/year&gt;&lt;pub-dates&gt;&lt;date&gt;Dec&lt;/date&gt;&lt;/pub-dates&gt;&lt;/dates&gt;&lt;isbn&gt;0027-8424&lt;/isbn&gt;&lt;accession-num&gt;WOS:000328858800024&lt;/accession-num&gt;&lt;urls&gt;&lt;related-urls&gt;&lt;url&gt;&amp;lt;Go to ISI&amp;gt;://WOS:000328858800024&lt;/url&gt;&lt;/related-urls&gt;&lt;/urls&gt;&lt;electronic-resource-num&gt;10.1073/pnas.1012878108&lt;/electronic-resource-num&gt;&lt;/record&gt;&lt;/Cite&gt;&lt;/EndNote&gt;</w:instrText>
        </w:r>
        <w:r>
          <w:rPr>
            <w:rFonts w:ascii="Times New Roman" w:eastAsia="Times New Roman" w:hAnsi="Times New Roman" w:cs="Times New Roman"/>
          </w:rPr>
          <w:fldChar w:fldCharType="separate"/>
        </w:r>
        <w:r>
          <w:rPr>
            <w:rFonts w:ascii="Times New Roman" w:eastAsia="Times New Roman" w:hAnsi="Times New Roman" w:cs="Times New Roman"/>
            <w:noProof/>
          </w:rPr>
          <w:t xml:space="preserve">Bouwman, et al. </w:t>
        </w:r>
        <w:r w:rsidRPr="000E285B">
          <w:rPr>
            <w:rFonts w:ascii="Times New Roman" w:eastAsia="Times New Roman" w:hAnsi="Times New Roman" w:cs="Times New Roman"/>
            <w:noProof/>
            <w:vertAlign w:val="superscript"/>
          </w:rPr>
          <w:t>8</w:t>
        </w:r>
        <w:r>
          <w:rPr>
            <w:rFonts w:ascii="Times New Roman" w:eastAsia="Times New Roman" w:hAnsi="Times New Roman" w:cs="Times New Roman"/>
          </w:rPr>
          <w:fldChar w:fldCharType="end"/>
        </w:r>
      </w:hyperlink>
      <w:r>
        <w:rPr>
          <w:rFonts w:ascii="Times New Roman" w:eastAsia="Times New Roman" w:hAnsi="Times New Roman" w:cs="Times New Roman"/>
        </w:rPr>
        <w:t xml:space="preserve"> reported a value of 4 </w:t>
      </w:r>
      <w:proofErr w:type="spellStart"/>
      <w:r>
        <w:rPr>
          <w:rFonts w:ascii="Times New Roman" w:eastAsia="Times New Roman" w:hAnsi="Times New Roman" w:cs="Times New Roman"/>
        </w:rPr>
        <w:t>Tg</w:t>
      </w:r>
      <w:proofErr w:type="spellEnd"/>
      <w:r>
        <w:rPr>
          <w:rFonts w:ascii="Times New Roman" w:eastAsia="Times New Roman" w:hAnsi="Times New Roman" w:cs="Times New Roman"/>
        </w:rPr>
        <w:t xml:space="preserve"> P</w:t>
      </w:r>
      <w:r w:rsidR="00D877BF">
        <w:rPr>
          <w:rFonts w:ascii="Times New Roman" w:eastAsia="Times New Roman" w:hAnsi="Times New Roman" w:cs="Times New Roman"/>
        </w:rPr>
        <w:t xml:space="preserve"> </w:t>
      </w:r>
      <w:r>
        <w:rPr>
          <w:rFonts w:ascii="Times New Roman" w:eastAsia="Times New Roman" w:hAnsi="Times New Roman" w:cs="Times New Roman"/>
        </w:rPr>
        <w:t>yr</w:t>
      </w:r>
      <w:r w:rsidR="00D877BF" w:rsidRPr="00D877BF">
        <w:rPr>
          <w:rFonts w:ascii="Times New Roman" w:eastAsia="Times New Roman" w:hAnsi="Times New Roman" w:cs="Times New Roman"/>
          <w:vertAlign w:val="superscript"/>
        </w:rPr>
        <w:t>-1</w:t>
      </w:r>
      <w:r>
        <w:rPr>
          <w:rFonts w:ascii="Times New Roman" w:eastAsia="Times New Roman" w:hAnsi="Times New Roman" w:cs="Times New Roman"/>
        </w:rPr>
        <w:t xml:space="preserve"> in 2000 driven by fertilizer and manure input into terrestrial food productions. The synthetic study from </w:t>
      </w:r>
      <w:hyperlink w:anchor="_ENREF_9" w:tooltip="Peñuelas, 2013 #3" w:history="1">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AuthorYear="1"&gt;&lt;Author&gt;Peñuelas&lt;/Author&gt;&lt;Year&gt;2013&lt;/Year&gt;&lt;RecNum&gt;3&lt;/RecNum&gt;&lt;DisplayText&gt;Peñuelas, et al. &lt;style face="superscript"&gt;9&lt;/style&gt;&lt;/DisplayText&gt;&lt;record&gt;&lt;rec-number&gt;3&lt;/rec-number&gt;&lt;foreign-keys&gt;&lt;key app="EN" db-id="9rd955ws52ets5epvzopvpdcppd25apdr9vx"&gt;3&lt;/key&gt;&lt;/foreign-keys&gt;&lt;ref-type name="Journal Article"&gt;17&lt;/ref-type&gt;&lt;contributors&gt;&lt;authors&gt;&lt;author&gt;Peñuelas, J.&lt;/author&gt;&lt;author&gt;Poulter, B.&lt;/author&gt;&lt;author&gt;Sardans, J.&lt;/author&gt;&lt;author&gt;Ciais, P.&lt;/author&gt;&lt;author&gt;van der Velde, M.&lt;/author&gt;&lt;author&gt;Bopp, L.&lt;/author&gt;&lt;author&gt;Boucher, O.&lt;/author&gt;&lt;author&gt;Godderis, Y.&lt;/author&gt;&lt;author&gt;Hinsinger, P.&lt;/author&gt;&lt;author&gt;Llusia, J.&lt;/author&gt;&lt;author&gt;Nardin, E.&lt;/author&gt;&lt;author&gt;Vicca, S.&lt;/author&gt;&lt;author&gt;Obersteiner, M.&lt;/author&gt;&lt;author&gt;Janssens, I. A.&lt;/author&gt;&lt;/authors&gt;&lt;/contributors&gt;&lt;titles&gt;&lt;title&gt;Human-induced nitrogen-phosphorus imbalances alter natural and managed ecosystems across the globe&lt;/title&gt;&lt;secondary-title&gt;Nature Communications&lt;/secondary-title&gt;&lt;/titles&gt;&lt;periodical&gt;&lt;full-title&gt;Nature Communications&lt;/full-title&gt;&lt;/periodical&gt;&lt;volume&gt;4&lt;/volume&gt;&lt;dates&gt;&lt;year&gt;2013&lt;/year&gt;&lt;pub-dates&gt;&lt;date&gt;Dec&lt;/date&gt;&lt;/pub-dates&gt;&lt;/dates&gt;&lt;isbn&gt;2041-1723&lt;/isbn&gt;&lt;accession-num&gt;WOS:000329396500020&lt;/accession-num&gt;&lt;urls&gt;&lt;related-urls&gt;&lt;url&gt;&amp;lt;Go to ISI&amp;gt;://WOS:000329396500020&lt;/url&gt;&lt;/related-urls&gt;&lt;/urls&gt;&lt;custom7&gt;2934&lt;/custom7&gt;&lt;electronic-resource-num&gt;10.1038/ncomms3934&lt;/electronic-resource-num&gt;&lt;/record&gt;&lt;/Cite&gt;&lt;/EndNote&gt;</w:instrText>
        </w:r>
        <w:r>
          <w:rPr>
            <w:rFonts w:ascii="Times New Roman" w:eastAsia="Times New Roman" w:hAnsi="Times New Roman" w:cs="Times New Roman"/>
          </w:rPr>
          <w:fldChar w:fldCharType="separate"/>
        </w:r>
        <w:r>
          <w:rPr>
            <w:rFonts w:ascii="Times New Roman" w:eastAsia="Times New Roman" w:hAnsi="Times New Roman" w:cs="Times New Roman"/>
            <w:noProof/>
          </w:rPr>
          <w:t xml:space="preserve">Peñuelas, et al. </w:t>
        </w:r>
        <w:r w:rsidRPr="000E285B">
          <w:rPr>
            <w:rFonts w:ascii="Times New Roman" w:eastAsia="Times New Roman" w:hAnsi="Times New Roman" w:cs="Times New Roman"/>
            <w:noProof/>
            <w:vertAlign w:val="superscript"/>
          </w:rPr>
          <w:t>9</w:t>
        </w:r>
        <w:r>
          <w:rPr>
            <w:rFonts w:ascii="Times New Roman" w:eastAsia="Times New Roman" w:hAnsi="Times New Roman" w:cs="Times New Roman"/>
          </w:rPr>
          <w:fldChar w:fldCharType="end"/>
        </w:r>
      </w:hyperlink>
      <w:r>
        <w:rPr>
          <w:rFonts w:ascii="Times New Roman" w:eastAsia="Times New Roman" w:hAnsi="Times New Roman" w:cs="Times New Roman"/>
        </w:rPr>
        <w:t xml:space="preserve"> reported a value of 5 </w:t>
      </w:r>
      <w:proofErr w:type="spellStart"/>
      <w:r>
        <w:rPr>
          <w:rFonts w:ascii="Times New Roman" w:eastAsia="Times New Roman" w:hAnsi="Times New Roman" w:cs="Times New Roman"/>
        </w:rPr>
        <w:t>Tg</w:t>
      </w:r>
      <w:proofErr w:type="spellEnd"/>
      <w:r>
        <w:rPr>
          <w:rFonts w:ascii="Times New Roman" w:eastAsia="Times New Roman" w:hAnsi="Times New Roman" w:cs="Times New Roman"/>
        </w:rPr>
        <w:t xml:space="preserve"> P </w:t>
      </w:r>
      <w:r w:rsidR="00BD27D9">
        <w:rPr>
          <w:rFonts w:ascii="Times New Roman" w:eastAsia="Times New Roman" w:hAnsi="Times New Roman" w:cs="Times New Roman"/>
        </w:rPr>
        <w:t>yr</w:t>
      </w:r>
      <w:r w:rsidR="00BD27D9" w:rsidRPr="00D877BF">
        <w:rPr>
          <w:rFonts w:ascii="Times New Roman" w:eastAsia="Times New Roman" w:hAnsi="Times New Roman" w:cs="Times New Roman"/>
          <w:vertAlign w:val="superscript"/>
        </w:rPr>
        <w:t>-1</w:t>
      </w:r>
      <w:r>
        <w:rPr>
          <w:rFonts w:ascii="Times New Roman" w:eastAsia="Times New Roman" w:hAnsi="Times New Roman" w:cs="Times New Roman"/>
        </w:rPr>
        <w:t xml:space="preserve"> (2005-2011) from fertilizer leaching and erosion, and 13.5-25 </w:t>
      </w:r>
      <w:proofErr w:type="spellStart"/>
      <w:r>
        <w:rPr>
          <w:rFonts w:ascii="Times New Roman" w:eastAsia="Times New Roman" w:hAnsi="Times New Roman" w:cs="Times New Roman"/>
        </w:rPr>
        <w:t>Tg</w:t>
      </w:r>
      <w:proofErr w:type="spellEnd"/>
      <w:r>
        <w:rPr>
          <w:rFonts w:ascii="Times New Roman" w:eastAsia="Times New Roman" w:hAnsi="Times New Roman" w:cs="Times New Roman"/>
        </w:rPr>
        <w:t xml:space="preserve"> P</w:t>
      </w:r>
      <w:r w:rsidR="00BD27D9">
        <w:rPr>
          <w:rFonts w:ascii="Times New Roman" w:eastAsia="Times New Roman" w:hAnsi="Times New Roman" w:cs="Times New Roman"/>
        </w:rPr>
        <w:t xml:space="preserve"> yr</w:t>
      </w:r>
      <w:r w:rsidR="00BD27D9" w:rsidRPr="00D877BF">
        <w:rPr>
          <w:rFonts w:ascii="Times New Roman" w:eastAsia="Times New Roman" w:hAnsi="Times New Roman" w:cs="Times New Roman"/>
          <w:vertAlign w:val="superscript"/>
        </w:rPr>
        <w:t>-1</w:t>
      </w:r>
      <w:r>
        <w:rPr>
          <w:rFonts w:ascii="Times New Roman" w:eastAsia="Times New Roman" w:hAnsi="Times New Roman" w:cs="Times New Roman"/>
        </w:rPr>
        <w:t xml:space="preserve"> if taking into account land use change driven largely by agriculture expansion. From </w:t>
      </w:r>
      <w:hyperlink w:anchor="_ENREF_10" w:tooltip="Chen, 2016 #7" w:history="1">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AuthorYear="1"&gt;&lt;Author&gt;Chen&lt;/Author&gt;&lt;Year&gt;2016&lt;/Year&gt;&lt;RecNum&gt;7&lt;/RecNum&gt;&lt;DisplayText&gt;Chen and Graedel &lt;style face="superscript"&gt;10&lt;/style&gt;&lt;/DisplayText&gt;&lt;record&gt;&lt;rec-number&gt;7&lt;/rec-number&gt;&lt;foreign-keys&gt;&lt;key app="EN" db-id="9rd955ws52ets5epvzopvpdcppd25apdr9vx"&gt;7&lt;/key&gt;&lt;/foreign-keys&gt;&lt;ref-type name="Journal Article"&gt;17&lt;/ref-type&gt;&lt;contributors&gt;&lt;authors&gt;&lt;author&gt;Chen, M. P.&lt;/author&gt;&lt;author&gt;Graedel, T. E.&lt;/author&gt;&lt;/authors&gt;&lt;/contributors&gt;&lt;titles&gt;&lt;title&gt;A half-century of global phosphorus flows, stocks, production, consumption, recycling, and environmental impacts&lt;/title&gt;&lt;secondary-title&gt;Global Environmental Change-Human and Policy Dimensions&lt;/secondary-title&gt;&lt;/titles&gt;&lt;periodical&gt;&lt;full-title&gt;Global Environmental Change-Human and Policy Dimensions&lt;/full-title&gt;&lt;/periodical&gt;&lt;pages&gt;139-152&lt;/pages&gt;&lt;volume&gt;36&lt;/volume&gt;&lt;dates&gt;&lt;year&gt;2016&lt;/year&gt;&lt;pub-dates&gt;&lt;date&gt;Jan&lt;/date&gt;&lt;/pub-dates&gt;&lt;/dates&gt;&lt;isbn&gt;0959-3780&lt;/isbn&gt;&lt;accession-num&gt;WOS:000370992100012&lt;/accession-num&gt;&lt;urls&gt;&lt;related-urls&gt;&lt;url&gt;&amp;lt;Go to ISI&amp;gt;://WOS:000370992100012&lt;/url&gt;&lt;/related-urls&gt;&lt;/urls&gt;&lt;electronic-resource-num&gt;10.1016/j.gloenvcha.2015.12.005&lt;/electronic-resource-num&gt;&lt;/record&gt;&lt;/Cite&gt;&lt;/EndNote&gt;</w:instrText>
        </w:r>
        <w:r>
          <w:rPr>
            <w:rFonts w:ascii="Times New Roman" w:eastAsia="Times New Roman" w:hAnsi="Times New Roman" w:cs="Times New Roman"/>
          </w:rPr>
          <w:fldChar w:fldCharType="separate"/>
        </w:r>
        <w:r>
          <w:rPr>
            <w:rFonts w:ascii="Times New Roman" w:eastAsia="Times New Roman" w:hAnsi="Times New Roman" w:cs="Times New Roman"/>
            <w:noProof/>
          </w:rPr>
          <w:t xml:space="preserve">Chen and Graedel </w:t>
        </w:r>
        <w:r w:rsidRPr="000E285B">
          <w:rPr>
            <w:rFonts w:ascii="Times New Roman" w:eastAsia="Times New Roman" w:hAnsi="Times New Roman" w:cs="Times New Roman"/>
            <w:noProof/>
            <w:vertAlign w:val="superscript"/>
          </w:rPr>
          <w:t>10</w:t>
        </w:r>
        <w:r>
          <w:rPr>
            <w:rFonts w:ascii="Times New Roman" w:eastAsia="Times New Roman" w:hAnsi="Times New Roman" w:cs="Times New Roman"/>
          </w:rPr>
          <w:fldChar w:fldCharType="end"/>
        </w:r>
      </w:hyperlink>
      <w:r>
        <w:rPr>
          <w:rFonts w:ascii="Times New Roman" w:eastAsia="Times New Roman" w:hAnsi="Times New Roman" w:cs="Times New Roman"/>
        </w:rPr>
        <w:t xml:space="preserve">, 1.7 </w:t>
      </w:r>
      <w:proofErr w:type="spellStart"/>
      <w:r>
        <w:rPr>
          <w:rFonts w:ascii="Times New Roman" w:eastAsia="Times New Roman" w:hAnsi="Times New Roman" w:cs="Times New Roman"/>
        </w:rPr>
        <w:t>Tg</w:t>
      </w:r>
      <w:proofErr w:type="spellEnd"/>
      <w:r>
        <w:rPr>
          <w:rFonts w:ascii="Times New Roman" w:eastAsia="Times New Roman" w:hAnsi="Times New Roman" w:cs="Times New Roman"/>
        </w:rPr>
        <w:t xml:space="preserve"> P</w:t>
      </w:r>
      <w:r w:rsidR="00FA5E80">
        <w:rPr>
          <w:rFonts w:ascii="Times New Roman" w:eastAsia="Times New Roman" w:hAnsi="Times New Roman" w:cs="Times New Roman"/>
        </w:rPr>
        <w:t xml:space="preserve"> yr</w:t>
      </w:r>
      <w:r w:rsidR="00FA5E80" w:rsidRPr="00D877BF">
        <w:rPr>
          <w:rFonts w:ascii="Times New Roman" w:eastAsia="Times New Roman" w:hAnsi="Times New Roman" w:cs="Times New Roman"/>
          <w:vertAlign w:val="superscript"/>
        </w:rPr>
        <w:t>-1</w:t>
      </w:r>
      <w:r>
        <w:rPr>
          <w:rFonts w:ascii="Times New Roman" w:eastAsia="Times New Roman" w:hAnsi="Times New Roman" w:cs="Times New Roman"/>
        </w:rPr>
        <w:t xml:space="preserve"> entered water bodies through leaching of agriculture soil P, 9.0 </w:t>
      </w:r>
      <w:proofErr w:type="spellStart"/>
      <w:r>
        <w:rPr>
          <w:rFonts w:ascii="Times New Roman" w:eastAsia="Times New Roman" w:hAnsi="Times New Roman" w:cs="Times New Roman"/>
        </w:rPr>
        <w:t>Tg</w:t>
      </w:r>
      <w:proofErr w:type="spellEnd"/>
      <w:r w:rsidR="00FA5E80">
        <w:rPr>
          <w:rFonts w:ascii="Times New Roman" w:eastAsia="Times New Roman" w:hAnsi="Times New Roman" w:cs="Times New Roman"/>
        </w:rPr>
        <w:t xml:space="preserve"> P yr</w:t>
      </w:r>
      <w:r w:rsidR="00FA5E80" w:rsidRPr="00D877BF">
        <w:rPr>
          <w:rFonts w:ascii="Times New Roman" w:eastAsia="Times New Roman" w:hAnsi="Times New Roman" w:cs="Times New Roman"/>
          <w:vertAlign w:val="superscript"/>
        </w:rPr>
        <w:t>-1</w:t>
      </w:r>
      <w:r>
        <w:rPr>
          <w:rFonts w:ascii="Times New Roman" w:eastAsia="Times New Roman" w:hAnsi="Times New Roman" w:cs="Times New Roman"/>
        </w:rPr>
        <w:t xml:space="preserve"> from agriculture soil through runoff, 0.7 </w:t>
      </w:r>
      <w:proofErr w:type="spellStart"/>
      <w:r>
        <w:rPr>
          <w:rFonts w:ascii="Times New Roman" w:eastAsia="Times New Roman" w:hAnsi="Times New Roman" w:cs="Times New Roman"/>
        </w:rPr>
        <w:t>TgP</w:t>
      </w:r>
      <w:proofErr w:type="spellEnd"/>
      <w:r>
        <w:rPr>
          <w:rFonts w:ascii="Times New Roman" w:eastAsia="Times New Roman" w:hAnsi="Times New Roman" w:cs="Times New Roman"/>
        </w:rPr>
        <w:t xml:space="preserve"> </w:t>
      </w:r>
      <w:r w:rsidR="00FA5E80">
        <w:rPr>
          <w:rFonts w:ascii="Times New Roman" w:eastAsia="Times New Roman" w:hAnsi="Times New Roman" w:cs="Times New Roman"/>
        </w:rPr>
        <w:t>yr</w:t>
      </w:r>
      <w:r w:rsidR="00FA5E80" w:rsidRPr="00D877BF">
        <w:rPr>
          <w:rFonts w:ascii="Times New Roman" w:eastAsia="Times New Roman" w:hAnsi="Times New Roman" w:cs="Times New Roman"/>
          <w:vertAlign w:val="superscript"/>
        </w:rPr>
        <w:t>-1</w:t>
      </w:r>
      <w:r>
        <w:rPr>
          <w:rFonts w:ascii="Times New Roman" w:eastAsia="Times New Roman" w:hAnsi="Times New Roman" w:cs="Times New Roman"/>
        </w:rPr>
        <w:t xml:space="preserve"> from crop residue, 1.4 </w:t>
      </w:r>
      <w:proofErr w:type="spellStart"/>
      <w:r>
        <w:rPr>
          <w:rFonts w:ascii="Times New Roman" w:eastAsia="Times New Roman" w:hAnsi="Times New Roman" w:cs="Times New Roman"/>
        </w:rPr>
        <w:t>TgP</w:t>
      </w:r>
      <w:proofErr w:type="spellEnd"/>
      <w:r w:rsidR="00FA5E80">
        <w:rPr>
          <w:rFonts w:ascii="Times New Roman" w:eastAsia="Times New Roman" w:hAnsi="Times New Roman" w:cs="Times New Roman"/>
        </w:rPr>
        <w:t xml:space="preserve"> yr</w:t>
      </w:r>
      <w:r w:rsidR="00FA5E80" w:rsidRPr="00D877BF">
        <w:rPr>
          <w:rFonts w:ascii="Times New Roman" w:eastAsia="Times New Roman" w:hAnsi="Times New Roman" w:cs="Times New Roman"/>
          <w:vertAlign w:val="superscript"/>
        </w:rPr>
        <w:t>-1</w:t>
      </w:r>
      <w:r>
        <w:rPr>
          <w:rFonts w:ascii="Times New Roman" w:eastAsia="Times New Roman" w:hAnsi="Times New Roman" w:cs="Times New Roman"/>
        </w:rPr>
        <w:t xml:space="preserve"> from animal waste, that is, 12.9 </w:t>
      </w:r>
      <w:proofErr w:type="spellStart"/>
      <w:r>
        <w:rPr>
          <w:rFonts w:ascii="Times New Roman" w:eastAsia="Times New Roman" w:hAnsi="Times New Roman" w:cs="Times New Roman"/>
        </w:rPr>
        <w:t>Tg</w:t>
      </w:r>
      <w:proofErr w:type="spellEnd"/>
      <w:r>
        <w:rPr>
          <w:rFonts w:ascii="Times New Roman" w:eastAsia="Times New Roman" w:hAnsi="Times New Roman" w:cs="Times New Roman"/>
        </w:rPr>
        <w:t xml:space="preserve"> P was transferred into water bodies from the crop-livestock system in 2013. </w:t>
      </w:r>
      <w:hyperlink w:anchor="_ENREF_11" w:tooltip="Lun, 2018 #15" w:history="1">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 AuthorYear="1"&gt;&lt;Author&gt;Lun&lt;/Author&gt;&lt;Year&gt;2018&lt;/Year&gt;&lt;RecNum&gt;15&lt;/RecNum&gt;&lt;DisplayText&gt;Lun, et al. &lt;style face="superscript"&gt;11&lt;/style&gt;&lt;/DisplayText&gt;&lt;record&gt;&lt;rec-number&gt;15&lt;/rec-number&gt;&lt;foreign-keys&gt;&lt;key app="EN" db-id="9rd955ws52ets5epvzopvpdcppd25apdr9vx"&gt;15&lt;/key&gt;&lt;/foreign-keys&gt;&lt;ref-type name="Journal Article"&gt;17&lt;/ref-type&gt;&lt;contributors&gt;&lt;authors&gt;&lt;author&gt;Lun, F.&lt;/author&gt;&lt;author&gt;Liu, J. G.&lt;/author&gt;&lt;author&gt;Ciais, P.&lt;/author&gt;&lt;author&gt;Nesme, T.&lt;/author&gt;&lt;author&gt;Chang, J. F.&lt;/author&gt;&lt;author&gt;Wang, R.&lt;/author&gt;&lt;author&gt;Goll, D.&lt;/author&gt;&lt;author&gt;Sardans, J.&lt;/author&gt;&lt;author&gt;Penuelas, J.&lt;/author&gt;&lt;author&gt;Obersteiner, M.&lt;/author&gt;&lt;/authors&gt;&lt;/contributors&gt;&lt;titles&gt;&lt;title&gt;Global and regional phosphorus budgets in agricultural systems and their implications for phosphorus-use efficiency&lt;/title&gt;&lt;secondary-title&gt;Earth System Science Data&lt;/secondary-title&gt;&lt;/titles&gt;&lt;periodical&gt;&lt;full-title&gt;Earth System Science Data&lt;/full-title&gt;&lt;/periodical&gt;&lt;pages&gt;1-18&lt;/pages&gt;&lt;volume&gt;10&lt;/volume&gt;&lt;number&gt;1&lt;/number&gt;&lt;dates&gt;&lt;year&gt;2018&lt;/year&gt;&lt;pub-dates&gt;&lt;date&gt;Jan&lt;/date&gt;&lt;/pub-dates&gt;&lt;/dates&gt;&lt;isbn&gt;1866-3508&lt;/isbn&gt;&lt;accession-num&gt;WOS:000419548600001&lt;/accession-num&gt;&lt;urls&gt;&lt;related-urls&gt;&lt;url&gt;&amp;lt;Go to ISI&amp;gt;://WOS:000419548600001&lt;/url&gt;&lt;/related-urls&gt;&lt;/urls&gt;&lt;electronic-resource-num&gt;10.5194/essd-10-1-2018&lt;/electronic-resource-num&gt;&lt;/record&gt;&lt;/Cite&gt;&lt;/EndNote&gt;</w:instrText>
        </w:r>
        <w:r>
          <w:rPr>
            <w:rFonts w:ascii="Times New Roman" w:eastAsia="Times New Roman" w:hAnsi="Times New Roman" w:cs="Times New Roman"/>
          </w:rPr>
          <w:fldChar w:fldCharType="separate"/>
        </w:r>
        <w:r>
          <w:rPr>
            <w:rFonts w:ascii="Times New Roman" w:eastAsia="Times New Roman" w:hAnsi="Times New Roman" w:cs="Times New Roman"/>
            <w:noProof/>
          </w:rPr>
          <w:t xml:space="preserve">Lun, et al. </w:t>
        </w:r>
        <w:r w:rsidRPr="000E285B">
          <w:rPr>
            <w:rFonts w:ascii="Times New Roman" w:eastAsia="Times New Roman" w:hAnsi="Times New Roman" w:cs="Times New Roman"/>
            <w:noProof/>
            <w:vertAlign w:val="superscript"/>
          </w:rPr>
          <w:t>11</w:t>
        </w:r>
        <w:r>
          <w:rPr>
            <w:rFonts w:ascii="Times New Roman" w:eastAsia="Times New Roman" w:hAnsi="Times New Roman" w:cs="Times New Roman"/>
          </w:rPr>
          <w:fldChar w:fldCharType="end"/>
        </w:r>
      </w:hyperlink>
      <w:r>
        <w:rPr>
          <w:rFonts w:ascii="Times New Roman" w:eastAsia="Times New Roman" w:hAnsi="Times New Roman" w:cs="Times New Roman"/>
        </w:rPr>
        <w:t xml:space="preserve"> documented that 9.7 </w:t>
      </w:r>
      <w:proofErr w:type="spellStart"/>
      <w:r>
        <w:rPr>
          <w:rFonts w:ascii="Times New Roman" w:eastAsia="Times New Roman" w:hAnsi="Times New Roman" w:cs="Times New Roman"/>
        </w:rPr>
        <w:t>TgP</w:t>
      </w:r>
      <w:proofErr w:type="spellEnd"/>
      <w:r w:rsidR="00FA5E80" w:rsidRPr="00FA5E80">
        <w:rPr>
          <w:rFonts w:ascii="Times New Roman" w:eastAsia="Times New Roman" w:hAnsi="Times New Roman" w:cs="Times New Roman"/>
        </w:rPr>
        <w:t xml:space="preserve"> </w:t>
      </w:r>
      <w:r w:rsidR="00FA5E80">
        <w:rPr>
          <w:rFonts w:ascii="Times New Roman" w:eastAsia="Times New Roman" w:hAnsi="Times New Roman" w:cs="Times New Roman"/>
        </w:rPr>
        <w:t>yr</w:t>
      </w:r>
      <w:r w:rsidR="00FA5E80" w:rsidRPr="00D877BF">
        <w:rPr>
          <w:rFonts w:ascii="Times New Roman" w:eastAsia="Times New Roman" w:hAnsi="Times New Roman" w:cs="Times New Roman"/>
          <w:vertAlign w:val="superscript"/>
        </w:rPr>
        <w:t>-1</w:t>
      </w:r>
      <w:r>
        <w:rPr>
          <w:rFonts w:ascii="Times New Roman" w:eastAsia="Times New Roman" w:hAnsi="Times New Roman" w:cs="Times New Roman"/>
        </w:rPr>
        <w:t xml:space="preserve"> (cropland runoff: 3.7 </w:t>
      </w:r>
      <w:proofErr w:type="spellStart"/>
      <w:r>
        <w:rPr>
          <w:rFonts w:ascii="Times New Roman" w:eastAsia="Times New Roman" w:hAnsi="Times New Roman" w:cs="Times New Roman"/>
        </w:rPr>
        <w:t>TgP</w:t>
      </w:r>
      <w:proofErr w:type="spellEnd"/>
      <w:r w:rsidR="00FA5E80">
        <w:rPr>
          <w:rFonts w:ascii="Times New Roman" w:eastAsia="Times New Roman" w:hAnsi="Times New Roman" w:cs="Times New Roman"/>
        </w:rPr>
        <w:t xml:space="preserve"> yr</w:t>
      </w:r>
      <w:r w:rsidR="00FA5E80" w:rsidRPr="00D877BF">
        <w:rPr>
          <w:rFonts w:ascii="Times New Roman" w:eastAsia="Times New Roman" w:hAnsi="Times New Roman" w:cs="Times New Roman"/>
          <w:vertAlign w:val="superscript"/>
        </w:rPr>
        <w:t>-1</w:t>
      </w:r>
      <w:r>
        <w:rPr>
          <w:rFonts w:ascii="Times New Roman" w:eastAsia="Times New Roman" w:hAnsi="Times New Roman" w:cs="Times New Roman"/>
        </w:rPr>
        <w:t>; Pasture runoff:</w:t>
      </w:r>
      <w:r w:rsidRPr="00FD355D">
        <w:rPr>
          <w:rFonts w:ascii="Times New Roman" w:eastAsia="Times New Roman" w:hAnsi="Times New Roman" w:cs="Times New Roman"/>
        </w:rPr>
        <w:t xml:space="preserve"> </w:t>
      </w:r>
      <w:r>
        <w:rPr>
          <w:rFonts w:ascii="Times New Roman" w:eastAsia="Times New Roman" w:hAnsi="Times New Roman" w:cs="Times New Roman"/>
        </w:rPr>
        <w:t xml:space="preserve">1.7 </w:t>
      </w:r>
      <w:proofErr w:type="spellStart"/>
      <w:r>
        <w:rPr>
          <w:rFonts w:ascii="Times New Roman" w:eastAsia="Times New Roman" w:hAnsi="Times New Roman" w:cs="Times New Roman"/>
        </w:rPr>
        <w:t>TgP</w:t>
      </w:r>
      <w:proofErr w:type="spellEnd"/>
      <w:r w:rsidR="00FA5E80">
        <w:rPr>
          <w:rFonts w:ascii="Times New Roman" w:eastAsia="Times New Roman" w:hAnsi="Times New Roman" w:cs="Times New Roman"/>
        </w:rPr>
        <w:t xml:space="preserve"> yr</w:t>
      </w:r>
      <w:r w:rsidR="00FA5E80" w:rsidRPr="00D877BF">
        <w:rPr>
          <w:rFonts w:ascii="Times New Roman" w:eastAsia="Times New Roman" w:hAnsi="Times New Roman" w:cs="Times New Roman"/>
          <w:vertAlign w:val="superscript"/>
        </w:rPr>
        <w:t>-1</w:t>
      </w:r>
      <w:r>
        <w:rPr>
          <w:rFonts w:ascii="Times New Roman" w:eastAsia="Times New Roman" w:hAnsi="Times New Roman" w:cs="Times New Roman"/>
        </w:rPr>
        <w:t xml:space="preserve">; and manure waste: 4.3 </w:t>
      </w:r>
      <w:proofErr w:type="spellStart"/>
      <w:r>
        <w:rPr>
          <w:rFonts w:ascii="Times New Roman" w:eastAsia="Times New Roman" w:hAnsi="Times New Roman" w:cs="Times New Roman"/>
        </w:rPr>
        <w:t>TgP</w:t>
      </w:r>
      <w:proofErr w:type="spellEnd"/>
      <w:r w:rsidR="00FA5E80">
        <w:rPr>
          <w:rFonts w:ascii="Times New Roman" w:eastAsia="Times New Roman" w:hAnsi="Times New Roman" w:cs="Times New Roman"/>
        </w:rPr>
        <w:t xml:space="preserve"> yr</w:t>
      </w:r>
      <w:r w:rsidR="00FA5E80" w:rsidRPr="00D877BF">
        <w:rPr>
          <w:rFonts w:ascii="Times New Roman" w:eastAsia="Times New Roman" w:hAnsi="Times New Roman" w:cs="Times New Roman"/>
          <w:vertAlign w:val="superscript"/>
        </w:rPr>
        <w:t>-1</w:t>
      </w:r>
      <w:r>
        <w:rPr>
          <w:rFonts w:ascii="Times New Roman" w:eastAsia="Times New Roman" w:hAnsi="Times New Roman" w:cs="Times New Roman"/>
        </w:rPr>
        <w:t>) ended up in non-agricultural land or body of water during 2002-2010.</w:t>
      </w:r>
      <w:r w:rsidR="003C578C">
        <w:rPr>
          <w:rFonts w:ascii="Times New Roman" w:eastAsia="Times New Roman" w:hAnsi="Times New Roman" w:cs="Times New Roman"/>
        </w:rPr>
        <w:t xml:space="preserve"> Based on P budgets listed above and fishery P budget from this study, Tab. S1 compares P budget per unit food protein supply</w:t>
      </w:r>
      <w:r w:rsidR="00D17746">
        <w:rPr>
          <w:rFonts w:ascii="Times New Roman" w:eastAsia="Times New Roman" w:hAnsi="Times New Roman" w:cs="Times New Roman"/>
        </w:rPr>
        <w:t xml:space="preserve"> driven by fish vs. crop and livestock productions. </w:t>
      </w:r>
      <w:r w:rsidR="003C578C">
        <w:rPr>
          <w:rFonts w:ascii="Times New Roman" w:eastAsia="Times New Roman" w:hAnsi="Times New Roman" w:cs="Times New Roman"/>
        </w:rPr>
        <w:t xml:space="preserve">    </w:t>
      </w:r>
      <w:r>
        <w:rPr>
          <w:rFonts w:ascii="Times New Roman" w:eastAsia="Times New Roman" w:hAnsi="Times New Roman" w:cs="Times New Roman"/>
        </w:rPr>
        <w:t xml:space="preserve">               </w:t>
      </w:r>
    </w:p>
    <w:bookmarkEnd w:id="10"/>
    <w:p w14:paraId="15289F85" w14:textId="77777777" w:rsidR="000E285B" w:rsidRDefault="000E285B" w:rsidP="000E285B">
      <w:pPr>
        <w:pBdr>
          <w:top w:val="nil"/>
          <w:left w:val="nil"/>
          <w:bottom w:val="nil"/>
          <w:right w:val="nil"/>
          <w:between w:val="nil"/>
        </w:pBdr>
        <w:spacing w:line="360" w:lineRule="auto"/>
        <w:rPr>
          <w:rFonts w:ascii="Times New Roman" w:eastAsia="Times New Roman" w:hAnsi="Times New Roman" w:cs="Times New Roman"/>
        </w:rPr>
      </w:pPr>
    </w:p>
    <w:p w14:paraId="10E2911A" w14:textId="63805380" w:rsidR="000E285B" w:rsidRPr="000E285B" w:rsidRDefault="000E285B" w:rsidP="000E285B">
      <w:pPr>
        <w:pBdr>
          <w:top w:val="nil"/>
          <w:left w:val="nil"/>
          <w:bottom w:val="nil"/>
          <w:right w:val="nil"/>
          <w:between w:val="nil"/>
        </w:pBdr>
        <w:spacing w:line="360" w:lineRule="auto"/>
        <w:rPr>
          <w:rFonts w:ascii="Times New Roman" w:eastAsia="Times New Roman" w:hAnsi="Times New Roman" w:cs="Times New Roman"/>
        </w:rPr>
      </w:pPr>
    </w:p>
    <w:p w14:paraId="0C7AC373" w14:textId="39E70B90" w:rsidR="00C203D6" w:rsidRDefault="00663B67" w:rsidP="00156291">
      <w:pPr>
        <w:widowControl w:val="0"/>
        <w:pBdr>
          <w:top w:val="nil"/>
          <w:left w:val="nil"/>
          <w:bottom w:val="nil"/>
          <w:right w:val="nil"/>
          <w:between w:val="nil"/>
        </w:pBdr>
        <w:spacing w:line="360" w:lineRule="auto"/>
        <w:outlineLvl w:val="0"/>
        <w:rPr>
          <w:rFonts w:ascii="Times New Roman" w:eastAsia="Times New Roman" w:hAnsi="Times New Roman" w:cs="Times New Roman"/>
          <w:b/>
        </w:rPr>
      </w:pPr>
      <w:r>
        <w:rPr>
          <w:rFonts w:ascii="Times New Roman" w:eastAsia="Times New Roman" w:hAnsi="Times New Roman" w:cs="Times New Roman"/>
          <w:b/>
        </w:rPr>
        <w:t>Supplementary Tables</w:t>
      </w:r>
    </w:p>
    <w:p w14:paraId="13958E9E" w14:textId="4B069E18" w:rsidR="00961A9E" w:rsidRDefault="00AC380A" w:rsidP="006A4007">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 xml:space="preserve">Supplementary Table </w:t>
      </w:r>
      <w:r w:rsidR="00961A9E">
        <w:rPr>
          <w:rFonts w:ascii="Times New Roman" w:eastAsia="Times New Roman" w:hAnsi="Times New Roman" w:cs="Times New Roman"/>
        </w:rPr>
        <w:t xml:space="preserve">1. Global P and protein budgets from different food production sectors. The positive sign for P in the table corresponds to load into the aquatic ecosystem and the negative sign means an extraction of P from aquatic ecosystems.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
        <w:gridCol w:w="858"/>
        <w:gridCol w:w="897"/>
        <w:gridCol w:w="1216"/>
        <w:gridCol w:w="877"/>
        <w:gridCol w:w="966"/>
        <w:gridCol w:w="992"/>
        <w:gridCol w:w="1134"/>
        <w:gridCol w:w="851"/>
        <w:gridCol w:w="1104"/>
      </w:tblGrid>
      <w:tr w:rsidR="00961A9E" w:rsidRPr="00DA5267" w14:paraId="3081B992" w14:textId="77777777" w:rsidTr="003D33F4">
        <w:tc>
          <w:tcPr>
            <w:tcW w:w="681" w:type="dxa"/>
            <w:tcBorders>
              <w:top w:val="single" w:sz="4" w:space="0" w:color="auto"/>
              <w:bottom w:val="single" w:sz="4" w:space="0" w:color="auto"/>
            </w:tcBorders>
          </w:tcPr>
          <w:p w14:paraId="6B8D04A9" w14:textId="77777777" w:rsidR="00961A9E" w:rsidRPr="00DA5267" w:rsidRDefault="00961A9E" w:rsidP="006A4007">
            <w:pPr>
              <w:rPr>
                <w:rFonts w:ascii="Times New Roman" w:eastAsia="Times New Roman" w:hAnsi="Times New Roman" w:cs="Times New Roman"/>
                <w:sz w:val="18"/>
                <w:szCs w:val="18"/>
              </w:rPr>
            </w:pPr>
          </w:p>
        </w:tc>
        <w:tc>
          <w:tcPr>
            <w:tcW w:w="2971" w:type="dxa"/>
            <w:gridSpan w:val="3"/>
            <w:tcBorders>
              <w:top w:val="single" w:sz="4" w:space="0" w:color="auto"/>
              <w:bottom w:val="single" w:sz="4" w:space="0" w:color="auto"/>
            </w:tcBorders>
          </w:tcPr>
          <w:p w14:paraId="1BF8A941" w14:textId="77777777" w:rsidR="00961A9E" w:rsidRPr="00DA5267" w:rsidRDefault="00961A9E" w:rsidP="006A4007">
            <w:pPr>
              <w:jc w:val="center"/>
              <w:rPr>
                <w:rFonts w:ascii="Times New Roman" w:eastAsia="Times New Roman" w:hAnsi="Times New Roman" w:cs="Times New Roman"/>
                <w:b/>
                <w:sz w:val="18"/>
                <w:szCs w:val="18"/>
              </w:rPr>
            </w:pPr>
            <w:r w:rsidRPr="00DA5267">
              <w:rPr>
                <w:rFonts w:ascii="Times New Roman" w:eastAsia="Times New Roman" w:hAnsi="Times New Roman" w:cs="Times New Roman"/>
                <w:b/>
                <w:sz w:val="18"/>
                <w:szCs w:val="18"/>
              </w:rPr>
              <w:t>Capture Fisheries and aquaculture</w:t>
            </w:r>
          </w:p>
        </w:tc>
        <w:tc>
          <w:tcPr>
            <w:tcW w:w="2835" w:type="dxa"/>
            <w:gridSpan w:val="3"/>
            <w:tcBorders>
              <w:top w:val="single" w:sz="4" w:space="0" w:color="auto"/>
              <w:bottom w:val="single" w:sz="4" w:space="0" w:color="auto"/>
            </w:tcBorders>
          </w:tcPr>
          <w:p w14:paraId="2D81DEC8" w14:textId="77777777" w:rsidR="00961A9E" w:rsidRPr="00DA5267" w:rsidRDefault="00961A9E" w:rsidP="006A4007">
            <w:pPr>
              <w:jc w:val="center"/>
              <w:rPr>
                <w:rFonts w:ascii="Times New Roman" w:eastAsia="Times New Roman" w:hAnsi="Times New Roman" w:cs="Times New Roman"/>
                <w:b/>
                <w:sz w:val="18"/>
                <w:szCs w:val="18"/>
              </w:rPr>
            </w:pPr>
            <w:r w:rsidRPr="00DA5267">
              <w:rPr>
                <w:rFonts w:ascii="Times New Roman" w:eastAsia="Times New Roman" w:hAnsi="Times New Roman" w:cs="Times New Roman"/>
                <w:b/>
                <w:sz w:val="18"/>
                <w:szCs w:val="18"/>
              </w:rPr>
              <w:t>Aquaculture</w:t>
            </w:r>
          </w:p>
        </w:tc>
        <w:tc>
          <w:tcPr>
            <w:tcW w:w="3089" w:type="dxa"/>
            <w:gridSpan w:val="3"/>
            <w:tcBorders>
              <w:top w:val="single" w:sz="4" w:space="0" w:color="auto"/>
              <w:bottom w:val="single" w:sz="4" w:space="0" w:color="auto"/>
            </w:tcBorders>
          </w:tcPr>
          <w:p w14:paraId="6A4C7306" w14:textId="77777777" w:rsidR="00961A9E" w:rsidRPr="00DA5267" w:rsidRDefault="00961A9E" w:rsidP="006A4007">
            <w:pPr>
              <w:jc w:val="center"/>
              <w:rPr>
                <w:rFonts w:ascii="Times New Roman" w:eastAsia="Times New Roman" w:hAnsi="Times New Roman" w:cs="Times New Roman"/>
                <w:b/>
                <w:sz w:val="18"/>
                <w:szCs w:val="18"/>
              </w:rPr>
            </w:pPr>
            <w:r w:rsidRPr="00DA5267">
              <w:rPr>
                <w:rFonts w:ascii="Times New Roman" w:eastAsia="Times New Roman" w:hAnsi="Times New Roman" w:cs="Times New Roman"/>
                <w:b/>
                <w:sz w:val="18"/>
                <w:szCs w:val="18"/>
              </w:rPr>
              <w:t>Terrestrial food production</w:t>
            </w:r>
          </w:p>
          <w:p w14:paraId="11E59B41" w14:textId="77777777" w:rsidR="00961A9E" w:rsidRPr="00DA5267" w:rsidRDefault="00961A9E" w:rsidP="006A4007">
            <w:pPr>
              <w:jc w:val="center"/>
              <w:rPr>
                <w:rFonts w:ascii="Times New Roman" w:eastAsia="Times New Roman" w:hAnsi="Times New Roman" w:cs="Times New Roman"/>
                <w:b/>
                <w:sz w:val="18"/>
                <w:szCs w:val="18"/>
              </w:rPr>
            </w:pPr>
            <w:r w:rsidRPr="00DA5267">
              <w:rPr>
                <w:rFonts w:ascii="Times New Roman" w:eastAsia="Times New Roman" w:hAnsi="Times New Roman" w:cs="Times New Roman"/>
                <w:b/>
                <w:sz w:val="18"/>
                <w:szCs w:val="18"/>
              </w:rPr>
              <w:t xml:space="preserve">(crop + </w:t>
            </w:r>
            <w:proofErr w:type="gramStart"/>
            <w:r w:rsidRPr="00DA5267">
              <w:rPr>
                <w:rFonts w:ascii="Times New Roman" w:eastAsia="Times New Roman" w:hAnsi="Times New Roman" w:cs="Times New Roman"/>
                <w:b/>
                <w:sz w:val="18"/>
                <w:szCs w:val="18"/>
              </w:rPr>
              <w:t>livestock )</w:t>
            </w:r>
            <w:proofErr w:type="gramEnd"/>
          </w:p>
        </w:tc>
      </w:tr>
      <w:tr w:rsidR="00961A9E" w:rsidRPr="00DA5267" w14:paraId="7099472B" w14:textId="77777777" w:rsidTr="003D33F4">
        <w:tc>
          <w:tcPr>
            <w:tcW w:w="681" w:type="dxa"/>
            <w:tcBorders>
              <w:top w:val="single" w:sz="4" w:space="0" w:color="auto"/>
            </w:tcBorders>
          </w:tcPr>
          <w:p w14:paraId="7BB8EF46"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Year</w:t>
            </w:r>
          </w:p>
        </w:tc>
        <w:tc>
          <w:tcPr>
            <w:tcW w:w="858" w:type="dxa"/>
            <w:tcBorders>
              <w:top w:val="single" w:sz="4" w:space="0" w:color="auto"/>
            </w:tcBorders>
          </w:tcPr>
          <w:p w14:paraId="00C05D73" w14:textId="77777777" w:rsidR="00961A9E"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 xml:space="preserve">P </w:t>
            </w:r>
          </w:p>
          <w:p w14:paraId="6ECDB28E"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w:t>
            </w:r>
            <w:proofErr w:type="spellStart"/>
            <w:r w:rsidRPr="00DA5267">
              <w:rPr>
                <w:rFonts w:ascii="Times New Roman" w:eastAsia="Times New Roman" w:hAnsi="Times New Roman" w:cs="Times New Roman"/>
                <w:sz w:val="18"/>
                <w:szCs w:val="18"/>
              </w:rPr>
              <w:t>Tg</w:t>
            </w:r>
            <w:proofErr w:type="spellEnd"/>
            <w:r>
              <w:rPr>
                <w:rFonts w:ascii="Times New Roman" w:eastAsia="Times New Roman" w:hAnsi="Times New Roman" w:cs="Times New Roman"/>
                <w:sz w:val="18"/>
                <w:szCs w:val="18"/>
              </w:rPr>
              <w:t xml:space="preserve"> </w:t>
            </w:r>
            <w:r w:rsidRPr="00DA5267">
              <w:rPr>
                <w:rFonts w:ascii="Times New Roman" w:eastAsia="Times New Roman" w:hAnsi="Times New Roman" w:cs="Times New Roman"/>
                <w:sz w:val="18"/>
                <w:szCs w:val="18"/>
              </w:rPr>
              <w:t>yr</w:t>
            </w:r>
            <w:r w:rsidRPr="00EA7D2B">
              <w:rPr>
                <w:rFonts w:ascii="Times New Roman" w:eastAsia="Times New Roman" w:hAnsi="Times New Roman" w:cs="Times New Roman"/>
                <w:sz w:val="18"/>
                <w:szCs w:val="18"/>
                <w:vertAlign w:val="superscript"/>
              </w:rPr>
              <w:t>-1</w:t>
            </w:r>
            <w:r w:rsidRPr="00DA5267">
              <w:rPr>
                <w:rFonts w:ascii="Times New Roman" w:eastAsia="Times New Roman" w:hAnsi="Times New Roman" w:cs="Times New Roman"/>
                <w:sz w:val="18"/>
                <w:szCs w:val="18"/>
              </w:rPr>
              <w:t>)</w:t>
            </w:r>
          </w:p>
        </w:tc>
        <w:tc>
          <w:tcPr>
            <w:tcW w:w="897" w:type="dxa"/>
            <w:tcBorders>
              <w:top w:val="single" w:sz="4" w:space="0" w:color="auto"/>
            </w:tcBorders>
          </w:tcPr>
          <w:p w14:paraId="6447F11D"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Protein</w:t>
            </w:r>
          </w:p>
          <w:p w14:paraId="36F9D0C2"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w:t>
            </w:r>
            <w:proofErr w:type="spellStart"/>
            <w:r w:rsidRPr="00DA5267">
              <w:rPr>
                <w:rFonts w:ascii="Times New Roman" w:eastAsia="Times New Roman" w:hAnsi="Times New Roman" w:cs="Times New Roman"/>
                <w:sz w:val="18"/>
                <w:szCs w:val="18"/>
              </w:rPr>
              <w:t>Tg</w:t>
            </w:r>
            <w:proofErr w:type="spellEnd"/>
            <w:r>
              <w:rPr>
                <w:rFonts w:ascii="Times New Roman" w:eastAsia="Times New Roman" w:hAnsi="Times New Roman" w:cs="Times New Roman"/>
                <w:sz w:val="18"/>
                <w:szCs w:val="18"/>
              </w:rPr>
              <w:t xml:space="preserve"> </w:t>
            </w:r>
            <w:r w:rsidRPr="00DA5267">
              <w:rPr>
                <w:rFonts w:ascii="Times New Roman" w:eastAsia="Times New Roman" w:hAnsi="Times New Roman" w:cs="Times New Roman"/>
                <w:sz w:val="18"/>
                <w:szCs w:val="18"/>
              </w:rPr>
              <w:t>yr</w:t>
            </w:r>
            <w:r w:rsidRPr="00EA7D2B">
              <w:rPr>
                <w:rFonts w:ascii="Times New Roman" w:eastAsia="Times New Roman" w:hAnsi="Times New Roman" w:cs="Times New Roman"/>
                <w:sz w:val="18"/>
                <w:szCs w:val="18"/>
                <w:vertAlign w:val="superscript"/>
              </w:rPr>
              <w:t>-1</w:t>
            </w:r>
            <w:r w:rsidRPr="00DA5267">
              <w:rPr>
                <w:rFonts w:ascii="Times New Roman" w:eastAsia="Times New Roman" w:hAnsi="Times New Roman" w:cs="Times New Roman"/>
                <w:sz w:val="18"/>
                <w:szCs w:val="18"/>
              </w:rPr>
              <w:t>)</w:t>
            </w:r>
          </w:p>
        </w:tc>
        <w:tc>
          <w:tcPr>
            <w:tcW w:w="1216" w:type="dxa"/>
            <w:tcBorders>
              <w:top w:val="single" w:sz="4" w:space="0" w:color="auto"/>
            </w:tcBorders>
          </w:tcPr>
          <w:p w14:paraId="28CA798C"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P per Protein (g</w:t>
            </w:r>
            <w:r>
              <w:rPr>
                <w:rFonts w:ascii="Times New Roman" w:eastAsia="Times New Roman" w:hAnsi="Times New Roman" w:cs="Times New Roman"/>
                <w:sz w:val="18"/>
                <w:szCs w:val="18"/>
              </w:rPr>
              <w:t xml:space="preserve"> </w:t>
            </w:r>
            <w:r w:rsidRPr="00DA5267">
              <w:rPr>
                <w:rFonts w:ascii="Times New Roman" w:eastAsia="Times New Roman" w:hAnsi="Times New Roman" w:cs="Times New Roman"/>
                <w:sz w:val="18"/>
                <w:szCs w:val="18"/>
              </w:rPr>
              <w:t>g</w:t>
            </w:r>
            <w:r w:rsidRPr="00EA7D2B">
              <w:rPr>
                <w:rFonts w:ascii="Times New Roman" w:eastAsia="Times New Roman" w:hAnsi="Times New Roman" w:cs="Times New Roman"/>
                <w:sz w:val="18"/>
                <w:szCs w:val="18"/>
                <w:vertAlign w:val="superscript"/>
              </w:rPr>
              <w:t>-1</w:t>
            </w:r>
            <w:r w:rsidRPr="00DA5267">
              <w:rPr>
                <w:rFonts w:ascii="Times New Roman" w:eastAsia="Times New Roman" w:hAnsi="Times New Roman" w:cs="Times New Roman"/>
                <w:sz w:val="18"/>
                <w:szCs w:val="18"/>
              </w:rPr>
              <w:t>)</w:t>
            </w:r>
          </w:p>
        </w:tc>
        <w:tc>
          <w:tcPr>
            <w:tcW w:w="877" w:type="dxa"/>
            <w:tcBorders>
              <w:top w:val="single" w:sz="4" w:space="0" w:color="auto"/>
            </w:tcBorders>
          </w:tcPr>
          <w:p w14:paraId="7AA5A5E1" w14:textId="77777777" w:rsidR="00961A9E"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 xml:space="preserve">P </w:t>
            </w:r>
          </w:p>
          <w:p w14:paraId="3FD9A784"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w:t>
            </w:r>
            <w:proofErr w:type="spellStart"/>
            <w:r w:rsidRPr="00DA5267">
              <w:rPr>
                <w:rFonts w:ascii="Times New Roman" w:eastAsia="Times New Roman" w:hAnsi="Times New Roman" w:cs="Times New Roman"/>
                <w:sz w:val="18"/>
                <w:szCs w:val="18"/>
              </w:rPr>
              <w:t>Tg</w:t>
            </w:r>
            <w:proofErr w:type="spellEnd"/>
            <w:r>
              <w:rPr>
                <w:rFonts w:ascii="Times New Roman" w:eastAsia="Times New Roman" w:hAnsi="Times New Roman" w:cs="Times New Roman"/>
                <w:sz w:val="18"/>
                <w:szCs w:val="18"/>
              </w:rPr>
              <w:t xml:space="preserve"> </w:t>
            </w:r>
            <w:r w:rsidRPr="00DA5267">
              <w:rPr>
                <w:rFonts w:ascii="Times New Roman" w:eastAsia="Times New Roman" w:hAnsi="Times New Roman" w:cs="Times New Roman"/>
                <w:sz w:val="18"/>
                <w:szCs w:val="18"/>
              </w:rPr>
              <w:t>yr</w:t>
            </w:r>
            <w:r w:rsidRPr="00FA5E80">
              <w:rPr>
                <w:rFonts w:ascii="Times New Roman" w:eastAsia="Times New Roman" w:hAnsi="Times New Roman" w:cs="Times New Roman"/>
                <w:sz w:val="18"/>
                <w:szCs w:val="18"/>
                <w:vertAlign w:val="superscript"/>
              </w:rPr>
              <w:t>-</w:t>
            </w:r>
            <w:r w:rsidRPr="00EA7D2B">
              <w:rPr>
                <w:rFonts w:ascii="Times New Roman" w:eastAsia="Times New Roman" w:hAnsi="Times New Roman" w:cs="Times New Roman"/>
                <w:sz w:val="18"/>
                <w:szCs w:val="18"/>
                <w:vertAlign w:val="superscript"/>
              </w:rPr>
              <w:t>1</w:t>
            </w:r>
            <w:r w:rsidRPr="00DA5267">
              <w:rPr>
                <w:rFonts w:ascii="Times New Roman" w:eastAsia="Times New Roman" w:hAnsi="Times New Roman" w:cs="Times New Roman"/>
                <w:sz w:val="18"/>
                <w:szCs w:val="18"/>
              </w:rPr>
              <w:t>)</w:t>
            </w:r>
          </w:p>
        </w:tc>
        <w:tc>
          <w:tcPr>
            <w:tcW w:w="966" w:type="dxa"/>
            <w:tcBorders>
              <w:top w:val="single" w:sz="4" w:space="0" w:color="auto"/>
            </w:tcBorders>
          </w:tcPr>
          <w:p w14:paraId="1BFC59AF"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Protein</w:t>
            </w:r>
          </w:p>
          <w:p w14:paraId="3B09432D"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w:t>
            </w:r>
            <w:proofErr w:type="spellStart"/>
            <w:r w:rsidRPr="00DA5267">
              <w:rPr>
                <w:rFonts w:ascii="Times New Roman" w:eastAsia="Times New Roman" w:hAnsi="Times New Roman" w:cs="Times New Roman"/>
                <w:sz w:val="18"/>
                <w:szCs w:val="18"/>
              </w:rPr>
              <w:t>Tg</w:t>
            </w:r>
            <w:proofErr w:type="spellEnd"/>
            <w:r>
              <w:rPr>
                <w:rFonts w:ascii="Times New Roman" w:eastAsia="Times New Roman" w:hAnsi="Times New Roman" w:cs="Times New Roman"/>
                <w:sz w:val="18"/>
                <w:szCs w:val="18"/>
              </w:rPr>
              <w:t xml:space="preserve"> </w:t>
            </w:r>
            <w:r w:rsidRPr="00DA5267">
              <w:rPr>
                <w:rFonts w:ascii="Times New Roman" w:eastAsia="Times New Roman" w:hAnsi="Times New Roman" w:cs="Times New Roman"/>
                <w:sz w:val="18"/>
                <w:szCs w:val="18"/>
              </w:rPr>
              <w:t>yr</w:t>
            </w:r>
            <w:r w:rsidRPr="00FA5E80">
              <w:rPr>
                <w:rFonts w:ascii="Times New Roman" w:eastAsia="Times New Roman" w:hAnsi="Times New Roman" w:cs="Times New Roman"/>
                <w:sz w:val="18"/>
                <w:szCs w:val="18"/>
                <w:vertAlign w:val="superscript"/>
              </w:rPr>
              <w:t>-</w:t>
            </w:r>
            <w:r w:rsidRPr="00EA7D2B">
              <w:rPr>
                <w:rFonts w:ascii="Times New Roman" w:eastAsia="Times New Roman" w:hAnsi="Times New Roman" w:cs="Times New Roman"/>
                <w:sz w:val="18"/>
                <w:szCs w:val="18"/>
                <w:vertAlign w:val="superscript"/>
              </w:rPr>
              <w:t>1</w:t>
            </w:r>
            <w:r w:rsidRPr="00DA5267">
              <w:rPr>
                <w:rFonts w:ascii="Times New Roman" w:eastAsia="Times New Roman" w:hAnsi="Times New Roman" w:cs="Times New Roman"/>
                <w:sz w:val="18"/>
                <w:szCs w:val="18"/>
              </w:rPr>
              <w:t>)</w:t>
            </w:r>
          </w:p>
        </w:tc>
        <w:tc>
          <w:tcPr>
            <w:tcW w:w="992" w:type="dxa"/>
            <w:tcBorders>
              <w:top w:val="single" w:sz="4" w:space="0" w:color="auto"/>
            </w:tcBorders>
          </w:tcPr>
          <w:p w14:paraId="6D62DC74"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P per Protein</w:t>
            </w:r>
          </w:p>
          <w:p w14:paraId="04B03672"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(g g</w:t>
            </w:r>
            <w:r w:rsidRPr="00EA7D2B">
              <w:rPr>
                <w:rFonts w:ascii="Times New Roman" w:eastAsia="Times New Roman" w:hAnsi="Times New Roman" w:cs="Times New Roman"/>
                <w:sz w:val="18"/>
                <w:szCs w:val="18"/>
                <w:vertAlign w:val="superscript"/>
              </w:rPr>
              <w:t>-1</w:t>
            </w:r>
            <w:r w:rsidRPr="00DA5267">
              <w:rPr>
                <w:rFonts w:ascii="Times New Roman" w:eastAsia="Times New Roman" w:hAnsi="Times New Roman" w:cs="Times New Roman"/>
                <w:sz w:val="18"/>
                <w:szCs w:val="18"/>
              </w:rPr>
              <w:t>)</w:t>
            </w:r>
          </w:p>
        </w:tc>
        <w:tc>
          <w:tcPr>
            <w:tcW w:w="1134" w:type="dxa"/>
            <w:tcBorders>
              <w:top w:val="single" w:sz="4" w:space="0" w:color="auto"/>
            </w:tcBorders>
          </w:tcPr>
          <w:p w14:paraId="772560E4" w14:textId="77777777" w:rsidR="00961A9E"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 xml:space="preserve">P </w:t>
            </w:r>
          </w:p>
          <w:p w14:paraId="700314D8"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w:t>
            </w:r>
            <w:proofErr w:type="spellStart"/>
            <w:r w:rsidRPr="00DA5267">
              <w:rPr>
                <w:rFonts w:ascii="Times New Roman" w:eastAsia="Times New Roman" w:hAnsi="Times New Roman" w:cs="Times New Roman"/>
                <w:sz w:val="18"/>
                <w:szCs w:val="18"/>
              </w:rPr>
              <w:t>Tg</w:t>
            </w:r>
            <w:proofErr w:type="spellEnd"/>
            <w:r w:rsidRPr="00FA5E80">
              <w:rPr>
                <w:rFonts w:ascii="Times New Roman" w:eastAsia="Times New Roman" w:hAnsi="Times New Roman" w:cs="Times New Roman"/>
              </w:rPr>
              <w:t xml:space="preserve"> </w:t>
            </w:r>
            <w:r w:rsidRPr="00FA5E80">
              <w:rPr>
                <w:rFonts w:ascii="Times New Roman" w:eastAsia="Times New Roman" w:hAnsi="Times New Roman" w:cs="Times New Roman"/>
                <w:sz w:val="18"/>
                <w:szCs w:val="18"/>
              </w:rPr>
              <w:t>yr</w:t>
            </w:r>
            <w:r w:rsidRPr="00FA5E80">
              <w:rPr>
                <w:rFonts w:ascii="Times New Roman" w:eastAsia="Times New Roman" w:hAnsi="Times New Roman" w:cs="Times New Roman"/>
                <w:sz w:val="18"/>
                <w:szCs w:val="18"/>
                <w:vertAlign w:val="superscript"/>
              </w:rPr>
              <w:t>-1</w:t>
            </w:r>
            <w:r w:rsidRPr="00DA5267">
              <w:rPr>
                <w:rFonts w:ascii="Times New Roman" w:eastAsia="Times New Roman" w:hAnsi="Times New Roman" w:cs="Times New Roman"/>
                <w:sz w:val="18"/>
                <w:szCs w:val="18"/>
              </w:rPr>
              <w:t>)</w:t>
            </w:r>
          </w:p>
        </w:tc>
        <w:tc>
          <w:tcPr>
            <w:tcW w:w="851" w:type="dxa"/>
            <w:tcBorders>
              <w:top w:val="single" w:sz="4" w:space="0" w:color="auto"/>
            </w:tcBorders>
          </w:tcPr>
          <w:p w14:paraId="414392C9"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Protein</w:t>
            </w:r>
          </w:p>
          <w:p w14:paraId="58630DA6"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w:t>
            </w:r>
            <w:proofErr w:type="spellStart"/>
            <w:r w:rsidRPr="00DA5267">
              <w:rPr>
                <w:rFonts w:ascii="Times New Roman" w:eastAsia="Times New Roman" w:hAnsi="Times New Roman" w:cs="Times New Roman"/>
                <w:sz w:val="18"/>
                <w:szCs w:val="18"/>
              </w:rPr>
              <w:t>Tg</w:t>
            </w:r>
            <w:proofErr w:type="spellEnd"/>
            <w:r w:rsidRPr="00FA5E80">
              <w:rPr>
                <w:rFonts w:ascii="Times New Roman" w:eastAsia="Times New Roman" w:hAnsi="Times New Roman" w:cs="Times New Roman"/>
              </w:rPr>
              <w:t xml:space="preserve"> </w:t>
            </w:r>
            <w:r w:rsidRPr="00FA5E80">
              <w:rPr>
                <w:rFonts w:ascii="Times New Roman" w:eastAsia="Times New Roman" w:hAnsi="Times New Roman" w:cs="Times New Roman"/>
                <w:sz w:val="18"/>
                <w:szCs w:val="18"/>
              </w:rPr>
              <w:t>yr</w:t>
            </w:r>
            <w:r w:rsidRPr="00FA5E80">
              <w:rPr>
                <w:rFonts w:ascii="Times New Roman" w:eastAsia="Times New Roman" w:hAnsi="Times New Roman" w:cs="Times New Roman"/>
                <w:sz w:val="18"/>
                <w:szCs w:val="18"/>
                <w:vertAlign w:val="superscript"/>
              </w:rPr>
              <w:t>-1</w:t>
            </w:r>
            <w:r w:rsidRPr="00DA5267">
              <w:rPr>
                <w:rFonts w:ascii="Times New Roman" w:eastAsia="Times New Roman" w:hAnsi="Times New Roman" w:cs="Times New Roman"/>
                <w:sz w:val="18"/>
                <w:szCs w:val="18"/>
              </w:rPr>
              <w:t>)</w:t>
            </w:r>
          </w:p>
        </w:tc>
        <w:tc>
          <w:tcPr>
            <w:tcW w:w="1104" w:type="dxa"/>
            <w:tcBorders>
              <w:top w:val="single" w:sz="4" w:space="0" w:color="auto"/>
            </w:tcBorders>
          </w:tcPr>
          <w:p w14:paraId="6B0F70F8"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P per Protein</w:t>
            </w:r>
          </w:p>
          <w:p w14:paraId="4A6DC7DD"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(g g</w:t>
            </w:r>
            <w:r w:rsidRPr="00EA7D2B">
              <w:rPr>
                <w:rFonts w:ascii="Times New Roman" w:eastAsia="Times New Roman" w:hAnsi="Times New Roman" w:cs="Times New Roman"/>
                <w:sz w:val="18"/>
                <w:szCs w:val="18"/>
                <w:vertAlign w:val="superscript"/>
              </w:rPr>
              <w:t>-1</w:t>
            </w:r>
            <w:r w:rsidRPr="00DA5267">
              <w:rPr>
                <w:rFonts w:ascii="Times New Roman" w:eastAsia="Times New Roman" w:hAnsi="Times New Roman" w:cs="Times New Roman"/>
                <w:sz w:val="18"/>
                <w:szCs w:val="18"/>
              </w:rPr>
              <w:t>)</w:t>
            </w:r>
          </w:p>
        </w:tc>
      </w:tr>
      <w:tr w:rsidR="00961A9E" w:rsidRPr="00DA5267" w14:paraId="14678E1C" w14:textId="77777777" w:rsidTr="003D33F4">
        <w:tc>
          <w:tcPr>
            <w:tcW w:w="681" w:type="dxa"/>
          </w:tcPr>
          <w:p w14:paraId="434C2D50"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2000</w:t>
            </w:r>
          </w:p>
        </w:tc>
        <w:tc>
          <w:tcPr>
            <w:tcW w:w="858" w:type="dxa"/>
          </w:tcPr>
          <w:p w14:paraId="5C733718"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-0.19</w:t>
            </w:r>
          </w:p>
        </w:tc>
        <w:tc>
          <w:tcPr>
            <w:tcW w:w="897" w:type="dxa"/>
          </w:tcPr>
          <w:p w14:paraId="4B15762D"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9.87</w:t>
            </w:r>
          </w:p>
        </w:tc>
        <w:tc>
          <w:tcPr>
            <w:tcW w:w="1216" w:type="dxa"/>
          </w:tcPr>
          <w:p w14:paraId="116369C0"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-0.019</w:t>
            </w:r>
          </w:p>
        </w:tc>
        <w:tc>
          <w:tcPr>
            <w:tcW w:w="877" w:type="dxa"/>
          </w:tcPr>
          <w:p w14:paraId="2DDCB694"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0.56</w:t>
            </w:r>
          </w:p>
        </w:tc>
        <w:tc>
          <w:tcPr>
            <w:tcW w:w="966" w:type="dxa"/>
          </w:tcPr>
          <w:p w14:paraId="07551EB7"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1.81</w:t>
            </w:r>
          </w:p>
        </w:tc>
        <w:tc>
          <w:tcPr>
            <w:tcW w:w="992" w:type="dxa"/>
          </w:tcPr>
          <w:p w14:paraId="678808E0"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0.310</w:t>
            </w:r>
          </w:p>
        </w:tc>
        <w:tc>
          <w:tcPr>
            <w:tcW w:w="1134" w:type="dxa"/>
          </w:tcPr>
          <w:p w14:paraId="68C974A1"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4</w:t>
            </w:r>
            <w:r w:rsidRPr="00DA5267">
              <w:rPr>
                <w:rFonts w:ascii="Times New Roman" w:eastAsia="Times New Roman" w:hAnsi="Times New Roman" w:cs="Times New Roman"/>
                <w:sz w:val="18"/>
                <w:szCs w:val="18"/>
                <w:vertAlign w:val="superscript"/>
              </w:rPr>
              <w:t>ref</w:t>
            </w:r>
            <w:r w:rsidRPr="00DA5267">
              <w:rPr>
                <w:rFonts w:ascii="Times New Roman" w:eastAsia="Times New Roman" w:hAnsi="Times New Roman" w:cs="Times New Roman"/>
                <w:noProof/>
                <w:sz w:val="18"/>
                <w:szCs w:val="18"/>
                <w:vertAlign w:val="superscript"/>
              </w:rPr>
              <w:t>8</w:t>
            </w:r>
          </w:p>
        </w:tc>
        <w:tc>
          <w:tcPr>
            <w:tcW w:w="851" w:type="dxa"/>
          </w:tcPr>
          <w:p w14:paraId="138C3CFA"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158</w:t>
            </w:r>
          </w:p>
        </w:tc>
        <w:tc>
          <w:tcPr>
            <w:tcW w:w="1104" w:type="dxa"/>
          </w:tcPr>
          <w:p w14:paraId="060BF94C"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0.025</w:t>
            </w:r>
          </w:p>
        </w:tc>
      </w:tr>
      <w:tr w:rsidR="00961A9E" w:rsidRPr="00DA5267" w14:paraId="74D0207F" w14:textId="77777777" w:rsidTr="003D33F4">
        <w:tc>
          <w:tcPr>
            <w:tcW w:w="681" w:type="dxa"/>
          </w:tcPr>
          <w:p w14:paraId="63C3962C"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2005-2011</w:t>
            </w:r>
          </w:p>
        </w:tc>
        <w:tc>
          <w:tcPr>
            <w:tcW w:w="858" w:type="dxa"/>
          </w:tcPr>
          <w:p w14:paraId="6164F332"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0.31</w:t>
            </w:r>
          </w:p>
        </w:tc>
        <w:tc>
          <w:tcPr>
            <w:tcW w:w="897" w:type="dxa"/>
          </w:tcPr>
          <w:p w14:paraId="78D29D80"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12.4</w:t>
            </w:r>
          </w:p>
        </w:tc>
        <w:tc>
          <w:tcPr>
            <w:tcW w:w="1216" w:type="dxa"/>
          </w:tcPr>
          <w:p w14:paraId="42F13D9F"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0.025</w:t>
            </w:r>
          </w:p>
        </w:tc>
        <w:tc>
          <w:tcPr>
            <w:tcW w:w="877" w:type="dxa"/>
          </w:tcPr>
          <w:p w14:paraId="3BD5DBFF"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1.01</w:t>
            </w:r>
          </w:p>
        </w:tc>
        <w:tc>
          <w:tcPr>
            <w:tcW w:w="966" w:type="dxa"/>
          </w:tcPr>
          <w:p w14:paraId="16659A4F"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3.5</w:t>
            </w:r>
          </w:p>
        </w:tc>
        <w:tc>
          <w:tcPr>
            <w:tcW w:w="992" w:type="dxa"/>
          </w:tcPr>
          <w:p w14:paraId="52DD85EA"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0.290</w:t>
            </w:r>
          </w:p>
        </w:tc>
        <w:tc>
          <w:tcPr>
            <w:tcW w:w="1134" w:type="dxa"/>
          </w:tcPr>
          <w:p w14:paraId="17674B36"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5</w:t>
            </w:r>
            <w:r w:rsidRPr="00DA5267">
              <w:rPr>
                <w:rFonts w:ascii="Times New Roman" w:eastAsia="Times New Roman" w:hAnsi="Times New Roman" w:cs="Times New Roman"/>
                <w:noProof/>
                <w:sz w:val="18"/>
                <w:szCs w:val="18"/>
                <w:vertAlign w:val="superscript"/>
              </w:rPr>
              <w:t>ref9</w:t>
            </w:r>
          </w:p>
          <w:p w14:paraId="70BD0AFD"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13.5-25</w:t>
            </w:r>
            <w:r w:rsidRPr="00DA5267">
              <w:rPr>
                <w:rFonts w:ascii="Times New Roman" w:eastAsia="Times New Roman" w:hAnsi="Times New Roman" w:cs="Times New Roman"/>
                <w:noProof/>
                <w:sz w:val="18"/>
                <w:szCs w:val="18"/>
                <w:vertAlign w:val="superscript"/>
              </w:rPr>
              <w:t>ref9</w:t>
            </w:r>
          </w:p>
        </w:tc>
        <w:tc>
          <w:tcPr>
            <w:tcW w:w="851" w:type="dxa"/>
          </w:tcPr>
          <w:p w14:paraId="1F5B8AD7"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181</w:t>
            </w:r>
          </w:p>
        </w:tc>
        <w:tc>
          <w:tcPr>
            <w:tcW w:w="1104" w:type="dxa"/>
          </w:tcPr>
          <w:p w14:paraId="15EA288F"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0.028</w:t>
            </w:r>
          </w:p>
          <w:p w14:paraId="5322B03E"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0.074-0.138</w:t>
            </w:r>
          </w:p>
        </w:tc>
      </w:tr>
      <w:tr w:rsidR="00961A9E" w:rsidRPr="00DA5267" w14:paraId="301763E9" w14:textId="77777777" w:rsidTr="003D33F4">
        <w:tc>
          <w:tcPr>
            <w:tcW w:w="681" w:type="dxa"/>
          </w:tcPr>
          <w:p w14:paraId="6F7BB081"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2002-2010</w:t>
            </w:r>
          </w:p>
        </w:tc>
        <w:tc>
          <w:tcPr>
            <w:tcW w:w="858" w:type="dxa"/>
          </w:tcPr>
          <w:p w14:paraId="772F352E"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0.17</w:t>
            </w:r>
          </w:p>
        </w:tc>
        <w:tc>
          <w:tcPr>
            <w:tcW w:w="897" w:type="dxa"/>
          </w:tcPr>
          <w:p w14:paraId="69180A56"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11.67</w:t>
            </w:r>
          </w:p>
        </w:tc>
        <w:tc>
          <w:tcPr>
            <w:tcW w:w="1216" w:type="dxa"/>
          </w:tcPr>
          <w:p w14:paraId="5A518358"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0.015</w:t>
            </w:r>
          </w:p>
        </w:tc>
        <w:tc>
          <w:tcPr>
            <w:tcW w:w="877" w:type="dxa"/>
          </w:tcPr>
          <w:p w14:paraId="0428BBB6"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0.88</w:t>
            </w:r>
          </w:p>
        </w:tc>
        <w:tc>
          <w:tcPr>
            <w:tcW w:w="966" w:type="dxa"/>
          </w:tcPr>
          <w:p w14:paraId="29B5E872"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3.01</w:t>
            </w:r>
          </w:p>
        </w:tc>
        <w:tc>
          <w:tcPr>
            <w:tcW w:w="992" w:type="dxa"/>
          </w:tcPr>
          <w:p w14:paraId="42A32126"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0.293</w:t>
            </w:r>
          </w:p>
        </w:tc>
        <w:tc>
          <w:tcPr>
            <w:tcW w:w="1134" w:type="dxa"/>
          </w:tcPr>
          <w:p w14:paraId="073B9071"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9.7</w:t>
            </w:r>
            <w:r w:rsidRPr="00DA5267">
              <w:rPr>
                <w:rFonts w:ascii="Times New Roman" w:eastAsia="Times New Roman" w:hAnsi="Times New Roman" w:cs="Times New Roman"/>
                <w:sz w:val="18"/>
                <w:szCs w:val="18"/>
                <w:vertAlign w:val="superscript"/>
              </w:rPr>
              <w:t>ref</w:t>
            </w:r>
            <w:r w:rsidRPr="00DA5267">
              <w:rPr>
                <w:rFonts w:ascii="Times New Roman" w:eastAsia="Times New Roman" w:hAnsi="Times New Roman" w:cs="Times New Roman"/>
                <w:noProof/>
                <w:sz w:val="18"/>
                <w:szCs w:val="18"/>
                <w:vertAlign w:val="superscript"/>
              </w:rPr>
              <w:t>11</w:t>
            </w:r>
          </w:p>
        </w:tc>
        <w:tc>
          <w:tcPr>
            <w:tcW w:w="851" w:type="dxa"/>
          </w:tcPr>
          <w:p w14:paraId="1320E62B"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174</w:t>
            </w:r>
          </w:p>
        </w:tc>
        <w:tc>
          <w:tcPr>
            <w:tcW w:w="1104" w:type="dxa"/>
          </w:tcPr>
          <w:p w14:paraId="702AAC0D"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0.056</w:t>
            </w:r>
          </w:p>
        </w:tc>
      </w:tr>
      <w:tr w:rsidR="00961A9E" w:rsidRPr="00DA5267" w14:paraId="3FC9DDF7" w14:textId="77777777" w:rsidTr="003D33F4">
        <w:tc>
          <w:tcPr>
            <w:tcW w:w="681" w:type="dxa"/>
          </w:tcPr>
          <w:p w14:paraId="0C60BEC9"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lastRenderedPageBreak/>
              <w:t>2013</w:t>
            </w:r>
          </w:p>
        </w:tc>
        <w:tc>
          <w:tcPr>
            <w:tcW w:w="858" w:type="dxa"/>
          </w:tcPr>
          <w:p w14:paraId="7683D006"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0.71</w:t>
            </w:r>
          </w:p>
        </w:tc>
        <w:tc>
          <w:tcPr>
            <w:tcW w:w="897" w:type="dxa"/>
          </w:tcPr>
          <w:p w14:paraId="39D0806C"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13.67</w:t>
            </w:r>
          </w:p>
        </w:tc>
        <w:tc>
          <w:tcPr>
            <w:tcW w:w="1216" w:type="dxa"/>
          </w:tcPr>
          <w:p w14:paraId="0EDB8E06"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0.052</w:t>
            </w:r>
          </w:p>
        </w:tc>
        <w:tc>
          <w:tcPr>
            <w:tcW w:w="877" w:type="dxa"/>
          </w:tcPr>
          <w:p w14:paraId="17E4270B"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1.40</w:t>
            </w:r>
          </w:p>
        </w:tc>
        <w:tc>
          <w:tcPr>
            <w:tcW w:w="966" w:type="dxa"/>
          </w:tcPr>
          <w:p w14:paraId="26BA8094"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4.80</w:t>
            </w:r>
          </w:p>
        </w:tc>
        <w:tc>
          <w:tcPr>
            <w:tcW w:w="992" w:type="dxa"/>
          </w:tcPr>
          <w:p w14:paraId="5BE36E5A"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0.292</w:t>
            </w:r>
          </w:p>
        </w:tc>
        <w:tc>
          <w:tcPr>
            <w:tcW w:w="1134" w:type="dxa"/>
          </w:tcPr>
          <w:p w14:paraId="3F0D6290"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12.9</w:t>
            </w:r>
            <w:r w:rsidRPr="00DA5267">
              <w:rPr>
                <w:rFonts w:ascii="Times New Roman" w:eastAsia="Times New Roman" w:hAnsi="Times New Roman" w:cs="Times New Roman"/>
                <w:sz w:val="18"/>
                <w:szCs w:val="18"/>
                <w:vertAlign w:val="superscript"/>
              </w:rPr>
              <w:t xml:space="preserve"> ref</w:t>
            </w:r>
            <w:r w:rsidRPr="00DA5267">
              <w:rPr>
                <w:rFonts w:ascii="Times New Roman" w:eastAsia="Times New Roman" w:hAnsi="Times New Roman" w:cs="Times New Roman"/>
                <w:noProof/>
                <w:sz w:val="18"/>
                <w:szCs w:val="18"/>
                <w:vertAlign w:val="superscript"/>
              </w:rPr>
              <w:t>10</w:t>
            </w:r>
          </w:p>
        </w:tc>
        <w:tc>
          <w:tcPr>
            <w:tcW w:w="851" w:type="dxa"/>
          </w:tcPr>
          <w:p w14:paraId="7F8B0F6A"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199</w:t>
            </w:r>
          </w:p>
        </w:tc>
        <w:tc>
          <w:tcPr>
            <w:tcW w:w="1104" w:type="dxa"/>
          </w:tcPr>
          <w:p w14:paraId="14DB654C" w14:textId="77777777" w:rsidR="00961A9E" w:rsidRPr="00DA5267" w:rsidRDefault="00961A9E" w:rsidP="006A4007">
            <w:pPr>
              <w:jc w:val="center"/>
              <w:rPr>
                <w:rFonts w:ascii="Times New Roman" w:eastAsia="Times New Roman" w:hAnsi="Times New Roman" w:cs="Times New Roman"/>
                <w:sz w:val="18"/>
                <w:szCs w:val="18"/>
              </w:rPr>
            </w:pPr>
            <w:r w:rsidRPr="00DA5267">
              <w:rPr>
                <w:rFonts w:ascii="Times New Roman" w:eastAsia="Times New Roman" w:hAnsi="Times New Roman" w:cs="Times New Roman"/>
                <w:sz w:val="18"/>
                <w:szCs w:val="18"/>
              </w:rPr>
              <w:t>0.065</w:t>
            </w:r>
          </w:p>
        </w:tc>
      </w:tr>
    </w:tbl>
    <w:p w14:paraId="3E551FE7" w14:textId="77777777" w:rsidR="00961A9E" w:rsidRDefault="00961A9E" w:rsidP="006A4007">
      <w:pPr>
        <w:pBdr>
          <w:top w:val="nil"/>
          <w:left w:val="nil"/>
          <w:bottom w:val="nil"/>
          <w:right w:val="nil"/>
          <w:between w:val="nil"/>
        </w:pBdr>
        <w:spacing w:line="360" w:lineRule="auto"/>
        <w:rPr>
          <w:rFonts w:ascii="Times New Roman" w:eastAsia="Times New Roman" w:hAnsi="Times New Roman" w:cs="Times New Roman"/>
        </w:rPr>
      </w:pPr>
    </w:p>
    <w:p w14:paraId="6FB36AC0" w14:textId="511346FA" w:rsidR="00961A9E" w:rsidRDefault="00961A9E" w:rsidP="006A4007">
      <w:pPr>
        <w:widowControl w:val="0"/>
        <w:pBdr>
          <w:top w:val="nil"/>
          <w:left w:val="nil"/>
          <w:bottom w:val="nil"/>
          <w:right w:val="nil"/>
          <w:between w:val="nil"/>
        </w:pBdr>
        <w:spacing w:line="360" w:lineRule="auto"/>
        <w:rPr>
          <w:rFonts w:ascii="Times New Roman" w:eastAsia="Times New Roman" w:hAnsi="Times New Roman" w:cs="Times New Roman"/>
          <w:b/>
        </w:rPr>
      </w:pPr>
    </w:p>
    <w:p w14:paraId="6B96CF24" w14:textId="77777777" w:rsidR="00961A9E" w:rsidRDefault="00961A9E" w:rsidP="006A4007">
      <w:pPr>
        <w:widowControl w:val="0"/>
        <w:pBdr>
          <w:top w:val="nil"/>
          <w:left w:val="nil"/>
          <w:bottom w:val="nil"/>
          <w:right w:val="nil"/>
          <w:between w:val="nil"/>
        </w:pBdr>
        <w:spacing w:line="360" w:lineRule="auto"/>
        <w:rPr>
          <w:rFonts w:ascii="Times New Roman" w:eastAsia="Times New Roman" w:hAnsi="Times New Roman" w:cs="Times New Roman"/>
          <w:b/>
        </w:rPr>
      </w:pPr>
    </w:p>
    <w:p w14:paraId="524617B9" w14:textId="64050F01" w:rsidR="00C203D6" w:rsidRDefault="00AC380A" w:rsidP="006A4007">
      <w:pPr>
        <w:pBdr>
          <w:top w:val="nil"/>
          <w:left w:val="nil"/>
          <w:bottom w:val="nil"/>
          <w:right w:val="nil"/>
          <w:between w:val="nil"/>
        </w:pBdr>
        <w:spacing w:line="360" w:lineRule="auto"/>
        <w:rPr>
          <w:rFonts w:ascii="Times New Roman" w:eastAsia="Times New Roman" w:hAnsi="Times New Roman" w:cs="Times New Roman"/>
        </w:rPr>
      </w:pPr>
      <w:r>
        <w:rPr>
          <w:rFonts w:ascii="Times New Roman" w:eastAsia="Times New Roman" w:hAnsi="Times New Roman" w:cs="Times New Roman"/>
        </w:rPr>
        <w:t>Supplementary Table</w:t>
      </w:r>
      <w:r w:rsidR="002E441D">
        <w:rPr>
          <w:rFonts w:ascii="Times New Roman" w:eastAsia="Times New Roman" w:hAnsi="Times New Roman" w:cs="Times New Roman"/>
        </w:rPr>
        <w:t xml:space="preserve"> </w:t>
      </w:r>
      <w:r w:rsidR="00871EB8">
        <w:rPr>
          <w:rFonts w:ascii="Times New Roman" w:eastAsia="Times New Roman" w:hAnsi="Times New Roman" w:cs="Times New Roman"/>
        </w:rPr>
        <w:t>2</w:t>
      </w:r>
      <w:r w:rsidR="002E441D">
        <w:rPr>
          <w:rFonts w:ascii="Times New Roman" w:eastAsia="Times New Roman" w:hAnsi="Times New Roman" w:cs="Times New Roman"/>
        </w:rPr>
        <w:t>. Geo</w:t>
      </w:r>
      <w:r w:rsidR="00C90EFC">
        <w:rPr>
          <w:rFonts w:ascii="Times New Roman" w:eastAsia="Times New Roman" w:hAnsi="Times New Roman" w:cs="Times New Roman"/>
        </w:rPr>
        <w:t>-</w:t>
      </w:r>
      <w:r w:rsidR="002E441D">
        <w:rPr>
          <w:rFonts w:ascii="Times New Roman" w:eastAsia="Times New Roman" w:hAnsi="Times New Roman" w:cs="Times New Roman"/>
        </w:rPr>
        <w:t xml:space="preserve">region designation from </w:t>
      </w:r>
      <w:proofErr w:type="spellStart"/>
      <w:r w:rsidR="002E441D">
        <w:rPr>
          <w:rFonts w:ascii="Times New Roman" w:eastAsia="Times New Roman" w:hAnsi="Times New Roman" w:cs="Times New Roman"/>
        </w:rPr>
        <w:t>FishStatJ</w:t>
      </w:r>
      <w:proofErr w:type="spellEnd"/>
      <w:r w:rsidR="002E441D">
        <w:rPr>
          <w:rFonts w:ascii="Times New Roman" w:eastAsia="Times New Roman" w:hAnsi="Times New Roman" w:cs="Times New Roman"/>
        </w:rPr>
        <w:t xml:space="preserve"> version 3.04.6 (FAO, 2018).  </w:t>
      </w:r>
    </w:p>
    <w:tbl>
      <w:tblPr>
        <w:tblStyle w:val="a0"/>
        <w:tblW w:w="8910" w:type="dxa"/>
        <w:tblInd w:w="198" w:type="dxa"/>
        <w:tblBorders>
          <w:top w:val="single" w:sz="4" w:space="0" w:color="auto"/>
          <w:bottom w:val="single" w:sz="4" w:space="0" w:color="auto"/>
        </w:tblBorders>
        <w:tblLayout w:type="fixed"/>
        <w:tblLook w:val="0400" w:firstRow="0" w:lastRow="0" w:firstColumn="0" w:lastColumn="0" w:noHBand="0" w:noVBand="1"/>
      </w:tblPr>
      <w:tblGrid>
        <w:gridCol w:w="1080"/>
        <w:gridCol w:w="1170"/>
        <w:gridCol w:w="1080"/>
        <w:gridCol w:w="1008"/>
        <w:gridCol w:w="1246"/>
        <w:gridCol w:w="1166"/>
        <w:gridCol w:w="1170"/>
        <w:gridCol w:w="990"/>
      </w:tblGrid>
      <w:tr w:rsidR="00C203D6" w14:paraId="303BD151" w14:textId="77777777" w:rsidTr="007361D5">
        <w:tc>
          <w:tcPr>
            <w:tcW w:w="1080" w:type="dxa"/>
            <w:tcBorders>
              <w:top w:val="single" w:sz="4" w:space="0" w:color="auto"/>
              <w:bottom w:val="single" w:sz="4" w:space="0" w:color="auto"/>
            </w:tcBorders>
          </w:tcPr>
          <w:p w14:paraId="6608FC3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b/>
                <w:sz w:val="18"/>
                <w:szCs w:val="18"/>
              </w:rPr>
            </w:pPr>
            <w:proofErr w:type="spellStart"/>
            <w:r>
              <w:rPr>
                <w:rFonts w:ascii="Times New Roman" w:eastAsia="Times New Roman" w:hAnsi="Times New Roman" w:cs="Times New Roman"/>
                <w:b/>
                <w:sz w:val="18"/>
                <w:szCs w:val="18"/>
              </w:rPr>
              <w:t>GeoRegion</w:t>
            </w:r>
            <w:proofErr w:type="spellEnd"/>
          </w:p>
        </w:tc>
        <w:tc>
          <w:tcPr>
            <w:tcW w:w="1170" w:type="dxa"/>
            <w:tcBorders>
              <w:top w:val="single" w:sz="4" w:space="0" w:color="auto"/>
              <w:bottom w:val="single" w:sz="4" w:space="0" w:color="auto"/>
            </w:tcBorders>
          </w:tcPr>
          <w:p w14:paraId="01C05B98"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b/>
                <w:sz w:val="18"/>
                <w:szCs w:val="18"/>
              </w:rPr>
            </w:pPr>
            <w:proofErr w:type="spellStart"/>
            <w:r>
              <w:rPr>
                <w:rFonts w:ascii="Times New Roman" w:eastAsia="Times New Roman" w:hAnsi="Times New Roman" w:cs="Times New Roman"/>
                <w:b/>
                <w:sz w:val="18"/>
                <w:szCs w:val="18"/>
              </w:rPr>
              <w:t>Name_En</w:t>
            </w:r>
            <w:proofErr w:type="spellEnd"/>
          </w:p>
        </w:tc>
        <w:tc>
          <w:tcPr>
            <w:tcW w:w="1080" w:type="dxa"/>
            <w:tcBorders>
              <w:top w:val="single" w:sz="4" w:space="0" w:color="auto"/>
              <w:bottom w:val="single" w:sz="4" w:space="0" w:color="auto"/>
            </w:tcBorders>
          </w:tcPr>
          <w:p w14:paraId="4B867DA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b/>
                <w:sz w:val="18"/>
                <w:szCs w:val="18"/>
              </w:rPr>
            </w:pPr>
            <w:proofErr w:type="spellStart"/>
            <w:r>
              <w:rPr>
                <w:rFonts w:ascii="Times New Roman" w:eastAsia="Times New Roman" w:hAnsi="Times New Roman" w:cs="Times New Roman"/>
                <w:b/>
                <w:sz w:val="18"/>
                <w:szCs w:val="18"/>
              </w:rPr>
              <w:t>GeoRegion</w:t>
            </w:r>
            <w:proofErr w:type="spellEnd"/>
          </w:p>
        </w:tc>
        <w:tc>
          <w:tcPr>
            <w:tcW w:w="1008" w:type="dxa"/>
            <w:tcBorders>
              <w:top w:val="single" w:sz="4" w:space="0" w:color="auto"/>
              <w:bottom w:val="single" w:sz="4" w:space="0" w:color="auto"/>
            </w:tcBorders>
          </w:tcPr>
          <w:p w14:paraId="018E782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b/>
                <w:sz w:val="18"/>
                <w:szCs w:val="18"/>
              </w:rPr>
            </w:pPr>
            <w:proofErr w:type="spellStart"/>
            <w:r>
              <w:rPr>
                <w:rFonts w:ascii="Times New Roman" w:eastAsia="Times New Roman" w:hAnsi="Times New Roman" w:cs="Times New Roman"/>
                <w:b/>
                <w:sz w:val="18"/>
                <w:szCs w:val="18"/>
              </w:rPr>
              <w:t>Name_En</w:t>
            </w:r>
            <w:proofErr w:type="spellEnd"/>
          </w:p>
        </w:tc>
        <w:tc>
          <w:tcPr>
            <w:tcW w:w="1246" w:type="dxa"/>
            <w:tcBorders>
              <w:top w:val="single" w:sz="4" w:space="0" w:color="auto"/>
              <w:bottom w:val="single" w:sz="4" w:space="0" w:color="auto"/>
            </w:tcBorders>
          </w:tcPr>
          <w:p w14:paraId="51A4923D"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b/>
                <w:sz w:val="18"/>
                <w:szCs w:val="18"/>
              </w:rPr>
            </w:pPr>
            <w:proofErr w:type="spellStart"/>
            <w:r>
              <w:rPr>
                <w:rFonts w:ascii="Times New Roman" w:eastAsia="Times New Roman" w:hAnsi="Times New Roman" w:cs="Times New Roman"/>
                <w:b/>
                <w:sz w:val="18"/>
                <w:szCs w:val="18"/>
              </w:rPr>
              <w:t>GeoRegion</w:t>
            </w:r>
            <w:proofErr w:type="spellEnd"/>
          </w:p>
        </w:tc>
        <w:tc>
          <w:tcPr>
            <w:tcW w:w="1166" w:type="dxa"/>
            <w:tcBorders>
              <w:top w:val="single" w:sz="4" w:space="0" w:color="auto"/>
              <w:bottom w:val="single" w:sz="4" w:space="0" w:color="auto"/>
            </w:tcBorders>
          </w:tcPr>
          <w:p w14:paraId="318B03BB"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b/>
                <w:sz w:val="18"/>
                <w:szCs w:val="18"/>
              </w:rPr>
            </w:pPr>
            <w:proofErr w:type="spellStart"/>
            <w:r>
              <w:rPr>
                <w:rFonts w:ascii="Times New Roman" w:eastAsia="Times New Roman" w:hAnsi="Times New Roman" w:cs="Times New Roman"/>
                <w:b/>
                <w:sz w:val="18"/>
                <w:szCs w:val="18"/>
              </w:rPr>
              <w:t>Name_En</w:t>
            </w:r>
            <w:proofErr w:type="spellEnd"/>
          </w:p>
        </w:tc>
        <w:tc>
          <w:tcPr>
            <w:tcW w:w="1170" w:type="dxa"/>
            <w:tcBorders>
              <w:top w:val="single" w:sz="4" w:space="0" w:color="auto"/>
              <w:bottom w:val="single" w:sz="4" w:space="0" w:color="auto"/>
            </w:tcBorders>
          </w:tcPr>
          <w:p w14:paraId="3D1AEC82"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b/>
                <w:sz w:val="18"/>
                <w:szCs w:val="18"/>
              </w:rPr>
            </w:pPr>
            <w:proofErr w:type="spellStart"/>
            <w:r>
              <w:rPr>
                <w:rFonts w:ascii="Times New Roman" w:eastAsia="Times New Roman" w:hAnsi="Times New Roman" w:cs="Times New Roman"/>
                <w:b/>
                <w:sz w:val="18"/>
                <w:szCs w:val="18"/>
              </w:rPr>
              <w:t>GeoRegion</w:t>
            </w:r>
            <w:proofErr w:type="spellEnd"/>
          </w:p>
        </w:tc>
        <w:tc>
          <w:tcPr>
            <w:tcW w:w="990" w:type="dxa"/>
            <w:tcBorders>
              <w:top w:val="single" w:sz="4" w:space="0" w:color="auto"/>
              <w:bottom w:val="single" w:sz="4" w:space="0" w:color="auto"/>
            </w:tcBorders>
          </w:tcPr>
          <w:p w14:paraId="4CF00D52"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b/>
                <w:sz w:val="18"/>
                <w:szCs w:val="18"/>
              </w:rPr>
            </w:pPr>
            <w:proofErr w:type="spellStart"/>
            <w:r>
              <w:rPr>
                <w:rFonts w:ascii="Times New Roman" w:eastAsia="Times New Roman" w:hAnsi="Times New Roman" w:cs="Times New Roman"/>
                <w:b/>
                <w:sz w:val="18"/>
                <w:szCs w:val="18"/>
              </w:rPr>
              <w:t>Name_En</w:t>
            </w:r>
            <w:proofErr w:type="spellEnd"/>
          </w:p>
        </w:tc>
      </w:tr>
      <w:tr w:rsidR="00C203D6" w14:paraId="45A11F26" w14:textId="77777777" w:rsidTr="007361D5">
        <w:tc>
          <w:tcPr>
            <w:tcW w:w="1080" w:type="dxa"/>
            <w:tcBorders>
              <w:top w:val="single" w:sz="4" w:space="0" w:color="auto"/>
            </w:tcBorders>
          </w:tcPr>
          <w:p w14:paraId="01D9D1B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Australia and New Zealand</w:t>
            </w:r>
          </w:p>
        </w:tc>
        <w:tc>
          <w:tcPr>
            <w:tcW w:w="1170" w:type="dxa"/>
            <w:tcBorders>
              <w:top w:val="single" w:sz="4" w:space="0" w:color="auto"/>
            </w:tcBorders>
          </w:tcPr>
          <w:p w14:paraId="1C4E2ECC"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Australia</w:t>
            </w:r>
          </w:p>
        </w:tc>
        <w:tc>
          <w:tcPr>
            <w:tcW w:w="1080" w:type="dxa"/>
            <w:tcBorders>
              <w:top w:val="single" w:sz="4" w:space="0" w:color="auto"/>
            </w:tcBorders>
          </w:tcPr>
          <w:p w14:paraId="7E660420"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Africa</w:t>
            </w:r>
          </w:p>
        </w:tc>
        <w:tc>
          <w:tcPr>
            <w:tcW w:w="1008" w:type="dxa"/>
            <w:tcBorders>
              <w:top w:val="single" w:sz="4" w:space="0" w:color="auto"/>
            </w:tcBorders>
          </w:tcPr>
          <w:p w14:paraId="2AB9436D"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Zimbabwe</w:t>
            </w:r>
          </w:p>
        </w:tc>
        <w:tc>
          <w:tcPr>
            <w:tcW w:w="1246" w:type="dxa"/>
            <w:tcBorders>
              <w:top w:val="single" w:sz="4" w:space="0" w:color="auto"/>
            </w:tcBorders>
          </w:tcPr>
          <w:p w14:paraId="205C738F"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Northern Europe</w:t>
            </w:r>
          </w:p>
        </w:tc>
        <w:tc>
          <w:tcPr>
            <w:tcW w:w="1166" w:type="dxa"/>
            <w:tcBorders>
              <w:top w:val="single" w:sz="4" w:space="0" w:color="auto"/>
            </w:tcBorders>
          </w:tcPr>
          <w:p w14:paraId="15C9E8F4"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Ireland</w:t>
            </w:r>
          </w:p>
        </w:tc>
        <w:tc>
          <w:tcPr>
            <w:tcW w:w="1170" w:type="dxa"/>
            <w:tcBorders>
              <w:top w:val="single" w:sz="4" w:space="0" w:color="auto"/>
            </w:tcBorders>
          </w:tcPr>
          <w:p w14:paraId="7DFA8E5C"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Southern Europe</w:t>
            </w:r>
          </w:p>
        </w:tc>
        <w:tc>
          <w:tcPr>
            <w:tcW w:w="990" w:type="dxa"/>
            <w:tcBorders>
              <w:top w:val="single" w:sz="4" w:space="0" w:color="auto"/>
            </w:tcBorders>
          </w:tcPr>
          <w:p w14:paraId="103468B2"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Croatia</w:t>
            </w:r>
          </w:p>
        </w:tc>
      </w:tr>
      <w:tr w:rsidR="00C203D6" w14:paraId="67287547" w14:textId="77777777" w:rsidTr="007361D5">
        <w:tc>
          <w:tcPr>
            <w:tcW w:w="1080" w:type="dxa"/>
          </w:tcPr>
          <w:p w14:paraId="5134CE4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Australia and New Zealand</w:t>
            </w:r>
          </w:p>
        </w:tc>
        <w:tc>
          <w:tcPr>
            <w:tcW w:w="1170" w:type="dxa"/>
          </w:tcPr>
          <w:p w14:paraId="71DA0242"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Christmas Island</w:t>
            </w:r>
          </w:p>
        </w:tc>
        <w:tc>
          <w:tcPr>
            <w:tcW w:w="1080" w:type="dxa"/>
          </w:tcPr>
          <w:p w14:paraId="53958BF8"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Africa</w:t>
            </w:r>
          </w:p>
        </w:tc>
        <w:tc>
          <w:tcPr>
            <w:tcW w:w="1008" w:type="dxa"/>
          </w:tcPr>
          <w:p w14:paraId="2B279BD0"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 Sudan</w:t>
            </w:r>
          </w:p>
        </w:tc>
        <w:tc>
          <w:tcPr>
            <w:tcW w:w="1246" w:type="dxa"/>
          </w:tcPr>
          <w:p w14:paraId="29913190"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Northern Europe</w:t>
            </w:r>
          </w:p>
        </w:tc>
        <w:tc>
          <w:tcPr>
            <w:tcW w:w="1166" w:type="dxa"/>
          </w:tcPr>
          <w:p w14:paraId="4227213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Latvia</w:t>
            </w:r>
          </w:p>
        </w:tc>
        <w:tc>
          <w:tcPr>
            <w:tcW w:w="1170" w:type="dxa"/>
          </w:tcPr>
          <w:p w14:paraId="7232859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Southern Europe</w:t>
            </w:r>
          </w:p>
        </w:tc>
        <w:tc>
          <w:tcPr>
            <w:tcW w:w="990" w:type="dxa"/>
          </w:tcPr>
          <w:p w14:paraId="173BAB54"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Gibraltar</w:t>
            </w:r>
          </w:p>
        </w:tc>
      </w:tr>
      <w:tr w:rsidR="00C203D6" w14:paraId="5A0A3E09" w14:textId="77777777" w:rsidTr="007361D5">
        <w:tc>
          <w:tcPr>
            <w:tcW w:w="1080" w:type="dxa"/>
          </w:tcPr>
          <w:p w14:paraId="162814BD"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Australia and New Zealand</w:t>
            </w:r>
          </w:p>
        </w:tc>
        <w:tc>
          <w:tcPr>
            <w:tcW w:w="1170" w:type="dxa"/>
          </w:tcPr>
          <w:p w14:paraId="1AB05860"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Cocos (Keeling) Islands</w:t>
            </w:r>
          </w:p>
        </w:tc>
        <w:tc>
          <w:tcPr>
            <w:tcW w:w="1080" w:type="dxa"/>
          </w:tcPr>
          <w:p w14:paraId="7A3B19D0"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Africa</w:t>
            </w:r>
          </w:p>
        </w:tc>
        <w:tc>
          <w:tcPr>
            <w:tcW w:w="1008" w:type="dxa"/>
          </w:tcPr>
          <w:p w14:paraId="485A309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Uganda</w:t>
            </w:r>
          </w:p>
        </w:tc>
        <w:tc>
          <w:tcPr>
            <w:tcW w:w="1246" w:type="dxa"/>
          </w:tcPr>
          <w:p w14:paraId="47068CE2"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Northern Europe</w:t>
            </w:r>
          </w:p>
        </w:tc>
        <w:tc>
          <w:tcPr>
            <w:tcW w:w="1166" w:type="dxa"/>
          </w:tcPr>
          <w:p w14:paraId="6157A240"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Lithuania</w:t>
            </w:r>
          </w:p>
        </w:tc>
        <w:tc>
          <w:tcPr>
            <w:tcW w:w="1170" w:type="dxa"/>
          </w:tcPr>
          <w:p w14:paraId="79F85D8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Southern Europe</w:t>
            </w:r>
          </w:p>
        </w:tc>
        <w:tc>
          <w:tcPr>
            <w:tcW w:w="990" w:type="dxa"/>
          </w:tcPr>
          <w:p w14:paraId="4828A337"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Greece</w:t>
            </w:r>
          </w:p>
        </w:tc>
      </w:tr>
      <w:tr w:rsidR="00C203D6" w14:paraId="2CC4F6DF" w14:textId="77777777" w:rsidTr="007361D5">
        <w:tc>
          <w:tcPr>
            <w:tcW w:w="1080" w:type="dxa"/>
          </w:tcPr>
          <w:p w14:paraId="55FABCEE"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Australia and New Zealand</w:t>
            </w:r>
          </w:p>
        </w:tc>
        <w:tc>
          <w:tcPr>
            <w:tcW w:w="1170" w:type="dxa"/>
          </w:tcPr>
          <w:p w14:paraId="0F2ED240"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Heard and McDonald Is.</w:t>
            </w:r>
          </w:p>
        </w:tc>
        <w:tc>
          <w:tcPr>
            <w:tcW w:w="1080" w:type="dxa"/>
          </w:tcPr>
          <w:p w14:paraId="1244A84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Africa</w:t>
            </w:r>
          </w:p>
        </w:tc>
        <w:tc>
          <w:tcPr>
            <w:tcW w:w="1008" w:type="dxa"/>
          </w:tcPr>
          <w:p w14:paraId="6EF8B37C"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Tanzania, United Rep. of</w:t>
            </w:r>
          </w:p>
        </w:tc>
        <w:tc>
          <w:tcPr>
            <w:tcW w:w="1246" w:type="dxa"/>
          </w:tcPr>
          <w:p w14:paraId="560A9A60"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Northern Europe</w:t>
            </w:r>
          </w:p>
        </w:tc>
        <w:tc>
          <w:tcPr>
            <w:tcW w:w="1166" w:type="dxa"/>
          </w:tcPr>
          <w:p w14:paraId="6FD1384D"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Norway</w:t>
            </w:r>
          </w:p>
        </w:tc>
        <w:tc>
          <w:tcPr>
            <w:tcW w:w="1170" w:type="dxa"/>
          </w:tcPr>
          <w:p w14:paraId="4869E39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Southern Europe</w:t>
            </w:r>
          </w:p>
        </w:tc>
        <w:tc>
          <w:tcPr>
            <w:tcW w:w="990" w:type="dxa"/>
          </w:tcPr>
          <w:p w14:paraId="214D47B7"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Holy See</w:t>
            </w:r>
          </w:p>
        </w:tc>
      </w:tr>
      <w:tr w:rsidR="00C203D6" w14:paraId="60F7C8CD" w14:textId="77777777" w:rsidTr="007361D5">
        <w:tc>
          <w:tcPr>
            <w:tcW w:w="1080" w:type="dxa"/>
          </w:tcPr>
          <w:p w14:paraId="1B3F961E"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Australia and New Zealand</w:t>
            </w:r>
          </w:p>
        </w:tc>
        <w:tc>
          <w:tcPr>
            <w:tcW w:w="1170" w:type="dxa"/>
          </w:tcPr>
          <w:p w14:paraId="716EACD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New Zealand</w:t>
            </w:r>
          </w:p>
        </w:tc>
        <w:tc>
          <w:tcPr>
            <w:tcW w:w="1080" w:type="dxa"/>
          </w:tcPr>
          <w:p w14:paraId="3DEA0AA0"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Africa</w:t>
            </w:r>
          </w:p>
        </w:tc>
        <w:tc>
          <w:tcPr>
            <w:tcW w:w="1008" w:type="dxa"/>
          </w:tcPr>
          <w:p w14:paraId="56A67776"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Zanzibar</w:t>
            </w:r>
          </w:p>
        </w:tc>
        <w:tc>
          <w:tcPr>
            <w:tcW w:w="1246" w:type="dxa"/>
          </w:tcPr>
          <w:p w14:paraId="4B41D3D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Northern Europe</w:t>
            </w:r>
          </w:p>
        </w:tc>
        <w:tc>
          <w:tcPr>
            <w:tcW w:w="1166" w:type="dxa"/>
          </w:tcPr>
          <w:p w14:paraId="3767CC9F"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Sark</w:t>
            </w:r>
          </w:p>
        </w:tc>
        <w:tc>
          <w:tcPr>
            <w:tcW w:w="1170" w:type="dxa"/>
          </w:tcPr>
          <w:p w14:paraId="2421C57B"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Southern Europe</w:t>
            </w:r>
          </w:p>
        </w:tc>
        <w:tc>
          <w:tcPr>
            <w:tcW w:w="990" w:type="dxa"/>
          </w:tcPr>
          <w:p w14:paraId="3EA1D1BB"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Italy</w:t>
            </w:r>
          </w:p>
        </w:tc>
      </w:tr>
      <w:tr w:rsidR="00C203D6" w14:paraId="33338C29" w14:textId="77777777" w:rsidTr="007361D5">
        <w:tc>
          <w:tcPr>
            <w:tcW w:w="1080" w:type="dxa"/>
          </w:tcPr>
          <w:p w14:paraId="1CDF407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Australia and New Zealand</w:t>
            </w:r>
          </w:p>
        </w:tc>
        <w:tc>
          <w:tcPr>
            <w:tcW w:w="1170" w:type="dxa"/>
          </w:tcPr>
          <w:p w14:paraId="3BB8962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Norfolk Island</w:t>
            </w:r>
          </w:p>
        </w:tc>
        <w:tc>
          <w:tcPr>
            <w:tcW w:w="1080" w:type="dxa"/>
          </w:tcPr>
          <w:p w14:paraId="336450B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Africa</w:t>
            </w:r>
          </w:p>
        </w:tc>
        <w:tc>
          <w:tcPr>
            <w:tcW w:w="1008" w:type="dxa"/>
          </w:tcPr>
          <w:p w14:paraId="2A798FCB"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Zambia</w:t>
            </w:r>
          </w:p>
        </w:tc>
        <w:tc>
          <w:tcPr>
            <w:tcW w:w="1246" w:type="dxa"/>
          </w:tcPr>
          <w:p w14:paraId="148E164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Northern Europe</w:t>
            </w:r>
          </w:p>
        </w:tc>
        <w:tc>
          <w:tcPr>
            <w:tcW w:w="1166" w:type="dxa"/>
          </w:tcPr>
          <w:p w14:paraId="29F91F66"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Svalbard and Jan Mayen</w:t>
            </w:r>
          </w:p>
        </w:tc>
        <w:tc>
          <w:tcPr>
            <w:tcW w:w="1170" w:type="dxa"/>
          </w:tcPr>
          <w:p w14:paraId="553646B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Southern Europe</w:t>
            </w:r>
          </w:p>
        </w:tc>
        <w:tc>
          <w:tcPr>
            <w:tcW w:w="990" w:type="dxa"/>
          </w:tcPr>
          <w:p w14:paraId="1E4409A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Malta</w:t>
            </w:r>
          </w:p>
        </w:tc>
      </w:tr>
      <w:tr w:rsidR="00C203D6" w14:paraId="3A2475A6" w14:textId="77777777" w:rsidTr="007361D5">
        <w:tc>
          <w:tcPr>
            <w:tcW w:w="1080" w:type="dxa"/>
          </w:tcPr>
          <w:p w14:paraId="5B94CCB8"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Caribbean</w:t>
            </w:r>
          </w:p>
        </w:tc>
        <w:tc>
          <w:tcPr>
            <w:tcW w:w="1170" w:type="dxa"/>
          </w:tcPr>
          <w:p w14:paraId="767EA826"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Antigua and Barbuda</w:t>
            </w:r>
          </w:p>
        </w:tc>
        <w:tc>
          <w:tcPr>
            <w:tcW w:w="1080" w:type="dxa"/>
          </w:tcPr>
          <w:p w14:paraId="7405BCED"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Asia</w:t>
            </w:r>
          </w:p>
        </w:tc>
        <w:tc>
          <w:tcPr>
            <w:tcW w:w="1008" w:type="dxa"/>
          </w:tcPr>
          <w:p w14:paraId="1B2DCB82"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China</w:t>
            </w:r>
          </w:p>
        </w:tc>
        <w:tc>
          <w:tcPr>
            <w:tcW w:w="1246" w:type="dxa"/>
          </w:tcPr>
          <w:p w14:paraId="46E4F3FF"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Northern Europe</w:t>
            </w:r>
          </w:p>
        </w:tc>
        <w:tc>
          <w:tcPr>
            <w:tcW w:w="1166" w:type="dxa"/>
          </w:tcPr>
          <w:p w14:paraId="58715933"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Sweden</w:t>
            </w:r>
          </w:p>
        </w:tc>
        <w:tc>
          <w:tcPr>
            <w:tcW w:w="1170" w:type="dxa"/>
          </w:tcPr>
          <w:p w14:paraId="0F77D20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Southern Europe</w:t>
            </w:r>
          </w:p>
        </w:tc>
        <w:tc>
          <w:tcPr>
            <w:tcW w:w="990" w:type="dxa"/>
          </w:tcPr>
          <w:p w14:paraId="02C0D127"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Montenegro</w:t>
            </w:r>
          </w:p>
        </w:tc>
      </w:tr>
      <w:tr w:rsidR="00C203D6" w14:paraId="0ADAA19F" w14:textId="77777777" w:rsidTr="007361D5">
        <w:tc>
          <w:tcPr>
            <w:tcW w:w="1080" w:type="dxa"/>
          </w:tcPr>
          <w:p w14:paraId="23C228C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Caribbean</w:t>
            </w:r>
          </w:p>
        </w:tc>
        <w:tc>
          <w:tcPr>
            <w:tcW w:w="1170" w:type="dxa"/>
          </w:tcPr>
          <w:p w14:paraId="6AA3A2CC"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Bahamas</w:t>
            </w:r>
          </w:p>
        </w:tc>
        <w:tc>
          <w:tcPr>
            <w:tcW w:w="1080" w:type="dxa"/>
          </w:tcPr>
          <w:p w14:paraId="22A96F03"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Asia</w:t>
            </w:r>
          </w:p>
        </w:tc>
        <w:tc>
          <w:tcPr>
            <w:tcW w:w="1008" w:type="dxa"/>
          </w:tcPr>
          <w:p w14:paraId="59148614"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Taiwan Province of China</w:t>
            </w:r>
          </w:p>
        </w:tc>
        <w:tc>
          <w:tcPr>
            <w:tcW w:w="1246" w:type="dxa"/>
          </w:tcPr>
          <w:p w14:paraId="03688BC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Northern Europe</w:t>
            </w:r>
          </w:p>
        </w:tc>
        <w:tc>
          <w:tcPr>
            <w:tcW w:w="1166" w:type="dxa"/>
          </w:tcPr>
          <w:p w14:paraId="5CC62076"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United Kingdom</w:t>
            </w:r>
          </w:p>
        </w:tc>
        <w:tc>
          <w:tcPr>
            <w:tcW w:w="1170" w:type="dxa"/>
          </w:tcPr>
          <w:p w14:paraId="37D8354C"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Southern Europe</w:t>
            </w:r>
          </w:p>
        </w:tc>
        <w:tc>
          <w:tcPr>
            <w:tcW w:w="990" w:type="dxa"/>
          </w:tcPr>
          <w:p w14:paraId="7C8163B2"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Portugal</w:t>
            </w:r>
          </w:p>
        </w:tc>
      </w:tr>
      <w:tr w:rsidR="00C203D6" w14:paraId="65BB9A1B" w14:textId="77777777" w:rsidTr="007361D5">
        <w:tc>
          <w:tcPr>
            <w:tcW w:w="1080" w:type="dxa"/>
          </w:tcPr>
          <w:p w14:paraId="00771147"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Caribbean</w:t>
            </w:r>
          </w:p>
        </w:tc>
        <w:tc>
          <w:tcPr>
            <w:tcW w:w="1170" w:type="dxa"/>
          </w:tcPr>
          <w:p w14:paraId="72DE9354"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Barbados</w:t>
            </w:r>
          </w:p>
        </w:tc>
        <w:tc>
          <w:tcPr>
            <w:tcW w:w="1080" w:type="dxa"/>
          </w:tcPr>
          <w:p w14:paraId="5FC6E2BE"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Asia</w:t>
            </w:r>
          </w:p>
        </w:tc>
        <w:tc>
          <w:tcPr>
            <w:tcW w:w="1008" w:type="dxa"/>
          </w:tcPr>
          <w:p w14:paraId="6BF587AF"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China, Hong Kong SAR</w:t>
            </w:r>
          </w:p>
        </w:tc>
        <w:tc>
          <w:tcPr>
            <w:tcW w:w="1246" w:type="dxa"/>
          </w:tcPr>
          <w:p w14:paraId="45633DA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Northern Europe</w:t>
            </w:r>
          </w:p>
        </w:tc>
        <w:tc>
          <w:tcPr>
            <w:tcW w:w="1166" w:type="dxa"/>
          </w:tcPr>
          <w:p w14:paraId="0B41444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Channel Islands</w:t>
            </w:r>
          </w:p>
        </w:tc>
        <w:tc>
          <w:tcPr>
            <w:tcW w:w="1170" w:type="dxa"/>
          </w:tcPr>
          <w:p w14:paraId="61E42C8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Southern Europe</w:t>
            </w:r>
          </w:p>
        </w:tc>
        <w:tc>
          <w:tcPr>
            <w:tcW w:w="990" w:type="dxa"/>
          </w:tcPr>
          <w:p w14:paraId="098C483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San Marino</w:t>
            </w:r>
          </w:p>
        </w:tc>
      </w:tr>
      <w:tr w:rsidR="00C203D6" w14:paraId="2F90A716" w14:textId="77777777" w:rsidTr="007361D5">
        <w:tc>
          <w:tcPr>
            <w:tcW w:w="1080" w:type="dxa"/>
          </w:tcPr>
          <w:p w14:paraId="6913F11F"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Caribbean</w:t>
            </w:r>
          </w:p>
        </w:tc>
        <w:tc>
          <w:tcPr>
            <w:tcW w:w="1170" w:type="dxa"/>
          </w:tcPr>
          <w:p w14:paraId="3D162102"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British Virgin Islands</w:t>
            </w:r>
          </w:p>
        </w:tc>
        <w:tc>
          <w:tcPr>
            <w:tcW w:w="1080" w:type="dxa"/>
          </w:tcPr>
          <w:p w14:paraId="14FD0F0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Asia</w:t>
            </w:r>
          </w:p>
        </w:tc>
        <w:tc>
          <w:tcPr>
            <w:tcW w:w="1008" w:type="dxa"/>
          </w:tcPr>
          <w:p w14:paraId="4B36A6C8"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Japan</w:t>
            </w:r>
          </w:p>
        </w:tc>
        <w:tc>
          <w:tcPr>
            <w:tcW w:w="1246" w:type="dxa"/>
          </w:tcPr>
          <w:p w14:paraId="0AA930AF"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Northern Europe</w:t>
            </w:r>
          </w:p>
        </w:tc>
        <w:tc>
          <w:tcPr>
            <w:tcW w:w="1166" w:type="dxa"/>
          </w:tcPr>
          <w:p w14:paraId="17BD5DE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Guernsey</w:t>
            </w:r>
          </w:p>
        </w:tc>
        <w:tc>
          <w:tcPr>
            <w:tcW w:w="1170" w:type="dxa"/>
          </w:tcPr>
          <w:p w14:paraId="56C72BF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Southern Europe</w:t>
            </w:r>
          </w:p>
        </w:tc>
        <w:tc>
          <w:tcPr>
            <w:tcW w:w="990" w:type="dxa"/>
          </w:tcPr>
          <w:p w14:paraId="31EEC1E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Serbia</w:t>
            </w:r>
          </w:p>
        </w:tc>
      </w:tr>
      <w:tr w:rsidR="00C203D6" w14:paraId="30EB9367" w14:textId="77777777" w:rsidTr="007361D5">
        <w:tc>
          <w:tcPr>
            <w:tcW w:w="1080" w:type="dxa"/>
          </w:tcPr>
          <w:p w14:paraId="5B66C25E"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Caribbean</w:t>
            </w:r>
          </w:p>
        </w:tc>
        <w:tc>
          <w:tcPr>
            <w:tcW w:w="1170" w:type="dxa"/>
          </w:tcPr>
          <w:p w14:paraId="103B8604"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Cayman Islands</w:t>
            </w:r>
          </w:p>
        </w:tc>
        <w:tc>
          <w:tcPr>
            <w:tcW w:w="1080" w:type="dxa"/>
          </w:tcPr>
          <w:p w14:paraId="5690F037"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Asia</w:t>
            </w:r>
          </w:p>
        </w:tc>
        <w:tc>
          <w:tcPr>
            <w:tcW w:w="1008" w:type="dxa"/>
          </w:tcPr>
          <w:p w14:paraId="115C40A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Korea, Dem. People's Rep</w:t>
            </w:r>
          </w:p>
        </w:tc>
        <w:tc>
          <w:tcPr>
            <w:tcW w:w="1246" w:type="dxa"/>
          </w:tcPr>
          <w:p w14:paraId="1B28216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Northern Europe</w:t>
            </w:r>
          </w:p>
        </w:tc>
        <w:tc>
          <w:tcPr>
            <w:tcW w:w="1166" w:type="dxa"/>
          </w:tcPr>
          <w:p w14:paraId="6D954540"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Jersey</w:t>
            </w:r>
          </w:p>
        </w:tc>
        <w:tc>
          <w:tcPr>
            <w:tcW w:w="1170" w:type="dxa"/>
          </w:tcPr>
          <w:p w14:paraId="128E9F3D"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Southern Europe</w:t>
            </w:r>
          </w:p>
        </w:tc>
        <w:tc>
          <w:tcPr>
            <w:tcW w:w="990" w:type="dxa"/>
          </w:tcPr>
          <w:p w14:paraId="047FABB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Slovenia</w:t>
            </w:r>
          </w:p>
        </w:tc>
      </w:tr>
      <w:tr w:rsidR="00C203D6" w14:paraId="218764D5" w14:textId="77777777" w:rsidTr="007361D5">
        <w:tc>
          <w:tcPr>
            <w:tcW w:w="1080" w:type="dxa"/>
          </w:tcPr>
          <w:p w14:paraId="58829CED"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Caribbean</w:t>
            </w:r>
          </w:p>
        </w:tc>
        <w:tc>
          <w:tcPr>
            <w:tcW w:w="1170" w:type="dxa"/>
          </w:tcPr>
          <w:p w14:paraId="25CB0704"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Cuba</w:t>
            </w:r>
          </w:p>
        </w:tc>
        <w:tc>
          <w:tcPr>
            <w:tcW w:w="1080" w:type="dxa"/>
          </w:tcPr>
          <w:p w14:paraId="78D8F2E6"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Asia</w:t>
            </w:r>
          </w:p>
        </w:tc>
        <w:tc>
          <w:tcPr>
            <w:tcW w:w="1008" w:type="dxa"/>
          </w:tcPr>
          <w:p w14:paraId="35EB6894"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Korea, Republic of</w:t>
            </w:r>
          </w:p>
        </w:tc>
        <w:tc>
          <w:tcPr>
            <w:tcW w:w="1246" w:type="dxa"/>
          </w:tcPr>
          <w:p w14:paraId="2317B588"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Northern Europe</w:t>
            </w:r>
          </w:p>
        </w:tc>
        <w:tc>
          <w:tcPr>
            <w:tcW w:w="1166" w:type="dxa"/>
          </w:tcPr>
          <w:p w14:paraId="5F9BEBFC"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Isle of Man</w:t>
            </w:r>
          </w:p>
        </w:tc>
        <w:tc>
          <w:tcPr>
            <w:tcW w:w="1170" w:type="dxa"/>
          </w:tcPr>
          <w:p w14:paraId="7BB90A9E"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Southern Europe</w:t>
            </w:r>
          </w:p>
        </w:tc>
        <w:tc>
          <w:tcPr>
            <w:tcW w:w="990" w:type="dxa"/>
          </w:tcPr>
          <w:p w14:paraId="04D95B12"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Spain</w:t>
            </w:r>
          </w:p>
        </w:tc>
      </w:tr>
      <w:tr w:rsidR="00C203D6" w14:paraId="228B9C2F" w14:textId="77777777" w:rsidTr="007361D5">
        <w:tc>
          <w:tcPr>
            <w:tcW w:w="1080" w:type="dxa"/>
          </w:tcPr>
          <w:p w14:paraId="6234080F"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Caribbean</w:t>
            </w:r>
          </w:p>
        </w:tc>
        <w:tc>
          <w:tcPr>
            <w:tcW w:w="1170" w:type="dxa"/>
          </w:tcPr>
          <w:p w14:paraId="012608A3"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Dominica</w:t>
            </w:r>
          </w:p>
        </w:tc>
        <w:tc>
          <w:tcPr>
            <w:tcW w:w="1080" w:type="dxa"/>
          </w:tcPr>
          <w:p w14:paraId="2B25F8E2"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Asia</w:t>
            </w:r>
          </w:p>
        </w:tc>
        <w:tc>
          <w:tcPr>
            <w:tcW w:w="1008" w:type="dxa"/>
          </w:tcPr>
          <w:p w14:paraId="6AC9BB42"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China, Macao SAR</w:t>
            </w:r>
          </w:p>
        </w:tc>
        <w:tc>
          <w:tcPr>
            <w:tcW w:w="1246" w:type="dxa"/>
          </w:tcPr>
          <w:p w14:paraId="5821D16B"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Polynesia</w:t>
            </w:r>
          </w:p>
        </w:tc>
        <w:tc>
          <w:tcPr>
            <w:tcW w:w="1166" w:type="dxa"/>
          </w:tcPr>
          <w:p w14:paraId="246BD076"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American Samoa</w:t>
            </w:r>
          </w:p>
        </w:tc>
        <w:tc>
          <w:tcPr>
            <w:tcW w:w="1170" w:type="dxa"/>
          </w:tcPr>
          <w:p w14:paraId="5729097F"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Southern Europe</w:t>
            </w:r>
          </w:p>
        </w:tc>
        <w:tc>
          <w:tcPr>
            <w:tcW w:w="990" w:type="dxa"/>
          </w:tcPr>
          <w:p w14:paraId="5C5E23AD"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Macedonia, </w:t>
            </w:r>
            <w:proofErr w:type="spellStart"/>
            <w:r>
              <w:rPr>
                <w:rFonts w:ascii="Times New Roman" w:eastAsia="Times New Roman" w:hAnsi="Times New Roman" w:cs="Times New Roman"/>
                <w:sz w:val="14"/>
                <w:szCs w:val="14"/>
              </w:rPr>
              <w:t>Fmr</w:t>
            </w:r>
            <w:proofErr w:type="spellEnd"/>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14"/>
                <w:szCs w:val="14"/>
              </w:rPr>
              <w:t>Yug</w:t>
            </w:r>
            <w:proofErr w:type="spellEnd"/>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14"/>
                <w:szCs w:val="14"/>
              </w:rPr>
              <w:t>Rp</w:t>
            </w:r>
            <w:proofErr w:type="spellEnd"/>
            <w:r>
              <w:rPr>
                <w:rFonts w:ascii="Times New Roman" w:eastAsia="Times New Roman" w:hAnsi="Times New Roman" w:cs="Times New Roman"/>
                <w:sz w:val="14"/>
                <w:szCs w:val="14"/>
              </w:rPr>
              <w:t xml:space="preserve"> of</w:t>
            </w:r>
          </w:p>
        </w:tc>
      </w:tr>
      <w:tr w:rsidR="00C203D6" w14:paraId="05FCC82A" w14:textId="77777777" w:rsidTr="007361D5">
        <w:tc>
          <w:tcPr>
            <w:tcW w:w="1080" w:type="dxa"/>
          </w:tcPr>
          <w:p w14:paraId="60F385F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Caribbean</w:t>
            </w:r>
          </w:p>
        </w:tc>
        <w:tc>
          <w:tcPr>
            <w:tcW w:w="1170" w:type="dxa"/>
          </w:tcPr>
          <w:p w14:paraId="7967858F"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Dominican Republic</w:t>
            </w:r>
          </w:p>
        </w:tc>
        <w:tc>
          <w:tcPr>
            <w:tcW w:w="1080" w:type="dxa"/>
          </w:tcPr>
          <w:p w14:paraId="137BB29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Asia</w:t>
            </w:r>
          </w:p>
        </w:tc>
        <w:tc>
          <w:tcPr>
            <w:tcW w:w="1008" w:type="dxa"/>
          </w:tcPr>
          <w:p w14:paraId="0B7E22A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Mongolia</w:t>
            </w:r>
          </w:p>
        </w:tc>
        <w:tc>
          <w:tcPr>
            <w:tcW w:w="1246" w:type="dxa"/>
          </w:tcPr>
          <w:p w14:paraId="0103CFBD"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Polynesia</w:t>
            </w:r>
          </w:p>
        </w:tc>
        <w:tc>
          <w:tcPr>
            <w:tcW w:w="1166" w:type="dxa"/>
          </w:tcPr>
          <w:p w14:paraId="0A45373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Cook Islands</w:t>
            </w:r>
          </w:p>
        </w:tc>
        <w:tc>
          <w:tcPr>
            <w:tcW w:w="1170" w:type="dxa"/>
          </w:tcPr>
          <w:p w14:paraId="1C6308C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Southern Europe</w:t>
            </w:r>
          </w:p>
        </w:tc>
        <w:tc>
          <w:tcPr>
            <w:tcW w:w="990" w:type="dxa"/>
          </w:tcPr>
          <w:p w14:paraId="1E538AB3"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Yugoslavia SFR</w:t>
            </w:r>
          </w:p>
        </w:tc>
      </w:tr>
      <w:tr w:rsidR="00C203D6" w14:paraId="309E1A1D" w14:textId="77777777" w:rsidTr="007361D5">
        <w:tc>
          <w:tcPr>
            <w:tcW w:w="1080" w:type="dxa"/>
          </w:tcPr>
          <w:p w14:paraId="4D97A7E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Caribbean</w:t>
            </w:r>
          </w:p>
        </w:tc>
        <w:tc>
          <w:tcPr>
            <w:tcW w:w="1170" w:type="dxa"/>
          </w:tcPr>
          <w:p w14:paraId="4E10D9F7"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Grenada</w:t>
            </w:r>
          </w:p>
        </w:tc>
        <w:tc>
          <w:tcPr>
            <w:tcW w:w="1080" w:type="dxa"/>
          </w:tcPr>
          <w:p w14:paraId="7786ABBF"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Europe</w:t>
            </w:r>
          </w:p>
        </w:tc>
        <w:tc>
          <w:tcPr>
            <w:tcW w:w="1008" w:type="dxa"/>
          </w:tcPr>
          <w:p w14:paraId="0477C87C"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Bulgaria</w:t>
            </w:r>
          </w:p>
        </w:tc>
        <w:tc>
          <w:tcPr>
            <w:tcW w:w="1246" w:type="dxa"/>
          </w:tcPr>
          <w:p w14:paraId="0252E78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Polynesia</w:t>
            </w:r>
          </w:p>
        </w:tc>
        <w:tc>
          <w:tcPr>
            <w:tcW w:w="1166" w:type="dxa"/>
          </w:tcPr>
          <w:p w14:paraId="418925DF"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French Polynesia</w:t>
            </w:r>
          </w:p>
        </w:tc>
        <w:tc>
          <w:tcPr>
            <w:tcW w:w="1170" w:type="dxa"/>
          </w:tcPr>
          <w:p w14:paraId="457EB13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Southern Europe</w:t>
            </w:r>
          </w:p>
        </w:tc>
        <w:tc>
          <w:tcPr>
            <w:tcW w:w="990" w:type="dxa"/>
          </w:tcPr>
          <w:p w14:paraId="28611CE4"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Serbia and Montenegro</w:t>
            </w:r>
          </w:p>
        </w:tc>
      </w:tr>
      <w:tr w:rsidR="00C203D6" w14:paraId="596B3512" w14:textId="77777777" w:rsidTr="007361D5">
        <w:tc>
          <w:tcPr>
            <w:tcW w:w="1080" w:type="dxa"/>
          </w:tcPr>
          <w:p w14:paraId="3C5CA8B8"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Caribbean</w:t>
            </w:r>
          </w:p>
        </w:tc>
        <w:tc>
          <w:tcPr>
            <w:tcW w:w="1170" w:type="dxa"/>
          </w:tcPr>
          <w:p w14:paraId="49C1810C"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Guadeloupe</w:t>
            </w:r>
          </w:p>
        </w:tc>
        <w:tc>
          <w:tcPr>
            <w:tcW w:w="1080" w:type="dxa"/>
          </w:tcPr>
          <w:p w14:paraId="1F8079E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Europe</w:t>
            </w:r>
          </w:p>
        </w:tc>
        <w:tc>
          <w:tcPr>
            <w:tcW w:w="1008" w:type="dxa"/>
          </w:tcPr>
          <w:p w14:paraId="1ED19D3D"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Belarus</w:t>
            </w:r>
          </w:p>
        </w:tc>
        <w:tc>
          <w:tcPr>
            <w:tcW w:w="1246" w:type="dxa"/>
          </w:tcPr>
          <w:p w14:paraId="6A89EC7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Polynesia</w:t>
            </w:r>
          </w:p>
        </w:tc>
        <w:tc>
          <w:tcPr>
            <w:tcW w:w="1166" w:type="dxa"/>
          </w:tcPr>
          <w:p w14:paraId="4841CA74"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Niue</w:t>
            </w:r>
          </w:p>
        </w:tc>
        <w:tc>
          <w:tcPr>
            <w:tcW w:w="1170" w:type="dxa"/>
          </w:tcPr>
          <w:p w14:paraId="1F009E9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Africa</w:t>
            </w:r>
          </w:p>
        </w:tc>
        <w:tc>
          <w:tcPr>
            <w:tcW w:w="990" w:type="dxa"/>
          </w:tcPr>
          <w:p w14:paraId="75D076D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Cabo Verde</w:t>
            </w:r>
          </w:p>
        </w:tc>
      </w:tr>
      <w:tr w:rsidR="00C203D6" w14:paraId="3C417C3C" w14:textId="77777777" w:rsidTr="007361D5">
        <w:tc>
          <w:tcPr>
            <w:tcW w:w="1080" w:type="dxa"/>
          </w:tcPr>
          <w:p w14:paraId="00DFEB34"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Caribbean</w:t>
            </w:r>
          </w:p>
        </w:tc>
        <w:tc>
          <w:tcPr>
            <w:tcW w:w="1170" w:type="dxa"/>
          </w:tcPr>
          <w:p w14:paraId="294EE07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Haiti</w:t>
            </w:r>
          </w:p>
        </w:tc>
        <w:tc>
          <w:tcPr>
            <w:tcW w:w="1080" w:type="dxa"/>
          </w:tcPr>
          <w:p w14:paraId="52050B8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Europe</w:t>
            </w:r>
          </w:p>
        </w:tc>
        <w:tc>
          <w:tcPr>
            <w:tcW w:w="1008" w:type="dxa"/>
          </w:tcPr>
          <w:p w14:paraId="2697C2B3"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Czechoslovakia</w:t>
            </w:r>
          </w:p>
        </w:tc>
        <w:tc>
          <w:tcPr>
            <w:tcW w:w="1246" w:type="dxa"/>
          </w:tcPr>
          <w:p w14:paraId="271512DD"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Polynesia</w:t>
            </w:r>
          </w:p>
        </w:tc>
        <w:tc>
          <w:tcPr>
            <w:tcW w:w="1166" w:type="dxa"/>
          </w:tcPr>
          <w:p w14:paraId="6E8166D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Pitcairn Islands</w:t>
            </w:r>
          </w:p>
        </w:tc>
        <w:tc>
          <w:tcPr>
            <w:tcW w:w="1170" w:type="dxa"/>
          </w:tcPr>
          <w:p w14:paraId="7553865E"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Africa</w:t>
            </w:r>
          </w:p>
        </w:tc>
        <w:tc>
          <w:tcPr>
            <w:tcW w:w="990" w:type="dxa"/>
          </w:tcPr>
          <w:p w14:paraId="2056C7F3"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Benin</w:t>
            </w:r>
          </w:p>
        </w:tc>
      </w:tr>
      <w:tr w:rsidR="00C203D6" w14:paraId="5A69A8B0" w14:textId="77777777" w:rsidTr="007361D5">
        <w:tc>
          <w:tcPr>
            <w:tcW w:w="1080" w:type="dxa"/>
          </w:tcPr>
          <w:p w14:paraId="3747E42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Caribbean</w:t>
            </w:r>
          </w:p>
        </w:tc>
        <w:tc>
          <w:tcPr>
            <w:tcW w:w="1170" w:type="dxa"/>
          </w:tcPr>
          <w:p w14:paraId="5C08D4FB"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Jamaica</w:t>
            </w:r>
          </w:p>
        </w:tc>
        <w:tc>
          <w:tcPr>
            <w:tcW w:w="1080" w:type="dxa"/>
          </w:tcPr>
          <w:p w14:paraId="59DF8416"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Europe</w:t>
            </w:r>
          </w:p>
        </w:tc>
        <w:tc>
          <w:tcPr>
            <w:tcW w:w="1008" w:type="dxa"/>
          </w:tcPr>
          <w:p w14:paraId="6EDB3733"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Czechia</w:t>
            </w:r>
          </w:p>
        </w:tc>
        <w:tc>
          <w:tcPr>
            <w:tcW w:w="1246" w:type="dxa"/>
          </w:tcPr>
          <w:p w14:paraId="6AE19F5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Polynesia</w:t>
            </w:r>
          </w:p>
        </w:tc>
        <w:tc>
          <w:tcPr>
            <w:tcW w:w="1166" w:type="dxa"/>
          </w:tcPr>
          <w:p w14:paraId="6CAB3B66"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Tokelau</w:t>
            </w:r>
          </w:p>
        </w:tc>
        <w:tc>
          <w:tcPr>
            <w:tcW w:w="1170" w:type="dxa"/>
          </w:tcPr>
          <w:p w14:paraId="0012B41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Africa</w:t>
            </w:r>
          </w:p>
        </w:tc>
        <w:tc>
          <w:tcPr>
            <w:tcW w:w="990" w:type="dxa"/>
          </w:tcPr>
          <w:p w14:paraId="689294F7"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Gambia</w:t>
            </w:r>
          </w:p>
        </w:tc>
      </w:tr>
      <w:tr w:rsidR="00C203D6" w14:paraId="4D032955" w14:textId="77777777" w:rsidTr="007361D5">
        <w:tc>
          <w:tcPr>
            <w:tcW w:w="1080" w:type="dxa"/>
          </w:tcPr>
          <w:p w14:paraId="22795110"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Caribbean</w:t>
            </w:r>
          </w:p>
        </w:tc>
        <w:tc>
          <w:tcPr>
            <w:tcW w:w="1170" w:type="dxa"/>
          </w:tcPr>
          <w:p w14:paraId="2327A696"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Martinique</w:t>
            </w:r>
          </w:p>
        </w:tc>
        <w:tc>
          <w:tcPr>
            <w:tcW w:w="1080" w:type="dxa"/>
          </w:tcPr>
          <w:p w14:paraId="432E7ED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Europe</w:t>
            </w:r>
          </w:p>
        </w:tc>
        <w:tc>
          <w:tcPr>
            <w:tcW w:w="1008" w:type="dxa"/>
          </w:tcPr>
          <w:p w14:paraId="69C3E5D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Hungary</w:t>
            </w:r>
          </w:p>
        </w:tc>
        <w:tc>
          <w:tcPr>
            <w:tcW w:w="1246" w:type="dxa"/>
          </w:tcPr>
          <w:p w14:paraId="1B55B27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Polynesia</w:t>
            </w:r>
          </w:p>
        </w:tc>
        <w:tc>
          <w:tcPr>
            <w:tcW w:w="1166" w:type="dxa"/>
          </w:tcPr>
          <w:p w14:paraId="41AB4F26"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Tonga</w:t>
            </w:r>
          </w:p>
        </w:tc>
        <w:tc>
          <w:tcPr>
            <w:tcW w:w="1170" w:type="dxa"/>
          </w:tcPr>
          <w:p w14:paraId="64084430"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Africa</w:t>
            </w:r>
          </w:p>
        </w:tc>
        <w:tc>
          <w:tcPr>
            <w:tcW w:w="990" w:type="dxa"/>
          </w:tcPr>
          <w:p w14:paraId="2C2CC80B"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Ghana</w:t>
            </w:r>
          </w:p>
        </w:tc>
      </w:tr>
      <w:tr w:rsidR="00C203D6" w14:paraId="38CEA90C" w14:textId="77777777" w:rsidTr="007361D5">
        <w:tc>
          <w:tcPr>
            <w:tcW w:w="1080" w:type="dxa"/>
          </w:tcPr>
          <w:p w14:paraId="0D558BD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Caribbean</w:t>
            </w:r>
          </w:p>
        </w:tc>
        <w:tc>
          <w:tcPr>
            <w:tcW w:w="1170" w:type="dxa"/>
          </w:tcPr>
          <w:p w14:paraId="25E217B6"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Montserrat</w:t>
            </w:r>
          </w:p>
        </w:tc>
        <w:tc>
          <w:tcPr>
            <w:tcW w:w="1080" w:type="dxa"/>
          </w:tcPr>
          <w:p w14:paraId="6DB476D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Europe</w:t>
            </w:r>
          </w:p>
        </w:tc>
        <w:tc>
          <w:tcPr>
            <w:tcW w:w="1008" w:type="dxa"/>
          </w:tcPr>
          <w:p w14:paraId="3F3FC1C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Moldova, Republic of</w:t>
            </w:r>
          </w:p>
        </w:tc>
        <w:tc>
          <w:tcPr>
            <w:tcW w:w="1246" w:type="dxa"/>
          </w:tcPr>
          <w:p w14:paraId="0BFA3854"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Polynesia</w:t>
            </w:r>
          </w:p>
        </w:tc>
        <w:tc>
          <w:tcPr>
            <w:tcW w:w="1166" w:type="dxa"/>
          </w:tcPr>
          <w:p w14:paraId="194FAF1B"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Tuvalu</w:t>
            </w:r>
          </w:p>
        </w:tc>
        <w:tc>
          <w:tcPr>
            <w:tcW w:w="1170" w:type="dxa"/>
          </w:tcPr>
          <w:p w14:paraId="20FD685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Africa</w:t>
            </w:r>
          </w:p>
        </w:tc>
        <w:tc>
          <w:tcPr>
            <w:tcW w:w="990" w:type="dxa"/>
          </w:tcPr>
          <w:p w14:paraId="3497A62C"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Guinea</w:t>
            </w:r>
          </w:p>
        </w:tc>
      </w:tr>
      <w:tr w:rsidR="00C203D6" w14:paraId="2DA68689" w14:textId="77777777" w:rsidTr="007361D5">
        <w:tc>
          <w:tcPr>
            <w:tcW w:w="1080" w:type="dxa"/>
          </w:tcPr>
          <w:p w14:paraId="6B37FAA3"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Caribbean</w:t>
            </w:r>
          </w:p>
        </w:tc>
        <w:tc>
          <w:tcPr>
            <w:tcW w:w="1170" w:type="dxa"/>
          </w:tcPr>
          <w:p w14:paraId="5D9731C7"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Netherlands Antilles</w:t>
            </w:r>
          </w:p>
        </w:tc>
        <w:tc>
          <w:tcPr>
            <w:tcW w:w="1080" w:type="dxa"/>
          </w:tcPr>
          <w:p w14:paraId="0C5D952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Europe</w:t>
            </w:r>
          </w:p>
        </w:tc>
        <w:tc>
          <w:tcPr>
            <w:tcW w:w="1008" w:type="dxa"/>
          </w:tcPr>
          <w:p w14:paraId="7D2FEEA7"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Poland</w:t>
            </w:r>
          </w:p>
        </w:tc>
        <w:tc>
          <w:tcPr>
            <w:tcW w:w="1246" w:type="dxa"/>
          </w:tcPr>
          <w:p w14:paraId="32E375AE"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Polynesia</w:t>
            </w:r>
          </w:p>
        </w:tc>
        <w:tc>
          <w:tcPr>
            <w:tcW w:w="1166" w:type="dxa"/>
          </w:tcPr>
          <w:p w14:paraId="5B26552C"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Wallis and Futuna Is.</w:t>
            </w:r>
          </w:p>
        </w:tc>
        <w:tc>
          <w:tcPr>
            <w:tcW w:w="1170" w:type="dxa"/>
          </w:tcPr>
          <w:p w14:paraId="689E6554"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Africa</w:t>
            </w:r>
          </w:p>
        </w:tc>
        <w:tc>
          <w:tcPr>
            <w:tcW w:w="990" w:type="dxa"/>
          </w:tcPr>
          <w:p w14:paraId="1FA23A62" w14:textId="426118A6" w:rsidR="00C203D6" w:rsidRDefault="003D2105"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sidRPr="003D2105">
              <w:rPr>
                <w:rFonts w:ascii="Times New Roman" w:eastAsia="Times New Roman" w:hAnsi="Times New Roman" w:cs="Times New Roman"/>
                <w:sz w:val="14"/>
                <w:szCs w:val="14"/>
              </w:rPr>
              <w:t>Côte d'Ivoire</w:t>
            </w:r>
          </w:p>
        </w:tc>
      </w:tr>
      <w:tr w:rsidR="00C203D6" w14:paraId="2D65344F" w14:textId="77777777" w:rsidTr="007361D5">
        <w:tc>
          <w:tcPr>
            <w:tcW w:w="1080" w:type="dxa"/>
          </w:tcPr>
          <w:p w14:paraId="688413CD"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Caribbean</w:t>
            </w:r>
          </w:p>
        </w:tc>
        <w:tc>
          <w:tcPr>
            <w:tcW w:w="1170" w:type="dxa"/>
          </w:tcPr>
          <w:p w14:paraId="2DF89E1A" w14:textId="66ED91F2" w:rsidR="00C203D6" w:rsidRDefault="003D2105"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Curaçao</w:t>
            </w:r>
          </w:p>
        </w:tc>
        <w:tc>
          <w:tcPr>
            <w:tcW w:w="1080" w:type="dxa"/>
          </w:tcPr>
          <w:p w14:paraId="35D6243C"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Europe</w:t>
            </w:r>
          </w:p>
        </w:tc>
        <w:tc>
          <w:tcPr>
            <w:tcW w:w="1008" w:type="dxa"/>
          </w:tcPr>
          <w:p w14:paraId="7338F500"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Romania</w:t>
            </w:r>
          </w:p>
        </w:tc>
        <w:tc>
          <w:tcPr>
            <w:tcW w:w="1246" w:type="dxa"/>
          </w:tcPr>
          <w:p w14:paraId="6B1BEDB8"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Polynesia</w:t>
            </w:r>
          </w:p>
        </w:tc>
        <w:tc>
          <w:tcPr>
            <w:tcW w:w="1166" w:type="dxa"/>
          </w:tcPr>
          <w:p w14:paraId="297B9B44"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Samoa</w:t>
            </w:r>
          </w:p>
        </w:tc>
        <w:tc>
          <w:tcPr>
            <w:tcW w:w="1170" w:type="dxa"/>
          </w:tcPr>
          <w:p w14:paraId="06003714"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Africa</w:t>
            </w:r>
          </w:p>
        </w:tc>
        <w:tc>
          <w:tcPr>
            <w:tcW w:w="990" w:type="dxa"/>
          </w:tcPr>
          <w:p w14:paraId="514DB6A8"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Liberia</w:t>
            </w:r>
          </w:p>
        </w:tc>
      </w:tr>
      <w:tr w:rsidR="00C203D6" w14:paraId="25194780" w14:textId="77777777" w:rsidTr="007361D5">
        <w:tc>
          <w:tcPr>
            <w:tcW w:w="1080" w:type="dxa"/>
          </w:tcPr>
          <w:p w14:paraId="1E94760B"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Caribbean</w:t>
            </w:r>
          </w:p>
        </w:tc>
        <w:tc>
          <w:tcPr>
            <w:tcW w:w="1170" w:type="dxa"/>
          </w:tcPr>
          <w:p w14:paraId="4081587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Aruba</w:t>
            </w:r>
          </w:p>
        </w:tc>
        <w:tc>
          <w:tcPr>
            <w:tcW w:w="1080" w:type="dxa"/>
          </w:tcPr>
          <w:p w14:paraId="3D2AB5B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Europe</w:t>
            </w:r>
          </w:p>
        </w:tc>
        <w:tc>
          <w:tcPr>
            <w:tcW w:w="1008" w:type="dxa"/>
          </w:tcPr>
          <w:p w14:paraId="2A8A6FC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Russian </w:t>
            </w:r>
            <w:r>
              <w:rPr>
                <w:rFonts w:ascii="Times New Roman" w:eastAsia="Times New Roman" w:hAnsi="Times New Roman" w:cs="Times New Roman"/>
                <w:sz w:val="14"/>
                <w:szCs w:val="14"/>
              </w:rPr>
              <w:lastRenderedPageBreak/>
              <w:t>Federation</w:t>
            </w:r>
          </w:p>
        </w:tc>
        <w:tc>
          <w:tcPr>
            <w:tcW w:w="1246" w:type="dxa"/>
          </w:tcPr>
          <w:p w14:paraId="1BEEB22F"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lastRenderedPageBreak/>
              <w:t>South America</w:t>
            </w:r>
          </w:p>
        </w:tc>
        <w:tc>
          <w:tcPr>
            <w:tcW w:w="1166" w:type="dxa"/>
          </w:tcPr>
          <w:p w14:paraId="2F3671D8"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Argentina</w:t>
            </w:r>
          </w:p>
        </w:tc>
        <w:tc>
          <w:tcPr>
            <w:tcW w:w="1170" w:type="dxa"/>
          </w:tcPr>
          <w:p w14:paraId="56BA2ADB"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Africa</w:t>
            </w:r>
          </w:p>
        </w:tc>
        <w:tc>
          <w:tcPr>
            <w:tcW w:w="990" w:type="dxa"/>
          </w:tcPr>
          <w:p w14:paraId="3F0B0706"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Mali</w:t>
            </w:r>
          </w:p>
        </w:tc>
      </w:tr>
      <w:tr w:rsidR="00C203D6" w14:paraId="1D05A6AF" w14:textId="77777777" w:rsidTr="007361D5">
        <w:tc>
          <w:tcPr>
            <w:tcW w:w="1080" w:type="dxa"/>
          </w:tcPr>
          <w:p w14:paraId="55D8B69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Caribbean</w:t>
            </w:r>
          </w:p>
        </w:tc>
        <w:tc>
          <w:tcPr>
            <w:tcW w:w="1170" w:type="dxa"/>
          </w:tcPr>
          <w:p w14:paraId="75E0B3EF"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Sint Maarten</w:t>
            </w:r>
          </w:p>
        </w:tc>
        <w:tc>
          <w:tcPr>
            <w:tcW w:w="1080" w:type="dxa"/>
          </w:tcPr>
          <w:p w14:paraId="4863E12B"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Europe</w:t>
            </w:r>
          </w:p>
        </w:tc>
        <w:tc>
          <w:tcPr>
            <w:tcW w:w="1008" w:type="dxa"/>
          </w:tcPr>
          <w:p w14:paraId="3AC20683"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Slovakia</w:t>
            </w:r>
          </w:p>
        </w:tc>
        <w:tc>
          <w:tcPr>
            <w:tcW w:w="1246" w:type="dxa"/>
          </w:tcPr>
          <w:p w14:paraId="4080ABE7"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 America</w:t>
            </w:r>
          </w:p>
        </w:tc>
        <w:tc>
          <w:tcPr>
            <w:tcW w:w="1166" w:type="dxa"/>
          </w:tcPr>
          <w:p w14:paraId="234F8E5E"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Bolivia (</w:t>
            </w:r>
            <w:proofErr w:type="spellStart"/>
            <w:r>
              <w:rPr>
                <w:rFonts w:ascii="Times New Roman" w:eastAsia="Times New Roman" w:hAnsi="Times New Roman" w:cs="Times New Roman"/>
                <w:sz w:val="14"/>
                <w:szCs w:val="14"/>
              </w:rPr>
              <w:t>Plurinat.State</w:t>
            </w:r>
            <w:proofErr w:type="spellEnd"/>
            <w:r>
              <w:rPr>
                <w:rFonts w:ascii="Times New Roman" w:eastAsia="Times New Roman" w:hAnsi="Times New Roman" w:cs="Times New Roman"/>
                <w:sz w:val="14"/>
                <w:szCs w:val="14"/>
              </w:rPr>
              <w:t>)</w:t>
            </w:r>
          </w:p>
        </w:tc>
        <w:tc>
          <w:tcPr>
            <w:tcW w:w="1170" w:type="dxa"/>
          </w:tcPr>
          <w:p w14:paraId="3E1570A2"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Africa</w:t>
            </w:r>
          </w:p>
        </w:tc>
        <w:tc>
          <w:tcPr>
            <w:tcW w:w="990" w:type="dxa"/>
          </w:tcPr>
          <w:p w14:paraId="578ED170"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Mauritania</w:t>
            </w:r>
          </w:p>
        </w:tc>
      </w:tr>
      <w:tr w:rsidR="00C203D6" w14:paraId="47DE3115" w14:textId="77777777" w:rsidTr="007361D5">
        <w:tc>
          <w:tcPr>
            <w:tcW w:w="1080" w:type="dxa"/>
          </w:tcPr>
          <w:p w14:paraId="7CD837C0"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Caribbean</w:t>
            </w:r>
          </w:p>
        </w:tc>
        <w:tc>
          <w:tcPr>
            <w:tcW w:w="1170" w:type="dxa"/>
          </w:tcPr>
          <w:p w14:paraId="0DDFB917"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Bonaire/</w:t>
            </w:r>
            <w:proofErr w:type="spellStart"/>
            <w:r>
              <w:rPr>
                <w:rFonts w:ascii="Times New Roman" w:eastAsia="Times New Roman" w:hAnsi="Times New Roman" w:cs="Times New Roman"/>
                <w:sz w:val="14"/>
                <w:szCs w:val="14"/>
              </w:rPr>
              <w:t>S.Eustatius</w:t>
            </w:r>
            <w:proofErr w:type="spellEnd"/>
            <w:r>
              <w:rPr>
                <w:rFonts w:ascii="Times New Roman" w:eastAsia="Times New Roman" w:hAnsi="Times New Roman" w:cs="Times New Roman"/>
                <w:sz w:val="14"/>
                <w:szCs w:val="14"/>
              </w:rPr>
              <w:t>/Saba</w:t>
            </w:r>
          </w:p>
        </w:tc>
        <w:tc>
          <w:tcPr>
            <w:tcW w:w="1080" w:type="dxa"/>
          </w:tcPr>
          <w:p w14:paraId="5ACC500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Europe</w:t>
            </w:r>
          </w:p>
        </w:tc>
        <w:tc>
          <w:tcPr>
            <w:tcW w:w="1008" w:type="dxa"/>
          </w:tcPr>
          <w:p w14:paraId="6B2781AC"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Ukraine</w:t>
            </w:r>
          </w:p>
        </w:tc>
        <w:tc>
          <w:tcPr>
            <w:tcW w:w="1246" w:type="dxa"/>
          </w:tcPr>
          <w:p w14:paraId="65A68EDB"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 America</w:t>
            </w:r>
          </w:p>
        </w:tc>
        <w:tc>
          <w:tcPr>
            <w:tcW w:w="1166" w:type="dxa"/>
          </w:tcPr>
          <w:p w14:paraId="41C34CA3"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Bouvet Island</w:t>
            </w:r>
          </w:p>
        </w:tc>
        <w:tc>
          <w:tcPr>
            <w:tcW w:w="1170" w:type="dxa"/>
          </w:tcPr>
          <w:p w14:paraId="7C5FE453"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Africa</w:t>
            </w:r>
          </w:p>
        </w:tc>
        <w:tc>
          <w:tcPr>
            <w:tcW w:w="990" w:type="dxa"/>
          </w:tcPr>
          <w:p w14:paraId="05C73F90"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Niger</w:t>
            </w:r>
          </w:p>
        </w:tc>
      </w:tr>
      <w:tr w:rsidR="00C203D6" w14:paraId="5B4E413E" w14:textId="77777777" w:rsidTr="007361D5">
        <w:tc>
          <w:tcPr>
            <w:tcW w:w="1080" w:type="dxa"/>
          </w:tcPr>
          <w:p w14:paraId="320DCE3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Caribbean</w:t>
            </w:r>
          </w:p>
        </w:tc>
        <w:tc>
          <w:tcPr>
            <w:tcW w:w="1170" w:type="dxa"/>
          </w:tcPr>
          <w:p w14:paraId="56AC064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Puerto Rico</w:t>
            </w:r>
          </w:p>
        </w:tc>
        <w:tc>
          <w:tcPr>
            <w:tcW w:w="1080" w:type="dxa"/>
          </w:tcPr>
          <w:p w14:paraId="207A329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Melanesia</w:t>
            </w:r>
          </w:p>
        </w:tc>
        <w:tc>
          <w:tcPr>
            <w:tcW w:w="1008" w:type="dxa"/>
          </w:tcPr>
          <w:p w14:paraId="0AF32E9C"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Solomon Islands</w:t>
            </w:r>
          </w:p>
        </w:tc>
        <w:tc>
          <w:tcPr>
            <w:tcW w:w="1246" w:type="dxa"/>
          </w:tcPr>
          <w:p w14:paraId="2E4FDE28"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 America</w:t>
            </w:r>
          </w:p>
        </w:tc>
        <w:tc>
          <w:tcPr>
            <w:tcW w:w="1166" w:type="dxa"/>
          </w:tcPr>
          <w:p w14:paraId="490A62F2"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Brazil</w:t>
            </w:r>
          </w:p>
        </w:tc>
        <w:tc>
          <w:tcPr>
            <w:tcW w:w="1170" w:type="dxa"/>
          </w:tcPr>
          <w:p w14:paraId="2E82C38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Africa</w:t>
            </w:r>
          </w:p>
        </w:tc>
        <w:tc>
          <w:tcPr>
            <w:tcW w:w="990" w:type="dxa"/>
          </w:tcPr>
          <w:p w14:paraId="6993847B"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Nigeria</w:t>
            </w:r>
          </w:p>
        </w:tc>
      </w:tr>
      <w:tr w:rsidR="00C203D6" w14:paraId="5E9AC40E" w14:textId="77777777" w:rsidTr="007361D5">
        <w:tc>
          <w:tcPr>
            <w:tcW w:w="1080" w:type="dxa"/>
          </w:tcPr>
          <w:p w14:paraId="6429CA34"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Caribbean</w:t>
            </w:r>
          </w:p>
        </w:tc>
        <w:tc>
          <w:tcPr>
            <w:tcW w:w="1170" w:type="dxa"/>
          </w:tcPr>
          <w:p w14:paraId="323F0F33" w14:textId="059C0587" w:rsidR="00C203D6" w:rsidRDefault="003D2105"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sidRPr="003D2105">
              <w:rPr>
                <w:rFonts w:ascii="Times New Roman" w:eastAsia="Times New Roman" w:hAnsi="Times New Roman" w:cs="Times New Roman"/>
                <w:sz w:val="14"/>
                <w:szCs w:val="14"/>
              </w:rPr>
              <w:t xml:space="preserve">Saint </w:t>
            </w:r>
            <w:proofErr w:type="spellStart"/>
            <w:r w:rsidRPr="003D2105">
              <w:rPr>
                <w:rFonts w:ascii="Times New Roman" w:eastAsia="Times New Roman" w:hAnsi="Times New Roman" w:cs="Times New Roman"/>
                <w:sz w:val="14"/>
                <w:szCs w:val="14"/>
              </w:rPr>
              <w:t>Barthélemy</w:t>
            </w:r>
            <w:proofErr w:type="spellEnd"/>
          </w:p>
        </w:tc>
        <w:tc>
          <w:tcPr>
            <w:tcW w:w="1080" w:type="dxa"/>
          </w:tcPr>
          <w:p w14:paraId="3836D6FE"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Melanesia</w:t>
            </w:r>
          </w:p>
        </w:tc>
        <w:tc>
          <w:tcPr>
            <w:tcW w:w="1008" w:type="dxa"/>
          </w:tcPr>
          <w:p w14:paraId="2AE2A258"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Fiji</w:t>
            </w:r>
          </w:p>
        </w:tc>
        <w:tc>
          <w:tcPr>
            <w:tcW w:w="1246" w:type="dxa"/>
          </w:tcPr>
          <w:p w14:paraId="537ADC2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 America</w:t>
            </w:r>
          </w:p>
        </w:tc>
        <w:tc>
          <w:tcPr>
            <w:tcW w:w="1166" w:type="dxa"/>
          </w:tcPr>
          <w:p w14:paraId="2B5D1B10"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Chile</w:t>
            </w:r>
          </w:p>
        </w:tc>
        <w:tc>
          <w:tcPr>
            <w:tcW w:w="1170" w:type="dxa"/>
          </w:tcPr>
          <w:p w14:paraId="2DE40C8E"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Africa</w:t>
            </w:r>
          </w:p>
        </w:tc>
        <w:tc>
          <w:tcPr>
            <w:tcW w:w="990" w:type="dxa"/>
          </w:tcPr>
          <w:p w14:paraId="20C271F7"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Guinea-Bissau</w:t>
            </w:r>
          </w:p>
        </w:tc>
      </w:tr>
      <w:tr w:rsidR="00C203D6" w14:paraId="22FA04AB" w14:textId="77777777" w:rsidTr="007361D5">
        <w:tc>
          <w:tcPr>
            <w:tcW w:w="1080" w:type="dxa"/>
          </w:tcPr>
          <w:p w14:paraId="7260372F"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Caribbean</w:t>
            </w:r>
          </w:p>
        </w:tc>
        <w:tc>
          <w:tcPr>
            <w:tcW w:w="1170" w:type="dxa"/>
          </w:tcPr>
          <w:p w14:paraId="7031E7B4"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Saint Kitts and Nevis</w:t>
            </w:r>
          </w:p>
        </w:tc>
        <w:tc>
          <w:tcPr>
            <w:tcW w:w="1080" w:type="dxa"/>
          </w:tcPr>
          <w:p w14:paraId="4592D84E"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Melanesia</w:t>
            </w:r>
          </w:p>
        </w:tc>
        <w:tc>
          <w:tcPr>
            <w:tcW w:w="1008" w:type="dxa"/>
          </w:tcPr>
          <w:p w14:paraId="2D81022D"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New Caledonia</w:t>
            </w:r>
          </w:p>
        </w:tc>
        <w:tc>
          <w:tcPr>
            <w:tcW w:w="1246" w:type="dxa"/>
          </w:tcPr>
          <w:p w14:paraId="493D4A0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 America</w:t>
            </w:r>
          </w:p>
        </w:tc>
        <w:tc>
          <w:tcPr>
            <w:tcW w:w="1166" w:type="dxa"/>
          </w:tcPr>
          <w:p w14:paraId="4F4D7B3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Colombia</w:t>
            </w:r>
          </w:p>
        </w:tc>
        <w:tc>
          <w:tcPr>
            <w:tcW w:w="1170" w:type="dxa"/>
          </w:tcPr>
          <w:p w14:paraId="6A7C6E7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Africa</w:t>
            </w:r>
          </w:p>
        </w:tc>
        <w:tc>
          <w:tcPr>
            <w:tcW w:w="990" w:type="dxa"/>
          </w:tcPr>
          <w:p w14:paraId="42A73070"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Saint Helena</w:t>
            </w:r>
          </w:p>
        </w:tc>
      </w:tr>
      <w:tr w:rsidR="00C203D6" w14:paraId="136FC4A5" w14:textId="77777777" w:rsidTr="007361D5">
        <w:tc>
          <w:tcPr>
            <w:tcW w:w="1080" w:type="dxa"/>
          </w:tcPr>
          <w:p w14:paraId="6C91CEA3"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Caribbean</w:t>
            </w:r>
          </w:p>
        </w:tc>
        <w:tc>
          <w:tcPr>
            <w:tcW w:w="1170" w:type="dxa"/>
          </w:tcPr>
          <w:p w14:paraId="30B13E1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Anguilla</w:t>
            </w:r>
          </w:p>
        </w:tc>
        <w:tc>
          <w:tcPr>
            <w:tcW w:w="1080" w:type="dxa"/>
          </w:tcPr>
          <w:p w14:paraId="1AA81AB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Melanesia</w:t>
            </w:r>
          </w:p>
        </w:tc>
        <w:tc>
          <w:tcPr>
            <w:tcW w:w="1008" w:type="dxa"/>
          </w:tcPr>
          <w:p w14:paraId="3E161CA6"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Vanuatu</w:t>
            </w:r>
          </w:p>
        </w:tc>
        <w:tc>
          <w:tcPr>
            <w:tcW w:w="1246" w:type="dxa"/>
          </w:tcPr>
          <w:p w14:paraId="7155E64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 America</w:t>
            </w:r>
          </w:p>
        </w:tc>
        <w:tc>
          <w:tcPr>
            <w:tcW w:w="1166" w:type="dxa"/>
          </w:tcPr>
          <w:p w14:paraId="0770AADC"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Ecuador</w:t>
            </w:r>
          </w:p>
        </w:tc>
        <w:tc>
          <w:tcPr>
            <w:tcW w:w="1170" w:type="dxa"/>
          </w:tcPr>
          <w:p w14:paraId="085764B6"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Africa</w:t>
            </w:r>
          </w:p>
        </w:tc>
        <w:tc>
          <w:tcPr>
            <w:tcW w:w="990" w:type="dxa"/>
          </w:tcPr>
          <w:p w14:paraId="1BBF42BB"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Senegal</w:t>
            </w:r>
          </w:p>
        </w:tc>
      </w:tr>
      <w:tr w:rsidR="00C203D6" w14:paraId="5AEBFC4A" w14:textId="77777777" w:rsidTr="007361D5">
        <w:tc>
          <w:tcPr>
            <w:tcW w:w="1080" w:type="dxa"/>
          </w:tcPr>
          <w:p w14:paraId="41D7B712"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Caribbean</w:t>
            </w:r>
          </w:p>
        </w:tc>
        <w:tc>
          <w:tcPr>
            <w:tcW w:w="1170" w:type="dxa"/>
          </w:tcPr>
          <w:p w14:paraId="0B97122C"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Saint Lucia</w:t>
            </w:r>
          </w:p>
        </w:tc>
        <w:tc>
          <w:tcPr>
            <w:tcW w:w="1080" w:type="dxa"/>
          </w:tcPr>
          <w:p w14:paraId="3DA0D34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Melanesia</w:t>
            </w:r>
          </w:p>
        </w:tc>
        <w:tc>
          <w:tcPr>
            <w:tcW w:w="1008" w:type="dxa"/>
          </w:tcPr>
          <w:p w14:paraId="5DD6854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Papua New Guinea</w:t>
            </w:r>
          </w:p>
        </w:tc>
        <w:tc>
          <w:tcPr>
            <w:tcW w:w="1246" w:type="dxa"/>
          </w:tcPr>
          <w:p w14:paraId="09C445B2"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 America</w:t>
            </w:r>
          </w:p>
        </w:tc>
        <w:tc>
          <w:tcPr>
            <w:tcW w:w="1166" w:type="dxa"/>
          </w:tcPr>
          <w:p w14:paraId="49B28106"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Falkland Is.(Malvinas)</w:t>
            </w:r>
          </w:p>
        </w:tc>
        <w:tc>
          <w:tcPr>
            <w:tcW w:w="1170" w:type="dxa"/>
          </w:tcPr>
          <w:p w14:paraId="600CA85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Africa</w:t>
            </w:r>
          </w:p>
        </w:tc>
        <w:tc>
          <w:tcPr>
            <w:tcW w:w="990" w:type="dxa"/>
          </w:tcPr>
          <w:p w14:paraId="60A2A6F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Sierra Leone</w:t>
            </w:r>
          </w:p>
        </w:tc>
      </w:tr>
      <w:tr w:rsidR="00C203D6" w14:paraId="7C9B9B2E" w14:textId="77777777" w:rsidTr="007361D5">
        <w:tc>
          <w:tcPr>
            <w:tcW w:w="1080" w:type="dxa"/>
          </w:tcPr>
          <w:p w14:paraId="2A3A835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Caribbean</w:t>
            </w:r>
          </w:p>
        </w:tc>
        <w:tc>
          <w:tcPr>
            <w:tcW w:w="1170" w:type="dxa"/>
          </w:tcPr>
          <w:p w14:paraId="21CC8B80"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Saint-Martin</w:t>
            </w:r>
          </w:p>
        </w:tc>
        <w:tc>
          <w:tcPr>
            <w:tcW w:w="1080" w:type="dxa"/>
          </w:tcPr>
          <w:p w14:paraId="3F107582"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Micronesia</w:t>
            </w:r>
          </w:p>
        </w:tc>
        <w:tc>
          <w:tcPr>
            <w:tcW w:w="1008" w:type="dxa"/>
          </w:tcPr>
          <w:p w14:paraId="7578C50E"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Kiribati</w:t>
            </w:r>
          </w:p>
        </w:tc>
        <w:tc>
          <w:tcPr>
            <w:tcW w:w="1246" w:type="dxa"/>
          </w:tcPr>
          <w:p w14:paraId="352C993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 America</w:t>
            </w:r>
          </w:p>
        </w:tc>
        <w:tc>
          <w:tcPr>
            <w:tcW w:w="1166" w:type="dxa"/>
          </w:tcPr>
          <w:p w14:paraId="0AFE481F"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proofErr w:type="spellStart"/>
            <w:r>
              <w:rPr>
                <w:rFonts w:ascii="Times New Roman" w:eastAsia="Times New Roman" w:hAnsi="Times New Roman" w:cs="Times New Roman"/>
                <w:sz w:val="14"/>
                <w:szCs w:val="14"/>
              </w:rPr>
              <w:t>SouthGeorgia</w:t>
            </w:r>
            <w:proofErr w:type="spellEnd"/>
            <w:r>
              <w:rPr>
                <w:rFonts w:ascii="Times New Roman" w:eastAsia="Times New Roman" w:hAnsi="Times New Roman" w:cs="Times New Roman"/>
                <w:sz w:val="14"/>
                <w:szCs w:val="14"/>
              </w:rPr>
              <w:t>/Sandwich Is</w:t>
            </w:r>
          </w:p>
        </w:tc>
        <w:tc>
          <w:tcPr>
            <w:tcW w:w="1170" w:type="dxa"/>
          </w:tcPr>
          <w:p w14:paraId="582173C6"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Africa</w:t>
            </w:r>
          </w:p>
        </w:tc>
        <w:tc>
          <w:tcPr>
            <w:tcW w:w="990" w:type="dxa"/>
          </w:tcPr>
          <w:p w14:paraId="16635AB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Togo</w:t>
            </w:r>
          </w:p>
        </w:tc>
      </w:tr>
      <w:tr w:rsidR="00C203D6" w14:paraId="76A7DEDB" w14:textId="77777777" w:rsidTr="007361D5">
        <w:tc>
          <w:tcPr>
            <w:tcW w:w="1080" w:type="dxa"/>
          </w:tcPr>
          <w:p w14:paraId="789D3436"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Caribbean</w:t>
            </w:r>
          </w:p>
        </w:tc>
        <w:tc>
          <w:tcPr>
            <w:tcW w:w="1170" w:type="dxa"/>
          </w:tcPr>
          <w:p w14:paraId="41E8E93D"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Saint Vincent/Grenadines</w:t>
            </w:r>
          </w:p>
        </w:tc>
        <w:tc>
          <w:tcPr>
            <w:tcW w:w="1080" w:type="dxa"/>
          </w:tcPr>
          <w:p w14:paraId="1F48991C"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Micronesia</w:t>
            </w:r>
          </w:p>
        </w:tc>
        <w:tc>
          <w:tcPr>
            <w:tcW w:w="1008" w:type="dxa"/>
          </w:tcPr>
          <w:p w14:paraId="3F2699BE"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Guam</w:t>
            </w:r>
          </w:p>
        </w:tc>
        <w:tc>
          <w:tcPr>
            <w:tcW w:w="1246" w:type="dxa"/>
          </w:tcPr>
          <w:p w14:paraId="46E4EE4E"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 America</w:t>
            </w:r>
          </w:p>
        </w:tc>
        <w:tc>
          <w:tcPr>
            <w:tcW w:w="1166" w:type="dxa"/>
          </w:tcPr>
          <w:p w14:paraId="57970FD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French Guiana</w:t>
            </w:r>
          </w:p>
        </w:tc>
        <w:tc>
          <w:tcPr>
            <w:tcW w:w="1170" w:type="dxa"/>
          </w:tcPr>
          <w:p w14:paraId="594754FD"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Africa</w:t>
            </w:r>
          </w:p>
        </w:tc>
        <w:tc>
          <w:tcPr>
            <w:tcW w:w="990" w:type="dxa"/>
          </w:tcPr>
          <w:p w14:paraId="20945C5B"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Burkina Faso</w:t>
            </w:r>
          </w:p>
        </w:tc>
      </w:tr>
      <w:tr w:rsidR="00C203D6" w14:paraId="00851B2B" w14:textId="77777777" w:rsidTr="007361D5">
        <w:tc>
          <w:tcPr>
            <w:tcW w:w="1080" w:type="dxa"/>
          </w:tcPr>
          <w:p w14:paraId="211D628F"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Caribbean</w:t>
            </w:r>
          </w:p>
        </w:tc>
        <w:tc>
          <w:tcPr>
            <w:tcW w:w="1170" w:type="dxa"/>
          </w:tcPr>
          <w:p w14:paraId="7F5ACA1B"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Trinidad and Tobago</w:t>
            </w:r>
          </w:p>
        </w:tc>
        <w:tc>
          <w:tcPr>
            <w:tcW w:w="1080" w:type="dxa"/>
          </w:tcPr>
          <w:p w14:paraId="59087CEC"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Micronesia</w:t>
            </w:r>
          </w:p>
        </w:tc>
        <w:tc>
          <w:tcPr>
            <w:tcW w:w="1008" w:type="dxa"/>
          </w:tcPr>
          <w:p w14:paraId="35AD412D"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Nauru</w:t>
            </w:r>
          </w:p>
        </w:tc>
        <w:tc>
          <w:tcPr>
            <w:tcW w:w="1246" w:type="dxa"/>
          </w:tcPr>
          <w:p w14:paraId="52AA3436"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 America</w:t>
            </w:r>
          </w:p>
        </w:tc>
        <w:tc>
          <w:tcPr>
            <w:tcW w:w="1166" w:type="dxa"/>
          </w:tcPr>
          <w:p w14:paraId="66A1E5C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Guyana</w:t>
            </w:r>
          </w:p>
        </w:tc>
        <w:tc>
          <w:tcPr>
            <w:tcW w:w="1170" w:type="dxa"/>
          </w:tcPr>
          <w:p w14:paraId="6BF95EFB"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Asia</w:t>
            </w:r>
          </w:p>
        </w:tc>
        <w:tc>
          <w:tcPr>
            <w:tcW w:w="990" w:type="dxa"/>
          </w:tcPr>
          <w:p w14:paraId="58BDB2E7"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Azerbaijan</w:t>
            </w:r>
          </w:p>
        </w:tc>
      </w:tr>
      <w:tr w:rsidR="00C203D6" w14:paraId="6B655E35" w14:textId="77777777" w:rsidTr="007361D5">
        <w:tc>
          <w:tcPr>
            <w:tcW w:w="1080" w:type="dxa"/>
          </w:tcPr>
          <w:p w14:paraId="0D6FEC88"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Caribbean</w:t>
            </w:r>
          </w:p>
        </w:tc>
        <w:tc>
          <w:tcPr>
            <w:tcW w:w="1170" w:type="dxa"/>
          </w:tcPr>
          <w:p w14:paraId="19D1E1D2"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Turks and Caicos Is.</w:t>
            </w:r>
          </w:p>
        </w:tc>
        <w:tc>
          <w:tcPr>
            <w:tcW w:w="1080" w:type="dxa"/>
          </w:tcPr>
          <w:p w14:paraId="23D0EE0D"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Micronesia</w:t>
            </w:r>
          </w:p>
        </w:tc>
        <w:tc>
          <w:tcPr>
            <w:tcW w:w="1008" w:type="dxa"/>
          </w:tcPr>
          <w:p w14:paraId="21491FC2"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Northern Mariana Is.</w:t>
            </w:r>
          </w:p>
        </w:tc>
        <w:tc>
          <w:tcPr>
            <w:tcW w:w="1246" w:type="dxa"/>
          </w:tcPr>
          <w:p w14:paraId="0D542C0F"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 America</w:t>
            </w:r>
          </w:p>
        </w:tc>
        <w:tc>
          <w:tcPr>
            <w:tcW w:w="1166" w:type="dxa"/>
          </w:tcPr>
          <w:p w14:paraId="712AFDB8"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Paraguay</w:t>
            </w:r>
          </w:p>
        </w:tc>
        <w:tc>
          <w:tcPr>
            <w:tcW w:w="1170" w:type="dxa"/>
          </w:tcPr>
          <w:p w14:paraId="1954823B"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Asia</w:t>
            </w:r>
          </w:p>
        </w:tc>
        <w:tc>
          <w:tcPr>
            <w:tcW w:w="990" w:type="dxa"/>
          </w:tcPr>
          <w:p w14:paraId="5A14CF66"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Bahrain</w:t>
            </w:r>
          </w:p>
        </w:tc>
      </w:tr>
      <w:tr w:rsidR="00C203D6" w14:paraId="3A8D9330" w14:textId="77777777" w:rsidTr="007361D5">
        <w:tc>
          <w:tcPr>
            <w:tcW w:w="1080" w:type="dxa"/>
          </w:tcPr>
          <w:p w14:paraId="2ADC1582"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Caribbean</w:t>
            </w:r>
          </w:p>
        </w:tc>
        <w:tc>
          <w:tcPr>
            <w:tcW w:w="1170" w:type="dxa"/>
          </w:tcPr>
          <w:p w14:paraId="5831F89D"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US Virgin Islands</w:t>
            </w:r>
          </w:p>
        </w:tc>
        <w:tc>
          <w:tcPr>
            <w:tcW w:w="1080" w:type="dxa"/>
          </w:tcPr>
          <w:p w14:paraId="101B7774"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Micronesia</w:t>
            </w:r>
          </w:p>
        </w:tc>
        <w:tc>
          <w:tcPr>
            <w:tcW w:w="1008" w:type="dxa"/>
          </w:tcPr>
          <w:p w14:paraId="08C25D82"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US Minor Outlying Is.</w:t>
            </w:r>
          </w:p>
        </w:tc>
        <w:tc>
          <w:tcPr>
            <w:tcW w:w="1246" w:type="dxa"/>
          </w:tcPr>
          <w:p w14:paraId="2389F8D4"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 America</w:t>
            </w:r>
          </w:p>
        </w:tc>
        <w:tc>
          <w:tcPr>
            <w:tcW w:w="1166" w:type="dxa"/>
          </w:tcPr>
          <w:p w14:paraId="7F1BA41E"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Peru</w:t>
            </w:r>
          </w:p>
        </w:tc>
        <w:tc>
          <w:tcPr>
            <w:tcW w:w="1170" w:type="dxa"/>
          </w:tcPr>
          <w:p w14:paraId="6274218F"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Asia</w:t>
            </w:r>
          </w:p>
        </w:tc>
        <w:tc>
          <w:tcPr>
            <w:tcW w:w="990" w:type="dxa"/>
          </w:tcPr>
          <w:p w14:paraId="1C38652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Armenia</w:t>
            </w:r>
          </w:p>
        </w:tc>
      </w:tr>
      <w:tr w:rsidR="00C203D6" w14:paraId="4ADE00F3" w14:textId="77777777" w:rsidTr="007361D5">
        <w:tc>
          <w:tcPr>
            <w:tcW w:w="1080" w:type="dxa"/>
          </w:tcPr>
          <w:p w14:paraId="6454623D"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Central America</w:t>
            </w:r>
          </w:p>
        </w:tc>
        <w:tc>
          <w:tcPr>
            <w:tcW w:w="1170" w:type="dxa"/>
          </w:tcPr>
          <w:p w14:paraId="1449BB2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Belize</w:t>
            </w:r>
          </w:p>
        </w:tc>
        <w:tc>
          <w:tcPr>
            <w:tcW w:w="1080" w:type="dxa"/>
          </w:tcPr>
          <w:p w14:paraId="6B9D2D04"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Micronesia</w:t>
            </w:r>
          </w:p>
        </w:tc>
        <w:tc>
          <w:tcPr>
            <w:tcW w:w="1008" w:type="dxa"/>
          </w:tcPr>
          <w:p w14:paraId="07D4E39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Micronesia, </w:t>
            </w:r>
            <w:proofErr w:type="spellStart"/>
            <w:r>
              <w:rPr>
                <w:rFonts w:ascii="Times New Roman" w:eastAsia="Times New Roman" w:hAnsi="Times New Roman" w:cs="Times New Roman"/>
                <w:sz w:val="14"/>
                <w:szCs w:val="14"/>
              </w:rPr>
              <w:t>Fed.States</w:t>
            </w:r>
            <w:proofErr w:type="spellEnd"/>
            <w:r>
              <w:rPr>
                <w:rFonts w:ascii="Times New Roman" w:eastAsia="Times New Roman" w:hAnsi="Times New Roman" w:cs="Times New Roman"/>
                <w:sz w:val="14"/>
                <w:szCs w:val="14"/>
              </w:rPr>
              <w:t xml:space="preserve"> of</w:t>
            </w:r>
          </w:p>
        </w:tc>
        <w:tc>
          <w:tcPr>
            <w:tcW w:w="1246" w:type="dxa"/>
          </w:tcPr>
          <w:p w14:paraId="0D2C22D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 America</w:t>
            </w:r>
          </w:p>
        </w:tc>
        <w:tc>
          <w:tcPr>
            <w:tcW w:w="1166" w:type="dxa"/>
          </w:tcPr>
          <w:p w14:paraId="7141B67F"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Suriname</w:t>
            </w:r>
          </w:p>
        </w:tc>
        <w:tc>
          <w:tcPr>
            <w:tcW w:w="1170" w:type="dxa"/>
          </w:tcPr>
          <w:p w14:paraId="010313E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Asia</w:t>
            </w:r>
          </w:p>
        </w:tc>
        <w:tc>
          <w:tcPr>
            <w:tcW w:w="990" w:type="dxa"/>
          </w:tcPr>
          <w:p w14:paraId="6E1F892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Cyprus</w:t>
            </w:r>
          </w:p>
        </w:tc>
      </w:tr>
      <w:tr w:rsidR="00C203D6" w14:paraId="5B7297A8" w14:textId="77777777" w:rsidTr="007361D5">
        <w:tc>
          <w:tcPr>
            <w:tcW w:w="1080" w:type="dxa"/>
          </w:tcPr>
          <w:p w14:paraId="41D756D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Central America</w:t>
            </w:r>
          </w:p>
        </w:tc>
        <w:tc>
          <w:tcPr>
            <w:tcW w:w="1170" w:type="dxa"/>
          </w:tcPr>
          <w:p w14:paraId="7D2BA43C"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Costa Rica</w:t>
            </w:r>
          </w:p>
        </w:tc>
        <w:tc>
          <w:tcPr>
            <w:tcW w:w="1080" w:type="dxa"/>
          </w:tcPr>
          <w:p w14:paraId="0E48971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Micronesia</w:t>
            </w:r>
          </w:p>
        </w:tc>
        <w:tc>
          <w:tcPr>
            <w:tcW w:w="1008" w:type="dxa"/>
          </w:tcPr>
          <w:p w14:paraId="11D952F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Marshall Islands</w:t>
            </w:r>
          </w:p>
        </w:tc>
        <w:tc>
          <w:tcPr>
            <w:tcW w:w="1246" w:type="dxa"/>
          </w:tcPr>
          <w:p w14:paraId="59502F4F"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 America</w:t>
            </w:r>
          </w:p>
        </w:tc>
        <w:tc>
          <w:tcPr>
            <w:tcW w:w="1166" w:type="dxa"/>
          </w:tcPr>
          <w:p w14:paraId="7433CD47"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Uruguay</w:t>
            </w:r>
          </w:p>
        </w:tc>
        <w:tc>
          <w:tcPr>
            <w:tcW w:w="1170" w:type="dxa"/>
          </w:tcPr>
          <w:p w14:paraId="025705FF"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Asia</w:t>
            </w:r>
          </w:p>
        </w:tc>
        <w:tc>
          <w:tcPr>
            <w:tcW w:w="990" w:type="dxa"/>
          </w:tcPr>
          <w:p w14:paraId="5F8DBC03"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Georgia</w:t>
            </w:r>
          </w:p>
        </w:tc>
      </w:tr>
      <w:tr w:rsidR="00C203D6" w14:paraId="786F107A" w14:textId="77777777" w:rsidTr="007361D5">
        <w:tc>
          <w:tcPr>
            <w:tcW w:w="1080" w:type="dxa"/>
          </w:tcPr>
          <w:p w14:paraId="5630ED5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Central America</w:t>
            </w:r>
          </w:p>
        </w:tc>
        <w:tc>
          <w:tcPr>
            <w:tcW w:w="1170" w:type="dxa"/>
          </w:tcPr>
          <w:p w14:paraId="2E0DC5E6"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El Salvador</w:t>
            </w:r>
          </w:p>
        </w:tc>
        <w:tc>
          <w:tcPr>
            <w:tcW w:w="1080" w:type="dxa"/>
          </w:tcPr>
          <w:p w14:paraId="616DD13C"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Micronesia</w:t>
            </w:r>
          </w:p>
        </w:tc>
        <w:tc>
          <w:tcPr>
            <w:tcW w:w="1008" w:type="dxa"/>
          </w:tcPr>
          <w:p w14:paraId="4D00CBF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Palau</w:t>
            </w:r>
          </w:p>
        </w:tc>
        <w:tc>
          <w:tcPr>
            <w:tcW w:w="1246" w:type="dxa"/>
          </w:tcPr>
          <w:p w14:paraId="329E2637"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 America</w:t>
            </w:r>
          </w:p>
        </w:tc>
        <w:tc>
          <w:tcPr>
            <w:tcW w:w="1166" w:type="dxa"/>
          </w:tcPr>
          <w:p w14:paraId="782CD123"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Venezuela, </w:t>
            </w:r>
            <w:proofErr w:type="spellStart"/>
            <w:r>
              <w:rPr>
                <w:rFonts w:ascii="Times New Roman" w:eastAsia="Times New Roman" w:hAnsi="Times New Roman" w:cs="Times New Roman"/>
                <w:sz w:val="14"/>
                <w:szCs w:val="14"/>
              </w:rPr>
              <w:t>Boliv</w:t>
            </w:r>
            <w:proofErr w:type="spellEnd"/>
            <w:r>
              <w:rPr>
                <w:rFonts w:ascii="Times New Roman" w:eastAsia="Times New Roman" w:hAnsi="Times New Roman" w:cs="Times New Roman"/>
                <w:sz w:val="14"/>
                <w:szCs w:val="14"/>
              </w:rPr>
              <w:t xml:space="preserve"> Rep of</w:t>
            </w:r>
          </w:p>
        </w:tc>
        <w:tc>
          <w:tcPr>
            <w:tcW w:w="1170" w:type="dxa"/>
          </w:tcPr>
          <w:p w14:paraId="6A601EA7"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Asia</w:t>
            </w:r>
          </w:p>
        </w:tc>
        <w:tc>
          <w:tcPr>
            <w:tcW w:w="990" w:type="dxa"/>
          </w:tcPr>
          <w:p w14:paraId="0484DF16"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Palestine, Occupied Tr.</w:t>
            </w:r>
          </w:p>
        </w:tc>
      </w:tr>
      <w:tr w:rsidR="00C203D6" w14:paraId="72C05E30" w14:textId="77777777" w:rsidTr="007361D5">
        <w:tc>
          <w:tcPr>
            <w:tcW w:w="1080" w:type="dxa"/>
          </w:tcPr>
          <w:p w14:paraId="57D80F1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Central America</w:t>
            </w:r>
          </w:p>
        </w:tc>
        <w:tc>
          <w:tcPr>
            <w:tcW w:w="1170" w:type="dxa"/>
          </w:tcPr>
          <w:p w14:paraId="16C76EB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Guatemala</w:t>
            </w:r>
          </w:p>
        </w:tc>
        <w:tc>
          <w:tcPr>
            <w:tcW w:w="1080" w:type="dxa"/>
          </w:tcPr>
          <w:p w14:paraId="7BEF7DBB"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Middle Africa</w:t>
            </w:r>
          </w:p>
        </w:tc>
        <w:tc>
          <w:tcPr>
            <w:tcW w:w="1008" w:type="dxa"/>
          </w:tcPr>
          <w:p w14:paraId="2DB75690"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Angola</w:t>
            </w:r>
          </w:p>
        </w:tc>
        <w:tc>
          <w:tcPr>
            <w:tcW w:w="1246" w:type="dxa"/>
          </w:tcPr>
          <w:p w14:paraId="6D808DE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South-Eastern Asia</w:t>
            </w:r>
          </w:p>
        </w:tc>
        <w:tc>
          <w:tcPr>
            <w:tcW w:w="1166" w:type="dxa"/>
          </w:tcPr>
          <w:p w14:paraId="77CFDA16"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Brunei Darussalam</w:t>
            </w:r>
          </w:p>
        </w:tc>
        <w:tc>
          <w:tcPr>
            <w:tcW w:w="1170" w:type="dxa"/>
          </w:tcPr>
          <w:p w14:paraId="7BEE66D0"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Asia</w:t>
            </w:r>
          </w:p>
        </w:tc>
        <w:tc>
          <w:tcPr>
            <w:tcW w:w="990" w:type="dxa"/>
          </w:tcPr>
          <w:p w14:paraId="03EB3E44"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Iraq</w:t>
            </w:r>
          </w:p>
        </w:tc>
      </w:tr>
      <w:tr w:rsidR="00C203D6" w14:paraId="06DB392C" w14:textId="77777777" w:rsidTr="007361D5">
        <w:tc>
          <w:tcPr>
            <w:tcW w:w="1080" w:type="dxa"/>
          </w:tcPr>
          <w:p w14:paraId="58EA4D13"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Central America</w:t>
            </w:r>
          </w:p>
        </w:tc>
        <w:tc>
          <w:tcPr>
            <w:tcW w:w="1170" w:type="dxa"/>
          </w:tcPr>
          <w:p w14:paraId="2F9BB2A3"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Honduras</w:t>
            </w:r>
          </w:p>
        </w:tc>
        <w:tc>
          <w:tcPr>
            <w:tcW w:w="1080" w:type="dxa"/>
          </w:tcPr>
          <w:p w14:paraId="0320DDCD"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Middle Africa</w:t>
            </w:r>
          </w:p>
        </w:tc>
        <w:tc>
          <w:tcPr>
            <w:tcW w:w="1008" w:type="dxa"/>
          </w:tcPr>
          <w:p w14:paraId="1EE9B8FF"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Cameroon</w:t>
            </w:r>
          </w:p>
        </w:tc>
        <w:tc>
          <w:tcPr>
            <w:tcW w:w="1246" w:type="dxa"/>
          </w:tcPr>
          <w:p w14:paraId="076AD8F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South-Eastern Asia</w:t>
            </w:r>
          </w:p>
        </w:tc>
        <w:tc>
          <w:tcPr>
            <w:tcW w:w="1166" w:type="dxa"/>
          </w:tcPr>
          <w:p w14:paraId="291273C4"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Myanmar</w:t>
            </w:r>
          </w:p>
        </w:tc>
        <w:tc>
          <w:tcPr>
            <w:tcW w:w="1170" w:type="dxa"/>
          </w:tcPr>
          <w:p w14:paraId="43EFFF98"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Asia</w:t>
            </w:r>
          </w:p>
        </w:tc>
        <w:tc>
          <w:tcPr>
            <w:tcW w:w="990" w:type="dxa"/>
          </w:tcPr>
          <w:p w14:paraId="692D387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Israel</w:t>
            </w:r>
          </w:p>
        </w:tc>
      </w:tr>
      <w:tr w:rsidR="00C203D6" w14:paraId="6114E647" w14:textId="77777777" w:rsidTr="007361D5">
        <w:tc>
          <w:tcPr>
            <w:tcW w:w="1080" w:type="dxa"/>
          </w:tcPr>
          <w:p w14:paraId="232CF29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Central America</w:t>
            </w:r>
          </w:p>
        </w:tc>
        <w:tc>
          <w:tcPr>
            <w:tcW w:w="1170" w:type="dxa"/>
          </w:tcPr>
          <w:p w14:paraId="0E63B878"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Mexico</w:t>
            </w:r>
          </w:p>
        </w:tc>
        <w:tc>
          <w:tcPr>
            <w:tcW w:w="1080" w:type="dxa"/>
          </w:tcPr>
          <w:p w14:paraId="22A881C0"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Middle Africa</w:t>
            </w:r>
          </w:p>
        </w:tc>
        <w:tc>
          <w:tcPr>
            <w:tcW w:w="1008" w:type="dxa"/>
          </w:tcPr>
          <w:p w14:paraId="3586786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Central African Republic</w:t>
            </w:r>
          </w:p>
        </w:tc>
        <w:tc>
          <w:tcPr>
            <w:tcW w:w="1246" w:type="dxa"/>
          </w:tcPr>
          <w:p w14:paraId="02C585C6"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South-Eastern Asia</w:t>
            </w:r>
          </w:p>
        </w:tc>
        <w:tc>
          <w:tcPr>
            <w:tcW w:w="1166" w:type="dxa"/>
          </w:tcPr>
          <w:p w14:paraId="6EA9B08E"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Cambodia</w:t>
            </w:r>
          </w:p>
        </w:tc>
        <w:tc>
          <w:tcPr>
            <w:tcW w:w="1170" w:type="dxa"/>
          </w:tcPr>
          <w:p w14:paraId="7EE7173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Asia</w:t>
            </w:r>
          </w:p>
        </w:tc>
        <w:tc>
          <w:tcPr>
            <w:tcW w:w="990" w:type="dxa"/>
          </w:tcPr>
          <w:p w14:paraId="0271C16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Jordan</w:t>
            </w:r>
          </w:p>
        </w:tc>
      </w:tr>
      <w:tr w:rsidR="00C203D6" w14:paraId="57F2964B" w14:textId="77777777" w:rsidTr="007361D5">
        <w:tc>
          <w:tcPr>
            <w:tcW w:w="1080" w:type="dxa"/>
          </w:tcPr>
          <w:p w14:paraId="79D3208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Central America</w:t>
            </w:r>
          </w:p>
        </w:tc>
        <w:tc>
          <w:tcPr>
            <w:tcW w:w="1170" w:type="dxa"/>
          </w:tcPr>
          <w:p w14:paraId="33942A72"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Nicaragua</w:t>
            </w:r>
          </w:p>
        </w:tc>
        <w:tc>
          <w:tcPr>
            <w:tcW w:w="1080" w:type="dxa"/>
          </w:tcPr>
          <w:p w14:paraId="562D28DC"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Middle Africa</w:t>
            </w:r>
          </w:p>
        </w:tc>
        <w:tc>
          <w:tcPr>
            <w:tcW w:w="1008" w:type="dxa"/>
          </w:tcPr>
          <w:p w14:paraId="1D856AC6"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Chad</w:t>
            </w:r>
          </w:p>
        </w:tc>
        <w:tc>
          <w:tcPr>
            <w:tcW w:w="1246" w:type="dxa"/>
          </w:tcPr>
          <w:p w14:paraId="225DE228"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South-Eastern Asia</w:t>
            </w:r>
          </w:p>
        </w:tc>
        <w:tc>
          <w:tcPr>
            <w:tcW w:w="1166" w:type="dxa"/>
          </w:tcPr>
          <w:p w14:paraId="06B9E32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Indonesia</w:t>
            </w:r>
          </w:p>
        </w:tc>
        <w:tc>
          <w:tcPr>
            <w:tcW w:w="1170" w:type="dxa"/>
          </w:tcPr>
          <w:p w14:paraId="244C7270"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Asia</w:t>
            </w:r>
          </w:p>
        </w:tc>
        <w:tc>
          <w:tcPr>
            <w:tcW w:w="990" w:type="dxa"/>
          </w:tcPr>
          <w:p w14:paraId="23CF04A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 Bank</w:t>
            </w:r>
          </w:p>
        </w:tc>
      </w:tr>
      <w:tr w:rsidR="00C203D6" w14:paraId="792CE8EE" w14:textId="77777777" w:rsidTr="007361D5">
        <w:tc>
          <w:tcPr>
            <w:tcW w:w="1080" w:type="dxa"/>
          </w:tcPr>
          <w:p w14:paraId="107C9F5B"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Central America</w:t>
            </w:r>
          </w:p>
        </w:tc>
        <w:tc>
          <w:tcPr>
            <w:tcW w:w="1170" w:type="dxa"/>
          </w:tcPr>
          <w:p w14:paraId="17FA0CF3"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Panama</w:t>
            </w:r>
          </w:p>
        </w:tc>
        <w:tc>
          <w:tcPr>
            <w:tcW w:w="1080" w:type="dxa"/>
          </w:tcPr>
          <w:p w14:paraId="6ECF842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Middle Africa</w:t>
            </w:r>
          </w:p>
        </w:tc>
        <w:tc>
          <w:tcPr>
            <w:tcW w:w="1008" w:type="dxa"/>
          </w:tcPr>
          <w:p w14:paraId="2A0E40CF"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Congo</w:t>
            </w:r>
          </w:p>
        </w:tc>
        <w:tc>
          <w:tcPr>
            <w:tcW w:w="1246" w:type="dxa"/>
          </w:tcPr>
          <w:p w14:paraId="7FD92148"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South-Eastern Asia</w:t>
            </w:r>
          </w:p>
        </w:tc>
        <w:tc>
          <w:tcPr>
            <w:tcW w:w="1166" w:type="dxa"/>
          </w:tcPr>
          <w:p w14:paraId="47DED06D"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Lao People's Dem. Rep.</w:t>
            </w:r>
          </w:p>
        </w:tc>
        <w:tc>
          <w:tcPr>
            <w:tcW w:w="1170" w:type="dxa"/>
          </w:tcPr>
          <w:p w14:paraId="49EEB672"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Asia</w:t>
            </w:r>
          </w:p>
        </w:tc>
        <w:tc>
          <w:tcPr>
            <w:tcW w:w="990" w:type="dxa"/>
          </w:tcPr>
          <w:p w14:paraId="65DA0CE0"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Kuwait</w:t>
            </w:r>
          </w:p>
        </w:tc>
      </w:tr>
      <w:tr w:rsidR="00C203D6" w14:paraId="2F3EB08B" w14:textId="77777777" w:rsidTr="007361D5">
        <w:tc>
          <w:tcPr>
            <w:tcW w:w="1080" w:type="dxa"/>
          </w:tcPr>
          <w:p w14:paraId="4AF0E07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Central Asia </w:t>
            </w:r>
          </w:p>
        </w:tc>
        <w:tc>
          <w:tcPr>
            <w:tcW w:w="1170" w:type="dxa"/>
          </w:tcPr>
          <w:p w14:paraId="15DFB4DC"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Kazakhstan</w:t>
            </w:r>
          </w:p>
        </w:tc>
        <w:tc>
          <w:tcPr>
            <w:tcW w:w="1080" w:type="dxa"/>
          </w:tcPr>
          <w:p w14:paraId="422A12EB"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Middle Africa</w:t>
            </w:r>
          </w:p>
        </w:tc>
        <w:tc>
          <w:tcPr>
            <w:tcW w:w="1008" w:type="dxa"/>
          </w:tcPr>
          <w:p w14:paraId="6324A7A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Congo, Dem. Rep. of the</w:t>
            </w:r>
          </w:p>
        </w:tc>
        <w:tc>
          <w:tcPr>
            <w:tcW w:w="1246" w:type="dxa"/>
          </w:tcPr>
          <w:p w14:paraId="104062D3"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South-Eastern Asia</w:t>
            </w:r>
          </w:p>
        </w:tc>
        <w:tc>
          <w:tcPr>
            <w:tcW w:w="1166" w:type="dxa"/>
          </w:tcPr>
          <w:p w14:paraId="111BF220"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Malaysia</w:t>
            </w:r>
          </w:p>
        </w:tc>
        <w:tc>
          <w:tcPr>
            <w:tcW w:w="1170" w:type="dxa"/>
          </w:tcPr>
          <w:p w14:paraId="78247550"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Asia</w:t>
            </w:r>
          </w:p>
        </w:tc>
        <w:tc>
          <w:tcPr>
            <w:tcW w:w="990" w:type="dxa"/>
          </w:tcPr>
          <w:p w14:paraId="29B5670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Lebanon</w:t>
            </w:r>
          </w:p>
        </w:tc>
      </w:tr>
      <w:tr w:rsidR="00C203D6" w14:paraId="059D7CAC" w14:textId="77777777" w:rsidTr="007361D5">
        <w:tc>
          <w:tcPr>
            <w:tcW w:w="1080" w:type="dxa"/>
          </w:tcPr>
          <w:p w14:paraId="13078A08"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Central Asia </w:t>
            </w:r>
          </w:p>
        </w:tc>
        <w:tc>
          <w:tcPr>
            <w:tcW w:w="1170" w:type="dxa"/>
          </w:tcPr>
          <w:p w14:paraId="23471DF7"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Kyrgyzstan</w:t>
            </w:r>
          </w:p>
        </w:tc>
        <w:tc>
          <w:tcPr>
            <w:tcW w:w="1080" w:type="dxa"/>
          </w:tcPr>
          <w:p w14:paraId="7A554406"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Middle Africa</w:t>
            </w:r>
          </w:p>
        </w:tc>
        <w:tc>
          <w:tcPr>
            <w:tcW w:w="1008" w:type="dxa"/>
          </w:tcPr>
          <w:p w14:paraId="341F9C5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Equatorial Guinea</w:t>
            </w:r>
          </w:p>
        </w:tc>
        <w:tc>
          <w:tcPr>
            <w:tcW w:w="1246" w:type="dxa"/>
          </w:tcPr>
          <w:p w14:paraId="3BBD2FFD"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South-Eastern Asia</w:t>
            </w:r>
          </w:p>
        </w:tc>
        <w:tc>
          <w:tcPr>
            <w:tcW w:w="1166" w:type="dxa"/>
          </w:tcPr>
          <w:p w14:paraId="63E6BED8"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Philippines</w:t>
            </w:r>
          </w:p>
        </w:tc>
        <w:tc>
          <w:tcPr>
            <w:tcW w:w="1170" w:type="dxa"/>
          </w:tcPr>
          <w:p w14:paraId="26345EAE"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Asia</w:t>
            </w:r>
          </w:p>
        </w:tc>
        <w:tc>
          <w:tcPr>
            <w:tcW w:w="990" w:type="dxa"/>
          </w:tcPr>
          <w:p w14:paraId="4220F68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Oman</w:t>
            </w:r>
          </w:p>
        </w:tc>
      </w:tr>
      <w:tr w:rsidR="00C203D6" w14:paraId="2495FAD5" w14:textId="77777777" w:rsidTr="007361D5">
        <w:tc>
          <w:tcPr>
            <w:tcW w:w="1080" w:type="dxa"/>
          </w:tcPr>
          <w:p w14:paraId="05C482BE"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Central Asia </w:t>
            </w:r>
          </w:p>
        </w:tc>
        <w:tc>
          <w:tcPr>
            <w:tcW w:w="1170" w:type="dxa"/>
          </w:tcPr>
          <w:p w14:paraId="5ED8659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Tajikistan</w:t>
            </w:r>
          </w:p>
        </w:tc>
        <w:tc>
          <w:tcPr>
            <w:tcW w:w="1080" w:type="dxa"/>
          </w:tcPr>
          <w:p w14:paraId="2EBE8FB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Middle Africa</w:t>
            </w:r>
          </w:p>
        </w:tc>
        <w:tc>
          <w:tcPr>
            <w:tcW w:w="1008" w:type="dxa"/>
          </w:tcPr>
          <w:p w14:paraId="5F9C90AF"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Gabon</w:t>
            </w:r>
          </w:p>
        </w:tc>
        <w:tc>
          <w:tcPr>
            <w:tcW w:w="1246" w:type="dxa"/>
          </w:tcPr>
          <w:p w14:paraId="146779AC"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South-Eastern Asia</w:t>
            </w:r>
          </w:p>
        </w:tc>
        <w:tc>
          <w:tcPr>
            <w:tcW w:w="1166" w:type="dxa"/>
          </w:tcPr>
          <w:p w14:paraId="60B364C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Timor-Leste</w:t>
            </w:r>
          </w:p>
        </w:tc>
        <w:tc>
          <w:tcPr>
            <w:tcW w:w="1170" w:type="dxa"/>
          </w:tcPr>
          <w:p w14:paraId="5D2DB6A0"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Asia</w:t>
            </w:r>
          </w:p>
        </w:tc>
        <w:tc>
          <w:tcPr>
            <w:tcW w:w="990" w:type="dxa"/>
          </w:tcPr>
          <w:p w14:paraId="3DC408E4"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Qatar</w:t>
            </w:r>
          </w:p>
        </w:tc>
      </w:tr>
      <w:tr w:rsidR="00C203D6" w14:paraId="47B76206" w14:textId="77777777" w:rsidTr="007361D5">
        <w:tc>
          <w:tcPr>
            <w:tcW w:w="1080" w:type="dxa"/>
          </w:tcPr>
          <w:p w14:paraId="28C4755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Central Asia </w:t>
            </w:r>
          </w:p>
        </w:tc>
        <w:tc>
          <w:tcPr>
            <w:tcW w:w="1170" w:type="dxa"/>
          </w:tcPr>
          <w:p w14:paraId="13D6CB7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Turkmenistan</w:t>
            </w:r>
          </w:p>
        </w:tc>
        <w:tc>
          <w:tcPr>
            <w:tcW w:w="1080" w:type="dxa"/>
          </w:tcPr>
          <w:p w14:paraId="3248A944"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Middle Africa</w:t>
            </w:r>
          </w:p>
        </w:tc>
        <w:tc>
          <w:tcPr>
            <w:tcW w:w="1008" w:type="dxa"/>
          </w:tcPr>
          <w:p w14:paraId="2892540C"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Sao Tome and Principe</w:t>
            </w:r>
          </w:p>
        </w:tc>
        <w:tc>
          <w:tcPr>
            <w:tcW w:w="1246" w:type="dxa"/>
          </w:tcPr>
          <w:p w14:paraId="10AF08A2"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South-Eastern Asia</w:t>
            </w:r>
          </w:p>
        </w:tc>
        <w:tc>
          <w:tcPr>
            <w:tcW w:w="1166" w:type="dxa"/>
          </w:tcPr>
          <w:p w14:paraId="25EAF224"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Singapore</w:t>
            </w:r>
          </w:p>
        </w:tc>
        <w:tc>
          <w:tcPr>
            <w:tcW w:w="1170" w:type="dxa"/>
          </w:tcPr>
          <w:p w14:paraId="415806E6"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Asia</w:t>
            </w:r>
          </w:p>
        </w:tc>
        <w:tc>
          <w:tcPr>
            <w:tcW w:w="990" w:type="dxa"/>
          </w:tcPr>
          <w:p w14:paraId="690D8BC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Saudi Arabia</w:t>
            </w:r>
          </w:p>
        </w:tc>
      </w:tr>
      <w:tr w:rsidR="00C203D6" w14:paraId="64C268AE" w14:textId="77777777" w:rsidTr="007361D5">
        <w:tc>
          <w:tcPr>
            <w:tcW w:w="1080" w:type="dxa"/>
          </w:tcPr>
          <w:p w14:paraId="61386422"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Central Asia </w:t>
            </w:r>
          </w:p>
        </w:tc>
        <w:tc>
          <w:tcPr>
            <w:tcW w:w="1170" w:type="dxa"/>
          </w:tcPr>
          <w:p w14:paraId="4B665207"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Uzbekistan</w:t>
            </w:r>
          </w:p>
        </w:tc>
        <w:tc>
          <w:tcPr>
            <w:tcW w:w="1080" w:type="dxa"/>
          </w:tcPr>
          <w:p w14:paraId="2F65C30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Northern Africa</w:t>
            </w:r>
          </w:p>
        </w:tc>
        <w:tc>
          <w:tcPr>
            <w:tcW w:w="1008" w:type="dxa"/>
          </w:tcPr>
          <w:p w14:paraId="6DF83112"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Algeria</w:t>
            </w:r>
          </w:p>
        </w:tc>
        <w:tc>
          <w:tcPr>
            <w:tcW w:w="1246" w:type="dxa"/>
          </w:tcPr>
          <w:p w14:paraId="657F6298"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South-Eastern Asia</w:t>
            </w:r>
          </w:p>
        </w:tc>
        <w:tc>
          <w:tcPr>
            <w:tcW w:w="1166" w:type="dxa"/>
          </w:tcPr>
          <w:p w14:paraId="62F64027"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Viet Nam</w:t>
            </w:r>
          </w:p>
        </w:tc>
        <w:tc>
          <w:tcPr>
            <w:tcW w:w="1170" w:type="dxa"/>
          </w:tcPr>
          <w:p w14:paraId="1C07F754"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Asia</w:t>
            </w:r>
          </w:p>
        </w:tc>
        <w:tc>
          <w:tcPr>
            <w:tcW w:w="990" w:type="dxa"/>
          </w:tcPr>
          <w:p w14:paraId="78A81F37"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Yemen, Democratic</w:t>
            </w:r>
          </w:p>
        </w:tc>
      </w:tr>
      <w:tr w:rsidR="00C203D6" w14:paraId="3FB46413" w14:textId="77777777" w:rsidTr="007361D5">
        <w:tc>
          <w:tcPr>
            <w:tcW w:w="1080" w:type="dxa"/>
          </w:tcPr>
          <w:p w14:paraId="1136C40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Africa</w:t>
            </w:r>
          </w:p>
        </w:tc>
        <w:tc>
          <w:tcPr>
            <w:tcW w:w="1170" w:type="dxa"/>
          </w:tcPr>
          <w:p w14:paraId="7D0B6B87"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British Indian </w:t>
            </w:r>
            <w:r>
              <w:rPr>
                <w:rFonts w:ascii="Times New Roman" w:eastAsia="Times New Roman" w:hAnsi="Times New Roman" w:cs="Times New Roman"/>
                <w:sz w:val="14"/>
                <w:szCs w:val="14"/>
              </w:rPr>
              <w:lastRenderedPageBreak/>
              <w:t>Ocean Ter</w:t>
            </w:r>
          </w:p>
        </w:tc>
        <w:tc>
          <w:tcPr>
            <w:tcW w:w="1080" w:type="dxa"/>
          </w:tcPr>
          <w:p w14:paraId="3A290737"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lastRenderedPageBreak/>
              <w:t xml:space="preserve">Northern </w:t>
            </w:r>
            <w:r>
              <w:rPr>
                <w:rFonts w:ascii="Times New Roman" w:eastAsia="Times New Roman" w:hAnsi="Times New Roman" w:cs="Times New Roman"/>
                <w:sz w:val="14"/>
                <w:szCs w:val="14"/>
              </w:rPr>
              <w:lastRenderedPageBreak/>
              <w:t>Africa</w:t>
            </w:r>
          </w:p>
        </w:tc>
        <w:tc>
          <w:tcPr>
            <w:tcW w:w="1008" w:type="dxa"/>
          </w:tcPr>
          <w:p w14:paraId="5306957B"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lastRenderedPageBreak/>
              <w:t>Libya</w:t>
            </w:r>
          </w:p>
        </w:tc>
        <w:tc>
          <w:tcPr>
            <w:tcW w:w="1246" w:type="dxa"/>
          </w:tcPr>
          <w:p w14:paraId="3EA17AFB"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South-Eastern </w:t>
            </w:r>
            <w:r>
              <w:rPr>
                <w:rFonts w:ascii="Times New Roman" w:eastAsia="Times New Roman" w:hAnsi="Times New Roman" w:cs="Times New Roman"/>
                <w:sz w:val="14"/>
                <w:szCs w:val="14"/>
              </w:rPr>
              <w:lastRenderedPageBreak/>
              <w:t>Asia</w:t>
            </w:r>
          </w:p>
        </w:tc>
        <w:tc>
          <w:tcPr>
            <w:tcW w:w="1166" w:type="dxa"/>
          </w:tcPr>
          <w:p w14:paraId="53F7CD38"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lastRenderedPageBreak/>
              <w:t>Thailand</w:t>
            </w:r>
          </w:p>
        </w:tc>
        <w:tc>
          <w:tcPr>
            <w:tcW w:w="1170" w:type="dxa"/>
          </w:tcPr>
          <w:p w14:paraId="6488B59B"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Asia</w:t>
            </w:r>
          </w:p>
        </w:tc>
        <w:tc>
          <w:tcPr>
            <w:tcW w:w="990" w:type="dxa"/>
          </w:tcPr>
          <w:p w14:paraId="6BABFA76"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Syrian Arab </w:t>
            </w:r>
            <w:r>
              <w:rPr>
                <w:rFonts w:ascii="Times New Roman" w:eastAsia="Times New Roman" w:hAnsi="Times New Roman" w:cs="Times New Roman"/>
                <w:sz w:val="14"/>
                <w:szCs w:val="14"/>
              </w:rPr>
              <w:lastRenderedPageBreak/>
              <w:t>Republic</w:t>
            </w:r>
          </w:p>
        </w:tc>
      </w:tr>
      <w:tr w:rsidR="00C203D6" w14:paraId="1BE3EE7C" w14:textId="77777777" w:rsidTr="007361D5">
        <w:tc>
          <w:tcPr>
            <w:tcW w:w="1080" w:type="dxa"/>
          </w:tcPr>
          <w:p w14:paraId="066FF344"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lastRenderedPageBreak/>
              <w:t>Eastern Africa</w:t>
            </w:r>
          </w:p>
        </w:tc>
        <w:tc>
          <w:tcPr>
            <w:tcW w:w="1170" w:type="dxa"/>
          </w:tcPr>
          <w:p w14:paraId="0FD41A53"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Burundi</w:t>
            </w:r>
          </w:p>
        </w:tc>
        <w:tc>
          <w:tcPr>
            <w:tcW w:w="1080" w:type="dxa"/>
          </w:tcPr>
          <w:p w14:paraId="5702927B"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Northern Africa</w:t>
            </w:r>
          </w:p>
        </w:tc>
        <w:tc>
          <w:tcPr>
            <w:tcW w:w="1008" w:type="dxa"/>
          </w:tcPr>
          <w:p w14:paraId="18BA5898"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Morocco</w:t>
            </w:r>
          </w:p>
        </w:tc>
        <w:tc>
          <w:tcPr>
            <w:tcW w:w="1246" w:type="dxa"/>
          </w:tcPr>
          <w:p w14:paraId="3FE585E0"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Southern Africa</w:t>
            </w:r>
          </w:p>
        </w:tc>
        <w:tc>
          <w:tcPr>
            <w:tcW w:w="1166" w:type="dxa"/>
          </w:tcPr>
          <w:p w14:paraId="634DC73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Botswana</w:t>
            </w:r>
          </w:p>
        </w:tc>
        <w:tc>
          <w:tcPr>
            <w:tcW w:w="1170" w:type="dxa"/>
          </w:tcPr>
          <w:p w14:paraId="39E0E8A4"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Asia</w:t>
            </w:r>
          </w:p>
        </w:tc>
        <w:tc>
          <w:tcPr>
            <w:tcW w:w="990" w:type="dxa"/>
          </w:tcPr>
          <w:p w14:paraId="0449BCFD"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United Arab Emirates</w:t>
            </w:r>
          </w:p>
        </w:tc>
      </w:tr>
      <w:tr w:rsidR="00C203D6" w14:paraId="611470C6" w14:textId="77777777" w:rsidTr="007361D5">
        <w:tc>
          <w:tcPr>
            <w:tcW w:w="1080" w:type="dxa"/>
          </w:tcPr>
          <w:p w14:paraId="1240C3D8"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Africa</w:t>
            </w:r>
          </w:p>
        </w:tc>
        <w:tc>
          <w:tcPr>
            <w:tcW w:w="1170" w:type="dxa"/>
          </w:tcPr>
          <w:p w14:paraId="59A6032B"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Comoros</w:t>
            </w:r>
          </w:p>
        </w:tc>
        <w:tc>
          <w:tcPr>
            <w:tcW w:w="1080" w:type="dxa"/>
          </w:tcPr>
          <w:p w14:paraId="50D47052"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Northern Africa</w:t>
            </w:r>
          </w:p>
        </w:tc>
        <w:tc>
          <w:tcPr>
            <w:tcW w:w="1008" w:type="dxa"/>
          </w:tcPr>
          <w:p w14:paraId="00E5E29E"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Sudan</w:t>
            </w:r>
          </w:p>
        </w:tc>
        <w:tc>
          <w:tcPr>
            <w:tcW w:w="1246" w:type="dxa"/>
          </w:tcPr>
          <w:p w14:paraId="0E337F4C"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Southern Africa</w:t>
            </w:r>
          </w:p>
        </w:tc>
        <w:tc>
          <w:tcPr>
            <w:tcW w:w="1166" w:type="dxa"/>
          </w:tcPr>
          <w:p w14:paraId="68A74D6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Lesotho</w:t>
            </w:r>
          </w:p>
        </w:tc>
        <w:tc>
          <w:tcPr>
            <w:tcW w:w="1170" w:type="dxa"/>
          </w:tcPr>
          <w:p w14:paraId="7551D9CC"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Asia</w:t>
            </w:r>
          </w:p>
        </w:tc>
        <w:tc>
          <w:tcPr>
            <w:tcW w:w="990" w:type="dxa"/>
          </w:tcPr>
          <w:p w14:paraId="601D5A0C"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Turkey</w:t>
            </w:r>
          </w:p>
        </w:tc>
      </w:tr>
      <w:tr w:rsidR="00C203D6" w14:paraId="7067D128" w14:textId="77777777" w:rsidTr="007361D5">
        <w:tc>
          <w:tcPr>
            <w:tcW w:w="1080" w:type="dxa"/>
          </w:tcPr>
          <w:p w14:paraId="683743C7"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Africa</w:t>
            </w:r>
          </w:p>
        </w:tc>
        <w:tc>
          <w:tcPr>
            <w:tcW w:w="1170" w:type="dxa"/>
          </w:tcPr>
          <w:p w14:paraId="2B30200E"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Mayotte</w:t>
            </w:r>
          </w:p>
        </w:tc>
        <w:tc>
          <w:tcPr>
            <w:tcW w:w="1080" w:type="dxa"/>
          </w:tcPr>
          <w:p w14:paraId="704A8F1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Northern Africa</w:t>
            </w:r>
          </w:p>
        </w:tc>
        <w:tc>
          <w:tcPr>
            <w:tcW w:w="1008" w:type="dxa"/>
          </w:tcPr>
          <w:p w14:paraId="7760C65D"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Sahara</w:t>
            </w:r>
          </w:p>
        </w:tc>
        <w:tc>
          <w:tcPr>
            <w:tcW w:w="1246" w:type="dxa"/>
          </w:tcPr>
          <w:p w14:paraId="56A6C99B"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Southern Africa</w:t>
            </w:r>
          </w:p>
        </w:tc>
        <w:tc>
          <w:tcPr>
            <w:tcW w:w="1166" w:type="dxa"/>
          </w:tcPr>
          <w:p w14:paraId="579127D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Namibia</w:t>
            </w:r>
          </w:p>
        </w:tc>
        <w:tc>
          <w:tcPr>
            <w:tcW w:w="1170" w:type="dxa"/>
          </w:tcPr>
          <w:p w14:paraId="76B1FF20"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Asia</w:t>
            </w:r>
          </w:p>
        </w:tc>
        <w:tc>
          <w:tcPr>
            <w:tcW w:w="990" w:type="dxa"/>
          </w:tcPr>
          <w:p w14:paraId="25956C48"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Yemen Arab Republic</w:t>
            </w:r>
          </w:p>
        </w:tc>
      </w:tr>
      <w:tr w:rsidR="00C203D6" w14:paraId="6810B5CC" w14:textId="77777777" w:rsidTr="007361D5">
        <w:tc>
          <w:tcPr>
            <w:tcW w:w="1080" w:type="dxa"/>
          </w:tcPr>
          <w:p w14:paraId="59CFE4E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Africa</w:t>
            </w:r>
          </w:p>
        </w:tc>
        <w:tc>
          <w:tcPr>
            <w:tcW w:w="1170" w:type="dxa"/>
          </w:tcPr>
          <w:p w14:paraId="178DC8BD"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Ethiopia PDR</w:t>
            </w:r>
          </w:p>
        </w:tc>
        <w:tc>
          <w:tcPr>
            <w:tcW w:w="1080" w:type="dxa"/>
          </w:tcPr>
          <w:p w14:paraId="355ACB6F"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Northern Africa</w:t>
            </w:r>
          </w:p>
        </w:tc>
        <w:tc>
          <w:tcPr>
            <w:tcW w:w="1008" w:type="dxa"/>
          </w:tcPr>
          <w:p w14:paraId="773B33D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Sudan (former)</w:t>
            </w:r>
          </w:p>
        </w:tc>
        <w:tc>
          <w:tcPr>
            <w:tcW w:w="1246" w:type="dxa"/>
          </w:tcPr>
          <w:p w14:paraId="353FD89B"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Southern Africa</w:t>
            </w:r>
          </w:p>
        </w:tc>
        <w:tc>
          <w:tcPr>
            <w:tcW w:w="1166" w:type="dxa"/>
          </w:tcPr>
          <w:p w14:paraId="6D657990"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 Africa</w:t>
            </w:r>
          </w:p>
        </w:tc>
        <w:tc>
          <w:tcPr>
            <w:tcW w:w="1170" w:type="dxa"/>
          </w:tcPr>
          <w:p w14:paraId="68F57F8C"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Asia</w:t>
            </w:r>
          </w:p>
        </w:tc>
        <w:tc>
          <w:tcPr>
            <w:tcW w:w="990" w:type="dxa"/>
          </w:tcPr>
          <w:p w14:paraId="2D2B0FF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Yemen</w:t>
            </w:r>
          </w:p>
        </w:tc>
      </w:tr>
      <w:tr w:rsidR="00C203D6" w14:paraId="4388B89A" w14:textId="77777777" w:rsidTr="007361D5">
        <w:tc>
          <w:tcPr>
            <w:tcW w:w="1080" w:type="dxa"/>
          </w:tcPr>
          <w:p w14:paraId="641B33FD"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Africa</w:t>
            </w:r>
          </w:p>
        </w:tc>
        <w:tc>
          <w:tcPr>
            <w:tcW w:w="1170" w:type="dxa"/>
          </w:tcPr>
          <w:p w14:paraId="02A66BCC"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Ethiopia</w:t>
            </w:r>
          </w:p>
        </w:tc>
        <w:tc>
          <w:tcPr>
            <w:tcW w:w="1080" w:type="dxa"/>
          </w:tcPr>
          <w:p w14:paraId="45822064"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Northern Africa</w:t>
            </w:r>
          </w:p>
        </w:tc>
        <w:tc>
          <w:tcPr>
            <w:tcW w:w="1008" w:type="dxa"/>
          </w:tcPr>
          <w:p w14:paraId="2C21676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Tunisia</w:t>
            </w:r>
          </w:p>
        </w:tc>
        <w:tc>
          <w:tcPr>
            <w:tcW w:w="1246" w:type="dxa"/>
          </w:tcPr>
          <w:p w14:paraId="1888F1C7"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Southern Africa</w:t>
            </w:r>
          </w:p>
        </w:tc>
        <w:tc>
          <w:tcPr>
            <w:tcW w:w="1166" w:type="dxa"/>
          </w:tcPr>
          <w:p w14:paraId="58B00F78"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Swaziland</w:t>
            </w:r>
          </w:p>
        </w:tc>
        <w:tc>
          <w:tcPr>
            <w:tcW w:w="1170" w:type="dxa"/>
          </w:tcPr>
          <w:p w14:paraId="754E66ED"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Europe</w:t>
            </w:r>
          </w:p>
        </w:tc>
        <w:tc>
          <w:tcPr>
            <w:tcW w:w="990" w:type="dxa"/>
          </w:tcPr>
          <w:p w14:paraId="5BCF875C"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Austria</w:t>
            </w:r>
          </w:p>
        </w:tc>
      </w:tr>
      <w:tr w:rsidR="00C203D6" w14:paraId="4646DBE4" w14:textId="77777777" w:rsidTr="007361D5">
        <w:tc>
          <w:tcPr>
            <w:tcW w:w="1080" w:type="dxa"/>
          </w:tcPr>
          <w:p w14:paraId="6F1EC02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Africa</w:t>
            </w:r>
          </w:p>
        </w:tc>
        <w:tc>
          <w:tcPr>
            <w:tcW w:w="1170" w:type="dxa"/>
          </w:tcPr>
          <w:p w14:paraId="09BEEB6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Eritrea</w:t>
            </w:r>
          </w:p>
        </w:tc>
        <w:tc>
          <w:tcPr>
            <w:tcW w:w="1080" w:type="dxa"/>
          </w:tcPr>
          <w:p w14:paraId="7C5936F6"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Northern Africa</w:t>
            </w:r>
          </w:p>
        </w:tc>
        <w:tc>
          <w:tcPr>
            <w:tcW w:w="1008" w:type="dxa"/>
          </w:tcPr>
          <w:p w14:paraId="059E813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Egypt</w:t>
            </w:r>
          </w:p>
        </w:tc>
        <w:tc>
          <w:tcPr>
            <w:tcW w:w="1246" w:type="dxa"/>
          </w:tcPr>
          <w:p w14:paraId="2CCEF82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Southern Asia</w:t>
            </w:r>
          </w:p>
        </w:tc>
        <w:tc>
          <w:tcPr>
            <w:tcW w:w="1166" w:type="dxa"/>
          </w:tcPr>
          <w:p w14:paraId="1B13220D"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Afghanistan</w:t>
            </w:r>
          </w:p>
        </w:tc>
        <w:tc>
          <w:tcPr>
            <w:tcW w:w="1170" w:type="dxa"/>
          </w:tcPr>
          <w:p w14:paraId="480E087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Europe</w:t>
            </w:r>
          </w:p>
        </w:tc>
        <w:tc>
          <w:tcPr>
            <w:tcW w:w="990" w:type="dxa"/>
          </w:tcPr>
          <w:p w14:paraId="5D66A7F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Belgium</w:t>
            </w:r>
          </w:p>
        </w:tc>
      </w:tr>
      <w:tr w:rsidR="00C203D6" w14:paraId="702BE49E" w14:textId="77777777" w:rsidTr="007361D5">
        <w:tc>
          <w:tcPr>
            <w:tcW w:w="1080" w:type="dxa"/>
          </w:tcPr>
          <w:p w14:paraId="276E8AE7"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Africa</w:t>
            </w:r>
          </w:p>
        </w:tc>
        <w:tc>
          <w:tcPr>
            <w:tcW w:w="1170" w:type="dxa"/>
          </w:tcPr>
          <w:p w14:paraId="56D387EC"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French Southern Terr</w:t>
            </w:r>
          </w:p>
        </w:tc>
        <w:tc>
          <w:tcPr>
            <w:tcW w:w="1080" w:type="dxa"/>
          </w:tcPr>
          <w:p w14:paraId="0C1257EE"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Northern America</w:t>
            </w:r>
          </w:p>
        </w:tc>
        <w:tc>
          <w:tcPr>
            <w:tcW w:w="1008" w:type="dxa"/>
          </w:tcPr>
          <w:p w14:paraId="36C40E38"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Bermuda</w:t>
            </w:r>
          </w:p>
        </w:tc>
        <w:tc>
          <w:tcPr>
            <w:tcW w:w="1246" w:type="dxa"/>
          </w:tcPr>
          <w:p w14:paraId="1A623C22"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Southern Asia</w:t>
            </w:r>
          </w:p>
        </w:tc>
        <w:tc>
          <w:tcPr>
            <w:tcW w:w="1166" w:type="dxa"/>
          </w:tcPr>
          <w:p w14:paraId="45A9AA42"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Bangladesh</w:t>
            </w:r>
          </w:p>
        </w:tc>
        <w:tc>
          <w:tcPr>
            <w:tcW w:w="1170" w:type="dxa"/>
          </w:tcPr>
          <w:p w14:paraId="18F591E0"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Europe</w:t>
            </w:r>
          </w:p>
        </w:tc>
        <w:tc>
          <w:tcPr>
            <w:tcW w:w="990" w:type="dxa"/>
          </w:tcPr>
          <w:p w14:paraId="1FEA076F"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Belgium-Luxembourg</w:t>
            </w:r>
          </w:p>
        </w:tc>
      </w:tr>
      <w:tr w:rsidR="00C203D6" w14:paraId="586D39F1" w14:textId="77777777" w:rsidTr="007361D5">
        <w:tc>
          <w:tcPr>
            <w:tcW w:w="1080" w:type="dxa"/>
          </w:tcPr>
          <w:p w14:paraId="5EEE838C"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Africa</w:t>
            </w:r>
          </w:p>
        </w:tc>
        <w:tc>
          <w:tcPr>
            <w:tcW w:w="1170" w:type="dxa"/>
          </w:tcPr>
          <w:p w14:paraId="7F397F53"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Djibouti</w:t>
            </w:r>
          </w:p>
        </w:tc>
        <w:tc>
          <w:tcPr>
            <w:tcW w:w="1080" w:type="dxa"/>
          </w:tcPr>
          <w:p w14:paraId="5BD6A1D0"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Northern America</w:t>
            </w:r>
          </w:p>
        </w:tc>
        <w:tc>
          <w:tcPr>
            <w:tcW w:w="1008" w:type="dxa"/>
          </w:tcPr>
          <w:p w14:paraId="540AA2C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Canada</w:t>
            </w:r>
          </w:p>
        </w:tc>
        <w:tc>
          <w:tcPr>
            <w:tcW w:w="1246" w:type="dxa"/>
          </w:tcPr>
          <w:p w14:paraId="3713433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Southern Asia</w:t>
            </w:r>
          </w:p>
        </w:tc>
        <w:tc>
          <w:tcPr>
            <w:tcW w:w="1166" w:type="dxa"/>
          </w:tcPr>
          <w:p w14:paraId="7906AB82"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Bhutan</w:t>
            </w:r>
          </w:p>
        </w:tc>
        <w:tc>
          <w:tcPr>
            <w:tcW w:w="1170" w:type="dxa"/>
          </w:tcPr>
          <w:p w14:paraId="0FEE9736"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Europe</w:t>
            </w:r>
          </w:p>
        </w:tc>
        <w:tc>
          <w:tcPr>
            <w:tcW w:w="990" w:type="dxa"/>
          </w:tcPr>
          <w:p w14:paraId="4F2BA53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France</w:t>
            </w:r>
          </w:p>
        </w:tc>
      </w:tr>
      <w:tr w:rsidR="00C203D6" w14:paraId="340B069C" w14:textId="77777777" w:rsidTr="007361D5">
        <w:tc>
          <w:tcPr>
            <w:tcW w:w="1080" w:type="dxa"/>
          </w:tcPr>
          <w:p w14:paraId="7154B707"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Africa</w:t>
            </w:r>
          </w:p>
        </w:tc>
        <w:tc>
          <w:tcPr>
            <w:tcW w:w="1170" w:type="dxa"/>
          </w:tcPr>
          <w:p w14:paraId="59FE77A2"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Kenya</w:t>
            </w:r>
          </w:p>
        </w:tc>
        <w:tc>
          <w:tcPr>
            <w:tcW w:w="1080" w:type="dxa"/>
          </w:tcPr>
          <w:p w14:paraId="124077DE"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Northern America</w:t>
            </w:r>
          </w:p>
        </w:tc>
        <w:tc>
          <w:tcPr>
            <w:tcW w:w="1008" w:type="dxa"/>
          </w:tcPr>
          <w:p w14:paraId="4E433658"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Greenland</w:t>
            </w:r>
          </w:p>
        </w:tc>
        <w:tc>
          <w:tcPr>
            <w:tcW w:w="1246" w:type="dxa"/>
          </w:tcPr>
          <w:p w14:paraId="0388BEBD"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Southern Asia</w:t>
            </w:r>
          </w:p>
        </w:tc>
        <w:tc>
          <w:tcPr>
            <w:tcW w:w="1166" w:type="dxa"/>
          </w:tcPr>
          <w:p w14:paraId="300A1A4C"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Sri Lanka</w:t>
            </w:r>
          </w:p>
        </w:tc>
        <w:tc>
          <w:tcPr>
            <w:tcW w:w="1170" w:type="dxa"/>
          </w:tcPr>
          <w:p w14:paraId="0E9FB3F3"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Europe</w:t>
            </w:r>
          </w:p>
        </w:tc>
        <w:tc>
          <w:tcPr>
            <w:tcW w:w="990" w:type="dxa"/>
          </w:tcPr>
          <w:p w14:paraId="1FC718B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Germany</w:t>
            </w:r>
          </w:p>
        </w:tc>
      </w:tr>
      <w:tr w:rsidR="00C203D6" w14:paraId="0F8756C1" w14:textId="77777777" w:rsidTr="007361D5">
        <w:tc>
          <w:tcPr>
            <w:tcW w:w="1080" w:type="dxa"/>
          </w:tcPr>
          <w:p w14:paraId="26094D04"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Africa</w:t>
            </w:r>
          </w:p>
        </w:tc>
        <w:tc>
          <w:tcPr>
            <w:tcW w:w="1170" w:type="dxa"/>
          </w:tcPr>
          <w:p w14:paraId="4DDC4AB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Madagascar</w:t>
            </w:r>
          </w:p>
        </w:tc>
        <w:tc>
          <w:tcPr>
            <w:tcW w:w="1080" w:type="dxa"/>
          </w:tcPr>
          <w:p w14:paraId="172B84DC"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Northern America</w:t>
            </w:r>
          </w:p>
        </w:tc>
        <w:tc>
          <w:tcPr>
            <w:tcW w:w="1008" w:type="dxa"/>
          </w:tcPr>
          <w:p w14:paraId="7B94A3BD"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St. Pierre and Miquelon</w:t>
            </w:r>
          </w:p>
        </w:tc>
        <w:tc>
          <w:tcPr>
            <w:tcW w:w="1246" w:type="dxa"/>
          </w:tcPr>
          <w:p w14:paraId="105A963B"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Southern Asia</w:t>
            </w:r>
          </w:p>
        </w:tc>
        <w:tc>
          <w:tcPr>
            <w:tcW w:w="1166" w:type="dxa"/>
          </w:tcPr>
          <w:p w14:paraId="7E41FF9D"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India</w:t>
            </w:r>
          </w:p>
        </w:tc>
        <w:tc>
          <w:tcPr>
            <w:tcW w:w="1170" w:type="dxa"/>
          </w:tcPr>
          <w:p w14:paraId="44F8345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Europe</w:t>
            </w:r>
          </w:p>
        </w:tc>
        <w:tc>
          <w:tcPr>
            <w:tcW w:w="990" w:type="dxa"/>
          </w:tcPr>
          <w:p w14:paraId="00FD4687" w14:textId="30ECFAF2"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proofErr w:type="spellStart"/>
            <w:r>
              <w:rPr>
                <w:rFonts w:ascii="Times New Roman" w:eastAsia="Times New Roman" w:hAnsi="Times New Roman" w:cs="Times New Roman"/>
                <w:sz w:val="14"/>
                <w:szCs w:val="14"/>
              </w:rPr>
              <w:t>Germany,New</w:t>
            </w:r>
            <w:proofErr w:type="spellEnd"/>
            <w:r>
              <w:rPr>
                <w:rFonts w:ascii="Times New Roman" w:eastAsia="Times New Roman" w:hAnsi="Times New Roman" w:cs="Times New Roman"/>
                <w:sz w:val="14"/>
                <w:szCs w:val="14"/>
              </w:rPr>
              <w:t xml:space="preserve"> </w:t>
            </w:r>
            <w:r w:rsidR="003D2105">
              <w:rPr>
                <w:rFonts w:ascii="Times New Roman" w:eastAsia="Times New Roman" w:hAnsi="Times New Roman" w:cs="Times New Roman"/>
                <w:sz w:val="14"/>
                <w:szCs w:val="14"/>
              </w:rPr>
              <w:t>Länder</w:t>
            </w:r>
          </w:p>
        </w:tc>
      </w:tr>
      <w:tr w:rsidR="00C203D6" w14:paraId="68A84E71" w14:textId="77777777" w:rsidTr="007361D5">
        <w:tc>
          <w:tcPr>
            <w:tcW w:w="1080" w:type="dxa"/>
          </w:tcPr>
          <w:p w14:paraId="5617D5F2"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Africa</w:t>
            </w:r>
          </w:p>
        </w:tc>
        <w:tc>
          <w:tcPr>
            <w:tcW w:w="1170" w:type="dxa"/>
          </w:tcPr>
          <w:p w14:paraId="6B779438"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Malawi</w:t>
            </w:r>
          </w:p>
        </w:tc>
        <w:tc>
          <w:tcPr>
            <w:tcW w:w="1080" w:type="dxa"/>
          </w:tcPr>
          <w:p w14:paraId="657E0EB2"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Northern America</w:t>
            </w:r>
          </w:p>
        </w:tc>
        <w:tc>
          <w:tcPr>
            <w:tcW w:w="1008" w:type="dxa"/>
          </w:tcPr>
          <w:p w14:paraId="3006A14D"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United States of America</w:t>
            </w:r>
          </w:p>
        </w:tc>
        <w:tc>
          <w:tcPr>
            <w:tcW w:w="1246" w:type="dxa"/>
          </w:tcPr>
          <w:p w14:paraId="0966CA43"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Southern Asia</w:t>
            </w:r>
          </w:p>
        </w:tc>
        <w:tc>
          <w:tcPr>
            <w:tcW w:w="1166" w:type="dxa"/>
          </w:tcPr>
          <w:p w14:paraId="476A242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Iran (Islamic Rep. of)</w:t>
            </w:r>
          </w:p>
        </w:tc>
        <w:tc>
          <w:tcPr>
            <w:tcW w:w="1170" w:type="dxa"/>
          </w:tcPr>
          <w:p w14:paraId="4DFA1F1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Europe</w:t>
            </w:r>
          </w:p>
        </w:tc>
        <w:tc>
          <w:tcPr>
            <w:tcW w:w="990" w:type="dxa"/>
          </w:tcPr>
          <w:p w14:paraId="0F87D2A2"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Germany, Fed. Rep. of</w:t>
            </w:r>
          </w:p>
        </w:tc>
      </w:tr>
      <w:tr w:rsidR="00C203D6" w14:paraId="6F466BE4" w14:textId="77777777" w:rsidTr="007361D5">
        <w:tc>
          <w:tcPr>
            <w:tcW w:w="1080" w:type="dxa"/>
          </w:tcPr>
          <w:p w14:paraId="1BD62ABB"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Africa</w:t>
            </w:r>
          </w:p>
        </w:tc>
        <w:tc>
          <w:tcPr>
            <w:tcW w:w="1170" w:type="dxa"/>
          </w:tcPr>
          <w:p w14:paraId="02320E12"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Mauritius</w:t>
            </w:r>
          </w:p>
        </w:tc>
        <w:tc>
          <w:tcPr>
            <w:tcW w:w="1080" w:type="dxa"/>
          </w:tcPr>
          <w:p w14:paraId="55527C9D"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Northern Europe</w:t>
            </w:r>
          </w:p>
        </w:tc>
        <w:tc>
          <w:tcPr>
            <w:tcW w:w="1008" w:type="dxa"/>
          </w:tcPr>
          <w:p w14:paraId="58837617"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Denmark</w:t>
            </w:r>
          </w:p>
        </w:tc>
        <w:tc>
          <w:tcPr>
            <w:tcW w:w="1246" w:type="dxa"/>
          </w:tcPr>
          <w:p w14:paraId="4656462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Southern Asia</w:t>
            </w:r>
          </w:p>
        </w:tc>
        <w:tc>
          <w:tcPr>
            <w:tcW w:w="1166" w:type="dxa"/>
          </w:tcPr>
          <w:p w14:paraId="76CDC198"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Maldives</w:t>
            </w:r>
          </w:p>
        </w:tc>
        <w:tc>
          <w:tcPr>
            <w:tcW w:w="1170" w:type="dxa"/>
          </w:tcPr>
          <w:p w14:paraId="4E88E15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Europe</w:t>
            </w:r>
          </w:p>
        </w:tc>
        <w:tc>
          <w:tcPr>
            <w:tcW w:w="990" w:type="dxa"/>
          </w:tcPr>
          <w:p w14:paraId="7439FA5B"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Liechtenstein</w:t>
            </w:r>
          </w:p>
        </w:tc>
      </w:tr>
      <w:tr w:rsidR="00C203D6" w14:paraId="34D1BFA3" w14:textId="77777777" w:rsidTr="007361D5">
        <w:tc>
          <w:tcPr>
            <w:tcW w:w="1080" w:type="dxa"/>
          </w:tcPr>
          <w:p w14:paraId="7BA60D53"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Africa</w:t>
            </w:r>
          </w:p>
        </w:tc>
        <w:tc>
          <w:tcPr>
            <w:tcW w:w="1170" w:type="dxa"/>
          </w:tcPr>
          <w:p w14:paraId="2C5A20F7"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Mozambique</w:t>
            </w:r>
          </w:p>
        </w:tc>
        <w:tc>
          <w:tcPr>
            <w:tcW w:w="1080" w:type="dxa"/>
          </w:tcPr>
          <w:p w14:paraId="18AF684B"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Northern Europe</w:t>
            </w:r>
          </w:p>
        </w:tc>
        <w:tc>
          <w:tcPr>
            <w:tcW w:w="1008" w:type="dxa"/>
          </w:tcPr>
          <w:p w14:paraId="1C40C07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Estonia</w:t>
            </w:r>
          </w:p>
        </w:tc>
        <w:tc>
          <w:tcPr>
            <w:tcW w:w="1246" w:type="dxa"/>
          </w:tcPr>
          <w:p w14:paraId="7B23758E"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Southern Asia</w:t>
            </w:r>
          </w:p>
        </w:tc>
        <w:tc>
          <w:tcPr>
            <w:tcW w:w="1166" w:type="dxa"/>
          </w:tcPr>
          <w:p w14:paraId="1A61C5DE"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Nepal</w:t>
            </w:r>
          </w:p>
        </w:tc>
        <w:tc>
          <w:tcPr>
            <w:tcW w:w="1170" w:type="dxa"/>
          </w:tcPr>
          <w:p w14:paraId="33F0A41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Europe</w:t>
            </w:r>
          </w:p>
        </w:tc>
        <w:tc>
          <w:tcPr>
            <w:tcW w:w="990" w:type="dxa"/>
          </w:tcPr>
          <w:p w14:paraId="31D433BE"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Luxembourg</w:t>
            </w:r>
          </w:p>
        </w:tc>
      </w:tr>
      <w:tr w:rsidR="00C203D6" w14:paraId="198A9534" w14:textId="77777777" w:rsidTr="007361D5">
        <w:tc>
          <w:tcPr>
            <w:tcW w:w="1080" w:type="dxa"/>
          </w:tcPr>
          <w:p w14:paraId="6DB1B238"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Africa</w:t>
            </w:r>
          </w:p>
        </w:tc>
        <w:tc>
          <w:tcPr>
            <w:tcW w:w="1170" w:type="dxa"/>
          </w:tcPr>
          <w:p w14:paraId="550EFEA9" w14:textId="72F6AFD9" w:rsidR="00C203D6" w:rsidRDefault="003D2105"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Réunion</w:t>
            </w:r>
          </w:p>
        </w:tc>
        <w:tc>
          <w:tcPr>
            <w:tcW w:w="1080" w:type="dxa"/>
          </w:tcPr>
          <w:p w14:paraId="3B4C7E06"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Northern Europe</w:t>
            </w:r>
          </w:p>
        </w:tc>
        <w:tc>
          <w:tcPr>
            <w:tcW w:w="1008" w:type="dxa"/>
          </w:tcPr>
          <w:p w14:paraId="008B83D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Faroe Islands</w:t>
            </w:r>
          </w:p>
        </w:tc>
        <w:tc>
          <w:tcPr>
            <w:tcW w:w="1246" w:type="dxa"/>
          </w:tcPr>
          <w:p w14:paraId="034DE33E"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Southern Asia</w:t>
            </w:r>
          </w:p>
        </w:tc>
        <w:tc>
          <w:tcPr>
            <w:tcW w:w="1166" w:type="dxa"/>
          </w:tcPr>
          <w:p w14:paraId="5E1378F8"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Pakistan</w:t>
            </w:r>
          </w:p>
        </w:tc>
        <w:tc>
          <w:tcPr>
            <w:tcW w:w="1170" w:type="dxa"/>
          </w:tcPr>
          <w:p w14:paraId="2C14B75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Europe</w:t>
            </w:r>
          </w:p>
        </w:tc>
        <w:tc>
          <w:tcPr>
            <w:tcW w:w="990" w:type="dxa"/>
          </w:tcPr>
          <w:p w14:paraId="31C97B43"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Monaco</w:t>
            </w:r>
          </w:p>
        </w:tc>
      </w:tr>
      <w:tr w:rsidR="00C203D6" w14:paraId="29D412F9" w14:textId="77777777" w:rsidTr="007361D5">
        <w:tc>
          <w:tcPr>
            <w:tcW w:w="1080" w:type="dxa"/>
          </w:tcPr>
          <w:p w14:paraId="748AB9E3"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Africa</w:t>
            </w:r>
          </w:p>
        </w:tc>
        <w:tc>
          <w:tcPr>
            <w:tcW w:w="1170" w:type="dxa"/>
          </w:tcPr>
          <w:p w14:paraId="090A3D0B"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Rwanda</w:t>
            </w:r>
          </w:p>
        </w:tc>
        <w:tc>
          <w:tcPr>
            <w:tcW w:w="1080" w:type="dxa"/>
          </w:tcPr>
          <w:p w14:paraId="68D480F9"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Northern Europe</w:t>
            </w:r>
          </w:p>
        </w:tc>
        <w:tc>
          <w:tcPr>
            <w:tcW w:w="1008" w:type="dxa"/>
          </w:tcPr>
          <w:p w14:paraId="3B64B037"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Finland</w:t>
            </w:r>
          </w:p>
        </w:tc>
        <w:tc>
          <w:tcPr>
            <w:tcW w:w="1246" w:type="dxa"/>
          </w:tcPr>
          <w:p w14:paraId="20C90D1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Southern Europe</w:t>
            </w:r>
          </w:p>
        </w:tc>
        <w:tc>
          <w:tcPr>
            <w:tcW w:w="1166" w:type="dxa"/>
          </w:tcPr>
          <w:p w14:paraId="5C070BE8"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Albania</w:t>
            </w:r>
          </w:p>
        </w:tc>
        <w:tc>
          <w:tcPr>
            <w:tcW w:w="1170" w:type="dxa"/>
          </w:tcPr>
          <w:p w14:paraId="1560AF1B"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Europe</w:t>
            </w:r>
          </w:p>
        </w:tc>
        <w:tc>
          <w:tcPr>
            <w:tcW w:w="990" w:type="dxa"/>
          </w:tcPr>
          <w:p w14:paraId="392A60E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Netherlands</w:t>
            </w:r>
          </w:p>
        </w:tc>
      </w:tr>
      <w:tr w:rsidR="00C203D6" w14:paraId="618F21F9" w14:textId="77777777" w:rsidTr="007361D5">
        <w:tc>
          <w:tcPr>
            <w:tcW w:w="1080" w:type="dxa"/>
          </w:tcPr>
          <w:p w14:paraId="47E8B5DF"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Africa</w:t>
            </w:r>
          </w:p>
        </w:tc>
        <w:tc>
          <w:tcPr>
            <w:tcW w:w="1170" w:type="dxa"/>
          </w:tcPr>
          <w:p w14:paraId="4595F691"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Seychelles</w:t>
            </w:r>
          </w:p>
        </w:tc>
        <w:tc>
          <w:tcPr>
            <w:tcW w:w="1080" w:type="dxa"/>
          </w:tcPr>
          <w:p w14:paraId="2520E840"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Northern Europe</w:t>
            </w:r>
          </w:p>
        </w:tc>
        <w:tc>
          <w:tcPr>
            <w:tcW w:w="1008" w:type="dxa"/>
          </w:tcPr>
          <w:p w14:paraId="7A7AB557"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Ã…land Islands</w:t>
            </w:r>
          </w:p>
        </w:tc>
        <w:tc>
          <w:tcPr>
            <w:tcW w:w="1246" w:type="dxa"/>
          </w:tcPr>
          <w:p w14:paraId="508BBF7E"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Southern Europe</w:t>
            </w:r>
          </w:p>
        </w:tc>
        <w:tc>
          <w:tcPr>
            <w:tcW w:w="1166" w:type="dxa"/>
          </w:tcPr>
          <w:p w14:paraId="1C3E2C67"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Andorra</w:t>
            </w:r>
          </w:p>
        </w:tc>
        <w:tc>
          <w:tcPr>
            <w:tcW w:w="1170" w:type="dxa"/>
          </w:tcPr>
          <w:p w14:paraId="183A26EA"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Western Europe</w:t>
            </w:r>
          </w:p>
        </w:tc>
        <w:tc>
          <w:tcPr>
            <w:tcW w:w="990" w:type="dxa"/>
          </w:tcPr>
          <w:p w14:paraId="09F39B07"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Switzerland</w:t>
            </w:r>
          </w:p>
        </w:tc>
      </w:tr>
      <w:tr w:rsidR="00C203D6" w14:paraId="3813B666" w14:textId="77777777" w:rsidTr="007361D5">
        <w:tc>
          <w:tcPr>
            <w:tcW w:w="1080" w:type="dxa"/>
          </w:tcPr>
          <w:p w14:paraId="4B1743C5"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Eastern Africa</w:t>
            </w:r>
          </w:p>
        </w:tc>
        <w:tc>
          <w:tcPr>
            <w:tcW w:w="1170" w:type="dxa"/>
          </w:tcPr>
          <w:p w14:paraId="568FAF23"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Somalia</w:t>
            </w:r>
          </w:p>
        </w:tc>
        <w:tc>
          <w:tcPr>
            <w:tcW w:w="1080" w:type="dxa"/>
          </w:tcPr>
          <w:p w14:paraId="613EB1FF"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Northern Europe</w:t>
            </w:r>
          </w:p>
        </w:tc>
        <w:tc>
          <w:tcPr>
            <w:tcW w:w="1008" w:type="dxa"/>
          </w:tcPr>
          <w:p w14:paraId="3D3F6D23"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Iceland</w:t>
            </w:r>
          </w:p>
        </w:tc>
        <w:tc>
          <w:tcPr>
            <w:tcW w:w="1246" w:type="dxa"/>
          </w:tcPr>
          <w:p w14:paraId="454AA7F7"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Southern Europe</w:t>
            </w:r>
          </w:p>
        </w:tc>
        <w:tc>
          <w:tcPr>
            <w:tcW w:w="1166" w:type="dxa"/>
          </w:tcPr>
          <w:p w14:paraId="5C1A76CF" w14:textId="77777777" w:rsidR="00C203D6" w:rsidRDefault="002E441D" w:rsidP="006A4007">
            <w:pPr>
              <w:pBdr>
                <w:top w:val="nil"/>
                <w:left w:val="nil"/>
                <w:bottom w:val="nil"/>
                <w:right w:val="nil"/>
                <w:between w:val="nil"/>
              </w:pBdr>
              <w:spacing w:line="36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Bosnia and Herzegovina</w:t>
            </w:r>
          </w:p>
        </w:tc>
        <w:tc>
          <w:tcPr>
            <w:tcW w:w="1170" w:type="dxa"/>
          </w:tcPr>
          <w:p w14:paraId="7E4CD95C" w14:textId="77777777" w:rsidR="00C203D6" w:rsidRDefault="00C203D6" w:rsidP="006A4007">
            <w:pPr>
              <w:pBdr>
                <w:top w:val="nil"/>
                <w:left w:val="nil"/>
                <w:bottom w:val="nil"/>
                <w:right w:val="nil"/>
                <w:between w:val="nil"/>
              </w:pBdr>
              <w:spacing w:line="360" w:lineRule="auto"/>
              <w:rPr>
                <w:rFonts w:ascii="Times New Roman" w:eastAsia="Times New Roman" w:hAnsi="Times New Roman" w:cs="Times New Roman"/>
                <w:sz w:val="14"/>
                <w:szCs w:val="14"/>
              </w:rPr>
            </w:pPr>
          </w:p>
        </w:tc>
        <w:tc>
          <w:tcPr>
            <w:tcW w:w="990" w:type="dxa"/>
          </w:tcPr>
          <w:p w14:paraId="653B896B" w14:textId="77777777" w:rsidR="00C203D6" w:rsidRDefault="00C203D6" w:rsidP="006A4007">
            <w:pPr>
              <w:pBdr>
                <w:top w:val="nil"/>
                <w:left w:val="nil"/>
                <w:bottom w:val="nil"/>
                <w:right w:val="nil"/>
                <w:between w:val="nil"/>
              </w:pBdr>
              <w:spacing w:line="360" w:lineRule="auto"/>
              <w:rPr>
                <w:rFonts w:ascii="Times New Roman" w:eastAsia="Times New Roman" w:hAnsi="Times New Roman" w:cs="Times New Roman"/>
                <w:sz w:val="14"/>
                <w:szCs w:val="14"/>
              </w:rPr>
            </w:pPr>
          </w:p>
        </w:tc>
      </w:tr>
    </w:tbl>
    <w:p w14:paraId="67492970" w14:textId="77777777" w:rsidR="00C203D6" w:rsidRDefault="00C203D6" w:rsidP="006A4007">
      <w:pPr>
        <w:pBdr>
          <w:top w:val="nil"/>
          <w:left w:val="nil"/>
          <w:bottom w:val="nil"/>
          <w:right w:val="nil"/>
          <w:between w:val="nil"/>
        </w:pBdr>
        <w:spacing w:line="360" w:lineRule="auto"/>
        <w:rPr>
          <w:rFonts w:ascii="Times New Roman" w:eastAsia="Times New Roman" w:hAnsi="Times New Roman" w:cs="Times New Roman"/>
        </w:rPr>
      </w:pPr>
    </w:p>
    <w:p w14:paraId="0698FF4E" w14:textId="57E74F09" w:rsidR="008369A8" w:rsidRDefault="002E441D" w:rsidP="006A4007">
      <w:pPr>
        <w:widowControl w:val="0"/>
        <w:pBdr>
          <w:top w:val="nil"/>
          <w:left w:val="nil"/>
          <w:bottom w:val="nil"/>
          <w:right w:val="nil"/>
          <w:between w:val="nil"/>
        </w:pBdr>
        <w:spacing w:line="360" w:lineRule="auto"/>
        <w:rPr>
          <w:rFonts w:ascii="Times New Roman" w:eastAsia="Times New Roman" w:hAnsi="Times New Roman" w:cs="Times New Roman"/>
          <w:b/>
        </w:rPr>
      </w:pPr>
      <w:r>
        <w:br w:type="page"/>
      </w:r>
      <w:r w:rsidR="008369A8">
        <w:rPr>
          <w:rFonts w:ascii="Times New Roman" w:eastAsia="Times New Roman" w:hAnsi="Times New Roman" w:cs="Times New Roman"/>
          <w:b/>
        </w:rPr>
        <w:lastRenderedPageBreak/>
        <w:t xml:space="preserve">Supplementary Figures </w:t>
      </w:r>
    </w:p>
    <w:p w14:paraId="1C57AE9D" w14:textId="3B27F2C3" w:rsidR="00600090" w:rsidRDefault="00600090" w:rsidP="005F1758">
      <w:pPr>
        <w:widowControl w:val="0"/>
        <w:pBdr>
          <w:top w:val="nil"/>
          <w:left w:val="nil"/>
          <w:bottom w:val="nil"/>
          <w:right w:val="nil"/>
          <w:between w:val="nil"/>
        </w:pBdr>
        <w:spacing w:line="360" w:lineRule="auto"/>
        <w:outlineLvl w:val="0"/>
        <w:rPr>
          <w:rFonts w:ascii="Times New Roman" w:eastAsia="Times New Roman" w:hAnsi="Times New Roman" w:cs="Times New Roman"/>
          <w:b/>
        </w:rPr>
      </w:pPr>
    </w:p>
    <w:p w14:paraId="7A488DA5" w14:textId="77777777" w:rsidR="005F1758" w:rsidRPr="005F1758" w:rsidRDefault="005F1758" w:rsidP="002B34BB">
      <w:pPr>
        <w:widowControl w:val="0"/>
        <w:pBdr>
          <w:top w:val="nil"/>
          <w:left w:val="nil"/>
          <w:bottom w:val="nil"/>
          <w:right w:val="nil"/>
          <w:between w:val="nil"/>
        </w:pBdr>
        <w:spacing w:line="360" w:lineRule="auto"/>
        <w:rPr>
          <w:rFonts w:ascii="Times New Roman" w:eastAsia="Times New Roman" w:hAnsi="Times New Roman" w:cs="Times New Roman"/>
          <w:b/>
        </w:rPr>
      </w:pPr>
    </w:p>
    <w:p w14:paraId="28BCC609" w14:textId="6FD6D9CA" w:rsidR="00600090" w:rsidRDefault="006812FF" w:rsidP="006812FF">
      <w:pPr>
        <w:pBdr>
          <w:top w:val="nil"/>
          <w:left w:val="nil"/>
          <w:bottom w:val="nil"/>
          <w:right w:val="nil"/>
          <w:between w:val="nil"/>
        </w:pBdr>
        <w:spacing w:line="360" w:lineRule="auto"/>
        <w:jc w:val="center"/>
        <w:rPr>
          <w:rFonts w:ascii="Times New Roman" w:eastAsia="Times New Roman" w:hAnsi="Times New Roman" w:cs="Times New Roman"/>
        </w:rPr>
      </w:pPr>
      <w:r>
        <w:rPr>
          <w:rFonts w:ascii="Times New Roman" w:eastAsia="Times New Roman" w:hAnsi="Times New Roman" w:cs="Times New Roman"/>
          <w:noProof/>
          <w:lang w:eastAsia="en-US"/>
        </w:rPr>
        <w:drawing>
          <wp:inline distT="0" distB="0" distL="0" distR="0" wp14:anchorId="78C26E5E" wp14:editId="0DBE4F18">
            <wp:extent cx="4495785" cy="27432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95785" cy="2743200"/>
                    </a:xfrm>
                    <a:prstGeom prst="rect">
                      <a:avLst/>
                    </a:prstGeom>
                    <a:noFill/>
                  </pic:spPr>
                </pic:pic>
              </a:graphicData>
            </a:graphic>
          </wp:inline>
        </w:drawing>
      </w:r>
    </w:p>
    <w:p w14:paraId="1D8793FD" w14:textId="77777777" w:rsidR="00600090" w:rsidRDefault="00600090" w:rsidP="00FB3178">
      <w:pPr>
        <w:pBdr>
          <w:top w:val="nil"/>
          <w:left w:val="nil"/>
          <w:bottom w:val="nil"/>
          <w:right w:val="nil"/>
          <w:between w:val="nil"/>
        </w:pBdr>
        <w:spacing w:line="360" w:lineRule="auto"/>
        <w:rPr>
          <w:rFonts w:ascii="Times New Roman" w:eastAsia="Times New Roman" w:hAnsi="Times New Roman" w:cs="Times New Roman"/>
        </w:rPr>
      </w:pPr>
    </w:p>
    <w:p w14:paraId="18E111A4" w14:textId="61304A68" w:rsidR="00FB3178" w:rsidRPr="001E7A7D" w:rsidRDefault="00026953" w:rsidP="001E7A7D">
      <w:pPr>
        <w:pBdr>
          <w:top w:val="nil"/>
          <w:left w:val="nil"/>
          <w:bottom w:val="nil"/>
          <w:right w:val="nil"/>
          <w:between w:val="nil"/>
        </w:pBdr>
        <w:spacing w:line="320" w:lineRule="exact"/>
        <w:rPr>
          <w:rFonts w:ascii="Times New Roman" w:eastAsia="Times New Roman" w:hAnsi="Times New Roman" w:cs="Times New Roman"/>
          <w:sz w:val="22"/>
          <w:szCs w:val="22"/>
        </w:rPr>
      </w:pPr>
      <w:r w:rsidRPr="001E7A7D">
        <w:rPr>
          <w:rFonts w:ascii="Times New Roman" w:eastAsia="Times New Roman" w:hAnsi="Times New Roman" w:cs="Times New Roman"/>
          <w:b/>
          <w:sz w:val="22"/>
          <w:szCs w:val="22"/>
        </w:rPr>
        <w:t>Supplementary Fig</w:t>
      </w:r>
      <w:r w:rsidR="0083281F" w:rsidRPr="001E7A7D">
        <w:rPr>
          <w:rFonts w:ascii="Times New Roman" w:eastAsia="Times New Roman" w:hAnsi="Times New Roman" w:cs="Times New Roman"/>
          <w:b/>
          <w:sz w:val="22"/>
          <w:szCs w:val="22"/>
        </w:rPr>
        <w:t>.</w:t>
      </w:r>
      <w:r w:rsidR="00251E13" w:rsidRPr="001E7A7D">
        <w:rPr>
          <w:rFonts w:ascii="Times New Roman" w:eastAsia="Times New Roman" w:hAnsi="Times New Roman" w:cs="Times New Roman"/>
          <w:b/>
          <w:sz w:val="22"/>
          <w:szCs w:val="22"/>
        </w:rPr>
        <w:t xml:space="preserve"> 15.</w:t>
      </w:r>
      <w:r w:rsidR="00251E13" w:rsidRPr="001E7A7D">
        <w:rPr>
          <w:rFonts w:ascii="Times New Roman" w:eastAsia="Times New Roman" w:hAnsi="Times New Roman" w:cs="Times New Roman"/>
          <w:sz w:val="22"/>
          <w:szCs w:val="22"/>
        </w:rPr>
        <w:t xml:space="preserve"> </w:t>
      </w:r>
      <w:r w:rsidR="005F1758" w:rsidRPr="001E7A7D">
        <w:rPr>
          <w:rFonts w:ascii="Times New Roman" w:eastAsia="Times New Roman" w:hAnsi="Times New Roman" w:cs="Times New Roman"/>
          <w:b/>
          <w:sz w:val="22"/>
          <w:szCs w:val="22"/>
        </w:rPr>
        <w:t xml:space="preserve">Schematic diagram of fishery P budget calculation. </w:t>
      </w:r>
      <w:r w:rsidR="005F1758" w:rsidRPr="001E7A7D">
        <w:rPr>
          <w:rFonts w:ascii="Times New Roman" w:eastAsia="Times New Roman" w:hAnsi="Times New Roman" w:cs="Times New Roman"/>
          <w:sz w:val="22"/>
          <w:szCs w:val="22"/>
        </w:rPr>
        <w:t xml:space="preserve">Black boxes represent data used in the calculation. Derived fluxes are P-harvest, P-input and </w:t>
      </w:r>
      <w:r w:rsidR="002731FD" w:rsidRPr="001E7A7D">
        <w:rPr>
          <w:rFonts w:ascii="Times New Roman" w:eastAsia="Times New Roman" w:hAnsi="Times New Roman" w:cs="Times New Roman"/>
          <w:sz w:val="22"/>
          <w:szCs w:val="22"/>
        </w:rPr>
        <w:t>P-net</w:t>
      </w:r>
      <w:r w:rsidR="005F1758" w:rsidRPr="001E7A7D">
        <w:rPr>
          <w:rFonts w:ascii="Times New Roman" w:eastAsia="Times New Roman" w:hAnsi="Times New Roman" w:cs="Times New Roman"/>
          <w:sz w:val="22"/>
          <w:szCs w:val="22"/>
        </w:rPr>
        <w:t xml:space="preserve"> (i.e., P-harvest – P-input).</w:t>
      </w:r>
      <w:r w:rsidR="005F1758" w:rsidRPr="001E7A7D">
        <w:rPr>
          <w:rFonts w:ascii="Times New Roman" w:eastAsia="Times New Roman" w:hAnsi="Times New Roman" w:cs="Times New Roman"/>
          <w:b/>
          <w:sz w:val="22"/>
          <w:szCs w:val="22"/>
        </w:rPr>
        <w:t xml:space="preserve">  </w:t>
      </w:r>
      <w:r w:rsidR="00FB3178" w:rsidRPr="001E7A7D">
        <w:rPr>
          <w:rFonts w:ascii="Times New Roman" w:eastAsia="Times New Roman" w:hAnsi="Times New Roman" w:cs="Times New Roman"/>
          <w:sz w:val="22"/>
          <w:szCs w:val="22"/>
        </w:rPr>
        <w:t xml:space="preserve"> </w:t>
      </w:r>
    </w:p>
    <w:p w14:paraId="6E09310D" w14:textId="77777777" w:rsidR="0068177C" w:rsidRDefault="0068177C" w:rsidP="000753EE">
      <w:pPr>
        <w:pBdr>
          <w:top w:val="nil"/>
          <w:left w:val="nil"/>
          <w:bottom w:val="nil"/>
          <w:right w:val="nil"/>
          <w:between w:val="nil"/>
        </w:pBdr>
        <w:spacing w:line="360" w:lineRule="auto"/>
        <w:rPr>
          <w:rFonts w:ascii="Times New Roman" w:eastAsia="Times New Roman" w:hAnsi="Times New Roman" w:cs="Times New Roman"/>
        </w:rPr>
      </w:pPr>
    </w:p>
    <w:p w14:paraId="5AB7B857" w14:textId="4636ED98" w:rsidR="00CE4ED7" w:rsidRPr="005C5076" w:rsidRDefault="002C3080" w:rsidP="005C5076">
      <w:pPr>
        <w:widowControl w:val="0"/>
        <w:pBdr>
          <w:top w:val="nil"/>
          <w:left w:val="nil"/>
          <w:bottom w:val="nil"/>
          <w:right w:val="nil"/>
          <w:between w:val="nil"/>
        </w:pBdr>
        <w:spacing w:line="360" w:lineRule="auto"/>
        <w:ind w:left="720" w:hanging="720"/>
        <w:rPr>
          <w:rFonts w:ascii="Times New Roman" w:eastAsia="Times New Roman" w:hAnsi="Times New Roman" w:cs="Times New Roman"/>
          <w:b/>
        </w:rPr>
      </w:pPr>
      <w:r>
        <w:rPr>
          <w:rFonts w:ascii="Times New Roman" w:eastAsia="Times New Roman" w:hAnsi="Times New Roman" w:cs="Times New Roman"/>
          <w:b/>
        </w:rPr>
        <w:t xml:space="preserve">Supplementary </w:t>
      </w:r>
      <w:r w:rsidR="002E441D" w:rsidRPr="005C5076">
        <w:rPr>
          <w:rFonts w:ascii="Times New Roman" w:eastAsia="Times New Roman" w:hAnsi="Times New Roman" w:cs="Times New Roman"/>
          <w:b/>
        </w:rPr>
        <w:t xml:space="preserve">Reference </w:t>
      </w:r>
      <w:bookmarkStart w:id="11" w:name="_1t3h5sf" w:colFirst="0" w:colLast="0"/>
      <w:bookmarkEnd w:id="11"/>
    </w:p>
    <w:p w14:paraId="4F475C97" w14:textId="77777777" w:rsidR="000E285B" w:rsidRPr="000E285B" w:rsidRDefault="00CE4ED7" w:rsidP="000E285B">
      <w:pPr>
        <w:pStyle w:val="EndNoteBibliography"/>
        <w:ind w:left="720" w:hanging="720"/>
      </w:pPr>
      <w:r w:rsidRPr="005C5076">
        <w:rPr>
          <w:rFonts w:ascii="Times New Roman" w:eastAsia="Times New Roman" w:hAnsi="Times New Roman" w:cs="Times New Roman"/>
        </w:rPr>
        <w:fldChar w:fldCharType="begin"/>
      </w:r>
      <w:r w:rsidRPr="005C5076">
        <w:rPr>
          <w:rFonts w:ascii="Times New Roman" w:eastAsia="Times New Roman" w:hAnsi="Times New Roman" w:cs="Times New Roman"/>
        </w:rPr>
        <w:instrText xml:space="preserve"> ADDIN EN.REFLIST </w:instrText>
      </w:r>
      <w:r w:rsidRPr="005C5076">
        <w:rPr>
          <w:rFonts w:ascii="Times New Roman" w:eastAsia="Times New Roman" w:hAnsi="Times New Roman" w:cs="Times New Roman"/>
        </w:rPr>
        <w:fldChar w:fldCharType="separate"/>
      </w:r>
      <w:bookmarkStart w:id="12" w:name="_ENREF_1"/>
      <w:r w:rsidR="000E285B" w:rsidRPr="000E285B">
        <w:t>1</w:t>
      </w:r>
      <w:r w:rsidR="000E285B" w:rsidRPr="000E285B">
        <w:tab/>
        <w:t xml:space="preserve">Jana, B. B. Sewage-fed aquaculture: The Calcutta model. </w:t>
      </w:r>
      <w:r w:rsidR="000E285B" w:rsidRPr="000E285B">
        <w:rPr>
          <w:i/>
        </w:rPr>
        <w:t>Ecological Engineering</w:t>
      </w:r>
      <w:r w:rsidR="000E285B" w:rsidRPr="000E285B">
        <w:t xml:space="preserve"> </w:t>
      </w:r>
      <w:r w:rsidR="000E285B" w:rsidRPr="000E285B">
        <w:rPr>
          <w:b/>
        </w:rPr>
        <w:t>11</w:t>
      </w:r>
      <w:r w:rsidR="000E285B" w:rsidRPr="000E285B">
        <w:t>, 73-85, doi:10.1016/s0925-8574(98)00024-x (1998).</w:t>
      </w:r>
      <w:bookmarkEnd w:id="12"/>
    </w:p>
    <w:p w14:paraId="1A830FCA" w14:textId="77777777" w:rsidR="000E285B" w:rsidRPr="000E285B" w:rsidRDefault="000E285B" w:rsidP="000E285B">
      <w:pPr>
        <w:pStyle w:val="EndNoteBibliography"/>
        <w:ind w:left="720" w:hanging="720"/>
      </w:pPr>
      <w:bookmarkStart w:id="13" w:name="_ENREF_2"/>
      <w:r w:rsidRPr="000E285B">
        <w:t>2</w:t>
      </w:r>
      <w:r w:rsidRPr="000E285B">
        <w:tab/>
        <w:t xml:space="preserve">Kumar, D., Chaturvedi, M. K. M., Sharma, S. K. &amp; Asolekar, S. R. Sewage-fed aquaculture: a sustainable approach for wastewater treatment and reuse. </w:t>
      </w:r>
      <w:r w:rsidRPr="000E285B">
        <w:rPr>
          <w:i/>
        </w:rPr>
        <w:t>Environmental Monitoring and Assessment</w:t>
      </w:r>
      <w:r w:rsidRPr="000E285B">
        <w:t xml:space="preserve"> </w:t>
      </w:r>
      <w:r w:rsidRPr="000E285B">
        <w:rPr>
          <w:b/>
        </w:rPr>
        <w:t>187</w:t>
      </w:r>
      <w:r w:rsidRPr="000E285B">
        <w:t>, doi:10.1007/s10661-015-4883-x (2015).</w:t>
      </w:r>
      <w:bookmarkEnd w:id="13"/>
    </w:p>
    <w:p w14:paraId="318A5AA8" w14:textId="77777777" w:rsidR="000E285B" w:rsidRPr="000E285B" w:rsidRDefault="000E285B" w:rsidP="000E285B">
      <w:pPr>
        <w:pStyle w:val="EndNoteBibliography"/>
        <w:ind w:left="720" w:hanging="720"/>
      </w:pPr>
      <w:bookmarkStart w:id="14" w:name="_ENREF_3"/>
      <w:r w:rsidRPr="000E285B">
        <w:t>3</w:t>
      </w:r>
      <w:r w:rsidRPr="000E285B">
        <w:tab/>
        <w:t xml:space="preserve">Shepherd, C. J. &amp; Jackson, A. J. Global fishmeal and fish-oil supply: inputs, outputs and markets. </w:t>
      </w:r>
      <w:r w:rsidRPr="000E285B">
        <w:rPr>
          <w:i/>
        </w:rPr>
        <w:t>Journal of Fish Biology</w:t>
      </w:r>
      <w:r w:rsidRPr="000E285B">
        <w:t xml:space="preserve"> </w:t>
      </w:r>
      <w:r w:rsidRPr="000E285B">
        <w:rPr>
          <w:b/>
        </w:rPr>
        <w:t>83</w:t>
      </w:r>
      <w:r w:rsidRPr="000E285B">
        <w:t>, 1046-1066, doi:10.1111/jfb.12224 (2013).</w:t>
      </w:r>
      <w:bookmarkEnd w:id="14"/>
    </w:p>
    <w:p w14:paraId="4923C0A7" w14:textId="77777777" w:rsidR="000E285B" w:rsidRPr="000E285B" w:rsidRDefault="000E285B" w:rsidP="000E285B">
      <w:pPr>
        <w:pStyle w:val="EndNoteBibliography"/>
        <w:ind w:left="720" w:hanging="720"/>
      </w:pPr>
      <w:bookmarkStart w:id="15" w:name="_ENREF_4"/>
      <w:r w:rsidRPr="000E285B">
        <w:t>4</w:t>
      </w:r>
      <w:r w:rsidRPr="000E285B">
        <w:tab/>
        <w:t xml:space="preserve">Tacon, A. G. J. &amp; Metian, M. Feed matters: satisfying the feed demand of aquaculture. </w:t>
      </w:r>
      <w:r w:rsidRPr="000E285B">
        <w:rPr>
          <w:i/>
        </w:rPr>
        <w:t>Reviews in Fisheries Science &amp; Aquaculture</w:t>
      </w:r>
      <w:r w:rsidRPr="000E285B">
        <w:t xml:space="preserve"> </w:t>
      </w:r>
      <w:r w:rsidRPr="000E285B">
        <w:rPr>
          <w:b/>
        </w:rPr>
        <w:t>23</w:t>
      </w:r>
      <w:r w:rsidRPr="000E285B">
        <w:t>, 1-10, doi:10.1080/23308249.2014.987209 (2015).</w:t>
      </w:r>
      <w:bookmarkEnd w:id="15"/>
    </w:p>
    <w:p w14:paraId="11000344" w14:textId="77777777" w:rsidR="000E285B" w:rsidRPr="000E285B" w:rsidRDefault="000E285B" w:rsidP="000E285B">
      <w:pPr>
        <w:pStyle w:val="EndNoteBibliography"/>
        <w:ind w:left="720" w:hanging="720"/>
      </w:pPr>
      <w:bookmarkStart w:id="16" w:name="_ENREF_5"/>
      <w:r w:rsidRPr="000E285B">
        <w:t>5</w:t>
      </w:r>
      <w:r w:rsidRPr="000E285B">
        <w:tab/>
        <w:t>IPCC. Climate Change 2007: The Physical Science Basis. Contribution of Working Group I to the Fourth Assessment Report of the Intergovernmental Panel on Climate Change [Solomon, S., D. Qin, M. Manning, Z. Chen, M. Marquis, K.B. Averyt, M. Tignor and H.L. Miller (eds.)]. Cambridge University Press, Cambridge, United Kingdom and New York, NY, USA, 996 pp.  (2007).</w:t>
      </w:r>
      <w:bookmarkEnd w:id="16"/>
    </w:p>
    <w:p w14:paraId="53E4FD68" w14:textId="77777777" w:rsidR="000E285B" w:rsidRPr="000E285B" w:rsidRDefault="000E285B" w:rsidP="000E285B">
      <w:pPr>
        <w:pStyle w:val="EndNoteBibliography"/>
        <w:ind w:left="720" w:hanging="720"/>
      </w:pPr>
      <w:bookmarkStart w:id="17" w:name="_ENREF_6"/>
      <w:r w:rsidRPr="000E285B">
        <w:t>6</w:t>
      </w:r>
      <w:r w:rsidRPr="000E285B">
        <w:tab/>
        <w:t>Bouwman, A. F.</w:t>
      </w:r>
      <w:r w:rsidRPr="000E285B">
        <w:rPr>
          <w:i/>
        </w:rPr>
        <w:t xml:space="preserve"> et al.</w:t>
      </w:r>
      <w:r w:rsidRPr="000E285B">
        <w:t xml:space="preserve"> Hindcasts and future projections of global inland and coastal nitrogen and phosphorus loads due to Finfish aquaculture. </w:t>
      </w:r>
      <w:r w:rsidRPr="000E285B">
        <w:rPr>
          <w:i/>
        </w:rPr>
        <w:t>Reviews in Fisheries Science</w:t>
      </w:r>
      <w:r w:rsidRPr="000E285B">
        <w:t xml:space="preserve"> </w:t>
      </w:r>
      <w:r w:rsidRPr="000E285B">
        <w:rPr>
          <w:b/>
        </w:rPr>
        <w:t>21</w:t>
      </w:r>
      <w:r w:rsidRPr="000E285B">
        <w:t>, 112-156, doi:10.1080/10641262.2013.790340 (2013).</w:t>
      </w:r>
      <w:bookmarkEnd w:id="17"/>
    </w:p>
    <w:p w14:paraId="76239299" w14:textId="77777777" w:rsidR="000E285B" w:rsidRPr="000E285B" w:rsidRDefault="000E285B" w:rsidP="000E285B">
      <w:pPr>
        <w:pStyle w:val="EndNoteBibliography"/>
        <w:ind w:left="720" w:hanging="720"/>
      </w:pPr>
      <w:bookmarkStart w:id="18" w:name="_ENREF_7"/>
      <w:r w:rsidRPr="000E285B">
        <w:lastRenderedPageBreak/>
        <w:t>7</w:t>
      </w:r>
      <w:r w:rsidRPr="000E285B">
        <w:tab/>
        <w:t xml:space="preserve">Michielsens, C. G. J., Lorenzen, K., Phillips, M. J. &amp; Gauthier, R. Asian carp farming systems: towards a typology and increased resource use efficiency. </w:t>
      </w:r>
      <w:r w:rsidRPr="000E285B">
        <w:rPr>
          <w:i/>
        </w:rPr>
        <w:t>Aquaculture Research</w:t>
      </w:r>
      <w:r w:rsidRPr="000E285B">
        <w:t xml:space="preserve"> </w:t>
      </w:r>
      <w:r w:rsidRPr="000E285B">
        <w:rPr>
          <w:b/>
        </w:rPr>
        <w:t>33</w:t>
      </w:r>
      <w:r w:rsidRPr="000E285B">
        <w:t>, 403-413, doi:10.1046/j.1365-2109.2002.00686.x (2002).</w:t>
      </w:r>
      <w:bookmarkEnd w:id="18"/>
    </w:p>
    <w:p w14:paraId="02484F04" w14:textId="77777777" w:rsidR="000E285B" w:rsidRPr="000E285B" w:rsidRDefault="000E285B" w:rsidP="000E285B">
      <w:pPr>
        <w:pStyle w:val="EndNoteBibliography"/>
        <w:ind w:left="720" w:hanging="720"/>
      </w:pPr>
      <w:bookmarkStart w:id="19" w:name="_ENREF_8"/>
      <w:r w:rsidRPr="000E285B">
        <w:t>8</w:t>
      </w:r>
      <w:r w:rsidRPr="000E285B">
        <w:tab/>
        <w:t>Bouwman, L.</w:t>
      </w:r>
      <w:r w:rsidRPr="000E285B">
        <w:rPr>
          <w:i/>
        </w:rPr>
        <w:t xml:space="preserve"> et al.</w:t>
      </w:r>
      <w:r w:rsidRPr="000E285B">
        <w:t xml:space="preserve"> Exploring global changes in nitrogen and phosphorus cycles in agriculture induced by livestock production over the 1900-2050 period. </w:t>
      </w:r>
      <w:r w:rsidRPr="000E285B">
        <w:rPr>
          <w:i/>
        </w:rPr>
        <w:t>Proceedings of the National Academy of Sciences of the United States of America</w:t>
      </w:r>
      <w:r w:rsidRPr="000E285B">
        <w:t xml:space="preserve"> </w:t>
      </w:r>
      <w:r w:rsidRPr="000E285B">
        <w:rPr>
          <w:b/>
        </w:rPr>
        <w:t>110</w:t>
      </w:r>
      <w:r w:rsidRPr="000E285B">
        <w:t>, 20882-20887, doi:10.1073/pnas.1012878108 (2013).</w:t>
      </w:r>
      <w:bookmarkEnd w:id="19"/>
    </w:p>
    <w:p w14:paraId="08CD4377" w14:textId="77777777" w:rsidR="000E285B" w:rsidRPr="000E285B" w:rsidRDefault="000E285B" w:rsidP="000E285B">
      <w:pPr>
        <w:pStyle w:val="EndNoteBibliography"/>
        <w:ind w:left="720" w:hanging="720"/>
      </w:pPr>
      <w:bookmarkStart w:id="20" w:name="_ENREF_9"/>
      <w:r w:rsidRPr="000E285B">
        <w:t>9</w:t>
      </w:r>
      <w:r w:rsidRPr="000E285B">
        <w:tab/>
        <w:t>Peñuelas, J.</w:t>
      </w:r>
      <w:r w:rsidRPr="000E285B">
        <w:rPr>
          <w:i/>
        </w:rPr>
        <w:t xml:space="preserve"> et al.</w:t>
      </w:r>
      <w:r w:rsidRPr="000E285B">
        <w:t xml:space="preserve"> Human-induced nitrogen-phosphorus imbalances alter natural and managed ecosystems across the globe. </w:t>
      </w:r>
      <w:r w:rsidRPr="000E285B">
        <w:rPr>
          <w:i/>
        </w:rPr>
        <w:t>Nature Communications</w:t>
      </w:r>
      <w:r w:rsidRPr="000E285B">
        <w:t xml:space="preserve"> </w:t>
      </w:r>
      <w:r w:rsidRPr="000E285B">
        <w:rPr>
          <w:b/>
        </w:rPr>
        <w:t>4</w:t>
      </w:r>
      <w:r w:rsidRPr="000E285B">
        <w:t>, doi:10.1038/ncomms3934 (2013).</w:t>
      </w:r>
      <w:bookmarkEnd w:id="20"/>
    </w:p>
    <w:p w14:paraId="26BE0767" w14:textId="77777777" w:rsidR="000E285B" w:rsidRPr="000E285B" w:rsidRDefault="000E285B" w:rsidP="000E285B">
      <w:pPr>
        <w:pStyle w:val="EndNoteBibliography"/>
        <w:ind w:left="720" w:hanging="720"/>
      </w:pPr>
      <w:bookmarkStart w:id="21" w:name="_ENREF_10"/>
      <w:r w:rsidRPr="000E285B">
        <w:t>10</w:t>
      </w:r>
      <w:r w:rsidRPr="000E285B">
        <w:tab/>
        <w:t xml:space="preserve">Chen, M. P. &amp; Graedel, T. E. A half-century of global phosphorus flows, stocks, production, consumption, recycling, and environmental impacts. </w:t>
      </w:r>
      <w:r w:rsidRPr="000E285B">
        <w:rPr>
          <w:i/>
        </w:rPr>
        <w:t>Global Environmental Change-Human and Policy Dimensions</w:t>
      </w:r>
      <w:r w:rsidRPr="000E285B">
        <w:t xml:space="preserve"> </w:t>
      </w:r>
      <w:r w:rsidRPr="000E285B">
        <w:rPr>
          <w:b/>
        </w:rPr>
        <w:t>36</w:t>
      </w:r>
      <w:r w:rsidRPr="000E285B">
        <w:t>, 139-152, doi:10.1016/j.gloenvcha.2015.12.005 (2016).</w:t>
      </w:r>
      <w:bookmarkEnd w:id="21"/>
    </w:p>
    <w:p w14:paraId="3CA367C0" w14:textId="77777777" w:rsidR="000E285B" w:rsidRPr="000E285B" w:rsidRDefault="000E285B" w:rsidP="000E285B">
      <w:pPr>
        <w:pStyle w:val="EndNoteBibliography"/>
        <w:ind w:left="720" w:hanging="720"/>
      </w:pPr>
      <w:bookmarkStart w:id="22" w:name="_ENREF_11"/>
      <w:r w:rsidRPr="000E285B">
        <w:t>11</w:t>
      </w:r>
      <w:r w:rsidRPr="000E285B">
        <w:tab/>
        <w:t>Lun, F.</w:t>
      </w:r>
      <w:r w:rsidRPr="000E285B">
        <w:rPr>
          <w:i/>
        </w:rPr>
        <w:t xml:space="preserve"> et al.</w:t>
      </w:r>
      <w:r w:rsidRPr="000E285B">
        <w:t xml:space="preserve"> Global and regional phosphorus budgets in agricultural systems and their implications for phosphorus-use efficiency. </w:t>
      </w:r>
      <w:r w:rsidRPr="000E285B">
        <w:rPr>
          <w:i/>
        </w:rPr>
        <w:t>Earth System Science Data</w:t>
      </w:r>
      <w:r w:rsidRPr="000E285B">
        <w:t xml:space="preserve"> </w:t>
      </w:r>
      <w:r w:rsidRPr="000E285B">
        <w:rPr>
          <w:b/>
        </w:rPr>
        <w:t>10</w:t>
      </w:r>
      <w:r w:rsidRPr="000E285B">
        <w:t>, 1-18, doi:10.5194/essd-10-1-2018 (2018).</w:t>
      </w:r>
      <w:bookmarkEnd w:id="22"/>
    </w:p>
    <w:p w14:paraId="55707463" w14:textId="16FC44AB" w:rsidR="00C203D6" w:rsidRDefault="00CE4ED7" w:rsidP="000753EE">
      <w:pPr>
        <w:spacing w:line="360" w:lineRule="auto"/>
        <w:rPr>
          <w:rFonts w:ascii="Times New Roman" w:eastAsia="Times New Roman" w:hAnsi="Times New Roman" w:cs="Times New Roman"/>
        </w:rPr>
      </w:pPr>
      <w:r w:rsidRPr="005C5076">
        <w:rPr>
          <w:rFonts w:ascii="Times New Roman" w:eastAsia="Times New Roman" w:hAnsi="Times New Roman" w:cs="Times New Roman"/>
        </w:rPr>
        <w:fldChar w:fldCharType="end"/>
      </w:r>
    </w:p>
    <w:sectPr w:rsidR="00C203D6">
      <w:footerReference w:type="default" r:id="rId23"/>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6E384B" w14:textId="77777777" w:rsidR="00550973" w:rsidRDefault="00550973">
      <w:r>
        <w:separator/>
      </w:r>
    </w:p>
  </w:endnote>
  <w:endnote w:type="continuationSeparator" w:id="0">
    <w:p w14:paraId="6D5F3BBA" w14:textId="77777777" w:rsidR="00550973" w:rsidRDefault="00550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AD036" w14:textId="77777777" w:rsidR="00C27C6D" w:rsidRDefault="00C27C6D">
    <w:pPr>
      <w:pBdr>
        <w:top w:val="nil"/>
        <w:left w:val="nil"/>
        <w:bottom w:val="nil"/>
        <w:right w:val="nil"/>
        <w:between w:val="nil"/>
      </w:pBdr>
      <w:tabs>
        <w:tab w:val="center" w:pos="4513"/>
        <w:tab w:val="right" w:pos="9026"/>
      </w:tabs>
      <w:jc w:val="center"/>
    </w:pPr>
    <w:r>
      <w:fldChar w:fldCharType="begin"/>
    </w:r>
    <w:r>
      <w:instrText>PAGE</w:instrText>
    </w:r>
    <w:r>
      <w:fldChar w:fldCharType="separate"/>
    </w:r>
    <w:r>
      <w:rPr>
        <w:noProof/>
      </w:rPr>
      <w:t>21</w:t>
    </w:r>
    <w:r>
      <w:fldChar w:fldCharType="end"/>
    </w:r>
  </w:p>
  <w:p w14:paraId="2EB29B62" w14:textId="77777777" w:rsidR="00C27C6D" w:rsidRDefault="00C27C6D">
    <w:pPr>
      <w:pBdr>
        <w:top w:val="nil"/>
        <w:left w:val="nil"/>
        <w:bottom w:val="nil"/>
        <w:right w:val="nil"/>
        <w:between w:val="nil"/>
      </w:pBdr>
      <w:tabs>
        <w:tab w:val="center" w:pos="4320"/>
        <w:tab w:val="righ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5BD8A0" w14:textId="77777777" w:rsidR="00550973" w:rsidRDefault="00550973">
      <w:r>
        <w:separator/>
      </w:r>
    </w:p>
  </w:footnote>
  <w:footnote w:type="continuationSeparator" w:id="0">
    <w:p w14:paraId="4A4E4D5D" w14:textId="77777777" w:rsidR="00550973" w:rsidRDefault="005509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rd955ws52ets5epvzopvpdcppd25apdr9vx&quot;&gt;p_fish_manuscript&lt;record-ids&gt;&lt;item&gt;3&lt;/item&gt;&lt;item&gt;7&lt;/item&gt;&lt;item&gt;15&lt;/item&gt;&lt;item&gt;23&lt;/item&gt;&lt;item&gt;26&lt;/item&gt;&lt;item&gt;44&lt;/item&gt;&lt;item&gt;120&lt;/item&gt;&lt;item&gt;130&lt;/item&gt;&lt;item&gt;131&lt;/item&gt;&lt;item&gt;144&lt;/item&gt;&lt;item&gt;148&lt;/item&gt;&lt;/record-ids&gt;&lt;/item&gt;&lt;/Libraries&gt;"/>
  </w:docVars>
  <w:rsids>
    <w:rsidRoot w:val="00C203D6"/>
    <w:rsid w:val="00003679"/>
    <w:rsid w:val="00010098"/>
    <w:rsid w:val="0002267E"/>
    <w:rsid w:val="00026953"/>
    <w:rsid w:val="0002709C"/>
    <w:rsid w:val="000753EE"/>
    <w:rsid w:val="00080E29"/>
    <w:rsid w:val="000914A4"/>
    <w:rsid w:val="000A6120"/>
    <w:rsid w:val="000B7B35"/>
    <w:rsid w:val="000C3586"/>
    <w:rsid w:val="000D4AB3"/>
    <w:rsid w:val="000E0B85"/>
    <w:rsid w:val="000E103C"/>
    <w:rsid w:val="000E285B"/>
    <w:rsid w:val="000E705B"/>
    <w:rsid w:val="000F7ED9"/>
    <w:rsid w:val="001002A1"/>
    <w:rsid w:val="0010709D"/>
    <w:rsid w:val="0010760A"/>
    <w:rsid w:val="001102D1"/>
    <w:rsid w:val="001531CB"/>
    <w:rsid w:val="00153A88"/>
    <w:rsid w:val="00156291"/>
    <w:rsid w:val="00163644"/>
    <w:rsid w:val="00166808"/>
    <w:rsid w:val="00170007"/>
    <w:rsid w:val="00174F74"/>
    <w:rsid w:val="00184B9A"/>
    <w:rsid w:val="00187628"/>
    <w:rsid w:val="001D00EA"/>
    <w:rsid w:val="001D4BB6"/>
    <w:rsid w:val="001D7DA8"/>
    <w:rsid w:val="001E4E97"/>
    <w:rsid w:val="001E7A7D"/>
    <w:rsid w:val="001F3677"/>
    <w:rsid w:val="002054A7"/>
    <w:rsid w:val="00205B18"/>
    <w:rsid w:val="002077DA"/>
    <w:rsid w:val="00211345"/>
    <w:rsid w:val="00212549"/>
    <w:rsid w:val="002131BE"/>
    <w:rsid w:val="002172E1"/>
    <w:rsid w:val="00225C07"/>
    <w:rsid w:val="002355B5"/>
    <w:rsid w:val="00236BC6"/>
    <w:rsid w:val="00251E13"/>
    <w:rsid w:val="00262762"/>
    <w:rsid w:val="00271F35"/>
    <w:rsid w:val="002731FD"/>
    <w:rsid w:val="00294E0A"/>
    <w:rsid w:val="0029637C"/>
    <w:rsid w:val="002B34BB"/>
    <w:rsid w:val="002B678B"/>
    <w:rsid w:val="002C3080"/>
    <w:rsid w:val="002C59AE"/>
    <w:rsid w:val="002C7397"/>
    <w:rsid w:val="002D1A4E"/>
    <w:rsid w:val="002D4598"/>
    <w:rsid w:val="002E2FB0"/>
    <w:rsid w:val="002E441D"/>
    <w:rsid w:val="002F04BC"/>
    <w:rsid w:val="0030768D"/>
    <w:rsid w:val="00315245"/>
    <w:rsid w:val="003323EC"/>
    <w:rsid w:val="00372CFF"/>
    <w:rsid w:val="00376959"/>
    <w:rsid w:val="003800C6"/>
    <w:rsid w:val="0038321A"/>
    <w:rsid w:val="00387AFE"/>
    <w:rsid w:val="003977F6"/>
    <w:rsid w:val="003A17D4"/>
    <w:rsid w:val="003A6DA5"/>
    <w:rsid w:val="003B2E45"/>
    <w:rsid w:val="003B3E06"/>
    <w:rsid w:val="003B4D69"/>
    <w:rsid w:val="003C578C"/>
    <w:rsid w:val="003D2105"/>
    <w:rsid w:val="003D33F4"/>
    <w:rsid w:val="003D3BC6"/>
    <w:rsid w:val="003D52D4"/>
    <w:rsid w:val="003E115E"/>
    <w:rsid w:val="003E4BB0"/>
    <w:rsid w:val="003F42DD"/>
    <w:rsid w:val="003F6F07"/>
    <w:rsid w:val="004056DD"/>
    <w:rsid w:val="00421355"/>
    <w:rsid w:val="00422EAD"/>
    <w:rsid w:val="00427B9E"/>
    <w:rsid w:val="004311FC"/>
    <w:rsid w:val="00433DA3"/>
    <w:rsid w:val="00434F80"/>
    <w:rsid w:val="004355B5"/>
    <w:rsid w:val="004752F4"/>
    <w:rsid w:val="0047554C"/>
    <w:rsid w:val="00483606"/>
    <w:rsid w:val="00487D14"/>
    <w:rsid w:val="00490859"/>
    <w:rsid w:val="00492E04"/>
    <w:rsid w:val="00496C26"/>
    <w:rsid w:val="004B54A5"/>
    <w:rsid w:val="004C1303"/>
    <w:rsid w:val="004C44D6"/>
    <w:rsid w:val="004D35CE"/>
    <w:rsid w:val="004E0536"/>
    <w:rsid w:val="004E2168"/>
    <w:rsid w:val="004E7DBA"/>
    <w:rsid w:val="004F1A13"/>
    <w:rsid w:val="004F5948"/>
    <w:rsid w:val="0050079B"/>
    <w:rsid w:val="00500D1B"/>
    <w:rsid w:val="00502C86"/>
    <w:rsid w:val="00504BF3"/>
    <w:rsid w:val="00512B67"/>
    <w:rsid w:val="00542460"/>
    <w:rsid w:val="00550973"/>
    <w:rsid w:val="00556DEB"/>
    <w:rsid w:val="00556F97"/>
    <w:rsid w:val="00572161"/>
    <w:rsid w:val="00577CA4"/>
    <w:rsid w:val="005821FB"/>
    <w:rsid w:val="00584030"/>
    <w:rsid w:val="005856D5"/>
    <w:rsid w:val="0058785F"/>
    <w:rsid w:val="005A0A84"/>
    <w:rsid w:val="005B5EAF"/>
    <w:rsid w:val="005B7D17"/>
    <w:rsid w:val="005C0287"/>
    <w:rsid w:val="005C0F6B"/>
    <w:rsid w:val="005C5076"/>
    <w:rsid w:val="005C6177"/>
    <w:rsid w:val="005D6D0D"/>
    <w:rsid w:val="005E34F2"/>
    <w:rsid w:val="005E5F50"/>
    <w:rsid w:val="005F1758"/>
    <w:rsid w:val="005F6D83"/>
    <w:rsid w:val="00600090"/>
    <w:rsid w:val="0061042B"/>
    <w:rsid w:val="00611228"/>
    <w:rsid w:val="00612E32"/>
    <w:rsid w:val="00632509"/>
    <w:rsid w:val="00643546"/>
    <w:rsid w:val="00644399"/>
    <w:rsid w:val="00647218"/>
    <w:rsid w:val="00663B67"/>
    <w:rsid w:val="006714E8"/>
    <w:rsid w:val="00672566"/>
    <w:rsid w:val="00676CB9"/>
    <w:rsid w:val="00677AC7"/>
    <w:rsid w:val="006812FF"/>
    <w:rsid w:val="0068177C"/>
    <w:rsid w:val="00694506"/>
    <w:rsid w:val="006A4007"/>
    <w:rsid w:val="006A5B14"/>
    <w:rsid w:val="006B51FA"/>
    <w:rsid w:val="006B70C3"/>
    <w:rsid w:val="006C0054"/>
    <w:rsid w:val="006C162F"/>
    <w:rsid w:val="006C527E"/>
    <w:rsid w:val="006E6AAB"/>
    <w:rsid w:val="00710255"/>
    <w:rsid w:val="00711A43"/>
    <w:rsid w:val="00713477"/>
    <w:rsid w:val="007361D5"/>
    <w:rsid w:val="00737B97"/>
    <w:rsid w:val="00740AC1"/>
    <w:rsid w:val="00740DA2"/>
    <w:rsid w:val="00747F9A"/>
    <w:rsid w:val="00757CA6"/>
    <w:rsid w:val="007742B4"/>
    <w:rsid w:val="007743EE"/>
    <w:rsid w:val="00775433"/>
    <w:rsid w:val="007803CD"/>
    <w:rsid w:val="00783D65"/>
    <w:rsid w:val="00785B88"/>
    <w:rsid w:val="00790617"/>
    <w:rsid w:val="0079276C"/>
    <w:rsid w:val="007968AA"/>
    <w:rsid w:val="007A0A07"/>
    <w:rsid w:val="007A1F02"/>
    <w:rsid w:val="007C2439"/>
    <w:rsid w:val="007C6E3B"/>
    <w:rsid w:val="007D1011"/>
    <w:rsid w:val="007D41AC"/>
    <w:rsid w:val="007E1D3B"/>
    <w:rsid w:val="007E5090"/>
    <w:rsid w:val="00802AEF"/>
    <w:rsid w:val="00823580"/>
    <w:rsid w:val="00826FC8"/>
    <w:rsid w:val="008271DB"/>
    <w:rsid w:val="0083281F"/>
    <w:rsid w:val="008369A8"/>
    <w:rsid w:val="00837998"/>
    <w:rsid w:val="00841881"/>
    <w:rsid w:val="00841E94"/>
    <w:rsid w:val="00861CF9"/>
    <w:rsid w:val="00866D1E"/>
    <w:rsid w:val="00871705"/>
    <w:rsid w:val="00871EB8"/>
    <w:rsid w:val="008824DB"/>
    <w:rsid w:val="00883899"/>
    <w:rsid w:val="00891263"/>
    <w:rsid w:val="00895184"/>
    <w:rsid w:val="008C1439"/>
    <w:rsid w:val="008C3626"/>
    <w:rsid w:val="008C50DB"/>
    <w:rsid w:val="008D61E7"/>
    <w:rsid w:val="008F391F"/>
    <w:rsid w:val="00915A50"/>
    <w:rsid w:val="00915F28"/>
    <w:rsid w:val="00935C37"/>
    <w:rsid w:val="00943324"/>
    <w:rsid w:val="009478FE"/>
    <w:rsid w:val="00961A9E"/>
    <w:rsid w:val="00964C4B"/>
    <w:rsid w:val="00964C90"/>
    <w:rsid w:val="00970C97"/>
    <w:rsid w:val="00970CE2"/>
    <w:rsid w:val="00974449"/>
    <w:rsid w:val="00986B54"/>
    <w:rsid w:val="009903D1"/>
    <w:rsid w:val="00990D2B"/>
    <w:rsid w:val="00994CDE"/>
    <w:rsid w:val="00997264"/>
    <w:rsid w:val="009A1E61"/>
    <w:rsid w:val="009A31DE"/>
    <w:rsid w:val="009D1726"/>
    <w:rsid w:val="009E30EB"/>
    <w:rsid w:val="009E7A38"/>
    <w:rsid w:val="009F54BB"/>
    <w:rsid w:val="009F6B13"/>
    <w:rsid w:val="00A03AFA"/>
    <w:rsid w:val="00A07AF4"/>
    <w:rsid w:val="00A1189A"/>
    <w:rsid w:val="00A12133"/>
    <w:rsid w:val="00A14396"/>
    <w:rsid w:val="00A16D24"/>
    <w:rsid w:val="00A204D7"/>
    <w:rsid w:val="00A504C8"/>
    <w:rsid w:val="00A52D07"/>
    <w:rsid w:val="00A56C17"/>
    <w:rsid w:val="00A57F9C"/>
    <w:rsid w:val="00A60882"/>
    <w:rsid w:val="00A62881"/>
    <w:rsid w:val="00A6373B"/>
    <w:rsid w:val="00A72FD5"/>
    <w:rsid w:val="00A73681"/>
    <w:rsid w:val="00A740B5"/>
    <w:rsid w:val="00AA590A"/>
    <w:rsid w:val="00AA7F24"/>
    <w:rsid w:val="00AB60AD"/>
    <w:rsid w:val="00AC380A"/>
    <w:rsid w:val="00AD0D70"/>
    <w:rsid w:val="00AD2BD8"/>
    <w:rsid w:val="00AD66F2"/>
    <w:rsid w:val="00AF4601"/>
    <w:rsid w:val="00B23273"/>
    <w:rsid w:val="00B26529"/>
    <w:rsid w:val="00B27B6C"/>
    <w:rsid w:val="00B30AD9"/>
    <w:rsid w:val="00B35F72"/>
    <w:rsid w:val="00B52D64"/>
    <w:rsid w:val="00B55295"/>
    <w:rsid w:val="00B57A81"/>
    <w:rsid w:val="00B67799"/>
    <w:rsid w:val="00B738F6"/>
    <w:rsid w:val="00B84017"/>
    <w:rsid w:val="00B8470B"/>
    <w:rsid w:val="00B95410"/>
    <w:rsid w:val="00B95A8D"/>
    <w:rsid w:val="00BA0AAA"/>
    <w:rsid w:val="00BB49DB"/>
    <w:rsid w:val="00BB730E"/>
    <w:rsid w:val="00BB7689"/>
    <w:rsid w:val="00BD27D9"/>
    <w:rsid w:val="00BD5895"/>
    <w:rsid w:val="00BE7B03"/>
    <w:rsid w:val="00C203D6"/>
    <w:rsid w:val="00C222ED"/>
    <w:rsid w:val="00C233D0"/>
    <w:rsid w:val="00C23D33"/>
    <w:rsid w:val="00C26BE9"/>
    <w:rsid w:val="00C27B4E"/>
    <w:rsid w:val="00C27C6D"/>
    <w:rsid w:val="00C3615E"/>
    <w:rsid w:val="00C62A3D"/>
    <w:rsid w:val="00C7073A"/>
    <w:rsid w:val="00C73030"/>
    <w:rsid w:val="00C741B4"/>
    <w:rsid w:val="00C85989"/>
    <w:rsid w:val="00C876C2"/>
    <w:rsid w:val="00C90EFC"/>
    <w:rsid w:val="00C93FAA"/>
    <w:rsid w:val="00C95652"/>
    <w:rsid w:val="00CA420B"/>
    <w:rsid w:val="00CA51FC"/>
    <w:rsid w:val="00CD397F"/>
    <w:rsid w:val="00CD6489"/>
    <w:rsid w:val="00CE0D84"/>
    <w:rsid w:val="00CE13C3"/>
    <w:rsid w:val="00CE4ED7"/>
    <w:rsid w:val="00CE50A1"/>
    <w:rsid w:val="00CE7908"/>
    <w:rsid w:val="00CF07BE"/>
    <w:rsid w:val="00CF5A3D"/>
    <w:rsid w:val="00D17746"/>
    <w:rsid w:val="00D26576"/>
    <w:rsid w:val="00D365FA"/>
    <w:rsid w:val="00D44184"/>
    <w:rsid w:val="00D4735E"/>
    <w:rsid w:val="00D64854"/>
    <w:rsid w:val="00D75CFA"/>
    <w:rsid w:val="00D877BF"/>
    <w:rsid w:val="00D92A48"/>
    <w:rsid w:val="00D9555D"/>
    <w:rsid w:val="00DA13B8"/>
    <w:rsid w:val="00DA3A92"/>
    <w:rsid w:val="00DA5267"/>
    <w:rsid w:val="00DC5FF3"/>
    <w:rsid w:val="00DD0EF4"/>
    <w:rsid w:val="00DD33AC"/>
    <w:rsid w:val="00DE32EC"/>
    <w:rsid w:val="00E02445"/>
    <w:rsid w:val="00E11909"/>
    <w:rsid w:val="00E25D6E"/>
    <w:rsid w:val="00E333D0"/>
    <w:rsid w:val="00E348D2"/>
    <w:rsid w:val="00E35E1F"/>
    <w:rsid w:val="00E366C6"/>
    <w:rsid w:val="00E40934"/>
    <w:rsid w:val="00E71523"/>
    <w:rsid w:val="00E80A60"/>
    <w:rsid w:val="00E86816"/>
    <w:rsid w:val="00E900AB"/>
    <w:rsid w:val="00E91D77"/>
    <w:rsid w:val="00EA76A4"/>
    <w:rsid w:val="00EA7D2B"/>
    <w:rsid w:val="00EB5940"/>
    <w:rsid w:val="00EC0138"/>
    <w:rsid w:val="00EC0941"/>
    <w:rsid w:val="00EE1977"/>
    <w:rsid w:val="00EE4446"/>
    <w:rsid w:val="00EE4A49"/>
    <w:rsid w:val="00F04014"/>
    <w:rsid w:val="00F051B0"/>
    <w:rsid w:val="00F07767"/>
    <w:rsid w:val="00F123C4"/>
    <w:rsid w:val="00F149BB"/>
    <w:rsid w:val="00F164B9"/>
    <w:rsid w:val="00F17FD2"/>
    <w:rsid w:val="00F2011E"/>
    <w:rsid w:val="00F23320"/>
    <w:rsid w:val="00F24397"/>
    <w:rsid w:val="00F260BF"/>
    <w:rsid w:val="00F40A5A"/>
    <w:rsid w:val="00F651BB"/>
    <w:rsid w:val="00F768F1"/>
    <w:rsid w:val="00F82A38"/>
    <w:rsid w:val="00F87056"/>
    <w:rsid w:val="00F94A2E"/>
    <w:rsid w:val="00FA2F84"/>
    <w:rsid w:val="00FA5E80"/>
    <w:rsid w:val="00FA7C37"/>
    <w:rsid w:val="00FB2111"/>
    <w:rsid w:val="00FB24ED"/>
    <w:rsid w:val="00FB3178"/>
    <w:rsid w:val="00FB3D7C"/>
    <w:rsid w:val="00FD355D"/>
    <w:rsid w:val="00FE7288"/>
    <w:rsid w:val="00FF09AC"/>
    <w:rsid w:val="00FF3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A927E3"/>
  <w15:docId w15:val="{EEB9423F-C4C1-4FA5-AB86-088D8BBBF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SimSun" w:hAnsi="Cambria" w:cs="Cambria"/>
        <w:color w:val="00000A"/>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rFonts w:eastAsia="Cambria"/>
      <w:b/>
      <w:sz w:val="48"/>
      <w:szCs w:val="48"/>
    </w:rPr>
  </w:style>
  <w:style w:type="paragraph" w:styleId="Heading2">
    <w:name w:val="heading 2"/>
    <w:basedOn w:val="Normal"/>
    <w:next w:val="Normal"/>
    <w:uiPriority w:val="9"/>
    <w:unhideWhenUsed/>
    <w:qFormat/>
    <w:pPr>
      <w:keepNext/>
      <w:keepLines/>
      <w:pBdr>
        <w:top w:val="nil"/>
        <w:left w:val="nil"/>
        <w:bottom w:val="nil"/>
        <w:right w:val="nil"/>
        <w:between w:val="nil"/>
      </w:pBdr>
      <w:spacing w:before="40"/>
      <w:outlineLvl w:val="1"/>
    </w:pPr>
    <w:rPr>
      <w:rFonts w:ascii="Calibri" w:eastAsia="Calibri" w:hAnsi="Calibri" w:cs="Calibri"/>
      <w:color w:val="366091"/>
      <w:sz w:val="26"/>
      <w:szCs w:val="26"/>
    </w:rPr>
  </w:style>
  <w:style w:type="paragraph" w:styleId="Heading3">
    <w:name w:val="heading 3"/>
    <w:basedOn w:val="Normal"/>
    <w:next w:val="Normal"/>
    <w:uiPriority w:val="9"/>
    <w:unhideWhenUsed/>
    <w:qFormat/>
    <w:pPr>
      <w:pBdr>
        <w:top w:val="nil"/>
        <w:left w:val="nil"/>
        <w:bottom w:val="nil"/>
        <w:right w:val="nil"/>
        <w:between w:val="nil"/>
      </w:pBdr>
      <w:spacing w:before="100" w:after="100"/>
      <w:outlineLvl w:val="2"/>
    </w:pPr>
    <w:rPr>
      <w:rFonts w:ascii="Times New Roman" w:eastAsia="Times New Roman" w:hAnsi="Times New Roman" w:cs="Times New Roman"/>
      <w:b/>
      <w:color w:val="000000"/>
      <w:sz w:val="27"/>
      <w:szCs w:val="27"/>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rFonts w:eastAsia="Cambria"/>
      <w:b/>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rFonts w:eastAsia="Cambria"/>
      <w:b/>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rFonts w:eastAsia="Cambria"/>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before="480" w:after="120"/>
    </w:pPr>
    <w:rPr>
      <w:rFonts w:eastAsia="Cambria"/>
      <w:b/>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E10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03C"/>
    <w:rPr>
      <w:rFonts w:ascii="Segoe UI" w:hAnsi="Segoe UI" w:cs="Segoe UI"/>
      <w:sz w:val="18"/>
      <w:szCs w:val="18"/>
    </w:rPr>
  </w:style>
  <w:style w:type="paragraph" w:customStyle="1" w:styleId="EndNoteBibliographyTitle">
    <w:name w:val="EndNote Bibliography Title"/>
    <w:basedOn w:val="Normal"/>
    <w:link w:val="EndNoteBibliographyTitleChar"/>
    <w:rsid w:val="00CE4ED7"/>
    <w:pPr>
      <w:jc w:val="center"/>
    </w:pPr>
    <w:rPr>
      <w:noProof/>
    </w:rPr>
  </w:style>
  <w:style w:type="character" w:customStyle="1" w:styleId="EndNoteBibliographyTitleChar">
    <w:name w:val="EndNote Bibliography Title Char"/>
    <w:basedOn w:val="DefaultParagraphFont"/>
    <w:link w:val="EndNoteBibliographyTitle"/>
    <w:rsid w:val="00CE4ED7"/>
    <w:rPr>
      <w:noProof/>
    </w:rPr>
  </w:style>
  <w:style w:type="paragraph" w:customStyle="1" w:styleId="EndNoteBibliography">
    <w:name w:val="EndNote Bibliography"/>
    <w:basedOn w:val="Normal"/>
    <w:link w:val="EndNoteBibliographyChar"/>
    <w:rsid w:val="00CE4ED7"/>
    <w:rPr>
      <w:noProof/>
    </w:rPr>
  </w:style>
  <w:style w:type="character" w:customStyle="1" w:styleId="EndNoteBibliographyChar">
    <w:name w:val="EndNote Bibliography Char"/>
    <w:basedOn w:val="DefaultParagraphFont"/>
    <w:link w:val="EndNoteBibliography"/>
    <w:rsid w:val="00CE4ED7"/>
    <w:rPr>
      <w:noProof/>
    </w:rPr>
  </w:style>
  <w:style w:type="character" w:styleId="Hyperlink">
    <w:name w:val="Hyperlink"/>
    <w:basedOn w:val="DefaultParagraphFont"/>
    <w:uiPriority w:val="99"/>
    <w:unhideWhenUsed/>
    <w:rsid w:val="00CE4ED7"/>
    <w:rPr>
      <w:color w:val="0000FF" w:themeColor="hyperlink"/>
      <w:u w:val="single"/>
    </w:rPr>
  </w:style>
  <w:style w:type="character" w:customStyle="1" w:styleId="UnresolvedMention1">
    <w:name w:val="Unresolved Mention1"/>
    <w:basedOn w:val="DefaultParagraphFont"/>
    <w:uiPriority w:val="99"/>
    <w:semiHidden/>
    <w:unhideWhenUsed/>
    <w:rsid w:val="00CE4ED7"/>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97264"/>
    <w:rPr>
      <w:b/>
      <w:bCs/>
    </w:rPr>
  </w:style>
  <w:style w:type="character" w:customStyle="1" w:styleId="CommentSubjectChar">
    <w:name w:val="Comment Subject Char"/>
    <w:basedOn w:val="CommentTextChar"/>
    <w:link w:val="CommentSubject"/>
    <w:uiPriority w:val="99"/>
    <w:semiHidden/>
    <w:rsid w:val="00997264"/>
    <w:rPr>
      <w:b/>
      <w:bCs/>
      <w:sz w:val="20"/>
      <w:szCs w:val="20"/>
    </w:rPr>
  </w:style>
  <w:style w:type="character" w:customStyle="1" w:styleId="UnresolvedMention2">
    <w:name w:val="Unresolved Mention2"/>
    <w:basedOn w:val="DefaultParagraphFont"/>
    <w:uiPriority w:val="99"/>
    <w:semiHidden/>
    <w:unhideWhenUsed/>
    <w:rsid w:val="00AD2BD8"/>
    <w:rPr>
      <w:color w:val="605E5C"/>
      <w:shd w:val="clear" w:color="auto" w:fill="E1DFDD"/>
    </w:rPr>
  </w:style>
  <w:style w:type="paragraph" w:styleId="NoSpacing">
    <w:name w:val="No Spacing"/>
    <w:uiPriority w:val="1"/>
    <w:qFormat/>
    <w:rsid w:val="006C527E"/>
  </w:style>
  <w:style w:type="character" w:styleId="UnresolvedMention">
    <w:name w:val="Unresolved Mention"/>
    <w:basedOn w:val="DefaultParagraphFont"/>
    <w:uiPriority w:val="99"/>
    <w:rsid w:val="008824DB"/>
    <w:rPr>
      <w:color w:val="605E5C"/>
      <w:shd w:val="clear" w:color="auto" w:fill="E1DFDD"/>
    </w:rPr>
  </w:style>
  <w:style w:type="table" w:styleId="TableGrid">
    <w:name w:val="Table Grid"/>
    <w:basedOn w:val="TableNormal"/>
    <w:uiPriority w:val="39"/>
    <w:rsid w:val="00841E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953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yperlink" Target="http://www.fao.org/faostat/en/"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17020-01C6-487A-A0C4-0C4E3400D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1850</TotalTime>
  <Pages>23</Pages>
  <Words>6735</Words>
  <Characters>38390</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Huang, Yuanyuan (O&amp;A, Aspendale)</cp:lastModifiedBy>
  <cp:revision>185</cp:revision>
  <dcterms:created xsi:type="dcterms:W3CDTF">2019-02-09T14:27:00Z</dcterms:created>
  <dcterms:modified xsi:type="dcterms:W3CDTF">2019-12-08T21:29:00Z</dcterms:modified>
</cp:coreProperties>
</file>