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8CF" w:rsidRPr="003509A6" w:rsidRDefault="003509A6" w:rsidP="003509A6">
      <w:pPr>
        <w:jc w:val="center"/>
        <w:rPr>
          <w:rFonts w:ascii="Times New Roman" w:hAnsi="Times New Roman" w:cs="Times New Roman"/>
        </w:rPr>
      </w:pPr>
      <w:r w:rsidRPr="003509A6">
        <w:rPr>
          <w:rFonts w:ascii="Times New Roman" w:hAnsi="Times New Roman" w:cs="Times New Roman"/>
        </w:rPr>
        <w:t>Description of Additional Supplementary Files</w:t>
      </w:r>
    </w:p>
    <w:p w:rsidR="003509A6" w:rsidRDefault="003509A6"/>
    <w:p w:rsidR="003509A6" w:rsidRDefault="003509A6">
      <w:r>
        <w:rPr>
          <w:b/>
        </w:rPr>
        <w:t>Title: Supplementary</w:t>
      </w:r>
      <w:r w:rsidRPr="003509A6">
        <w:rPr>
          <w:b/>
        </w:rPr>
        <w:t xml:space="preserve"> Movie 1.</w:t>
      </w:r>
      <w:r>
        <w:t xml:space="preserve"> Representative WT mouse chromaffin cell filmed 30s after addition of mClingAtto647 dye for 12 minutes. The high potassium buffer (stimulating exocytosis and subsequently endocytosis in chromaffin cells) was added after 2 minutes. Movie speed: 10f/s. </w:t>
      </w:r>
    </w:p>
    <w:p w:rsidR="003509A6" w:rsidRDefault="003509A6"/>
    <w:p w:rsidR="003509A6" w:rsidRDefault="003509A6">
      <w:r>
        <w:rPr>
          <w:b/>
        </w:rPr>
        <w:t>Title: Supplementary</w:t>
      </w:r>
      <w:r w:rsidRPr="003509A6">
        <w:rPr>
          <w:b/>
        </w:rPr>
        <w:t xml:space="preserve"> Movie 2.</w:t>
      </w:r>
      <w:r>
        <w:t xml:space="preserve"> WT mouse chromaffin cell incubated with Pitstop-2 for 10 min before mClingAtto647 dye is added. The cells are filmed 30 s after addition of mCling-Atto647 dye for 15 minutes.</w:t>
      </w:r>
      <w:r>
        <w:t xml:space="preserve"> </w:t>
      </w:r>
      <w:r>
        <w:t>The high potassium buffer was added after 3 minutes. Note that the cell membrane surface area increased since endocytosis was efficiently inhibited. Movie speed: 10f/s</w:t>
      </w:r>
    </w:p>
    <w:p w:rsidR="003509A6" w:rsidRDefault="003509A6"/>
    <w:p w:rsidR="003509A6" w:rsidRDefault="003509A6">
      <w:r>
        <w:rPr>
          <w:b/>
        </w:rPr>
        <w:t>Title: Supplementary</w:t>
      </w:r>
      <w:r w:rsidRPr="003509A6">
        <w:rPr>
          <w:b/>
        </w:rPr>
        <w:t xml:space="preserve"> Movie 3.</w:t>
      </w:r>
      <w:r>
        <w:t xml:space="preserve"> Representative </w:t>
      </w:r>
      <w:proofErr w:type="spellStart"/>
      <w:proofErr w:type="gramStart"/>
      <w:r>
        <w:t>endophilin</w:t>
      </w:r>
      <w:proofErr w:type="spellEnd"/>
      <w:proofErr w:type="gramEnd"/>
      <w:r>
        <w:t xml:space="preserve"> KOWTKO mouse chromaffin cell filmed 30 s after addition of mCling-Atto647 dye for 8 min. Movie speed: 10f/s. </w:t>
      </w:r>
    </w:p>
    <w:p w:rsidR="003509A6" w:rsidRDefault="003509A6"/>
    <w:p w:rsidR="003509A6" w:rsidRDefault="003509A6">
      <w:r>
        <w:rPr>
          <w:b/>
        </w:rPr>
        <w:t>Title: Supplementary</w:t>
      </w:r>
      <w:r w:rsidRPr="003509A6">
        <w:rPr>
          <w:b/>
        </w:rPr>
        <w:t xml:space="preserve"> Movie 4.</w:t>
      </w:r>
      <w:r>
        <w:t xml:space="preserve"> Representative </w:t>
      </w:r>
      <w:proofErr w:type="spellStart"/>
      <w:proofErr w:type="gramStart"/>
      <w:r>
        <w:t>endophilin</w:t>
      </w:r>
      <w:proofErr w:type="spellEnd"/>
      <w:proofErr w:type="gramEnd"/>
      <w:r>
        <w:t xml:space="preserve"> TKO mouse chromaffin cell filmed 30 s after addition of mCling-Atto647 dye for 8 min. Movie speed: 10f/s. </w:t>
      </w:r>
    </w:p>
    <w:p w:rsidR="003509A6" w:rsidRDefault="003509A6">
      <w:bookmarkStart w:id="0" w:name="_GoBack"/>
      <w:bookmarkEnd w:id="0"/>
    </w:p>
    <w:p w:rsidR="003509A6" w:rsidRDefault="003509A6">
      <w:r>
        <w:rPr>
          <w:b/>
        </w:rPr>
        <w:t>Title: Supplementary</w:t>
      </w:r>
      <w:r w:rsidRPr="003509A6">
        <w:rPr>
          <w:b/>
        </w:rPr>
        <w:t xml:space="preserve"> Movie 5.</w:t>
      </w:r>
      <w:r>
        <w:t xml:space="preserve"> Translocation of expressed ITSN-1-EGFP to the plasma membrane upon stimulation by high potassium buffer (stimulating exocytosis in chromaffin cells; </w:t>
      </w:r>
      <w:proofErr w:type="spellStart"/>
      <w:r>
        <w:t>KCl</w:t>
      </w:r>
      <w:proofErr w:type="spellEnd"/>
      <w:r>
        <w:t xml:space="preserve"> addition is indicated by a red label in the Movie). Movie speed: 4f/s.</w:t>
      </w:r>
    </w:p>
    <w:sectPr w:rsidR="003509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9A6"/>
    <w:rsid w:val="003509A6"/>
    <w:rsid w:val="00F03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Whittingham</dc:creator>
  <cp:lastModifiedBy>Alessandra Whittingham</cp:lastModifiedBy>
  <cp:revision>1</cp:revision>
  <dcterms:created xsi:type="dcterms:W3CDTF">2020-02-07T11:55:00Z</dcterms:created>
  <dcterms:modified xsi:type="dcterms:W3CDTF">2020-02-07T11:58:00Z</dcterms:modified>
</cp:coreProperties>
</file>