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7A0D3D" w14:textId="77777777" w:rsidR="00AC4959" w:rsidRDefault="00AC4959" w:rsidP="00AC4959">
      <w:pPr>
        <w:spacing w:line="48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Description of Supplementary Data</w:t>
      </w:r>
    </w:p>
    <w:p w14:paraId="4602A86D" w14:textId="6F04431F" w:rsidR="00C478A6" w:rsidRDefault="00C478A6" w:rsidP="00AC4959">
      <w:pPr>
        <w:spacing w:line="480" w:lineRule="auto"/>
        <w:rPr>
          <w:rFonts w:ascii="Arial" w:hAnsi="Arial" w:cs="Arial"/>
        </w:rPr>
      </w:pPr>
    </w:p>
    <w:p w14:paraId="48BCE382" w14:textId="57E0AFE2" w:rsidR="00C478A6" w:rsidRDefault="00801DFC" w:rsidP="00AC4959">
      <w:pPr>
        <w:spacing w:line="480" w:lineRule="auto"/>
        <w:rPr>
          <w:rFonts w:ascii="Arial" w:hAnsi="Arial" w:cs="Arial"/>
        </w:rPr>
      </w:pPr>
      <w:r w:rsidRPr="00801DFC">
        <w:rPr>
          <w:rFonts w:ascii="Arial" w:hAnsi="Arial" w:cs="Arial"/>
          <w:b/>
          <w:bCs/>
        </w:rPr>
        <w:t xml:space="preserve">Supplementary </w:t>
      </w:r>
      <w:r w:rsidR="00470317">
        <w:rPr>
          <w:rFonts w:ascii="Arial" w:hAnsi="Arial" w:cs="Arial"/>
          <w:b/>
          <w:bCs/>
        </w:rPr>
        <w:t>Data 1</w:t>
      </w:r>
      <w:r w:rsidR="00CC05FF">
        <w:rPr>
          <w:rFonts w:ascii="Arial" w:hAnsi="Arial" w:cs="Arial"/>
          <w:b/>
          <w:bCs/>
        </w:rPr>
        <w:t>.</w:t>
      </w:r>
      <w:r w:rsidRPr="00801DFC">
        <w:rPr>
          <w:rFonts w:ascii="Arial" w:hAnsi="Arial" w:cs="Arial"/>
          <w:b/>
          <w:bCs/>
        </w:rPr>
        <w:t xml:space="preserve"> </w:t>
      </w:r>
      <w:r w:rsidR="00B83118">
        <w:rPr>
          <w:rFonts w:ascii="Arial" w:hAnsi="Arial" w:cs="Arial"/>
          <w:b/>
          <w:bCs/>
        </w:rPr>
        <w:t>Single-cell RNA</w:t>
      </w:r>
      <w:r w:rsidR="00CC05FF">
        <w:rPr>
          <w:rFonts w:ascii="Arial" w:hAnsi="Arial" w:cs="Arial"/>
          <w:b/>
          <w:bCs/>
        </w:rPr>
        <w:t>-</w:t>
      </w:r>
      <w:r w:rsidR="00B83118">
        <w:rPr>
          <w:rFonts w:ascii="Arial" w:hAnsi="Arial" w:cs="Arial"/>
          <w:b/>
          <w:bCs/>
        </w:rPr>
        <w:t>seq c</w:t>
      </w:r>
      <w:r w:rsidRPr="00801DFC">
        <w:rPr>
          <w:rFonts w:ascii="Arial" w:hAnsi="Arial" w:cs="Arial"/>
          <w:b/>
          <w:bCs/>
        </w:rPr>
        <w:t>luster marker genes</w:t>
      </w:r>
      <w:r w:rsidR="006C45D0">
        <w:rPr>
          <w:rFonts w:ascii="Arial" w:hAnsi="Arial" w:cs="Arial"/>
          <w:b/>
          <w:bCs/>
        </w:rPr>
        <w:t xml:space="preserve">. </w:t>
      </w:r>
      <w:r w:rsidR="00CC05FF">
        <w:rPr>
          <w:rFonts w:ascii="Arial" w:hAnsi="Arial" w:cs="Arial"/>
        </w:rPr>
        <w:t>C</w:t>
      </w:r>
      <w:r w:rsidR="00942BB5">
        <w:rPr>
          <w:rFonts w:ascii="Arial" w:hAnsi="Arial" w:cs="Arial"/>
        </w:rPr>
        <w:t>luster</w:t>
      </w:r>
      <w:r w:rsidR="004669C3">
        <w:rPr>
          <w:rFonts w:ascii="Arial" w:hAnsi="Arial" w:cs="Arial"/>
        </w:rPr>
        <w:t xml:space="preserve"> 1, 2 and 3 marker</w:t>
      </w:r>
      <w:r w:rsidR="00336A30">
        <w:rPr>
          <w:rFonts w:ascii="Arial" w:hAnsi="Arial" w:cs="Arial"/>
        </w:rPr>
        <w:t xml:space="preserve"> gene</w:t>
      </w:r>
      <w:r w:rsidR="0013033D">
        <w:rPr>
          <w:rFonts w:ascii="Arial" w:hAnsi="Arial" w:cs="Arial"/>
        </w:rPr>
        <w:t>s obtained</w:t>
      </w:r>
      <w:r w:rsidR="00E86C99">
        <w:rPr>
          <w:rFonts w:ascii="Arial" w:hAnsi="Arial" w:cs="Arial"/>
        </w:rPr>
        <w:t xml:space="preserve"> by</w:t>
      </w:r>
      <w:r w:rsidR="0013033D" w:rsidRPr="00152713">
        <w:rPr>
          <w:rFonts w:ascii="Arial" w:eastAsia="Helvetica" w:hAnsi="Arial" w:cs="Arial"/>
        </w:rPr>
        <w:t xml:space="preserve"> a presence-absence binomial test</w:t>
      </w:r>
      <w:r w:rsidR="00E86C99">
        <w:rPr>
          <w:rFonts w:ascii="Arial" w:eastAsia="Helvetica" w:hAnsi="Arial" w:cs="Arial"/>
        </w:rPr>
        <w:t xml:space="preserve"> </w:t>
      </w:r>
      <w:r w:rsidR="00E86C99" w:rsidRPr="00152713">
        <w:rPr>
          <w:rFonts w:ascii="Arial" w:eastAsia="Helvetica" w:hAnsi="Arial" w:cs="Arial"/>
        </w:rPr>
        <w:t>(mean log</w:t>
      </w:r>
      <w:r w:rsidR="00E86C99" w:rsidRPr="00152713">
        <w:rPr>
          <w:rFonts w:ascii="Arial" w:eastAsia="Helvetica" w:hAnsi="Arial" w:cs="Arial"/>
          <w:vertAlign w:val="subscript"/>
        </w:rPr>
        <w:t>2</w:t>
      </w:r>
      <w:r w:rsidR="00E86C99" w:rsidRPr="00152713">
        <w:rPr>
          <w:rFonts w:ascii="Arial" w:eastAsia="Helvetica" w:hAnsi="Arial" w:cs="Arial"/>
        </w:rPr>
        <w:t xml:space="preserve"> fold-change &gt; 1.0, p</w:t>
      </w:r>
      <w:r w:rsidR="00A76DB2">
        <w:rPr>
          <w:rFonts w:ascii="Arial" w:eastAsia="Helvetica" w:hAnsi="Arial" w:cs="Arial"/>
        </w:rPr>
        <w:t>-</w:t>
      </w:r>
      <w:r w:rsidR="00E86C99" w:rsidRPr="00152713">
        <w:rPr>
          <w:rFonts w:ascii="Arial" w:eastAsia="Helvetica" w:hAnsi="Arial" w:cs="Arial"/>
        </w:rPr>
        <w:t xml:space="preserve">value &lt; </w:t>
      </w:r>
      <w:r w:rsidR="00A76DB2">
        <w:rPr>
          <w:rFonts w:ascii="Arial" w:eastAsia="Helvetica" w:hAnsi="Arial" w:cs="Arial"/>
        </w:rPr>
        <w:t>0</w:t>
      </w:r>
      <w:r w:rsidR="00E86C99" w:rsidRPr="00152713">
        <w:rPr>
          <w:rFonts w:ascii="Arial" w:eastAsia="Helvetica" w:hAnsi="Arial" w:cs="Arial"/>
        </w:rPr>
        <w:t>.05)</w:t>
      </w:r>
      <w:r w:rsidR="00E86C99">
        <w:rPr>
          <w:rFonts w:ascii="Arial" w:eastAsia="Helvetica" w:hAnsi="Arial" w:cs="Arial"/>
        </w:rPr>
        <w:t xml:space="preserve">. </w:t>
      </w:r>
      <w:r w:rsidR="0013033D">
        <w:rPr>
          <w:rFonts w:ascii="Arial" w:hAnsi="Arial" w:cs="Arial"/>
        </w:rPr>
        <w:t>Gene</w:t>
      </w:r>
      <w:r w:rsidR="00336A30">
        <w:rPr>
          <w:rFonts w:ascii="Arial" w:hAnsi="Arial" w:cs="Arial"/>
        </w:rPr>
        <w:t xml:space="preserve"> name</w:t>
      </w:r>
      <w:r w:rsidR="00DE2CF3">
        <w:rPr>
          <w:rFonts w:ascii="Arial" w:hAnsi="Arial" w:cs="Arial"/>
        </w:rPr>
        <w:t>s</w:t>
      </w:r>
      <w:r w:rsidR="00336A30">
        <w:rPr>
          <w:rFonts w:ascii="Arial" w:hAnsi="Arial" w:cs="Arial"/>
        </w:rPr>
        <w:t>, log2 fold change</w:t>
      </w:r>
      <w:r w:rsidR="00DE2CF3">
        <w:rPr>
          <w:rFonts w:ascii="Arial" w:hAnsi="Arial" w:cs="Arial"/>
        </w:rPr>
        <w:t>s</w:t>
      </w:r>
      <w:r w:rsidR="00336A30">
        <w:rPr>
          <w:rFonts w:ascii="Arial" w:hAnsi="Arial" w:cs="Arial"/>
        </w:rPr>
        <w:t xml:space="preserve"> and p-value</w:t>
      </w:r>
      <w:r w:rsidR="0013033D">
        <w:rPr>
          <w:rFonts w:ascii="Arial" w:hAnsi="Arial" w:cs="Arial"/>
        </w:rPr>
        <w:t>s</w:t>
      </w:r>
      <w:r w:rsidR="00220740">
        <w:rPr>
          <w:rFonts w:ascii="Arial" w:hAnsi="Arial" w:cs="Arial"/>
        </w:rPr>
        <w:t xml:space="preserve"> </w:t>
      </w:r>
      <w:r w:rsidR="0013033D">
        <w:rPr>
          <w:rFonts w:ascii="Arial" w:hAnsi="Arial" w:cs="Arial"/>
        </w:rPr>
        <w:t>are indicated</w:t>
      </w:r>
      <w:r w:rsidR="000366BF">
        <w:rPr>
          <w:rFonts w:ascii="Arial" w:hAnsi="Arial" w:cs="Arial"/>
        </w:rPr>
        <w:t>.</w:t>
      </w:r>
    </w:p>
    <w:p w14:paraId="744A90E8" w14:textId="6BA615D4" w:rsidR="000366BF" w:rsidRDefault="000366BF" w:rsidP="00AC4959">
      <w:pPr>
        <w:spacing w:line="480" w:lineRule="auto"/>
        <w:rPr>
          <w:rFonts w:ascii="Arial" w:hAnsi="Arial" w:cs="Arial"/>
        </w:rPr>
      </w:pPr>
    </w:p>
    <w:p w14:paraId="12663DDD" w14:textId="73E64E48" w:rsidR="00EC0AAB" w:rsidRDefault="009354F5" w:rsidP="00EC0AAB">
      <w:pPr>
        <w:spacing w:line="480" w:lineRule="auto"/>
        <w:rPr>
          <w:rFonts w:ascii="Arial" w:hAnsi="Arial" w:cs="Arial"/>
        </w:rPr>
      </w:pPr>
      <w:r w:rsidRPr="009354F5">
        <w:rPr>
          <w:rFonts w:ascii="Arial" w:hAnsi="Arial" w:cs="Arial"/>
          <w:b/>
          <w:bCs/>
        </w:rPr>
        <w:t xml:space="preserve">Supplementary </w:t>
      </w:r>
      <w:r w:rsidR="00470317">
        <w:rPr>
          <w:rFonts w:ascii="Arial" w:hAnsi="Arial" w:cs="Arial"/>
          <w:b/>
          <w:bCs/>
        </w:rPr>
        <w:t>Data</w:t>
      </w:r>
      <w:r w:rsidR="00470317">
        <w:rPr>
          <w:rFonts w:ascii="Arial" w:hAnsi="Arial" w:cs="Arial"/>
          <w:b/>
          <w:bCs/>
        </w:rPr>
        <w:t xml:space="preserve"> 2</w:t>
      </w:r>
      <w:r w:rsidR="00CC05FF">
        <w:rPr>
          <w:rFonts w:ascii="Arial" w:hAnsi="Arial" w:cs="Arial"/>
          <w:b/>
          <w:bCs/>
        </w:rPr>
        <w:t>.</w:t>
      </w:r>
      <w:r w:rsidRPr="009354F5">
        <w:rPr>
          <w:rFonts w:ascii="Arial" w:hAnsi="Arial" w:cs="Arial"/>
          <w:b/>
          <w:bCs/>
        </w:rPr>
        <w:t xml:space="preserve"> List of differentially expressed genes in the excitatory neuron cluster identified by single-cell RNA</w:t>
      </w:r>
      <w:r w:rsidR="00CC05FF">
        <w:rPr>
          <w:rFonts w:ascii="Arial" w:hAnsi="Arial" w:cs="Arial"/>
          <w:b/>
          <w:bCs/>
        </w:rPr>
        <w:t>-</w:t>
      </w:r>
      <w:r w:rsidRPr="009354F5">
        <w:rPr>
          <w:rFonts w:ascii="Arial" w:hAnsi="Arial" w:cs="Arial"/>
          <w:b/>
          <w:bCs/>
        </w:rPr>
        <w:t>seq</w:t>
      </w:r>
      <w:r w:rsidR="008B4A24">
        <w:rPr>
          <w:rFonts w:ascii="Arial" w:hAnsi="Arial" w:cs="Arial"/>
          <w:b/>
          <w:bCs/>
        </w:rPr>
        <w:t xml:space="preserve">. </w:t>
      </w:r>
      <w:r w:rsidR="00EC0AAB">
        <w:rPr>
          <w:rFonts w:ascii="Arial" w:hAnsi="Arial" w:cs="Arial"/>
        </w:rPr>
        <w:t xml:space="preserve">Gene names, normalized expression, </w:t>
      </w:r>
      <w:r w:rsidR="00E428D9" w:rsidRPr="00152713">
        <w:rPr>
          <w:rFonts w:ascii="Arial" w:eastAsia="Helvetica" w:hAnsi="Arial" w:cs="Arial"/>
        </w:rPr>
        <w:t>log</w:t>
      </w:r>
      <w:r w:rsidR="00E428D9" w:rsidRPr="00152713">
        <w:rPr>
          <w:rFonts w:ascii="Arial" w:eastAsia="Helvetica" w:hAnsi="Arial" w:cs="Arial"/>
          <w:vertAlign w:val="subscript"/>
        </w:rPr>
        <w:t>2</w:t>
      </w:r>
      <w:r w:rsidR="00E428D9" w:rsidRPr="00152713">
        <w:rPr>
          <w:rFonts w:ascii="Arial" w:eastAsia="Helvetica" w:hAnsi="Arial" w:cs="Arial"/>
        </w:rPr>
        <w:t xml:space="preserve"> fold-change</w:t>
      </w:r>
      <w:r w:rsidR="00E428D9">
        <w:rPr>
          <w:rFonts w:ascii="Arial" w:eastAsia="Helvetica" w:hAnsi="Arial" w:cs="Arial"/>
        </w:rPr>
        <w:t>s</w:t>
      </w:r>
      <w:r w:rsidR="00E428D9">
        <w:rPr>
          <w:rFonts w:ascii="Arial" w:hAnsi="Arial" w:cs="Arial"/>
        </w:rPr>
        <w:t xml:space="preserve"> and</w:t>
      </w:r>
      <w:r w:rsidR="00EC0AAB">
        <w:rPr>
          <w:rFonts w:ascii="Arial" w:hAnsi="Arial" w:cs="Arial"/>
        </w:rPr>
        <w:t xml:space="preserve"> adj. p-values</w:t>
      </w:r>
      <w:r w:rsidR="005F6E4C">
        <w:rPr>
          <w:rFonts w:ascii="Arial" w:hAnsi="Arial" w:cs="Arial"/>
        </w:rPr>
        <w:t xml:space="preserve"> </w:t>
      </w:r>
      <w:r w:rsidR="005F6E4C" w:rsidRPr="00152713">
        <w:rPr>
          <w:rFonts w:ascii="Arial" w:eastAsia="Helvetica" w:hAnsi="Arial" w:cs="Arial"/>
        </w:rPr>
        <w:t>calculated by DESeq2</w:t>
      </w:r>
      <w:r w:rsidR="00610B88">
        <w:rPr>
          <w:rFonts w:ascii="Arial" w:eastAsia="Helvetica" w:hAnsi="Arial" w:cs="Arial"/>
        </w:rPr>
        <w:t xml:space="preserve"> </w:t>
      </w:r>
      <w:r w:rsidR="00610B88">
        <w:rPr>
          <w:rFonts w:ascii="Arial" w:hAnsi="Arial" w:cs="Arial"/>
        </w:rPr>
        <w:t>are indicated</w:t>
      </w:r>
      <w:r w:rsidR="005F6E4C">
        <w:rPr>
          <w:rFonts w:ascii="Arial" w:eastAsia="Helvetica" w:hAnsi="Arial" w:cs="Arial"/>
        </w:rPr>
        <w:t>.</w:t>
      </w:r>
      <w:r w:rsidR="00EC0AAB">
        <w:rPr>
          <w:rFonts w:ascii="Arial" w:hAnsi="Arial" w:cs="Arial"/>
        </w:rPr>
        <w:t xml:space="preserve"> </w:t>
      </w:r>
      <w:r w:rsidR="005F6E4C">
        <w:rPr>
          <w:rFonts w:ascii="Arial" w:hAnsi="Arial" w:cs="Arial"/>
        </w:rPr>
        <w:t>L</w:t>
      </w:r>
      <w:r w:rsidR="00BD64E5">
        <w:rPr>
          <w:rFonts w:ascii="Arial" w:hAnsi="Arial" w:cs="Arial"/>
        </w:rPr>
        <w:t>ong gene classification (</w:t>
      </w:r>
      <w:r w:rsidR="001F55AD">
        <w:rPr>
          <w:rFonts w:ascii="Arial" w:hAnsi="Arial" w:cs="Arial"/>
        </w:rPr>
        <w:t xml:space="preserve">blue if </w:t>
      </w:r>
      <w:r w:rsidR="00D65B9C">
        <w:rPr>
          <w:rFonts w:ascii="Arial" w:hAnsi="Arial" w:cs="Arial"/>
        </w:rPr>
        <w:t xml:space="preserve">&gt;100 kb) </w:t>
      </w:r>
      <w:r w:rsidR="00626B14">
        <w:rPr>
          <w:rFonts w:ascii="Arial" w:hAnsi="Arial" w:cs="Arial"/>
        </w:rPr>
        <w:t>is</w:t>
      </w:r>
      <w:r w:rsidR="00EC0AAB">
        <w:rPr>
          <w:rFonts w:ascii="Arial" w:hAnsi="Arial" w:cs="Arial"/>
        </w:rPr>
        <w:t xml:space="preserve"> indicated.</w:t>
      </w:r>
      <w:r w:rsidR="00D65B9C">
        <w:rPr>
          <w:rFonts w:ascii="Arial" w:hAnsi="Arial" w:cs="Arial"/>
        </w:rPr>
        <w:t xml:space="preserve"> </w:t>
      </w:r>
    </w:p>
    <w:p w14:paraId="73115731" w14:textId="7B4AE776" w:rsidR="000366BF" w:rsidRDefault="000366BF" w:rsidP="00AC4959">
      <w:pPr>
        <w:spacing w:line="480" w:lineRule="auto"/>
        <w:rPr>
          <w:rFonts w:ascii="Arial" w:hAnsi="Arial" w:cs="Arial"/>
        </w:rPr>
      </w:pPr>
    </w:p>
    <w:p w14:paraId="757B4271" w14:textId="05725982" w:rsidR="000366BF" w:rsidRDefault="000366BF" w:rsidP="000366BF">
      <w:pPr>
        <w:spacing w:line="480" w:lineRule="auto"/>
        <w:rPr>
          <w:rFonts w:ascii="Arial" w:hAnsi="Arial" w:cs="Arial"/>
        </w:rPr>
      </w:pPr>
      <w:r w:rsidRPr="00AC4959">
        <w:rPr>
          <w:rFonts w:ascii="Arial" w:hAnsi="Arial" w:cs="Arial"/>
          <w:b/>
          <w:bCs/>
        </w:rPr>
        <w:t xml:space="preserve">Supplementary </w:t>
      </w:r>
      <w:r w:rsidR="00470317">
        <w:rPr>
          <w:rFonts w:ascii="Arial" w:hAnsi="Arial" w:cs="Arial"/>
          <w:b/>
          <w:bCs/>
        </w:rPr>
        <w:t>Data</w:t>
      </w:r>
      <w:r w:rsidR="00470317">
        <w:rPr>
          <w:rFonts w:ascii="Arial" w:hAnsi="Arial" w:cs="Arial"/>
          <w:b/>
          <w:bCs/>
        </w:rPr>
        <w:t xml:space="preserve"> 3</w:t>
      </w:r>
      <w:r w:rsidR="00CC05FF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AC4959">
        <w:rPr>
          <w:rFonts w:ascii="Arial" w:hAnsi="Arial" w:cs="Arial"/>
          <w:b/>
          <w:bCs/>
        </w:rPr>
        <w:t xml:space="preserve">Summary of CNVs identified in P7 WT and </w:t>
      </w:r>
      <w:r w:rsidRPr="00AC4959">
        <w:rPr>
          <w:rFonts w:ascii="Arial" w:hAnsi="Arial" w:cs="Arial"/>
          <w:b/>
          <w:bCs/>
          <w:i/>
          <w:iCs/>
        </w:rPr>
        <w:t>Top1</w:t>
      </w:r>
      <w:r w:rsidRPr="00AC4959">
        <w:rPr>
          <w:rFonts w:ascii="Arial" w:hAnsi="Arial" w:cs="Arial"/>
          <w:b/>
          <w:bCs/>
        </w:rPr>
        <w:t xml:space="preserve"> </w:t>
      </w:r>
      <w:proofErr w:type="spellStart"/>
      <w:r w:rsidRPr="00AC4959">
        <w:rPr>
          <w:rFonts w:ascii="Arial" w:hAnsi="Arial" w:cs="Arial"/>
          <w:b/>
          <w:bCs/>
        </w:rPr>
        <w:t>cKO</w:t>
      </w:r>
      <w:proofErr w:type="spellEnd"/>
      <w:r w:rsidRPr="00AC4959">
        <w:rPr>
          <w:rFonts w:ascii="Arial" w:hAnsi="Arial" w:cs="Arial"/>
          <w:b/>
          <w:bCs/>
        </w:rPr>
        <w:t xml:space="preserve"> neurons</w:t>
      </w:r>
      <w:r>
        <w:rPr>
          <w:rFonts w:ascii="Arial" w:hAnsi="Arial" w:cs="Arial"/>
          <w:b/>
          <w:bCs/>
        </w:rPr>
        <w:t xml:space="preserve">. </w:t>
      </w:r>
      <w:r w:rsidR="00F14215">
        <w:rPr>
          <w:rFonts w:ascii="Arial" w:hAnsi="Arial" w:cs="Arial"/>
        </w:rPr>
        <w:t>G</w:t>
      </w:r>
      <w:bookmarkStart w:id="0" w:name="_GoBack"/>
      <w:bookmarkEnd w:id="0"/>
      <w:r>
        <w:rPr>
          <w:rFonts w:ascii="Arial" w:hAnsi="Arial" w:cs="Arial"/>
        </w:rPr>
        <w:t>enotype, genomic coordinates, cell name, copy number</w:t>
      </w:r>
      <w:r w:rsidR="00BE032E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 xml:space="preserve">size of every CNV identified in P7 WT and </w:t>
      </w:r>
      <w:r w:rsidRPr="00AC4959">
        <w:rPr>
          <w:rFonts w:ascii="Arial" w:hAnsi="Arial" w:cs="Arial"/>
          <w:i/>
          <w:iCs/>
        </w:rPr>
        <w:t>Top1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cKO</w:t>
      </w:r>
      <w:proofErr w:type="spellEnd"/>
      <w:r>
        <w:rPr>
          <w:rFonts w:ascii="Arial" w:hAnsi="Arial" w:cs="Arial"/>
        </w:rPr>
        <w:t xml:space="preserve"> cortical neurons.</w:t>
      </w:r>
    </w:p>
    <w:p w14:paraId="039E9308" w14:textId="77777777" w:rsidR="000366BF" w:rsidRDefault="000366BF" w:rsidP="00AC4959">
      <w:pPr>
        <w:spacing w:line="480" w:lineRule="auto"/>
        <w:rPr>
          <w:rFonts w:ascii="Arial" w:hAnsi="Arial" w:cs="Arial"/>
        </w:rPr>
      </w:pPr>
    </w:p>
    <w:p w14:paraId="58D14AAD" w14:textId="702AA72F" w:rsidR="000366BF" w:rsidRDefault="000366BF" w:rsidP="00AC4959">
      <w:pPr>
        <w:spacing w:line="480" w:lineRule="auto"/>
        <w:rPr>
          <w:rFonts w:ascii="Arial" w:hAnsi="Arial" w:cs="Arial"/>
        </w:rPr>
      </w:pPr>
    </w:p>
    <w:p w14:paraId="2F5CBC32" w14:textId="77777777" w:rsidR="000366BF" w:rsidRDefault="000366BF" w:rsidP="00AC4959">
      <w:pPr>
        <w:spacing w:line="480" w:lineRule="auto"/>
        <w:rPr>
          <w:rFonts w:ascii="Arial" w:hAnsi="Arial" w:cs="Arial"/>
        </w:rPr>
      </w:pPr>
    </w:p>
    <w:p w14:paraId="2F1DBC2D" w14:textId="77777777" w:rsidR="00C478A6" w:rsidRPr="00AC4959" w:rsidRDefault="00C478A6" w:rsidP="00AC4959">
      <w:pPr>
        <w:spacing w:line="480" w:lineRule="auto"/>
        <w:rPr>
          <w:rFonts w:ascii="Arial" w:hAnsi="Arial" w:cs="Arial"/>
        </w:rPr>
      </w:pPr>
    </w:p>
    <w:sectPr w:rsidR="00C478A6" w:rsidRPr="00AC4959" w:rsidSect="00501E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959"/>
    <w:rsid w:val="000366BF"/>
    <w:rsid w:val="0013033D"/>
    <w:rsid w:val="001343BA"/>
    <w:rsid w:val="00167137"/>
    <w:rsid w:val="00171F7F"/>
    <w:rsid w:val="001948F9"/>
    <w:rsid w:val="001F55AD"/>
    <w:rsid w:val="00220740"/>
    <w:rsid w:val="002D247D"/>
    <w:rsid w:val="00336A30"/>
    <w:rsid w:val="00342AAC"/>
    <w:rsid w:val="003B271A"/>
    <w:rsid w:val="003E7580"/>
    <w:rsid w:val="00420E7F"/>
    <w:rsid w:val="004669C3"/>
    <w:rsid w:val="00470317"/>
    <w:rsid w:val="0048048B"/>
    <w:rsid w:val="004930FE"/>
    <w:rsid w:val="004D0447"/>
    <w:rsid w:val="00501E6A"/>
    <w:rsid w:val="00577EC0"/>
    <w:rsid w:val="005B6A23"/>
    <w:rsid w:val="005F6E4C"/>
    <w:rsid w:val="00610B88"/>
    <w:rsid w:val="00626B14"/>
    <w:rsid w:val="0066619A"/>
    <w:rsid w:val="00676F70"/>
    <w:rsid w:val="00690AA3"/>
    <w:rsid w:val="006A0844"/>
    <w:rsid w:val="006C45D0"/>
    <w:rsid w:val="006D25A4"/>
    <w:rsid w:val="006F65A0"/>
    <w:rsid w:val="00700BF7"/>
    <w:rsid w:val="00766AAC"/>
    <w:rsid w:val="007711C4"/>
    <w:rsid w:val="00801DFC"/>
    <w:rsid w:val="008A3A4F"/>
    <w:rsid w:val="008B4A24"/>
    <w:rsid w:val="00910A18"/>
    <w:rsid w:val="009354F5"/>
    <w:rsid w:val="00942BB5"/>
    <w:rsid w:val="009C63A7"/>
    <w:rsid w:val="00A76DB2"/>
    <w:rsid w:val="00AC4959"/>
    <w:rsid w:val="00B83118"/>
    <w:rsid w:val="00BD64E5"/>
    <w:rsid w:val="00BD74E5"/>
    <w:rsid w:val="00BE032E"/>
    <w:rsid w:val="00C478A6"/>
    <w:rsid w:val="00CC05FF"/>
    <w:rsid w:val="00D11129"/>
    <w:rsid w:val="00D27F2A"/>
    <w:rsid w:val="00D65B9C"/>
    <w:rsid w:val="00DE2CF3"/>
    <w:rsid w:val="00DE3843"/>
    <w:rsid w:val="00E11E2B"/>
    <w:rsid w:val="00E428D9"/>
    <w:rsid w:val="00E812D5"/>
    <w:rsid w:val="00E86C99"/>
    <w:rsid w:val="00EC0AAB"/>
    <w:rsid w:val="00ED33AF"/>
    <w:rsid w:val="00F14215"/>
    <w:rsid w:val="00F927B3"/>
    <w:rsid w:val="00FB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6030D"/>
  <w15:chartTrackingRefBased/>
  <w15:docId w15:val="{F99C2582-9AAF-1B49-9D5C-B47EB54B3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27F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7F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7F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F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F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F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F2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01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9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Fragola, Giulia</dc:creator>
  <cp:keywords/>
  <dc:description/>
  <cp:lastModifiedBy>Fragola, Giulia</cp:lastModifiedBy>
  <cp:revision>2</cp:revision>
  <dcterms:created xsi:type="dcterms:W3CDTF">2020-03-24T13:30:00Z</dcterms:created>
  <dcterms:modified xsi:type="dcterms:W3CDTF">2020-03-24T13:30:00Z</dcterms:modified>
</cp:coreProperties>
</file>