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B2E103" w14:textId="77777777" w:rsidR="00B01E7B" w:rsidRPr="00E17048" w:rsidRDefault="00B01E7B" w:rsidP="00B01E7B">
      <w:pPr>
        <w:spacing w:after="160" w:line="259" w:lineRule="auto"/>
        <w:rPr>
          <w:rFonts w:eastAsia="Times New Roman"/>
          <w:b/>
          <w:u w:val="single"/>
        </w:rPr>
      </w:pPr>
      <w:r w:rsidRPr="00E17048">
        <w:rPr>
          <w:rFonts w:eastAsia="Times New Roman"/>
          <w:b/>
          <w:u w:val="single"/>
        </w:rPr>
        <w:t>Supplementary Movie Legends</w:t>
      </w:r>
    </w:p>
    <w:p w14:paraId="4E6EFD7D" w14:textId="77777777" w:rsidR="00B01E7B" w:rsidRPr="00E17048" w:rsidRDefault="00B01E7B" w:rsidP="00B01E7B">
      <w:pPr>
        <w:spacing w:after="160" w:line="259" w:lineRule="auto"/>
        <w:rPr>
          <w:rFonts w:eastAsia="Times New Roman"/>
          <w:bCs/>
        </w:rPr>
      </w:pPr>
      <w:r w:rsidRPr="00E17048">
        <w:rPr>
          <w:rFonts w:eastAsia="Times New Roman"/>
          <w:b/>
          <w:bCs/>
        </w:rPr>
        <w:t>Supplementary Movie 1:</w:t>
      </w:r>
      <w:r w:rsidRPr="00E17048">
        <w:rPr>
          <w:rFonts w:eastAsia="Times New Roman"/>
          <w:bCs/>
        </w:rPr>
        <w:t xml:space="preserve"> Aortic arch view of a volumetric 4D flow cine render showing three-directional velocity vectors in subject ID03 (healthy </w:t>
      </w:r>
      <w:proofErr w:type="spellStart"/>
      <w:r w:rsidRPr="00E17048">
        <w:rPr>
          <w:rFonts w:eastAsia="Times New Roman"/>
          <w:bCs/>
        </w:rPr>
        <w:t>fetus</w:t>
      </w:r>
      <w:proofErr w:type="spellEnd"/>
      <w:r w:rsidRPr="00E17048">
        <w:rPr>
          <w:rFonts w:eastAsia="Times New Roman"/>
          <w:bCs/>
        </w:rPr>
        <w:t xml:space="preserve"> 24</w:t>
      </w:r>
      <w:r w:rsidRPr="00E17048">
        <w:rPr>
          <w:rFonts w:eastAsia="Times New Roman"/>
          <w:bCs/>
          <w:vertAlign w:val="superscript"/>
        </w:rPr>
        <w:t>+2</w:t>
      </w:r>
      <w:r w:rsidRPr="00E17048">
        <w:rPr>
          <w:rFonts w:eastAsia="Times New Roman"/>
          <w:bCs/>
        </w:rPr>
        <w:t xml:space="preserve"> weeks gestational age) overlaid on a 4D magnitude cine render. A still from this video with vessel labels overlaid can be seen in Figure 4a.</w:t>
      </w:r>
    </w:p>
    <w:p w14:paraId="12FF969B" w14:textId="77777777" w:rsidR="00B01E7B" w:rsidRPr="00E17048" w:rsidRDefault="00B01E7B" w:rsidP="00B01E7B">
      <w:pPr>
        <w:spacing w:after="160" w:line="259" w:lineRule="auto"/>
        <w:rPr>
          <w:rFonts w:eastAsia="Times New Roman"/>
          <w:bCs/>
        </w:rPr>
      </w:pPr>
      <w:r w:rsidRPr="00E17048">
        <w:rPr>
          <w:rFonts w:eastAsia="Times New Roman"/>
          <w:b/>
          <w:bCs/>
        </w:rPr>
        <w:t>Supplementary Movie 2:</w:t>
      </w:r>
      <w:r w:rsidRPr="00E17048">
        <w:rPr>
          <w:rFonts w:eastAsia="Times New Roman"/>
          <w:bCs/>
        </w:rPr>
        <w:t xml:space="preserve"> Long-axis view of a volumetric 4D flow cine render showing three-directional velocity vectors in subject ID03 (healthy </w:t>
      </w:r>
      <w:proofErr w:type="spellStart"/>
      <w:r w:rsidRPr="00E17048">
        <w:rPr>
          <w:rFonts w:eastAsia="Times New Roman"/>
          <w:bCs/>
        </w:rPr>
        <w:t>fetus</w:t>
      </w:r>
      <w:proofErr w:type="spellEnd"/>
      <w:r w:rsidRPr="00E17048">
        <w:rPr>
          <w:rFonts w:eastAsia="Times New Roman"/>
          <w:bCs/>
        </w:rPr>
        <w:t xml:space="preserve"> 24</w:t>
      </w:r>
      <w:r w:rsidRPr="00E17048">
        <w:rPr>
          <w:rFonts w:eastAsia="Times New Roman"/>
          <w:bCs/>
          <w:vertAlign w:val="superscript"/>
        </w:rPr>
        <w:t>+2</w:t>
      </w:r>
      <w:r w:rsidRPr="00E17048">
        <w:rPr>
          <w:rFonts w:eastAsia="Times New Roman"/>
          <w:bCs/>
        </w:rPr>
        <w:t xml:space="preserve"> weeks gestational age) overlaid on a 4D magnitude cine render. A still from this video with vessel labels overlaid can be seen in Figure 4b.</w:t>
      </w:r>
    </w:p>
    <w:p w14:paraId="724164E3" w14:textId="77777777" w:rsidR="00B01E7B" w:rsidRPr="00E17048" w:rsidRDefault="00B01E7B" w:rsidP="00B01E7B">
      <w:pPr>
        <w:spacing w:after="160" w:line="259" w:lineRule="auto"/>
        <w:rPr>
          <w:rFonts w:eastAsia="Times New Roman"/>
          <w:bCs/>
        </w:rPr>
      </w:pPr>
      <w:r w:rsidRPr="00E17048">
        <w:rPr>
          <w:rFonts w:eastAsia="Times New Roman"/>
          <w:b/>
          <w:bCs/>
        </w:rPr>
        <w:t>Supplementary Movie 3:</w:t>
      </w:r>
      <w:r w:rsidRPr="00E17048">
        <w:rPr>
          <w:rFonts w:eastAsia="Times New Roman"/>
          <w:bCs/>
        </w:rPr>
        <w:t xml:space="preserve"> Right-sided of a volumetric 4D flow cine render showing three-directional velocity vectors in subject (healthy </w:t>
      </w:r>
      <w:proofErr w:type="spellStart"/>
      <w:r w:rsidRPr="00E17048">
        <w:rPr>
          <w:rFonts w:eastAsia="Times New Roman"/>
          <w:bCs/>
        </w:rPr>
        <w:t>fetus</w:t>
      </w:r>
      <w:proofErr w:type="spellEnd"/>
      <w:r w:rsidRPr="00E17048">
        <w:rPr>
          <w:rFonts w:eastAsia="Times New Roman"/>
          <w:bCs/>
        </w:rPr>
        <w:t xml:space="preserve"> 24</w:t>
      </w:r>
      <w:r w:rsidRPr="00E17048">
        <w:rPr>
          <w:rFonts w:eastAsia="Times New Roman"/>
          <w:bCs/>
          <w:vertAlign w:val="superscript"/>
        </w:rPr>
        <w:t>+2</w:t>
      </w:r>
      <w:r w:rsidRPr="00E17048">
        <w:rPr>
          <w:rFonts w:eastAsia="Times New Roman"/>
          <w:bCs/>
        </w:rPr>
        <w:t xml:space="preserve"> weeks gestational age) overlaid on a 4D magnitude cine render. A still from this video with vessel labels overlaid can be seen in Figure 4c. Note, velocity vectors in the aorta have been removed from this view for visual clarity of right-sided circulation.</w:t>
      </w:r>
    </w:p>
    <w:p w14:paraId="51C85B97" w14:textId="77777777" w:rsidR="00B01E7B" w:rsidRPr="00E17048" w:rsidRDefault="00B01E7B" w:rsidP="00B01E7B">
      <w:pPr>
        <w:spacing w:after="160" w:line="259" w:lineRule="auto"/>
        <w:rPr>
          <w:rFonts w:eastAsia="Times New Roman"/>
          <w:bCs/>
        </w:rPr>
      </w:pPr>
      <w:r w:rsidRPr="00E17048">
        <w:rPr>
          <w:rFonts w:eastAsia="Times New Roman"/>
          <w:b/>
          <w:bCs/>
        </w:rPr>
        <w:t>Supplementary Movie 4:</w:t>
      </w:r>
      <w:r w:rsidRPr="00E17048">
        <w:rPr>
          <w:rFonts w:eastAsia="Times New Roman"/>
          <w:bCs/>
        </w:rPr>
        <w:t xml:space="preserve"> Aortic arch view of a volumetric 4D flow cine render showing three-directional velocity vectors in subject ID06 (right aortic arch </w:t>
      </w:r>
      <w:proofErr w:type="spellStart"/>
      <w:r w:rsidRPr="00E17048">
        <w:rPr>
          <w:rFonts w:eastAsia="Times New Roman"/>
          <w:bCs/>
        </w:rPr>
        <w:t>fetus</w:t>
      </w:r>
      <w:proofErr w:type="spellEnd"/>
      <w:r w:rsidRPr="00E17048">
        <w:rPr>
          <w:rFonts w:eastAsia="Times New Roman"/>
          <w:bCs/>
        </w:rPr>
        <w:t xml:space="preserve"> 32</w:t>
      </w:r>
      <w:r w:rsidRPr="00E17048">
        <w:rPr>
          <w:rFonts w:eastAsia="Times New Roman"/>
          <w:bCs/>
          <w:vertAlign w:val="superscript"/>
        </w:rPr>
        <w:t>+3</w:t>
      </w:r>
      <w:r w:rsidRPr="00E17048">
        <w:rPr>
          <w:rFonts w:eastAsia="Times New Roman"/>
          <w:bCs/>
        </w:rPr>
        <w:t xml:space="preserve"> weeks gestational age) overlaid on a 4D magnitude cine render. A still from this video with vessel labels overlaid can be seen in Figure 5a.</w:t>
      </w:r>
    </w:p>
    <w:p w14:paraId="7952B51D" w14:textId="28F3F38C" w:rsidR="00B01E7B" w:rsidRDefault="00B01E7B">
      <w:pPr>
        <w:spacing w:after="160" w:line="259" w:lineRule="auto"/>
        <w:rPr>
          <w:rFonts w:eastAsia="Times New Roman"/>
          <w:bCs/>
        </w:rPr>
      </w:pPr>
      <w:r w:rsidRPr="00E17048">
        <w:rPr>
          <w:rFonts w:eastAsia="Times New Roman"/>
          <w:b/>
          <w:bCs/>
        </w:rPr>
        <w:t>Supplementary Movie 5:</w:t>
      </w:r>
      <w:r w:rsidRPr="00E17048">
        <w:rPr>
          <w:rFonts w:eastAsia="Times New Roman"/>
          <w:bCs/>
        </w:rPr>
        <w:t xml:space="preserve"> Long-axis view of a volumetric 4D flow cine render showing three-directional velocity vectors in subject ID06 (right aortic arch </w:t>
      </w:r>
      <w:proofErr w:type="spellStart"/>
      <w:r w:rsidRPr="00E17048">
        <w:rPr>
          <w:rFonts w:eastAsia="Times New Roman"/>
          <w:bCs/>
        </w:rPr>
        <w:t>fetus</w:t>
      </w:r>
      <w:proofErr w:type="spellEnd"/>
      <w:r w:rsidRPr="00E17048">
        <w:rPr>
          <w:rFonts w:eastAsia="Times New Roman"/>
          <w:bCs/>
        </w:rPr>
        <w:t xml:space="preserve"> 32</w:t>
      </w:r>
      <w:r w:rsidRPr="00E17048">
        <w:rPr>
          <w:rFonts w:eastAsia="Times New Roman"/>
          <w:bCs/>
          <w:vertAlign w:val="superscript"/>
        </w:rPr>
        <w:t>+3</w:t>
      </w:r>
      <w:r w:rsidRPr="00E17048">
        <w:rPr>
          <w:rFonts w:eastAsia="Times New Roman"/>
          <w:bCs/>
        </w:rPr>
        <w:t xml:space="preserve"> weeks gestational age) overlaid on a 4D magnitude cine render. A still from this video with vessel labels overlaid can be seen in Figure 5b.</w:t>
      </w:r>
      <w:bookmarkStart w:id="0" w:name="_GoBack"/>
      <w:bookmarkEnd w:id="0"/>
    </w:p>
    <w:sectPr w:rsidR="00B01E7B">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2D00A" w16cex:dateUtc="2020-07-22T13:47:00Z"/>
  <w16cex:commentExtensible w16cex:durableId="22C2D79F" w16cex:dateUtc="2020-07-22T14:19:00Z"/>
  <w16cex:commentExtensible w16cex:durableId="22C2D948" w16cex:dateUtc="2020-07-22T14:27: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B3077"/>
    <w:multiLevelType w:val="hybridMultilevel"/>
    <w:tmpl w:val="0E90EEC6"/>
    <w:lvl w:ilvl="0" w:tplc="0809000F">
      <w:start w:val="1"/>
      <w:numFmt w:val="decimal"/>
      <w:lvlText w:val="%1."/>
      <w:lvlJc w:val="left"/>
      <w:pPr>
        <w:ind w:left="784" w:hanging="360"/>
      </w:pPr>
    </w:lvl>
    <w:lvl w:ilvl="1" w:tplc="08090019" w:tentative="1">
      <w:start w:val="1"/>
      <w:numFmt w:val="lowerLetter"/>
      <w:lvlText w:val="%2."/>
      <w:lvlJc w:val="left"/>
      <w:pPr>
        <w:ind w:left="1504" w:hanging="360"/>
      </w:pPr>
    </w:lvl>
    <w:lvl w:ilvl="2" w:tplc="0809001B" w:tentative="1">
      <w:start w:val="1"/>
      <w:numFmt w:val="lowerRoman"/>
      <w:lvlText w:val="%3."/>
      <w:lvlJc w:val="right"/>
      <w:pPr>
        <w:ind w:left="2224" w:hanging="180"/>
      </w:pPr>
    </w:lvl>
    <w:lvl w:ilvl="3" w:tplc="0809000F" w:tentative="1">
      <w:start w:val="1"/>
      <w:numFmt w:val="decimal"/>
      <w:lvlText w:val="%4."/>
      <w:lvlJc w:val="left"/>
      <w:pPr>
        <w:ind w:left="2944" w:hanging="360"/>
      </w:pPr>
    </w:lvl>
    <w:lvl w:ilvl="4" w:tplc="08090019" w:tentative="1">
      <w:start w:val="1"/>
      <w:numFmt w:val="lowerLetter"/>
      <w:lvlText w:val="%5."/>
      <w:lvlJc w:val="left"/>
      <w:pPr>
        <w:ind w:left="3664" w:hanging="360"/>
      </w:pPr>
    </w:lvl>
    <w:lvl w:ilvl="5" w:tplc="0809001B" w:tentative="1">
      <w:start w:val="1"/>
      <w:numFmt w:val="lowerRoman"/>
      <w:lvlText w:val="%6."/>
      <w:lvlJc w:val="right"/>
      <w:pPr>
        <w:ind w:left="4384" w:hanging="180"/>
      </w:pPr>
    </w:lvl>
    <w:lvl w:ilvl="6" w:tplc="0809000F" w:tentative="1">
      <w:start w:val="1"/>
      <w:numFmt w:val="decimal"/>
      <w:lvlText w:val="%7."/>
      <w:lvlJc w:val="left"/>
      <w:pPr>
        <w:ind w:left="5104" w:hanging="360"/>
      </w:pPr>
    </w:lvl>
    <w:lvl w:ilvl="7" w:tplc="08090019" w:tentative="1">
      <w:start w:val="1"/>
      <w:numFmt w:val="lowerLetter"/>
      <w:lvlText w:val="%8."/>
      <w:lvlJc w:val="left"/>
      <w:pPr>
        <w:ind w:left="5824" w:hanging="360"/>
      </w:pPr>
    </w:lvl>
    <w:lvl w:ilvl="8" w:tplc="0809001B" w:tentative="1">
      <w:start w:val="1"/>
      <w:numFmt w:val="lowerRoman"/>
      <w:lvlText w:val="%9."/>
      <w:lvlJc w:val="right"/>
      <w:pPr>
        <w:ind w:left="6544" w:hanging="180"/>
      </w:pPr>
    </w:lvl>
  </w:abstractNum>
  <w:abstractNum w:abstractNumId="1" w15:restartNumberingAfterBreak="0">
    <w:nsid w:val="0C0A13E7"/>
    <w:multiLevelType w:val="hybridMultilevel"/>
    <w:tmpl w:val="D99CEA48"/>
    <w:lvl w:ilvl="0" w:tplc="AD38C0F4">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24455"/>
    <w:multiLevelType w:val="hybridMultilevel"/>
    <w:tmpl w:val="6AD01B1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4B5A3C"/>
    <w:multiLevelType w:val="hybridMultilevel"/>
    <w:tmpl w:val="C658A202"/>
    <w:lvl w:ilvl="0" w:tplc="0E3A3D0E">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FD22C5"/>
    <w:multiLevelType w:val="hybridMultilevel"/>
    <w:tmpl w:val="1FF8EDD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884B52"/>
    <w:multiLevelType w:val="hybridMultilevel"/>
    <w:tmpl w:val="B40A9B7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1A0C5F"/>
    <w:multiLevelType w:val="hybridMultilevel"/>
    <w:tmpl w:val="8CFADD4C"/>
    <w:lvl w:ilvl="0" w:tplc="ADA4E0B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A67818"/>
    <w:multiLevelType w:val="hybridMultilevel"/>
    <w:tmpl w:val="B9B627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C35956"/>
    <w:multiLevelType w:val="hybridMultilevel"/>
    <w:tmpl w:val="F66C2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627519"/>
    <w:multiLevelType w:val="hybridMultilevel"/>
    <w:tmpl w:val="C74C50C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F6C199A"/>
    <w:multiLevelType w:val="hybridMultilevel"/>
    <w:tmpl w:val="D534E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A72DC6"/>
    <w:multiLevelType w:val="hybridMultilevel"/>
    <w:tmpl w:val="7B9A4F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DE908E3"/>
    <w:multiLevelType w:val="hybridMultilevel"/>
    <w:tmpl w:val="11A42488"/>
    <w:lvl w:ilvl="0" w:tplc="57D630D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E32498"/>
    <w:multiLevelType w:val="hybridMultilevel"/>
    <w:tmpl w:val="078E452A"/>
    <w:lvl w:ilvl="0" w:tplc="A9B62BC8">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E41F8C"/>
    <w:multiLevelType w:val="hybridMultilevel"/>
    <w:tmpl w:val="087A8BA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3"/>
  </w:num>
  <w:num w:numId="3">
    <w:abstractNumId w:val="3"/>
  </w:num>
  <w:num w:numId="4">
    <w:abstractNumId w:val="1"/>
  </w:num>
  <w:num w:numId="5">
    <w:abstractNumId w:val="10"/>
  </w:num>
  <w:num w:numId="6">
    <w:abstractNumId w:val="11"/>
  </w:num>
  <w:num w:numId="7">
    <w:abstractNumId w:val="14"/>
  </w:num>
  <w:num w:numId="8">
    <w:abstractNumId w:val="12"/>
  </w:num>
  <w:num w:numId="9">
    <w:abstractNumId w:val="2"/>
  </w:num>
  <w:num w:numId="10">
    <w:abstractNumId w:val="9"/>
  </w:num>
  <w:num w:numId="11">
    <w:abstractNumId w:val="0"/>
  </w:num>
  <w:num w:numId="12">
    <w:abstractNumId w:val="5"/>
  </w:num>
  <w:num w:numId="13">
    <w:abstractNumId w:val="6"/>
  </w:num>
  <w:num w:numId="14">
    <w:abstractNumId w:val="7"/>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670"/>
    <w:rsid w:val="0000166C"/>
    <w:rsid w:val="00002657"/>
    <w:rsid w:val="00006875"/>
    <w:rsid w:val="00021A60"/>
    <w:rsid w:val="00030A58"/>
    <w:rsid w:val="00032488"/>
    <w:rsid w:val="00033E2B"/>
    <w:rsid w:val="00035255"/>
    <w:rsid w:val="000359C5"/>
    <w:rsid w:val="00035A08"/>
    <w:rsid w:val="000361D2"/>
    <w:rsid w:val="00037117"/>
    <w:rsid w:val="0003735E"/>
    <w:rsid w:val="000430AF"/>
    <w:rsid w:val="0004333A"/>
    <w:rsid w:val="00045499"/>
    <w:rsid w:val="00045B29"/>
    <w:rsid w:val="0005034D"/>
    <w:rsid w:val="000553EC"/>
    <w:rsid w:val="000662DD"/>
    <w:rsid w:val="000736B0"/>
    <w:rsid w:val="00074EFE"/>
    <w:rsid w:val="000804DD"/>
    <w:rsid w:val="000811B7"/>
    <w:rsid w:val="00081B09"/>
    <w:rsid w:val="00081E8C"/>
    <w:rsid w:val="000830FE"/>
    <w:rsid w:val="00086654"/>
    <w:rsid w:val="0009061E"/>
    <w:rsid w:val="00093A91"/>
    <w:rsid w:val="00095672"/>
    <w:rsid w:val="000A323D"/>
    <w:rsid w:val="000A59B1"/>
    <w:rsid w:val="000A72CD"/>
    <w:rsid w:val="000A7B73"/>
    <w:rsid w:val="000B7D72"/>
    <w:rsid w:val="000B7F98"/>
    <w:rsid w:val="000C41C3"/>
    <w:rsid w:val="000D1C7B"/>
    <w:rsid w:val="000D2440"/>
    <w:rsid w:val="000D4F8E"/>
    <w:rsid w:val="000D507E"/>
    <w:rsid w:val="000D723E"/>
    <w:rsid w:val="000D72D6"/>
    <w:rsid w:val="000E03F1"/>
    <w:rsid w:val="000E1E2C"/>
    <w:rsid w:val="000E34DF"/>
    <w:rsid w:val="000E7703"/>
    <w:rsid w:val="000F56A1"/>
    <w:rsid w:val="000F7091"/>
    <w:rsid w:val="0010036A"/>
    <w:rsid w:val="00102516"/>
    <w:rsid w:val="00103156"/>
    <w:rsid w:val="00106828"/>
    <w:rsid w:val="001073F7"/>
    <w:rsid w:val="0012282F"/>
    <w:rsid w:val="00126AF4"/>
    <w:rsid w:val="00127881"/>
    <w:rsid w:val="00140307"/>
    <w:rsid w:val="00142D58"/>
    <w:rsid w:val="001459F3"/>
    <w:rsid w:val="001500F8"/>
    <w:rsid w:val="00151566"/>
    <w:rsid w:val="00153379"/>
    <w:rsid w:val="001640DE"/>
    <w:rsid w:val="0016745E"/>
    <w:rsid w:val="00171AC4"/>
    <w:rsid w:val="0017231F"/>
    <w:rsid w:val="00172DD5"/>
    <w:rsid w:val="0017336D"/>
    <w:rsid w:val="00177C83"/>
    <w:rsid w:val="00190DE8"/>
    <w:rsid w:val="001925D2"/>
    <w:rsid w:val="00194F79"/>
    <w:rsid w:val="00197288"/>
    <w:rsid w:val="001A35D7"/>
    <w:rsid w:val="001A78EF"/>
    <w:rsid w:val="001A7F20"/>
    <w:rsid w:val="001B21BA"/>
    <w:rsid w:val="001B4A81"/>
    <w:rsid w:val="001B5EC8"/>
    <w:rsid w:val="001B62D1"/>
    <w:rsid w:val="001C3EB3"/>
    <w:rsid w:val="001C58BC"/>
    <w:rsid w:val="001C60DF"/>
    <w:rsid w:val="001C71E2"/>
    <w:rsid w:val="001D1BA5"/>
    <w:rsid w:val="001E0B64"/>
    <w:rsid w:val="001E1302"/>
    <w:rsid w:val="001E45A6"/>
    <w:rsid w:val="001E5D59"/>
    <w:rsid w:val="001E6F85"/>
    <w:rsid w:val="001E715D"/>
    <w:rsid w:val="001F0B2A"/>
    <w:rsid w:val="001F2B87"/>
    <w:rsid w:val="001F5110"/>
    <w:rsid w:val="001F5856"/>
    <w:rsid w:val="001F76A2"/>
    <w:rsid w:val="00201BBF"/>
    <w:rsid w:val="00201FA7"/>
    <w:rsid w:val="00203A7D"/>
    <w:rsid w:val="00206BC2"/>
    <w:rsid w:val="00216C3B"/>
    <w:rsid w:val="00222337"/>
    <w:rsid w:val="0022279C"/>
    <w:rsid w:val="00230294"/>
    <w:rsid w:val="002356CC"/>
    <w:rsid w:val="00236A93"/>
    <w:rsid w:val="00236B10"/>
    <w:rsid w:val="00241D96"/>
    <w:rsid w:val="00241FC2"/>
    <w:rsid w:val="00254355"/>
    <w:rsid w:val="00256E4F"/>
    <w:rsid w:val="00261102"/>
    <w:rsid w:val="00270517"/>
    <w:rsid w:val="00274A59"/>
    <w:rsid w:val="00275C28"/>
    <w:rsid w:val="00275D3D"/>
    <w:rsid w:val="00282F1F"/>
    <w:rsid w:val="00293281"/>
    <w:rsid w:val="00294240"/>
    <w:rsid w:val="002963AF"/>
    <w:rsid w:val="0029667D"/>
    <w:rsid w:val="0029738B"/>
    <w:rsid w:val="00297A60"/>
    <w:rsid w:val="002A0F0C"/>
    <w:rsid w:val="002A2EFD"/>
    <w:rsid w:val="002A461C"/>
    <w:rsid w:val="002A5499"/>
    <w:rsid w:val="002B3E98"/>
    <w:rsid w:val="002C20D0"/>
    <w:rsid w:val="002C42F8"/>
    <w:rsid w:val="002C73B9"/>
    <w:rsid w:val="002E129C"/>
    <w:rsid w:val="002E1AF6"/>
    <w:rsid w:val="002E39B3"/>
    <w:rsid w:val="002E5E5F"/>
    <w:rsid w:val="002E66B6"/>
    <w:rsid w:val="002F050D"/>
    <w:rsid w:val="002F3DD7"/>
    <w:rsid w:val="002F4093"/>
    <w:rsid w:val="00301AE8"/>
    <w:rsid w:val="00307AB5"/>
    <w:rsid w:val="003100DE"/>
    <w:rsid w:val="00310F34"/>
    <w:rsid w:val="00312155"/>
    <w:rsid w:val="003137E2"/>
    <w:rsid w:val="00316532"/>
    <w:rsid w:val="003219EF"/>
    <w:rsid w:val="00322D5B"/>
    <w:rsid w:val="00326ED9"/>
    <w:rsid w:val="003320D6"/>
    <w:rsid w:val="00333849"/>
    <w:rsid w:val="00335175"/>
    <w:rsid w:val="003416A2"/>
    <w:rsid w:val="00342AAB"/>
    <w:rsid w:val="00342F39"/>
    <w:rsid w:val="003431A5"/>
    <w:rsid w:val="00343680"/>
    <w:rsid w:val="00345E09"/>
    <w:rsid w:val="003529F2"/>
    <w:rsid w:val="00352D08"/>
    <w:rsid w:val="00354E1A"/>
    <w:rsid w:val="00355AA6"/>
    <w:rsid w:val="00361E03"/>
    <w:rsid w:val="00364776"/>
    <w:rsid w:val="00364BBE"/>
    <w:rsid w:val="00365A31"/>
    <w:rsid w:val="00373227"/>
    <w:rsid w:val="00373C60"/>
    <w:rsid w:val="0038378F"/>
    <w:rsid w:val="00390187"/>
    <w:rsid w:val="00393478"/>
    <w:rsid w:val="00394517"/>
    <w:rsid w:val="0039614D"/>
    <w:rsid w:val="003A2BE3"/>
    <w:rsid w:val="003A6C98"/>
    <w:rsid w:val="003B0D67"/>
    <w:rsid w:val="003B781F"/>
    <w:rsid w:val="003C3960"/>
    <w:rsid w:val="003C3BAB"/>
    <w:rsid w:val="003C54C6"/>
    <w:rsid w:val="003D7118"/>
    <w:rsid w:val="003E29DA"/>
    <w:rsid w:val="003F2638"/>
    <w:rsid w:val="003F4207"/>
    <w:rsid w:val="003F6E1E"/>
    <w:rsid w:val="004012C6"/>
    <w:rsid w:val="0040778A"/>
    <w:rsid w:val="00407DB7"/>
    <w:rsid w:val="00411AD3"/>
    <w:rsid w:val="00412191"/>
    <w:rsid w:val="00413758"/>
    <w:rsid w:val="0041537D"/>
    <w:rsid w:val="0042000D"/>
    <w:rsid w:val="0042103E"/>
    <w:rsid w:val="0043085F"/>
    <w:rsid w:val="00436D01"/>
    <w:rsid w:val="00442497"/>
    <w:rsid w:val="00445BE3"/>
    <w:rsid w:val="0044663D"/>
    <w:rsid w:val="004533E7"/>
    <w:rsid w:val="0045461A"/>
    <w:rsid w:val="00454B26"/>
    <w:rsid w:val="004551AD"/>
    <w:rsid w:val="004552EC"/>
    <w:rsid w:val="00456C8B"/>
    <w:rsid w:val="00462591"/>
    <w:rsid w:val="00470B84"/>
    <w:rsid w:val="004732B3"/>
    <w:rsid w:val="00475676"/>
    <w:rsid w:val="004761C5"/>
    <w:rsid w:val="00483FBF"/>
    <w:rsid w:val="00484CA6"/>
    <w:rsid w:val="00494D8F"/>
    <w:rsid w:val="004A2267"/>
    <w:rsid w:val="004A450F"/>
    <w:rsid w:val="004A5B6A"/>
    <w:rsid w:val="004A6E12"/>
    <w:rsid w:val="004B331A"/>
    <w:rsid w:val="004C41AB"/>
    <w:rsid w:val="004D4684"/>
    <w:rsid w:val="004E35BD"/>
    <w:rsid w:val="004E4CF0"/>
    <w:rsid w:val="004E5BF8"/>
    <w:rsid w:val="004F4652"/>
    <w:rsid w:val="004F6A89"/>
    <w:rsid w:val="004F71D4"/>
    <w:rsid w:val="00505C02"/>
    <w:rsid w:val="005151E1"/>
    <w:rsid w:val="00515368"/>
    <w:rsid w:val="00520935"/>
    <w:rsid w:val="00521B36"/>
    <w:rsid w:val="00523691"/>
    <w:rsid w:val="00525A43"/>
    <w:rsid w:val="00525DEB"/>
    <w:rsid w:val="0052778F"/>
    <w:rsid w:val="00532382"/>
    <w:rsid w:val="0053432A"/>
    <w:rsid w:val="005356E9"/>
    <w:rsid w:val="00540BC8"/>
    <w:rsid w:val="0054779E"/>
    <w:rsid w:val="00550306"/>
    <w:rsid w:val="005510F1"/>
    <w:rsid w:val="00560EDF"/>
    <w:rsid w:val="00560F31"/>
    <w:rsid w:val="00561AD9"/>
    <w:rsid w:val="005714B1"/>
    <w:rsid w:val="00573AA2"/>
    <w:rsid w:val="00574106"/>
    <w:rsid w:val="005808FB"/>
    <w:rsid w:val="0058093B"/>
    <w:rsid w:val="0059617F"/>
    <w:rsid w:val="005A610E"/>
    <w:rsid w:val="005A62DA"/>
    <w:rsid w:val="005A6783"/>
    <w:rsid w:val="005B10EA"/>
    <w:rsid w:val="005B19D1"/>
    <w:rsid w:val="005B674A"/>
    <w:rsid w:val="005B6D45"/>
    <w:rsid w:val="005B7402"/>
    <w:rsid w:val="005B74B5"/>
    <w:rsid w:val="005C0FA0"/>
    <w:rsid w:val="005C1185"/>
    <w:rsid w:val="005C3BC2"/>
    <w:rsid w:val="005C5086"/>
    <w:rsid w:val="005D1A6D"/>
    <w:rsid w:val="005D4327"/>
    <w:rsid w:val="005E1817"/>
    <w:rsid w:val="005E6476"/>
    <w:rsid w:val="005F1670"/>
    <w:rsid w:val="005F2C06"/>
    <w:rsid w:val="006047B3"/>
    <w:rsid w:val="00604C40"/>
    <w:rsid w:val="006068DD"/>
    <w:rsid w:val="00607C99"/>
    <w:rsid w:val="0061178A"/>
    <w:rsid w:val="00612308"/>
    <w:rsid w:val="00615D4B"/>
    <w:rsid w:val="00622470"/>
    <w:rsid w:val="00634CDE"/>
    <w:rsid w:val="0063577C"/>
    <w:rsid w:val="00635A9D"/>
    <w:rsid w:val="00637471"/>
    <w:rsid w:val="0064531F"/>
    <w:rsid w:val="006514A4"/>
    <w:rsid w:val="0065231A"/>
    <w:rsid w:val="00652D5B"/>
    <w:rsid w:val="0067027F"/>
    <w:rsid w:val="0067043C"/>
    <w:rsid w:val="00670BBB"/>
    <w:rsid w:val="00670FFA"/>
    <w:rsid w:val="00671BD9"/>
    <w:rsid w:val="0067355D"/>
    <w:rsid w:val="006748B2"/>
    <w:rsid w:val="00686430"/>
    <w:rsid w:val="00687174"/>
    <w:rsid w:val="0069657C"/>
    <w:rsid w:val="006977C2"/>
    <w:rsid w:val="006A0613"/>
    <w:rsid w:val="006A19BE"/>
    <w:rsid w:val="006A2FAF"/>
    <w:rsid w:val="006A4622"/>
    <w:rsid w:val="006B0CE4"/>
    <w:rsid w:val="006C3EA2"/>
    <w:rsid w:val="006C5757"/>
    <w:rsid w:val="006C5CE9"/>
    <w:rsid w:val="006D45A7"/>
    <w:rsid w:val="006D6523"/>
    <w:rsid w:val="006E1C7B"/>
    <w:rsid w:val="006F20D8"/>
    <w:rsid w:val="006F45AE"/>
    <w:rsid w:val="006F4B7A"/>
    <w:rsid w:val="00700641"/>
    <w:rsid w:val="00703930"/>
    <w:rsid w:val="00703EE9"/>
    <w:rsid w:val="007055C1"/>
    <w:rsid w:val="00710496"/>
    <w:rsid w:val="00714F6B"/>
    <w:rsid w:val="00716B20"/>
    <w:rsid w:val="00717995"/>
    <w:rsid w:val="0072116E"/>
    <w:rsid w:val="00723AE1"/>
    <w:rsid w:val="00726267"/>
    <w:rsid w:val="00732244"/>
    <w:rsid w:val="007431C7"/>
    <w:rsid w:val="00747151"/>
    <w:rsid w:val="00747A51"/>
    <w:rsid w:val="0075063C"/>
    <w:rsid w:val="00760784"/>
    <w:rsid w:val="0076304B"/>
    <w:rsid w:val="00767F88"/>
    <w:rsid w:val="00771689"/>
    <w:rsid w:val="007717DD"/>
    <w:rsid w:val="0077296B"/>
    <w:rsid w:val="00781854"/>
    <w:rsid w:val="00794792"/>
    <w:rsid w:val="007956B5"/>
    <w:rsid w:val="00796D88"/>
    <w:rsid w:val="007A335E"/>
    <w:rsid w:val="007A34F1"/>
    <w:rsid w:val="007A4108"/>
    <w:rsid w:val="007A4E28"/>
    <w:rsid w:val="007B75C3"/>
    <w:rsid w:val="007C1812"/>
    <w:rsid w:val="007C35A9"/>
    <w:rsid w:val="007C644C"/>
    <w:rsid w:val="007D08CA"/>
    <w:rsid w:val="007D246C"/>
    <w:rsid w:val="007D5776"/>
    <w:rsid w:val="007D679D"/>
    <w:rsid w:val="007D6A88"/>
    <w:rsid w:val="007E5B8C"/>
    <w:rsid w:val="007E6811"/>
    <w:rsid w:val="007F09D2"/>
    <w:rsid w:val="007F2426"/>
    <w:rsid w:val="007F3A01"/>
    <w:rsid w:val="007F7201"/>
    <w:rsid w:val="00804148"/>
    <w:rsid w:val="00804E09"/>
    <w:rsid w:val="008064C3"/>
    <w:rsid w:val="00807B40"/>
    <w:rsid w:val="00807FD4"/>
    <w:rsid w:val="0081095B"/>
    <w:rsid w:val="00812358"/>
    <w:rsid w:val="00821564"/>
    <w:rsid w:val="008215F2"/>
    <w:rsid w:val="008232B5"/>
    <w:rsid w:val="00831A20"/>
    <w:rsid w:val="0083251A"/>
    <w:rsid w:val="00833EAE"/>
    <w:rsid w:val="00834AF9"/>
    <w:rsid w:val="00840F12"/>
    <w:rsid w:val="00855797"/>
    <w:rsid w:val="0086044E"/>
    <w:rsid w:val="00873E85"/>
    <w:rsid w:val="00874590"/>
    <w:rsid w:val="00877AD5"/>
    <w:rsid w:val="008842D8"/>
    <w:rsid w:val="00890789"/>
    <w:rsid w:val="008953D6"/>
    <w:rsid w:val="008969A8"/>
    <w:rsid w:val="0089769E"/>
    <w:rsid w:val="00897805"/>
    <w:rsid w:val="008A1274"/>
    <w:rsid w:val="008A2124"/>
    <w:rsid w:val="008A661A"/>
    <w:rsid w:val="008A6689"/>
    <w:rsid w:val="008A7AC9"/>
    <w:rsid w:val="008B6B4C"/>
    <w:rsid w:val="008C1A80"/>
    <w:rsid w:val="008C35FA"/>
    <w:rsid w:val="008C40AF"/>
    <w:rsid w:val="008C7405"/>
    <w:rsid w:val="008D02B8"/>
    <w:rsid w:val="008D115D"/>
    <w:rsid w:val="008D1CA8"/>
    <w:rsid w:val="008D413B"/>
    <w:rsid w:val="008D4189"/>
    <w:rsid w:val="008D4587"/>
    <w:rsid w:val="008D677F"/>
    <w:rsid w:val="008D6D26"/>
    <w:rsid w:val="008D715B"/>
    <w:rsid w:val="008E064A"/>
    <w:rsid w:val="008E1B6F"/>
    <w:rsid w:val="008E4307"/>
    <w:rsid w:val="008E4792"/>
    <w:rsid w:val="008E5107"/>
    <w:rsid w:val="008F374D"/>
    <w:rsid w:val="008F5D0E"/>
    <w:rsid w:val="008F5D15"/>
    <w:rsid w:val="008F7177"/>
    <w:rsid w:val="00906223"/>
    <w:rsid w:val="00913D7F"/>
    <w:rsid w:val="00914868"/>
    <w:rsid w:val="00916CD2"/>
    <w:rsid w:val="00926B87"/>
    <w:rsid w:val="00930E2D"/>
    <w:rsid w:val="00931820"/>
    <w:rsid w:val="0093284C"/>
    <w:rsid w:val="00937A62"/>
    <w:rsid w:val="00942CE3"/>
    <w:rsid w:val="00944E47"/>
    <w:rsid w:val="0094766A"/>
    <w:rsid w:val="009510C4"/>
    <w:rsid w:val="00951EF1"/>
    <w:rsid w:val="00956C3D"/>
    <w:rsid w:val="0096029C"/>
    <w:rsid w:val="0096102F"/>
    <w:rsid w:val="0097082E"/>
    <w:rsid w:val="00971E1E"/>
    <w:rsid w:val="0097617F"/>
    <w:rsid w:val="00983113"/>
    <w:rsid w:val="009842AE"/>
    <w:rsid w:val="00986F07"/>
    <w:rsid w:val="00993ACC"/>
    <w:rsid w:val="009974ED"/>
    <w:rsid w:val="009A0670"/>
    <w:rsid w:val="009A4475"/>
    <w:rsid w:val="009A5974"/>
    <w:rsid w:val="009A65AC"/>
    <w:rsid w:val="009A67D2"/>
    <w:rsid w:val="009A7C99"/>
    <w:rsid w:val="009B3F33"/>
    <w:rsid w:val="009B6A03"/>
    <w:rsid w:val="009B7487"/>
    <w:rsid w:val="009C000E"/>
    <w:rsid w:val="009C3123"/>
    <w:rsid w:val="009C3DBD"/>
    <w:rsid w:val="009D5542"/>
    <w:rsid w:val="009D747F"/>
    <w:rsid w:val="009E32AA"/>
    <w:rsid w:val="009F172C"/>
    <w:rsid w:val="009F3DA9"/>
    <w:rsid w:val="009F7A0C"/>
    <w:rsid w:val="00A05524"/>
    <w:rsid w:val="00A1095F"/>
    <w:rsid w:val="00A15292"/>
    <w:rsid w:val="00A16126"/>
    <w:rsid w:val="00A169D5"/>
    <w:rsid w:val="00A2243C"/>
    <w:rsid w:val="00A22C66"/>
    <w:rsid w:val="00A23E4F"/>
    <w:rsid w:val="00A26154"/>
    <w:rsid w:val="00A34AF5"/>
    <w:rsid w:val="00A37ED4"/>
    <w:rsid w:val="00A51248"/>
    <w:rsid w:val="00A60544"/>
    <w:rsid w:val="00A6103D"/>
    <w:rsid w:val="00A61545"/>
    <w:rsid w:val="00A65388"/>
    <w:rsid w:val="00A65406"/>
    <w:rsid w:val="00A711E6"/>
    <w:rsid w:val="00A7189A"/>
    <w:rsid w:val="00A7372A"/>
    <w:rsid w:val="00A740B3"/>
    <w:rsid w:val="00A75191"/>
    <w:rsid w:val="00A75E4F"/>
    <w:rsid w:val="00A80DBA"/>
    <w:rsid w:val="00A86924"/>
    <w:rsid w:val="00A87481"/>
    <w:rsid w:val="00A87F77"/>
    <w:rsid w:val="00A91DD0"/>
    <w:rsid w:val="00A940CC"/>
    <w:rsid w:val="00AA42F6"/>
    <w:rsid w:val="00AA6BC9"/>
    <w:rsid w:val="00AB3EC4"/>
    <w:rsid w:val="00AB41DE"/>
    <w:rsid w:val="00AB6E8A"/>
    <w:rsid w:val="00AC0F20"/>
    <w:rsid w:val="00AC1E8F"/>
    <w:rsid w:val="00AC261C"/>
    <w:rsid w:val="00AC3C8D"/>
    <w:rsid w:val="00AD1BE2"/>
    <w:rsid w:val="00AD7929"/>
    <w:rsid w:val="00AE489A"/>
    <w:rsid w:val="00AE7468"/>
    <w:rsid w:val="00AE746E"/>
    <w:rsid w:val="00AF1731"/>
    <w:rsid w:val="00AF1CE3"/>
    <w:rsid w:val="00AF2FC0"/>
    <w:rsid w:val="00B01E7B"/>
    <w:rsid w:val="00B02398"/>
    <w:rsid w:val="00B1396A"/>
    <w:rsid w:val="00B1419F"/>
    <w:rsid w:val="00B16FC1"/>
    <w:rsid w:val="00B2361B"/>
    <w:rsid w:val="00B252F0"/>
    <w:rsid w:val="00B2580A"/>
    <w:rsid w:val="00B30052"/>
    <w:rsid w:val="00B300E1"/>
    <w:rsid w:val="00B303D0"/>
    <w:rsid w:val="00B3215D"/>
    <w:rsid w:val="00B3322B"/>
    <w:rsid w:val="00B4080F"/>
    <w:rsid w:val="00B5078E"/>
    <w:rsid w:val="00B528F8"/>
    <w:rsid w:val="00B52B41"/>
    <w:rsid w:val="00B570C0"/>
    <w:rsid w:val="00B61832"/>
    <w:rsid w:val="00B71B38"/>
    <w:rsid w:val="00B741CC"/>
    <w:rsid w:val="00B74CF2"/>
    <w:rsid w:val="00B82404"/>
    <w:rsid w:val="00B9452E"/>
    <w:rsid w:val="00BA2479"/>
    <w:rsid w:val="00BB03E2"/>
    <w:rsid w:val="00BB37C4"/>
    <w:rsid w:val="00BB4D99"/>
    <w:rsid w:val="00BB5775"/>
    <w:rsid w:val="00BB5E15"/>
    <w:rsid w:val="00BC4226"/>
    <w:rsid w:val="00BC7676"/>
    <w:rsid w:val="00BC7F01"/>
    <w:rsid w:val="00BD0454"/>
    <w:rsid w:val="00BD17F6"/>
    <w:rsid w:val="00BD45C0"/>
    <w:rsid w:val="00BD5B66"/>
    <w:rsid w:val="00BD6C4C"/>
    <w:rsid w:val="00BE0DCA"/>
    <w:rsid w:val="00BE1B2E"/>
    <w:rsid w:val="00BE5D88"/>
    <w:rsid w:val="00BE6138"/>
    <w:rsid w:val="00BF187D"/>
    <w:rsid w:val="00BF5E90"/>
    <w:rsid w:val="00BF6070"/>
    <w:rsid w:val="00BF6B14"/>
    <w:rsid w:val="00C02591"/>
    <w:rsid w:val="00C02C0C"/>
    <w:rsid w:val="00C07026"/>
    <w:rsid w:val="00C10A17"/>
    <w:rsid w:val="00C117C5"/>
    <w:rsid w:val="00C13479"/>
    <w:rsid w:val="00C15279"/>
    <w:rsid w:val="00C16C61"/>
    <w:rsid w:val="00C1755C"/>
    <w:rsid w:val="00C45FB8"/>
    <w:rsid w:val="00C47523"/>
    <w:rsid w:val="00C47AA3"/>
    <w:rsid w:val="00C520FC"/>
    <w:rsid w:val="00C52B24"/>
    <w:rsid w:val="00C54B5F"/>
    <w:rsid w:val="00C553AC"/>
    <w:rsid w:val="00C63378"/>
    <w:rsid w:val="00C647F8"/>
    <w:rsid w:val="00C6564C"/>
    <w:rsid w:val="00C66827"/>
    <w:rsid w:val="00C67BC8"/>
    <w:rsid w:val="00C67E99"/>
    <w:rsid w:val="00C71062"/>
    <w:rsid w:val="00C71C3C"/>
    <w:rsid w:val="00C7233C"/>
    <w:rsid w:val="00C74704"/>
    <w:rsid w:val="00C751A4"/>
    <w:rsid w:val="00C76542"/>
    <w:rsid w:val="00C85993"/>
    <w:rsid w:val="00C865F1"/>
    <w:rsid w:val="00C900D3"/>
    <w:rsid w:val="00C90906"/>
    <w:rsid w:val="00C91847"/>
    <w:rsid w:val="00C9223B"/>
    <w:rsid w:val="00C96D34"/>
    <w:rsid w:val="00CA722D"/>
    <w:rsid w:val="00CB1414"/>
    <w:rsid w:val="00CB15C9"/>
    <w:rsid w:val="00CB492D"/>
    <w:rsid w:val="00CB4E95"/>
    <w:rsid w:val="00CC1E22"/>
    <w:rsid w:val="00CC5CAB"/>
    <w:rsid w:val="00CC66BB"/>
    <w:rsid w:val="00CD29D0"/>
    <w:rsid w:val="00CD31B7"/>
    <w:rsid w:val="00CD79ED"/>
    <w:rsid w:val="00CD79F2"/>
    <w:rsid w:val="00CE2CA6"/>
    <w:rsid w:val="00CE4962"/>
    <w:rsid w:val="00CE539B"/>
    <w:rsid w:val="00CF5D04"/>
    <w:rsid w:val="00CF61B8"/>
    <w:rsid w:val="00CF78F1"/>
    <w:rsid w:val="00D00E35"/>
    <w:rsid w:val="00D052AC"/>
    <w:rsid w:val="00D07C1A"/>
    <w:rsid w:val="00D17F50"/>
    <w:rsid w:val="00D20455"/>
    <w:rsid w:val="00D21E8A"/>
    <w:rsid w:val="00D34A4E"/>
    <w:rsid w:val="00D47AF4"/>
    <w:rsid w:val="00D52C08"/>
    <w:rsid w:val="00D53DA1"/>
    <w:rsid w:val="00D56628"/>
    <w:rsid w:val="00D613FC"/>
    <w:rsid w:val="00D6295D"/>
    <w:rsid w:val="00D63C2F"/>
    <w:rsid w:val="00D711E5"/>
    <w:rsid w:val="00D842D6"/>
    <w:rsid w:val="00D84996"/>
    <w:rsid w:val="00D8744A"/>
    <w:rsid w:val="00D90F93"/>
    <w:rsid w:val="00D927C2"/>
    <w:rsid w:val="00D94F3A"/>
    <w:rsid w:val="00D9583D"/>
    <w:rsid w:val="00D95B8C"/>
    <w:rsid w:val="00D968BA"/>
    <w:rsid w:val="00DA222A"/>
    <w:rsid w:val="00DA22CC"/>
    <w:rsid w:val="00DB098C"/>
    <w:rsid w:val="00DB1B68"/>
    <w:rsid w:val="00DC0A62"/>
    <w:rsid w:val="00DC531A"/>
    <w:rsid w:val="00DD0CF8"/>
    <w:rsid w:val="00DD0D8A"/>
    <w:rsid w:val="00DD5FD4"/>
    <w:rsid w:val="00DD663C"/>
    <w:rsid w:val="00DE0CC9"/>
    <w:rsid w:val="00DE53D0"/>
    <w:rsid w:val="00DE5598"/>
    <w:rsid w:val="00DF3024"/>
    <w:rsid w:val="00DF4C67"/>
    <w:rsid w:val="00DF63DF"/>
    <w:rsid w:val="00DF6C3D"/>
    <w:rsid w:val="00E01D2F"/>
    <w:rsid w:val="00E01EF5"/>
    <w:rsid w:val="00E06C5C"/>
    <w:rsid w:val="00E1137F"/>
    <w:rsid w:val="00E129A4"/>
    <w:rsid w:val="00E17048"/>
    <w:rsid w:val="00E174C9"/>
    <w:rsid w:val="00E20DE9"/>
    <w:rsid w:val="00E24460"/>
    <w:rsid w:val="00E24779"/>
    <w:rsid w:val="00E2526D"/>
    <w:rsid w:val="00E42392"/>
    <w:rsid w:val="00E42BF4"/>
    <w:rsid w:val="00E434D1"/>
    <w:rsid w:val="00E45E72"/>
    <w:rsid w:val="00E46894"/>
    <w:rsid w:val="00E5036B"/>
    <w:rsid w:val="00E5342E"/>
    <w:rsid w:val="00E53E53"/>
    <w:rsid w:val="00E54CAE"/>
    <w:rsid w:val="00E5662E"/>
    <w:rsid w:val="00E624E3"/>
    <w:rsid w:val="00E662A9"/>
    <w:rsid w:val="00E738DF"/>
    <w:rsid w:val="00E75855"/>
    <w:rsid w:val="00E82132"/>
    <w:rsid w:val="00E82FA3"/>
    <w:rsid w:val="00E83E48"/>
    <w:rsid w:val="00E84A49"/>
    <w:rsid w:val="00E91645"/>
    <w:rsid w:val="00E95DD1"/>
    <w:rsid w:val="00EB07E0"/>
    <w:rsid w:val="00EB1BF8"/>
    <w:rsid w:val="00EB2FA2"/>
    <w:rsid w:val="00EB32AF"/>
    <w:rsid w:val="00EB406A"/>
    <w:rsid w:val="00EB56E8"/>
    <w:rsid w:val="00EB58B2"/>
    <w:rsid w:val="00EB6048"/>
    <w:rsid w:val="00ED2159"/>
    <w:rsid w:val="00ED2EC3"/>
    <w:rsid w:val="00ED65FB"/>
    <w:rsid w:val="00ED66E0"/>
    <w:rsid w:val="00ED6DB2"/>
    <w:rsid w:val="00EF0DDD"/>
    <w:rsid w:val="00EF46E1"/>
    <w:rsid w:val="00EF5F71"/>
    <w:rsid w:val="00EF7F0C"/>
    <w:rsid w:val="00F02361"/>
    <w:rsid w:val="00F0259D"/>
    <w:rsid w:val="00F03B4D"/>
    <w:rsid w:val="00F05D4E"/>
    <w:rsid w:val="00F1206D"/>
    <w:rsid w:val="00F131D8"/>
    <w:rsid w:val="00F14EED"/>
    <w:rsid w:val="00F1590A"/>
    <w:rsid w:val="00F31518"/>
    <w:rsid w:val="00F33922"/>
    <w:rsid w:val="00F54A36"/>
    <w:rsid w:val="00F600E6"/>
    <w:rsid w:val="00F60818"/>
    <w:rsid w:val="00F60EF7"/>
    <w:rsid w:val="00F62AD8"/>
    <w:rsid w:val="00F63826"/>
    <w:rsid w:val="00F641C2"/>
    <w:rsid w:val="00F670AF"/>
    <w:rsid w:val="00F6741C"/>
    <w:rsid w:val="00F677B6"/>
    <w:rsid w:val="00F67998"/>
    <w:rsid w:val="00F702E3"/>
    <w:rsid w:val="00F7200F"/>
    <w:rsid w:val="00F72CC1"/>
    <w:rsid w:val="00F746F6"/>
    <w:rsid w:val="00F77342"/>
    <w:rsid w:val="00F81A3F"/>
    <w:rsid w:val="00F82733"/>
    <w:rsid w:val="00F82AD1"/>
    <w:rsid w:val="00F85C3A"/>
    <w:rsid w:val="00F87B04"/>
    <w:rsid w:val="00F9302C"/>
    <w:rsid w:val="00F95F49"/>
    <w:rsid w:val="00F97DEC"/>
    <w:rsid w:val="00FA7E03"/>
    <w:rsid w:val="00FB0478"/>
    <w:rsid w:val="00FB5D55"/>
    <w:rsid w:val="00FB7187"/>
    <w:rsid w:val="00FC3DFB"/>
    <w:rsid w:val="00FC4BB5"/>
    <w:rsid w:val="00FC5B6C"/>
    <w:rsid w:val="00FC6646"/>
    <w:rsid w:val="00FD28DA"/>
    <w:rsid w:val="00FD4FF4"/>
    <w:rsid w:val="00FD7745"/>
    <w:rsid w:val="00FE069B"/>
    <w:rsid w:val="00FE476E"/>
    <w:rsid w:val="00FF2A4E"/>
    <w:rsid w:val="00FF3AB5"/>
    <w:rsid w:val="00FF74F2"/>
    <w:rsid w:val="00FF7A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9B6D2"/>
  <w15:chartTrackingRefBased/>
  <w15:docId w15:val="{1F9A63FF-C87C-413B-9EF4-37717D145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9ED"/>
    <w:pPr>
      <w:spacing w:after="0" w:line="240" w:lineRule="auto"/>
    </w:pPr>
    <w:rPr>
      <w:rFonts w:ascii="Times New Roman" w:hAnsi="Times New Roman" w:cs="Times New Roman"/>
      <w:color w:val="000000"/>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0670"/>
    <w:rPr>
      <w:color w:val="FF0000"/>
      <w:u w:val="single"/>
    </w:rPr>
  </w:style>
  <w:style w:type="paragraph" w:styleId="NormalWeb">
    <w:name w:val="Normal (Web)"/>
    <w:basedOn w:val="Normal"/>
    <w:uiPriority w:val="99"/>
    <w:semiHidden/>
    <w:unhideWhenUsed/>
    <w:rsid w:val="009A0670"/>
    <w:pPr>
      <w:spacing w:before="100" w:beforeAutospacing="1" w:after="100" w:afterAutospacing="1"/>
    </w:pPr>
  </w:style>
  <w:style w:type="character" w:styleId="Emphasis">
    <w:name w:val="Emphasis"/>
    <w:basedOn w:val="DefaultParagraphFont"/>
    <w:uiPriority w:val="20"/>
    <w:qFormat/>
    <w:rsid w:val="009A0670"/>
    <w:rPr>
      <w:i/>
      <w:iCs/>
    </w:rPr>
  </w:style>
  <w:style w:type="character" w:styleId="CommentReference">
    <w:name w:val="annotation reference"/>
    <w:basedOn w:val="DefaultParagraphFont"/>
    <w:uiPriority w:val="99"/>
    <w:semiHidden/>
    <w:unhideWhenUsed/>
    <w:rsid w:val="00A65388"/>
    <w:rPr>
      <w:sz w:val="16"/>
      <w:szCs w:val="16"/>
    </w:rPr>
  </w:style>
  <w:style w:type="paragraph" w:styleId="CommentText">
    <w:name w:val="annotation text"/>
    <w:basedOn w:val="Normal"/>
    <w:link w:val="CommentTextChar"/>
    <w:uiPriority w:val="99"/>
    <w:unhideWhenUsed/>
    <w:rsid w:val="00A65388"/>
    <w:rPr>
      <w:sz w:val="20"/>
      <w:szCs w:val="20"/>
    </w:rPr>
  </w:style>
  <w:style w:type="character" w:customStyle="1" w:styleId="CommentTextChar">
    <w:name w:val="Comment Text Char"/>
    <w:basedOn w:val="DefaultParagraphFont"/>
    <w:link w:val="CommentText"/>
    <w:uiPriority w:val="99"/>
    <w:rsid w:val="00A65388"/>
    <w:rPr>
      <w:rFonts w:ascii="Times New Roman" w:hAnsi="Times New Roman" w:cs="Times New Roman"/>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A65388"/>
    <w:rPr>
      <w:b/>
      <w:bCs/>
    </w:rPr>
  </w:style>
  <w:style w:type="character" w:customStyle="1" w:styleId="CommentSubjectChar">
    <w:name w:val="Comment Subject Char"/>
    <w:basedOn w:val="CommentTextChar"/>
    <w:link w:val="CommentSubject"/>
    <w:uiPriority w:val="99"/>
    <w:semiHidden/>
    <w:rsid w:val="00A65388"/>
    <w:rPr>
      <w:rFonts w:ascii="Times New Roman" w:hAnsi="Times New Roman" w:cs="Times New Roman"/>
      <w:b/>
      <w:bCs/>
      <w:color w:val="000000"/>
      <w:sz w:val="20"/>
      <w:szCs w:val="20"/>
      <w:lang w:eastAsia="en-GB"/>
    </w:rPr>
  </w:style>
  <w:style w:type="paragraph" w:styleId="BalloonText">
    <w:name w:val="Balloon Text"/>
    <w:basedOn w:val="Normal"/>
    <w:link w:val="BalloonTextChar"/>
    <w:uiPriority w:val="99"/>
    <w:semiHidden/>
    <w:unhideWhenUsed/>
    <w:rsid w:val="00A653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388"/>
    <w:rPr>
      <w:rFonts w:ascii="Segoe UI" w:hAnsi="Segoe UI" w:cs="Segoe UI"/>
      <w:color w:val="000000"/>
      <w:sz w:val="18"/>
      <w:szCs w:val="18"/>
      <w:lang w:eastAsia="en-GB"/>
    </w:rPr>
  </w:style>
  <w:style w:type="paragraph" w:styleId="ListParagraph">
    <w:name w:val="List Paragraph"/>
    <w:basedOn w:val="Normal"/>
    <w:uiPriority w:val="34"/>
    <w:qFormat/>
    <w:rsid w:val="00F702E3"/>
    <w:pPr>
      <w:ind w:left="720"/>
      <w:contextualSpacing/>
    </w:pPr>
  </w:style>
  <w:style w:type="paragraph" w:styleId="Caption">
    <w:name w:val="caption"/>
    <w:basedOn w:val="Normal"/>
    <w:next w:val="Normal"/>
    <w:uiPriority w:val="35"/>
    <w:unhideWhenUsed/>
    <w:qFormat/>
    <w:rsid w:val="000E7703"/>
    <w:pPr>
      <w:spacing w:after="200"/>
    </w:pPr>
    <w:rPr>
      <w:i/>
      <w:iCs/>
      <w:color w:val="44546A" w:themeColor="text2"/>
      <w:sz w:val="18"/>
      <w:szCs w:val="18"/>
    </w:rPr>
  </w:style>
  <w:style w:type="character" w:styleId="FollowedHyperlink">
    <w:name w:val="FollowedHyperlink"/>
    <w:basedOn w:val="DefaultParagraphFont"/>
    <w:uiPriority w:val="99"/>
    <w:semiHidden/>
    <w:unhideWhenUsed/>
    <w:rsid w:val="000B7F98"/>
    <w:rPr>
      <w:color w:val="954F72" w:themeColor="followedHyperlink"/>
      <w:u w:val="single"/>
    </w:rPr>
  </w:style>
  <w:style w:type="character" w:styleId="UnresolvedMention">
    <w:name w:val="Unresolved Mention"/>
    <w:basedOn w:val="DefaultParagraphFont"/>
    <w:uiPriority w:val="99"/>
    <w:semiHidden/>
    <w:unhideWhenUsed/>
    <w:rsid w:val="00A16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85888">
      <w:bodyDiv w:val="1"/>
      <w:marLeft w:val="0"/>
      <w:marRight w:val="0"/>
      <w:marTop w:val="0"/>
      <w:marBottom w:val="0"/>
      <w:divBdr>
        <w:top w:val="none" w:sz="0" w:space="0" w:color="auto"/>
        <w:left w:val="none" w:sz="0" w:space="0" w:color="auto"/>
        <w:bottom w:val="none" w:sz="0" w:space="0" w:color="auto"/>
        <w:right w:val="none" w:sz="0" w:space="0" w:color="auto"/>
      </w:divBdr>
    </w:div>
    <w:div w:id="173157482">
      <w:bodyDiv w:val="1"/>
      <w:marLeft w:val="0"/>
      <w:marRight w:val="0"/>
      <w:marTop w:val="0"/>
      <w:marBottom w:val="0"/>
      <w:divBdr>
        <w:top w:val="none" w:sz="0" w:space="0" w:color="auto"/>
        <w:left w:val="none" w:sz="0" w:space="0" w:color="auto"/>
        <w:bottom w:val="none" w:sz="0" w:space="0" w:color="auto"/>
        <w:right w:val="none" w:sz="0" w:space="0" w:color="auto"/>
      </w:divBdr>
      <w:divsChild>
        <w:div w:id="8845673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4190530">
              <w:marLeft w:val="0"/>
              <w:marRight w:val="0"/>
              <w:marTop w:val="0"/>
              <w:marBottom w:val="0"/>
              <w:divBdr>
                <w:top w:val="none" w:sz="0" w:space="0" w:color="auto"/>
                <w:left w:val="none" w:sz="0" w:space="0" w:color="auto"/>
                <w:bottom w:val="none" w:sz="0" w:space="0" w:color="auto"/>
                <w:right w:val="none" w:sz="0" w:space="0" w:color="auto"/>
              </w:divBdr>
              <w:divsChild>
                <w:div w:id="41524787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245874">
      <w:bodyDiv w:val="1"/>
      <w:marLeft w:val="0"/>
      <w:marRight w:val="0"/>
      <w:marTop w:val="0"/>
      <w:marBottom w:val="0"/>
      <w:divBdr>
        <w:top w:val="none" w:sz="0" w:space="0" w:color="auto"/>
        <w:left w:val="none" w:sz="0" w:space="0" w:color="auto"/>
        <w:bottom w:val="none" w:sz="0" w:space="0" w:color="auto"/>
        <w:right w:val="none" w:sz="0" w:space="0" w:color="auto"/>
      </w:divBdr>
      <w:divsChild>
        <w:div w:id="1459909465">
          <w:marLeft w:val="0"/>
          <w:marRight w:val="0"/>
          <w:marTop w:val="0"/>
          <w:marBottom w:val="0"/>
          <w:divBdr>
            <w:top w:val="none" w:sz="0" w:space="0" w:color="auto"/>
            <w:left w:val="none" w:sz="0" w:space="0" w:color="auto"/>
            <w:bottom w:val="none" w:sz="0" w:space="0" w:color="auto"/>
            <w:right w:val="none" w:sz="0" w:space="0" w:color="auto"/>
          </w:divBdr>
        </w:div>
        <w:div w:id="1039285474">
          <w:marLeft w:val="0"/>
          <w:marRight w:val="0"/>
          <w:marTop w:val="0"/>
          <w:marBottom w:val="0"/>
          <w:divBdr>
            <w:top w:val="none" w:sz="0" w:space="0" w:color="auto"/>
            <w:left w:val="none" w:sz="0" w:space="0" w:color="auto"/>
            <w:bottom w:val="none" w:sz="0" w:space="0" w:color="auto"/>
            <w:right w:val="none" w:sz="0" w:space="0" w:color="auto"/>
          </w:divBdr>
        </w:div>
        <w:div w:id="1024794636">
          <w:marLeft w:val="0"/>
          <w:marRight w:val="0"/>
          <w:marTop w:val="0"/>
          <w:marBottom w:val="0"/>
          <w:divBdr>
            <w:top w:val="none" w:sz="0" w:space="0" w:color="auto"/>
            <w:left w:val="none" w:sz="0" w:space="0" w:color="auto"/>
            <w:bottom w:val="none" w:sz="0" w:space="0" w:color="auto"/>
            <w:right w:val="none" w:sz="0" w:space="0" w:color="auto"/>
          </w:divBdr>
        </w:div>
        <w:div w:id="251856300">
          <w:marLeft w:val="0"/>
          <w:marRight w:val="0"/>
          <w:marTop w:val="0"/>
          <w:marBottom w:val="0"/>
          <w:divBdr>
            <w:top w:val="none" w:sz="0" w:space="0" w:color="auto"/>
            <w:left w:val="none" w:sz="0" w:space="0" w:color="auto"/>
            <w:bottom w:val="none" w:sz="0" w:space="0" w:color="auto"/>
            <w:right w:val="none" w:sz="0" w:space="0" w:color="auto"/>
          </w:divBdr>
        </w:div>
      </w:divsChild>
    </w:div>
    <w:div w:id="172644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3" Type="http://schemas.microsoft.com/office/2018/08/relationships/commentsExtensible" Target="commentsExtensi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2017_09_19 13_37_37 UTC).xsl" StyleName="APA" Version="6"/>
</file>

<file path=customXml/itemProps1.xml><?xml version="1.0" encoding="utf-8"?>
<ds:datastoreItem xmlns:ds="http://schemas.openxmlformats.org/officeDocument/2006/customXml" ds:itemID="{BE23AD68-EAAF-4823-B56A-95B0347E4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1387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Roberts</dc:creator>
  <cp:keywords/>
  <dc:description/>
  <cp:lastModifiedBy>Thomas Roberts</cp:lastModifiedBy>
  <cp:revision>3</cp:revision>
  <cp:lastPrinted>2020-02-14T12:53:00Z</cp:lastPrinted>
  <dcterms:created xsi:type="dcterms:W3CDTF">2020-07-30T14:05:00Z</dcterms:created>
  <dcterms:modified xsi:type="dcterms:W3CDTF">2020-07-30T14:05:00Z</dcterms:modified>
</cp:coreProperties>
</file>