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42967" w14:textId="47D79D9E" w:rsidR="002D3B26" w:rsidRPr="00862B04" w:rsidRDefault="00862B04" w:rsidP="00862B0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B04">
        <w:rPr>
          <w:rFonts w:ascii="Times New Roman" w:hAnsi="Times New Roman" w:cs="Times New Roman"/>
          <w:b/>
          <w:bCs/>
          <w:sz w:val="24"/>
          <w:szCs w:val="24"/>
        </w:rPr>
        <w:t>Description of Additional Supplementary Files</w:t>
      </w:r>
    </w:p>
    <w:p w14:paraId="35C6848D" w14:textId="68A9E9CD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B43E6" w14:textId="4BA75B07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Data 1</w:t>
      </w:r>
    </w:p>
    <w:p w14:paraId="6E5BEDE3" w14:textId="70CF129C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Single nucleotide variants (SNVs), copy number variants (CNVs) and structural variants called in </w:t>
      </w:r>
      <w:r w:rsidRPr="00862B04">
        <w:rPr>
          <w:rFonts w:ascii="Times New Roman" w:hAnsi="Times New Roman" w:cs="Times New Roman"/>
          <w:sz w:val="24"/>
          <w:szCs w:val="24"/>
        </w:rPr>
        <w:t>PD42923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62B04">
        <w:rPr>
          <w:rFonts w:ascii="Times New Roman" w:hAnsi="Times New Roman" w:cs="Times New Roman"/>
          <w:sz w:val="24"/>
          <w:szCs w:val="24"/>
        </w:rPr>
        <w:t>PD46555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0C1687" w14:textId="77777777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CE33E7" w14:textId="37DF22FA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Data 2</w:t>
      </w:r>
    </w:p>
    <w:p w14:paraId="064D917D" w14:textId="50C16622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862B04">
        <w:rPr>
          <w:rFonts w:ascii="Times New Roman" w:hAnsi="Times New Roman" w:cs="Times New Roman"/>
          <w:sz w:val="24"/>
          <w:szCs w:val="24"/>
        </w:rPr>
        <w:t>mRNA changes upon SMARCB1 reconstitution in MRT single cell</w:t>
      </w:r>
      <w:r>
        <w:rPr>
          <w:rFonts w:ascii="Times New Roman" w:hAnsi="Times New Roman" w:cs="Times New Roman"/>
          <w:sz w:val="24"/>
          <w:szCs w:val="24"/>
        </w:rPr>
        <w:t xml:space="preserve"> clusters.</w:t>
      </w:r>
    </w:p>
    <w:p w14:paraId="10D40274" w14:textId="77777777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7A554E" w14:textId="267816AC" w:rsid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Data 3</w:t>
      </w:r>
    </w:p>
    <w:p w14:paraId="680A82AC" w14:textId="327CEEAB" w:rsidR="00862B04" w:rsidRPr="00862B04" w:rsidRDefault="00862B04" w:rsidP="00862B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862B04">
        <w:rPr>
          <w:rFonts w:ascii="Times New Roman" w:hAnsi="Times New Roman" w:cs="Times New Roman"/>
          <w:sz w:val="24"/>
          <w:szCs w:val="24"/>
        </w:rPr>
        <w:t>Genes differentially expressed upon SMARCB1 re-expression</w:t>
      </w:r>
      <w:r>
        <w:rPr>
          <w:rFonts w:ascii="Times New Roman" w:hAnsi="Times New Roman" w:cs="Times New Roman"/>
          <w:sz w:val="24"/>
          <w:szCs w:val="24"/>
        </w:rPr>
        <w:t xml:space="preserve"> and drug treatment</w:t>
      </w:r>
      <w:r w:rsidRPr="00862B04">
        <w:rPr>
          <w:rFonts w:ascii="Times New Roman" w:hAnsi="Times New Roman" w:cs="Times New Roman"/>
          <w:sz w:val="24"/>
          <w:szCs w:val="24"/>
        </w:rPr>
        <w:t xml:space="preserve"> in MRT organoids.</w:t>
      </w:r>
    </w:p>
    <w:sectPr w:rsidR="00862B04" w:rsidRPr="00862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04"/>
    <w:rsid w:val="00357D91"/>
    <w:rsid w:val="00862B04"/>
    <w:rsid w:val="00885DB2"/>
    <w:rsid w:val="0094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5C05"/>
  <w15:chartTrackingRefBased/>
  <w15:docId w15:val="{2DC8C8B4-A28A-48F3-BFA0-723ABED2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B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Custers, Lars</dc:creator>
  <cp:keywords/>
  <dc:description/>
  <cp:lastModifiedBy>Custers, Lars</cp:lastModifiedBy>
  <cp:revision>1</cp:revision>
  <dcterms:created xsi:type="dcterms:W3CDTF">2021-01-22T10:23:00Z</dcterms:created>
  <dcterms:modified xsi:type="dcterms:W3CDTF">2021-01-22T10:32:00Z</dcterms:modified>
</cp:coreProperties>
</file>