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27A6" w:rsidRDefault="002F27A6">
      <w:r>
        <w:t>Description of additional supplementary information</w:t>
      </w:r>
    </w:p>
    <w:p w:rsidR="002F27A6" w:rsidRDefault="002F27A6">
      <w:r>
        <w:t xml:space="preserve">Title: </w:t>
      </w:r>
      <w:r>
        <w:t xml:space="preserve">Supplementary Data 1. </w:t>
      </w:r>
    </w:p>
    <w:p w:rsidR="002F27A6" w:rsidRDefault="002F27A6">
      <w:r>
        <w:t xml:space="preserve">Description: </w:t>
      </w:r>
      <w:r>
        <w:t xml:space="preserve">RNA topological domains in the SARS-CoV-2 genome. </w:t>
      </w:r>
    </w:p>
    <w:p w:rsidR="002F27A6" w:rsidRDefault="002F27A6">
      <w:r>
        <w:t xml:space="preserve">Title: Supplementary Data 2. </w:t>
      </w:r>
    </w:p>
    <w:p w:rsidR="002F27A6" w:rsidRDefault="002F27A6">
      <w:r>
        <w:t>Description:</w:t>
      </w:r>
      <w:r>
        <w:t xml:space="preserve"> </w:t>
      </w:r>
      <w:r>
        <w:t xml:space="preserve">List of 62 interactions spanning more than 2.5 kb. </w:t>
      </w:r>
    </w:p>
    <w:p w:rsidR="002F27A6" w:rsidRDefault="002F27A6">
      <w:r>
        <w:t xml:space="preserve">Title: Supplementary Data 3. </w:t>
      </w:r>
    </w:p>
    <w:p w:rsidR="002F27A6" w:rsidRDefault="002F27A6">
      <w:r>
        <w:t>Description:</w:t>
      </w:r>
      <w:r>
        <w:t xml:space="preserve"> </w:t>
      </w:r>
      <w:r>
        <w:t xml:space="preserve">List of co-variant base pairs among 429 </w:t>
      </w:r>
      <w:proofErr w:type="spellStart"/>
      <w:r>
        <w:t>nonredundant</w:t>
      </w:r>
      <w:proofErr w:type="spellEnd"/>
      <w:r>
        <w:t xml:space="preserve"> coronavirus genomes. </w:t>
      </w:r>
    </w:p>
    <w:p w:rsidR="002F27A6" w:rsidRDefault="002F27A6">
      <w:r>
        <w:t xml:space="preserve">Title: Supplementary Data 4. </w:t>
      </w:r>
    </w:p>
    <w:p w:rsidR="002F27A6" w:rsidRDefault="002F27A6">
      <w:r>
        <w:t>Description:</w:t>
      </w:r>
      <w:r>
        <w:t xml:space="preserve"> </w:t>
      </w:r>
      <w:r>
        <w:t xml:space="preserve">List of co-variant base pairs among different SARSCoV-2 strains. </w:t>
      </w:r>
    </w:p>
    <w:p w:rsidR="002F27A6" w:rsidRDefault="002F27A6">
      <w:r>
        <w:t xml:space="preserve">Title: Supplementary Data 5. </w:t>
      </w:r>
    </w:p>
    <w:p w:rsidR="002F27A6" w:rsidRDefault="002F27A6">
      <w:r>
        <w:t>Description:</w:t>
      </w:r>
      <w:r>
        <w:t xml:space="preserve"> </w:t>
      </w:r>
      <w:r>
        <w:t xml:space="preserve">List of 130 single-stranded regions in the SARS-CoV-2 genome in </w:t>
      </w:r>
      <w:proofErr w:type="spellStart"/>
      <w:r>
        <w:t>virion</w:t>
      </w:r>
      <w:proofErr w:type="spellEnd"/>
      <w:r>
        <w:t xml:space="preserve">. </w:t>
      </w:r>
    </w:p>
    <w:p w:rsidR="002F27A6" w:rsidRDefault="002F27A6">
      <w:r>
        <w:t xml:space="preserve">Title: Supplementary Video 1. </w:t>
      </w:r>
    </w:p>
    <w:p w:rsidR="00327A9C" w:rsidRDefault="002F27A6">
      <w:r>
        <w:t>Description:</w:t>
      </w:r>
      <w:r>
        <w:t xml:space="preserve"> </w:t>
      </w:r>
      <w:bookmarkStart w:id="0" w:name="_GoBack"/>
      <w:bookmarkEnd w:id="0"/>
      <w:r>
        <w:t xml:space="preserve">The 3D globule configuration of the SARS-CoV-2 genome in </w:t>
      </w:r>
      <w:proofErr w:type="spellStart"/>
      <w:r>
        <w:t>virions</w:t>
      </w:r>
      <w:proofErr w:type="spellEnd"/>
      <w:r>
        <w:t>.</w:t>
      </w:r>
    </w:p>
    <w:sectPr w:rsidR="00327A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27A6"/>
    <w:rsid w:val="002F27A6"/>
    <w:rsid w:val="0032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0A8854"/>
  <w15:chartTrackingRefBased/>
  <w15:docId w15:val="{32518448-7AA5-4DB6-BC43-BEAB15CFA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 Nature</Company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M Kobylinski</dc:creator>
  <cp:keywords/>
  <dc:description/>
  <cp:lastModifiedBy>Sasha M Kobylinski</cp:lastModifiedBy>
  <cp:revision>1</cp:revision>
  <dcterms:created xsi:type="dcterms:W3CDTF">2021-03-26T14:05:00Z</dcterms:created>
  <dcterms:modified xsi:type="dcterms:W3CDTF">2021-03-26T14:13:00Z</dcterms:modified>
</cp:coreProperties>
</file>