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61B5E5" w14:textId="77777777" w:rsidR="005E7061" w:rsidRPr="00014F05" w:rsidRDefault="005E7061" w:rsidP="00DC1C71">
      <w:pPr>
        <w:spacing w:line="360" w:lineRule="auto"/>
        <w:ind w:left="720"/>
        <w:jc w:val="both"/>
        <w:rPr>
          <w:rFonts w:eastAsia="宋体"/>
          <w:b/>
          <w:bCs/>
          <w:sz w:val="21"/>
          <w:szCs w:val="21"/>
        </w:rPr>
      </w:pPr>
      <w:r w:rsidRPr="00014F05">
        <w:rPr>
          <w:rFonts w:eastAsia="宋体"/>
          <w:b/>
          <w:bCs/>
          <w:sz w:val="21"/>
          <w:szCs w:val="21"/>
        </w:rPr>
        <w:t xml:space="preserve">Description of Additional Supplementary Files </w:t>
      </w:r>
    </w:p>
    <w:p w14:paraId="6E85CE15" w14:textId="77777777" w:rsidR="005E7061" w:rsidRPr="00014F05" w:rsidRDefault="005E7061" w:rsidP="00DC1C71">
      <w:pPr>
        <w:spacing w:line="360" w:lineRule="auto"/>
        <w:ind w:left="720"/>
        <w:jc w:val="both"/>
        <w:rPr>
          <w:rFonts w:eastAsia="宋体"/>
          <w:sz w:val="21"/>
          <w:szCs w:val="21"/>
        </w:rPr>
      </w:pPr>
    </w:p>
    <w:p w14:paraId="6B361EBD" w14:textId="228BF6BF" w:rsidR="007B4754" w:rsidRPr="00014F05" w:rsidRDefault="007B4754" w:rsidP="00DC1C71">
      <w:pPr>
        <w:spacing w:line="360" w:lineRule="auto"/>
        <w:ind w:left="720"/>
        <w:jc w:val="both"/>
        <w:rPr>
          <w:rFonts w:eastAsia="宋体"/>
          <w:sz w:val="21"/>
          <w:szCs w:val="21"/>
        </w:rPr>
      </w:pPr>
      <w:r w:rsidRPr="00014F05">
        <w:rPr>
          <w:rFonts w:eastAsia="宋体"/>
          <w:sz w:val="21"/>
          <w:szCs w:val="21"/>
        </w:rPr>
        <w:t>Title: Supplementary Data 1</w:t>
      </w:r>
    </w:p>
    <w:p w14:paraId="16461CB1" w14:textId="170DEF52" w:rsidR="007B4754" w:rsidRPr="00014F05" w:rsidRDefault="007B4754" w:rsidP="00DC1C71">
      <w:pPr>
        <w:spacing w:line="360" w:lineRule="auto"/>
        <w:ind w:left="720"/>
        <w:jc w:val="both"/>
        <w:rPr>
          <w:rFonts w:eastAsia="宋体"/>
          <w:sz w:val="21"/>
          <w:szCs w:val="21"/>
        </w:rPr>
      </w:pPr>
      <w:r w:rsidRPr="00014F05">
        <w:rPr>
          <w:rFonts w:eastAsia="宋体"/>
          <w:sz w:val="21"/>
          <w:szCs w:val="21"/>
        </w:rPr>
        <w:t xml:space="preserve">Description: </w:t>
      </w:r>
      <w:r w:rsidR="00945914" w:rsidRPr="00014F05">
        <w:rPr>
          <w:rFonts w:eastAsia="宋体"/>
          <w:sz w:val="21"/>
          <w:szCs w:val="21"/>
        </w:rPr>
        <w:t xml:space="preserve">Information of expansion/contraction gene families in the evolutional analysis of </w:t>
      </w:r>
      <w:r w:rsidR="00945914" w:rsidRPr="00E440D1">
        <w:rPr>
          <w:rFonts w:eastAsia="宋体"/>
          <w:i/>
          <w:iCs/>
          <w:sz w:val="21"/>
          <w:szCs w:val="21"/>
        </w:rPr>
        <w:t>Prunus persica</w:t>
      </w:r>
      <w:r w:rsidR="00945914" w:rsidRPr="00014F05">
        <w:rPr>
          <w:rFonts w:eastAsia="宋体"/>
          <w:sz w:val="21"/>
          <w:szCs w:val="21"/>
        </w:rPr>
        <w:t xml:space="preserve"> (peach) and the other 11 dicot plants</w:t>
      </w:r>
      <w:r w:rsidR="00945914" w:rsidRPr="00014F05">
        <w:rPr>
          <w:rFonts w:eastAsia="宋体"/>
          <w:sz w:val="21"/>
          <w:szCs w:val="21"/>
        </w:rPr>
        <w:t>.</w:t>
      </w:r>
    </w:p>
    <w:p w14:paraId="13029EDD" w14:textId="77777777" w:rsidR="00486230" w:rsidRPr="00014F05" w:rsidRDefault="00486230" w:rsidP="00DC1C71">
      <w:pPr>
        <w:spacing w:line="360" w:lineRule="auto"/>
        <w:ind w:left="720"/>
        <w:jc w:val="both"/>
        <w:rPr>
          <w:rFonts w:eastAsia="宋体"/>
          <w:sz w:val="21"/>
          <w:szCs w:val="21"/>
        </w:rPr>
      </w:pPr>
    </w:p>
    <w:p w14:paraId="1AC778A9" w14:textId="3D58CECF" w:rsidR="007B4754" w:rsidRPr="00014F05" w:rsidRDefault="007B4754" w:rsidP="00DC1C71">
      <w:pPr>
        <w:spacing w:line="360" w:lineRule="auto"/>
        <w:ind w:left="720"/>
        <w:jc w:val="both"/>
        <w:rPr>
          <w:rFonts w:eastAsia="宋体"/>
          <w:sz w:val="21"/>
          <w:szCs w:val="21"/>
        </w:rPr>
      </w:pPr>
      <w:r w:rsidRPr="00014F05">
        <w:rPr>
          <w:rFonts w:eastAsia="宋体"/>
          <w:sz w:val="21"/>
          <w:szCs w:val="21"/>
        </w:rPr>
        <w:t>Title: Supplementary Data 2</w:t>
      </w:r>
    </w:p>
    <w:p w14:paraId="716CB45F" w14:textId="0CA2E0C1" w:rsidR="007B4754" w:rsidRPr="00014F05" w:rsidRDefault="007B4754" w:rsidP="00DC1C71">
      <w:pPr>
        <w:spacing w:line="360" w:lineRule="auto"/>
        <w:ind w:left="720"/>
        <w:jc w:val="both"/>
        <w:rPr>
          <w:rFonts w:eastAsia="宋体"/>
          <w:sz w:val="21"/>
          <w:szCs w:val="21"/>
        </w:rPr>
      </w:pPr>
      <w:r w:rsidRPr="00014F05">
        <w:rPr>
          <w:rFonts w:eastAsia="宋体"/>
          <w:sz w:val="21"/>
          <w:szCs w:val="21"/>
        </w:rPr>
        <w:t xml:space="preserve">Description: </w:t>
      </w:r>
      <w:r w:rsidR="00945914" w:rsidRPr="00014F05">
        <w:rPr>
          <w:rFonts w:eastAsia="宋体"/>
          <w:sz w:val="21"/>
          <w:szCs w:val="21"/>
        </w:rPr>
        <w:t>PAV regions between the LHSM and Lovell v2.0 genomes</w:t>
      </w:r>
      <w:r w:rsidR="00945914" w:rsidRPr="00014F05">
        <w:rPr>
          <w:rFonts w:eastAsia="宋体"/>
          <w:sz w:val="21"/>
          <w:szCs w:val="21"/>
        </w:rPr>
        <w:t>.</w:t>
      </w:r>
    </w:p>
    <w:p w14:paraId="45E338A2" w14:textId="39007027" w:rsidR="00312CD0" w:rsidRPr="00014F05" w:rsidRDefault="00312CD0" w:rsidP="00DC1C71">
      <w:pPr>
        <w:spacing w:line="360" w:lineRule="auto"/>
        <w:ind w:left="720"/>
        <w:jc w:val="both"/>
        <w:rPr>
          <w:rFonts w:eastAsia="宋体"/>
          <w:sz w:val="21"/>
          <w:szCs w:val="21"/>
        </w:rPr>
      </w:pPr>
    </w:p>
    <w:p w14:paraId="57B9A186" w14:textId="77EDAD3C" w:rsidR="00312CD0" w:rsidRPr="00014F05" w:rsidRDefault="00312CD0" w:rsidP="00312CD0">
      <w:pPr>
        <w:spacing w:line="360" w:lineRule="auto"/>
        <w:ind w:left="720"/>
        <w:jc w:val="both"/>
        <w:rPr>
          <w:rFonts w:eastAsia="宋体"/>
          <w:sz w:val="21"/>
          <w:szCs w:val="21"/>
        </w:rPr>
      </w:pPr>
      <w:r w:rsidRPr="00014F05">
        <w:rPr>
          <w:rFonts w:eastAsia="宋体"/>
          <w:sz w:val="21"/>
          <w:szCs w:val="21"/>
        </w:rPr>
        <w:t xml:space="preserve">Title: Supplementary Data </w:t>
      </w:r>
      <w:r w:rsidR="008A7FA0" w:rsidRPr="00014F05">
        <w:rPr>
          <w:rFonts w:eastAsia="宋体"/>
          <w:sz w:val="21"/>
          <w:szCs w:val="21"/>
        </w:rPr>
        <w:t>3</w:t>
      </w:r>
    </w:p>
    <w:p w14:paraId="07767138" w14:textId="48CC667C" w:rsidR="00312CD0" w:rsidRPr="00014F05" w:rsidRDefault="00312CD0" w:rsidP="00312CD0">
      <w:pPr>
        <w:spacing w:line="360" w:lineRule="auto"/>
        <w:ind w:left="720"/>
        <w:jc w:val="both"/>
        <w:rPr>
          <w:rFonts w:eastAsia="宋体"/>
          <w:sz w:val="21"/>
          <w:szCs w:val="21"/>
        </w:rPr>
      </w:pPr>
      <w:r w:rsidRPr="00014F05">
        <w:rPr>
          <w:rFonts w:eastAsia="宋体"/>
          <w:sz w:val="21"/>
          <w:szCs w:val="21"/>
        </w:rPr>
        <w:t xml:space="preserve">Description: </w:t>
      </w:r>
      <w:r w:rsidR="00945914" w:rsidRPr="00014F05">
        <w:rPr>
          <w:rFonts w:eastAsia="宋体"/>
          <w:sz w:val="21"/>
          <w:szCs w:val="21"/>
        </w:rPr>
        <w:t>Information</w:t>
      </w:r>
      <w:r w:rsidR="00945914" w:rsidRPr="00014F05">
        <w:rPr>
          <w:rFonts w:eastAsia="宋体"/>
          <w:sz w:val="21"/>
          <w:szCs w:val="21"/>
        </w:rPr>
        <w:t xml:space="preserve"> of LHSM-specific and Lovell-specific PAV genes</w:t>
      </w:r>
      <w:r w:rsidR="00945914" w:rsidRPr="00014F05">
        <w:rPr>
          <w:rFonts w:eastAsia="宋体"/>
          <w:sz w:val="21"/>
          <w:szCs w:val="21"/>
        </w:rPr>
        <w:t>.</w:t>
      </w:r>
    </w:p>
    <w:p w14:paraId="60DB4A2E" w14:textId="65E21528" w:rsidR="00312CD0" w:rsidRPr="00014F05" w:rsidRDefault="00312CD0" w:rsidP="00DC1C71">
      <w:pPr>
        <w:spacing w:line="360" w:lineRule="auto"/>
        <w:ind w:left="720"/>
        <w:jc w:val="both"/>
        <w:rPr>
          <w:rFonts w:eastAsia="宋体"/>
          <w:sz w:val="21"/>
          <w:szCs w:val="21"/>
        </w:rPr>
      </w:pPr>
    </w:p>
    <w:p w14:paraId="443502E8" w14:textId="741BD3B3" w:rsidR="00312CD0" w:rsidRPr="00014F05" w:rsidRDefault="00312CD0" w:rsidP="00312CD0">
      <w:pPr>
        <w:spacing w:line="360" w:lineRule="auto"/>
        <w:ind w:left="720"/>
        <w:jc w:val="both"/>
        <w:rPr>
          <w:rFonts w:eastAsia="宋体"/>
          <w:sz w:val="21"/>
          <w:szCs w:val="21"/>
        </w:rPr>
      </w:pPr>
      <w:r w:rsidRPr="00014F05">
        <w:rPr>
          <w:rFonts w:eastAsia="宋体"/>
          <w:sz w:val="21"/>
          <w:szCs w:val="21"/>
        </w:rPr>
        <w:t xml:space="preserve">Title: Supplementary Data </w:t>
      </w:r>
      <w:r w:rsidR="008A7FA0" w:rsidRPr="00014F05">
        <w:rPr>
          <w:rFonts w:eastAsia="宋体"/>
          <w:sz w:val="21"/>
          <w:szCs w:val="21"/>
        </w:rPr>
        <w:t>4</w:t>
      </w:r>
    </w:p>
    <w:p w14:paraId="40BD5F17" w14:textId="4043E552" w:rsidR="00312CD0" w:rsidRPr="00014F05" w:rsidRDefault="00312CD0" w:rsidP="00312CD0">
      <w:pPr>
        <w:spacing w:line="360" w:lineRule="auto"/>
        <w:ind w:left="720"/>
        <w:jc w:val="both"/>
        <w:rPr>
          <w:rFonts w:eastAsia="宋体"/>
          <w:sz w:val="21"/>
          <w:szCs w:val="21"/>
        </w:rPr>
      </w:pPr>
      <w:r w:rsidRPr="00014F05">
        <w:rPr>
          <w:rFonts w:eastAsia="宋体"/>
          <w:sz w:val="21"/>
          <w:szCs w:val="21"/>
        </w:rPr>
        <w:t xml:space="preserve">Description: </w:t>
      </w:r>
      <w:r w:rsidR="00945914" w:rsidRPr="00014F05">
        <w:rPr>
          <w:rFonts w:eastAsia="宋体"/>
          <w:sz w:val="21"/>
          <w:szCs w:val="21"/>
        </w:rPr>
        <w:t xml:space="preserve">Information of </w:t>
      </w:r>
      <w:proofErr w:type="spellStart"/>
      <w:r w:rsidR="00945914" w:rsidRPr="00014F05">
        <w:rPr>
          <w:rFonts w:eastAsia="宋体"/>
          <w:sz w:val="21"/>
          <w:szCs w:val="21"/>
        </w:rPr>
        <w:t>InDe</w:t>
      </w:r>
      <w:r w:rsidR="00945914" w:rsidRPr="00014F05">
        <w:rPr>
          <w:rFonts w:eastAsia="宋体" w:hint="eastAsia"/>
          <w:sz w:val="21"/>
          <w:szCs w:val="21"/>
          <w:lang w:eastAsia="zh-CN"/>
        </w:rPr>
        <w:t>l</w:t>
      </w:r>
      <w:r w:rsidR="00945914" w:rsidRPr="00014F05">
        <w:rPr>
          <w:rFonts w:eastAsia="宋体"/>
          <w:sz w:val="21"/>
          <w:szCs w:val="21"/>
        </w:rPr>
        <w:t>s</w:t>
      </w:r>
      <w:proofErr w:type="spellEnd"/>
      <w:r w:rsidR="00945914" w:rsidRPr="00014F05">
        <w:rPr>
          <w:rFonts w:eastAsia="宋体"/>
          <w:sz w:val="21"/>
          <w:szCs w:val="21"/>
        </w:rPr>
        <w:t xml:space="preserve"> in syntenic regions and rearranged regions between the LHSM and Lovell v2.0 genomes</w:t>
      </w:r>
      <w:r w:rsidR="00945914" w:rsidRPr="00014F05">
        <w:rPr>
          <w:rFonts w:eastAsia="宋体"/>
          <w:sz w:val="21"/>
          <w:szCs w:val="21"/>
        </w:rPr>
        <w:t>.</w:t>
      </w:r>
    </w:p>
    <w:p w14:paraId="0D2BF654" w14:textId="77777777" w:rsidR="00312CD0" w:rsidRPr="00014F05" w:rsidRDefault="00312CD0" w:rsidP="00312CD0">
      <w:pPr>
        <w:spacing w:line="360" w:lineRule="auto"/>
        <w:ind w:left="720"/>
        <w:jc w:val="both"/>
        <w:rPr>
          <w:rFonts w:eastAsia="宋体"/>
          <w:sz w:val="21"/>
          <w:szCs w:val="21"/>
        </w:rPr>
      </w:pPr>
    </w:p>
    <w:p w14:paraId="3BF5C2E8" w14:textId="6A95726F" w:rsidR="00312CD0" w:rsidRPr="00014F05" w:rsidRDefault="00312CD0" w:rsidP="00312CD0">
      <w:pPr>
        <w:spacing w:line="360" w:lineRule="auto"/>
        <w:ind w:left="720"/>
        <w:jc w:val="both"/>
        <w:rPr>
          <w:rFonts w:eastAsia="宋体"/>
          <w:sz w:val="21"/>
          <w:szCs w:val="21"/>
        </w:rPr>
      </w:pPr>
      <w:r w:rsidRPr="00014F05">
        <w:rPr>
          <w:rFonts w:eastAsia="宋体"/>
          <w:sz w:val="21"/>
          <w:szCs w:val="21"/>
        </w:rPr>
        <w:t xml:space="preserve">Title: Supplementary Data </w:t>
      </w:r>
      <w:r w:rsidR="008A7FA0" w:rsidRPr="00014F05">
        <w:rPr>
          <w:rFonts w:eastAsia="宋体"/>
          <w:sz w:val="21"/>
          <w:szCs w:val="21"/>
        </w:rPr>
        <w:t>5</w:t>
      </w:r>
    </w:p>
    <w:p w14:paraId="5E43180B" w14:textId="239D39D9" w:rsidR="00312CD0" w:rsidRPr="00014F05" w:rsidRDefault="00312CD0" w:rsidP="00312CD0">
      <w:pPr>
        <w:spacing w:line="360" w:lineRule="auto"/>
        <w:ind w:left="720"/>
        <w:jc w:val="both"/>
        <w:rPr>
          <w:rFonts w:eastAsia="宋体"/>
          <w:sz w:val="21"/>
          <w:szCs w:val="21"/>
          <w:lang w:eastAsia="zh-CN"/>
        </w:rPr>
      </w:pPr>
      <w:r w:rsidRPr="00014F05">
        <w:rPr>
          <w:rFonts w:eastAsia="宋体"/>
          <w:sz w:val="21"/>
          <w:szCs w:val="21"/>
        </w:rPr>
        <w:t xml:space="preserve">Description: </w:t>
      </w:r>
      <w:r w:rsidR="00945914" w:rsidRPr="00014F05">
        <w:rPr>
          <w:rFonts w:eastAsia="宋体"/>
          <w:sz w:val="21"/>
          <w:szCs w:val="21"/>
        </w:rPr>
        <w:t xml:space="preserve">Information of protein-coding genes located within or overlapped with the </w:t>
      </w:r>
      <w:proofErr w:type="spellStart"/>
      <w:r w:rsidR="00945914" w:rsidRPr="00014F05">
        <w:rPr>
          <w:rFonts w:eastAsia="宋体"/>
          <w:sz w:val="21"/>
          <w:szCs w:val="21"/>
        </w:rPr>
        <w:t>InDels</w:t>
      </w:r>
      <w:proofErr w:type="spellEnd"/>
      <w:r w:rsidR="00945914" w:rsidRPr="00014F05">
        <w:rPr>
          <w:rFonts w:eastAsia="宋体"/>
          <w:sz w:val="21"/>
          <w:szCs w:val="21"/>
        </w:rPr>
        <w:t xml:space="preserve"> and rearranged regions</w:t>
      </w:r>
      <w:r w:rsidR="00945914" w:rsidRPr="00014F05">
        <w:rPr>
          <w:rFonts w:eastAsia="宋体"/>
          <w:sz w:val="21"/>
          <w:szCs w:val="21"/>
          <w:lang w:eastAsia="zh-CN"/>
        </w:rPr>
        <w:t>.</w:t>
      </w:r>
    </w:p>
    <w:p w14:paraId="0A42438D" w14:textId="77777777" w:rsidR="00312CD0" w:rsidRPr="00014F05" w:rsidRDefault="00312CD0" w:rsidP="00312CD0">
      <w:pPr>
        <w:spacing w:line="360" w:lineRule="auto"/>
        <w:ind w:left="720"/>
        <w:jc w:val="both"/>
        <w:rPr>
          <w:rFonts w:eastAsia="宋体"/>
          <w:sz w:val="21"/>
          <w:szCs w:val="21"/>
        </w:rPr>
      </w:pPr>
    </w:p>
    <w:p w14:paraId="2B261B84" w14:textId="025408A2" w:rsidR="00312CD0" w:rsidRPr="00014F05" w:rsidRDefault="00312CD0" w:rsidP="00312CD0">
      <w:pPr>
        <w:spacing w:line="360" w:lineRule="auto"/>
        <w:ind w:left="720"/>
        <w:jc w:val="both"/>
        <w:rPr>
          <w:rFonts w:eastAsia="宋体"/>
          <w:sz w:val="21"/>
          <w:szCs w:val="21"/>
        </w:rPr>
      </w:pPr>
      <w:r w:rsidRPr="00014F05">
        <w:rPr>
          <w:rFonts w:eastAsia="宋体"/>
          <w:sz w:val="21"/>
          <w:szCs w:val="21"/>
        </w:rPr>
        <w:t xml:space="preserve">Title: Supplementary Data </w:t>
      </w:r>
      <w:r w:rsidR="008A7FA0" w:rsidRPr="00014F05">
        <w:rPr>
          <w:rFonts w:eastAsia="宋体"/>
          <w:sz w:val="21"/>
          <w:szCs w:val="21"/>
        </w:rPr>
        <w:t>6</w:t>
      </w:r>
    </w:p>
    <w:p w14:paraId="6FFA5FA2" w14:textId="1BD123B7" w:rsidR="00312CD0" w:rsidRPr="00014F05" w:rsidRDefault="00312CD0" w:rsidP="00312CD0">
      <w:pPr>
        <w:spacing w:line="360" w:lineRule="auto"/>
        <w:ind w:left="720"/>
        <w:jc w:val="both"/>
        <w:rPr>
          <w:rFonts w:eastAsia="宋体"/>
          <w:sz w:val="21"/>
          <w:szCs w:val="21"/>
        </w:rPr>
      </w:pPr>
      <w:r w:rsidRPr="00014F05">
        <w:rPr>
          <w:rFonts w:eastAsia="宋体"/>
          <w:sz w:val="21"/>
          <w:szCs w:val="21"/>
        </w:rPr>
        <w:t xml:space="preserve">Description: </w:t>
      </w:r>
      <w:r w:rsidR="00945914" w:rsidRPr="00014F05">
        <w:rPr>
          <w:rFonts w:eastAsia="宋体"/>
          <w:sz w:val="21"/>
          <w:szCs w:val="21"/>
        </w:rPr>
        <w:t>Summary statistics of sequencing data for each accession analyzed in this study</w:t>
      </w:r>
      <w:r w:rsidR="00945914" w:rsidRPr="00014F05">
        <w:rPr>
          <w:rFonts w:eastAsia="宋体"/>
          <w:sz w:val="21"/>
          <w:szCs w:val="21"/>
        </w:rPr>
        <w:t>.</w:t>
      </w:r>
    </w:p>
    <w:p w14:paraId="7333AB08" w14:textId="77777777" w:rsidR="00312CD0" w:rsidRPr="00014F05" w:rsidRDefault="00312CD0" w:rsidP="00312CD0">
      <w:pPr>
        <w:spacing w:line="360" w:lineRule="auto"/>
        <w:ind w:left="720"/>
        <w:jc w:val="both"/>
        <w:rPr>
          <w:rFonts w:eastAsia="宋体"/>
          <w:sz w:val="21"/>
          <w:szCs w:val="21"/>
        </w:rPr>
      </w:pPr>
    </w:p>
    <w:p w14:paraId="20354260" w14:textId="6CDBEF70" w:rsidR="00312CD0" w:rsidRPr="00014F05" w:rsidRDefault="00312CD0" w:rsidP="00312CD0">
      <w:pPr>
        <w:spacing w:line="360" w:lineRule="auto"/>
        <w:ind w:left="720"/>
        <w:jc w:val="both"/>
        <w:rPr>
          <w:rFonts w:eastAsia="宋体"/>
          <w:sz w:val="21"/>
          <w:szCs w:val="21"/>
        </w:rPr>
      </w:pPr>
      <w:r w:rsidRPr="00014F05">
        <w:rPr>
          <w:rFonts w:eastAsia="宋体"/>
          <w:sz w:val="21"/>
          <w:szCs w:val="21"/>
        </w:rPr>
        <w:t xml:space="preserve">Title: Supplementary Data </w:t>
      </w:r>
      <w:r w:rsidR="008A7FA0" w:rsidRPr="00014F05">
        <w:rPr>
          <w:rFonts w:eastAsia="宋体"/>
          <w:sz w:val="21"/>
          <w:szCs w:val="21"/>
        </w:rPr>
        <w:t>7</w:t>
      </w:r>
    </w:p>
    <w:p w14:paraId="36402914" w14:textId="3A737473" w:rsidR="00312CD0" w:rsidRPr="00014F05" w:rsidRDefault="00312CD0" w:rsidP="00312CD0">
      <w:pPr>
        <w:spacing w:line="360" w:lineRule="auto"/>
        <w:ind w:left="720"/>
        <w:jc w:val="both"/>
        <w:rPr>
          <w:rFonts w:eastAsia="宋体"/>
          <w:sz w:val="21"/>
          <w:szCs w:val="21"/>
        </w:rPr>
      </w:pPr>
      <w:r w:rsidRPr="00014F05">
        <w:rPr>
          <w:rFonts w:eastAsia="宋体"/>
          <w:sz w:val="21"/>
          <w:szCs w:val="21"/>
        </w:rPr>
        <w:t xml:space="preserve">Description: </w:t>
      </w:r>
      <w:r w:rsidR="00945914" w:rsidRPr="00014F05">
        <w:rPr>
          <w:rFonts w:eastAsia="宋体"/>
          <w:sz w:val="21"/>
          <w:szCs w:val="21"/>
        </w:rPr>
        <w:t>Distribution of SNPs in different genomic regions for each accession</w:t>
      </w:r>
      <w:r w:rsidR="00945914" w:rsidRPr="00014F05">
        <w:rPr>
          <w:rFonts w:eastAsia="宋体"/>
          <w:sz w:val="21"/>
          <w:szCs w:val="21"/>
        </w:rPr>
        <w:t>.</w:t>
      </w:r>
    </w:p>
    <w:p w14:paraId="5674B3B0" w14:textId="77777777" w:rsidR="00312CD0" w:rsidRPr="00014F05" w:rsidRDefault="00312CD0" w:rsidP="00312CD0">
      <w:pPr>
        <w:spacing w:line="360" w:lineRule="auto"/>
        <w:ind w:left="720"/>
        <w:jc w:val="both"/>
        <w:rPr>
          <w:rFonts w:eastAsia="宋体"/>
          <w:sz w:val="21"/>
          <w:szCs w:val="21"/>
        </w:rPr>
      </w:pPr>
    </w:p>
    <w:p w14:paraId="561E5575" w14:textId="4C7D8B8F" w:rsidR="00312CD0" w:rsidRPr="00014F05" w:rsidRDefault="00312CD0" w:rsidP="00312CD0">
      <w:pPr>
        <w:spacing w:line="360" w:lineRule="auto"/>
        <w:ind w:left="720"/>
        <w:jc w:val="both"/>
        <w:rPr>
          <w:rFonts w:eastAsia="宋体"/>
          <w:sz w:val="21"/>
          <w:szCs w:val="21"/>
        </w:rPr>
      </w:pPr>
      <w:r w:rsidRPr="00014F05">
        <w:rPr>
          <w:rFonts w:eastAsia="宋体"/>
          <w:sz w:val="21"/>
          <w:szCs w:val="21"/>
        </w:rPr>
        <w:t xml:space="preserve">Title: Supplementary Data </w:t>
      </w:r>
      <w:r w:rsidR="008A7FA0" w:rsidRPr="00014F05">
        <w:rPr>
          <w:rFonts w:eastAsia="宋体"/>
          <w:sz w:val="21"/>
          <w:szCs w:val="21"/>
        </w:rPr>
        <w:t>8</w:t>
      </w:r>
    </w:p>
    <w:p w14:paraId="64C14045" w14:textId="2F3C59C5" w:rsidR="00312CD0" w:rsidRPr="00014F05" w:rsidRDefault="00312CD0" w:rsidP="00312CD0">
      <w:pPr>
        <w:spacing w:line="360" w:lineRule="auto"/>
        <w:ind w:left="720"/>
        <w:jc w:val="both"/>
        <w:rPr>
          <w:rFonts w:eastAsia="宋体"/>
          <w:sz w:val="21"/>
          <w:szCs w:val="21"/>
        </w:rPr>
      </w:pPr>
      <w:r w:rsidRPr="00014F05">
        <w:rPr>
          <w:rFonts w:eastAsia="宋体"/>
          <w:sz w:val="21"/>
          <w:szCs w:val="21"/>
        </w:rPr>
        <w:t xml:space="preserve">Description: </w:t>
      </w:r>
      <w:r w:rsidR="00945914" w:rsidRPr="00014F05">
        <w:rPr>
          <w:rFonts w:eastAsia="宋体"/>
          <w:sz w:val="21"/>
          <w:szCs w:val="21"/>
        </w:rPr>
        <w:t xml:space="preserve">Distribution of </w:t>
      </w:r>
      <w:proofErr w:type="spellStart"/>
      <w:r w:rsidR="00945914" w:rsidRPr="00014F05">
        <w:rPr>
          <w:rFonts w:eastAsia="宋体"/>
          <w:sz w:val="21"/>
          <w:szCs w:val="21"/>
        </w:rPr>
        <w:t>InDels</w:t>
      </w:r>
      <w:proofErr w:type="spellEnd"/>
      <w:r w:rsidR="00945914" w:rsidRPr="00014F05">
        <w:rPr>
          <w:rFonts w:eastAsia="宋体"/>
          <w:sz w:val="21"/>
          <w:szCs w:val="21"/>
        </w:rPr>
        <w:t xml:space="preserve"> in different genomic regions for each accession</w:t>
      </w:r>
      <w:r w:rsidR="00945914" w:rsidRPr="00014F05">
        <w:rPr>
          <w:rFonts w:eastAsia="宋体"/>
          <w:sz w:val="21"/>
          <w:szCs w:val="21"/>
        </w:rPr>
        <w:t>.</w:t>
      </w:r>
    </w:p>
    <w:p w14:paraId="64CB7DF1" w14:textId="77777777" w:rsidR="00312CD0" w:rsidRPr="00014F05" w:rsidRDefault="00312CD0" w:rsidP="00312CD0">
      <w:pPr>
        <w:spacing w:line="360" w:lineRule="auto"/>
        <w:ind w:left="720"/>
        <w:jc w:val="both"/>
        <w:rPr>
          <w:rFonts w:eastAsia="宋体"/>
          <w:sz w:val="21"/>
          <w:szCs w:val="21"/>
        </w:rPr>
      </w:pPr>
    </w:p>
    <w:p w14:paraId="6DAB6F73" w14:textId="075FBEB3" w:rsidR="00312CD0" w:rsidRPr="00014F05" w:rsidRDefault="00312CD0" w:rsidP="00312CD0">
      <w:pPr>
        <w:spacing w:line="360" w:lineRule="auto"/>
        <w:ind w:left="720"/>
        <w:jc w:val="both"/>
        <w:rPr>
          <w:rFonts w:eastAsia="宋体"/>
          <w:sz w:val="21"/>
          <w:szCs w:val="21"/>
        </w:rPr>
      </w:pPr>
      <w:r w:rsidRPr="00014F05">
        <w:rPr>
          <w:rFonts w:eastAsia="宋体"/>
          <w:sz w:val="21"/>
          <w:szCs w:val="21"/>
        </w:rPr>
        <w:t xml:space="preserve">Title: Supplementary Data </w:t>
      </w:r>
      <w:r w:rsidR="008A7FA0" w:rsidRPr="00014F05">
        <w:rPr>
          <w:rFonts w:eastAsia="宋体"/>
          <w:sz w:val="21"/>
          <w:szCs w:val="21"/>
        </w:rPr>
        <w:t>9</w:t>
      </w:r>
    </w:p>
    <w:p w14:paraId="64DF7401" w14:textId="721591D0" w:rsidR="00312CD0" w:rsidRPr="00014F05" w:rsidRDefault="00312CD0" w:rsidP="00312CD0">
      <w:pPr>
        <w:spacing w:line="360" w:lineRule="auto"/>
        <w:ind w:left="720"/>
        <w:jc w:val="both"/>
        <w:rPr>
          <w:rFonts w:eastAsia="宋体"/>
          <w:sz w:val="21"/>
          <w:szCs w:val="21"/>
        </w:rPr>
      </w:pPr>
      <w:r w:rsidRPr="00014F05">
        <w:rPr>
          <w:rFonts w:eastAsia="宋体"/>
          <w:sz w:val="21"/>
          <w:szCs w:val="21"/>
        </w:rPr>
        <w:t xml:space="preserve">Description: </w:t>
      </w:r>
      <w:r w:rsidR="00945914" w:rsidRPr="00014F05">
        <w:rPr>
          <w:rFonts w:eastAsia="宋体"/>
          <w:sz w:val="21"/>
          <w:szCs w:val="21"/>
        </w:rPr>
        <w:t xml:space="preserve">Protein-coding genes within the selective sweep regions in the comparison of ILs vs. </w:t>
      </w:r>
      <w:proofErr w:type="spellStart"/>
      <w:r w:rsidR="00945914" w:rsidRPr="00014F05">
        <w:rPr>
          <w:rFonts w:eastAsia="宋体"/>
          <w:sz w:val="21"/>
          <w:szCs w:val="21"/>
        </w:rPr>
        <w:t>PLs</w:t>
      </w:r>
      <w:r w:rsidR="00945914" w:rsidRPr="00014F05">
        <w:rPr>
          <w:rFonts w:eastAsia="宋体"/>
          <w:sz w:val="21"/>
          <w:szCs w:val="21"/>
        </w:rPr>
        <w:t>.</w:t>
      </w:r>
      <w:proofErr w:type="spellEnd"/>
    </w:p>
    <w:p w14:paraId="6B72337C" w14:textId="77777777" w:rsidR="00312CD0" w:rsidRPr="00014F05" w:rsidRDefault="00312CD0" w:rsidP="00312CD0">
      <w:pPr>
        <w:spacing w:line="360" w:lineRule="auto"/>
        <w:ind w:left="720"/>
        <w:jc w:val="both"/>
        <w:rPr>
          <w:rFonts w:eastAsia="宋体"/>
          <w:sz w:val="21"/>
          <w:szCs w:val="21"/>
        </w:rPr>
      </w:pPr>
    </w:p>
    <w:p w14:paraId="172E162F" w14:textId="12CC1749" w:rsidR="00312CD0" w:rsidRPr="00014F05" w:rsidRDefault="00312CD0" w:rsidP="00312CD0">
      <w:pPr>
        <w:spacing w:line="360" w:lineRule="auto"/>
        <w:ind w:left="720"/>
        <w:jc w:val="both"/>
        <w:rPr>
          <w:rFonts w:eastAsia="宋体"/>
          <w:sz w:val="21"/>
          <w:szCs w:val="21"/>
        </w:rPr>
      </w:pPr>
      <w:r w:rsidRPr="00014F05">
        <w:rPr>
          <w:rFonts w:eastAsia="宋体"/>
          <w:sz w:val="21"/>
          <w:szCs w:val="21"/>
        </w:rPr>
        <w:t xml:space="preserve">Title: Supplementary Data </w:t>
      </w:r>
      <w:r w:rsidR="008A7FA0" w:rsidRPr="00014F05">
        <w:rPr>
          <w:rFonts w:eastAsia="宋体"/>
          <w:sz w:val="21"/>
          <w:szCs w:val="21"/>
        </w:rPr>
        <w:t>10</w:t>
      </w:r>
    </w:p>
    <w:p w14:paraId="5E15BF8C" w14:textId="2AFF6C3C" w:rsidR="00312CD0" w:rsidRPr="00014F05" w:rsidRDefault="00312CD0" w:rsidP="00312CD0">
      <w:pPr>
        <w:spacing w:line="360" w:lineRule="auto"/>
        <w:ind w:left="720"/>
        <w:jc w:val="both"/>
        <w:rPr>
          <w:rFonts w:eastAsia="宋体"/>
          <w:sz w:val="21"/>
          <w:szCs w:val="21"/>
        </w:rPr>
      </w:pPr>
      <w:r w:rsidRPr="00014F05">
        <w:rPr>
          <w:rFonts w:eastAsia="宋体"/>
          <w:sz w:val="21"/>
          <w:szCs w:val="21"/>
        </w:rPr>
        <w:t xml:space="preserve">Description: </w:t>
      </w:r>
      <w:r w:rsidR="00945914" w:rsidRPr="00014F05">
        <w:rPr>
          <w:rFonts w:eastAsia="宋体"/>
          <w:sz w:val="21"/>
          <w:szCs w:val="21"/>
        </w:rPr>
        <w:t xml:space="preserve">Significantly enriched GO terms for genes within the selective sweep regions in the comparison of ILs vs. </w:t>
      </w:r>
      <w:proofErr w:type="spellStart"/>
      <w:r w:rsidR="00945914" w:rsidRPr="00014F05">
        <w:rPr>
          <w:rFonts w:eastAsia="宋体"/>
          <w:sz w:val="21"/>
          <w:szCs w:val="21"/>
        </w:rPr>
        <w:t>PLs</w:t>
      </w:r>
      <w:r w:rsidR="00945914" w:rsidRPr="00014F05">
        <w:rPr>
          <w:rFonts w:eastAsia="宋体"/>
          <w:sz w:val="21"/>
          <w:szCs w:val="21"/>
        </w:rPr>
        <w:t>.</w:t>
      </w:r>
      <w:proofErr w:type="spellEnd"/>
    </w:p>
    <w:p w14:paraId="036239BA" w14:textId="77777777" w:rsidR="00312CD0" w:rsidRPr="00014F05" w:rsidRDefault="00312CD0" w:rsidP="00312CD0">
      <w:pPr>
        <w:spacing w:line="360" w:lineRule="auto"/>
        <w:ind w:left="720"/>
        <w:jc w:val="both"/>
        <w:rPr>
          <w:rFonts w:eastAsia="宋体"/>
          <w:sz w:val="21"/>
          <w:szCs w:val="21"/>
        </w:rPr>
      </w:pPr>
    </w:p>
    <w:p w14:paraId="6A4D3C35" w14:textId="10E8E3A2" w:rsidR="00312CD0" w:rsidRPr="00014F05" w:rsidRDefault="00312CD0" w:rsidP="00312CD0">
      <w:pPr>
        <w:spacing w:line="360" w:lineRule="auto"/>
        <w:ind w:left="720"/>
        <w:jc w:val="both"/>
        <w:rPr>
          <w:rFonts w:eastAsia="宋体"/>
          <w:sz w:val="21"/>
          <w:szCs w:val="21"/>
        </w:rPr>
      </w:pPr>
      <w:r w:rsidRPr="00014F05">
        <w:rPr>
          <w:rFonts w:eastAsia="宋体"/>
          <w:sz w:val="21"/>
          <w:szCs w:val="21"/>
        </w:rPr>
        <w:lastRenderedPageBreak/>
        <w:t xml:space="preserve">Title: Supplementary Data </w:t>
      </w:r>
      <w:r w:rsidR="008A7FA0" w:rsidRPr="00014F05">
        <w:rPr>
          <w:rFonts w:eastAsia="宋体"/>
          <w:sz w:val="21"/>
          <w:szCs w:val="21"/>
        </w:rPr>
        <w:t>11</w:t>
      </w:r>
    </w:p>
    <w:p w14:paraId="300B9A77" w14:textId="53AFF1A3" w:rsidR="00312CD0" w:rsidRPr="00014F05" w:rsidRDefault="00312CD0" w:rsidP="00312CD0">
      <w:pPr>
        <w:spacing w:line="360" w:lineRule="auto"/>
        <w:ind w:left="720"/>
        <w:jc w:val="both"/>
        <w:rPr>
          <w:rFonts w:eastAsia="宋体"/>
          <w:sz w:val="21"/>
          <w:szCs w:val="21"/>
        </w:rPr>
      </w:pPr>
      <w:r w:rsidRPr="00014F05">
        <w:rPr>
          <w:rFonts w:eastAsia="宋体"/>
          <w:sz w:val="21"/>
          <w:szCs w:val="21"/>
        </w:rPr>
        <w:t xml:space="preserve">Description: </w:t>
      </w:r>
      <w:r w:rsidR="00945914" w:rsidRPr="00014F05">
        <w:rPr>
          <w:rFonts w:eastAsia="宋体"/>
          <w:sz w:val="21"/>
          <w:szCs w:val="21"/>
        </w:rPr>
        <w:t xml:space="preserve">Putatively </w:t>
      </w:r>
      <w:proofErr w:type="spellStart"/>
      <w:r w:rsidR="00945914" w:rsidRPr="00014F05">
        <w:rPr>
          <w:rFonts w:eastAsia="宋体"/>
          <w:sz w:val="21"/>
          <w:szCs w:val="21"/>
        </w:rPr>
        <w:t>introgressed</w:t>
      </w:r>
      <w:proofErr w:type="spellEnd"/>
      <w:r w:rsidR="00945914" w:rsidRPr="00014F05">
        <w:rPr>
          <w:rFonts w:eastAsia="宋体"/>
          <w:sz w:val="21"/>
          <w:szCs w:val="21"/>
        </w:rPr>
        <w:t xml:space="preserve"> segments from ILs to ECs using </w:t>
      </w:r>
      <w:proofErr w:type="spellStart"/>
      <w:r w:rsidR="00945914" w:rsidRPr="00014F05">
        <w:rPr>
          <w:rFonts w:eastAsia="宋体"/>
          <w:sz w:val="21"/>
          <w:szCs w:val="21"/>
        </w:rPr>
        <w:t>rIBD</w:t>
      </w:r>
      <w:proofErr w:type="spellEnd"/>
      <w:r w:rsidR="00945914" w:rsidRPr="00014F05">
        <w:rPr>
          <w:rFonts w:eastAsia="宋体"/>
          <w:sz w:val="21"/>
          <w:szCs w:val="21"/>
        </w:rPr>
        <w:t xml:space="preserve"> analysis</w:t>
      </w:r>
      <w:r w:rsidR="00945914" w:rsidRPr="00014F05">
        <w:rPr>
          <w:rFonts w:eastAsia="宋体"/>
          <w:sz w:val="21"/>
          <w:szCs w:val="21"/>
        </w:rPr>
        <w:t>.</w:t>
      </w:r>
    </w:p>
    <w:p w14:paraId="48319F92" w14:textId="77777777" w:rsidR="00312CD0" w:rsidRPr="00014F05" w:rsidRDefault="00312CD0" w:rsidP="00312CD0">
      <w:pPr>
        <w:spacing w:line="360" w:lineRule="auto"/>
        <w:ind w:left="720"/>
        <w:jc w:val="both"/>
        <w:rPr>
          <w:rFonts w:eastAsia="宋体"/>
          <w:sz w:val="21"/>
          <w:szCs w:val="21"/>
        </w:rPr>
      </w:pPr>
    </w:p>
    <w:p w14:paraId="32C383CC" w14:textId="0B2ED17F" w:rsidR="00312CD0" w:rsidRPr="00014F05" w:rsidRDefault="00312CD0" w:rsidP="00312CD0">
      <w:pPr>
        <w:spacing w:line="360" w:lineRule="auto"/>
        <w:ind w:left="720"/>
        <w:jc w:val="both"/>
        <w:rPr>
          <w:rFonts w:eastAsia="宋体"/>
          <w:sz w:val="21"/>
          <w:szCs w:val="21"/>
        </w:rPr>
      </w:pPr>
      <w:r w:rsidRPr="00014F05">
        <w:rPr>
          <w:rFonts w:eastAsia="宋体"/>
          <w:sz w:val="21"/>
          <w:szCs w:val="21"/>
        </w:rPr>
        <w:t xml:space="preserve">Title: Supplementary Data </w:t>
      </w:r>
      <w:r w:rsidR="008A7FA0" w:rsidRPr="00014F05">
        <w:rPr>
          <w:rFonts w:eastAsia="宋体"/>
          <w:sz w:val="21"/>
          <w:szCs w:val="21"/>
        </w:rPr>
        <w:t>12</w:t>
      </w:r>
    </w:p>
    <w:p w14:paraId="11A40832" w14:textId="2B6C13E5" w:rsidR="00312CD0" w:rsidRPr="00014F05" w:rsidRDefault="00312CD0" w:rsidP="00312CD0">
      <w:pPr>
        <w:spacing w:line="360" w:lineRule="auto"/>
        <w:ind w:left="720"/>
        <w:jc w:val="both"/>
        <w:rPr>
          <w:rFonts w:eastAsia="宋体"/>
          <w:sz w:val="21"/>
          <w:szCs w:val="21"/>
        </w:rPr>
      </w:pPr>
      <w:r w:rsidRPr="00014F05">
        <w:rPr>
          <w:rFonts w:eastAsia="宋体"/>
          <w:sz w:val="21"/>
          <w:szCs w:val="21"/>
        </w:rPr>
        <w:t xml:space="preserve">Description: </w:t>
      </w:r>
      <w:r w:rsidR="00945914" w:rsidRPr="00014F05">
        <w:rPr>
          <w:rFonts w:eastAsia="宋体"/>
          <w:sz w:val="21"/>
          <w:szCs w:val="21"/>
        </w:rPr>
        <w:t xml:space="preserve">Protein-coding genes within the putatively </w:t>
      </w:r>
      <w:proofErr w:type="spellStart"/>
      <w:r w:rsidR="00945914" w:rsidRPr="00014F05">
        <w:rPr>
          <w:rFonts w:eastAsia="宋体"/>
          <w:sz w:val="21"/>
          <w:szCs w:val="21"/>
        </w:rPr>
        <w:t>introgressed</w:t>
      </w:r>
      <w:proofErr w:type="spellEnd"/>
      <w:r w:rsidR="00945914" w:rsidRPr="00014F05">
        <w:rPr>
          <w:rFonts w:eastAsia="宋体"/>
          <w:sz w:val="21"/>
          <w:szCs w:val="21"/>
        </w:rPr>
        <w:t xml:space="preserve"> segments from ILs to ECs</w:t>
      </w:r>
      <w:r w:rsidR="00945914" w:rsidRPr="00014F05">
        <w:rPr>
          <w:rFonts w:eastAsia="宋体"/>
          <w:sz w:val="21"/>
          <w:szCs w:val="21"/>
        </w:rPr>
        <w:t>.</w:t>
      </w:r>
    </w:p>
    <w:p w14:paraId="5CDB2CE5" w14:textId="77777777" w:rsidR="00312CD0" w:rsidRPr="00014F05" w:rsidRDefault="00312CD0" w:rsidP="00312CD0">
      <w:pPr>
        <w:spacing w:line="360" w:lineRule="auto"/>
        <w:ind w:left="720"/>
        <w:jc w:val="both"/>
        <w:rPr>
          <w:rFonts w:eastAsia="宋体"/>
          <w:sz w:val="21"/>
          <w:szCs w:val="21"/>
        </w:rPr>
      </w:pPr>
    </w:p>
    <w:p w14:paraId="5F563903" w14:textId="74708A34" w:rsidR="00312CD0" w:rsidRPr="00014F05" w:rsidRDefault="00312CD0" w:rsidP="00312CD0">
      <w:pPr>
        <w:spacing w:line="360" w:lineRule="auto"/>
        <w:ind w:left="720"/>
        <w:jc w:val="both"/>
        <w:rPr>
          <w:rFonts w:eastAsia="宋体"/>
          <w:sz w:val="21"/>
          <w:szCs w:val="21"/>
        </w:rPr>
      </w:pPr>
      <w:r w:rsidRPr="00014F05">
        <w:rPr>
          <w:rFonts w:eastAsia="宋体"/>
          <w:sz w:val="21"/>
          <w:szCs w:val="21"/>
        </w:rPr>
        <w:t xml:space="preserve">Title: Supplementary Data </w:t>
      </w:r>
      <w:r w:rsidR="008A7FA0" w:rsidRPr="00014F05">
        <w:rPr>
          <w:rFonts w:eastAsia="宋体"/>
          <w:sz w:val="21"/>
          <w:szCs w:val="21"/>
        </w:rPr>
        <w:t>13</w:t>
      </w:r>
    </w:p>
    <w:p w14:paraId="09D6108B" w14:textId="4177AD2B" w:rsidR="00312CD0" w:rsidRPr="00014F05" w:rsidRDefault="00312CD0" w:rsidP="00312CD0">
      <w:pPr>
        <w:spacing w:line="360" w:lineRule="auto"/>
        <w:ind w:left="720"/>
        <w:jc w:val="both"/>
        <w:rPr>
          <w:rFonts w:eastAsia="宋体"/>
          <w:sz w:val="21"/>
          <w:szCs w:val="21"/>
        </w:rPr>
      </w:pPr>
      <w:r w:rsidRPr="00014F05">
        <w:rPr>
          <w:rFonts w:eastAsia="宋体"/>
          <w:sz w:val="21"/>
          <w:szCs w:val="21"/>
        </w:rPr>
        <w:t xml:space="preserve">Description: </w:t>
      </w:r>
      <w:r w:rsidR="00945914" w:rsidRPr="00014F05">
        <w:rPr>
          <w:rFonts w:eastAsia="宋体"/>
          <w:sz w:val="21"/>
          <w:szCs w:val="21"/>
        </w:rPr>
        <w:t xml:space="preserve">Putatively </w:t>
      </w:r>
      <w:proofErr w:type="spellStart"/>
      <w:r w:rsidR="00945914" w:rsidRPr="00014F05">
        <w:rPr>
          <w:rFonts w:eastAsia="宋体"/>
          <w:sz w:val="21"/>
          <w:szCs w:val="21"/>
        </w:rPr>
        <w:t>introgressed</w:t>
      </w:r>
      <w:proofErr w:type="spellEnd"/>
      <w:r w:rsidR="00945914" w:rsidRPr="00014F05">
        <w:rPr>
          <w:rFonts w:eastAsia="宋体"/>
          <w:sz w:val="21"/>
          <w:szCs w:val="21"/>
        </w:rPr>
        <w:t xml:space="preserve"> segments from ILs to WCs using </w:t>
      </w:r>
      <w:proofErr w:type="spellStart"/>
      <w:r w:rsidR="00945914" w:rsidRPr="00014F05">
        <w:rPr>
          <w:rFonts w:eastAsia="宋体"/>
          <w:sz w:val="21"/>
          <w:szCs w:val="21"/>
        </w:rPr>
        <w:t>rIBD</w:t>
      </w:r>
      <w:proofErr w:type="spellEnd"/>
      <w:r w:rsidR="00945914" w:rsidRPr="00014F05">
        <w:rPr>
          <w:rFonts w:eastAsia="宋体"/>
          <w:sz w:val="21"/>
          <w:szCs w:val="21"/>
        </w:rPr>
        <w:t xml:space="preserve"> analysis</w:t>
      </w:r>
      <w:r w:rsidR="00945914" w:rsidRPr="00014F05">
        <w:rPr>
          <w:rFonts w:eastAsia="宋体"/>
          <w:sz w:val="21"/>
          <w:szCs w:val="21"/>
        </w:rPr>
        <w:t>.</w:t>
      </w:r>
    </w:p>
    <w:p w14:paraId="74455FE9" w14:textId="77777777" w:rsidR="00312CD0" w:rsidRPr="00014F05" w:rsidRDefault="00312CD0" w:rsidP="00312CD0">
      <w:pPr>
        <w:spacing w:line="360" w:lineRule="auto"/>
        <w:ind w:left="720"/>
        <w:jc w:val="both"/>
        <w:rPr>
          <w:rFonts w:eastAsia="宋体"/>
          <w:sz w:val="21"/>
          <w:szCs w:val="21"/>
        </w:rPr>
      </w:pPr>
    </w:p>
    <w:p w14:paraId="247D6F6C" w14:textId="7BF3B205" w:rsidR="00312CD0" w:rsidRPr="00014F05" w:rsidRDefault="00312CD0" w:rsidP="00312CD0">
      <w:pPr>
        <w:spacing w:line="360" w:lineRule="auto"/>
        <w:ind w:left="720"/>
        <w:jc w:val="both"/>
        <w:rPr>
          <w:rFonts w:eastAsia="宋体"/>
          <w:sz w:val="21"/>
          <w:szCs w:val="21"/>
        </w:rPr>
      </w:pPr>
      <w:r w:rsidRPr="00014F05">
        <w:rPr>
          <w:rFonts w:eastAsia="宋体"/>
          <w:sz w:val="21"/>
          <w:szCs w:val="21"/>
        </w:rPr>
        <w:t xml:space="preserve">Title: Supplementary Data </w:t>
      </w:r>
      <w:r w:rsidR="008A7FA0" w:rsidRPr="00014F05">
        <w:rPr>
          <w:rFonts w:eastAsia="宋体"/>
          <w:sz w:val="21"/>
          <w:szCs w:val="21"/>
        </w:rPr>
        <w:t>14</w:t>
      </w:r>
    </w:p>
    <w:p w14:paraId="7B284CC9" w14:textId="17C2EE00" w:rsidR="00312CD0" w:rsidRPr="00014F05" w:rsidRDefault="00312CD0" w:rsidP="00312CD0">
      <w:pPr>
        <w:spacing w:line="360" w:lineRule="auto"/>
        <w:ind w:left="720"/>
        <w:jc w:val="both"/>
        <w:rPr>
          <w:rFonts w:eastAsia="宋体"/>
          <w:sz w:val="21"/>
          <w:szCs w:val="21"/>
        </w:rPr>
      </w:pPr>
      <w:r w:rsidRPr="00014F05">
        <w:rPr>
          <w:rFonts w:eastAsia="宋体"/>
          <w:sz w:val="21"/>
          <w:szCs w:val="21"/>
        </w:rPr>
        <w:t xml:space="preserve">Description: </w:t>
      </w:r>
      <w:r w:rsidR="00945914" w:rsidRPr="00014F05">
        <w:rPr>
          <w:rFonts w:eastAsia="宋体"/>
          <w:sz w:val="21"/>
          <w:szCs w:val="21"/>
        </w:rPr>
        <w:t xml:space="preserve">Protein-coding genes within the putatively </w:t>
      </w:r>
      <w:proofErr w:type="spellStart"/>
      <w:r w:rsidR="00945914" w:rsidRPr="00014F05">
        <w:rPr>
          <w:rFonts w:eastAsia="宋体"/>
          <w:sz w:val="21"/>
          <w:szCs w:val="21"/>
        </w:rPr>
        <w:t>introgressed</w:t>
      </w:r>
      <w:proofErr w:type="spellEnd"/>
      <w:r w:rsidR="00945914" w:rsidRPr="00014F05">
        <w:rPr>
          <w:rFonts w:eastAsia="宋体"/>
          <w:sz w:val="21"/>
          <w:szCs w:val="21"/>
        </w:rPr>
        <w:t xml:space="preserve"> segments from ILs to WCs</w:t>
      </w:r>
      <w:r w:rsidR="00945914" w:rsidRPr="00014F05">
        <w:rPr>
          <w:rFonts w:eastAsia="宋体"/>
          <w:sz w:val="21"/>
          <w:szCs w:val="21"/>
        </w:rPr>
        <w:t>.</w:t>
      </w:r>
    </w:p>
    <w:p w14:paraId="5416B0F5" w14:textId="77777777" w:rsidR="00312CD0" w:rsidRPr="00014F05" w:rsidRDefault="00312CD0" w:rsidP="00312CD0">
      <w:pPr>
        <w:spacing w:line="360" w:lineRule="auto"/>
        <w:ind w:left="720"/>
        <w:jc w:val="both"/>
        <w:rPr>
          <w:rFonts w:eastAsia="宋体"/>
          <w:sz w:val="21"/>
          <w:szCs w:val="21"/>
        </w:rPr>
      </w:pPr>
    </w:p>
    <w:p w14:paraId="058F7D40" w14:textId="03643E1E" w:rsidR="00312CD0" w:rsidRPr="00014F05" w:rsidRDefault="00312CD0" w:rsidP="00312CD0">
      <w:pPr>
        <w:spacing w:line="360" w:lineRule="auto"/>
        <w:ind w:left="720"/>
        <w:jc w:val="both"/>
        <w:rPr>
          <w:rFonts w:eastAsia="宋体"/>
          <w:sz w:val="21"/>
          <w:szCs w:val="21"/>
        </w:rPr>
      </w:pPr>
      <w:r w:rsidRPr="00014F05">
        <w:rPr>
          <w:rFonts w:eastAsia="宋体"/>
          <w:sz w:val="21"/>
          <w:szCs w:val="21"/>
        </w:rPr>
        <w:t xml:space="preserve">Title: Supplementary Data </w:t>
      </w:r>
      <w:r w:rsidR="008A7FA0" w:rsidRPr="00014F05">
        <w:rPr>
          <w:rFonts w:eastAsia="宋体"/>
          <w:sz w:val="21"/>
          <w:szCs w:val="21"/>
        </w:rPr>
        <w:t>15</w:t>
      </w:r>
    </w:p>
    <w:p w14:paraId="6CC4B659" w14:textId="635DA8D8" w:rsidR="00312CD0" w:rsidRPr="00014F05" w:rsidRDefault="00312CD0" w:rsidP="00312CD0">
      <w:pPr>
        <w:spacing w:line="360" w:lineRule="auto"/>
        <w:ind w:left="720"/>
        <w:jc w:val="both"/>
        <w:rPr>
          <w:rFonts w:eastAsia="宋体"/>
          <w:sz w:val="21"/>
          <w:szCs w:val="21"/>
        </w:rPr>
      </w:pPr>
      <w:r w:rsidRPr="00014F05">
        <w:rPr>
          <w:rFonts w:eastAsia="宋体"/>
          <w:sz w:val="21"/>
          <w:szCs w:val="21"/>
        </w:rPr>
        <w:t xml:space="preserve">Description: </w:t>
      </w:r>
      <w:r w:rsidR="00945914" w:rsidRPr="00014F05">
        <w:rPr>
          <w:rFonts w:eastAsia="宋体"/>
          <w:sz w:val="21"/>
          <w:szCs w:val="21"/>
        </w:rPr>
        <w:t>Significantly enriched GO terms of protein-coding genes within the selective sweep regions in the comparison of ECs vs. WCs</w:t>
      </w:r>
      <w:r w:rsidR="00945914" w:rsidRPr="00014F05">
        <w:rPr>
          <w:rFonts w:eastAsia="宋体"/>
          <w:sz w:val="21"/>
          <w:szCs w:val="21"/>
        </w:rPr>
        <w:t>.</w:t>
      </w:r>
    </w:p>
    <w:p w14:paraId="519453B7" w14:textId="77777777" w:rsidR="00312CD0" w:rsidRPr="00014F05" w:rsidRDefault="00312CD0" w:rsidP="00312CD0">
      <w:pPr>
        <w:spacing w:line="360" w:lineRule="auto"/>
        <w:ind w:left="720"/>
        <w:jc w:val="both"/>
        <w:rPr>
          <w:rFonts w:eastAsia="宋体"/>
          <w:sz w:val="21"/>
          <w:szCs w:val="21"/>
        </w:rPr>
      </w:pPr>
    </w:p>
    <w:p w14:paraId="425C7629" w14:textId="6B8EA90D" w:rsidR="00312CD0" w:rsidRPr="00014F05" w:rsidRDefault="00312CD0" w:rsidP="00312CD0">
      <w:pPr>
        <w:spacing w:line="360" w:lineRule="auto"/>
        <w:ind w:left="720"/>
        <w:jc w:val="both"/>
        <w:rPr>
          <w:rFonts w:eastAsia="宋体"/>
          <w:sz w:val="21"/>
          <w:szCs w:val="21"/>
        </w:rPr>
      </w:pPr>
      <w:r w:rsidRPr="00014F05">
        <w:rPr>
          <w:rFonts w:eastAsia="宋体"/>
          <w:sz w:val="21"/>
          <w:szCs w:val="21"/>
        </w:rPr>
        <w:t xml:space="preserve">Title: Supplementary Data </w:t>
      </w:r>
      <w:r w:rsidR="008A7FA0" w:rsidRPr="00014F05">
        <w:rPr>
          <w:rFonts w:eastAsia="宋体"/>
          <w:sz w:val="21"/>
          <w:szCs w:val="21"/>
        </w:rPr>
        <w:t>16</w:t>
      </w:r>
    </w:p>
    <w:p w14:paraId="702DE533" w14:textId="66DC50C1" w:rsidR="00312CD0" w:rsidRPr="00014F05" w:rsidRDefault="00312CD0" w:rsidP="00312CD0">
      <w:pPr>
        <w:spacing w:line="360" w:lineRule="auto"/>
        <w:ind w:left="720"/>
        <w:jc w:val="both"/>
        <w:rPr>
          <w:rFonts w:eastAsia="宋体"/>
          <w:sz w:val="21"/>
          <w:szCs w:val="21"/>
        </w:rPr>
      </w:pPr>
      <w:r w:rsidRPr="00014F05">
        <w:rPr>
          <w:rFonts w:eastAsia="宋体"/>
          <w:sz w:val="21"/>
          <w:szCs w:val="21"/>
        </w:rPr>
        <w:t xml:space="preserve">Description: </w:t>
      </w:r>
      <w:r w:rsidR="00945914" w:rsidRPr="00014F05">
        <w:rPr>
          <w:rFonts w:eastAsia="宋体"/>
          <w:sz w:val="21"/>
          <w:szCs w:val="21"/>
        </w:rPr>
        <w:t>Significantly enriched GO terms of protein-coding genes within the selective sweep regions in the comparison of WCs vs. ECs</w:t>
      </w:r>
      <w:r w:rsidR="00945914" w:rsidRPr="00014F05">
        <w:rPr>
          <w:rFonts w:eastAsia="宋体"/>
          <w:sz w:val="21"/>
          <w:szCs w:val="21"/>
        </w:rPr>
        <w:t>.</w:t>
      </w:r>
    </w:p>
    <w:p w14:paraId="2BBEBB5B" w14:textId="77777777" w:rsidR="00312CD0" w:rsidRPr="00014F05" w:rsidRDefault="00312CD0" w:rsidP="00312CD0">
      <w:pPr>
        <w:spacing w:line="360" w:lineRule="auto"/>
        <w:ind w:left="720"/>
        <w:jc w:val="both"/>
        <w:rPr>
          <w:rFonts w:eastAsia="宋体"/>
          <w:sz w:val="21"/>
          <w:szCs w:val="21"/>
        </w:rPr>
      </w:pPr>
    </w:p>
    <w:p w14:paraId="4F266634" w14:textId="04D34AF4" w:rsidR="00312CD0" w:rsidRPr="00014F05" w:rsidRDefault="00312CD0" w:rsidP="00312CD0">
      <w:pPr>
        <w:spacing w:line="360" w:lineRule="auto"/>
        <w:ind w:left="720"/>
        <w:jc w:val="both"/>
        <w:rPr>
          <w:rFonts w:eastAsia="宋体"/>
          <w:sz w:val="21"/>
          <w:szCs w:val="21"/>
        </w:rPr>
      </w:pPr>
      <w:r w:rsidRPr="00014F05">
        <w:rPr>
          <w:rFonts w:eastAsia="宋体"/>
          <w:sz w:val="21"/>
          <w:szCs w:val="21"/>
        </w:rPr>
        <w:t xml:space="preserve">Title: Supplementary Data </w:t>
      </w:r>
      <w:r w:rsidR="008A7FA0" w:rsidRPr="00014F05">
        <w:rPr>
          <w:rFonts w:eastAsia="宋体"/>
          <w:sz w:val="21"/>
          <w:szCs w:val="21"/>
        </w:rPr>
        <w:t>17</w:t>
      </w:r>
    </w:p>
    <w:p w14:paraId="0F2BB20F" w14:textId="772D6C47" w:rsidR="00312CD0" w:rsidRPr="00014F05" w:rsidRDefault="00312CD0" w:rsidP="00312CD0">
      <w:pPr>
        <w:spacing w:line="360" w:lineRule="auto"/>
        <w:ind w:left="720"/>
        <w:jc w:val="both"/>
        <w:rPr>
          <w:rFonts w:eastAsia="宋体"/>
          <w:sz w:val="21"/>
          <w:szCs w:val="21"/>
        </w:rPr>
      </w:pPr>
      <w:r w:rsidRPr="00014F05">
        <w:rPr>
          <w:rFonts w:eastAsia="宋体"/>
          <w:sz w:val="21"/>
          <w:szCs w:val="21"/>
        </w:rPr>
        <w:t xml:space="preserve">Description: </w:t>
      </w:r>
      <w:r w:rsidR="00945914" w:rsidRPr="00014F05">
        <w:rPr>
          <w:rFonts w:eastAsia="宋体"/>
          <w:sz w:val="21"/>
          <w:szCs w:val="21"/>
        </w:rPr>
        <w:t>Possible genes under selection by comparing of ECs vs. WCs</w:t>
      </w:r>
      <w:r w:rsidR="00945914" w:rsidRPr="00014F05">
        <w:rPr>
          <w:rFonts w:eastAsia="宋体"/>
          <w:sz w:val="21"/>
          <w:szCs w:val="21"/>
        </w:rPr>
        <w:t>.</w:t>
      </w:r>
    </w:p>
    <w:p w14:paraId="1A5AA2C6" w14:textId="77777777" w:rsidR="00312CD0" w:rsidRPr="00014F05" w:rsidRDefault="00312CD0" w:rsidP="00312CD0">
      <w:pPr>
        <w:spacing w:line="360" w:lineRule="auto"/>
        <w:ind w:left="720"/>
        <w:jc w:val="both"/>
        <w:rPr>
          <w:rFonts w:eastAsia="宋体"/>
          <w:sz w:val="21"/>
          <w:szCs w:val="21"/>
        </w:rPr>
      </w:pPr>
    </w:p>
    <w:p w14:paraId="222337AF" w14:textId="4A79345A" w:rsidR="00312CD0" w:rsidRPr="00014F05" w:rsidRDefault="00312CD0" w:rsidP="00312CD0">
      <w:pPr>
        <w:spacing w:line="360" w:lineRule="auto"/>
        <w:ind w:left="720"/>
        <w:jc w:val="both"/>
        <w:rPr>
          <w:rFonts w:eastAsia="宋体"/>
          <w:sz w:val="21"/>
          <w:szCs w:val="21"/>
        </w:rPr>
      </w:pPr>
      <w:r w:rsidRPr="00014F05">
        <w:rPr>
          <w:rFonts w:eastAsia="宋体"/>
          <w:sz w:val="21"/>
          <w:szCs w:val="21"/>
        </w:rPr>
        <w:t xml:space="preserve">Title: Supplementary Data </w:t>
      </w:r>
      <w:r w:rsidR="008A7FA0" w:rsidRPr="00014F05">
        <w:rPr>
          <w:rFonts w:eastAsia="宋体"/>
          <w:sz w:val="21"/>
          <w:szCs w:val="21"/>
        </w:rPr>
        <w:t>18</w:t>
      </w:r>
    </w:p>
    <w:p w14:paraId="3C1BFF6E" w14:textId="1AFD58F0" w:rsidR="00312CD0" w:rsidRPr="00014F05" w:rsidRDefault="00312CD0" w:rsidP="00312CD0">
      <w:pPr>
        <w:spacing w:line="360" w:lineRule="auto"/>
        <w:ind w:left="720"/>
        <w:jc w:val="both"/>
        <w:rPr>
          <w:rFonts w:eastAsia="宋体"/>
          <w:sz w:val="21"/>
          <w:szCs w:val="21"/>
        </w:rPr>
      </w:pPr>
      <w:r w:rsidRPr="00014F05">
        <w:rPr>
          <w:rFonts w:eastAsia="宋体"/>
          <w:sz w:val="21"/>
          <w:szCs w:val="21"/>
        </w:rPr>
        <w:t xml:space="preserve">Description: </w:t>
      </w:r>
      <w:r w:rsidR="00945914" w:rsidRPr="00014F05">
        <w:rPr>
          <w:rFonts w:eastAsia="宋体"/>
          <w:sz w:val="21"/>
          <w:szCs w:val="21"/>
        </w:rPr>
        <w:t>Possible genes under selection by comparing of WCs vs. ECs</w:t>
      </w:r>
      <w:r w:rsidR="00945914" w:rsidRPr="00014F05">
        <w:rPr>
          <w:rFonts w:eastAsia="宋体"/>
          <w:sz w:val="21"/>
          <w:szCs w:val="21"/>
        </w:rPr>
        <w:t>.</w:t>
      </w:r>
    </w:p>
    <w:p w14:paraId="1922E40C" w14:textId="77777777" w:rsidR="00312CD0" w:rsidRPr="00014F05" w:rsidRDefault="00312CD0" w:rsidP="00312CD0">
      <w:pPr>
        <w:spacing w:line="360" w:lineRule="auto"/>
        <w:ind w:left="720"/>
        <w:jc w:val="both"/>
        <w:rPr>
          <w:rFonts w:eastAsia="宋体"/>
          <w:sz w:val="21"/>
          <w:szCs w:val="21"/>
        </w:rPr>
      </w:pPr>
    </w:p>
    <w:p w14:paraId="6A9365F7" w14:textId="1FE72A35" w:rsidR="00312CD0" w:rsidRPr="00014F05" w:rsidRDefault="00312CD0" w:rsidP="00312CD0">
      <w:pPr>
        <w:spacing w:line="360" w:lineRule="auto"/>
        <w:ind w:left="720"/>
        <w:jc w:val="both"/>
        <w:rPr>
          <w:rFonts w:eastAsia="宋体"/>
          <w:sz w:val="21"/>
          <w:szCs w:val="21"/>
        </w:rPr>
      </w:pPr>
      <w:r w:rsidRPr="00014F05">
        <w:rPr>
          <w:rFonts w:eastAsia="宋体"/>
          <w:sz w:val="21"/>
          <w:szCs w:val="21"/>
        </w:rPr>
        <w:t xml:space="preserve">Title: Supplementary Data </w:t>
      </w:r>
      <w:r w:rsidR="008A7FA0" w:rsidRPr="00014F05">
        <w:rPr>
          <w:rFonts w:eastAsia="宋体"/>
          <w:sz w:val="21"/>
          <w:szCs w:val="21"/>
        </w:rPr>
        <w:t>19</w:t>
      </w:r>
    </w:p>
    <w:p w14:paraId="33BBAB1E" w14:textId="3CA51121" w:rsidR="00312CD0" w:rsidRPr="00014F05" w:rsidRDefault="00312CD0" w:rsidP="00312CD0">
      <w:pPr>
        <w:spacing w:line="360" w:lineRule="auto"/>
        <w:ind w:left="720"/>
        <w:jc w:val="both"/>
        <w:rPr>
          <w:rFonts w:eastAsia="宋体"/>
          <w:sz w:val="21"/>
          <w:szCs w:val="21"/>
        </w:rPr>
      </w:pPr>
      <w:r w:rsidRPr="00014F05">
        <w:rPr>
          <w:rFonts w:eastAsia="宋体"/>
          <w:sz w:val="21"/>
          <w:szCs w:val="21"/>
        </w:rPr>
        <w:t xml:space="preserve">Description: </w:t>
      </w:r>
      <w:r w:rsidR="00945914" w:rsidRPr="00014F05">
        <w:rPr>
          <w:rFonts w:eastAsia="宋体"/>
          <w:sz w:val="21"/>
          <w:szCs w:val="21"/>
        </w:rPr>
        <w:t>Phenotypic correlation of fruit acidity</w:t>
      </w:r>
      <w:r w:rsidR="00945914" w:rsidRPr="00014F05">
        <w:rPr>
          <w:rFonts w:eastAsia="宋体"/>
          <w:sz w:val="21"/>
          <w:szCs w:val="21"/>
        </w:rPr>
        <w:t xml:space="preserve"> </w:t>
      </w:r>
      <w:r w:rsidR="00945914" w:rsidRPr="00014F05">
        <w:rPr>
          <w:rFonts w:eastAsia="宋体"/>
          <w:sz w:val="21"/>
          <w:szCs w:val="21"/>
        </w:rPr>
        <w:t>related traits</w:t>
      </w:r>
      <w:r w:rsidR="00945914" w:rsidRPr="00014F05">
        <w:rPr>
          <w:rFonts w:eastAsia="宋体"/>
          <w:sz w:val="21"/>
          <w:szCs w:val="21"/>
        </w:rPr>
        <w:t>.</w:t>
      </w:r>
    </w:p>
    <w:p w14:paraId="41A07770" w14:textId="77777777" w:rsidR="00312CD0" w:rsidRPr="00014F05" w:rsidRDefault="00312CD0" w:rsidP="00312CD0">
      <w:pPr>
        <w:spacing w:line="360" w:lineRule="auto"/>
        <w:ind w:left="720"/>
        <w:jc w:val="both"/>
        <w:rPr>
          <w:rFonts w:eastAsia="宋体"/>
          <w:sz w:val="21"/>
          <w:szCs w:val="21"/>
        </w:rPr>
      </w:pPr>
    </w:p>
    <w:p w14:paraId="4412DFD9" w14:textId="10B2EC64" w:rsidR="00312CD0" w:rsidRPr="00014F05" w:rsidRDefault="00312CD0" w:rsidP="00312CD0">
      <w:pPr>
        <w:spacing w:line="360" w:lineRule="auto"/>
        <w:ind w:left="720"/>
        <w:jc w:val="both"/>
        <w:rPr>
          <w:rFonts w:eastAsia="宋体"/>
          <w:sz w:val="21"/>
          <w:szCs w:val="21"/>
        </w:rPr>
      </w:pPr>
      <w:r w:rsidRPr="00014F05">
        <w:rPr>
          <w:rFonts w:eastAsia="宋体"/>
          <w:sz w:val="21"/>
          <w:szCs w:val="21"/>
        </w:rPr>
        <w:t xml:space="preserve">Title: Supplementary Data </w:t>
      </w:r>
      <w:r w:rsidR="008A7FA0" w:rsidRPr="00014F05">
        <w:rPr>
          <w:rFonts w:eastAsia="宋体"/>
          <w:sz w:val="21"/>
          <w:szCs w:val="21"/>
        </w:rPr>
        <w:t>20</w:t>
      </w:r>
    </w:p>
    <w:p w14:paraId="232271B5" w14:textId="79A7D5DD" w:rsidR="00312CD0" w:rsidRPr="00014F05" w:rsidRDefault="00312CD0" w:rsidP="00312CD0">
      <w:pPr>
        <w:spacing w:line="360" w:lineRule="auto"/>
        <w:ind w:left="720"/>
        <w:jc w:val="both"/>
        <w:rPr>
          <w:rFonts w:eastAsia="宋体"/>
          <w:sz w:val="21"/>
          <w:szCs w:val="21"/>
        </w:rPr>
      </w:pPr>
      <w:r w:rsidRPr="00014F05">
        <w:rPr>
          <w:rFonts w:eastAsia="宋体"/>
          <w:sz w:val="21"/>
          <w:szCs w:val="21"/>
        </w:rPr>
        <w:t xml:space="preserve">Description: </w:t>
      </w:r>
      <w:r w:rsidR="00945914" w:rsidRPr="00014F05">
        <w:rPr>
          <w:rFonts w:eastAsia="宋体"/>
          <w:sz w:val="21"/>
          <w:szCs w:val="21"/>
        </w:rPr>
        <w:t xml:space="preserve">Significantly associated loci and phenotypic variance </w:t>
      </w:r>
      <w:r w:rsidR="00945914" w:rsidRPr="00014F05">
        <w:rPr>
          <w:rFonts w:eastAsia="宋体"/>
          <w:sz w:val="21"/>
          <w:szCs w:val="21"/>
        </w:rPr>
        <w:t>explanation</w:t>
      </w:r>
      <w:r w:rsidR="00945914" w:rsidRPr="00014F05">
        <w:rPr>
          <w:rFonts w:eastAsia="宋体"/>
          <w:sz w:val="21"/>
          <w:szCs w:val="21"/>
        </w:rPr>
        <w:t xml:space="preserve"> (PVE) of the peak SNPs for acidity-related traits</w:t>
      </w:r>
      <w:r w:rsidR="00945914" w:rsidRPr="00014F05">
        <w:rPr>
          <w:rFonts w:eastAsia="宋体"/>
          <w:sz w:val="21"/>
          <w:szCs w:val="21"/>
        </w:rPr>
        <w:t>.</w:t>
      </w:r>
    </w:p>
    <w:p w14:paraId="57AA4898" w14:textId="77777777" w:rsidR="00945914" w:rsidRPr="00014F05" w:rsidRDefault="00945914" w:rsidP="00945914">
      <w:pPr>
        <w:spacing w:line="360" w:lineRule="auto"/>
        <w:ind w:left="720"/>
        <w:jc w:val="both"/>
        <w:rPr>
          <w:rFonts w:eastAsia="宋体"/>
          <w:sz w:val="21"/>
          <w:szCs w:val="21"/>
        </w:rPr>
      </w:pPr>
    </w:p>
    <w:p w14:paraId="57207676" w14:textId="04FA938A" w:rsidR="00945914" w:rsidRPr="00014F05" w:rsidRDefault="00945914" w:rsidP="00945914">
      <w:pPr>
        <w:spacing w:line="360" w:lineRule="auto"/>
        <w:ind w:left="720"/>
        <w:jc w:val="both"/>
        <w:rPr>
          <w:rFonts w:eastAsia="宋体"/>
          <w:sz w:val="21"/>
          <w:szCs w:val="21"/>
        </w:rPr>
      </w:pPr>
      <w:r w:rsidRPr="00014F05">
        <w:rPr>
          <w:rFonts w:eastAsia="宋体"/>
          <w:sz w:val="21"/>
          <w:szCs w:val="21"/>
        </w:rPr>
        <w:t>Title: Supplementary Data 2</w:t>
      </w:r>
      <w:r w:rsidRPr="00014F05">
        <w:rPr>
          <w:rFonts w:eastAsia="宋体"/>
          <w:sz w:val="21"/>
          <w:szCs w:val="21"/>
        </w:rPr>
        <w:t>1</w:t>
      </w:r>
    </w:p>
    <w:p w14:paraId="26197607" w14:textId="3CE73605" w:rsidR="00486230" w:rsidRPr="00014F05" w:rsidRDefault="00945914" w:rsidP="00014F05">
      <w:pPr>
        <w:spacing w:line="360" w:lineRule="auto"/>
        <w:ind w:left="720"/>
        <w:jc w:val="both"/>
        <w:rPr>
          <w:rFonts w:eastAsia="宋体"/>
          <w:sz w:val="21"/>
          <w:szCs w:val="21"/>
        </w:rPr>
      </w:pPr>
      <w:r w:rsidRPr="00014F05">
        <w:rPr>
          <w:rFonts w:eastAsia="宋体"/>
          <w:sz w:val="21"/>
          <w:szCs w:val="21"/>
        </w:rPr>
        <w:t>Description: QTLs associated with sugar content related traits in peach</w:t>
      </w:r>
      <w:r w:rsidRPr="00014F05">
        <w:rPr>
          <w:rFonts w:eastAsia="宋体"/>
          <w:sz w:val="21"/>
          <w:szCs w:val="21"/>
        </w:rPr>
        <w:t>.</w:t>
      </w:r>
    </w:p>
    <w:sectPr w:rsidR="00486230" w:rsidRPr="00014F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13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4754"/>
    <w:rsid w:val="00014F05"/>
    <w:rsid w:val="00160D77"/>
    <w:rsid w:val="00312CD0"/>
    <w:rsid w:val="00486230"/>
    <w:rsid w:val="005E7061"/>
    <w:rsid w:val="005F00CA"/>
    <w:rsid w:val="007B4754"/>
    <w:rsid w:val="008A7FA0"/>
    <w:rsid w:val="009002EE"/>
    <w:rsid w:val="00945914"/>
    <w:rsid w:val="00AF1F8E"/>
    <w:rsid w:val="00DC1C71"/>
    <w:rsid w:val="00E440D1"/>
    <w:rsid w:val="00EF2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45C338"/>
  <w15:chartTrackingRefBased/>
  <w15:docId w15:val="{5229B31F-699F-4948-B52F-4CBD24FC0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4754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86230"/>
    <w:pPr>
      <w:spacing w:before="100" w:beforeAutospacing="1" w:after="100" w:afterAutospacing="1"/>
    </w:pPr>
    <w:rPr>
      <w:rFonts w:ascii="宋体" w:eastAsia="宋体" w:hAnsi="宋体" w:cs="宋体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415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6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49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176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408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</Company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Sasha M Kobylinski</dc:creator>
  <cp:keywords/>
  <dc:description/>
  <cp:lastModifiedBy>Happy</cp:lastModifiedBy>
  <cp:revision>13</cp:revision>
  <dcterms:created xsi:type="dcterms:W3CDTF">2021-05-10T07:50:00Z</dcterms:created>
  <dcterms:modified xsi:type="dcterms:W3CDTF">2021-05-10T09:01:00Z</dcterms:modified>
</cp:coreProperties>
</file>