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A8" w:rsidRPr="003935A8" w:rsidRDefault="003935A8" w:rsidP="003935A8">
      <w:pPr>
        <w:jc w:val="center"/>
        <w:rPr>
          <w:b/>
          <w:sz w:val="28"/>
          <w:szCs w:val="28"/>
          <w:u w:val="single"/>
        </w:rPr>
      </w:pPr>
      <w:r w:rsidRPr="003935A8">
        <w:rPr>
          <w:b/>
          <w:sz w:val="28"/>
          <w:szCs w:val="28"/>
          <w:u w:val="single"/>
        </w:rPr>
        <w:t>Description of Additional Supplementary Files:</w:t>
      </w:r>
    </w:p>
    <w:p w:rsidR="003935A8" w:rsidRDefault="003935A8" w:rsidP="003935A8">
      <w:bookmarkStart w:id="0" w:name="_GoBack"/>
      <w:bookmarkEnd w:id="0"/>
    </w:p>
    <w:p w:rsidR="003935A8" w:rsidRPr="003935A8" w:rsidRDefault="003935A8" w:rsidP="003935A8">
      <w:pPr>
        <w:rPr>
          <w:b/>
          <w:sz w:val="24"/>
          <w:u w:val="single"/>
        </w:rPr>
      </w:pPr>
      <w:r w:rsidRPr="003935A8">
        <w:rPr>
          <w:b/>
          <w:sz w:val="24"/>
          <w:u w:val="single"/>
        </w:rPr>
        <w:t>Supplementary Movies 1-</w:t>
      </w:r>
      <w:r w:rsidRPr="003935A8">
        <w:rPr>
          <w:b/>
          <w:sz w:val="24"/>
          <w:u w:val="single"/>
        </w:rPr>
        <w:t>3:</w:t>
      </w:r>
    </w:p>
    <w:p w:rsidR="003935A8" w:rsidRDefault="003935A8" w:rsidP="003935A8">
      <w:r>
        <w:t xml:space="preserve"> Interaction between the cell m</w:t>
      </w:r>
      <w:r>
        <w:t xml:space="preserve">embrane and the </w:t>
      </w:r>
      <w:r>
        <w:t xml:space="preserve">CM-SiO2 NPs with increasing the </w:t>
      </w:r>
      <w:r>
        <w:t xml:space="preserve">aggregation numbers: </w:t>
      </w:r>
    </w:p>
    <w:p w:rsidR="003935A8" w:rsidRDefault="003935A8" w:rsidP="003935A8"/>
    <w:p w:rsidR="003935A8" w:rsidRPr="003935A8" w:rsidRDefault="003935A8" w:rsidP="003935A8">
      <w:pPr>
        <w:rPr>
          <w:b/>
        </w:rPr>
      </w:pPr>
      <w:r w:rsidRPr="003935A8">
        <w:rPr>
          <w:b/>
        </w:rPr>
        <w:t>Supplementary Movie 1 (n=1)</w:t>
      </w:r>
    </w:p>
    <w:p w:rsidR="003935A8" w:rsidRPr="003935A8" w:rsidRDefault="003935A8" w:rsidP="003935A8">
      <w:pPr>
        <w:rPr>
          <w:b/>
        </w:rPr>
      </w:pPr>
      <w:r w:rsidRPr="003935A8">
        <w:rPr>
          <w:b/>
        </w:rPr>
        <w:t>Supplementary Movie 2 (n=2)</w:t>
      </w:r>
    </w:p>
    <w:p w:rsidR="003935A8" w:rsidRPr="003935A8" w:rsidRDefault="003935A8" w:rsidP="003935A8">
      <w:pPr>
        <w:rPr>
          <w:b/>
        </w:rPr>
      </w:pPr>
      <w:r w:rsidRPr="003935A8">
        <w:rPr>
          <w:b/>
        </w:rPr>
        <w:t xml:space="preserve">Supplementary Movie 3 </w:t>
      </w:r>
      <w:r w:rsidRPr="003935A8">
        <w:rPr>
          <w:b/>
        </w:rPr>
        <w:t xml:space="preserve">(n=9). </w:t>
      </w:r>
    </w:p>
    <w:p w:rsidR="003935A8" w:rsidRDefault="003935A8" w:rsidP="003935A8"/>
    <w:p w:rsidR="00D2537D" w:rsidRDefault="003935A8" w:rsidP="003935A8">
      <w:r>
        <w:t xml:space="preserve">The coating degree of </w:t>
      </w:r>
      <w:r>
        <w:t xml:space="preserve">each NP is 33%. It demonstrated </w:t>
      </w:r>
      <w:r>
        <w:t>that the higher number of NP aggregates w</w:t>
      </w:r>
      <w:r>
        <w:t xml:space="preserve">ere more likely to </w:t>
      </w:r>
      <w:r>
        <w:t>rotate spontaneously after entering into the membranes.</w:t>
      </w:r>
    </w:p>
    <w:sectPr w:rsidR="00D25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A8"/>
    <w:rsid w:val="00174830"/>
    <w:rsid w:val="003935A8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55B0"/>
  <w15:chartTrackingRefBased/>
  <w15:docId w15:val="{A47CC3B0-6BF8-41E2-AAC1-65341458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2021-09-01T13:59:00Z</dcterms:created>
  <dcterms:modified xsi:type="dcterms:W3CDTF">2021-09-01T14:03:00Z</dcterms:modified>
</cp:coreProperties>
</file>