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2AA723" w14:textId="54FDA252" w:rsidR="004D666D" w:rsidRPr="00D3704A" w:rsidRDefault="00D3704A" w:rsidP="004D666D">
      <w:pPr>
        <w:spacing w:after="180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D3704A">
        <w:rPr>
          <w:rFonts w:ascii="Arial" w:hAnsi="Arial" w:cs="Times New Roman"/>
          <w:b/>
          <w:color w:val="000000"/>
        </w:rPr>
        <w:t xml:space="preserve">Supplementary </w:t>
      </w:r>
      <w:r w:rsidR="00E33CDA">
        <w:rPr>
          <w:rFonts w:ascii="Arial" w:hAnsi="Arial" w:cs="Times New Roman"/>
          <w:b/>
          <w:color w:val="000000"/>
        </w:rPr>
        <w:t>Data</w:t>
      </w:r>
      <w:bookmarkStart w:id="0" w:name="_GoBack"/>
      <w:bookmarkEnd w:id="0"/>
      <w:r w:rsidRPr="00D3704A">
        <w:rPr>
          <w:rFonts w:ascii="Arial" w:hAnsi="Arial" w:cs="Times New Roman"/>
          <w:b/>
          <w:color w:val="000000"/>
        </w:rPr>
        <w:t xml:space="preserve"> 5. Resources used in this study</w:t>
      </w: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1578"/>
        <w:gridCol w:w="95"/>
        <w:gridCol w:w="1716"/>
        <w:gridCol w:w="1085"/>
        <w:gridCol w:w="4166"/>
      </w:tblGrid>
      <w:tr w:rsidR="004D666D" w:rsidRPr="004D666D" w14:paraId="07C2F98B" w14:textId="77777777" w:rsidTr="00B614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725AB072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REAGENT or RESOURCE</w:t>
            </w:r>
          </w:p>
        </w:tc>
        <w:tc>
          <w:tcPr>
            <w:tcW w:w="0" w:type="auto"/>
            <w:gridSpan w:val="2"/>
            <w:hideMark/>
          </w:tcPr>
          <w:p w14:paraId="1C2FF13D" w14:textId="77777777" w:rsidR="004D666D" w:rsidRPr="004D666D" w:rsidRDefault="004D666D" w:rsidP="004D666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SOURCE</w:t>
            </w:r>
          </w:p>
        </w:tc>
        <w:tc>
          <w:tcPr>
            <w:tcW w:w="0" w:type="auto"/>
            <w:hideMark/>
          </w:tcPr>
          <w:p w14:paraId="76467352" w14:textId="77777777" w:rsidR="004D666D" w:rsidRPr="004D666D" w:rsidRDefault="004D666D" w:rsidP="004D666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IDENTIFIER</w:t>
            </w:r>
          </w:p>
        </w:tc>
      </w:tr>
      <w:tr w:rsidR="004D666D" w:rsidRPr="004D666D" w14:paraId="40F8B244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hideMark/>
          </w:tcPr>
          <w:p w14:paraId="5DEBFA93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Antibodies</w:t>
            </w:r>
          </w:p>
        </w:tc>
      </w:tr>
      <w:tr w:rsidR="004D666D" w:rsidRPr="004D666D" w14:paraId="3C11A685" w14:textId="77777777" w:rsidTr="00B61470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FDBC4E1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CD4</w:t>
            </w:r>
          </w:p>
        </w:tc>
        <w:tc>
          <w:tcPr>
            <w:tcW w:w="0" w:type="auto"/>
            <w:gridSpan w:val="2"/>
            <w:hideMark/>
          </w:tcPr>
          <w:p w14:paraId="4D1CADF9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Biolegend</w:t>
            </w:r>
          </w:p>
        </w:tc>
        <w:tc>
          <w:tcPr>
            <w:tcW w:w="0" w:type="auto"/>
            <w:hideMark/>
          </w:tcPr>
          <w:p w14:paraId="604B192C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100511</w:t>
            </w:r>
          </w:p>
        </w:tc>
      </w:tr>
      <w:tr w:rsidR="004D666D" w:rsidRPr="004D666D" w14:paraId="3786230C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C2E079F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F4/80</w:t>
            </w:r>
          </w:p>
        </w:tc>
        <w:tc>
          <w:tcPr>
            <w:tcW w:w="0" w:type="auto"/>
            <w:gridSpan w:val="2"/>
            <w:hideMark/>
          </w:tcPr>
          <w:p w14:paraId="5CE7274A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Biolegend</w:t>
            </w:r>
          </w:p>
        </w:tc>
        <w:tc>
          <w:tcPr>
            <w:tcW w:w="0" w:type="auto"/>
            <w:hideMark/>
          </w:tcPr>
          <w:p w14:paraId="2ADB3B7E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123131</w:t>
            </w:r>
          </w:p>
        </w:tc>
      </w:tr>
      <w:tr w:rsidR="004D666D" w:rsidRPr="004D666D" w14:paraId="2CAD4B9B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2FFB47C5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bTCR</w:t>
            </w:r>
          </w:p>
        </w:tc>
        <w:tc>
          <w:tcPr>
            <w:tcW w:w="0" w:type="auto"/>
            <w:gridSpan w:val="2"/>
            <w:hideMark/>
          </w:tcPr>
          <w:p w14:paraId="55FD242F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Biolegend</w:t>
            </w:r>
          </w:p>
        </w:tc>
        <w:tc>
          <w:tcPr>
            <w:tcW w:w="0" w:type="auto"/>
            <w:hideMark/>
          </w:tcPr>
          <w:p w14:paraId="6B62142F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109205</w:t>
            </w:r>
          </w:p>
        </w:tc>
      </w:tr>
      <w:tr w:rsidR="004D666D" w:rsidRPr="004D666D" w14:paraId="4AE6FFFD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F3A4EF4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IL10</w:t>
            </w:r>
          </w:p>
        </w:tc>
        <w:tc>
          <w:tcPr>
            <w:tcW w:w="0" w:type="auto"/>
            <w:gridSpan w:val="2"/>
            <w:hideMark/>
          </w:tcPr>
          <w:p w14:paraId="4AF3B1B8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BD</w:t>
            </w:r>
          </w:p>
        </w:tc>
        <w:tc>
          <w:tcPr>
            <w:tcW w:w="0" w:type="auto"/>
            <w:hideMark/>
          </w:tcPr>
          <w:p w14:paraId="01F5B9D6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563276</w:t>
            </w:r>
          </w:p>
        </w:tc>
      </w:tr>
      <w:tr w:rsidR="004D666D" w:rsidRPr="004D666D" w14:paraId="1564E244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AF75E10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IL17A</w:t>
            </w:r>
          </w:p>
        </w:tc>
        <w:tc>
          <w:tcPr>
            <w:tcW w:w="0" w:type="auto"/>
            <w:gridSpan w:val="2"/>
            <w:hideMark/>
          </w:tcPr>
          <w:p w14:paraId="1EE04B6E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Biolegend</w:t>
            </w:r>
          </w:p>
        </w:tc>
        <w:tc>
          <w:tcPr>
            <w:tcW w:w="0" w:type="auto"/>
            <w:hideMark/>
          </w:tcPr>
          <w:p w14:paraId="1DBA769B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506911</w:t>
            </w:r>
          </w:p>
        </w:tc>
      </w:tr>
      <w:tr w:rsidR="004D666D" w:rsidRPr="004D666D" w14:paraId="1FB8EF7F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5A4908E4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MOF</w:t>
            </w:r>
          </w:p>
        </w:tc>
        <w:tc>
          <w:tcPr>
            <w:tcW w:w="0" w:type="auto"/>
            <w:gridSpan w:val="2"/>
            <w:hideMark/>
          </w:tcPr>
          <w:p w14:paraId="3EE709E4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Abcam</w:t>
            </w:r>
          </w:p>
        </w:tc>
        <w:tc>
          <w:tcPr>
            <w:tcW w:w="0" w:type="auto"/>
            <w:hideMark/>
          </w:tcPr>
          <w:p w14:paraId="40733B5B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ab72056</w:t>
            </w:r>
          </w:p>
        </w:tc>
      </w:tr>
      <w:tr w:rsidR="004D666D" w:rsidRPr="004D666D" w14:paraId="2B1ED12F" w14:textId="77777777" w:rsidTr="00B61470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4C8A206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H4K16ac</w:t>
            </w:r>
          </w:p>
        </w:tc>
        <w:tc>
          <w:tcPr>
            <w:tcW w:w="0" w:type="auto"/>
            <w:gridSpan w:val="2"/>
            <w:hideMark/>
          </w:tcPr>
          <w:p w14:paraId="6FFC6D36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Milipore</w:t>
            </w:r>
          </w:p>
        </w:tc>
        <w:tc>
          <w:tcPr>
            <w:tcW w:w="0" w:type="auto"/>
            <w:hideMark/>
          </w:tcPr>
          <w:p w14:paraId="41F690D3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07-329</w:t>
            </w:r>
          </w:p>
        </w:tc>
      </w:tr>
      <w:tr w:rsidR="004D666D" w:rsidRPr="004D666D" w14:paraId="56C2465E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584BCC71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Actin-HRP</w:t>
            </w:r>
          </w:p>
        </w:tc>
        <w:tc>
          <w:tcPr>
            <w:tcW w:w="0" w:type="auto"/>
            <w:gridSpan w:val="2"/>
            <w:hideMark/>
          </w:tcPr>
          <w:p w14:paraId="6EEEF91E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Santa Cruz</w:t>
            </w:r>
          </w:p>
        </w:tc>
        <w:tc>
          <w:tcPr>
            <w:tcW w:w="0" w:type="auto"/>
            <w:hideMark/>
          </w:tcPr>
          <w:p w14:paraId="60D7ED95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sc-47778</w:t>
            </w:r>
          </w:p>
        </w:tc>
      </w:tr>
      <w:tr w:rsidR="004D666D" w:rsidRPr="004D666D" w14:paraId="057A2C17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76126ACC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RBP3</w:t>
            </w:r>
          </w:p>
        </w:tc>
        <w:tc>
          <w:tcPr>
            <w:tcW w:w="0" w:type="auto"/>
            <w:gridSpan w:val="2"/>
            <w:hideMark/>
          </w:tcPr>
          <w:p w14:paraId="3B980E78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Proteintech</w:t>
            </w:r>
          </w:p>
        </w:tc>
        <w:tc>
          <w:tcPr>
            <w:tcW w:w="0" w:type="auto"/>
            <w:hideMark/>
          </w:tcPr>
          <w:p w14:paraId="536FDCE5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  <w:shd w:val="clear" w:color="auto" w:fill="FFFFFF"/>
              </w:rPr>
              <w:t>14352-1-AP</w:t>
            </w:r>
          </w:p>
        </w:tc>
      </w:tr>
      <w:tr w:rsidR="004D666D" w:rsidRPr="004D666D" w14:paraId="23D1BAEB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AFA1B3D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H3</w:t>
            </w:r>
          </w:p>
        </w:tc>
        <w:tc>
          <w:tcPr>
            <w:tcW w:w="0" w:type="auto"/>
            <w:gridSpan w:val="2"/>
            <w:hideMark/>
          </w:tcPr>
          <w:p w14:paraId="27F3C56F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Milipore</w:t>
            </w:r>
          </w:p>
        </w:tc>
        <w:tc>
          <w:tcPr>
            <w:tcW w:w="0" w:type="auto"/>
            <w:hideMark/>
          </w:tcPr>
          <w:p w14:paraId="4DE9F7BC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04-928</w:t>
            </w:r>
          </w:p>
        </w:tc>
      </w:tr>
      <w:tr w:rsidR="004D666D" w:rsidRPr="004D666D" w14:paraId="1B023DA6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FFC981F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AKT-1</w:t>
            </w:r>
          </w:p>
        </w:tc>
        <w:tc>
          <w:tcPr>
            <w:tcW w:w="0" w:type="auto"/>
            <w:gridSpan w:val="2"/>
            <w:hideMark/>
          </w:tcPr>
          <w:p w14:paraId="5864B36E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Cell Signalling</w:t>
            </w:r>
          </w:p>
        </w:tc>
        <w:tc>
          <w:tcPr>
            <w:tcW w:w="0" w:type="auto"/>
            <w:hideMark/>
          </w:tcPr>
          <w:p w14:paraId="2A445875" w14:textId="77777777" w:rsidR="004D666D" w:rsidRPr="004D666D" w:rsidRDefault="004D666D" w:rsidP="004D666D">
            <w:pPr>
              <w:spacing w:before="160" w:after="160" w:line="455" w:lineRule="atLeast"/>
              <w:ind w:right="760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</w:pPr>
            <w:r w:rsidRPr="004D666D">
              <w:rPr>
                <w:rFonts w:ascii="Arial" w:eastAsia="Times New Roman" w:hAnsi="Arial" w:cs="Times New Roman"/>
                <w:color w:val="000000"/>
                <w:kern w:val="36"/>
                <w:sz w:val="22"/>
                <w:szCs w:val="22"/>
              </w:rPr>
              <w:t>9272</w:t>
            </w:r>
          </w:p>
        </w:tc>
      </w:tr>
      <w:tr w:rsidR="004D666D" w:rsidRPr="004D666D" w14:paraId="6BF7424A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4003C52C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p-AKT1</w:t>
            </w:r>
          </w:p>
        </w:tc>
        <w:tc>
          <w:tcPr>
            <w:tcW w:w="0" w:type="auto"/>
            <w:gridSpan w:val="2"/>
            <w:hideMark/>
          </w:tcPr>
          <w:p w14:paraId="6BB007D7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Cell Signalling</w:t>
            </w:r>
          </w:p>
        </w:tc>
        <w:tc>
          <w:tcPr>
            <w:tcW w:w="0" w:type="auto"/>
            <w:hideMark/>
          </w:tcPr>
          <w:p w14:paraId="5B29C1A8" w14:textId="77777777" w:rsidR="004D666D" w:rsidRPr="004D666D" w:rsidRDefault="004D666D" w:rsidP="004D666D">
            <w:pPr>
              <w:spacing w:before="160" w:after="160" w:line="455" w:lineRule="atLeast"/>
              <w:ind w:right="760"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</w:pPr>
            <w:r w:rsidRPr="004D666D">
              <w:rPr>
                <w:rFonts w:ascii="Arial" w:eastAsia="Times New Roman" w:hAnsi="Arial" w:cs="Times New Roman"/>
                <w:color w:val="000000"/>
                <w:kern w:val="36"/>
                <w:sz w:val="22"/>
                <w:szCs w:val="22"/>
              </w:rPr>
              <w:t>9271</w:t>
            </w:r>
          </w:p>
        </w:tc>
      </w:tr>
      <w:tr w:rsidR="004D666D" w:rsidRPr="004D666D" w14:paraId="0AFCE092" w14:textId="77777777" w:rsidTr="00B61470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7B6FF2E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GLUT4</w:t>
            </w:r>
          </w:p>
        </w:tc>
        <w:tc>
          <w:tcPr>
            <w:tcW w:w="0" w:type="auto"/>
            <w:gridSpan w:val="2"/>
            <w:hideMark/>
          </w:tcPr>
          <w:p w14:paraId="12684993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Santa Cruz</w:t>
            </w:r>
          </w:p>
        </w:tc>
        <w:tc>
          <w:tcPr>
            <w:tcW w:w="0" w:type="auto"/>
            <w:hideMark/>
          </w:tcPr>
          <w:p w14:paraId="45DB5947" w14:textId="77777777" w:rsidR="004D666D" w:rsidRPr="004D666D" w:rsidRDefault="004D666D" w:rsidP="004D666D">
            <w:pPr>
              <w:spacing w:after="220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</w:pPr>
            <w:r w:rsidRPr="004D666D">
              <w:rPr>
                <w:rFonts w:ascii="Arial" w:eastAsia="Times New Roman" w:hAnsi="Arial" w:cs="Times New Roman"/>
                <w:color w:val="000000"/>
                <w:kern w:val="36"/>
                <w:sz w:val="22"/>
                <w:szCs w:val="22"/>
              </w:rPr>
              <w:t>sc-53566</w:t>
            </w:r>
          </w:p>
        </w:tc>
      </w:tr>
      <w:tr w:rsidR="004D666D" w:rsidRPr="004D666D" w14:paraId="7797ED96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22400A79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MEF2C</w:t>
            </w:r>
          </w:p>
        </w:tc>
        <w:tc>
          <w:tcPr>
            <w:tcW w:w="0" w:type="auto"/>
            <w:gridSpan w:val="2"/>
            <w:hideMark/>
          </w:tcPr>
          <w:p w14:paraId="0DDE77BC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Cell Signalling</w:t>
            </w:r>
          </w:p>
        </w:tc>
        <w:tc>
          <w:tcPr>
            <w:tcW w:w="0" w:type="auto"/>
            <w:hideMark/>
          </w:tcPr>
          <w:p w14:paraId="2AA42E7B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5030T</w:t>
            </w:r>
          </w:p>
        </w:tc>
      </w:tr>
      <w:tr w:rsidR="004D666D" w:rsidRPr="004D666D" w14:paraId="3494E2B4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A828995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Insulin</w:t>
            </w:r>
          </w:p>
        </w:tc>
        <w:tc>
          <w:tcPr>
            <w:tcW w:w="0" w:type="auto"/>
            <w:gridSpan w:val="2"/>
            <w:hideMark/>
          </w:tcPr>
          <w:p w14:paraId="1CE4D6CC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Invitrogen</w:t>
            </w:r>
          </w:p>
        </w:tc>
        <w:tc>
          <w:tcPr>
            <w:tcW w:w="0" w:type="auto"/>
            <w:hideMark/>
          </w:tcPr>
          <w:p w14:paraId="12111665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  <w:shd w:val="clear" w:color="auto" w:fill="FAFAFA"/>
              </w:rPr>
              <w:t>PA1-26938</w:t>
            </w:r>
          </w:p>
        </w:tc>
      </w:tr>
      <w:tr w:rsidR="004D666D" w:rsidRPr="004D666D" w14:paraId="33C4206D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hideMark/>
          </w:tcPr>
          <w:p w14:paraId="4EC9EE34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Oligonucleotides</w:t>
            </w:r>
          </w:p>
        </w:tc>
      </w:tr>
      <w:tr w:rsidR="004D666D" w:rsidRPr="004D666D" w14:paraId="71FFE503" w14:textId="77777777" w:rsidTr="00B61470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61CBFC8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Pparγ ChIP</w:t>
            </w:r>
          </w:p>
          <w:p w14:paraId="17F60864" w14:textId="77777777" w:rsidR="004D666D" w:rsidRPr="004D666D" w:rsidRDefault="004D666D" w:rsidP="004D666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hideMark/>
          </w:tcPr>
          <w:p w14:paraId="54ACA8A9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F-GTCTGAGGGACACGGGACCT</w:t>
            </w:r>
          </w:p>
          <w:p w14:paraId="7ECF4E68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R-CTCAGCGGAGACCCAGTCAC</w:t>
            </w:r>
          </w:p>
        </w:tc>
      </w:tr>
      <w:tr w:rsidR="004D666D" w:rsidRPr="004D666D" w14:paraId="7EFDFA4E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101A066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Mef2c ChIP</w:t>
            </w:r>
          </w:p>
          <w:p w14:paraId="367329B8" w14:textId="77777777" w:rsidR="004D666D" w:rsidRPr="004D666D" w:rsidRDefault="004D666D" w:rsidP="004D666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hideMark/>
          </w:tcPr>
          <w:p w14:paraId="7B144851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F-TTTCCCATTCGTCTCCAGTC</w:t>
            </w:r>
          </w:p>
          <w:p w14:paraId="542733E0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R-GAGGAGGAAGGTGGAGGAAG</w:t>
            </w:r>
          </w:p>
        </w:tc>
      </w:tr>
      <w:tr w:rsidR="004D666D" w:rsidRPr="004D666D" w14:paraId="2CE5BE1B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70786BAF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Pcg1a ChIP </w:t>
            </w:r>
          </w:p>
        </w:tc>
        <w:tc>
          <w:tcPr>
            <w:tcW w:w="0" w:type="auto"/>
            <w:gridSpan w:val="3"/>
            <w:hideMark/>
          </w:tcPr>
          <w:p w14:paraId="56C80166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F-GTCTGAGGGACACGGGACCT</w:t>
            </w:r>
          </w:p>
          <w:p w14:paraId="51EA8463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R-CTCAGCGGAGACCCAGTCAC</w:t>
            </w:r>
          </w:p>
        </w:tc>
      </w:tr>
      <w:tr w:rsidR="004D666D" w:rsidRPr="004D666D" w14:paraId="73FE3664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4BADA1E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Slc2a4 ChIP </w:t>
            </w:r>
          </w:p>
        </w:tc>
        <w:tc>
          <w:tcPr>
            <w:tcW w:w="0" w:type="auto"/>
            <w:gridSpan w:val="3"/>
            <w:hideMark/>
          </w:tcPr>
          <w:p w14:paraId="0F4E6F3E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F-AGACCCCGGCGTTCG</w:t>
            </w:r>
          </w:p>
          <w:p w14:paraId="4F0E55CB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R-ATCCACTAAGGTTCCTCGCTC</w:t>
            </w:r>
          </w:p>
        </w:tc>
      </w:tr>
      <w:tr w:rsidR="004D666D" w:rsidRPr="004D666D" w14:paraId="26F2F5C8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7A799EDF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Cd36 cDNA</w:t>
            </w:r>
          </w:p>
        </w:tc>
        <w:tc>
          <w:tcPr>
            <w:tcW w:w="0" w:type="auto"/>
            <w:gridSpan w:val="3"/>
            <w:hideMark/>
          </w:tcPr>
          <w:p w14:paraId="26D0DDA7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F-GGAGCCATCTTTGAGCCTTCA</w:t>
            </w:r>
          </w:p>
          <w:p w14:paraId="35D42743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R-GAACCAAACTGAGGAATGGATCT</w:t>
            </w:r>
          </w:p>
        </w:tc>
      </w:tr>
      <w:tr w:rsidR="004D666D" w:rsidRPr="004D666D" w14:paraId="3DA2032A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51CBB539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lastRenderedPageBreak/>
              <w:t>Il6 cDNA</w:t>
            </w:r>
          </w:p>
        </w:tc>
        <w:tc>
          <w:tcPr>
            <w:tcW w:w="0" w:type="auto"/>
            <w:gridSpan w:val="3"/>
            <w:hideMark/>
          </w:tcPr>
          <w:p w14:paraId="0EF4350F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F-CTGCAAGAGACTTCCATCCAG</w:t>
            </w:r>
          </w:p>
          <w:p w14:paraId="49A442C3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R-AGTGGTATAGACAGGTCTGTTGG</w:t>
            </w:r>
          </w:p>
        </w:tc>
      </w:tr>
      <w:tr w:rsidR="004D666D" w:rsidRPr="004D666D" w14:paraId="4F3A48F9" w14:textId="77777777" w:rsidTr="00B61470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B603150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Adipoq cDNA</w:t>
            </w:r>
          </w:p>
          <w:p w14:paraId="04506F61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gridSpan w:val="3"/>
            <w:hideMark/>
          </w:tcPr>
          <w:p w14:paraId="1CCDA140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F-TGTTCCTCTTAATCCTGCCCA</w:t>
            </w:r>
          </w:p>
          <w:p w14:paraId="17AFD2E5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R-CCAACCTGCACAAGTTCCCTT</w:t>
            </w:r>
          </w:p>
        </w:tc>
      </w:tr>
      <w:tr w:rsidR="004D666D" w:rsidRPr="004D666D" w14:paraId="6CFA806C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A0E51A0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Fabp4 cDNA</w:t>
            </w:r>
          </w:p>
          <w:p w14:paraId="625E2072" w14:textId="77777777" w:rsidR="004D666D" w:rsidRPr="004D666D" w:rsidRDefault="004D666D" w:rsidP="004D666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hideMark/>
          </w:tcPr>
          <w:p w14:paraId="500F8D87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F-ATCAGCGTAAATGGGGATTTGG</w:t>
            </w:r>
          </w:p>
          <w:p w14:paraId="7FB56542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R-GTCTGCGGTGATTTCATCGAA</w:t>
            </w:r>
          </w:p>
        </w:tc>
      </w:tr>
      <w:tr w:rsidR="004D666D" w:rsidRPr="004D666D" w14:paraId="14117273" w14:textId="77777777" w:rsidTr="00B61470">
        <w:trPr>
          <w:trHeight w:val="9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611D9B5B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Dgat2 cDNA</w:t>
            </w:r>
          </w:p>
          <w:p w14:paraId="47DDD018" w14:textId="77777777" w:rsidR="004D666D" w:rsidRPr="004D666D" w:rsidRDefault="004D666D" w:rsidP="004D666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hideMark/>
          </w:tcPr>
          <w:p w14:paraId="238500FD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F-TTCCTGGCATAAGGCCCTATT</w:t>
            </w:r>
          </w:p>
          <w:p w14:paraId="40839C56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R-CCTCCAGACATCAGGTACTCG</w:t>
            </w:r>
          </w:p>
        </w:tc>
      </w:tr>
      <w:tr w:rsidR="004D666D" w:rsidRPr="004D666D" w14:paraId="32672889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7C606C22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Plin2 cDNA</w:t>
            </w:r>
          </w:p>
          <w:p w14:paraId="1A2143B3" w14:textId="77777777" w:rsidR="004D666D" w:rsidRPr="004D666D" w:rsidRDefault="004D666D" w:rsidP="004D666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hideMark/>
          </w:tcPr>
          <w:p w14:paraId="092EDA82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F-GACCTTGTGTCCTCCGCTTAT</w:t>
            </w:r>
          </w:p>
          <w:p w14:paraId="658174B5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CAACCGCAATTTGTGGCTC</w:t>
            </w:r>
          </w:p>
        </w:tc>
      </w:tr>
      <w:tr w:rsidR="004D666D" w:rsidRPr="004D666D" w14:paraId="4A2673D1" w14:textId="77777777" w:rsidTr="00B61470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A8ACF02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Lpl cDNA</w:t>
            </w:r>
          </w:p>
        </w:tc>
        <w:tc>
          <w:tcPr>
            <w:tcW w:w="0" w:type="auto"/>
            <w:gridSpan w:val="3"/>
            <w:hideMark/>
          </w:tcPr>
          <w:p w14:paraId="7A346540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F-TGGCGTAGCAGGAAGTCTGA</w:t>
            </w:r>
          </w:p>
          <w:p w14:paraId="471D4D2C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R-TGCCTCCATTGGGATAAATGTC</w:t>
            </w:r>
          </w:p>
        </w:tc>
      </w:tr>
      <w:tr w:rsidR="004D666D" w:rsidRPr="004D666D" w14:paraId="45F15E3D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4035E2CE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Irs1 cDNA</w:t>
            </w:r>
          </w:p>
        </w:tc>
        <w:tc>
          <w:tcPr>
            <w:tcW w:w="0" w:type="auto"/>
            <w:gridSpan w:val="3"/>
            <w:hideMark/>
          </w:tcPr>
          <w:p w14:paraId="6E4AD66B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F-CGATGGCTTCTCAGACGTG</w:t>
            </w:r>
          </w:p>
          <w:p w14:paraId="4810C20E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R-CAGCCCGCTTGTTGATGTTG</w:t>
            </w:r>
          </w:p>
        </w:tc>
      </w:tr>
      <w:tr w:rsidR="004D666D" w:rsidRPr="004D666D" w14:paraId="31A69EC1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57B92B1E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Pdk1 cDNA</w:t>
            </w:r>
          </w:p>
          <w:p w14:paraId="75B7F962" w14:textId="77777777" w:rsidR="004D666D" w:rsidRPr="004D666D" w:rsidRDefault="004D666D" w:rsidP="004D666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hideMark/>
          </w:tcPr>
          <w:p w14:paraId="2DE71C7D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F-AGGATCAGAAACCGGCACAAT</w:t>
            </w:r>
          </w:p>
          <w:p w14:paraId="163CB2DE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R-GTGCTGGTTGAGTAGCATTCTAA</w:t>
            </w:r>
          </w:p>
        </w:tc>
      </w:tr>
      <w:tr w:rsidR="004D666D" w:rsidRPr="004D666D" w14:paraId="5E53AF37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60251D1D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Slc2a4 cDNA</w:t>
            </w:r>
          </w:p>
        </w:tc>
        <w:tc>
          <w:tcPr>
            <w:tcW w:w="0" w:type="auto"/>
            <w:gridSpan w:val="3"/>
            <w:hideMark/>
          </w:tcPr>
          <w:p w14:paraId="0ADADAEC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F-CCAGCCACGTTGCATTGTAG</w:t>
            </w:r>
          </w:p>
          <w:p w14:paraId="090D4D1B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 GTGACTGGAAACACTGGTCCTA</w:t>
            </w:r>
          </w:p>
        </w:tc>
      </w:tr>
      <w:tr w:rsidR="004D666D" w:rsidRPr="004D666D" w14:paraId="3E7B985F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4B75C9D7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Hprt cDNA</w:t>
            </w:r>
          </w:p>
          <w:p w14:paraId="00CD166D" w14:textId="77777777" w:rsidR="004D666D" w:rsidRPr="004D666D" w:rsidRDefault="004D666D" w:rsidP="004D666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hideMark/>
          </w:tcPr>
          <w:p w14:paraId="56E1F47D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F-TCAGTCAACGGGGGACATAAA</w:t>
            </w:r>
          </w:p>
          <w:p w14:paraId="356D55A6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R-GGGGCTGTACTGCTTAACCAG</w:t>
            </w:r>
          </w:p>
        </w:tc>
      </w:tr>
      <w:tr w:rsidR="004D666D" w:rsidRPr="004D666D" w14:paraId="5D1816B8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269150E6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NGN3 cDNA</w:t>
            </w:r>
          </w:p>
          <w:p w14:paraId="2FD95FF9" w14:textId="77777777" w:rsidR="004D666D" w:rsidRPr="004D666D" w:rsidRDefault="004D666D" w:rsidP="004D666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hideMark/>
          </w:tcPr>
          <w:p w14:paraId="414393D2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F-TGGGGCAACTCCCAGGCGGG</w:t>
            </w:r>
          </w:p>
          <w:p w14:paraId="588ABA40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R-TGGACAGTGGGCGCACCCGAGG</w:t>
            </w:r>
          </w:p>
        </w:tc>
      </w:tr>
      <w:tr w:rsidR="004D666D" w:rsidRPr="004D666D" w14:paraId="29298E8A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02C7926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CHOP</w:t>
            </w: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 xml:space="preserve"> cDNA</w:t>
            </w:r>
          </w:p>
        </w:tc>
        <w:tc>
          <w:tcPr>
            <w:tcW w:w="0" w:type="auto"/>
            <w:gridSpan w:val="3"/>
            <w:hideMark/>
          </w:tcPr>
          <w:p w14:paraId="45305449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F-GGCCGGTTTCGAAGTTGATGCAAT </w:t>
            </w:r>
          </w:p>
          <w:p w14:paraId="6A1E582C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R-ACATCAACAGCAACAAGCCCGTAG </w:t>
            </w:r>
          </w:p>
        </w:tc>
      </w:tr>
      <w:tr w:rsidR="004D666D" w:rsidRPr="004D666D" w14:paraId="0073D3C6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A4E15F5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 xml:space="preserve">iNOS </w:t>
            </w: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cDNA</w:t>
            </w:r>
          </w:p>
        </w:tc>
        <w:tc>
          <w:tcPr>
            <w:tcW w:w="0" w:type="auto"/>
            <w:gridSpan w:val="3"/>
            <w:hideMark/>
          </w:tcPr>
          <w:p w14:paraId="60AD18F7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F-AATGTGGAGAAAGCCCCCTG </w:t>
            </w:r>
          </w:p>
          <w:p w14:paraId="6BA3A813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R-TGCATCCAGCTTGACCAGAG </w:t>
            </w:r>
          </w:p>
        </w:tc>
      </w:tr>
      <w:tr w:rsidR="004D666D" w:rsidRPr="004D666D" w14:paraId="40922F59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768FF193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 xml:space="preserve">CAII </w:t>
            </w: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cDNA</w:t>
            </w:r>
          </w:p>
        </w:tc>
        <w:tc>
          <w:tcPr>
            <w:tcW w:w="0" w:type="auto"/>
            <w:gridSpan w:val="3"/>
            <w:hideMark/>
          </w:tcPr>
          <w:p w14:paraId="0B337969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F-GCCTATAAAAGCTGGTGCCG </w:t>
            </w:r>
          </w:p>
          <w:p w14:paraId="50C56A77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R-TACCCCCAGTGATGGGACAT </w:t>
            </w:r>
          </w:p>
        </w:tc>
      </w:tr>
      <w:tr w:rsidR="004D666D" w:rsidRPr="004D666D" w14:paraId="6C3942E7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432F342F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 xml:space="preserve">CDH1 </w:t>
            </w: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cDNA</w:t>
            </w:r>
          </w:p>
        </w:tc>
        <w:tc>
          <w:tcPr>
            <w:tcW w:w="0" w:type="auto"/>
            <w:gridSpan w:val="3"/>
            <w:hideMark/>
          </w:tcPr>
          <w:p w14:paraId="04F1DA86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F-GGCGCTGGAGGGCCTGTCCTGA </w:t>
            </w:r>
          </w:p>
          <w:p w14:paraId="4D590C4A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R-CCCCTCACGGGGCAGCGGCA </w:t>
            </w:r>
          </w:p>
        </w:tc>
      </w:tr>
      <w:tr w:rsidR="004D666D" w:rsidRPr="004D666D" w14:paraId="26BC55C7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6BC897D1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 xml:space="preserve">SNAI2 </w:t>
            </w: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cDNA</w:t>
            </w:r>
          </w:p>
        </w:tc>
        <w:tc>
          <w:tcPr>
            <w:tcW w:w="0" w:type="auto"/>
            <w:gridSpan w:val="3"/>
            <w:hideMark/>
          </w:tcPr>
          <w:p w14:paraId="09752F88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F-ACTCACACGGGGGAGAAGCCT </w:t>
            </w:r>
          </w:p>
          <w:p w14:paraId="6FAD1898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R-TCAGTGTGCTACACAGCAGCCA </w:t>
            </w:r>
          </w:p>
          <w:p w14:paraId="5E957528" w14:textId="77777777" w:rsidR="004D666D" w:rsidRPr="004D666D" w:rsidRDefault="004D666D" w:rsidP="004D6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666D" w:rsidRPr="004D666D" w14:paraId="295F00B7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hideMark/>
          </w:tcPr>
          <w:p w14:paraId="22336965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Bacterial and Virus Strains </w:t>
            </w:r>
          </w:p>
        </w:tc>
      </w:tr>
      <w:tr w:rsidR="004D666D" w:rsidRPr="004D666D" w14:paraId="7A8766E3" w14:textId="77777777" w:rsidTr="00B61470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CAB28B9" w14:textId="77777777" w:rsidR="004D666D" w:rsidRPr="004D666D" w:rsidRDefault="004D666D" w:rsidP="004D666D">
            <w:pPr>
              <w:spacing w:after="160"/>
              <w:ind w:right="4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 xml:space="preserve">NEB® 5-alpha Competent </w:t>
            </w: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E. coli</w:t>
            </w: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 </w:t>
            </w:r>
          </w:p>
          <w:p w14:paraId="0D461C8C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14:paraId="55C1EA72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New England BioLabs</w:t>
            </w:r>
          </w:p>
        </w:tc>
        <w:tc>
          <w:tcPr>
            <w:tcW w:w="0" w:type="auto"/>
            <w:hideMark/>
          </w:tcPr>
          <w:p w14:paraId="0B4BEB1D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C2987I</w:t>
            </w:r>
          </w:p>
        </w:tc>
      </w:tr>
      <w:tr w:rsidR="004D666D" w:rsidRPr="004D666D" w14:paraId="39450952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hideMark/>
          </w:tcPr>
          <w:p w14:paraId="37830AE0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Chemicals, Peptides, and Recombinant Proteins</w:t>
            </w:r>
          </w:p>
        </w:tc>
      </w:tr>
      <w:tr w:rsidR="004D666D" w:rsidRPr="004D666D" w14:paraId="3BB97A6A" w14:textId="77777777" w:rsidTr="00B61470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28834F61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lastRenderedPageBreak/>
              <w:t>Murine IL-2</w:t>
            </w:r>
          </w:p>
        </w:tc>
        <w:tc>
          <w:tcPr>
            <w:tcW w:w="0" w:type="auto"/>
            <w:gridSpan w:val="2"/>
            <w:hideMark/>
          </w:tcPr>
          <w:p w14:paraId="508905BE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PeproTech</w:t>
            </w:r>
          </w:p>
        </w:tc>
        <w:tc>
          <w:tcPr>
            <w:tcW w:w="0" w:type="auto"/>
            <w:hideMark/>
          </w:tcPr>
          <w:p w14:paraId="33AE2B22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212-12</w:t>
            </w:r>
          </w:p>
        </w:tc>
      </w:tr>
      <w:tr w:rsidR="004D666D" w:rsidRPr="004D666D" w14:paraId="03DECE88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5599FDC9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FGF10</w:t>
            </w:r>
          </w:p>
        </w:tc>
        <w:tc>
          <w:tcPr>
            <w:tcW w:w="0" w:type="auto"/>
            <w:gridSpan w:val="2"/>
            <w:hideMark/>
          </w:tcPr>
          <w:p w14:paraId="0FA9FA97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PeproTech</w:t>
            </w:r>
          </w:p>
        </w:tc>
        <w:tc>
          <w:tcPr>
            <w:tcW w:w="0" w:type="auto"/>
            <w:hideMark/>
          </w:tcPr>
          <w:p w14:paraId="06FF1BEC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100-26 </w:t>
            </w:r>
          </w:p>
        </w:tc>
      </w:tr>
      <w:tr w:rsidR="004D666D" w:rsidRPr="004D666D" w14:paraId="0AF889B4" w14:textId="77777777" w:rsidTr="00B61470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5A5E7D0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EGF</w:t>
            </w:r>
          </w:p>
        </w:tc>
        <w:tc>
          <w:tcPr>
            <w:tcW w:w="0" w:type="auto"/>
            <w:gridSpan w:val="2"/>
            <w:hideMark/>
          </w:tcPr>
          <w:p w14:paraId="18BAD714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Life Technologies </w:t>
            </w:r>
          </w:p>
        </w:tc>
        <w:tc>
          <w:tcPr>
            <w:tcW w:w="0" w:type="auto"/>
            <w:hideMark/>
          </w:tcPr>
          <w:p w14:paraId="52D9DCCD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PMG8043 </w:t>
            </w:r>
          </w:p>
        </w:tc>
      </w:tr>
      <w:tr w:rsidR="004D666D" w:rsidRPr="004D666D" w14:paraId="71885DF7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7BC78113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HGF</w:t>
            </w:r>
          </w:p>
        </w:tc>
        <w:tc>
          <w:tcPr>
            <w:tcW w:w="0" w:type="auto"/>
            <w:gridSpan w:val="2"/>
            <w:hideMark/>
          </w:tcPr>
          <w:p w14:paraId="2FAFA912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PeproTech</w:t>
            </w:r>
          </w:p>
        </w:tc>
        <w:tc>
          <w:tcPr>
            <w:tcW w:w="0" w:type="auto"/>
            <w:hideMark/>
          </w:tcPr>
          <w:p w14:paraId="00F5D210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100-39</w:t>
            </w:r>
          </w:p>
        </w:tc>
      </w:tr>
      <w:tr w:rsidR="004D666D" w:rsidRPr="004D666D" w14:paraId="1CE685F8" w14:textId="77777777" w:rsidTr="00B61470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789C8BE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Gastrin I </w:t>
            </w:r>
          </w:p>
        </w:tc>
        <w:tc>
          <w:tcPr>
            <w:tcW w:w="0" w:type="auto"/>
            <w:gridSpan w:val="2"/>
            <w:hideMark/>
          </w:tcPr>
          <w:p w14:paraId="1BE6D15B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Sigma Aldrich</w:t>
            </w:r>
          </w:p>
        </w:tc>
        <w:tc>
          <w:tcPr>
            <w:tcW w:w="0" w:type="auto"/>
            <w:hideMark/>
          </w:tcPr>
          <w:p w14:paraId="00FA499C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G9145 </w:t>
            </w:r>
          </w:p>
        </w:tc>
      </w:tr>
      <w:tr w:rsidR="004D666D" w:rsidRPr="004D666D" w14:paraId="46583069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52AE3996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Y-27632 dihydrochloride </w:t>
            </w:r>
          </w:p>
        </w:tc>
        <w:tc>
          <w:tcPr>
            <w:tcW w:w="0" w:type="auto"/>
            <w:gridSpan w:val="2"/>
            <w:hideMark/>
          </w:tcPr>
          <w:p w14:paraId="00E40135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Sigma Aldrich</w:t>
            </w:r>
          </w:p>
        </w:tc>
        <w:tc>
          <w:tcPr>
            <w:tcW w:w="0" w:type="auto"/>
            <w:hideMark/>
          </w:tcPr>
          <w:p w14:paraId="460EF19F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Y0503 </w:t>
            </w:r>
          </w:p>
        </w:tc>
      </w:tr>
      <w:tr w:rsidR="004D666D" w:rsidRPr="004D666D" w14:paraId="1159A144" w14:textId="77777777" w:rsidTr="00B61470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404614AB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Noggin</w:t>
            </w:r>
          </w:p>
        </w:tc>
        <w:tc>
          <w:tcPr>
            <w:tcW w:w="0" w:type="auto"/>
            <w:gridSpan w:val="2"/>
            <w:hideMark/>
          </w:tcPr>
          <w:p w14:paraId="5B93CCDF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PeproTech</w:t>
            </w:r>
          </w:p>
        </w:tc>
        <w:tc>
          <w:tcPr>
            <w:tcW w:w="0" w:type="auto"/>
            <w:hideMark/>
          </w:tcPr>
          <w:p w14:paraId="50275E4D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120-10C </w:t>
            </w:r>
          </w:p>
        </w:tc>
      </w:tr>
      <w:tr w:rsidR="004D666D" w:rsidRPr="004D666D" w14:paraId="0D87D402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68C79C2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N</w:t>
            </w: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-acetylcysteine </w:t>
            </w:r>
          </w:p>
        </w:tc>
        <w:tc>
          <w:tcPr>
            <w:tcW w:w="0" w:type="auto"/>
            <w:gridSpan w:val="2"/>
            <w:hideMark/>
          </w:tcPr>
          <w:p w14:paraId="4627C8F7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Sigma Aldrich </w:t>
            </w:r>
          </w:p>
        </w:tc>
        <w:tc>
          <w:tcPr>
            <w:tcW w:w="0" w:type="auto"/>
            <w:hideMark/>
          </w:tcPr>
          <w:p w14:paraId="7F557C20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A0737 </w:t>
            </w:r>
          </w:p>
        </w:tc>
      </w:tr>
      <w:tr w:rsidR="004D666D" w:rsidRPr="004D666D" w14:paraId="4686E708" w14:textId="77777777" w:rsidTr="00B61470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2EDD1849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Nicotinamide </w:t>
            </w:r>
          </w:p>
        </w:tc>
        <w:tc>
          <w:tcPr>
            <w:tcW w:w="0" w:type="auto"/>
            <w:gridSpan w:val="2"/>
            <w:hideMark/>
          </w:tcPr>
          <w:p w14:paraId="72F96DE6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Sigma Aldrich</w:t>
            </w:r>
          </w:p>
        </w:tc>
        <w:tc>
          <w:tcPr>
            <w:tcW w:w="0" w:type="auto"/>
            <w:hideMark/>
          </w:tcPr>
          <w:p w14:paraId="65FA1866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N0636 </w:t>
            </w:r>
          </w:p>
        </w:tc>
      </w:tr>
      <w:tr w:rsidR="004D666D" w:rsidRPr="004D666D" w14:paraId="6F67706E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4059FFEA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B27 </w:t>
            </w:r>
          </w:p>
        </w:tc>
        <w:tc>
          <w:tcPr>
            <w:tcW w:w="0" w:type="auto"/>
            <w:gridSpan w:val="2"/>
            <w:hideMark/>
          </w:tcPr>
          <w:p w14:paraId="57BB7DF6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Life Technologies </w:t>
            </w:r>
          </w:p>
        </w:tc>
        <w:tc>
          <w:tcPr>
            <w:tcW w:w="0" w:type="auto"/>
            <w:hideMark/>
          </w:tcPr>
          <w:p w14:paraId="4EDC2AEC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12587-010 </w:t>
            </w:r>
          </w:p>
        </w:tc>
      </w:tr>
      <w:tr w:rsidR="004D666D" w:rsidRPr="004D666D" w14:paraId="50F4F190" w14:textId="77777777" w:rsidTr="00B61470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6E511DD9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N2 </w:t>
            </w:r>
          </w:p>
        </w:tc>
        <w:tc>
          <w:tcPr>
            <w:tcW w:w="0" w:type="auto"/>
            <w:gridSpan w:val="2"/>
            <w:hideMark/>
          </w:tcPr>
          <w:p w14:paraId="38F311A2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Life Technologies </w:t>
            </w:r>
          </w:p>
        </w:tc>
        <w:tc>
          <w:tcPr>
            <w:tcW w:w="0" w:type="auto"/>
            <w:hideMark/>
          </w:tcPr>
          <w:p w14:paraId="5FF83ACF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17502048 </w:t>
            </w:r>
          </w:p>
        </w:tc>
      </w:tr>
      <w:tr w:rsidR="004D666D" w:rsidRPr="004D666D" w14:paraId="09EE0173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5FE3FD66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A 83-01 TGFβ inhibitor </w:t>
            </w:r>
          </w:p>
        </w:tc>
        <w:tc>
          <w:tcPr>
            <w:tcW w:w="0" w:type="auto"/>
            <w:gridSpan w:val="2"/>
            <w:hideMark/>
          </w:tcPr>
          <w:p w14:paraId="487D14F6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Tocris Bioscience </w:t>
            </w:r>
          </w:p>
        </w:tc>
        <w:tc>
          <w:tcPr>
            <w:tcW w:w="0" w:type="auto"/>
            <w:hideMark/>
          </w:tcPr>
          <w:p w14:paraId="0199F238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2939 </w:t>
            </w:r>
          </w:p>
        </w:tc>
      </w:tr>
      <w:tr w:rsidR="004D666D" w:rsidRPr="004D666D" w14:paraId="4FB39284" w14:textId="77777777" w:rsidTr="00B61470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ABA479D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DAPT </w:t>
            </w:r>
          </w:p>
        </w:tc>
        <w:tc>
          <w:tcPr>
            <w:tcW w:w="0" w:type="auto"/>
            <w:gridSpan w:val="2"/>
            <w:hideMark/>
          </w:tcPr>
          <w:p w14:paraId="2759FECF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Sigma Aldrich</w:t>
            </w:r>
          </w:p>
        </w:tc>
        <w:tc>
          <w:tcPr>
            <w:tcW w:w="0" w:type="auto"/>
            <w:hideMark/>
          </w:tcPr>
          <w:p w14:paraId="4290FFD6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D4902 </w:t>
            </w:r>
          </w:p>
        </w:tc>
      </w:tr>
      <w:tr w:rsidR="004D666D" w:rsidRPr="004D666D" w14:paraId="1FBFAC1E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708A4F9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Brefeldin A</w:t>
            </w:r>
          </w:p>
        </w:tc>
        <w:tc>
          <w:tcPr>
            <w:tcW w:w="0" w:type="auto"/>
            <w:gridSpan w:val="2"/>
            <w:hideMark/>
          </w:tcPr>
          <w:p w14:paraId="61ADC82F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BD</w:t>
            </w:r>
          </w:p>
        </w:tc>
        <w:tc>
          <w:tcPr>
            <w:tcW w:w="0" w:type="auto"/>
            <w:hideMark/>
          </w:tcPr>
          <w:p w14:paraId="62E5AA35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  <w:shd w:val="clear" w:color="auto" w:fill="FFFFFF"/>
              </w:rPr>
              <w:t>555029</w:t>
            </w:r>
          </w:p>
        </w:tc>
      </w:tr>
      <w:tr w:rsidR="004D666D" w:rsidRPr="004D666D" w14:paraId="00FF677E" w14:textId="77777777" w:rsidTr="00B61470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73AADDA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Foxp3 intracellular kit</w:t>
            </w:r>
          </w:p>
        </w:tc>
        <w:tc>
          <w:tcPr>
            <w:tcW w:w="0" w:type="auto"/>
            <w:gridSpan w:val="2"/>
            <w:hideMark/>
          </w:tcPr>
          <w:p w14:paraId="412C4B74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ebioscience</w:t>
            </w:r>
          </w:p>
        </w:tc>
        <w:tc>
          <w:tcPr>
            <w:tcW w:w="0" w:type="auto"/>
            <w:hideMark/>
          </w:tcPr>
          <w:p w14:paraId="5B577103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  <w:shd w:val="clear" w:color="auto" w:fill="FFFFFF"/>
              </w:rPr>
              <w:t>421403</w:t>
            </w:r>
          </w:p>
          <w:p w14:paraId="4497720E" w14:textId="77777777" w:rsidR="004D666D" w:rsidRPr="004D666D" w:rsidRDefault="004D666D" w:rsidP="004D6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666D" w:rsidRPr="004D666D" w14:paraId="70812B7E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61320F88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4-Hydroxytamoxifen</w:t>
            </w:r>
          </w:p>
          <w:p w14:paraId="588ACE8A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14:paraId="60226C48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Sigma Aldrich</w:t>
            </w:r>
          </w:p>
        </w:tc>
        <w:tc>
          <w:tcPr>
            <w:tcW w:w="0" w:type="auto"/>
            <w:hideMark/>
          </w:tcPr>
          <w:p w14:paraId="23A0F26E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H6278</w:t>
            </w:r>
          </w:p>
        </w:tc>
      </w:tr>
      <w:tr w:rsidR="004D666D" w:rsidRPr="004D666D" w14:paraId="7CA74D1A" w14:textId="77777777" w:rsidTr="00B61470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266E7032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lastRenderedPageBreak/>
              <w:t>IBMX</w:t>
            </w:r>
          </w:p>
        </w:tc>
        <w:tc>
          <w:tcPr>
            <w:tcW w:w="0" w:type="auto"/>
            <w:gridSpan w:val="2"/>
            <w:hideMark/>
          </w:tcPr>
          <w:p w14:paraId="75D2E588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Sigma Aldrich</w:t>
            </w:r>
          </w:p>
        </w:tc>
        <w:tc>
          <w:tcPr>
            <w:tcW w:w="0" w:type="auto"/>
            <w:hideMark/>
          </w:tcPr>
          <w:p w14:paraId="36BC9B87" w14:textId="77777777" w:rsidR="004D666D" w:rsidRPr="004D666D" w:rsidRDefault="00E33CDA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" w:history="1">
              <w:r w:rsidR="004D666D" w:rsidRPr="004D666D">
                <w:rPr>
                  <w:rFonts w:ascii="Arial" w:hAnsi="Arial" w:cs="Times New Roman"/>
                  <w:color w:val="000000"/>
                  <w:sz w:val="22"/>
                  <w:szCs w:val="22"/>
                  <w:u w:val="single"/>
                </w:rPr>
                <w:t>28822-58-4</w:t>
              </w:r>
            </w:hyperlink>
          </w:p>
        </w:tc>
      </w:tr>
      <w:tr w:rsidR="004D666D" w:rsidRPr="004D666D" w14:paraId="58F9DBD0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945CE17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  <w:shd w:val="clear" w:color="auto" w:fill="FFFFFF"/>
              </w:rPr>
              <w:t>Troglitazone</w:t>
            </w:r>
          </w:p>
        </w:tc>
        <w:tc>
          <w:tcPr>
            <w:tcW w:w="0" w:type="auto"/>
            <w:gridSpan w:val="2"/>
            <w:hideMark/>
          </w:tcPr>
          <w:p w14:paraId="460014B5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Tocris</w:t>
            </w:r>
          </w:p>
        </w:tc>
        <w:tc>
          <w:tcPr>
            <w:tcW w:w="0" w:type="auto"/>
            <w:hideMark/>
          </w:tcPr>
          <w:p w14:paraId="0C27411E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A3893</w:t>
            </w:r>
          </w:p>
        </w:tc>
      </w:tr>
      <w:tr w:rsidR="004D666D" w:rsidRPr="004D666D" w14:paraId="2F01E354" w14:textId="77777777" w:rsidTr="00B61470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4729215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Penicillin/Streptomycin</w:t>
            </w:r>
          </w:p>
        </w:tc>
        <w:tc>
          <w:tcPr>
            <w:tcW w:w="0" w:type="auto"/>
            <w:gridSpan w:val="2"/>
            <w:hideMark/>
          </w:tcPr>
          <w:p w14:paraId="3A5AE919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Gibco</w:t>
            </w:r>
          </w:p>
        </w:tc>
        <w:tc>
          <w:tcPr>
            <w:tcW w:w="0" w:type="auto"/>
            <w:hideMark/>
          </w:tcPr>
          <w:p w14:paraId="4CAD4A22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10378016</w:t>
            </w:r>
          </w:p>
        </w:tc>
      </w:tr>
      <w:tr w:rsidR="004D666D" w:rsidRPr="004D666D" w14:paraId="73269782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767AD359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TRIzol Reagent</w:t>
            </w:r>
          </w:p>
        </w:tc>
        <w:tc>
          <w:tcPr>
            <w:tcW w:w="0" w:type="auto"/>
            <w:gridSpan w:val="2"/>
            <w:hideMark/>
          </w:tcPr>
          <w:p w14:paraId="610AE242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Thermo Fisher</w:t>
            </w:r>
          </w:p>
        </w:tc>
        <w:tc>
          <w:tcPr>
            <w:tcW w:w="0" w:type="auto"/>
            <w:hideMark/>
          </w:tcPr>
          <w:p w14:paraId="7996F196" w14:textId="77777777" w:rsidR="004D666D" w:rsidRPr="004D666D" w:rsidRDefault="00E33CDA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="004D666D" w:rsidRPr="004D666D">
                <w:rPr>
                  <w:rFonts w:ascii="Arial" w:hAnsi="Arial" w:cs="Times New Roman"/>
                  <w:color w:val="000000"/>
                  <w:sz w:val="22"/>
                  <w:szCs w:val="22"/>
                  <w:u w:val="single"/>
                </w:rPr>
                <w:t>15596018</w:t>
              </w:r>
            </w:hyperlink>
          </w:p>
          <w:p w14:paraId="2EBF121C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  <w:shd w:val="clear" w:color="auto" w:fill="EBF2FA"/>
              </w:rPr>
              <w:t> </w:t>
            </w:r>
          </w:p>
        </w:tc>
      </w:tr>
      <w:tr w:rsidR="004D666D" w:rsidRPr="004D666D" w14:paraId="142DA350" w14:textId="77777777" w:rsidTr="00B61470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2A8F402D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Superscript III Reverse Transcriptase</w:t>
            </w:r>
          </w:p>
        </w:tc>
        <w:tc>
          <w:tcPr>
            <w:tcW w:w="0" w:type="auto"/>
            <w:gridSpan w:val="2"/>
            <w:hideMark/>
          </w:tcPr>
          <w:p w14:paraId="549DD231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Thermo Fisher</w:t>
            </w:r>
          </w:p>
        </w:tc>
        <w:tc>
          <w:tcPr>
            <w:tcW w:w="0" w:type="auto"/>
            <w:hideMark/>
          </w:tcPr>
          <w:p w14:paraId="45958575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18080-093</w:t>
            </w:r>
          </w:p>
        </w:tc>
      </w:tr>
      <w:tr w:rsidR="004D666D" w:rsidRPr="004D666D" w14:paraId="49581894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5DEE451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Superscript II Reverse Transcriptase</w:t>
            </w:r>
          </w:p>
        </w:tc>
        <w:tc>
          <w:tcPr>
            <w:tcW w:w="0" w:type="auto"/>
            <w:gridSpan w:val="2"/>
            <w:hideMark/>
          </w:tcPr>
          <w:p w14:paraId="42E9D05E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Thermo Fisher</w:t>
            </w:r>
          </w:p>
        </w:tc>
        <w:tc>
          <w:tcPr>
            <w:tcW w:w="0" w:type="auto"/>
            <w:hideMark/>
          </w:tcPr>
          <w:p w14:paraId="1EEB70EE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18064014</w:t>
            </w:r>
          </w:p>
        </w:tc>
      </w:tr>
      <w:tr w:rsidR="004D666D" w:rsidRPr="004D666D" w14:paraId="7FF638E7" w14:textId="77777777" w:rsidTr="00B61470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53B3AF7F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RNAseOUT</w:t>
            </w:r>
            <w:r w:rsidRPr="004D666D">
              <w:rPr>
                <w:rFonts w:ascii="Arial" w:hAnsi="Arial" w:cs="Times New Roman"/>
                <w:color w:val="000000"/>
                <w:sz w:val="13"/>
                <w:szCs w:val="13"/>
                <w:vertAlign w:val="superscript"/>
              </w:rPr>
              <w:t>TM</w:t>
            </w:r>
          </w:p>
        </w:tc>
        <w:tc>
          <w:tcPr>
            <w:tcW w:w="0" w:type="auto"/>
            <w:gridSpan w:val="2"/>
            <w:hideMark/>
          </w:tcPr>
          <w:p w14:paraId="2F606AC9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Thermo Fisher</w:t>
            </w:r>
          </w:p>
          <w:p w14:paraId="20ED7E15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hideMark/>
          </w:tcPr>
          <w:p w14:paraId="520AB608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10777-019</w:t>
            </w:r>
          </w:p>
        </w:tc>
      </w:tr>
      <w:tr w:rsidR="004D666D" w:rsidRPr="004D666D" w14:paraId="15E57844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23F1FA9E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RNasin</w:t>
            </w:r>
            <w:r w:rsidRPr="004D666D">
              <w:rPr>
                <w:rFonts w:ascii="Arial" w:hAnsi="Arial" w:cs="Times New Roman"/>
                <w:color w:val="000000"/>
                <w:sz w:val="13"/>
                <w:szCs w:val="13"/>
                <w:vertAlign w:val="superscript"/>
              </w:rPr>
              <w:t>®</w:t>
            </w: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 xml:space="preserve"> Ribonuclease inhibitor</w:t>
            </w:r>
          </w:p>
        </w:tc>
        <w:tc>
          <w:tcPr>
            <w:tcW w:w="0" w:type="auto"/>
            <w:gridSpan w:val="2"/>
            <w:hideMark/>
          </w:tcPr>
          <w:p w14:paraId="15284D40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ProMega</w:t>
            </w:r>
          </w:p>
        </w:tc>
        <w:tc>
          <w:tcPr>
            <w:tcW w:w="0" w:type="auto"/>
            <w:hideMark/>
          </w:tcPr>
          <w:p w14:paraId="46285F86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N2511</w:t>
            </w:r>
          </w:p>
        </w:tc>
      </w:tr>
      <w:tr w:rsidR="004D666D" w:rsidRPr="004D666D" w14:paraId="10FE36A4" w14:textId="77777777" w:rsidTr="00B61470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F43815A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Turbo DNase</w:t>
            </w:r>
          </w:p>
        </w:tc>
        <w:tc>
          <w:tcPr>
            <w:tcW w:w="0" w:type="auto"/>
            <w:gridSpan w:val="2"/>
            <w:hideMark/>
          </w:tcPr>
          <w:p w14:paraId="7BC61975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Life Technologies</w:t>
            </w:r>
          </w:p>
        </w:tc>
        <w:tc>
          <w:tcPr>
            <w:tcW w:w="0" w:type="auto"/>
            <w:hideMark/>
          </w:tcPr>
          <w:p w14:paraId="79CB8D72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AM2238</w:t>
            </w:r>
          </w:p>
        </w:tc>
      </w:tr>
      <w:tr w:rsidR="004D666D" w:rsidRPr="004D666D" w14:paraId="7E9329D0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382FE89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  <w:shd w:val="clear" w:color="auto" w:fill="FFFFFF"/>
              </w:rPr>
              <w:t>Dexamethasone</w:t>
            </w:r>
          </w:p>
        </w:tc>
        <w:tc>
          <w:tcPr>
            <w:tcW w:w="0" w:type="auto"/>
            <w:gridSpan w:val="2"/>
            <w:hideMark/>
          </w:tcPr>
          <w:p w14:paraId="536B6FC9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Sigma Aldrich</w:t>
            </w:r>
          </w:p>
        </w:tc>
        <w:tc>
          <w:tcPr>
            <w:tcW w:w="0" w:type="auto"/>
            <w:hideMark/>
          </w:tcPr>
          <w:p w14:paraId="5BAC5DB1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hd w:val="clear" w:color="auto" w:fill="FFFFFF"/>
              </w:rPr>
              <w:t>D4902</w:t>
            </w:r>
            <w:r w:rsidRPr="004D666D">
              <w:rPr>
                <w:rFonts w:ascii="Arial" w:hAnsi="Arial" w:cs="Times New Roman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4D666D" w:rsidRPr="004D666D" w14:paraId="6C773D2B" w14:textId="77777777" w:rsidTr="00B61470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6EB7FA95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FastStart SYBR mix</w:t>
            </w:r>
          </w:p>
        </w:tc>
        <w:tc>
          <w:tcPr>
            <w:tcW w:w="0" w:type="auto"/>
            <w:gridSpan w:val="2"/>
            <w:hideMark/>
          </w:tcPr>
          <w:p w14:paraId="2315273C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Roche</w:t>
            </w:r>
          </w:p>
        </w:tc>
        <w:tc>
          <w:tcPr>
            <w:tcW w:w="0" w:type="auto"/>
            <w:hideMark/>
          </w:tcPr>
          <w:p w14:paraId="7D8EDB12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04913850001</w:t>
            </w:r>
          </w:p>
        </w:tc>
      </w:tr>
      <w:tr w:rsidR="004D666D" w:rsidRPr="004D666D" w14:paraId="195F678E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5728FBC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PhosSTOP</w:t>
            </w:r>
            <w:r w:rsidRPr="004D666D">
              <w:rPr>
                <w:rFonts w:ascii="Arial" w:hAnsi="Arial" w:cs="Times New Roman"/>
                <w:color w:val="000000"/>
                <w:sz w:val="13"/>
                <w:szCs w:val="13"/>
                <w:vertAlign w:val="superscript"/>
              </w:rPr>
              <w:t>TM</w:t>
            </w:r>
          </w:p>
        </w:tc>
        <w:tc>
          <w:tcPr>
            <w:tcW w:w="0" w:type="auto"/>
            <w:gridSpan w:val="2"/>
            <w:hideMark/>
          </w:tcPr>
          <w:p w14:paraId="0700F58B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Roche</w:t>
            </w:r>
          </w:p>
        </w:tc>
        <w:tc>
          <w:tcPr>
            <w:tcW w:w="0" w:type="auto"/>
            <w:hideMark/>
          </w:tcPr>
          <w:p w14:paraId="4AD88B98" w14:textId="77777777" w:rsidR="004D666D" w:rsidRPr="004D666D" w:rsidRDefault="00E33CDA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4D666D" w:rsidRPr="004D666D">
                <w:rPr>
                  <w:rFonts w:ascii="Arial" w:hAnsi="Arial" w:cs="Times New Roman"/>
                  <w:color w:val="000000"/>
                  <w:sz w:val="22"/>
                  <w:szCs w:val="22"/>
                  <w:u w:val="single"/>
                </w:rPr>
                <w:t>PHOSS-RO</w:t>
              </w:r>
            </w:hyperlink>
          </w:p>
          <w:p w14:paraId="7070259A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4D666D" w:rsidRPr="004D666D" w14:paraId="54A80C5A" w14:textId="77777777" w:rsidTr="00B61470">
        <w:trPr>
          <w:trHeight w:val="10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7C14678F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cOmplete</w:t>
            </w:r>
            <w:r w:rsidRPr="004D666D">
              <w:rPr>
                <w:rFonts w:ascii="Arial" w:hAnsi="Arial" w:cs="Times New Roman"/>
                <w:color w:val="000000"/>
                <w:sz w:val="13"/>
                <w:szCs w:val="13"/>
                <w:vertAlign w:val="superscript"/>
              </w:rPr>
              <w:t>™</w:t>
            </w: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 xml:space="preserve"> Protease Inhibitor Cocktail</w:t>
            </w:r>
          </w:p>
          <w:p w14:paraId="35D5C2E6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14:paraId="64A2C566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Roche</w:t>
            </w:r>
          </w:p>
        </w:tc>
        <w:tc>
          <w:tcPr>
            <w:tcW w:w="0" w:type="auto"/>
            <w:hideMark/>
          </w:tcPr>
          <w:p w14:paraId="537BBDB5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  <w:shd w:val="clear" w:color="auto" w:fill="FFFFFF"/>
              </w:rPr>
              <w:t>000000011697498001</w:t>
            </w:r>
          </w:p>
          <w:p w14:paraId="4D29B8EC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4D666D" w:rsidRPr="004D666D" w14:paraId="0BC6B6F6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4DEEB1A2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Avidin/Biotin Blocking Kit</w:t>
            </w:r>
          </w:p>
          <w:p w14:paraId="592184FE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14:paraId="75F7E8C0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Biolegend</w:t>
            </w:r>
          </w:p>
        </w:tc>
        <w:tc>
          <w:tcPr>
            <w:tcW w:w="0" w:type="auto"/>
            <w:hideMark/>
          </w:tcPr>
          <w:p w14:paraId="42A8FDD8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  <w:shd w:val="clear" w:color="auto" w:fill="FFFFFF"/>
              </w:rPr>
              <w:t>SIG-31126</w:t>
            </w:r>
          </w:p>
          <w:p w14:paraId="681F171E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4D666D" w:rsidRPr="004D666D" w14:paraId="00F263F5" w14:textId="77777777" w:rsidTr="00B61470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6165C5C5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Dynabeads™ Protein G for Immunoprecipitation</w:t>
            </w:r>
          </w:p>
        </w:tc>
        <w:tc>
          <w:tcPr>
            <w:tcW w:w="0" w:type="auto"/>
            <w:gridSpan w:val="2"/>
            <w:hideMark/>
          </w:tcPr>
          <w:p w14:paraId="1860FE92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Invitrogen</w:t>
            </w:r>
          </w:p>
          <w:p w14:paraId="5C12DF02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hideMark/>
          </w:tcPr>
          <w:p w14:paraId="5B0243DD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</w:rPr>
              <w:t>10004G</w:t>
            </w:r>
          </w:p>
        </w:tc>
      </w:tr>
      <w:tr w:rsidR="004D666D" w:rsidRPr="004D666D" w14:paraId="0C64345D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6DF16C57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  <w:shd w:val="clear" w:color="auto" w:fill="FFFFFF"/>
              </w:rPr>
              <w:t>RNase A</w:t>
            </w:r>
          </w:p>
        </w:tc>
        <w:tc>
          <w:tcPr>
            <w:tcW w:w="0" w:type="auto"/>
            <w:gridSpan w:val="2"/>
            <w:hideMark/>
          </w:tcPr>
          <w:p w14:paraId="61D64A9A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Qiagen</w:t>
            </w:r>
          </w:p>
        </w:tc>
        <w:tc>
          <w:tcPr>
            <w:tcW w:w="0" w:type="auto"/>
            <w:hideMark/>
          </w:tcPr>
          <w:p w14:paraId="74F8EB35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19101</w:t>
            </w:r>
          </w:p>
        </w:tc>
      </w:tr>
      <w:tr w:rsidR="004D666D" w:rsidRPr="004D666D" w14:paraId="34972F30" w14:textId="77777777" w:rsidTr="00B61470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7B397AAB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lastRenderedPageBreak/>
              <w:t>Histolemon-Erba</w:t>
            </w:r>
          </w:p>
        </w:tc>
        <w:tc>
          <w:tcPr>
            <w:tcW w:w="0" w:type="auto"/>
            <w:gridSpan w:val="2"/>
            <w:hideMark/>
          </w:tcPr>
          <w:p w14:paraId="6723FCBD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Carlo-Erba</w:t>
            </w:r>
          </w:p>
        </w:tc>
        <w:tc>
          <w:tcPr>
            <w:tcW w:w="0" w:type="auto"/>
            <w:hideMark/>
          </w:tcPr>
          <w:p w14:paraId="6AA3B9FF" w14:textId="77777777" w:rsidR="004D666D" w:rsidRPr="004D666D" w:rsidRDefault="00E33CDA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4D666D" w:rsidRPr="004D666D">
                <w:rPr>
                  <w:rFonts w:ascii="Arial" w:hAnsi="Arial" w:cs="Times New Roman"/>
                  <w:color w:val="000000"/>
                  <w:sz w:val="22"/>
                  <w:szCs w:val="22"/>
                  <w:u w:val="single"/>
                </w:rPr>
                <w:t>CH0274</w:t>
              </w:r>
            </w:hyperlink>
          </w:p>
          <w:p w14:paraId="26235596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4D666D" w:rsidRPr="004D666D" w14:paraId="3C87525E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26FA1A28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Proteinase K</w:t>
            </w:r>
          </w:p>
        </w:tc>
        <w:tc>
          <w:tcPr>
            <w:tcW w:w="0" w:type="auto"/>
            <w:gridSpan w:val="2"/>
            <w:hideMark/>
          </w:tcPr>
          <w:p w14:paraId="63CA4293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Thermo Fisher</w:t>
            </w:r>
          </w:p>
        </w:tc>
        <w:tc>
          <w:tcPr>
            <w:tcW w:w="0" w:type="auto"/>
            <w:hideMark/>
          </w:tcPr>
          <w:p w14:paraId="6168FDA2" w14:textId="77777777" w:rsidR="004D666D" w:rsidRPr="004D666D" w:rsidRDefault="004D666D" w:rsidP="004D666D">
            <w:pPr>
              <w:spacing w:before="160"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EO0491</w:t>
            </w:r>
          </w:p>
          <w:p w14:paraId="13D70FD6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4D666D" w:rsidRPr="004D666D" w14:paraId="554D5732" w14:textId="77777777" w:rsidTr="00B61470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2E6FC0E2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GlycoBlue™ Coprecipitant</w:t>
            </w:r>
          </w:p>
        </w:tc>
        <w:tc>
          <w:tcPr>
            <w:tcW w:w="0" w:type="auto"/>
            <w:gridSpan w:val="2"/>
            <w:hideMark/>
          </w:tcPr>
          <w:p w14:paraId="104764B0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Thermo Fisher</w:t>
            </w:r>
          </w:p>
        </w:tc>
        <w:tc>
          <w:tcPr>
            <w:tcW w:w="0" w:type="auto"/>
            <w:hideMark/>
          </w:tcPr>
          <w:p w14:paraId="1DEE6B76" w14:textId="77777777" w:rsidR="004D666D" w:rsidRPr="004D666D" w:rsidRDefault="004D666D" w:rsidP="004D666D">
            <w:pPr>
              <w:spacing w:before="160"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AM9516</w:t>
            </w:r>
          </w:p>
          <w:p w14:paraId="5E9D5832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4D666D" w:rsidRPr="004D666D" w14:paraId="7493C9EF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316FB9F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Insulin-like growth factor 1</w:t>
            </w:r>
          </w:p>
        </w:tc>
        <w:tc>
          <w:tcPr>
            <w:tcW w:w="0" w:type="auto"/>
            <w:gridSpan w:val="2"/>
            <w:hideMark/>
          </w:tcPr>
          <w:p w14:paraId="73BFD029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PeproTech</w:t>
            </w:r>
          </w:p>
        </w:tc>
        <w:tc>
          <w:tcPr>
            <w:tcW w:w="0" w:type="auto"/>
            <w:hideMark/>
          </w:tcPr>
          <w:p w14:paraId="20A1A716" w14:textId="77777777" w:rsidR="004D666D" w:rsidRPr="004D666D" w:rsidRDefault="004D666D" w:rsidP="004D666D">
            <w:pPr>
              <w:spacing w:before="160"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100-11</w:t>
            </w:r>
          </w:p>
        </w:tc>
      </w:tr>
      <w:tr w:rsidR="004D666D" w:rsidRPr="004D666D" w14:paraId="3DE6ED6D" w14:textId="77777777" w:rsidTr="00B61470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64B6D8F2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BODIPY™ 493/505</w:t>
            </w:r>
          </w:p>
        </w:tc>
        <w:tc>
          <w:tcPr>
            <w:tcW w:w="0" w:type="auto"/>
            <w:gridSpan w:val="2"/>
            <w:hideMark/>
          </w:tcPr>
          <w:p w14:paraId="55ADB752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Invitrogen</w:t>
            </w:r>
          </w:p>
        </w:tc>
        <w:tc>
          <w:tcPr>
            <w:tcW w:w="0" w:type="auto"/>
            <w:hideMark/>
          </w:tcPr>
          <w:p w14:paraId="045EA4DA" w14:textId="77777777" w:rsidR="004D666D" w:rsidRPr="004D666D" w:rsidRDefault="004D666D" w:rsidP="004D666D">
            <w:pPr>
              <w:spacing w:before="160"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D3922</w:t>
            </w:r>
          </w:p>
        </w:tc>
      </w:tr>
      <w:tr w:rsidR="004D666D" w:rsidRPr="004D666D" w14:paraId="1108BD4B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5F2F4B35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Mini RNA Isolation kit</w:t>
            </w:r>
          </w:p>
        </w:tc>
        <w:tc>
          <w:tcPr>
            <w:tcW w:w="0" w:type="auto"/>
            <w:gridSpan w:val="2"/>
            <w:hideMark/>
          </w:tcPr>
          <w:p w14:paraId="34651D93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Zymo Research</w:t>
            </w:r>
          </w:p>
        </w:tc>
        <w:tc>
          <w:tcPr>
            <w:tcW w:w="0" w:type="auto"/>
            <w:hideMark/>
          </w:tcPr>
          <w:p w14:paraId="262C6AC5" w14:textId="77777777" w:rsidR="004D666D" w:rsidRPr="004D666D" w:rsidRDefault="00E33CDA" w:rsidP="004D666D">
            <w:pPr>
              <w:spacing w:before="160"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4D666D" w:rsidRPr="004D666D">
                <w:rPr>
                  <w:rFonts w:ascii="Arial" w:hAnsi="Arial" w:cs="Times New Roman"/>
                  <w:color w:val="000000"/>
                  <w:sz w:val="22"/>
                  <w:szCs w:val="22"/>
                  <w:u w:val="single"/>
                </w:rPr>
                <w:t>R2071</w:t>
              </w:r>
            </w:hyperlink>
          </w:p>
        </w:tc>
      </w:tr>
      <w:tr w:rsidR="004D666D" w:rsidRPr="004D666D" w14:paraId="416FACC0" w14:textId="77777777" w:rsidTr="00B61470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752A2CA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Plasmid DNA Midipreps Kits</w:t>
            </w:r>
          </w:p>
        </w:tc>
        <w:tc>
          <w:tcPr>
            <w:tcW w:w="0" w:type="auto"/>
            <w:gridSpan w:val="2"/>
            <w:hideMark/>
          </w:tcPr>
          <w:p w14:paraId="583BF03B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Zymo Research</w:t>
            </w:r>
          </w:p>
        </w:tc>
        <w:tc>
          <w:tcPr>
            <w:tcW w:w="0" w:type="auto"/>
            <w:hideMark/>
          </w:tcPr>
          <w:p w14:paraId="0E7BE0E7" w14:textId="77777777" w:rsidR="004D666D" w:rsidRPr="004D666D" w:rsidRDefault="004D666D" w:rsidP="004D666D">
            <w:pPr>
              <w:spacing w:before="160"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D4200-201</w:t>
            </w:r>
          </w:p>
        </w:tc>
      </w:tr>
      <w:tr w:rsidR="004D666D" w:rsidRPr="004D666D" w14:paraId="39127C26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74430961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MinElute PCR Purification</w:t>
            </w:r>
          </w:p>
        </w:tc>
        <w:tc>
          <w:tcPr>
            <w:tcW w:w="0" w:type="auto"/>
            <w:gridSpan w:val="2"/>
            <w:hideMark/>
          </w:tcPr>
          <w:p w14:paraId="4ACBC0F4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Qiagen</w:t>
            </w:r>
          </w:p>
        </w:tc>
        <w:tc>
          <w:tcPr>
            <w:tcW w:w="0" w:type="auto"/>
            <w:hideMark/>
          </w:tcPr>
          <w:p w14:paraId="05B62E15" w14:textId="77777777" w:rsidR="004D666D" w:rsidRPr="004D666D" w:rsidRDefault="004D666D" w:rsidP="004D666D">
            <w:pPr>
              <w:spacing w:before="160"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28004</w:t>
            </w:r>
          </w:p>
        </w:tc>
      </w:tr>
      <w:tr w:rsidR="004D666D" w:rsidRPr="004D666D" w14:paraId="1BFA2863" w14:textId="77777777" w:rsidTr="00B61470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5319134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Cvik1</w:t>
            </w:r>
          </w:p>
        </w:tc>
        <w:tc>
          <w:tcPr>
            <w:tcW w:w="0" w:type="auto"/>
            <w:gridSpan w:val="2"/>
            <w:hideMark/>
          </w:tcPr>
          <w:p w14:paraId="299C31BD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NEB</w:t>
            </w:r>
          </w:p>
        </w:tc>
        <w:tc>
          <w:tcPr>
            <w:tcW w:w="0" w:type="auto"/>
            <w:hideMark/>
          </w:tcPr>
          <w:p w14:paraId="682CDBD3" w14:textId="77777777" w:rsidR="004D666D" w:rsidRPr="004D666D" w:rsidRDefault="004D666D" w:rsidP="004D666D">
            <w:pPr>
              <w:spacing w:before="160"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R0710S</w:t>
            </w:r>
          </w:p>
        </w:tc>
      </w:tr>
      <w:tr w:rsidR="004D666D" w:rsidRPr="004D666D" w14:paraId="6D09718D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66EC25AB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Collagenase </w:t>
            </w:r>
          </w:p>
        </w:tc>
        <w:tc>
          <w:tcPr>
            <w:tcW w:w="0" w:type="auto"/>
            <w:gridSpan w:val="2"/>
            <w:hideMark/>
          </w:tcPr>
          <w:p w14:paraId="0C6E0ACF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Sigma Aldrich</w:t>
            </w:r>
          </w:p>
        </w:tc>
        <w:tc>
          <w:tcPr>
            <w:tcW w:w="0" w:type="auto"/>
            <w:hideMark/>
          </w:tcPr>
          <w:p w14:paraId="74A15A13" w14:textId="77777777" w:rsidR="004D666D" w:rsidRPr="004D666D" w:rsidRDefault="004D666D" w:rsidP="004D666D">
            <w:pPr>
              <w:spacing w:before="160"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C2674 </w:t>
            </w:r>
          </w:p>
        </w:tc>
      </w:tr>
      <w:tr w:rsidR="004D666D" w:rsidRPr="004D666D" w14:paraId="1596E636" w14:textId="77777777" w:rsidTr="00B61470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E5628BC" w14:textId="77777777" w:rsidR="004D666D" w:rsidRPr="004D666D" w:rsidRDefault="004D666D" w:rsidP="004D666D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Dispase II </w:t>
            </w:r>
          </w:p>
        </w:tc>
        <w:tc>
          <w:tcPr>
            <w:tcW w:w="0" w:type="auto"/>
            <w:gridSpan w:val="2"/>
            <w:hideMark/>
          </w:tcPr>
          <w:p w14:paraId="6A65672C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Sigma Aldrich</w:t>
            </w:r>
          </w:p>
        </w:tc>
        <w:tc>
          <w:tcPr>
            <w:tcW w:w="0" w:type="auto"/>
            <w:hideMark/>
          </w:tcPr>
          <w:p w14:paraId="4F33E9A3" w14:textId="77777777" w:rsidR="004D666D" w:rsidRPr="004D666D" w:rsidRDefault="004D666D" w:rsidP="004D666D">
            <w:pPr>
              <w:spacing w:before="160"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D4693 </w:t>
            </w:r>
          </w:p>
        </w:tc>
      </w:tr>
      <w:tr w:rsidR="004D666D" w:rsidRPr="004D666D" w14:paraId="0097F666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hideMark/>
          </w:tcPr>
          <w:p w14:paraId="590A70D8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Critical Commercial Assays</w:t>
            </w:r>
          </w:p>
        </w:tc>
      </w:tr>
      <w:tr w:rsidR="004D666D" w:rsidRPr="004D666D" w14:paraId="3406B5C7" w14:textId="77777777" w:rsidTr="00B61470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60D4580E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Seahorse Glycolysis set</w:t>
            </w:r>
          </w:p>
        </w:tc>
        <w:tc>
          <w:tcPr>
            <w:tcW w:w="0" w:type="auto"/>
            <w:gridSpan w:val="2"/>
            <w:hideMark/>
          </w:tcPr>
          <w:p w14:paraId="4D430959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Agilent</w:t>
            </w:r>
          </w:p>
        </w:tc>
        <w:tc>
          <w:tcPr>
            <w:tcW w:w="0" w:type="auto"/>
            <w:hideMark/>
          </w:tcPr>
          <w:p w14:paraId="1FCA6EBB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  <w:shd w:val="clear" w:color="auto" w:fill="FFFFFF"/>
              </w:rPr>
              <w:t>103020-100</w:t>
            </w:r>
          </w:p>
        </w:tc>
      </w:tr>
      <w:tr w:rsidR="004D666D" w:rsidRPr="004D666D" w14:paraId="77645049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07875D4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lastRenderedPageBreak/>
              <w:t>Insulin ELISA</w:t>
            </w:r>
          </w:p>
        </w:tc>
        <w:tc>
          <w:tcPr>
            <w:tcW w:w="0" w:type="auto"/>
            <w:gridSpan w:val="2"/>
            <w:hideMark/>
          </w:tcPr>
          <w:p w14:paraId="284CF406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Mercodia</w:t>
            </w:r>
          </w:p>
        </w:tc>
        <w:tc>
          <w:tcPr>
            <w:tcW w:w="0" w:type="auto"/>
            <w:hideMark/>
          </w:tcPr>
          <w:p w14:paraId="2B3A51E4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  <w:shd w:val="clear" w:color="auto" w:fill="FFFFFF"/>
              </w:rPr>
              <w:t>10-1113-01</w:t>
            </w:r>
          </w:p>
        </w:tc>
      </w:tr>
      <w:tr w:rsidR="004D666D" w:rsidRPr="004D666D" w14:paraId="1D09CDCD" w14:textId="77777777" w:rsidTr="00B61470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5E68E868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Hba 1ac </w:t>
            </w:r>
          </w:p>
        </w:tc>
        <w:tc>
          <w:tcPr>
            <w:tcW w:w="0" w:type="auto"/>
            <w:gridSpan w:val="2"/>
            <w:hideMark/>
          </w:tcPr>
          <w:p w14:paraId="79A8C4F4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Cayman Chemicals</w:t>
            </w:r>
          </w:p>
        </w:tc>
        <w:tc>
          <w:tcPr>
            <w:tcW w:w="0" w:type="auto"/>
            <w:hideMark/>
          </w:tcPr>
          <w:p w14:paraId="5A98C96A" w14:textId="77777777" w:rsidR="004D666D" w:rsidRPr="004D666D" w:rsidRDefault="004D666D" w:rsidP="004D666D">
            <w:pPr>
              <w:spacing w:after="40"/>
              <w:jc w:val="both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D666D">
              <w:rPr>
                <w:rFonts w:ascii="Arial" w:eastAsia="Times New Roman" w:hAnsi="Arial" w:cs="Times New Roman"/>
                <w:color w:val="000000"/>
                <w:sz w:val="22"/>
                <w:szCs w:val="22"/>
              </w:rPr>
              <w:t>700540</w:t>
            </w:r>
          </w:p>
          <w:p w14:paraId="3273BC41" w14:textId="77777777" w:rsidR="004D666D" w:rsidRPr="004D666D" w:rsidRDefault="004D666D" w:rsidP="004D6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666D" w:rsidRPr="004D666D" w14:paraId="5CD78AC2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C28F031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iDeal ChIP-Seq </w:t>
            </w:r>
          </w:p>
        </w:tc>
        <w:tc>
          <w:tcPr>
            <w:tcW w:w="0" w:type="auto"/>
            <w:gridSpan w:val="2"/>
            <w:hideMark/>
          </w:tcPr>
          <w:p w14:paraId="69933C8C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</w:rPr>
              <w:t>Diagenode</w:t>
            </w:r>
          </w:p>
        </w:tc>
        <w:tc>
          <w:tcPr>
            <w:tcW w:w="0" w:type="auto"/>
            <w:hideMark/>
          </w:tcPr>
          <w:p w14:paraId="5086C244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</w:rPr>
              <w:t>C01010173</w:t>
            </w:r>
          </w:p>
        </w:tc>
      </w:tr>
      <w:tr w:rsidR="004D666D" w:rsidRPr="004D666D" w14:paraId="336F91F0" w14:textId="77777777" w:rsidTr="00B61470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hideMark/>
          </w:tcPr>
          <w:p w14:paraId="53F32F6F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Experimental Models: Cell Lines</w:t>
            </w:r>
          </w:p>
        </w:tc>
      </w:tr>
      <w:tr w:rsidR="004D666D" w:rsidRPr="004D666D" w14:paraId="608136A3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5A3E6B25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PANC-1</w:t>
            </w:r>
          </w:p>
        </w:tc>
        <w:tc>
          <w:tcPr>
            <w:tcW w:w="0" w:type="auto"/>
            <w:gridSpan w:val="2"/>
            <w:hideMark/>
          </w:tcPr>
          <w:p w14:paraId="27A144CF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BIOSS Freiburg</w:t>
            </w:r>
          </w:p>
        </w:tc>
        <w:tc>
          <w:tcPr>
            <w:tcW w:w="0" w:type="auto"/>
            <w:hideMark/>
          </w:tcPr>
          <w:p w14:paraId="70D96EEC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  <w:shd w:val="clear" w:color="auto" w:fill="FFFFFF"/>
              </w:rPr>
              <w:t>CVCL_0480</w:t>
            </w:r>
          </w:p>
        </w:tc>
      </w:tr>
      <w:tr w:rsidR="004D666D" w:rsidRPr="004D666D" w14:paraId="4906746F" w14:textId="77777777" w:rsidTr="00B61470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581A026D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L-Wnt3a expressing mouse friboblasts </w:t>
            </w:r>
          </w:p>
        </w:tc>
        <w:tc>
          <w:tcPr>
            <w:tcW w:w="0" w:type="auto"/>
            <w:gridSpan w:val="2"/>
            <w:hideMark/>
          </w:tcPr>
          <w:p w14:paraId="78DBE90F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ATCC </w:t>
            </w:r>
          </w:p>
        </w:tc>
        <w:tc>
          <w:tcPr>
            <w:tcW w:w="0" w:type="auto"/>
            <w:hideMark/>
          </w:tcPr>
          <w:p w14:paraId="2788E002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  <w:shd w:val="clear" w:color="auto" w:fill="FFFFFF"/>
              </w:rPr>
              <w:t>CRL-2647 </w:t>
            </w:r>
          </w:p>
        </w:tc>
      </w:tr>
      <w:tr w:rsidR="004D666D" w:rsidRPr="004D666D" w14:paraId="4D60EAEE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7AD99A6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293T-HA-Rspo1-Fc cell line </w:t>
            </w:r>
          </w:p>
        </w:tc>
        <w:tc>
          <w:tcPr>
            <w:tcW w:w="0" w:type="auto"/>
            <w:gridSpan w:val="2"/>
            <w:hideMark/>
          </w:tcPr>
          <w:p w14:paraId="79EC282E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Millipore </w:t>
            </w:r>
          </w:p>
        </w:tc>
        <w:tc>
          <w:tcPr>
            <w:tcW w:w="0" w:type="auto"/>
            <w:hideMark/>
          </w:tcPr>
          <w:p w14:paraId="73CE535C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  <w:shd w:val="clear" w:color="auto" w:fill="FFFFFF"/>
              </w:rPr>
              <w:t>SCC111 </w:t>
            </w:r>
          </w:p>
        </w:tc>
      </w:tr>
      <w:tr w:rsidR="004D666D" w:rsidRPr="004D666D" w14:paraId="13130AAF" w14:textId="77777777" w:rsidTr="00B61470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hideMark/>
          </w:tcPr>
          <w:p w14:paraId="1A2185B4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Experimental Models</w:t>
            </w:r>
          </w:p>
        </w:tc>
      </w:tr>
      <w:tr w:rsidR="004D666D" w:rsidRPr="004D666D" w14:paraId="3F29BF0A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5C8D8934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  <w:shd w:val="clear" w:color="auto" w:fill="FFFFFF"/>
              </w:rPr>
              <w:t>FVB-Tg (Ckm-cre) 5Khn/J</w:t>
            </w:r>
          </w:p>
        </w:tc>
        <w:tc>
          <w:tcPr>
            <w:tcW w:w="0" w:type="auto"/>
            <w:gridSpan w:val="2"/>
            <w:hideMark/>
          </w:tcPr>
          <w:p w14:paraId="3CD5817C" w14:textId="77777777" w:rsidR="004D666D" w:rsidRPr="004D666D" w:rsidRDefault="004D666D" w:rsidP="004D666D">
            <w:pPr>
              <w:spacing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The Jackson Laboratory </w:t>
            </w:r>
          </w:p>
        </w:tc>
        <w:tc>
          <w:tcPr>
            <w:tcW w:w="0" w:type="auto"/>
            <w:hideMark/>
          </w:tcPr>
          <w:p w14:paraId="65D5339B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RRID:IMSR_JAX:004682</w:t>
            </w:r>
          </w:p>
        </w:tc>
      </w:tr>
      <w:tr w:rsidR="004D666D" w:rsidRPr="004D666D" w14:paraId="5D6B3C8B" w14:textId="77777777" w:rsidTr="00B61470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F92B488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Mof</w:t>
            </w: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 xml:space="preserve"> heterozygous</w:t>
            </w:r>
          </w:p>
        </w:tc>
        <w:tc>
          <w:tcPr>
            <w:tcW w:w="0" w:type="auto"/>
            <w:gridSpan w:val="2"/>
            <w:hideMark/>
          </w:tcPr>
          <w:p w14:paraId="7A248D56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Tim Thomas</w:t>
            </w:r>
          </w:p>
        </w:tc>
        <w:tc>
          <w:tcPr>
            <w:tcW w:w="0" w:type="auto"/>
            <w:hideMark/>
          </w:tcPr>
          <w:p w14:paraId="674F0477" w14:textId="77777777" w:rsidR="004D666D" w:rsidRPr="004D666D" w:rsidRDefault="004D666D" w:rsidP="004D6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666D" w:rsidRPr="004D666D" w14:paraId="41CA02D5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hideMark/>
          </w:tcPr>
          <w:p w14:paraId="75FE8F3D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Software and Algorithms</w:t>
            </w:r>
          </w:p>
        </w:tc>
      </w:tr>
      <w:tr w:rsidR="004D666D" w:rsidRPr="004D666D" w14:paraId="35FF1D1C" w14:textId="77777777" w:rsidTr="00B61470">
        <w:trPr>
          <w:trHeight w:val="9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7DDB7FF7" w14:textId="77777777" w:rsidR="004D666D" w:rsidRPr="004D666D" w:rsidRDefault="004D666D" w:rsidP="004D666D">
            <w:pPr>
              <w:spacing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Prism 6 </w:t>
            </w:r>
          </w:p>
          <w:p w14:paraId="68C917B8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14:paraId="059FEAC1" w14:textId="77777777" w:rsidR="004D666D" w:rsidRPr="004D666D" w:rsidRDefault="004D666D" w:rsidP="004D666D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GraphPad Software </w:t>
            </w:r>
          </w:p>
        </w:tc>
        <w:tc>
          <w:tcPr>
            <w:tcW w:w="0" w:type="auto"/>
            <w:hideMark/>
          </w:tcPr>
          <w:p w14:paraId="62FD99B8" w14:textId="77777777" w:rsidR="004D666D" w:rsidRPr="004D666D" w:rsidRDefault="004D666D" w:rsidP="004D666D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http://www.graphpad.com/scientific- software/prism/ </w:t>
            </w:r>
          </w:p>
        </w:tc>
      </w:tr>
      <w:tr w:rsidR="004D666D" w:rsidRPr="004D666D" w14:paraId="3E86009F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70C78EA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</w:t>
            </w:r>
          </w:p>
        </w:tc>
        <w:tc>
          <w:tcPr>
            <w:tcW w:w="0" w:type="auto"/>
            <w:gridSpan w:val="2"/>
            <w:hideMark/>
          </w:tcPr>
          <w:p w14:paraId="54877642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3.6.2</w:t>
            </w:r>
          </w:p>
        </w:tc>
        <w:tc>
          <w:tcPr>
            <w:tcW w:w="0" w:type="auto"/>
            <w:hideMark/>
          </w:tcPr>
          <w:p w14:paraId="6BD0A63A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https://www.rstudio.com</w:t>
            </w:r>
          </w:p>
        </w:tc>
      </w:tr>
      <w:tr w:rsidR="004D666D" w:rsidRPr="004D666D" w14:paraId="2BCA55C4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5D2AFD9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SnakePipes</w:t>
            </w:r>
          </w:p>
        </w:tc>
        <w:tc>
          <w:tcPr>
            <w:tcW w:w="0" w:type="auto"/>
            <w:gridSpan w:val="2"/>
            <w:hideMark/>
          </w:tcPr>
          <w:p w14:paraId="6EB0FABC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2.1.2</w:t>
            </w:r>
          </w:p>
        </w:tc>
        <w:tc>
          <w:tcPr>
            <w:tcW w:w="0" w:type="auto"/>
            <w:hideMark/>
          </w:tcPr>
          <w:p w14:paraId="168FF583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https://snakepipes.readthedocs.io/en/latest/</w:t>
            </w:r>
          </w:p>
        </w:tc>
      </w:tr>
      <w:tr w:rsidR="004D666D" w:rsidRPr="004D666D" w14:paraId="11420C1B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C491C5E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Metascape</w:t>
            </w:r>
          </w:p>
        </w:tc>
        <w:tc>
          <w:tcPr>
            <w:tcW w:w="0" w:type="auto"/>
            <w:gridSpan w:val="2"/>
            <w:hideMark/>
          </w:tcPr>
          <w:p w14:paraId="6BD205A8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http://metascape.org/gp/index.html</w:t>
            </w:r>
          </w:p>
        </w:tc>
        <w:tc>
          <w:tcPr>
            <w:tcW w:w="0" w:type="auto"/>
            <w:hideMark/>
          </w:tcPr>
          <w:p w14:paraId="732FF11E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(Tripathi et al., 2015) </w:t>
            </w:r>
          </w:p>
        </w:tc>
      </w:tr>
      <w:tr w:rsidR="004D666D" w:rsidRPr="004D666D" w14:paraId="4DAAF620" w14:textId="77777777" w:rsidTr="00B61470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2DD71332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DESeq2</w:t>
            </w:r>
          </w:p>
        </w:tc>
        <w:tc>
          <w:tcPr>
            <w:tcW w:w="0" w:type="auto"/>
            <w:gridSpan w:val="2"/>
            <w:hideMark/>
          </w:tcPr>
          <w:p w14:paraId="2F081F29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1.16.1</w:t>
            </w:r>
          </w:p>
        </w:tc>
        <w:tc>
          <w:tcPr>
            <w:tcW w:w="0" w:type="auto"/>
            <w:hideMark/>
          </w:tcPr>
          <w:p w14:paraId="65A031FF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(Love et al., 2014)</w:t>
            </w:r>
          </w:p>
        </w:tc>
      </w:tr>
      <w:tr w:rsidR="004D666D" w:rsidRPr="004D666D" w14:paraId="28E3FDB3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2B11872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ggplot2</w:t>
            </w:r>
          </w:p>
        </w:tc>
        <w:tc>
          <w:tcPr>
            <w:tcW w:w="0" w:type="auto"/>
            <w:gridSpan w:val="2"/>
            <w:hideMark/>
          </w:tcPr>
          <w:p w14:paraId="4F0399B1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2.2.1</w:t>
            </w:r>
          </w:p>
        </w:tc>
        <w:tc>
          <w:tcPr>
            <w:tcW w:w="0" w:type="auto"/>
            <w:hideMark/>
          </w:tcPr>
          <w:p w14:paraId="582BF1B1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https://cran.r-project.org/web/packages/ggplot2/index.html</w:t>
            </w:r>
          </w:p>
        </w:tc>
      </w:tr>
      <w:tr w:rsidR="004D666D" w:rsidRPr="004D666D" w14:paraId="062C51A4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4D88932B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pheatmap</w:t>
            </w:r>
          </w:p>
        </w:tc>
        <w:tc>
          <w:tcPr>
            <w:tcW w:w="0" w:type="auto"/>
            <w:gridSpan w:val="2"/>
            <w:hideMark/>
          </w:tcPr>
          <w:p w14:paraId="0B82BBFB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1.0.8</w:t>
            </w:r>
          </w:p>
        </w:tc>
        <w:tc>
          <w:tcPr>
            <w:tcW w:w="0" w:type="auto"/>
            <w:hideMark/>
          </w:tcPr>
          <w:p w14:paraId="31723A1E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https://cran.r-project.org/web/packages/pheatmap/pheatmap.pdf</w:t>
            </w:r>
          </w:p>
        </w:tc>
      </w:tr>
      <w:tr w:rsidR="004D666D" w:rsidRPr="004D666D" w14:paraId="4B356933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6D44B1A7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matrixStats</w:t>
            </w:r>
          </w:p>
        </w:tc>
        <w:tc>
          <w:tcPr>
            <w:tcW w:w="0" w:type="auto"/>
            <w:gridSpan w:val="2"/>
            <w:hideMark/>
          </w:tcPr>
          <w:p w14:paraId="7F6052E5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0.52.2</w:t>
            </w:r>
          </w:p>
        </w:tc>
        <w:tc>
          <w:tcPr>
            <w:tcW w:w="0" w:type="auto"/>
            <w:hideMark/>
          </w:tcPr>
          <w:p w14:paraId="2D590584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https://cran.rstudio.com/web/packages/matrixStats/index.html</w:t>
            </w:r>
          </w:p>
        </w:tc>
      </w:tr>
      <w:tr w:rsidR="004D666D" w:rsidRPr="004D666D" w14:paraId="7E9B0431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5B11B7F8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Biobase</w:t>
            </w:r>
          </w:p>
        </w:tc>
        <w:tc>
          <w:tcPr>
            <w:tcW w:w="0" w:type="auto"/>
            <w:gridSpan w:val="2"/>
            <w:hideMark/>
          </w:tcPr>
          <w:p w14:paraId="51CB9B41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2.36.2</w:t>
            </w:r>
          </w:p>
        </w:tc>
        <w:tc>
          <w:tcPr>
            <w:tcW w:w="0" w:type="auto"/>
            <w:hideMark/>
          </w:tcPr>
          <w:p w14:paraId="0B0FF79D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http://bioconductor.org/packages/release/bioc/html/Biobase.html</w:t>
            </w:r>
          </w:p>
        </w:tc>
      </w:tr>
      <w:tr w:rsidR="004D666D" w:rsidRPr="004D666D" w14:paraId="7F302BBF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BFCDAEB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lastRenderedPageBreak/>
              <w:t>GenomeInfoDb</w:t>
            </w:r>
          </w:p>
        </w:tc>
        <w:tc>
          <w:tcPr>
            <w:tcW w:w="0" w:type="auto"/>
            <w:gridSpan w:val="2"/>
            <w:hideMark/>
          </w:tcPr>
          <w:p w14:paraId="4E671A73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1.28.3</w:t>
            </w:r>
          </w:p>
        </w:tc>
        <w:tc>
          <w:tcPr>
            <w:tcW w:w="0" w:type="auto"/>
            <w:hideMark/>
          </w:tcPr>
          <w:p w14:paraId="646E86A4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https://bioconductor.org/packages/release/bioc/html/GenomeInfoDb.html</w:t>
            </w:r>
          </w:p>
        </w:tc>
      </w:tr>
      <w:tr w:rsidR="004D666D" w:rsidRPr="004D666D" w14:paraId="217D045E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760B4D59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GenomeInfoDb</w:t>
            </w:r>
          </w:p>
        </w:tc>
        <w:tc>
          <w:tcPr>
            <w:tcW w:w="0" w:type="auto"/>
            <w:gridSpan w:val="2"/>
            <w:hideMark/>
          </w:tcPr>
          <w:p w14:paraId="2AA33F0D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1.12.2</w:t>
            </w:r>
          </w:p>
        </w:tc>
        <w:tc>
          <w:tcPr>
            <w:tcW w:w="0" w:type="auto"/>
            <w:hideMark/>
          </w:tcPr>
          <w:p w14:paraId="53B6A8F8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https://bioconductor.org/packages/release/bioc/html/GenomeInfoDb.html</w:t>
            </w:r>
          </w:p>
        </w:tc>
      </w:tr>
      <w:tr w:rsidR="004D666D" w:rsidRPr="004D666D" w14:paraId="07233D8E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541D4E8F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IRanges</w:t>
            </w:r>
          </w:p>
        </w:tc>
        <w:tc>
          <w:tcPr>
            <w:tcW w:w="0" w:type="auto"/>
            <w:gridSpan w:val="2"/>
            <w:hideMark/>
          </w:tcPr>
          <w:p w14:paraId="035B9793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2.10.2</w:t>
            </w:r>
          </w:p>
        </w:tc>
        <w:tc>
          <w:tcPr>
            <w:tcW w:w="0" w:type="auto"/>
            <w:hideMark/>
          </w:tcPr>
          <w:p w14:paraId="6BD28AC9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http://bioconductor.org/packages/release/bioc/html/IRanges.html</w:t>
            </w:r>
          </w:p>
        </w:tc>
      </w:tr>
      <w:tr w:rsidR="004D666D" w:rsidRPr="004D666D" w14:paraId="00CFA44E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6DFD1FDD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BiocGenerics</w:t>
            </w:r>
          </w:p>
        </w:tc>
        <w:tc>
          <w:tcPr>
            <w:tcW w:w="0" w:type="auto"/>
            <w:gridSpan w:val="2"/>
            <w:hideMark/>
          </w:tcPr>
          <w:p w14:paraId="22BC52BB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0.22.0</w:t>
            </w:r>
          </w:p>
        </w:tc>
        <w:tc>
          <w:tcPr>
            <w:tcW w:w="0" w:type="auto"/>
            <w:hideMark/>
          </w:tcPr>
          <w:p w14:paraId="2DBE83B6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http://bioconductor.org/packages/release/bioc/html/BiocGenerics.html</w:t>
            </w:r>
          </w:p>
        </w:tc>
      </w:tr>
      <w:tr w:rsidR="004D666D" w:rsidRPr="004D666D" w14:paraId="3CEB910D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8DEE6E1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RColorBrewer</w:t>
            </w:r>
          </w:p>
        </w:tc>
        <w:tc>
          <w:tcPr>
            <w:tcW w:w="0" w:type="auto"/>
            <w:gridSpan w:val="2"/>
            <w:hideMark/>
          </w:tcPr>
          <w:p w14:paraId="5A4C1576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1.1-2</w:t>
            </w:r>
          </w:p>
        </w:tc>
        <w:tc>
          <w:tcPr>
            <w:tcW w:w="0" w:type="auto"/>
            <w:hideMark/>
          </w:tcPr>
          <w:p w14:paraId="33E03F5D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https://cran.r-project.org/web/packages/RColorBrewer/RColorBrewer.pdf</w:t>
            </w:r>
          </w:p>
        </w:tc>
      </w:tr>
      <w:tr w:rsidR="004D666D" w:rsidRPr="004D666D" w14:paraId="0BFB0589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4287764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Galaxy Platform</w:t>
            </w:r>
          </w:p>
        </w:tc>
        <w:tc>
          <w:tcPr>
            <w:tcW w:w="0" w:type="auto"/>
            <w:gridSpan w:val="2"/>
            <w:hideMark/>
          </w:tcPr>
          <w:p w14:paraId="0F78FEBD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hideMark/>
          </w:tcPr>
          <w:p w14:paraId="2FD1501C" w14:textId="77777777" w:rsidR="004D666D" w:rsidRPr="004D666D" w:rsidRDefault="00E33CDA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4D666D" w:rsidRPr="004D666D">
                <w:rPr>
                  <w:rFonts w:ascii="Arial" w:hAnsi="Arial" w:cs="Times New Roman"/>
                  <w:color w:val="000000"/>
                  <w:sz w:val="13"/>
                  <w:szCs w:val="13"/>
                  <w:u w:val="single"/>
                  <w:vertAlign w:val="superscript"/>
                </w:rPr>
                <w:t>134</w:t>
              </w:r>
            </w:hyperlink>
          </w:p>
        </w:tc>
      </w:tr>
      <w:tr w:rsidR="004D666D" w:rsidRPr="004D666D" w14:paraId="75FEFF72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810178F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Deeptools</w:t>
            </w:r>
          </w:p>
        </w:tc>
        <w:tc>
          <w:tcPr>
            <w:tcW w:w="0" w:type="auto"/>
            <w:gridSpan w:val="2"/>
            <w:hideMark/>
          </w:tcPr>
          <w:p w14:paraId="5C64AB07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Galaxy Version 3.5.0</w:t>
            </w:r>
          </w:p>
        </w:tc>
        <w:tc>
          <w:tcPr>
            <w:tcW w:w="0" w:type="auto"/>
            <w:hideMark/>
          </w:tcPr>
          <w:p w14:paraId="1D0222D5" w14:textId="77777777" w:rsidR="004D666D" w:rsidRPr="004D666D" w:rsidRDefault="00E33CDA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4D666D" w:rsidRPr="004D666D">
                <w:rPr>
                  <w:rFonts w:ascii="Arial" w:hAnsi="Arial" w:cs="Times New Roman"/>
                  <w:color w:val="000000"/>
                  <w:sz w:val="13"/>
                  <w:szCs w:val="13"/>
                  <w:u w:val="single"/>
                  <w:vertAlign w:val="superscript"/>
                </w:rPr>
                <w:t>130</w:t>
              </w:r>
            </w:hyperlink>
          </w:p>
        </w:tc>
      </w:tr>
      <w:tr w:rsidR="004D666D" w:rsidRPr="004D666D" w14:paraId="405472BE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529AAFD9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ChipAnno</w:t>
            </w:r>
          </w:p>
        </w:tc>
        <w:tc>
          <w:tcPr>
            <w:tcW w:w="0" w:type="auto"/>
            <w:gridSpan w:val="2"/>
            <w:hideMark/>
          </w:tcPr>
          <w:p w14:paraId="1359065B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3.12.0</w:t>
            </w:r>
          </w:p>
        </w:tc>
        <w:tc>
          <w:tcPr>
            <w:tcW w:w="0" w:type="auto"/>
            <w:hideMark/>
          </w:tcPr>
          <w:p w14:paraId="59558176" w14:textId="77777777" w:rsidR="004D666D" w:rsidRPr="004D666D" w:rsidRDefault="00E33CDA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4D666D" w:rsidRPr="004D666D">
                <w:rPr>
                  <w:rFonts w:ascii="Arial" w:hAnsi="Arial" w:cs="Times New Roman"/>
                  <w:color w:val="000000"/>
                  <w:sz w:val="13"/>
                  <w:szCs w:val="13"/>
                  <w:u w:val="single"/>
                  <w:vertAlign w:val="superscript"/>
                </w:rPr>
                <w:t>135</w:t>
              </w:r>
            </w:hyperlink>
          </w:p>
        </w:tc>
      </w:tr>
      <w:tr w:rsidR="004D666D" w:rsidRPr="004D666D" w14:paraId="2499A3AB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2C2CBED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ChiPseeker</w:t>
            </w:r>
          </w:p>
        </w:tc>
        <w:tc>
          <w:tcPr>
            <w:tcW w:w="0" w:type="auto"/>
            <w:gridSpan w:val="2"/>
            <w:hideMark/>
          </w:tcPr>
          <w:p w14:paraId="061601F7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1.14.0</w:t>
            </w:r>
          </w:p>
        </w:tc>
        <w:tc>
          <w:tcPr>
            <w:tcW w:w="0" w:type="auto"/>
            <w:hideMark/>
          </w:tcPr>
          <w:p w14:paraId="1556236C" w14:textId="77777777" w:rsidR="004D666D" w:rsidRPr="004D666D" w:rsidRDefault="00E33CDA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4D666D" w:rsidRPr="004D666D">
                <w:rPr>
                  <w:rFonts w:ascii="Arial" w:hAnsi="Arial" w:cs="Times New Roman"/>
                  <w:color w:val="000000"/>
                  <w:sz w:val="13"/>
                  <w:szCs w:val="13"/>
                  <w:u w:val="single"/>
                  <w:vertAlign w:val="superscript"/>
                </w:rPr>
                <w:t>131</w:t>
              </w:r>
            </w:hyperlink>
          </w:p>
        </w:tc>
      </w:tr>
      <w:tr w:rsidR="004D666D" w:rsidRPr="004D666D" w14:paraId="51785980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5289F9D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ClusterProfiler</w:t>
            </w:r>
          </w:p>
        </w:tc>
        <w:tc>
          <w:tcPr>
            <w:tcW w:w="0" w:type="auto"/>
            <w:gridSpan w:val="2"/>
            <w:hideMark/>
          </w:tcPr>
          <w:p w14:paraId="72802CFA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3.11.0</w:t>
            </w:r>
          </w:p>
        </w:tc>
        <w:tc>
          <w:tcPr>
            <w:tcW w:w="0" w:type="auto"/>
            <w:hideMark/>
          </w:tcPr>
          <w:p w14:paraId="3A4A5A56" w14:textId="77777777" w:rsidR="004D666D" w:rsidRPr="004D666D" w:rsidRDefault="00E33CDA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4D666D" w:rsidRPr="004D666D">
                <w:rPr>
                  <w:rFonts w:ascii="Arial" w:hAnsi="Arial" w:cs="Times New Roman"/>
                  <w:color w:val="000000"/>
                  <w:sz w:val="13"/>
                  <w:szCs w:val="13"/>
                  <w:u w:val="single"/>
                  <w:vertAlign w:val="superscript"/>
                </w:rPr>
                <w:t>136</w:t>
              </w:r>
            </w:hyperlink>
          </w:p>
        </w:tc>
      </w:tr>
      <w:tr w:rsidR="004D666D" w:rsidRPr="004D666D" w14:paraId="08862793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110E6F8D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Genie3</w:t>
            </w:r>
          </w:p>
        </w:tc>
        <w:tc>
          <w:tcPr>
            <w:tcW w:w="0" w:type="auto"/>
            <w:gridSpan w:val="2"/>
            <w:hideMark/>
          </w:tcPr>
          <w:p w14:paraId="71DA24D9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3.11.0</w:t>
            </w:r>
          </w:p>
        </w:tc>
        <w:tc>
          <w:tcPr>
            <w:tcW w:w="0" w:type="auto"/>
            <w:hideMark/>
          </w:tcPr>
          <w:p w14:paraId="58C4949D" w14:textId="77777777" w:rsidR="004D666D" w:rsidRPr="004D666D" w:rsidRDefault="00E33CDA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4D666D" w:rsidRPr="004D666D">
                <w:rPr>
                  <w:rFonts w:ascii="Arial" w:hAnsi="Arial" w:cs="Times New Roman"/>
                  <w:color w:val="000000"/>
                  <w:sz w:val="13"/>
                  <w:szCs w:val="13"/>
                  <w:u w:val="single"/>
                  <w:vertAlign w:val="superscript"/>
                </w:rPr>
                <w:t>56</w:t>
              </w:r>
            </w:hyperlink>
          </w:p>
        </w:tc>
      </w:tr>
      <w:tr w:rsidR="004D666D" w:rsidRPr="004D666D" w14:paraId="7567C4CF" w14:textId="77777777" w:rsidTr="00B61470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hideMark/>
          </w:tcPr>
          <w:p w14:paraId="1DA8F265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Genome-wide datasets</w:t>
            </w:r>
          </w:p>
        </w:tc>
      </w:tr>
      <w:tr w:rsidR="004D666D" w:rsidRPr="004D666D" w14:paraId="762DA7AE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F63B47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Fat scRNA-seq</w:t>
            </w:r>
          </w:p>
        </w:tc>
        <w:tc>
          <w:tcPr>
            <w:tcW w:w="0" w:type="auto"/>
            <w:gridSpan w:val="2"/>
            <w:hideMark/>
          </w:tcPr>
          <w:p w14:paraId="094CD2DC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SRA653146//SRS2874271</w:t>
            </w:r>
          </w:p>
        </w:tc>
        <w:tc>
          <w:tcPr>
            <w:tcW w:w="0" w:type="auto"/>
            <w:gridSpan w:val="2"/>
            <w:hideMark/>
          </w:tcPr>
          <w:p w14:paraId="63420102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PangloDB</w:t>
            </w:r>
          </w:p>
        </w:tc>
      </w:tr>
      <w:tr w:rsidR="004D666D" w:rsidRPr="004D666D" w14:paraId="38E18EEF" w14:textId="77777777" w:rsidTr="00B61470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86A503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Heart scRNA-seq</w:t>
            </w:r>
          </w:p>
        </w:tc>
        <w:tc>
          <w:tcPr>
            <w:tcW w:w="0" w:type="auto"/>
            <w:gridSpan w:val="2"/>
            <w:hideMark/>
          </w:tcPr>
          <w:p w14:paraId="58754605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SRA762414//SRS3703557</w:t>
            </w:r>
          </w:p>
        </w:tc>
        <w:tc>
          <w:tcPr>
            <w:tcW w:w="0" w:type="auto"/>
            <w:gridSpan w:val="2"/>
            <w:hideMark/>
          </w:tcPr>
          <w:p w14:paraId="260C172B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PangloDB</w:t>
            </w:r>
          </w:p>
        </w:tc>
      </w:tr>
      <w:tr w:rsidR="004D666D" w:rsidRPr="004D666D" w14:paraId="52FE852B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353726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Pancreas scRNA-seq</w:t>
            </w:r>
          </w:p>
        </w:tc>
        <w:tc>
          <w:tcPr>
            <w:tcW w:w="0" w:type="auto"/>
            <w:gridSpan w:val="2"/>
            <w:hideMark/>
          </w:tcPr>
          <w:p w14:paraId="54917BDA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SRA745567//SRS3600296</w:t>
            </w:r>
          </w:p>
        </w:tc>
        <w:tc>
          <w:tcPr>
            <w:tcW w:w="0" w:type="auto"/>
            <w:gridSpan w:val="2"/>
            <w:hideMark/>
          </w:tcPr>
          <w:p w14:paraId="6C494C3C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PangloDB</w:t>
            </w:r>
          </w:p>
        </w:tc>
      </w:tr>
      <w:tr w:rsidR="004D666D" w:rsidRPr="004D666D" w14:paraId="62C87851" w14:textId="77777777" w:rsidTr="00B61470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47A7B4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Kidney scRNA-seq</w:t>
            </w:r>
          </w:p>
        </w:tc>
        <w:tc>
          <w:tcPr>
            <w:tcW w:w="0" w:type="auto"/>
            <w:gridSpan w:val="2"/>
            <w:hideMark/>
          </w:tcPr>
          <w:p w14:paraId="1CF95925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SRA635314//SRS2727269.</w:t>
            </w:r>
          </w:p>
        </w:tc>
        <w:tc>
          <w:tcPr>
            <w:tcW w:w="0" w:type="auto"/>
            <w:gridSpan w:val="2"/>
            <w:hideMark/>
          </w:tcPr>
          <w:p w14:paraId="24DD8F20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PangloDB</w:t>
            </w:r>
          </w:p>
        </w:tc>
      </w:tr>
      <w:tr w:rsidR="004D666D" w:rsidRPr="004D666D" w14:paraId="5247BF8D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BCB662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SKM scRNA-seq</w:t>
            </w:r>
          </w:p>
        </w:tc>
        <w:tc>
          <w:tcPr>
            <w:tcW w:w="0" w:type="auto"/>
            <w:gridSpan w:val="2"/>
            <w:hideMark/>
          </w:tcPr>
          <w:p w14:paraId="45ADAA37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SRA653146//SRS2874279</w:t>
            </w:r>
          </w:p>
        </w:tc>
        <w:tc>
          <w:tcPr>
            <w:tcW w:w="0" w:type="auto"/>
            <w:gridSpan w:val="2"/>
            <w:hideMark/>
          </w:tcPr>
          <w:p w14:paraId="3267C6F0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PangloDB</w:t>
            </w:r>
          </w:p>
        </w:tc>
      </w:tr>
      <w:tr w:rsidR="004D666D" w:rsidRPr="004D666D" w14:paraId="6588F7FE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8C6050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Liver scRNA-seq</w:t>
            </w:r>
          </w:p>
        </w:tc>
        <w:tc>
          <w:tcPr>
            <w:tcW w:w="0" w:type="auto"/>
            <w:gridSpan w:val="2"/>
            <w:hideMark/>
          </w:tcPr>
          <w:p w14:paraId="1557999C" w14:textId="77777777" w:rsidR="004D666D" w:rsidRPr="004D666D" w:rsidRDefault="00E33CDA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4D666D" w:rsidRPr="004D666D">
                <w:rPr>
                  <w:rFonts w:ascii="Arial" w:hAnsi="Arial" w:cs="Times New Roman"/>
                  <w:color w:val="000000"/>
                  <w:sz w:val="22"/>
                  <w:szCs w:val="22"/>
                  <w:u w:val="single"/>
                </w:rPr>
                <w:t>SRA739096</w:t>
              </w:r>
            </w:hyperlink>
            <w:r w:rsidR="004D666D"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/SRS3545822</w:t>
            </w:r>
          </w:p>
        </w:tc>
        <w:tc>
          <w:tcPr>
            <w:tcW w:w="0" w:type="auto"/>
            <w:gridSpan w:val="2"/>
            <w:hideMark/>
          </w:tcPr>
          <w:p w14:paraId="5CACA028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PangloDB</w:t>
            </w:r>
          </w:p>
        </w:tc>
      </w:tr>
      <w:tr w:rsidR="004D666D" w:rsidRPr="004D666D" w14:paraId="2351186A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9EC6D4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Trim28</w:t>
            </w:r>
            <w:r w:rsidRPr="004D666D">
              <w:rPr>
                <w:rFonts w:ascii="Arial" w:hAnsi="Arial" w:cs="Times New Roman"/>
                <w:color w:val="000000"/>
                <w:sz w:val="13"/>
                <w:szCs w:val="13"/>
                <w:vertAlign w:val="superscript"/>
              </w:rPr>
              <w:t xml:space="preserve">+/D9 </w:t>
            </w: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WAT RNA-seq</w:t>
            </w:r>
          </w:p>
        </w:tc>
        <w:tc>
          <w:tcPr>
            <w:tcW w:w="0" w:type="auto"/>
            <w:gridSpan w:val="2"/>
            <w:hideMark/>
          </w:tcPr>
          <w:p w14:paraId="303EA103" w14:textId="77777777" w:rsidR="004D666D" w:rsidRPr="004D666D" w:rsidRDefault="004D666D" w:rsidP="004D666D">
            <w:pPr>
              <w:spacing w:before="140" w:after="1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PRJEB11740</w:t>
            </w:r>
          </w:p>
        </w:tc>
        <w:tc>
          <w:tcPr>
            <w:tcW w:w="0" w:type="auto"/>
            <w:gridSpan w:val="2"/>
            <w:hideMark/>
          </w:tcPr>
          <w:p w14:paraId="6DB3BC70" w14:textId="77777777" w:rsidR="004D666D" w:rsidRPr="004D666D" w:rsidRDefault="00E33CDA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4D666D" w:rsidRPr="004D666D">
                <w:rPr>
                  <w:rFonts w:ascii="Arial" w:hAnsi="Arial" w:cs="Times New Roman"/>
                  <w:color w:val="000000"/>
                  <w:sz w:val="13"/>
                  <w:szCs w:val="13"/>
                  <w:u w:val="single"/>
                  <w:vertAlign w:val="superscript"/>
                </w:rPr>
                <w:t>76</w:t>
              </w:r>
            </w:hyperlink>
          </w:p>
        </w:tc>
      </w:tr>
      <w:tr w:rsidR="004D666D" w:rsidRPr="004D666D" w14:paraId="41940354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225A91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PPARγ ChIP-seq</w:t>
            </w:r>
          </w:p>
        </w:tc>
        <w:tc>
          <w:tcPr>
            <w:tcW w:w="0" w:type="auto"/>
            <w:gridSpan w:val="2"/>
            <w:hideMark/>
          </w:tcPr>
          <w:p w14:paraId="35F9787E" w14:textId="77777777" w:rsidR="004D666D" w:rsidRPr="004D666D" w:rsidRDefault="004D666D" w:rsidP="004D666D">
            <w:pPr>
              <w:spacing w:before="140" w:after="1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GSM4634568</w:t>
            </w:r>
          </w:p>
        </w:tc>
        <w:tc>
          <w:tcPr>
            <w:tcW w:w="0" w:type="auto"/>
            <w:gridSpan w:val="2"/>
            <w:hideMark/>
          </w:tcPr>
          <w:p w14:paraId="3E905184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SRX8605838</w:t>
            </w:r>
          </w:p>
        </w:tc>
      </w:tr>
      <w:tr w:rsidR="004D666D" w:rsidRPr="004D666D" w14:paraId="0CE757FA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508734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Mof</w:t>
            </w:r>
            <w:r w:rsidRPr="004D666D">
              <w:rPr>
                <w:rFonts w:ascii="Arial" w:hAnsi="Arial" w:cs="Times New Roman"/>
                <w:i/>
                <w:iCs/>
                <w:color w:val="000000"/>
                <w:sz w:val="13"/>
                <w:szCs w:val="13"/>
                <w:vertAlign w:val="superscript"/>
              </w:rPr>
              <w:t>+/-</w:t>
            </w: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WAT RNA-seq</w:t>
            </w:r>
          </w:p>
        </w:tc>
        <w:tc>
          <w:tcPr>
            <w:tcW w:w="0" w:type="auto"/>
            <w:gridSpan w:val="2"/>
            <w:hideMark/>
          </w:tcPr>
          <w:p w14:paraId="3A5FBFFD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GSE156463</w:t>
            </w:r>
          </w:p>
        </w:tc>
        <w:tc>
          <w:tcPr>
            <w:tcW w:w="0" w:type="auto"/>
            <w:gridSpan w:val="2"/>
            <w:hideMark/>
          </w:tcPr>
          <w:p w14:paraId="06552E8C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This paper</w:t>
            </w:r>
          </w:p>
        </w:tc>
      </w:tr>
      <w:tr w:rsidR="004D666D" w:rsidRPr="004D666D" w14:paraId="42B10306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26BE41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Mof</w:t>
            </w:r>
            <w:r w:rsidRPr="004D666D">
              <w:rPr>
                <w:rFonts w:ascii="Arial" w:hAnsi="Arial" w:cs="Times New Roman"/>
                <w:i/>
                <w:iCs/>
                <w:color w:val="000000"/>
                <w:sz w:val="13"/>
                <w:szCs w:val="13"/>
                <w:vertAlign w:val="superscript"/>
              </w:rPr>
              <w:t>+/-</w:t>
            </w: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HFD WAT RNA-seq</w:t>
            </w:r>
          </w:p>
        </w:tc>
        <w:tc>
          <w:tcPr>
            <w:tcW w:w="0" w:type="auto"/>
            <w:gridSpan w:val="2"/>
            <w:hideMark/>
          </w:tcPr>
          <w:p w14:paraId="435D9270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GSE156463</w:t>
            </w:r>
          </w:p>
        </w:tc>
        <w:tc>
          <w:tcPr>
            <w:tcW w:w="0" w:type="auto"/>
            <w:gridSpan w:val="2"/>
            <w:hideMark/>
          </w:tcPr>
          <w:p w14:paraId="77C7AFD2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This paper</w:t>
            </w:r>
          </w:p>
        </w:tc>
      </w:tr>
      <w:tr w:rsidR="004D666D" w:rsidRPr="004D666D" w14:paraId="66D7F246" w14:textId="77777777" w:rsidTr="00B614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CDE136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lastRenderedPageBreak/>
              <w:t>Mof</w:t>
            </w:r>
            <w:r w:rsidRPr="004D666D">
              <w:rPr>
                <w:rFonts w:ascii="Arial" w:hAnsi="Arial" w:cs="Times New Roman"/>
                <w:color w:val="000000"/>
                <w:sz w:val="13"/>
                <w:szCs w:val="13"/>
                <w:vertAlign w:val="superscript"/>
              </w:rPr>
              <w:t xml:space="preserve">+/+ </w:t>
            </w: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WAT MOF ChIP-seq</w:t>
            </w:r>
          </w:p>
        </w:tc>
        <w:tc>
          <w:tcPr>
            <w:tcW w:w="0" w:type="auto"/>
            <w:gridSpan w:val="2"/>
            <w:hideMark/>
          </w:tcPr>
          <w:p w14:paraId="44459AE6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GSE156463</w:t>
            </w:r>
          </w:p>
        </w:tc>
        <w:tc>
          <w:tcPr>
            <w:tcW w:w="0" w:type="auto"/>
            <w:gridSpan w:val="2"/>
            <w:hideMark/>
          </w:tcPr>
          <w:p w14:paraId="3D5451EE" w14:textId="77777777" w:rsidR="004D666D" w:rsidRPr="004D666D" w:rsidRDefault="004D666D" w:rsidP="004D66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This paper</w:t>
            </w:r>
          </w:p>
        </w:tc>
      </w:tr>
      <w:tr w:rsidR="004D666D" w:rsidRPr="004D666D" w14:paraId="5701395B" w14:textId="77777777" w:rsidTr="00B61470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7646F8" w14:textId="77777777" w:rsidR="004D666D" w:rsidRPr="004D666D" w:rsidRDefault="004D666D" w:rsidP="004D66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i/>
                <w:iCs/>
                <w:color w:val="000000"/>
                <w:sz w:val="22"/>
                <w:szCs w:val="22"/>
              </w:rPr>
              <w:t>Mof</w:t>
            </w:r>
            <w:r w:rsidRPr="004D666D">
              <w:rPr>
                <w:rFonts w:ascii="Arial" w:hAnsi="Arial" w:cs="Times New Roman"/>
                <w:i/>
                <w:iCs/>
                <w:color w:val="000000"/>
                <w:sz w:val="13"/>
                <w:szCs w:val="13"/>
                <w:vertAlign w:val="superscript"/>
              </w:rPr>
              <w:t>+/-</w:t>
            </w: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 xml:space="preserve"> WAT MOF ChIP-seq</w:t>
            </w:r>
          </w:p>
        </w:tc>
        <w:tc>
          <w:tcPr>
            <w:tcW w:w="0" w:type="auto"/>
            <w:gridSpan w:val="2"/>
            <w:hideMark/>
          </w:tcPr>
          <w:p w14:paraId="258D3BE9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GSE156463</w:t>
            </w:r>
          </w:p>
        </w:tc>
        <w:tc>
          <w:tcPr>
            <w:tcW w:w="0" w:type="auto"/>
            <w:gridSpan w:val="2"/>
            <w:hideMark/>
          </w:tcPr>
          <w:p w14:paraId="36402CBE" w14:textId="77777777" w:rsidR="004D666D" w:rsidRPr="004D666D" w:rsidRDefault="004D666D" w:rsidP="004D666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666D">
              <w:rPr>
                <w:rFonts w:ascii="Arial" w:hAnsi="Arial" w:cs="Times New Roman"/>
                <w:color w:val="000000"/>
                <w:sz w:val="22"/>
                <w:szCs w:val="22"/>
              </w:rPr>
              <w:t>This paper</w:t>
            </w:r>
          </w:p>
        </w:tc>
      </w:tr>
    </w:tbl>
    <w:p w14:paraId="65024B12" w14:textId="77777777" w:rsidR="00C230AE" w:rsidRDefault="00C230AE"/>
    <w:sectPr w:rsidR="00C230AE" w:rsidSect="00C230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66D"/>
    <w:rsid w:val="004D666D"/>
    <w:rsid w:val="00B61470"/>
    <w:rsid w:val="00C230AE"/>
    <w:rsid w:val="00D2572E"/>
    <w:rsid w:val="00D3704A"/>
    <w:rsid w:val="00E3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ocId w14:val="386983B9"/>
  <w14:defaultImageDpi w14:val="300"/>
  <w15:docId w15:val="{5C047B35-FD75-0C41-9103-1416A2AC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D666D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5">
    <w:name w:val="heading 5"/>
    <w:basedOn w:val="Normal"/>
    <w:link w:val="Heading5Char"/>
    <w:uiPriority w:val="9"/>
    <w:qFormat/>
    <w:rsid w:val="004D666D"/>
    <w:pPr>
      <w:spacing w:before="100" w:beforeAutospacing="1" w:after="100" w:afterAutospacing="1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66D"/>
    <w:rPr>
      <w:rFonts w:ascii="Times New Roman" w:hAnsi="Times New Roman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rsid w:val="004D666D"/>
    <w:rPr>
      <w:rFonts w:ascii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D666D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D666D"/>
    <w:rPr>
      <w:color w:val="0000FF"/>
      <w:u w:val="single"/>
    </w:rPr>
  </w:style>
  <w:style w:type="table" w:styleId="LightList-Accent3">
    <w:name w:val="Light List Accent 3"/>
    <w:basedOn w:val="TableNormal"/>
    <w:uiPriority w:val="61"/>
    <w:rsid w:val="00B61470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Shading-Accent6">
    <w:name w:val="Light Shading Accent 6"/>
    <w:basedOn w:val="TableNormal"/>
    <w:uiPriority w:val="60"/>
    <w:rsid w:val="00B61470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Shading-Accent1">
    <w:name w:val="Light Shading Accent 1"/>
    <w:basedOn w:val="TableNormal"/>
    <w:uiPriority w:val="60"/>
    <w:rsid w:val="00B61470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9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14498">
          <w:marLeft w:val="-2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ymoresearch.de/collections/direct-zol-rna-kits/products/direct-zol-rna-miniprep-plus-kits" TargetMode="External"/><Relationship Id="rId13" Type="http://schemas.openxmlformats.org/officeDocument/2006/relationships/hyperlink" Target="https://paperpile.com/c/JdXuGi/Jsd6c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bodanchimica.it/SCHEDA%20SICUREZZA/ItCH0274.htm" TargetMode="External"/><Relationship Id="rId12" Type="http://schemas.openxmlformats.org/officeDocument/2006/relationships/hyperlink" Target="https://paperpile.com/c/JdXuGi/oxEJt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paperpile.com/c/JdXuGi/P38TK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sigmaaldrich.com/ProductLookup.html?ProdNo=PHOSSRO&amp;Brand=ROCHE" TargetMode="External"/><Relationship Id="rId11" Type="http://schemas.openxmlformats.org/officeDocument/2006/relationships/hyperlink" Target="https://paperpile.com/c/JdXuGi/UvWjg" TargetMode="External"/><Relationship Id="rId5" Type="http://schemas.openxmlformats.org/officeDocument/2006/relationships/hyperlink" Target="http://www.thermofisher.com/order/catalog/product/15596018" TargetMode="External"/><Relationship Id="rId15" Type="http://schemas.openxmlformats.org/officeDocument/2006/relationships/hyperlink" Target="https://www.ncbi.nlm.nih.gov/sra/?term=SRA739096" TargetMode="External"/><Relationship Id="rId10" Type="http://schemas.openxmlformats.org/officeDocument/2006/relationships/hyperlink" Target="https://paperpile.com/c/JdXuGi/L4eXP" TargetMode="External"/><Relationship Id="rId4" Type="http://schemas.openxmlformats.org/officeDocument/2006/relationships/hyperlink" Target="https://www.sigmaaldrich.com/catalog/search?term=28822-58-4&amp;interface=CAS%20No.&amp;N=0&amp;mode=partialmax&amp;lang=de&amp;region=DE&amp;focus=product" TargetMode="External"/><Relationship Id="rId9" Type="http://schemas.openxmlformats.org/officeDocument/2006/relationships/hyperlink" Target="https://paperpile.com/c/JdXuGi/0f9tk" TargetMode="External"/><Relationship Id="rId14" Type="http://schemas.openxmlformats.org/officeDocument/2006/relationships/hyperlink" Target="https://paperpile.com/c/JdXuGi/jit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1010</Words>
  <Characters>5757</Characters>
  <Application>Microsoft Office Word</Application>
  <DocSecurity>0</DocSecurity>
  <Lines>47</Lines>
  <Paragraphs>13</Paragraphs>
  <ScaleCrop>false</ScaleCrop>
  <Company/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Pessoa</dc:creator>
  <cp:keywords/>
  <dc:description/>
  <cp:lastModifiedBy>Maria Shvedunova</cp:lastModifiedBy>
  <cp:revision>3</cp:revision>
  <dcterms:created xsi:type="dcterms:W3CDTF">2021-10-11T14:00:00Z</dcterms:created>
  <dcterms:modified xsi:type="dcterms:W3CDTF">2021-10-11T15:40:00Z</dcterms:modified>
</cp:coreProperties>
</file>