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1F4" w:rsidRDefault="00D351F4" w:rsidP="00D351F4">
      <w:pPr>
        <w:spacing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Description of Additional Supplementary Files</w:t>
      </w:r>
    </w:p>
    <w:p w:rsidR="00D351F4" w:rsidRDefault="00D351F4" w:rsidP="00D351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Title: </w:t>
      </w:r>
      <w:r w:rsidRPr="00EF4CEC">
        <w:rPr>
          <w:rFonts w:ascii="Times New Roman" w:hAnsi="Times New Roman" w:cs="Times New Roman"/>
          <w:b/>
          <w:color w:val="000000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F4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1F4" w:rsidRDefault="00D351F4" w:rsidP="00D351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Description: </w:t>
      </w:r>
      <w:r w:rsidRPr="00EF4CEC">
        <w:rPr>
          <w:rFonts w:ascii="Times New Roman" w:hAnsi="Times New Roman" w:cs="Times New Roman"/>
          <w:sz w:val="24"/>
          <w:szCs w:val="24"/>
        </w:rPr>
        <w:t>Unique gene markers for each mouse microglia cluster from Fig. 1e. Average log fold change, p-value, and adjusted p-value are shown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(two-sided Wilcoxon rank-sum test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Bonferroni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correction).</w:t>
      </w:r>
    </w:p>
    <w:p w:rsidR="00D351F4" w:rsidRPr="00EF4CEC" w:rsidRDefault="00D351F4" w:rsidP="00D351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1F4" w:rsidRDefault="00D351F4" w:rsidP="00D351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Title: </w:t>
      </w:r>
      <w:r w:rsidRPr="00EF4CEC">
        <w:rPr>
          <w:rFonts w:ascii="Times New Roman" w:hAnsi="Times New Roman" w:cs="Times New Roman"/>
          <w:b/>
          <w:color w:val="000000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EF4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1F4" w:rsidRPr="00EF4CEC" w:rsidRDefault="00D351F4" w:rsidP="00D351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CEC">
        <w:rPr>
          <w:rFonts w:ascii="Times New Roman" w:hAnsi="Times New Roman" w:cs="Times New Roman"/>
          <w:sz w:val="24"/>
          <w:szCs w:val="24"/>
        </w:rPr>
        <w:t>Gene markers for each mouse microglia cluster from Fig. 1e. Average log fold change, p-value, and adjusted p-value are shown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(two-sided Wilcoxon rank-sum test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Bonferroni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correction).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1F4" w:rsidRDefault="00D351F4" w:rsidP="00D351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Title: </w:t>
      </w:r>
      <w:r w:rsidRPr="00EF4CEC">
        <w:rPr>
          <w:rFonts w:ascii="Times New Roman" w:hAnsi="Times New Roman" w:cs="Times New Roman"/>
          <w:b/>
          <w:color w:val="000000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EF4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1F4" w:rsidRPr="00B33AFB" w:rsidRDefault="00D351F4" w:rsidP="00D351F4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CEC">
        <w:rPr>
          <w:rFonts w:ascii="Times New Roman" w:hAnsi="Times New Roman" w:cs="Times New Roman"/>
          <w:sz w:val="24"/>
          <w:szCs w:val="24"/>
        </w:rPr>
        <w:t xml:space="preserve">Differentially expressed genes (DEGs) in SNI versus corresponding sham groups, and sham versus </w:t>
      </w:r>
      <w:proofErr w:type="spellStart"/>
      <w:r w:rsidRPr="00EF4CE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F4CEC">
        <w:rPr>
          <w:rFonts w:ascii="Times New Roman" w:hAnsi="Times New Roman" w:cs="Times New Roman"/>
          <w:bCs/>
          <w:sz w:val="24"/>
          <w:szCs w:val="24"/>
          <w:lang w:val="en-US"/>
        </w:rPr>
        <w:t>ï</w:t>
      </w:r>
      <w:proofErr w:type="spellStart"/>
      <w:r w:rsidRPr="00EF4CE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F4CEC">
        <w:rPr>
          <w:rFonts w:ascii="Times New Roman" w:hAnsi="Times New Roman" w:cs="Times New Roman"/>
          <w:sz w:val="24"/>
          <w:szCs w:val="24"/>
        </w:rPr>
        <w:t xml:space="preserve"> groups, in each microglia cluster at three time points in male and female mice; as well as DEGs when comparing </w:t>
      </w:r>
      <w:proofErr w:type="spellStart"/>
      <w:r w:rsidRPr="00EF4CE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F4CEC">
        <w:rPr>
          <w:rFonts w:ascii="Times New Roman" w:hAnsi="Times New Roman" w:cs="Times New Roman"/>
          <w:bCs/>
          <w:sz w:val="24"/>
          <w:szCs w:val="24"/>
          <w:lang w:val="en-US"/>
        </w:rPr>
        <w:t>ï</w:t>
      </w:r>
      <w:proofErr w:type="spellStart"/>
      <w:r w:rsidRPr="00EF4CE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F4CEC">
        <w:rPr>
          <w:rFonts w:ascii="Times New Roman" w:hAnsi="Times New Roman" w:cs="Times New Roman"/>
          <w:sz w:val="24"/>
          <w:szCs w:val="24"/>
        </w:rPr>
        <w:t xml:space="preserve"> female vs </w:t>
      </w:r>
      <w:proofErr w:type="spellStart"/>
      <w:r w:rsidRPr="00EF4CE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F4CEC">
        <w:rPr>
          <w:rFonts w:ascii="Times New Roman" w:hAnsi="Times New Roman" w:cs="Times New Roman"/>
          <w:bCs/>
          <w:sz w:val="24"/>
          <w:szCs w:val="24"/>
          <w:lang w:val="en-US"/>
        </w:rPr>
        <w:t>ï</w:t>
      </w:r>
      <w:proofErr w:type="spellStart"/>
      <w:r w:rsidRPr="00EF4CE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F4CEC">
        <w:rPr>
          <w:rFonts w:ascii="Times New Roman" w:hAnsi="Times New Roman" w:cs="Times New Roman"/>
          <w:sz w:val="24"/>
          <w:szCs w:val="24"/>
        </w:rPr>
        <w:t xml:space="preserve"> male mice in each microglia cluster. Average log fold change, p-value, and adjusted p-value are shown.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A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Differentially expressed genes between groups were calculated using the Wilcoxon rank-sum test (two-sided) with </w:t>
      </w:r>
      <w:proofErr w:type="spellStart"/>
      <w:r w:rsidRPr="00B33A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Bonferroni</w:t>
      </w:r>
      <w:proofErr w:type="spellEnd"/>
      <w:r w:rsidRPr="00B33A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correction.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1F4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Title: </w:t>
      </w:r>
      <w:r w:rsidRPr="00EF4CEC">
        <w:rPr>
          <w:rFonts w:ascii="Times New Roman" w:hAnsi="Times New Roman" w:cs="Times New Roman"/>
          <w:b/>
          <w:color w:val="000000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Pr="00EF4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CEC">
        <w:rPr>
          <w:rFonts w:ascii="Times New Roman" w:hAnsi="Times New Roman" w:cs="Times New Roman"/>
          <w:sz w:val="24"/>
          <w:szCs w:val="24"/>
        </w:rPr>
        <w:t>Gene ontology for biological process and molecular function, as well as KEGG enrichment analysis, was conducted using EnrichR</w:t>
      </w:r>
      <w:r w:rsidRPr="00EF4CEC">
        <w:rPr>
          <w:rFonts w:ascii="Times New Roman" w:hAnsi="Times New Roman" w:cs="Times New Roman"/>
          <w:sz w:val="24"/>
          <w:szCs w:val="24"/>
          <w:vertAlign w:val="superscript"/>
        </w:rPr>
        <w:t xml:space="preserve">55,56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F2010">
        <w:rPr>
          <w:rFonts w:ascii="Times New Roman" w:hAnsi="Times New Roman" w:cs="Times New Roman"/>
          <w:color w:val="000000"/>
          <w:sz w:val="24"/>
          <w:szCs w:val="24"/>
        </w:rPr>
        <w:t>Fisher's exact test,</w:t>
      </w:r>
      <w:r w:rsidRPr="00EF4CEC">
        <w:rPr>
          <w:rFonts w:ascii="Times New Roman" w:hAnsi="Times New Roman" w:cs="Times New Roman"/>
          <w:sz w:val="24"/>
          <w:szCs w:val="24"/>
        </w:rPr>
        <w:t xml:space="preserve"> p-values were </w:t>
      </w:r>
      <w:r w:rsidRPr="00EF4CEC">
        <w:rPr>
          <w:rFonts w:ascii="Times New Roman" w:hAnsi="Times New Roman" w:cs="Times New Roman"/>
          <w:sz w:val="24"/>
          <w:szCs w:val="24"/>
        </w:rPr>
        <w:lastRenderedPageBreak/>
        <w:t xml:space="preserve">corrected for multiple testing using the </w:t>
      </w:r>
      <w:proofErr w:type="spellStart"/>
      <w:r w:rsidRPr="00EF4CEC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Pr="00EF4CEC">
        <w:rPr>
          <w:rFonts w:ascii="Times New Roman" w:hAnsi="Times New Roman" w:cs="Times New Roman"/>
          <w:sz w:val="24"/>
          <w:szCs w:val="24"/>
        </w:rPr>
        <w:t>-Hochberg method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F4CEC">
        <w:rPr>
          <w:rFonts w:ascii="Times New Roman" w:hAnsi="Times New Roman" w:cs="Times New Roman"/>
          <w:sz w:val="24"/>
          <w:szCs w:val="24"/>
        </w:rPr>
        <w:t xml:space="preserve">with gene identities of the top 40 genes either upregulated or downregulated in the DEG comparison SNI vs. sham group in each mouse microglia cluster after removing </w:t>
      </w:r>
      <w:proofErr w:type="spellStart"/>
      <w:r w:rsidRPr="00EF4CEC">
        <w:rPr>
          <w:rFonts w:ascii="Times New Roman" w:hAnsi="Times New Roman" w:cs="Times New Roman"/>
          <w:sz w:val="24"/>
          <w:szCs w:val="24"/>
        </w:rPr>
        <w:t>Rpl</w:t>
      </w:r>
      <w:proofErr w:type="spellEnd"/>
      <w:r w:rsidRPr="00EF4CE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F4CEC">
        <w:rPr>
          <w:rFonts w:ascii="Times New Roman" w:hAnsi="Times New Roman" w:cs="Times New Roman"/>
          <w:sz w:val="24"/>
          <w:szCs w:val="24"/>
        </w:rPr>
        <w:t>Rps</w:t>
      </w:r>
      <w:proofErr w:type="spellEnd"/>
      <w:r w:rsidRPr="00EF4CEC">
        <w:rPr>
          <w:rFonts w:ascii="Times New Roman" w:hAnsi="Times New Roman" w:cs="Times New Roman"/>
          <w:sz w:val="24"/>
          <w:szCs w:val="24"/>
        </w:rPr>
        <w:t xml:space="preserve"> genes. If there were less than 40 genes in any condition, less were considered for the analysis as shown in the analysis description.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1F4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Title: </w:t>
      </w:r>
      <w:r w:rsidRPr="00EF4CEC">
        <w:rPr>
          <w:rFonts w:ascii="Times New Roman" w:hAnsi="Times New Roman" w:cs="Times New Roman"/>
          <w:b/>
          <w:color w:val="000000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5.</w:t>
      </w:r>
      <w:r w:rsidRPr="00EF4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CEC">
        <w:rPr>
          <w:rFonts w:ascii="Times New Roman" w:hAnsi="Times New Roman" w:cs="Times New Roman"/>
          <w:sz w:val="24"/>
          <w:szCs w:val="24"/>
        </w:rPr>
        <w:t>Statistical significance of gene list overlap, 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A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two-sided </w:t>
      </w:r>
      <w:r w:rsidRPr="00EF4CEC">
        <w:rPr>
          <w:rFonts w:ascii="Times New Roman" w:hAnsi="Times New Roman" w:cs="Times New Roman"/>
          <w:sz w:val="24"/>
          <w:szCs w:val="24"/>
        </w:rPr>
        <w:t>Fisher's exact test, between DEGs from mouse microglia clusters 1 to 9 at three time points, and microglia transcriptional signature gene lists from Disease-Associated </w:t>
      </w:r>
      <w:hyperlink r:id="rId4" w:tooltip="Learn more about Microglia from ScienceDirect's AI-generated Topic Pages" w:history="1">
        <w:r w:rsidRPr="00EF4CEC">
          <w:rPr>
            <w:rFonts w:ascii="Times New Roman" w:hAnsi="Times New Roman" w:cs="Times New Roman"/>
            <w:sz w:val="24"/>
            <w:szCs w:val="24"/>
          </w:rPr>
          <w:t>Microglia</w:t>
        </w:r>
      </w:hyperlink>
      <w:r w:rsidRPr="00EF4CEC">
        <w:rPr>
          <w:rFonts w:ascii="Times New Roman" w:hAnsi="Times New Roman" w:cs="Times New Roman"/>
          <w:sz w:val="24"/>
          <w:szCs w:val="24"/>
        </w:rPr>
        <w:t> (DAM), Injury-Responsive Microglia (IRM), and Axon Tract-Associated Microglia (ATM</w:t>
      </w:r>
      <w:r w:rsidRPr="00C652FA">
        <w:rPr>
          <w:rFonts w:ascii="Times New Roman" w:hAnsi="Times New Roman" w:cs="Times New Roman"/>
          <w:sz w:val="24"/>
          <w:szCs w:val="24"/>
        </w:rPr>
        <w:t>) (</w:t>
      </w:r>
      <w:r w:rsidRPr="00811FB0">
        <w:rPr>
          <w:rFonts w:ascii="Times New Roman" w:hAnsi="Times New Roman" w:cs="Times New Roman"/>
          <w:sz w:val="24"/>
          <w:szCs w:val="24"/>
        </w:rPr>
        <w:t>Table S2</w:t>
      </w:r>
      <w:r w:rsidRPr="00C652FA">
        <w:rPr>
          <w:rFonts w:ascii="Times New Roman" w:hAnsi="Times New Roman" w:cs="Times New Roman"/>
          <w:sz w:val="24"/>
          <w:szCs w:val="24"/>
        </w:rPr>
        <w:t xml:space="preserve"> in </w:t>
      </w:r>
      <w:r w:rsidRPr="00C652F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PEVuZE5vdGU+PENpdGU+PEF1dGhvcj5IYW1tb25kPC9BdXRob3I+PFllYXI+MjAxOTwvWWVhcj48
UmVjTnVtPjM0OTwvUmVjTnVtPjxEaXNwbGF5VGV4dD48c3R5bGUgZmFjZT0ic3VwZXJzY3JpcHQi
PjE3PC9zdHlsZT48L0Rpc3BsYXlUZXh0PjxyZWNvcmQ+PHJlYy1udW1iZXI+MzQ5PC9yZWMtbnVt
YmVyPjxmb3JlaWduLWtleXM+PGtleSBhcHA9IkVOIiBkYi1pZD0icHZwdzBldnRpZHgwMjJlcjBw
YnZmd3pqZXMwcnQ5ZWR6NXR3IiB0aW1lc3RhbXA9IjE2MzMyMjczNzAiPjM0OTwva2V5PjwvZm9y
ZWlnbi1rZXlzPjxyZWYtdHlwZSBuYW1lPSJKb3VybmFsIEFydGljbGUiPjE3PC9yZWYtdHlwZT48
Y29udHJpYnV0b3JzPjxhdXRob3JzPjxhdXRob3I+SGFtbW9uZCwgVC4gUi48L2F1dGhvcj48YXV0
aG9yPkR1Zm9ydCwgQy48L2F1dGhvcj48YXV0aG9yPkRpc3NpbmctT2xlc2VuLCBMLjwvYXV0aG9y
PjxhdXRob3I+R2llcmEsIFMuPC9hdXRob3I+PGF1dGhvcj5Zb3VuZywgQS48L2F1dGhvcj48YXV0
aG9yPld5c29rZXIsIEEuPC9hdXRob3I+PGF1dGhvcj5XYWxrZXIsIEEuIEouPC9hdXRob3I+PGF1
dGhvcj5HZXJnaXRzLCBGLjwvYXV0aG9yPjxhdXRob3I+U2VnZWwsIE0uPC9hdXRob3I+PGF1dGhv
cj5OZW1lc2gsIEouPC9hdXRob3I+PGF1dGhvcj5NYXJzaCwgUy4gRS48L2F1dGhvcj48YXV0aG9y
PlNhdW5kZXJzLCBBLjwvYXV0aG9yPjxhdXRob3I+TWFjb3NrbywgRS48L2F1dGhvcj48YXV0aG9y
PkdpbmhvdXgsIEYuPC9hdXRob3I+PGF1dGhvcj5DaGVuLCBKLjwvYXV0aG9yPjxhdXRob3I+RnJh
bmtsaW4sIFIuIEouIE0uPC9hdXRob3I+PGF1dGhvcj5QaWFvLCBYLjwvYXV0aG9yPjxhdXRob3I+
TWNDYXJyb2xsLCBTLiBBLjwvYXV0aG9yPjxhdXRob3I+U3RldmVucywgQi48L2F1dGhvcj48L2F1
dGhvcnM+PC9jb250cmlidXRvcnM+PGF1dGgtYWRkcmVzcz5Cb3N0b24gQ2hpbGRyZW4mYXBvcztz
IEhvc3BpdGFsLCBGLk0uIEtpcmJ5IE5ldXJvYmlvbG9neSBDZW50ZXIsIEJvc3RvbiwgTUEsIFVT
QTsgSGFydmFyZCBNZWRpY2FsIFNjaG9vbCwgQm9zdG9uLCBNQSwgVVNBOyBTdGFubGV5IENlbnRl
ciBmb3IgUHN5Y2hpYXRyaWMgUmVzZWFyY2gsIEJyb2FkIEluc3RpdHV0ZSBvZiBNSVQgYW5kIEhh
cnZhcmQsIENhbWJyaWRnZSwgTUEsIFVTQS4mI3hEO0Jvc3RvbiBDaGlsZHJlbiZhcG9zO3MgSG9z
cGl0YWwsIEYuTS4gS2lyYnkgTmV1cm9iaW9sb2d5IENlbnRlciwgQm9zdG9uLCBNQSwgVVNBLiYj
eEQ7Qm9zdG9uIENoaWxkcmVuJmFwb3M7cyBIb3NwaXRhbCwgRi5NLiBLaXJieSBOZXVyb2Jpb2xv
Z3kgQ2VudGVyLCBCb3N0b24sIE1BLCBVU0E7IEhhcnZhcmQgTWVkaWNhbCBTY2hvb2wsIEJvc3Rv
biwgTUEsIFVTQTsgQm9zdG9uIENoaWxkcmVuJmFwb3M7cyBIb3NwaXRhbCwgRGl2aXNpb24gb2Yg
TmV3Ym9ybiBNZWRpY2luZSwgRGVwYXJ0bWVudCBvZiBNZWRpY2luZSwgQm9zdG9uLCBNQSwgVVNB
LiYjeEQ7V2VsbGNvbWUgVHJ1c3QtTWVkaWNhbCBSZXNlYXJjaCBDb3VuY2lsIENhbWJyaWRnZSBT
dGVtIENlbGwgSW5zdGl0dXRlLCBVbml2ZXJzaXR5IG9mIENhbWJyaWRnZSwgQ2FtYnJpZGdlLCBV
Sy4mI3hEO1N0YW5sZXkgQ2VudGVyIGZvciBQc3ljaGlhdHJpYyBSZXNlYXJjaCwgQnJvYWQgSW5z
dGl0dXRlIG9mIE1JVCBhbmQgSGFydmFyZCwgQ2FtYnJpZGdlLCBNQSwgVVNBLiYjeEQ7U3Rhbmxl
eSBDZW50ZXIgZm9yIFBzeWNoaWF0cmljIFJlc2VhcmNoLCBCcm9hZCBJbnN0aXR1dGUgb2YgTUlU
IGFuZCBIYXJ2YXJkLCBDYW1icmlkZ2UsIE1BLCBVU0E7IERlcGFydG1lbnQgb2YgR2VuZXRpY3Ms
IEhhcnZhcmQgTWVkaWNhbCBTY2hvb2wsIEJvc3RvbiwgTUEsIFVTQS4mI3hEO1NpbmdhcG9yZSBJ
bW11bm9sb2d5IE5ldHdvcmsgKFNJZ04pLCBBKCAqKVNUQVIsIEJpb3BvbGlzLCBTaW5nYXBvcmUu
JiN4RDtTdGFubGV5IENlbnRlciBmb3IgUHN5Y2hpYXRyaWMgUmVzZWFyY2gsIEJyb2FkIEluc3Rp
dHV0ZSBvZiBNSVQgYW5kIEhhcnZhcmQsIENhbWJyaWRnZSwgTUEsIFVTQTsgRGVwYXJ0bWVudCBv
ZiBHZW5ldGljcywgSGFydmFyZCBNZWRpY2FsIFNjaG9vbCwgQm9zdG9uLCBNQSwgVVNBLiBFbGVj
dHJvbmljIGFkZHJlc3M6IG1jY2Fycm9sbEBnZW5ldGljcy5tZWQuaGFydmFyZC5lZHUuJiN4RDtC
b3N0b24gQ2hpbGRyZW4mYXBvcztzIEhvc3BpdGFsLCBGLk0uIEtpcmJ5IE5ldXJvYmlvbG9neSBD
ZW50ZXIsIEJvc3RvbiwgTUEsIFVTQTsgSGFydmFyZCBNZWRpY2FsIFNjaG9vbCwgQm9zdG9uLCBN
QSwgVVNBOyBTdGFubGV5IENlbnRlciBmb3IgUHN5Y2hpYXRyaWMgUmVzZWFyY2gsIEJyb2FkIElu
c3RpdHV0ZSBvZiBNSVQgYW5kIEhhcnZhcmQsIENhbWJyaWRnZSwgTUEsIFVTQTsgSG93YXJkIEh1
Z2hlcyBNZWRpY2FsIEluc3RpdHV0ZSwgQm9zdG9uIENoaWxkcmVuJmFwb3M7cyBIb3NwaXRhbCwg
Qm9zdG9uLCBNQSwgVVNBLiBFbGVjdHJvbmljIGFkZHJlc3M6IGJldGguc3RldmVuc0BjaGlsZHJl
bnMuaGFydmFyZC5lZHUuPC9hdXRoLWFkZHJlc3M+PHRpdGxlcz48dGl0bGU+U2luZ2xlLUNlbGwg
Uk5BIFNlcXVlbmNpbmcgb2YgTWljcm9nbGlhIHRocm91Z2hvdXQgdGhlIE1vdXNlIExpZmVzcGFu
IGFuZCBpbiB0aGUgSW5qdXJlZCBCcmFpbiBSZXZlYWxzIENvbXBsZXggQ2VsbC1TdGF0ZSBDaGFu
Z2VzPC90aXRsZT48c2Vjb25kYXJ5LXRpdGxlPkltbXVuaXR5PC9zZWNvbmRhcnktdGl0bGU+PC90
aXRsZXM+PHBlcmlvZGljYWw+PGZ1bGwtdGl0bGU+SW1tdW5pdHk8L2Z1bGwtdGl0bGU+PC9wZXJp
b2RpY2FsPjxwYWdlcz4yNTMtMjcxIGU2PC9wYWdlcz48dm9sdW1lPjUwPC92b2x1bWU+PG51bWJl
cj4xPC9udW1iZXI+PGVkaXRpb24+MjAxOC8xMS8yNjwvZWRpdGlvbj48a2V5d29yZHM+PGtleXdv
cmQ+QWRhcHRhdGlvbiwgUGh5c2lvbG9naWNhbDwva2V5d29yZD48a2V5d29yZD5BZ2luZy9nZW5l
dGljcy8qaW1tdW5vbG9neTwva2V5d29yZD48a2V5d29yZD5BbmltYWxzPC9rZXl3b3JkPjxrZXl3
b3JkPkJyYWluLypwaHlzaW9sb2d5PC9rZXl3b3JkPjxrZXl3b3JkPkJyYWluIEluanVyaWVzL2dl
bmV0aWNzLyppbW11bm9sb2d5PC9rZXl3b3JkPjxrZXl3b3JkPkNlbGwgRGlmZmVyZW50aWF0aW9u
PC9rZXl3b3JkPjxrZXl3b3JkPkRlbXllbGluYXRpbmcgRGlzZWFzZXM8L2tleXdvcmQ+PGtleXdv
cmQ+SHVtYW5zPC9rZXl3b3JkPjxrZXl3b3JkPkxvbmdldml0eTwva2V5d29yZD48a2V5d29yZD5N
aWNlPC9rZXl3b3JkPjxrZXl3b3JkPk1pY2UsIEluYnJlZCBDNTdCTDwva2V5d29yZD48a2V5d29y
ZD5NaWNyb2dsaWEvKnBoeXNpb2xvZ3k8L2tleXdvcmQ+PGtleXdvcmQ+TXVsdGlwbGUgU2NsZXJv
c2lzLyppbW11bm9sb2d5PC9rZXl3b3JkPjxrZXl3b3JkPlNlcXVlbmNlIEFuYWx5c2lzLCBSTkE8
L2tleXdvcmQ+PGtleXdvcmQ+U2luZ2xlLUNlbGwgQW5hbHlzaXM8L2tleXdvcmQ+PGtleXdvcmQ+
KmFjdGl2YXRpb248L2tleXdvcmQ+PGtleXdvcmQ+KmJyYWluPC9rZXl3b3JkPjxrZXl3b3JkPipk
ZW15ZWxpbmF0aW9uPC9rZXl3b3JkPjxrZXl3b3JkPipkZXZlbG9wbWVudDwva2V5d29yZD48a2V5
d29yZD4qZGl2ZXJzaXR5PC9rZXl3b3JkPjxrZXl3b3JkPipnbGlhPC9rZXl3b3JkPjxrZXl3b3Jk
PipoZXRlcm9nZW5laXR5PC9rZXl3b3JkPjxrZXl3b3JkPippbmp1cnk8L2tleXdvcmQ+PGtleXdv
cmQ+Km1pY3JvZ2xpYTwva2V5d29yZD48a2V5d29yZD4qc2luZ2xlLWNlbGwgUk5BIHNlcTwva2V5
d29yZD48L2tleXdvcmRzPjxkYXRlcz48eWVhcj4yMDE5PC95ZWFyPjxwdWItZGF0ZXM+PGRhdGU+
SmFuIDE1PC9kYXRlPjwvcHViLWRhdGVzPjwvZGF0ZXM+PGlzYm4+MTA5Ny00MTgwIChFbGVjdHJv
bmljKSYjeEQ7MTA3NC03NjEzIChMaW5raW5nKTwvaXNibj48YWNjZXNzaW9uLW51bT4zMDQ3MTky
NjwvYWNjZXNzaW9uLW51bT48dXJscz48cmVsYXRlZC11cmxzPjx1cmw+aHR0cHM6Ly93d3cubmNi
aS5ubG0ubmloLmdvdi9wdWJtZWQvMzA0NzE5MjY8L3VybD48L3JlbGF0ZWQtdXJscz48L3VybHM+
PGN1c3RvbTI+UE1DNjY1NTU2MTwvY3VzdG9tMj48ZWxlY3Ryb25pYy1yZXNvdXJjZS1udW0+MTAu
MTAxNi9qLmltbXVuaS4yMDE4LjExLjAwNDwvZWxlY3Ryb25pYy1yZXNvdXJjZS1udW0+PC9yZWNv
cmQ+PC9DaXRlPjwvRW5kTm90ZT4A
</w:fldData>
        </w:fldChar>
      </w:r>
      <w:r w:rsidRPr="00C652F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C652F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PEVuZE5vdGU+PENpdGU+PEF1dGhvcj5IYW1tb25kPC9BdXRob3I+PFllYXI+MjAxOTwvWWVhcj48
UmVjTnVtPjM0OTwvUmVjTnVtPjxEaXNwbGF5VGV4dD48c3R5bGUgZmFjZT0ic3VwZXJzY3JpcHQi
PjE3PC9zdHlsZT48L0Rpc3BsYXlUZXh0PjxyZWNvcmQ+PHJlYy1udW1iZXI+MzQ5PC9yZWMtbnVt
YmVyPjxmb3JlaWduLWtleXM+PGtleSBhcHA9IkVOIiBkYi1pZD0icHZwdzBldnRpZHgwMjJlcjBw
YnZmd3pqZXMwcnQ5ZWR6NXR3IiB0aW1lc3RhbXA9IjE2MzMyMjczNzAiPjM0OTwva2V5PjwvZm9y
ZWlnbi1rZXlzPjxyZWYtdHlwZSBuYW1lPSJKb3VybmFsIEFydGljbGUiPjE3PC9yZWYtdHlwZT48
Y29udHJpYnV0b3JzPjxhdXRob3JzPjxhdXRob3I+SGFtbW9uZCwgVC4gUi48L2F1dGhvcj48YXV0
aG9yPkR1Zm9ydCwgQy48L2F1dGhvcj48YXV0aG9yPkRpc3NpbmctT2xlc2VuLCBMLjwvYXV0aG9y
PjxhdXRob3I+R2llcmEsIFMuPC9hdXRob3I+PGF1dGhvcj5Zb3VuZywgQS48L2F1dGhvcj48YXV0
aG9yPld5c29rZXIsIEEuPC9hdXRob3I+PGF1dGhvcj5XYWxrZXIsIEEuIEouPC9hdXRob3I+PGF1
dGhvcj5HZXJnaXRzLCBGLjwvYXV0aG9yPjxhdXRob3I+U2VnZWwsIE0uPC9hdXRob3I+PGF1dGhv
cj5OZW1lc2gsIEouPC9hdXRob3I+PGF1dGhvcj5NYXJzaCwgUy4gRS48L2F1dGhvcj48YXV0aG9y
PlNhdW5kZXJzLCBBLjwvYXV0aG9yPjxhdXRob3I+TWFjb3NrbywgRS48L2F1dGhvcj48YXV0aG9y
PkdpbmhvdXgsIEYuPC9hdXRob3I+PGF1dGhvcj5DaGVuLCBKLjwvYXV0aG9yPjxhdXRob3I+RnJh
bmtsaW4sIFIuIEouIE0uPC9hdXRob3I+PGF1dGhvcj5QaWFvLCBYLjwvYXV0aG9yPjxhdXRob3I+
TWNDYXJyb2xsLCBTLiBBLjwvYXV0aG9yPjxhdXRob3I+U3RldmVucywgQi48L2F1dGhvcj48L2F1
dGhvcnM+PC9jb250cmlidXRvcnM+PGF1dGgtYWRkcmVzcz5Cb3N0b24gQ2hpbGRyZW4mYXBvcztz
IEhvc3BpdGFsLCBGLk0uIEtpcmJ5IE5ldXJvYmlvbG9neSBDZW50ZXIsIEJvc3RvbiwgTUEsIFVT
QTsgSGFydmFyZCBNZWRpY2FsIFNjaG9vbCwgQm9zdG9uLCBNQSwgVVNBOyBTdGFubGV5IENlbnRl
ciBmb3IgUHN5Y2hpYXRyaWMgUmVzZWFyY2gsIEJyb2FkIEluc3RpdHV0ZSBvZiBNSVQgYW5kIEhh
cnZhcmQsIENhbWJyaWRnZSwgTUEsIFVTQS4mI3hEO0Jvc3RvbiBDaGlsZHJlbiZhcG9zO3MgSG9z
cGl0YWwsIEYuTS4gS2lyYnkgTmV1cm9iaW9sb2d5IENlbnRlciwgQm9zdG9uLCBNQSwgVVNBLiYj
eEQ7Qm9zdG9uIENoaWxkcmVuJmFwb3M7cyBIb3NwaXRhbCwgRi5NLiBLaXJieSBOZXVyb2Jpb2xv
Z3kgQ2VudGVyLCBCb3N0b24sIE1BLCBVU0E7IEhhcnZhcmQgTWVkaWNhbCBTY2hvb2wsIEJvc3Rv
biwgTUEsIFVTQTsgQm9zdG9uIENoaWxkcmVuJmFwb3M7cyBIb3NwaXRhbCwgRGl2aXNpb24gb2Yg
TmV3Ym9ybiBNZWRpY2luZSwgRGVwYXJ0bWVudCBvZiBNZWRpY2luZSwgQm9zdG9uLCBNQSwgVVNB
LiYjeEQ7V2VsbGNvbWUgVHJ1c3QtTWVkaWNhbCBSZXNlYXJjaCBDb3VuY2lsIENhbWJyaWRnZSBT
dGVtIENlbGwgSW5zdGl0dXRlLCBVbml2ZXJzaXR5IG9mIENhbWJyaWRnZSwgQ2FtYnJpZGdlLCBV
Sy4mI3hEO1N0YW5sZXkgQ2VudGVyIGZvciBQc3ljaGlhdHJpYyBSZXNlYXJjaCwgQnJvYWQgSW5z
dGl0dXRlIG9mIE1JVCBhbmQgSGFydmFyZCwgQ2FtYnJpZGdlLCBNQSwgVVNBLiYjeEQ7U3Rhbmxl
eSBDZW50ZXIgZm9yIFBzeWNoaWF0cmljIFJlc2VhcmNoLCBCcm9hZCBJbnN0aXR1dGUgb2YgTUlU
IGFuZCBIYXJ2YXJkLCBDYW1icmlkZ2UsIE1BLCBVU0E7IERlcGFydG1lbnQgb2YgR2VuZXRpY3Ms
IEhhcnZhcmQgTWVkaWNhbCBTY2hvb2wsIEJvc3RvbiwgTUEsIFVTQS4mI3hEO1NpbmdhcG9yZSBJ
bW11bm9sb2d5IE5ldHdvcmsgKFNJZ04pLCBBKCAqKVNUQVIsIEJpb3BvbGlzLCBTaW5nYXBvcmUu
JiN4RDtTdGFubGV5IENlbnRlciBmb3IgUHN5Y2hpYXRyaWMgUmVzZWFyY2gsIEJyb2FkIEluc3Rp
dHV0ZSBvZiBNSVQgYW5kIEhhcnZhcmQsIENhbWJyaWRnZSwgTUEsIFVTQTsgRGVwYXJ0bWVudCBv
ZiBHZW5ldGljcywgSGFydmFyZCBNZWRpY2FsIFNjaG9vbCwgQm9zdG9uLCBNQSwgVVNBLiBFbGVj
dHJvbmljIGFkZHJlc3M6IG1jY2Fycm9sbEBnZW5ldGljcy5tZWQuaGFydmFyZC5lZHUuJiN4RDtC
b3N0b24gQ2hpbGRyZW4mYXBvcztzIEhvc3BpdGFsLCBGLk0uIEtpcmJ5IE5ldXJvYmlvbG9neSBD
ZW50ZXIsIEJvc3RvbiwgTUEsIFVTQTsgSGFydmFyZCBNZWRpY2FsIFNjaG9vbCwgQm9zdG9uLCBN
QSwgVVNBOyBTdGFubGV5IENlbnRlciBmb3IgUHN5Y2hpYXRyaWMgUmVzZWFyY2gsIEJyb2FkIElu
c3RpdHV0ZSBvZiBNSVQgYW5kIEhhcnZhcmQsIENhbWJyaWRnZSwgTUEsIFVTQTsgSG93YXJkIEh1
Z2hlcyBNZWRpY2FsIEluc3RpdHV0ZSwgQm9zdG9uIENoaWxkcmVuJmFwb3M7cyBIb3NwaXRhbCwg
Qm9zdG9uLCBNQSwgVVNBLiBFbGVjdHJvbmljIGFkZHJlc3M6IGJldGguc3RldmVuc0BjaGlsZHJl
bnMuaGFydmFyZC5lZHUuPC9hdXRoLWFkZHJlc3M+PHRpdGxlcz48dGl0bGU+U2luZ2xlLUNlbGwg
Uk5BIFNlcXVlbmNpbmcgb2YgTWljcm9nbGlhIHRocm91Z2hvdXQgdGhlIE1vdXNlIExpZmVzcGFu
IGFuZCBpbiB0aGUgSW5qdXJlZCBCcmFpbiBSZXZlYWxzIENvbXBsZXggQ2VsbC1TdGF0ZSBDaGFu
Z2VzPC90aXRsZT48c2Vjb25kYXJ5LXRpdGxlPkltbXVuaXR5PC9zZWNvbmRhcnktdGl0bGU+PC90
aXRsZXM+PHBlcmlvZGljYWw+PGZ1bGwtdGl0bGU+SW1tdW5pdHk8L2Z1bGwtdGl0bGU+PC9wZXJp
b2RpY2FsPjxwYWdlcz4yNTMtMjcxIGU2PC9wYWdlcz48dm9sdW1lPjUwPC92b2x1bWU+PG51bWJl
cj4xPC9udW1iZXI+PGVkaXRpb24+MjAxOC8xMS8yNjwvZWRpdGlvbj48a2V5d29yZHM+PGtleXdv
cmQ+QWRhcHRhdGlvbiwgUGh5c2lvbG9naWNhbDwva2V5d29yZD48a2V5d29yZD5BZ2luZy9nZW5l
dGljcy8qaW1tdW5vbG9neTwva2V5d29yZD48a2V5d29yZD5BbmltYWxzPC9rZXl3b3JkPjxrZXl3
b3JkPkJyYWluLypwaHlzaW9sb2d5PC9rZXl3b3JkPjxrZXl3b3JkPkJyYWluIEluanVyaWVzL2dl
bmV0aWNzLyppbW11bm9sb2d5PC9rZXl3b3JkPjxrZXl3b3JkPkNlbGwgRGlmZmVyZW50aWF0aW9u
PC9rZXl3b3JkPjxrZXl3b3JkPkRlbXllbGluYXRpbmcgRGlzZWFzZXM8L2tleXdvcmQ+PGtleXdv
cmQ+SHVtYW5zPC9rZXl3b3JkPjxrZXl3b3JkPkxvbmdldml0eTwva2V5d29yZD48a2V5d29yZD5N
aWNlPC9rZXl3b3JkPjxrZXl3b3JkPk1pY2UsIEluYnJlZCBDNTdCTDwva2V5d29yZD48a2V5d29y
ZD5NaWNyb2dsaWEvKnBoeXNpb2xvZ3k8L2tleXdvcmQ+PGtleXdvcmQ+TXVsdGlwbGUgU2NsZXJv
c2lzLyppbW11bm9sb2d5PC9rZXl3b3JkPjxrZXl3b3JkPlNlcXVlbmNlIEFuYWx5c2lzLCBSTkE8
L2tleXdvcmQ+PGtleXdvcmQ+U2luZ2xlLUNlbGwgQW5hbHlzaXM8L2tleXdvcmQ+PGtleXdvcmQ+
KmFjdGl2YXRpb248L2tleXdvcmQ+PGtleXdvcmQ+KmJyYWluPC9rZXl3b3JkPjxrZXl3b3JkPipk
ZW15ZWxpbmF0aW9uPC9rZXl3b3JkPjxrZXl3b3JkPipkZXZlbG9wbWVudDwva2V5d29yZD48a2V5
d29yZD4qZGl2ZXJzaXR5PC9rZXl3b3JkPjxrZXl3b3JkPipnbGlhPC9rZXl3b3JkPjxrZXl3b3Jk
PipoZXRlcm9nZW5laXR5PC9rZXl3b3JkPjxrZXl3b3JkPippbmp1cnk8L2tleXdvcmQ+PGtleXdv
cmQ+Km1pY3JvZ2xpYTwva2V5d29yZD48a2V5d29yZD4qc2luZ2xlLWNlbGwgUk5BIHNlcTwva2V5
d29yZD48L2tleXdvcmRzPjxkYXRlcz48eWVhcj4yMDE5PC95ZWFyPjxwdWItZGF0ZXM+PGRhdGU+
SmFuIDE1PC9kYXRlPjwvcHViLWRhdGVzPjwvZGF0ZXM+PGlzYm4+MTA5Ny00MTgwIChFbGVjdHJv
bmljKSYjeEQ7MTA3NC03NjEzIChMaW5raW5nKTwvaXNibj48YWNjZXNzaW9uLW51bT4zMDQ3MTky
NjwvYWNjZXNzaW9uLW51bT48dXJscz48cmVsYXRlZC11cmxzPjx1cmw+aHR0cHM6Ly93d3cubmNi
aS5ubG0ubmloLmdvdi9wdWJtZWQvMzA0NzE5MjY8L3VybD48L3JlbGF0ZWQtdXJscz48L3VybHM+
PGN1c3RvbTI+UE1DNjY1NTU2MTwvY3VzdG9tMj48ZWxlY3Ryb25pYy1yZXNvdXJjZS1udW0+MTAu
MTAxNi9qLmltbXVuaS4yMDE4LjExLjAwNDwvZWxlY3Ryb25pYy1yZXNvdXJjZS1udW0+PC9yZWNv
cmQ+PC9DaXRlPjwvRW5kTm90ZT4A
</w:fldData>
        </w:fldChar>
      </w:r>
      <w:r w:rsidRPr="00C652F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C652FA">
        <w:rPr>
          <w:rFonts w:ascii="Times New Roman" w:hAnsi="Times New Roman" w:cs="Times New Roman"/>
          <w:sz w:val="24"/>
          <w:szCs w:val="24"/>
        </w:rPr>
      </w:r>
      <w:r w:rsidRPr="00C652FA">
        <w:rPr>
          <w:rFonts w:ascii="Times New Roman" w:hAnsi="Times New Roman" w:cs="Times New Roman"/>
          <w:sz w:val="24"/>
          <w:szCs w:val="24"/>
        </w:rPr>
        <w:fldChar w:fldCharType="end"/>
      </w:r>
      <w:r w:rsidRPr="00C652FA">
        <w:rPr>
          <w:rFonts w:ascii="Times New Roman" w:hAnsi="Times New Roman" w:cs="Times New Roman"/>
          <w:sz w:val="24"/>
          <w:szCs w:val="24"/>
        </w:rPr>
      </w:r>
      <w:r w:rsidRPr="00C652FA">
        <w:rPr>
          <w:rFonts w:ascii="Times New Roman" w:hAnsi="Times New Roman" w:cs="Times New Roman"/>
          <w:sz w:val="24"/>
          <w:szCs w:val="24"/>
        </w:rPr>
        <w:fldChar w:fldCharType="separate"/>
      </w:r>
      <w:r w:rsidRPr="00C652FA">
        <w:rPr>
          <w:rFonts w:ascii="Times New Roman" w:hAnsi="Times New Roman" w:cs="Times New Roman"/>
          <w:noProof/>
          <w:sz w:val="24"/>
          <w:szCs w:val="24"/>
          <w:vertAlign w:val="superscript"/>
        </w:rPr>
        <w:t>17</w:t>
      </w:r>
      <w:r w:rsidRPr="00C652FA">
        <w:rPr>
          <w:rFonts w:ascii="Times New Roman" w:hAnsi="Times New Roman" w:cs="Times New Roman"/>
          <w:sz w:val="24"/>
          <w:szCs w:val="24"/>
        </w:rPr>
        <w:fldChar w:fldCharType="end"/>
      </w:r>
      <w:r w:rsidRPr="00C652FA">
        <w:rPr>
          <w:rFonts w:ascii="Times New Roman" w:hAnsi="Times New Roman" w:cs="Times New Roman"/>
          <w:sz w:val="24"/>
          <w:szCs w:val="24"/>
        </w:rPr>
        <w:t>),</w:t>
      </w:r>
      <w:r w:rsidRPr="00EF4CEC">
        <w:rPr>
          <w:rFonts w:ascii="Times New Roman" w:hAnsi="Times New Roman" w:cs="Times New Roman"/>
          <w:sz w:val="24"/>
          <w:szCs w:val="24"/>
        </w:rPr>
        <w:t xml:space="preserve"> related to Fig. 3j. 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1F4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Title: </w:t>
      </w:r>
      <w:r w:rsidRPr="00EF4CEC">
        <w:rPr>
          <w:rFonts w:ascii="Times New Roman" w:hAnsi="Times New Roman" w:cs="Times New Roman"/>
          <w:b/>
          <w:color w:val="000000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  <w:r w:rsidRPr="00EF4CEC">
        <w:rPr>
          <w:rFonts w:ascii="Times New Roman" w:hAnsi="Times New Roman" w:cs="Times New Roman"/>
          <w:sz w:val="24"/>
          <w:szCs w:val="24"/>
        </w:rPr>
        <w:t xml:space="preserve"> </w:t>
      </w:r>
      <w:r w:rsidRPr="00EF4CEC">
        <w:rPr>
          <w:rFonts w:ascii="Times New Roman" w:hAnsi="Times New Roman" w:cs="Times New Roman"/>
          <w:b/>
          <w:sz w:val="24"/>
          <w:szCs w:val="24"/>
        </w:rPr>
        <w:t>6.</w:t>
      </w:r>
      <w:r w:rsidRPr="00EF4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CEC">
        <w:rPr>
          <w:rFonts w:ascii="Times New Roman" w:hAnsi="Times New Roman" w:cs="Times New Roman"/>
          <w:sz w:val="24"/>
          <w:szCs w:val="24"/>
        </w:rPr>
        <w:t>Association of APOE-ε2 and APOE-ε4 variants with the report of pain, both acute and chronic, and with and without neuropathic component at several body sites (headaches, facial, neck/shoulders, stomach/abdominal, back, hip, knee, and widespread) in humans in the UK Biobank cohort</w:t>
      </w:r>
      <w:r>
        <w:rPr>
          <w:rFonts w:ascii="Times New Roman" w:hAnsi="Times New Roman" w:cs="Times New Roman"/>
          <w:sz w:val="24"/>
          <w:szCs w:val="24"/>
        </w:rPr>
        <w:t xml:space="preserve">. The association odd ratios and their P-values were obtained using the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haplo.stats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R package.</w:t>
      </w:r>
      <w:r w:rsidRPr="00EF4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EF4CEC">
        <w:rPr>
          <w:rFonts w:ascii="Times New Roman" w:hAnsi="Times New Roman" w:cs="Times New Roman"/>
          <w:sz w:val="24"/>
          <w:szCs w:val="24"/>
        </w:rPr>
        <w:t>elated to Fig. 5.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1F4" w:rsidRDefault="00D351F4" w:rsidP="00D351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Title: </w:t>
      </w:r>
      <w:r w:rsidRPr="00EF4CEC">
        <w:rPr>
          <w:rFonts w:ascii="Times New Roman" w:hAnsi="Times New Roman" w:cs="Times New Roman"/>
          <w:b/>
          <w:color w:val="000000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7.</w:t>
      </w:r>
      <w:r w:rsidRPr="00EF4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1F4" w:rsidRPr="00EF4CEC" w:rsidRDefault="00D351F4" w:rsidP="00D351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CEC">
        <w:rPr>
          <w:rFonts w:ascii="Times New Roman" w:hAnsi="Times New Roman" w:cs="Times New Roman"/>
          <w:sz w:val="24"/>
          <w:szCs w:val="24"/>
        </w:rPr>
        <w:t>Gene markers for each human microglia cluster from Fig. 6a. Average log fold change, p-value, and adjusted p-value are shown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(two-sided Wilcoxon rank-sum test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Bonferroni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correction).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1F4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Title: </w:t>
      </w:r>
      <w:r w:rsidRPr="00EF4CEC">
        <w:rPr>
          <w:rFonts w:ascii="Times New Roman" w:hAnsi="Times New Roman" w:cs="Times New Roman"/>
          <w:b/>
          <w:color w:val="000000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8.</w:t>
      </w:r>
      <w:r w:rsidRPr="00EF4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CEC">
        <w:rPr>
          <w:rFonts w:ascii="Times New Roman" w:hAnsi="Times New Roman" w:cs="Times New Roman"/>
          <w:sz w:val="24"/>
          <w:szCs w:val="24"/>
        </w:rPr>
        <w:t xml:space="preserve">Statistical significance of gene list overlap, using </w:t>
      </w:r>
      <w:r w:rsidRPr="00B33A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two-sided </w:t>
      </w:r>
      <w:r w:rsidRPr="00EF4CEC">
        <w:rPr>
          <w:rFonts w:ascii="Times New Roman" w:hAnsi="Times New Roman" w:cs="Times New Roman"/>
          <w:sz w:val="24"/>
          <w:szCs w:val="24"/>
        </w:rPr>
        <w:t>Fisher's exact test, between gene markers from human microglia clusters 1 to 8, and microglia transcriptional signature gene lists from Disease-Associated </w:t>
      </w:r>
      <w:hyperlink r:id="rId5" w:tooltip="Learn more about Microglia from ScienceDirect's AI-generated Topic Pages" w:history="1">
        <w:r w:rsidRPr="00811FB0">
          <w:rPr>
            <w:rFonts w:ascii="Times New Roman" w:hAnsi="Times New Roman" w:cs="Times New Roman"/>
            <w:sz w:val="24"/>
            <w:szCs w:val="24"/>
          </w:rPr>
          <w:t>Microglia</w:t>
        </w:r>
      </w:hyperlink>
      <w:r w:rsidRPr="00811FB0">
        <w:rPr>
          <w:rFonts w:ascii="Times New Roman" w:hAnsi="Times New Roman" w:cs="Times New Roman"/>
          <w:sz w:val="24"/>
          <w:szCs w:val="24"/>
        </w:rPr>
        <w:t xml:space="preserve"> (DAM), Injury-Responsive Microglia (IRM), and Axon Tract-Associated Microglia (ATM) (Table S2 in </w:t>
      </w:r>
      <w:r w:rsidRPr="00811FB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PEVuZE5vdGU+PENpdGU+PEF1dGhvcj5IYW1tb25kPC9BdXRob3I+PFllYXI+MjAxOTwvWWVhcj48
UmVjTnVtPjM0OTwvUmVjTnVtPjxEaXNwbGF5VGV4dD48c3R5bGUgZmFjZT0ic3VwZXJzY3JpcHQi
PjE3PC9zdHlsZT48L0Rpc3BsYXlUZXh0PjxyZWNvcmQ+PHJlYy1udW1iZXI+MzQ5PC9yZWMtbnVt
YmVyPjxmb3JlaWduLWtleXM+PGtleSBhcHA9IkVOIiBkYi1pZD0icHZwdzBldnRpZHgwMjJlcjBw
YnZmd3pqZXMwcnQ5ZWR6NXR3IiB0aW1lc3RhbXA9IjE2MzMyMjczNzAiPjM0OTwva2V5PjwvZm9y
ZWlnbi1rZXlzPjxyZWYtdHlwZSBuYW1lPSJKb3VybmFsIEFydGljbGUiPjE3PC9yZWYtdHlwZT48
Y29udHJpYnV0b3JzPjxhdXRob3JzPjxhdXRob3I+SGFtbW9uZCwgVC4gUi48L2F1dGhvcj48YXV0
aG9yPkR1Zm9ydCwgQy48L2F1dGhvcj48YXV0aG9yPkRpc3NpbmctT2xlc2VuLCBMLjwvYXV0aG9y
PjxhdXRob3I+R2llcmEsIFMuPC9hdXRob3I+PGF1dGhvcj5Zb3VuZywgQS48L2F1dGhvcj48YXV0
aG9yPld5c29rZXIsIEEuPC9hdXRob3I+PGF1dGhvcj5XYWxrZXIsIEEuIEouPC9hdXRob3I+PGF1
dGhvcj5HZXJnaXRzLCBGLjwvYXV0aG9yPjxhdXRob3I+U2VnZWwsIE0uPC9hdXRob3I+PGF1dGhv
cj5OZW1lc2gsIEouPC9hdXRob3I+PGF1dGhvcj5NYXJzaCwgUy4gRS48L2F1dGhvcj48YXV0aG9y
PlNhdW5kZXJzLCBBLjwvYXV0aG9yPjxhdXRob3I+TWFjb3NrbywgRS48L2F1dGhvcj48YXV0aG9y
PkdpbmhvdXgsIEYuPC9hdXRob3I+PGF1dGhvcj5DaGVuLCBKLjwvYXV0aG9yPjxhdXRob3I+RnJh
bmtsaW4sIFIuIEouIE0uPC9hdXRob3I+PGF1dGhvcj5QaWFvLCBYLjwvYXV0aG9yPjxhdXRob3I+
TWNDYXJyb2xsLCBTLiBBLjwvYXV0aG9yPjxhdXRob3I+U3RldmVucywgQi48L2F1dGhvcj48L2F1
dGhvcnM+PC9jb250cmlidXRvcnM+PGF1dGgtYWRkcmVzcz5Cb3N0b24gQ2hpbGRyZW4mYXBvcztz
IEhvc3BpdGFsLCBGLk0uIEtpcmJ5IE5ldXJvYmlvbG9neSBDZW50ZXIsIEJvc3RvbiwgTUEsIFVT
QTsgSGFydmFyZCBNZWRpY2FsIFNjaG9vbCwgQm9zdG9uLCBNQSwgVVNBOyBTdGFubGV5IENlbnRl
ciBmb3IgUHN5Y2hpYXRyaWMgUmVzZWFyY2gsIEJyb2FkIEluc3RpdHV0ZSBvZiBNSVQgYW5kIEhh
cnZhcmQsIENhbWJyaWRnZSwgTUEsIFVTQS4mI3hEO0Jvc3RvbiBDaGlsZHJlbiZhcG9zO3MgSG9z
cGl0YWwsIEYuTS4gS2lyYnkgTmV1cm9iaW9sb2d5IENlbnRlciwgQm9zdG9uLCBNQSwgVVNBLiYj
eEQ7Qm9zdG9uIENoaWxkcmVuJmFwb3M7cyBIb3NwaXRhbCwgRi5NLiBLaXJieSBOZXVyb2Jpb2xv
Z3kgQ2VudGVyLCBCb3N0b24sIE1BLCBVU0E7IEhhcnZhcmQgTWVkaWNhbCBTY2hvb2wsIEJvc3Rv
biwgTUEsIFVTQTsgQm9zdG9uIENoaWxkcmVuJmFwb3M7cyBIb3NwaXRhbCwgRGl2aXNpb24gb2Yg
TmV3Ym9ybiBNZWRpY2luZSwgRGVwYXJ0bWVudCBvZiBNZWRpY2luZSwgQm9zdG9uLCBNQSwgVVNB
LiYjeEQ7V2VsbGNvbWUgVHJ1c3QtTWVkaWNhbCBSZXNlYXJjaCBDb3VuY2lsIENhbWJyaWRnZSBT
dGVtIENlbGwgSW5zdGl0dXRlLCBVbml2ZXJzaXR5IG9mIENhbWJyaWRnZSwgQ2FtYnJpZGdlLCBV
Sy4mI3hEO1N0YW5sZXkgQ2VudGVyIGZvciBQc3ljaGlhdHJpYyBSZXNlYXJjaCwgQnJvYWQgSW5z
dGl0dXRlIG9mIE1JVCBhbmQgSGFydmFyZCwgQ2FtYnJpZGdlLCBNQSwgVVNBLiYjeEQ7U3Rhbmxl
eSBDZW50ZXIgZm9yIFBzeWNoaWF0cmljIFJlc2VhcmNoLCBCcm9hZCBJbnN0aXR1dGUgb2YgTUlU
IGFuZCBIYXJ2YXJkLCBDYW1icmlkZ2UsIE1BLCBVU0E7IERlcGFydG1lbnQgb2YgR2VuZXRpY3Ms
IEhhcnZhcmQgTWVkaWNhbCBTY2hvb2wsIEJvc3RvbiwgTUEsIFVTQS4mI3hEO1NpbmdhcG9yZSBJ
bW11bm9sb2d5IE5ldHdvcmsgKFNJZ04pLCBBKCAqKVNUQVIsIEJpb3BvbGlzLCBTaW5nYXBvcmUu
JiN4RDtTdGFubGV5IENlbnRlciBmb3IgUHN5Y2hpYXRyaWMgUmVzZWFyY2gsIEJyb2FkIEluc3Rp
dHV0ZSBvZiBNSVQgYW5kIEhhcnZhcmQsIENhbWJyaWRnZSwgTUEsIFVTQTsgRGVwYXJ0bWVudCBv
ZiBHZW5ldGljcywgSGFydmFyZCBNZWRpY2FsIFNjaG9vbCwgQm9zdG9uLCBNQSwgVVNBLiBFbGVj
dHJvbmljIGFkZHJlc3M6IG1jY2Fycm9sbEBnZW5ldGljcy5tZWQuaGFydmFyZC5lZHUuJiN4RDtC
b3N0b24gQ2hpbGRyZW4mYXBvcztzIEhvc3BpdGFsLCBGLk0uIEtpcmJ5IE5ldXJvYmlvbG9neSBD
ZW50ZXIsIEJvc3RvbiwgTUEsIFVTQTsgSGFydmFyZCBNZWRpY2FsIFNjaG9vbCwgQm9zdG9uLCBN
QSwgVVNBOyBTdGFubGV5IENlbnRlciBmb3IgUHN5Y2hpYXRyaWMgUmVzZWFyY2gsIEJyb2FkIElu
c3RpdHV0ZSBvZiBNSVQgYW5kIEhhcnZhcmQsIENhbWJyaWRnZSwgTUEsIFVTQTsgSG93YXJkIEh1
Z2hlcyBNZWRpY2FsIEluc3RpdHV0ZSwgQm9zdG9uIENoaWxkcmVuJmFwb3M7cyBIb3NwaXRhbCwg
Qm9zdG9uLCBNQSwgVVNBLiBFbGVjdHJvbmljIGFkZHJlc3M6IGJldGguc3RldmVuc0BjaGlsZHJl
bnMuaGFydmFyZC5lZHUuPC9hdXRoLWFkZHJlc3M+PHRpdGxlcz48dGl0bGU+U2luZ2xlLUNlbGwg
Uk5BIFNlcXVlbmNpbmcgb2YgTWljcm9nbGlhIHRocm91Z2hvdXQgdGhlIE1vdXNlIExpZmVzcGFu
IGFuZCBpbiB0aGUgSW5qdXJlZCBCcmFpbiBSZXZlYWxzIENvbXBsZXggQ2VsbC1TdGF0ZSBDaGFu
Z2VzPC90aXRsZT48c2Vjb25kYXJ5LXRpdGxlPkltbXVuaXR5PC9zZWNvbmRhcnktdGl0bGU+PC90
aXRsZXM+PHBlcmlvZGljYWw+PGZ1bGwtdGl0bGU+SW1tdW5pdHk8L2Z1bGwtdGl0bGU+PC9wZXJp
b2RpY2FsPjxwYWdlcz4yNTMtMjcxIGU2PC9wYWdlcz48dm9sdW1lPjUwPC92b2x1bWU+PG51bWJl
cj4xPC9udW1iZXI+PGVkaXRpb24+MjAxOC8xMS8yNjwvZWRpdGlvbj48a2V5d29yZHM+PGtleXdv
cmQ+QWRhcHRhdGlvbiwgUGh5c2lvbG9naWNhbDwva2V5d29yZD48a2V5d29yZD5BZ2luZy9nZW5l
dGljcy8qaW1tdW5vbG9neTwva2V5d29yZD48a2V5d29yZD5BbmltYWxzPC9rZXl3b3JkPjxrZXl3
b3JkPkJyYWluLypwaHlzaW9sb2d5PC9rZXl3b3JkPjxrZXl3b3JkPkJyYWluIEluanVyaWVzL2dl
bmV0aWNzLyppbW11bm9sb2d5PC9rZXl3b3JkPjxrZXl3b3JkPkNlbGwgRGlmZmVyZW50aWF0aW9u
PC9rZXl3b3JkPjxrZXl3b3JkPkRlbXllbGluYXRpbmcgRGlzZWFzZXM8L2tleXdvcmQ+PGtleXdv
cmQ+SHVtYW5zPC9rZXl3b3JkPjxrZXl3b3JkPkxvbmdldml0eTwva2V5d29yZD48a2V5d29yZD5N
aWNlPC9rZXl3b3JkPjxrZXl3b3JkPk1pY2UsIEluYnJlZCBDNTdCTDwva2V5d29yZD48a2V5d29y
ZD5NaWNyb2dsaWEvKnBoeXNpb2xvZ3k8L2tleXdvcmQ+PGtleXdvcmQ+TXVsdGlwbGUgU2NsZXJv
c2lzLyppbW11bm9sb2d5PC9rZXl3b3JkPjxrZXl3b3JkPlNlcXVlbmNlIEFuYWx5c2lzLCBSTkE8
L2tleXdvcmQ+PGtleXdvcmQ+U2luZ2xlLUNlbGwgQW5hbHlzaXM8L2tleXdvcmQ+PGtleXdvcmQ+
KmFjdGl2YXRpb248L2tleXdvcmQ+PGtleXdvcmQ+KmJyYWluPC9rZXl3b3JkPjxrZXl3b3JkPipk
ZW15ZWxpbmF0aW9uPC9rZXl3b3JkPjxrZXl3b3JkPipkZXZlbG9wbWVudDwva2V5d29yZD48a2V5
d29yZD4qZGl2ZXJzaXR5PC9rZXl3b3JkPjxrZXl3b3JkPipnbGlhPC9rZXl3b3JkPjxrZXl3b3Jk
PipoZXRlcm9nZW5laXR5PC9rZXl3b3JkPjxrZXl3b3JkPippbmp1cnk8L2tleXdvcmQ+PGtleXdv
cmQ+Km1pY3JvZ2xpYTwva2V5d29yZD48a2V5d29yZD4qc2luZ2xlLWNlbGwgUk5BIHNlcTwva2V5
d29yZD48L2tleXdvcmRzPjxkYXRlcz48eWVhcj4yMDE5PC95ZWFyPjxwdWItZGF0ZXM+PGRhdGU+
SmFuIDE1PC9kYXRlPjwvcHViLWRhdGVzPjwvZGF0ZXM+PGlzYm4+MTA5Ny00MTgwIChFbGVjdHJv
bmljKSYjeEQ7MTA3NC03NjEzIChMaW5raW5nKTwvaXNibj48YWNjZXNzaW9uLW51bT4zMDQ3MTky
NjwvYWNjZXNzaW9uLW51bT48dXJscz48cmVsYXRlZC11cmxzPjx1cmw+aHR0cHM6Ly93d3cubmNi
aS5ubG0ubmloLmdvdi9wdWJtZWQvMzA0NzE5MjY8L3VybD48L3JlbGF0ZWQtdXJscz48L3VybHM+
PGN1c3RvbTI+UE1DNjY1NTU2MTwvY3VzdG9tMj48ZWxlY3Ryb25pYy1yZXNvdXJjZS1udW0+MTAu
MTAxNi9qLmltbXVuaS4yMDE4LjExLjAwNDwvZWxlY3Ryb25pYy1yZXNvdXJjZS1udW0+PC9yZWNv
cmQ+PC9DaXRlPjwvRW5kTm90ZT4A
</w:fldData>
        </w:fldChar>
      </w:r>
      <w:r w:rsidRPr="00811FB0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811FB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PEVuZE5vdGU+PENpdGU+PEF1dGhvcj5IYW1tb25kPC9BdXRob3I+PFllYXI+MjAxOTwvWWVhcj48
UmVjTnVtPjM0OTwvUmVjTnVtPjxEaXNwbGF5VGV4dD48c3R5bGUgZmFjZT0ic3VwZXJzY3JpcHQi
PjE3PC9zdHlsZT48L0Rpc3BsYXlUZXh0PjxyZWNvcmQ+PHJlYy1udW1iZXI+MzQ5PC9yZWMtbnVt
YmVyPjxmb3JlaWduLWtleXM+PGtleSBhcHA9IkVOIiBkYi1pZD0icHZwdzBldnRpZHgwMjJlcjBw
YnZmd3pqZXMwcnQ5ZWR6NXR3IiB0aW1lc3RhbXA9IjE2MzMyMjczNzAiPjM0OTwva2V5PjwvZm9y
ZWlnbi1rZXlzPjxyZWYtdHlwZSBuYW1lPSJKb3VybmFsIEFydGljbGUiPjE3PC9yZWYtdHlwZT48
Y29udHJpYnV0b3JzPjxhdXRob3JzPjxhdXRob3I+SGFtbW9uZCwgVC4gUi48L2F1dGhvcj48YXV0
aG9yPkR1Zm9ydCwgQy48L2F1dGhvcj48YXV0aG9yPkRpc3NpbmctT2xlc2VuLCBMLjwvYXV0aG9y
PjxhdXRob3I+R2llcmEsIFMuPC9hdXRob3I+PGF1dGhvcj5Zb3VuZywgQS48L2F1dGhvcj48YXV0
aG9yPld5c29rZXIsIEEuPC9hdXRob3I+PGF1dGhvcj5XYWxrZXIsIEEuIEouPC9hdXRob3I+PGF1
dGhvcj5HZXJnaXRzLCBGLjwvYXV0aG9yPjxhdXRob3I+U2VnZWwsIE0uPC9hdXRob3I+PGF1dGhv
cj5OZW1lc2gsIEouPC9hdXRob3I+PGF1dGhvcj5NYXJzaCwgUy4gRS48L2F1dGhvcj48YXV0aG9y
PlNhdW5kZXJzLCBBLjwvYXV0aG9yPjxhdXRob3I+TWFjb3NrbywgRS48L2F1dGhvcj48YXV0aG9y
PkdpbmhvdXgsIEYuPC9hdXRob3I+PGF1dGhvcj5DaGVuLCBKLjwvYXV0aG9yPjxhdXRob3I+RnJh
bmtsaW4sIFIuIEouIE0uPC9hdXRob3I+PGF1dGhvcj5QaWFvLCBYLjwvYXV0aG9yPjxhdXRob3I+
TWNDYXJyb2xsLCBTLiBBLjwvYXV0aG9yPjxhdXRob3I+U3RldmVucywgQi48L2F1dGhvcj48L2F1
dGhvcnM+PC9jb250cmlidXRvcnM+PGF1dGgtYWRkcmVzcz5Cb3N0b24gQ2hpbGRyZW4mYXBvcztz
IEhvc3BpdGFsLCBGLk0uIEtpcmJ5IE5ldXJvYmlvbG9neSBDZW50ZXIsIEJvc3RvbiwgTUEsIFVT
QTsgSGFydmFyZCBNZWRpY2FsIFNjaG9vbCwgQm9zdG9uLCBNQSwgVVNBOyBTdGFubGV5IENlbnRl
ciBmb3IgUHN5Y2hpYXRyaWMgUmVzZWFyY2gsIEJyb2FkIEluc3RpdHV0ZSBvZiBNSVQgYW5kIEhh
cnZhcmQsIENhbWJyaWRnZSwgTUEsIFVTQS4mI3hEO0Jvc3RvbiBDaGlsZHJlbiZhcG9zO3MgSG9z
cGl0YWwsIEYuTS4gS2lyYnkgTmV1cm9iaW9sb2d5IENlbnRlciwgQm9zdG9uLCBNQSwgVVNBLiYj
eEQ7Qm9zdG9uIENoaWxkcmVuJmFwb3M7cyBIb3NwaXRhbCwgRi5NLiBLaXJieSBOZXVyb2Jpb2xv
Z3kgQ2VudGVyLCBCb3N0b24sIE1BLCBVU0E7IEhhcnZhcmQgTWVkaWNhbCBTY2hvb2wsIEJvc3Rv
biwgTUEsIFVTQTsgQm9zdG9uIENoaWxkcmVuJmFwb3M7cyBIb3NwaXRhbCwgRGl2aXNpb24gb2Yg
TmV3Ym9ybiBNZWRpY2luZSwgRGVwYXJ0bWVudCBvZiBNZWRpY2luZSwgQm9zdG9uLCBNQSwgVVNB
LiYjeEQ7V2VsbGNvbWUgVHJ1c3QtTWVkaWNhbCBSZXNlYXJjaCBDb3VuY2lsIENhbWJyaWRnZSBT
dGVtIENlbGwgSW5zdGl0dXRlLCBVbml2ZXJzaXR5IG9mIENhbWJyaWRnZSwgQ2FtYnJpZGdlLCBV
Sy4mI3hEO1N0YW5sZXkgQ2VudGVyIGZvciBQc3ljaGlhdHJpYyBSZXNlYXJjaCwgQnJvYWQgSW5z
dGl0dXRlIG9mIE1JVCBhbmQgSGFydmFyZCwgQ2FtYnJpZGdlLCBNQSwgVVNBLiYjeEQ7U3Rhbmxl
eSBDZW50ZXIgZm9yIFBzeWNoaWF0cmljIFJlc2VhcmNoLCBCcm9hZCBJbnN0aXR1dGUgb2YgTUlU
IGFuZCBIYXJ2YXJkLCBDYW1icmlkZ2UsIE1BLCBVU0E7IERlcGFydG1lbnQgb2YgR2VuZXRpY3Ms
IEhhcnZhcmQgTWVkaWNhbCBTY2hvb2wsIEJvc3RvbiwgTUEsIFVTQS4mI3hEO1NpbmdhcG9yZSBJ
bW11bm9sb2d5IE5ldHdvcmsgKFNJZ04pLCBBKCAqKVNUQVIsIEJpb3BvbGlzLCBTaW5nYXBvcmUu
JiN4RDtTdGFubGV5IENlbnRlciBmb3IgUHN5Y2hpYXRyaWMgUmVzZWFyY2gsIEJyb2FkIEluc3Rp
dHV0ZSBvZiBNSVQgYW5kIEhhcnZhcmQsIENhbWJyaWRnZSwgTUEsIFVTQTsgRGVwYXJ0bWVudCBv
ZiBHZW5ldGljcywgSGFydmFyZCBNZWRpY2FsIFNjaG9vbCwgQm9zdG9uLCBNQSwgVVNBLiBFbGVj
dHJvbmljIGFkZHJlc3M6IG1jY2Fycm9sbEBnZW5ldGljcy5tZWQuaGFydmFyZC5lZHUuJiN4RDtC
b3N0b24gQ2hpbGRyZW4mYXBvcztzIEhvc3BpdGFsLCBGLk0uIEtpcmJ5IE5ldXJvYmlvbG9neSBD
ZW50ZXIsIEJvc3RvbiwgTUEsIFVTQTsgSGFydmFyZCBNZWRpY2FsIFNjaG9vbCwgQm9zdG9uLCBN
QSwgVVNBOyBTdGFubGV5IENlbnRlciBmb3IgUHN5Y2hpYXRyaWMgUmVzZWFyY2gsIEJyb2FkIElu
c3RpdHV0ZSBvZiBNSVQgYW5kIEhhcnZhcmQsIENhbWJyaWRnZSwgTUEsIFVTQTsgSG93YXJkIEh1
Z2hlcyBNZWRpY2FsIEluc3RpdHV0ZSwgQm9zdG9uIENoaWxkcmVuJmFwb3M7cyBIb3NwaXRhbCwg
Qm9zdG9uLCBNQSwgVVNBLiBFbGVjdHJvbmljIGFkZHJlc3M6IGJldGguc3RldmVuc0BjaGlsZHJl
bnMuaGFydmFyZC5lZHUuPC9hdXRoLWFkZHJlc3M+PHRpdGxlcz48dGl0bGU+U2luZ2xlLUNlbGwg
Uk5BIFNlcXVlbmNpbmcgb2YgTWljcm9nbGlhIHRocm91Z2hvdXQgdGhlIE1vdXNlIExpZmVzcGFu
IGFuZCBpbiB0aGUgSW5qdXJlZCBCcmFpbiBSZXZlYWxzIENvbXBsZXggQ2VsbC1TdGF0ZSBDaGFu
Z2VzPC90aXRsZT48c2Vjb25kYXJ5LXRpdGxlPkltbXVuaXR5PC9zZWNvbmRhcnktdGl0bGU+PC90
aXRsZXM+PHBlcmlvZGljYWw+PGZ1bGwtdGl0bGU+SW1tdW5pdHk8L2Z1bGwtdGl0bGU+PC9wZXJp
b2RpY2FsPjxwYWdlcz4yNTMtMjcxIGU2PC9wYWdlcz48dm9sdW1lPjUwPC92b2x1bWU+PG51bWJl
cj4xPC9udW1iZXI+PGVkaXRpb24+MjAxOC8xMS8yNjwvZWRpdGlvbj48a2V5d29yZHM+PGtleXdv
cmQ+QWRhcHRhdGlvbiwgUGh5c2lvbG9naWNhbDwva2V5d29yZD48a2V5d29yZD5BZ2luZy9nZW5l
dGljcy8qaW1tdW5vbG9neTwva2V5d29yZD48a2V5d29yZD5BbmltYWxzPC9rZXl3b3JkPjxrZXl3
b3JkPkJyYWluLypwaHlzaW9sb2d5PC9rZXl3b3JkPjxrZXl3b3JkPkJyYWluIEluanVyaWVzL2dl
bmV0aWNzLyppbW11bm9sb2d5PC9rZXl3b3JkPjxrZXl3b3JkPkNlbGwgRGlmZmVyZW50aWF0aW9u
PC9rZXl3b3JkPjxrZXl3b3JkPkRlbXllbGluYXRpbmcgRGlzZWFzZXM8L2tleXdvcmQ+PGtleXdv
cmQ+SHVtYW5zPC9rZXl3b3JkPjxrZXl3b3JkPkxvbmdldml0eTwva2V5d29yZD48a2V5d29yZD5N
aWNlPC9rZXl3b3JkPjxrZXl3b3JkPk1pY2UsIEluYnJlZCBDNTdCTDwva2V5d29yZD48a2V5d29y
ZD5NaWNyb2dsaWEvKnBoeXNpb2xvZ3k8L2tleXdvcmQ+PGtleXdvcmQ+TXVsdGlwbGUgU2NsZXJv
c2lzLyppbW11bm9sb2d5PC9rZXl3b3JkPjxrZXl3b3JkPlNlcXVlbmNlIEFuYWx5c2lzLCBSTkE8
L2tleXdvcmQ+PGtleXdvcmQ+U2luZ2xlLUNlbGwgQW5hbHlzaXM8L2tleXdvcmQ+PGtleXdvcmQ+
KmFjdGl2YXRpb248L2tleXdvcmQ+PGtleXdvcmQ+KmJyYWluPC9rZXl3b3JkPjxrZXl3b3JkPipk
ZW15ZWxpbmF0aW9uPC9rZXl3b3JkPjxrZXl3b3JkPipkZXZlbG9wbWVudDwva2V5d29yZD48a2V5
d29yZD4qZGl2ZXJzaXR5PC9rZXl3b3JkPjxrZXl3b3JkPipnbGlhPC9rZXl3b3JkPjxrZXl3b3Jk
PipoZXRlcm9nZW5laXR5PC9rZXl3b3JkPjxrZXl3b3JkPippbmp1cnk8L2tleXdvcmQ+PGtleXdv
cmQ+Km1pY3JvZ2xpYTwva2V5d29yZD48a2V5d29yZD4qc2luZ2xlLWNlbGwgUk5BIHNlcTwva2V5
d29yZD48L2tleXdvcmRzPjxkYXRlcz48eWVhcj4yMDE5PC95ZWFyPjxwdWItZGF0ZXM+PGRhdGU+
SmFuIDE1PC9kYXRlPjwvcHViLWRhdGVzPjwvZGF0ZXM+PGlzYm4+MTA5Ny00MTgwIChFbGVjdHJv
bmljKSYjeEQ7MTA3NC03NjEzIChMaW5raW5nKTwvaXNibj48YWNjZXNzaW9uLW51bT4zMDQ3MTky
NjwvYWNjZXNzaW9uLW51bT48dXJscz48cmVsYXRlZC11cmxzPjx1cmw+aHR0cHM6Ly93d3cubmNi
aS5ubG0ubmloLmdvdi9wdWJtZWQvMzA0NzE5MjY8L3VybD48L3JlbGF0ZWQtdXJscz48L3VybHM+
PGN1c3RvbTI+UE1DNjY1NTU2MTwvY3VzdG9tMj48ZWxlY3Ryb25pYy1yZXNvdXJjZS1udW0+MTAu
MTAxNi9qLmltbXVuaS4yMDE4LjExLjAwNDwvZWxlY3Ryb25pYy1yZXNvdXJjZS1udW0+PC9yZWNv
cmQ+PC9DaXRlPjwvRW5kTm90ZT4A
</w:fldData>
        </w:fldChar>
      </w:r>
      <w:r w:rsidRPr="00811FB0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811FB0">
        <w:rPr>
          <w:rFonts w:ascii="Times New Roman" w:hAnsi="Times New Roman" w:cs="Times New Roman"/>
          <w:sz w:val="24"/>
          <w:szCs w:val="24"/>
        </w:rPr>
      </w:r>
      <w:r w:rsidRPr="00811FB0">
        <w:rPr>
          <w:rFonts w:ascii="Times New Roman" w:hAnsi="Times New Roman" w:cs="Times New Roman"/>
          <w:sz w:val="24"/>
          <w:szCs w:val="24"/>
        </w:rPr>
        <w:fldChar w:fldCharType="end"/>
      </w:r>
      <w:r w:rsidRPr="00811FB0">
        <w:rPr>
          <w:rFonts w:ascii="Times New Roman" w:hAnsi="Times New Roman" w:cs="Times New Roman"/>
          <w:sz w:val="24"/>
          <w:szCs w:val="24"/>
        </w:rPr>
      </w:r>
      <w:r w:rsidRPr="00811FB0">
        <w:rPr>
          <w:rFonts w:ascii="Times New Roman" w:hAnsi="Times New Roman" w:cs="Times New Roman"/>
          <w:sz w:val="24"/>
          <w:szCs w:val="24"/>
        </w:rPr>
        <w:fldChar w:fldCharType="separate"/>
      </w:r>
      <w:r w:rsidRPr="00811FB0">
        <w:rPr>
          <w:rFonts w:ascii="Times New Roman" w:hAnsi="Times New Roman" w:cs="Times New Roman"/>
          <w:noProof/>
          <w:sz w:val="24"/>
          <w:szCs w:val="24"/>
          <w:vertAlign w:val="superscript"/>
        </w:rPr>
        <w:t>17</w:t>
      </w:r>
      <w:r w:rsidRPr="00811FB0">
        <w:rPr>
          <w:rFonts w:ascii="Times New Roman" w:hAnsi="Times New Roman" w:cs="Times New Roman"/>
          <w:sz w:val="24"/>
          <w:szCs w:val="24"/>
        </w:rPr>
        <w:fldChar w:fldCharType="end"/>
      </w:r>
      <w:r w:rsidRPr="00811FB0">
        <w:rPr>
          <w:rFonts w:ascii="Times New Roman" w:hAnsi="Times New Roman" w:cs="Times New Roman"/>
          <w:sz w:val="24"/>
          <w:szCs w:val="24"/>
        </w:rPr>
        <w:t>,), relat</w:t>
      </w:r>
      <w:r w:rsidRPr="00EF4CEC">
        <w:rPr>
          <w:rFonts w:ascii="Times New Roman" w:hAnsi="Times New Roman" w:cs="Times New Roman"/>
          <w:sz w:val="24"/>
          <w:szCs w:val="24"/>
        </w:rPr>
        <w:t xml:space="preserve">ed to Fig. 6d. 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1F4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Title: </w:t>
      </w:r>
      <w:r w:rsidRPr="00EF4CE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Data</w:t>
      </w:r>
      <w:r w:rsidRPr="00EF4CEC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Pr="00EF4C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CEC">
        <w:rPr>
          <w:rFonts w:ascii="Times New Roman" w:hAnsi="Times New Roman" w:cs="Times New Roman"/>
          <w:sz w:val="24"/>
          <w:szCs w:val="24"/>
        </w:rPr>
        <w:t>The expression values of the top 1000 highly expressed genes in our human spinal cord microglia dataset and in non-spinal cord (brain) microglia in three publicly available studies: (</w:t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t>Masuda et al.,</w:t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PEVuZE5vdGU+PENpdGU+PEF1dGhvcj5NYXN1ZGE8L0F1dGhvcj48WWVhcj4yMDE5PC9ZZWFyPjxS
ZWNOdW0+MzU4PC9SZWNOdW0+PERpc3BsYXlUZXh0PjxzdHlsZSBmYWNlPSJzdXBlcnNjcmlwdCI+
MTk8L3N0eWxlPjwvRGlzcGxheVRleHQ+PHJlY29yZD48cmVjLW51bWJlcj4zNTg8L3JlYy1udW1i
ZXI+PGZvcmVpZ24ta2V5cz48a2V5IGFwcD0iRU4iIGRiLWlkPSJwdnB3MGV2dGlkeDAyMmVyMHBi
dmZ3emplczBydDllZHo1dHciIHRpbWVzdGFtcD0iMTYzNTg2MTE0OSI+MzU4PC9rZXk+PC9mb3Jl
aWduLWtleXM+PHJlZi10eXBlIG5hbWU9IkpvdXJuYWwgQXJ0aWNsZSI+MTc8L3JlZi10eXBlPjxj
b250cmlidXRvcnM+PGF1dGhvcnM+PGF1dGhvcj5NYXN1ZGEsIFQuPC9hdXRob3I+PGF1dGhvcj5T
YW5rb3dza2ksIFIuPC9hdXRob3I+PGF1dGhvcj5TdGFzemV3c2tpLCBPLjwvYXV0aG9yPjxhdXRo
b3I+Qm90dGNoZXIsIEMuPC9hdXRob3I+PGF1dGhvcj5BbWFubiwgTC48L2F1dGhvcj48YXV0aG9y
PlNhZ2FyLDwvYXV0aG9yPjxhdXRob3I+U2NoZWl3ZSwgQy48L2F1dGhvcj48YXV0aG9yPk5lc3Ns
ZXIsIFMuPC9hdXRob3I+PGF1dGhvcj5LdW56LCBQLjwvYXV0aG9yPjxhdXRob3I+dmFuIExvbywg
Ry48L2F1dGhvcj48YXV0aG9yPkNvZW5lbiwgVi4gQS48L2F1dGhvcj48YXV0aG9yPlJlaW5hY2hl
ciwgUC4gQy48L2F1dGhvcj48YXV0aG9yPk1pY2hlbCwgQS48L2F1dGhvcj48YXV0aG9yPlN1cmUs
IFUuPC9hdXRob3I+PGF1dGhvcj5Hb2xkLCBSLjwvYXV0aG9yPjxhdXRob3I+R3J1biwgRC48L2F1
dGhvcj48YXV0aG9yPlByaWxsZXIsIEouPC9hdXRob3I+PGF1dGhvcj5TdGFkZWxtYW5uLCBDLjwv
YXV0aG9yPjxhdXRob3I+UHJpbnosIE0uPC9hdXRob3I+PC9hdXRob3JzPjwvY29udHJpYnV0b3Jz
PjxhdXRoLWFkZHJlc3M+SW5zdGl0dXRlIG9mIE5ldXJvcGF0aG9sb2d5LCBNZWRpY2FsIEZhY3Vs
dHksIFVuaXZlcnNpdHkgb2YgRnJlaWJ1cmcsIEZyZWlidXJnLCBHZXJtYW55LiYjeEQ7QmVydGEt
T3R0ZW5zdGVpbi1Qcm9ncmFtbWUgZm9yIENsaW5pY2lhbiBTY2llbnRpc3RzLCBGYWN1bHR5IG9m
IE1lZGljaW5lLCBVbml2ZXJzaXR5IG9mIEZyZWlidXJnLCBGcmVpYnVyZywgR2VybWFueS4mI3hE
O0RlcGFydG1lbnQgb2YgTmV1cm9wc3ljaGlhdHJ5IGFuZCBMYWJvcmF0b3J5IG9mIE1vbGVjdWxh
ciBQc3ljaGlhdHJ5LCBDaGFyaXRlIC0gVW5pdmVyc2l0YXRzbWVkaXppbiBCZXJsaW4sIEJlcmxp
biwgR2VybWFueS4mI3hEO0ZhY3VsdHkgb2YgQmlvbG9neSwgVW5pdmVyc2l0eSBvZiBGcmVpYnVy
ZywgRnJlaWJ1cmcsIEdlcm1hbnkuJiN4RDtNYXggUGxhbmNrIEluc3RpdHV0ZSBvZiBJbW11bm9i
aW9sb2d5IGFuZCBFcGlnZW5ldGljcyAoTVBJLUlFKSwgRnJlaWJ1cmcsIEdlcm1hbnkuJiN4RDtD
bGluaWMgZm9yIE5ldXJvc3VyZ2VyeSwgRmFjdWx0eSBvZiBNZWRpY2luZSwgVW5pdmVyc2l0eSBv
ZiBGcmVpYnVyZywgRnJlaWJ1cmcsIEdlcm1hbnkuJiN4RDtJbnN0aXR1dGUgb2YgTmV1cm9wYXRo
b2xvZ3ksIFVuaXZlcnNpdHkgTWVkaWNhbCBDZW50ZXIgR290dGluZ2VuLCBHb3R0aW5nZW4sIEdl
cm1hbnkuJiN4RDtWSUIgQ2VudGVyIGZvciBJbmZsYW1tYXRpb24gUmVzZWFyY2gsIEdoZW50LCBC
ZWxnaXVtLiYjeEQ7RGVwYXJ0bWVudCBvZiBCaW9tZWRpY2FsIE1vbGVjdWxhciBCaW9sb2d5LCBH
aGVudCBVbml2ZXJzaXR5LCBHaGVudCwgQmVsZ2l1bS4mI3hEO0RlcGFydG1lbnQgb2YgU3RlcmVv
dGFjdGljIGFuZCBGdW5jdGlvbmFsIE5ldXJvc3VyZ2VyeSwgTWVkaWNhbCBGYWN1bHR5LCBVbml2
ZXJzaXR5IG9mIEZyZWlidXJnLCBGcmVpYnVyZywgR2VybWFueS4mI3hEO0RlcGFydG1lbnQgb2Yg
TmV1cm9zdXJnZXJ5LCBVbml2ZXJzaXR5IEhvc3BpdGFsIEVzc2VuLCBFc3NlbiwgR2VybWFueS4m
I3hEO0RlcGFydG1lbnQgb2YgTmV1cm9sb2d5LCBTdC4gSm9zZWYgSG9zcGl0YWwsIFJ1aHIgVW5p
dmVyc2l0eSBCb2NodW0sIEJvY2h1bSwgR2VybWFueS4mI3hEO0RaTkUsIEJlcmxpbiwgR2VybWFu
eS4mI3hEO1VLIERSSSwgVW5pdmVyc2l0eSBvZiBFZGluYnVyZ2gsIEVkaW5idXJnaCwgVUsuJiN4
RDtJbnN0aXR1dGUgb2YgTmV1cm9wYXRob2xvZ3ksIE1lZGljYWwgRmFjdWx0eSwgVW5pdmVyc2l0
eSBvZiBGcmVpYnVyZywgRnJlaWJ1cmcsIEdlcm1hbnkuIG1hcmNvLnByaW56QHVuaWtsaW5pay1m
cmVpYnVyZy5kZS4mI3hEO1NpZ25hbGxpbmcgUmVzZWFyY2ggQ2VudHJlcyBCSU9TUyBhbmQgQ0lC
U1MsIFVuaXZlcnNpdHkgb2YgRnJlaWJ1cmcsIEZyZWlidXJnLCBHZXJtYW55LiBtYXJjby5wcmlu
ekB1bmlrbGluaWstZnJlaWJ1cmcuZGUuJiN4RDtDZW50ZXIgZm9yIE5ldXJvTW9kdWxhdGlvbiwg
RmFjdWx0eSBvZiBNZWRpY2luZSwgVW5pdmVyc2l0eSBvZiBGcmVpYnVyZywgRnJpZWJ1cmcsIEdl
cm1hbnkuIG1hcmNvLnByaW56QHVuaWtsaW5pay1mcmVpYnVyZy5kZS48L2F1dGgtYWRkcmVzcz48
dGl0bGVzPjx0aXRsZT5TcGF0aWFsIGFuZCB0ZW1wb3JhbCBoZXRlcm9nZW5laXR5IG9mIG1vdXNl
IGFuZCBodW1hbiBtaWNyb2dsaWEgYXQgc2luZ2xlLWNlbGwgcmVzb2x1dGlvbjwvdGl0bGU+PHNl
Y29uZGFyeS10aXRsZT5OYXR1cmU8L3NlY29uZGFyeS10aXRsZT48L3RpdGxlcz48cGVyaW9kaWNh
bD48ZnVsbC10aXRsZT5OYXR1cmU8L2Z1bGwtdGl0bGU+PC9wZXJpb2RpY2FsPjxwYWdlcz4zODgt
MzkyPC9wYWdlcz48dm9sdW1lPjU2Njwvdm9sdW1lPjxudW1iZXI+Nzc0NDwvbnVtYmVyPjxlZGl0
aW9uPjIwMTkvMDIvMTU8L2VkaXRpb24+PGtleXdvcmRzPjxrZXl3b3JkPkFuaW1hbHM8L2tleXdv
cmQ+PGtleXdvcmQ+QnJhaW4vY3l0b2xvZ3kvcGF0aG9sb2d5PC9rZXl3b3JkPjxrZXl3b3JkPkNh
c2UtQ29udHJvbCBTdHVkaWVzPC9rZXl3b3JkPjxrZXl3b3JkPkNlbGwgU2VwYXJhdGlvbjwva2V5
d29yZD48a2V5d29yZD5EZW15ZWxpbmF0aW5nIERpc2Vhc2VzL3BhdGhvbG9neTwva2V5d29yZD48
a2V5d29yZD5GZW1hbGU8L2tleXdvcmQ+PGtleXdvcmQ+SHVtYW5zPC9rZXl3b3JkPjxrZXl3b3Jk
PktpbmV0aWNzPC9rZXl3b3JkPjxrZXl3b3JkPk1hbGU8L2tleXdvcmQ+PGtleXdvcmQ+TWljZTwv
a2V5d29yZD48a2V5d29yZD5NaWNyb2dsaWEvKmNsYXNzaWZpY2F0aW9uLypjeXRvbG9neTwva2V5
d29yZD48a2V5d29yZD5NdWx0aXBsZSBTY2xlcm9zaXMvcGF0aG9sb2d5PC9rZXl3b3JkPjxrZXl3
b3JkPk5ldXJvZGVnZW5lcmF0aXZlIERpc2Vhc2VzL3BhdGhvbG9neTwva2V5d29yZD48a2V5d29y
ZD4qU2luZ2xlLUNlbGwgQW5hbHlzaXM8L2tleXdvcmQ+PGtleXdvcmQ+KlNwYXRpby1UZW1wb3Jh
bCBBbmFseXNpczwva2V5d29yZD48L2tleXdvcmRzPjxkYXRlcz48eWVhcj4yMDE5PC95ZWFyPjxw
dWItZGF0ZXM+PGRhdGU+RmViPC9kYXRlPjwvcHViLWRhdGVzPjwvZGF0ZXM+PGlzYm4+MTQ3Ni00
Njg3IChFbGVjdHJvbmljKSYjeEQ7MDAyOC0wODM2IChMaW5raW5nKTwvaXNibj48YWNjZXNzaW9u
LW51bT4zMDc2MDkyOTwvYWNjZXNzaW9uLW51bT48dXJscz48cmVsYXRlZC11cmxzPjx1cmw+aHR0
cHM6Ly93d3cubmNiaS5ubG0ubmloLmdvdi9wdWJtZWQvMzA3NjA5Mjk8L3VybD48L3JlbGF0ZWQt
dXJscz48L3VybHM+PGVsZWN0cm9uaWMtcmVzb3VyY2UtbnVtPjEwLjEwMzgvczQxNTg2LTAxOS0w
OTI0LXg8L2VsZWN0cm9uaWMtcmVzb3VyY2UtbnVtPjwvcmVjb3JkPjwvQ2l0ZT48L0VuZE5vdGU+
</w:fldData>
        </w:fldCha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PEVuZE5vdGU+PENpdGU+PEF1dGhvcj5NYXN1ZGE8L0F1dGhvcj48WWVhcj4yMDE5PC9ZZWFyPjxS
ZWNOdW0+MzU4PC9SZWNOdW0+PERpc3BsYXlUZXh0PjxzdHlsZSBmYWNlPSJzdXBlcnNjcmlwdCI+
MTk8L3N0eWxlPjwvRGlzcGxheVRleHQ+PHJlY29yZD48cmVjLW51bWJlcj4zNTg8L3JlYy1udW1i
ZXI+PGZvcmVpZ24ta2V5cz48a2V5IGFwcD0iRU4iIGRiLWlkPSJwdnB3MGV2dGlkeDAyMmVyMHBi
dmZ3emplczBydDllZHo1dHciIHRpbWVzdGFtcD0iMTYzNTg2MTE0OSI+MzU4PC9rZXk+PC9mb3Jl
aWduLWtleXM+PHJlZi10eXBlIG5hbWU9IkpvdXJuYWwgQXJ0aWNsZSI+MTc8L3JlZi10eXBlPjxj
b250cmlidXRvcnM+PGF1dGhvcnM+PGF1dGhvcj5NYXN1ZGEsIFQuPC9hdXRob3I+PGF1dGhvcj5T
YW5rb3dza2ksIFIuPC9hdXRob3I+PGF1dGhvcj5TdGFzemV3c2tpLCBPLjwvYXV0aG9yPjxhdXRo
b3I+Qm90dGNoZXIsIEMuPC9hdXRob3I+PGF1dGhvcj5BbWFubiwgTC48L2F1dGhvcj48YXV0aG9y
PlNhZ2FyLDwvYXV0aG9yPjxhdXRob3I+U2NoZWl3ZSwgQy48L2F1dGhvcj48YXV0aG9yPk5lc3Ns
ZXIsIFMuPC9hdXRob3I+PGF1dGhvcj5LdW56LCBQLjwvYXV0aG9yPjxhdXRob3I+dmFuIExvbywg
Ry48L2F1dGhvcj48YXV0aG9yPkNvZW5lbiwgVi4gQS48L2F1dGhvcj48YXV0aG9yPlJlaW5hY2hl
ciwgUC4gQy48L2F1dGhvcj48YXV0aG9yPk1pY2hlbCwgQS48L2F1dGhvcj48YXV0aG9yPlN1cmUs
IFUuPC9hdXRob3I+PGF1dGhvcj5Hb2xkLCBSLjwvYXV0aG9yPjxhdXRob3I+R3J1biwgRC48L2F1
dGhvcj48YXV0aG9yPlByaWxsZXIsIEouPC9hdXRob3I+PGF1dGhvcj5TdGFkZWxtYW5uLCBDLjwv
YXV0aG9yPjxhdXRob3I+UHJpbnosIE0uPC9hdXRob3I+PC9hdXRob3JzPjwvY29udHJpYnV0b3Jz
PjxhdXRoLWFkZHJlc3M+SW5zdGl0dXRlIG9mIE5ldXJvcGF0aG9sb2d5LCBNZWRpY2FsIEZhY3Vs
dHksIFVuaXZlcnNpdHkgb2YgRnJlaWJ1cmcsIEZyZWlidXJnLCBHZXJtYW55LiYjeEQ7QmVydGEt
T3R0ZW5zdGVpbi1Qcm9ncmFtbWUgZm9yIENsaW5pY2lhbiBTY2llbnRpc3RzLCBGYWN1bHR5IG9m
IE1lZGljaW5lLCBVbml2ZXJzaXR5IG9mIEZyZWlidXJnLCBGcmVpYnVyZywgR2VybWFueS4mI3hE
O0RlcGFydG1lbnQgb2YgTmV1cm9wc3ljaGlhdHJ5IGFuZCBMYWJvcmF0b3J5IG9mIE1vbGVjdWxh
ciBQc3ljaGlhdHJ5LCBDaGFyaXRlIC0gVW5pdmVyc2l0YXRzbWVkaXppbiBCZXJsaW4sIEJlcmxp
biwgR2VybWFueS4mI3hEO0ZhY3VsdHkgb2YgQmlvbG9neSwgVW5pdmVyc2l0eSBvZiBGcmVpYnVy
ZywgRnJlaWJ1cmcsIEdlcm1hbnkuJiN4RDtNYXggUGxhbmNrIEluc3RpdHV0ZSBvZiBJbW11bm9i
aW9sb2d5IGFuZCBFcGlnZW5ldGljcyAoTVBJLUlFKSwgRnJlaWJ1cmcsIEdlcm1hbnkuJiN4RDtD
bGluaWMgZm9yIE5ldXJvc3VyZ2VyeSwgRmFjdWx0eSBvZiBNZWRpY2luZSwgVW5pdmVyc2l0eSBv
ZiBGcmVpYnVyZywgRnJlaWJ1cmcsIEdlcm1hbnkuJiN4RDtJbnN0aXR1dGUgb2YgTmV1cm9wYXRo
b2xvZ3ksIFVuaXZlcnNpdHkgTWVkaWNhbCBDZW50ZXIgR290dGluZ2VuLCBHb3R0aW5nZW4sIEdl
cm1hbnkuJiN4RDtWSUIgQ2VudGVyIGZvciBJbmZsYW1tYXRpb24gUmVzZWFyY2gsIEdoZW50LCBC
ZWxnaXVtLiYjeEQ7RGVwYXJ0bWVudCBvZiBCaW9tZWRpY2FsIE1vbGVjdWxhciBCaW9sb2d5LCBH
aGVudCBVbml2ZXJzaXR5LCBHaGVudCwgQmVsZ2l1bS4mI3hEO0RlcGFydG1lbnQgb2YgU3RlcmVv
dGFjdGljIGFuZCBGdW5jdGlvbmFsIE5ldXJvc3VyZ2VyeSwgTWVkaWNhbCBGYWN1bHR5LCBVbml2
ZXJzaXR5IG9mIEZyZWlidXJnLCBGcmVpYnVyZywgR2VybWFueS4mI3hEO0RlcGFydG1lbnQgb2Yg
TmV1cm9zdXJnZXJ5LCBVbml2ZXJzaXR5IEhvc3BpdGFsIEVzc2VuLCBFc3NlbiwgR2VybWFueS4m
I3hEO0RlcGFydG1lbnQgb2YgTmV1cm9sb2d5LCBTdC4gSm9zZWYgSG9zcGl0YWwsIFJ1aHIgVW5p
dmVyc2l0eSBCb2NodW0sIEJvY2h1bSwgR2VybWFueS4mI3hEO0RaTkUsIEJlcmxpbiwgR2VybWFu
eS4mI3hEO1VLIERSSSwgVW5pdmVyc2l0eSBvZiBFZGluYnVyZ2gsIEVkaW5idXJnaCwgVUsuJiN4
RDtJbnN0aXR1dGUgb2YgTmV1cm9wYXRob2xvZ3ksIE1lZGljYWwgRmFjdWx0eSwgVW5pdmVyc2l0
eSBvZiBGcmVpYnVyZywgRnJlaWJ1cmcsIEdlcm1hbnkuIG1hcmNvLnByaW56QHVuaWtsaW5pay1m
cmVpYnVyZy5kZS4mI3hEO1NpZ25hbGxpbmcgUmVzZWFyY2ggQ2VudHJlcyBCSU9TUyBhbmQgQ0lC
U1MsIFVuaXZlcnNpdHkgb2YgRnJlaWJ1cmcsIEZyZWlidXJnLCBHZXJtYW55LiBtYXJjby5wcmlu
ekB1bmlrbGluaWstZnJlaWJ1cmcuZGUuJiN4RDtDZW50ZXIgZm9yIE5ldXJvTW9kdWxhdGlvbiwg
RmFjdWx0eSBvZiBNZWRpY2luZSwgVW5pdmVyc2l0eSBvZiBGcmVpYnVyZywgRnJpZWJ1cmcsIEdl
cm1hbnkuIG1hcmNvLnByaW56QHVuaWtsaW5pay1mcmVpYnVyZy5kZS48L2F1dGgtYWRkcmVzcz48
dGl0bGVzPjx0aXRsZT5TcGF0aWFsIGFuZCB0ZW1wb3JhbCBoZXRlcm9nZW5laXR5IG9mIG1vdXNl
IGFuZCBodW1hbiBtaWNyb2dsaWEgYXQgc2luZ2xlLWNlbGwgcmVzb2x1dGlvbjwvdGl0bGU+PHNl
Y29uZGFyeS10aXRsZT5OYXR1cmU8L3NlY29uZGFyeS10aXRsZT48L3RpdGxlcz48cGVyaW9kaWNh
bD48ZnVsbC10aXRsZT5OYXR1cmU8L2Z1bGwtdGl0bGU+PC9wZXJpb2RpY2FsPjxwYWdlcz4zODgt
MzkyPC9wYWdlcz48dm9sdW1lPjU2Njwvdm9sdW1lPjxudW1iZXI+Nzc0NDwvbnVtYmVyPjxlZGl0
aW9uPjIwMTkvMDIvMTU8L2VkaXRpb24+PGtleXdvcmRzPjxrZXl3b3JkPkFuaW1hbHM8L2tleXdv
cmQ+PGtleXdvcmQ+QnJhaW4vY3l0b2xvZ3kvcGF0aG9sb2d5PC9rZXl3b3JkPjxrZXl3b3JkPkNh
c2UtQ29udHJvbCBTdHVkaWVzPC9rZXl3b3JkPjxrZXl3b3JkPkNlbGwgU2VwYXJhdGlvbjwva2V5
d29yZD48a2V5d29yZD5EZW15ZWxpbmF0aW5nIERpc2Vhc2VzL3BhdGhvbG9neTwva2V5d29yZD48
a2V5d29yZD5GZW1hbGU8L2tleXdvcmQ+PGtleXdvcmQ+SHVtYW5zPC9rZXl3b3JkPjxrZXl3b3Jk
PktpbmV0aWNzPC9rZXl3b3JkPjxrZXl3b3JkPk1hbGU8L2tleXdvcmQ+PGtleXdvcmQ+TWljZTwv
a2V5d29yZD48a2V5d29yZD5NaWNyb2dsaWEvKmNsYXNzaWZpY2F0aW9uLypjeXRvbG9neTwva2V5
d29yZD48a2V5d29yZD5NdWx0aXBsZSBTY2xlcm9zaXMvcGF0aG9sb2d5PC9rZXl3b3JkPjxrZXl3
b3JkPk5ldXJvZGVnZW5lcmF0aXZlIERpc2Vhc2VzL3BhdGhvbG9neTwva2V5d29yZD48a2V5d29y
ZD4qU2luZ2xlLUNlbGwgQW5hbHlzaXM8L2tleXdvcmQ+PGtleXdvcmQ+KlNwYXRpby1UZW1wb3Jh
bCBBbmFseXNpczwva2V5d29yZD48L2tleXdvcmRzPjxkYXRlcz48eWVhcj4yMDE5PC95ZWFyPjxw
dWItZGF0ZXM+PGRhdGU+RmViPC9kYXRlPjwvcHViLWRhdGVzPjwvZGF0ZXM+PGlzYm4+MTQ3Ni00
Njg3IChFbGVjdHJvbmljKSYjeEQ7MDAyOC0wODM2IChMaW5raW5nKTwvaXNibj48YWNjZXNzaW9u
LW51bT4zMDc2MDkyOTwvYWNjZXNzaW9uLW51bT48dXJscz48cmVsYXRlZC11cmxzPjx1cmw+aHR0
cHM6Ly93d3cubmNiaS5ubG0ubmloLmdvdi9wdWJtZWQvMzA3NjA5Mjk8L3VybD48L3JlbGF0ZWQt
dXJscz48L3VybHM+PGVsZWN0cm9uaWMtcmVzb3VyY2UtbnVtPjEwLjEwMzgvczQxNTg2LTAxOS0w
OTI0LXg8L2VsZWN0cm9uaWMtcmVzb3VyY2UtbnVtPjwvcmVjb3JkPjwvQ2l0ZT48L0VuZE5vdGU+
</w:fldData>
        </w:fldCha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EF4CEC">
        <w:rPr>
          <w:rFonts w:ascii="Times New Roman" w:hAnsi="Times New Roman" w:cs="Times New Roman"/>
          <w:sz w:val="24"/>
          <w:szCs w:val="24"/>
          <w:lang w:val="en-US"/>
        </w:rP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EF4CEC">
        <w:rPr>
          <w:rFonts w:ascii="Times New Roman" w:hAnsi="Times New Roman" w:cs="Times New Roman"/>
          <w:sz w:val="24"/>
          <w:szCs w:val="24"/>
          <w:lang w:val="en-US"/>
        </w:rP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EF4CEC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19</w:t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t>), (</w:t>
      </w:r>
      <w:proofErr w:type="spellStart"/>
      <w:r w:rsidRPr="00EF4CEC">
        <w:rPr>
          <w:rFonts w:ascii="Times New Roman" w:hAnsi="Times New Roman" w:cs="Times New Roman"/>
          <w:sz w:val="24"/>
          <w:szCs w:val="24"/>
          <w:lang w:val="en-US"/>
        </w:rPr>
        <w:t>Sankowski</w:t>
      </w:r>
      <w:proofErr w:type="spellEnd"/>
      <w:r w:rsidRPr="00EF4CEC">
        <w:rPr>
          <w:rFonts w:ascii="Times New Roman" w:hAnsi="Times New Roman" w:cs="Times New Roman"/>
          <w:sz w:val="24"/>
          <w:szCs w:val="24"/>
          <w:lang w:val="en-US"/>
        </w:rPr>
        <w:t xml:space="preserve"> et al., </w:t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PEVuZE5vdGU+PENpdGU+PEF1dGhvcj5TYW5rb3dza2k8L0F1dGhvcj48WWVhcj4yMDE5PC9ZZWFy
PjxSZWNOdW0+MzU5PC9SZWNOdW0+PERpc3BsYXlUZXh0PjxzdHlsZSBmYWNlPSJzdXBlcnNjcmlw
dCI+NDA8L3N0eWxlPjwvRGlzcGxheVRleHQ+PHJlY29yZD48cmVjLW51bWJlcj4zNTk8L3JlYy1u
dW1iZXI+PGZvcmVpZ24ta2V5cz48a2V5IGFwcD0iRU4iIGRiLWlkPSJwdnB3MGV2dGlkeDAyMmVy
MHBidmZ3emplczBydDllZHo1dHciIHRpbWVzdGFtcD0iMTYzNTg2MTMyMSI+MzU5PC9rZXk+PC9m
b3JlaWduLWtleXM+PHJlZi10eXBlIG5hbWU9IkpvdXJuYWwgQXJ0aWNsZSI+MTc8L3JlZi10eXBl
Pjxjb250cmlidXRvcnM+PGF1dGhvcnM+PGF1dGhvcj5TYW5rb3dza2ksIFIuPC9hdXRob3I+PGF1
dGhvcj5Cb3R0Y2hlciwgQy48L2F1dGhvcj48YXV0aG9yPk1hc3VkYSwgVC48L2F1dGhvcj48YXV0
aG9yPkdlaXJzZG90dGlyLCBMLjwvYXV0aG9yPjxhdXRob3I+U2FnYXIsPC9hdXRob3I+PGF1dGhv
cj5TaW5kcmFtLCBFLjwvYXV0aG9yPjxhdXRob3I+U2VyZWRlbmluYSwgVC48L2F1dGhvcj48YXV0
aG9yPk11aHMsIEEuPC9hdXRob3I+PGF1dGhvcj5TY2hlaXdlLCBDLjwvYXV0aG9yPjxhdXRob3I+
U2hhaCwgTS4gSi48L2F1dGhvcj48YXV0aG9yPkhlaWxhbmQsIEQuIEguPC9hdXRob3I+PGF1dGhv
cj5TY2huZWxsLCBPLjwvYXV0aG9yPjxhdXRob3I+R3J1biwgRC48L2F1dGhvcj48YXV0aG9yPlBy
aWxsZXIsIEouPC9hdXRob3I+PGF1dGhvcj5QcmlueiwgTS48L2F1dGhvcj48L2F1dGhvcnM+PC9j
b250cmlidXRvcnM+PGF1dGgtYWRkcmVzcz5JbnN0aXR1dGUgb2YgTmV1cm9wYXRob2xvZ3ksIEZh
Y3VsdHkgb2YgTWVkaWNpbmUsIFVuaXZlcnNpdHkgb2YgRnJlaWJ1cmcsIEZyZWlidXJnLCBHZXJt
YW55LiYjeEQ7QmVydGEtT3R0ZW5zdGVpbi1Qcm9ncmFtbWUgZm9yIENsaW5pY2lhbiBTY2llbnRp
c3RzLCBGYWN1bHR5IG9mIE1lZGljaW5lLCBVbml2ZXJzaXR5IG9mIEZyZWlidXJnLCBGcmVpYnVy
ZywgR2VybWFueS4mI3hEO0RlcGFydG1lbnQgb2YgTmV1cm9wc3ljaGlhdHJ5IGFuZCBMYWJvcmF0
b3J5IG9mIE1vbGVjdWxhciBQc3ljaGlhdHJ5LCBDaGFyaXRlLVVuaXZlcnNpdGF0c21lZGl6aW4g
QmVybGluLCBCZXJsaW4sIEdlcm1hbnkuJiN4RDtNYXgtUGxhbmNrLUluc3RpdHV0ZSBvZiBJbW11
bm9iaW9sb2d5IGFuZCBFcGlnZW5ldGljcywgRnJlaWJ1cmcsIEdlcm1hbnkuJiN4RDtBQyBJbW11
bmUsIExhdXNhbm5lLCBTd2l0emVybGFuZC4mI3hEO0RlcGFydG1lbnQgb2YgTmV1cm9zdXJnZXJ5
LCBGYWN1bHR5IG9mIE1lZGljaW5lLCBVbml2ZXJzaXR5IG9mIEZyZWlidXJnLCBGcmVpYnVyZywg
R2VybWFueS4mI3hEO01heC1QbGFuY2stSW5zdGl0dXRlIG9mIEltbXVub2Jpb2xvZ3kgYW5kIEVw
aWdlbmV0aWNzLCBGcmVpYnVyZywgR2VybWFueS4gZ3J1ZW5AaWUtZnJlaWJ1cmcubXBnLmRlLiYj
eEQ7U2lnbmFsbGluZyBSZXNlYXJjaCBDZW50cmVzIEJJT1NTIGFuZCBDSUJTUywgVW5pdmVyc2l0
eSBvZiBGcmVpYnVyZywgRnJlaWJ1cmcgaW0gQnJlaXNnYXUsIEdlcm1hbnkuIGdydWVuQGllLWZy
ZWlidXJnLm1wZy5kZS4mI3hEO0RlcGFydG1lbnQgb2YgTmV1cm9wc3ljaGlhdHJ5IGFuZCBMYWJv
cmF0b3J5IG9mIE1vbGVjdWxhciBQc3ljaGlhdHJ5LCBDaGFyaXRlLVVuaXZlcnNpdGF0c21lZGl6
aW4gQmVybGluLCBCZXJsaW4sIEdlcm1hbnkuIGpvc2VmLnByaWxsZXJAY2hhcml0ZS5kZS4mI3hE
O0RaTkUgYW5kIEJJSCwgQmVybGluLCBHZXJtYW55LiBqb3NlZi5wcmlsbGVyQGNoYXJpdGUuZGUu
JiN4RDtVbml2ZXJzaXR5IG9mIEVkaW5idXJnaCBhbmQgVUsgRFJJLCBFZGluYnVyZ2gsIFVLLiBq
b3NlZi5wcmlsbGVyQGNoYXJpdGUuZGUuJiN4RDtJbnN0aXR1dGUgb2YgTmV1cm9wYXRob2xvZ3ks
IEZhY3VsdHkgb2YgTWVkaWNpbmUsIFVuaXZlcnNpdHkgb2YgRnJlaWJ1cmcsIEZyZWlidXJnLCBH
ZXJtYW55LiBtYXJjby5wcmluekB1bmlrbGluaWstZnJlaWJ1cmcuZGUuJiN4RDtTaWduYWxsaW5n
IFJlc2VhcmNoIENlbnRyZXMgQklPU1MgYW5kIENJQlNTLCBVbml2ZXJzaXR5IG9mIEZyZWlidXJn
LCBGcmVpYnVyZyBpbSBCcmVpc2dhdSwgR2VybWFueS4gbWFyY28ucHJpbnpAdW5pa2xpbmlrLWZy
ZWlidXJnLmRlLiYjeEQ7Q2VudGVyIGZvciBCYXNpY3MgaW4gTmV1cm9Nb2R1bGF0aW9uIChOZXVy
b01vZHVsQmFzaWNzKSwgRmFjdWx0eSBvZiBNZWRpY2luZSwgVW5pdmVyc2l0eSBvZiBGcmVpYnVy
ZywgRnJlaWJ1cmcgaW0gQnJlaXNnYXUsIEdlcm1hbnkuIG1hcmNvLnByaW56QHVuaWtsaW5pay1m
cmVpYnVyZy5kZS48L2F1dGgtYWRkcmVzcz48dGl0bGVzPjx0aXRsZT5NYXBwaW5nIG1pY3JvZ2xp
YSBzdGF0ZXMgaW4gdGhlIGh1bWFuIGJyYWluIHRocm91Z2ggdGhlIGludGVncmF0aW9uIG9mIGhp
Z2gtZGltZW5zaW9uYWwgdGVjaG5pcXVlczwvdGl0bGU+PHNlY29uZGFyeS10aXRsZT5OYXQgTmV1
cm9zY2k8L3NlY29uZGFyeS10aXRsZT48L3RpdGxlcz48cGVyaW9kaWNhbD48ZnVsbC10aXRsZT5O
YXQgTmV1cm9zY2k8L2Z1bGwtdGl0bGU+PC9wZXJpb2RpY2FsPjxwYWdlcz4yMDk4LTIxMTA8L3Bh
Z2VzPjx2b2x1bWU+MjI8L3ZvbHVtZT48bnVtYmVyPjEyPC9udW1iZXI+PGVkaXRpb24+MjAxOS8x
MS8yMDwvZWRpdGlvbj48a2V5d29yZHM+PGtleXdvcmQ+QWRvbGVzY2VudDwva2V5d29yZD48a2V5
d29yZD5BZHVsdDwva2V5d29yZD48a2V5d29yZD5BZ2VkPC9rZXl3b3JkPjxrZXl3b3JkPkFnaW5n
L21ldGFib2xpc208L2tleXdvcmQ+PGtleXdvcmQ+QnJhaW4vKm1ldGFib2xpc208L2tleXdvcmQ+
PGtleXdvcmQ+RmVtYWxlPC9rZXl3b3JkPjxrZXl3b3JkPkZsb3cgQ3l0b21ldHJ5PC9rZXl3b3Jk
PjxrZXl3b3JkPkdsaW9ibGFzdG9tYS8qbWV0YWJvbGlzbTwva2V5d29yZD48a2V5d29yZD5IdW1h
bnM8L2tleXdvcmQ+PGtleXdvcmQ+SW1tdW5vaGlzdG9jaGVtaXN0cnk8L2tleXdvcmQ+PGtleXdv
cmQ+TWFsZTwva2V5d29yZD48a2V5d29yZD5NaWNyb2dsaWEvKm1ldGFib2xpc208L2tleXdvcmQ+
PGtleXdvcmQ+TWlkZGxlIEFnZWQ8L2tleXdvcmQ+PGtleXdvcmQ+U2VxdWVuY2UgQW5hbHlzaXMs
IFJOQTwva2V5d29yZD48a2V5d29yZD4qVHJhbnNjcmlwdGlvbiwgR2VuZXRpYzwva2V5d29yZD48
a2V5d29yZD5Zb3VuZyBBZHVsdDwva2V5d29yZD48L2tleXdvcmRzPjxkYXRlcz48eWVhcj4yMDE5
PC95ZWFyPjxwdWItZGF0ZXM+PGRhdGU+RGVjPC9kYXRlPjwvcHViLWRhdGVzPjwvZGF0ZXM+PGlz
Ym4+MTU0Ni0xNzI2IChFbGVjdHJvbmljKSYjeEQ7MTA5Ny02MjU2IChMaW5raW5nKTwvaXNibj48
YWNjZXNzaW9uLW51bT4zMTc0MDgxNDwvYWNjZXNzaW9uLW51bT48dXJscz48cmVsYXRlZC11cmxz
Pjx1cmw+aHR0cHM6Ly93d3cubmNiaS5ubG0ubmloLmdvdi9wdWJtZWQvMzE3NDA4MTQ8L3VybD48
L3JlbGF0ZWQtdXJscz48L3VybHM+PGVsZWN0cm9uaWMtcmVzb3VyY2UtbnVtPjEwLjEwMzgvczQx
NTkzLTAxOS0wNTMyLXk8L2VsZWN0cm9uaWMtcmVzb3VyY2UtbnVtPjwvcmVjb3JkPjwvQ2l0ZT48
L0VuZE5vdGU+
</w:fldData>
        </w:fldCha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PEVuZE5vdGU+PENpdGU+PEF1dGhvcj5TYW5rb3dza2k8L0F1dGhvcj48WWVhcj4yMDE5PC9ZZWFy
PjxSZWNOdW0+MzU5PC9SZWNOdW0+PERpc3BsYXlUZXh0PjxzdHlsZSBmYWNlPSJzdXBlcnNjcmlw
dCI+NDA8L3N0eWxlPjwvRGlzcGxheVRleHQ+PHJlY29yZD48cmVjLW51bWJlcj4zNTk8L3JlYy1u
dW1iZXI+PGZvcmVpZ24ta2V5cz48a2V5IGFwcD0iRU4iIGRiLWlkPSJwdnB3MGV2dGlkeDAyMmVy
MHBidmZ3emplczBydDllZHo1dHciIHRpbWVzdGFtcD0iMTYzNTg2MTMyMSI+MzU5PC9rZXk+PC9m
b3JlaWduLWtleXM+PHJlZi10eXBlIG5hbWU9IkpvdXJuYWwgQXJ0aWNsZSI+MTc8L3JlZi10eXBl
Pjxjb250cmlidXRvcnM+PGF1dGhvcnM+PGF1dGhvcj5TYW5rb3dza2ksIFIuPC9hdXRob3I+PGF1
dGhvcj5Cb3R0Y2hlciwgQy48L2F1dGhvcj48YXV0aG9yPk1hc3VkYSwgVC48L2F1dGhvcj48YXV0
aG9yPkdlaXJzZG90dGlyLCBMLjwvYXV0aG9yPjxhdXRob3I+U2FnYXIsPC9hdXRob3I+PGF1dGhv
cj5TaW5kcmFtLCBFLjwvYXV0aG9yPjxhdXRob3I+U2VyZWRlbmluYSwgVC48L2F1dGhvcj48YXV0
aG9yPk11aHMsIEEuPC9hdXRob3I+PGF1dGhvcj5TY2hlaXdlLCBDLjwvYXV0aG9yPjxhdXRob3I+
U2hhaCwgTS4gSi48L2F1dGhvcj48YXV0aG9yPkhlaWxhbmQsIEQuIEguPC9hdXRob3I+PGF1dGhv
cj5TY2huZWxsLCBPLjwvYXV0aG9yPjxhdXRob3I+R3J1biwgRC48L2F1dGhvcj48YXV0aG9yPlBy
aWxsZXIsIEouPC9hdXRob3I+PGF1dGhvcj5QcmlueiwgTS48L2F1dGhvcj48L2F1dGhvcnM+PC9j
b250cmlidXRvcnM+PGF1dGgtYWRkcmVzcz5JbnN0aXR1dGUgb2YgTmV1cm9wYXRob2xvZ3ksIEZh
Y3VsdHkgb2YgTWVkaWNpbmUsIFVuaXZlcnNpdHkgb2YgRnJlaWJ1cmcsIEZyZWlidXJnLCBHZXJt
YW55LiYjeEQ7QmVydGEtT3R0ZW5zdGVpbi1Qcm9ncmFtbWUgZm9yIENsaW5pY2lhbiBTY2llbnRp
c3RzLCBGYWN1bHR5IG9mIE1lZGljaW5lLCBVbml2ZXJzaXR5IG9mIEZyZWlidXJnLCBGcmVpYnVy
ZywgR2VybWFueS4mI3hEO0RlcGFydG1lbnQgb2YgTmV1cm9wc3ljaGlhdHJ5IGFuZCBMYWJvcmF0
b3J5IG9mIE1vbGVjdWxhciBQc3ljaGlhdHJ5LCBDaGFyaXRlLVVuaXZlcnNpdGF0c21lZGl6aW4g
QmVybGluLCBCZXJsaW4sIEdlcm1hbnkuJiN4RDtNYXgtUGxhbmNrLUluc3RpdHV0ZSBvZiBJbW11
bm9iaW9sb2d5IGFuZCBFcGlnZW5ldGljcywgRnJlaWJ1cmcsIEdlcm1hbnkuJiN4RDtBQyBJbW11
bmUsIExhdXNhbm5lLCBTd2l0emVybGFuZC4mI3hEO0RlcGFydG1lbnQgb2YgTmV1cm9zdXJnZXJ5
LCBGYWN1bHR5IG9mIE1lZGljaW5lLCBVbml2ZXJzaXR5IG9mIEZyZWlidXJnLCBGcmVpYnVyZywg
R2VybWFueS4mI3hEO01heC1QbGFuY2stSW5zdGl0dXRlIG9mIEltbXVub2Jpb2xvZ3kgYW5kIEVw
aWdlbmV0aWNzLCBGcmVpYnVyZywgR2VybWFueS4gZ3J1ZW5AaWUtZnJlaWJ1cmcubXBnLmRlLiYj
eEQ7U2lnbmFsbGluZyBSZXNlYXJjaCBDZW50cmVzIEJJT1NTIGFuZCBDSUJTUywgVW5pdmVyc2l0
eSBvZiBGcmVpYnVyZywgRnJlaWJ1cmcgaW0gQnJlaXNnYXUsIEdlcm1hbnkuIGdydWVuQGllLWZy
ZWlidXJnLm1wZy5kZS4mI3hEO0RlcGFydG1lbnQgb2YgTmV1cm9wc3ljaGlhdHJ5IGFuZCBMYWJv
cmF0b3J5IG9mIE1vbGVjdWxhciBQc3ljaGlhdHJ5LCBDaGFyaXRlLVVuaXZlcnNpdGF0c21lZGl6
aW4gQmVybGluLCBCZXJsaW4sIEdlcm1hbnkuIGpvc2VmLnByaWxsZXJAY2hhcml0ZS5kZS4mI3hE
O0RaTkUgYW5kIEJJSCwgQmVybGluLCBHZXJtYW55LiBqb3NlZi5wcmlsbGVyQGNoYXJpdGUuZGUu
JiN4RDtVbml2ZXJzaXR5IG9mIEVkaW5idXJnaCBhbmQgVUsgRFJJLCBFZGluYnVyZ2gsIFVLLiBq
b3NlZi5wcmlsbGVyQGNoYXJpdGUuZGUuJiN4RDtJbnN0aXR1dGUgb2YgTmV1cm9wYXRob2xvZ3ks
IEZhY3VsdHkgb2YgTWVkaWNpbmUsIFVuaXZlcnNpdHkgb2YgRnJlaWJ1cmcsIEZyZWlidXJnLCBH
ZXJtYW55LiBtYXJjby5wcmluekB1bmlrbGluaWstZnJlaWJ1cmcuZGUuJiN4RDtTaWduYWxsaW5n
IFJlc2VhcmNoIENlbnRyZXMgQklPU1MgYW5kIENJQlNTLCBVbml2ZXJzaXR5IG9mIEZyZWlidXJn
LCBGcmVpYnVyZyBpbSBCcmVpc2dhdSwgR2VybWFueS4gbWFyY28ucHJpbnpAdW5pa2xpbmlrLWZy
ZWlidXJnLmRlLiYjeEQ7Q2VudGVyIGZvciBCYXNpY3MgaW4gTmV1cm9Nb2R1bGF0aW9uIChOZXVy
b01vZHVsQmFzaWNzKSwgRmFjdWx0eSBvZiBNZWRpY2luZSwgVW5pdmVyc2l0eSBvZiBGcmVpYnVy
ZywgRnJlaWJ1cmcgaW0gQnJlaXNnYXUsIEdlcm1hbnkuIG1hcmNvLnByaW56QHVuaWtsaW5pay1m
cmVpYnVyZy5kZS48L2F1dGgtYWRkcmVzcz48dGl0bGVzPjx0aXRsZT5NYXBwaW5nIG1pY3JvZ2xp
YSBzdGF0ZXMgaW4gdGhlIGh1bWFuIGJyYWluIHRocm91Z2ggdGhlIGludGVncmF0aW9uIG9mIGhp
Z2gtZGltZW5zaW9uYWwgdGVjaG5pcXVlczwvdGl0bGU+PHNlY29uZGFyeS10aXRsZT5OYXQgTmV1
cm9zY2k8L3NlY29uZGFyeS10aXRsZT48L3RpdGxlcz48cGVyaW9kaWNhbD48ZnVsbC10aXRsZT5O
YXQgTmV1cm9zY2k8L2Z1bGwtdGl0bGU+PC9wZXJpb2RpY2FsPjxwYWdlcz4yMDk4LTIxMTA8L3Bh
Z2VzPjx2b2x1bWU+MjI8L3ZvbHVtZT48bnVtYmVyPjEyPC9udW1iZXI+PGVkaXRpb24+MjAxOS8x
MS8yMDwvZWRpdGlvbj48a2V5d29yZHM+PGtleXdvcmQ+QWRvbGVzY2VudDwva2V5d29yZD48a2V5
d29yZD5BZHVsdDwva2V5d29yZD48a2V5d29yZD5BZ2VkPC9rZXl3b3JkPjxrZXl3b3JkPkFnaW5n
L21ldGFib2xpc208L2tleXdvcmQ+PGtleXdvcmQ+QnJhaW4vKm1ldGFib2xpc208L2tleXdvcmQ+
PGtleXdvcmQ+RmVtYWxlPC9rZXl3b3JkPjxrZXl3b3JkPkZsb3cgQ3l0b21ldHJ5PC9rZXl3b3Jk
PjxrZXl3b3JkPkdsaW9ibGFzdG9tYS8qbWV0YWJvbGlzbTwva2V5d29yZD48a2V5d29yZD5IdW1h
bnM8L2tleXdvcmQ+PGtleXdvcmQ+SW1tdW5vaGlzdG9jaGVtaXN0cnk8L2tleXdvcmQ+PGtleXdv
cmQ+TWFsZTwva2V5d29yZD48a2V5d29yZD5NaWNyb2dsaWEvKm1ldGFib2xpc208L2tleXdvcmQ+
PGtleXdvcmQ+TWlkZGxlIEFnZWQ8L2tleXdvcmQ+PGtleXdvcmQ+U2VxdWVuY2UgQW5hbHlzaXMs
IFJOQTwva2V5d29yZD48a2V5d29yZD4qVHJhbnNjcmlwdGlvbiwgR2VuZXRpYzwva2V5d29yZD48
a2V5d29yZD5Zb3VuZyBBZHVsdDwva2V5d29yZD48L2tleXdvcmRzPjxkYXRlcz48eWVhcj4yMDE5
PC95ZWFyPjxwdWItZGF0ZXM+PGRhdGU+RGVjPC9kYXRlPjwvcHViLWRhdGVzPjwvZGF0ZXM+PGlz
Ym4+MTU0Ni0xNzI2IChFbGVjdHJvbmljKSYjeEQ7MTA5Ny02MjU2IChMaW5raW5nKTwvaXNibj48
YWNjZXNzaW9uLW51bT4zMTc0MDgxNDwvYWNjZXNzaW9uLW51bT48dXJscz48cmVsYXRlZC11cmxz
Pjx1cmw+aHR0cHM6Ly93d3cubmNiaS5ubG0ubmloLmdvdi9wdWJtZWQvMzE3NDA4MTQ8L3VybD48
L3JlbGF0ZWQtdXJscz48L3VybHM+PGVsZWN0cm9uaWMtcmVzb3VyY2UtbnVtPjEwLjEwMzgvczQx
NTkzLTAxOS0wNTMyLXk8L2VsZWN0cm9uaWMtcmVzb3VyY2UtbnVtPjwvcmVjb3JkPjwvQ2l0ZT48
L0VuZE5vdGU+
</w:fldData>
        </w:fldCha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EF4CEC">
        <w:rPr>
          <w:rFonts w:ascii="Times New Roman" w:hAnsi="Times New Roman" w:cs="Times New Roman"/>
          <w:sz w:val="24"/>
          <w:szCs w:val="24"/>
          <w:lang w:val="en-US"/>
        </w:rP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EF4CEC">
        <w:rPr>
          <w:rFonts w:ascii="Times New Roman" w:hAnsi="Times New Roman" w:cs="Times New Roman"/>
          <w:sz w:val="24"/>
          <w:szCs w:val="24"/>
          <w:lang w:val="en-US"/>
        </w:rP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EF4CEC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40</w:t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t>), and  (</w:t>
      </w:r>
      <w:proofErr w:type="spellStart"/>
      <w:r w:rsidRPr="00EF4CEC">
        <w:rPr>
          <w:rFonts w:ascii="Times New Roman" w:hAnsi="Times New Roman" w:cs="Times New Roman"/>
          <w:sz w:val="24"/>
          <w:szCs w:val="24"/>
          <w:lang w:val="en-US"/>
        </w:rPr>
        <w:t>Olah</w:t>
      </w:r>
      <w:proofErr w:type="spellEnd"/>
      <w:r w:rsidRPr="00EF4CEC">
        <w:rPr>
          <w:rFonts w:ascii="Times New Roman" w:hAnsi="Times New Roman" w:cs="Times New Roman"/>
          <w:sz w:val="24"/>
          <w:szCs w:val="24"/>
          <w:lang w:val="en-US"/>
        </w:rPr>
        <w:t xml:space="preserve"> et al., </w:t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PEVuZE5vdGU+PENpdGU+PEF1dGhvcj5PbGFoPC9BdXRob3I+PFllYXI+MjAyMDwvWWVhcj48UmVj
TnVtPjM2MDwvUmVjTnVtPjxEaXNwbGF5VGV4dD48c3R5bGUgZmFjZT0ic3VwZXJzY3JpcHQiPjQx
PC9zdHlsZT48L0Rpc3BsYXlUZXh0PjxyZWNvcmQ+PHJlYy1udW1iZXI+MzYwPC9yZWMtbnVtYmVy
Pjxmb3JlaWduLWtleXM+PGtleSBhcHA9IkVOIiBkYi1pZD0icHZwdzBldnRpZHgwMjJlcjBwYnZm
d3pqZXMwcnQ5ZWR6NXR3IiB0aW1lc3RhbXA9IjE2MzU4NjE0NjUiPjM2MDwva2V5PjwvZm9yZWln
bi1rZXlzPjxyZWYtdHlwZSBuYW1lPSJKb3VybmFsIEFydGljbGUiPjE3PC9yZWYtdHlwZT48Y29u
dHJpYnV0b3JzPjxhdXRob3JzPjxhdXRob3I+T2xhaCwgTS48L2F1dGhvcj48YXV0aG9yPk1lbm9u
LCBWLjwvYXV0aG9yPjxhdXRob3I+SGFiaWIsIE4uPC9hdXRob3I+PGF1dGhvcj5UYWdhLCBNLiBG
LjwvYXV0aG9yPjxhdXRob3I+TWEsIFkuPC9hdXRob3I+PGF1dGhvcj5ZdW5nLCBDLiBKLjwvYXV0
aG9yPjxhdXRob3I+Q2ltcGVhbiwgTS48L2F1dGhvcj48YXV0aG9yPktoYWlyYWxsYWgsIEEuPC9h
dXRob3I+PGF1dGhvcj5Db3JvbmFzLVNhbWFubywgRy48L2F1dGhvcj48YXV0aG9yPlNhbmtvd3Nr
aSwgUi48L2F1dGhvcj48YXV0aG9yPkdydW4sIEQuPC9hdXRob3I+PGF1dGhvcj5Lcm9zaGlsaW5h
LCBBLiBBLjwvYXV0aG9yPjxhdXRob3I+RGlvbm5lLCBELjwvYXV0aG9yPjxhdXRob3I+U2Fya2lz
LCBSLiBBLjwvYXV0aG9yPjxhdXRob3I+Q29zZ3JvdmUsIEcuIFIuPC9hdXRob3I+PGF1dGhvcj5I
ZWxnYWdlciwgSi48L2F1dGhvcj48YXV0aG9yPkdvbGRlbiwgSi4gQS48L2F1dGhvcj48YXV0aG9y
PlBlbm5lbGwsIFAuIEIuPC9hdXRob3I+PGF1dGhvcj5QcmlueiwgTS48L2F1dGhvcj48YXV0aG9y
PlZvbnNhdHRlbCwgSi4gUC4gRy48L2F1dGhvcj48YXV0aG9yPlRlaWNoLCBBLiBGLjwvYXV0aG9y
PjxhdXRob3I+U2NobmVpZGVyLCBKLiBBLjwvYXV0aG9yPjxhdXRob3I+QmVubmV0dCwgRC4gQS48
L2F1dGhvcj48YXV0aG9yPlJlZ2V2LCBBLjwvYXV0aG9yPjxhdXRob3I+RWx5YW1hbiwgVy48L2F1
dGhvcj48YXV0aG9yPkJyYWRzaGF3LCBFLiBNLjwvYXV0aG9yPjxhdXRob3I+RGUgSmFnZXIsIFAu
IEwuPC9hdXRob3I+PC9hdXRob3JzPjwvY29udHJpYnV0b3JzPjxhdXRoLWFkZHJlc3M+Q2VudGVy
IGZvciBUcmFuc2xhdGlvbmFsIGFuZCBDb21wdXRhdGlvbmFsIE5ldXJvaW1tdW5vbG9neSwgQ29s
dW1iaWEgVW5pdmVyc2l0eSBNZWRpY2FsIENlbnRlciwgTmV3IFlvcmssIE5ZLCBVU0EuJiN4RDtU
YXViIEluc3RpdHV0ZSBmb3IgUmVzZWFyY2ggb24gQWx6aGVpbWVyJmFwb3M7cyBEaXNlYXNlIGFu
ZCBBZ2luZyBCcmFpbiwgQ29sdW1iaWEgVW5pdmVyc2l0eSBNZWRpY2FsIENlbnRlciwgTmV3IFlv
cmssIE5ZLCBVU0EuJiN4RDtEZXBhcnRtZW50IG9mIE5ldXJvbG9neSwgQ29sdW1iaWEgVW5pdmVy
c2l0eSBNZWRpY2FsIENlbnRlciwgTmV3IFlvcmssIE5ZLCBVU0EuJiN4RDtDZWxsIENpcmN1aXRz
IFByb2dyYW0sIEJyb2FkIEluc3RpdHV0ZSwgQ2FtYnJpZGdlLCBNQSwgVVNBLiYjeEQ7RWRtb25k
ICZhbXA7IExpbHkgU2FmcmEgQ2VudGVyIGZvciBCcmFpbiBTY2llbmNlcywgVGhlIEhlYnJldyBV
bml2ZXJzaXR5IG9mIEplcnVzYWxlbSwgSmVydXNhbGVtLCBJc3JhZWwuJiN4RDtEZXBhcnRtZW50
IG9mIFBhdGhvbG9neSBhbmQgQ2VsbCBCaW9sb2d5LCBDb2x1bWJpYSBVbml2ZXJzaXR5IE1lZGlj
YWwgQ2VudGVyLCBOZXcgWW9yaywgTlksIFVTQS4mI3hEO0luc3RpdHV0ZSBvZiBOZXVyb3BhdGhv
bG9neSwgTWVkaWNhbCBGYWN1bHR5LCBVbml2ZXJzaXR5IG9mIEZyZWlidXJnLCBGcmVpYnVyZywg
R2VybWFueS4mI3hEO0JlcnRhLU90dGVuc3RlaW4tUHJvZ3JhbW1lIGZvciBDbGluaWNpYW4gU2Np
ZW50aXN0cywgRmFjdWx0eSBvZiBNZWRpY2luZSwgVW5pdmVyc2l0eSBvZiBGcmVpYnVyZywgRnJl
aWJ1cmcsIEdlcm1hbnkuJiN4RDtNYXgtUGxhbmNrLUluc3RpdHV0ZSBvZiBJbW11bm9iaW9sb2d5
IGFuZCBFcGlnZW5ldGljcywgRnJlaWJ1cmcsIEdlcm1hbnkuJiN4RDtEZXBhcnRtZW50IG9mIE5l
dXJvbG9neSwgQnJpZ2hhbSBhbmQgV29tZW4mYXBvcztzIEhvc3BpdGFsLCBCb3N0b24sIE1BLCBV
U0EuJiN4RDtEZXBhcnRtZW50IG9mIE5ldXJvc3VyZ2VyeSwgQnJpZ2hhbSBhbmQgV29tZW4mYXBv
cztzIEhvc3BpdGFsLCBCb3N0b24sIE1BLCBVU0EuJiN4RDtEZXBhcnRtZW50IG9mIFBhdGhvbG9n
eSwgQnJpZ2hhbSBhbmQgV29tZW4mYXBvcztzIEhvc3BpdGFsLCBCb3N0b24sIE1BLCBVU0EuJiN4
RDtTaWduYWxpbmcgUmVzZWFyY2ggQ2VudGVycyBCSU9TUyBhbmQgQ0lCU1MsIFVuaXZlcnNpdHkg
b2YgRnJlaWJ1cmcsIEZyZWlidXJnLCBHZXJtYW55LiYjeEQ7Q2VudGVyIGZvciBOZXVyb01vZHVs
YXRpb24sIEZhY3VsdHkgb2YgTWVkaWNpbmUsIFVuaXZlcnNpdHkgb2YgRnJlaWJ1cmcsIEZyZWli
dXJnLCBHZXJtYW55LiYjeEQ7UnVzaCBBbHpoZWltZXImYXBvcztzIERpc2Vhc2UgQ2VudGVyLCBS
dXNoIFVuaXZlcnNpdHkgTWVkaWNhbCBDZW50ZXIsIENoaWNhZ28sIElMLCBVU0EuJiN4RDtLbGFy
bWFuIENlbGwgT2JzZXJ2YXRvcnksIEJyb2FkIEluc3RpdHV0ZSBvZiBNSVQgYW5kIEhhcnZhcmQs
IENhbWJyaWRnZSwgTUEsIDAyMTQyLCBVU0EuJiN4RDtIb3dhcmQgSHVnaGVzIE1lZGljYWwgSW5z
dGl0dXRlLCBEZXBhcnRtZW50IG9mIEJpb2xvZ3ksIE1JVCwgQ2FtYnJpZGdlLCBNQSwgMDIxNDAs
IFVTQS4mI3hEO0dlbmVudGVjaCwgMSBETkEgV2F5LCBTb3V0aCBTYW4gRnJhbmNpc2NvLCBDQSwg
OTQwODAsIFVTQS4mI3hEO0NlbnRlciBmb3IgVHJhbnNsYXRpb25hbCBhbmQgQ29tcHV0YXRpb25h
bCBOZXVyb2ltbXVub2xvZ3ksIENvbHVtYmlhIFVuaXZlcnNpdHkgTWVkaWNhbCBDZW50ZXIsIE5l
dyBZb3JrLCBOWSwgVVNBLiBwbGQyMTE1QGN1bWMuY29sdW1iaWEuZWR1LiYjeEQ7VGF1YiBJbnN0
aXR1dGUgZm9yIFJlc2VhcmNoIG9uIEFsemhlaW1lciZhcG9zO3MgRGlzZWFzZSBhbmQgQWdpbmcg
QnJhaW4sIENvbHVtYmlhIFVuaXZlcnNpdHkgTWVkaWNhbCBDZW50ZXIsIE5ldyBZb3JrLCBOWSwg
VVNBLiBwbGQyMTE1QGN1bWMuY29sdW1iaWEuZWR1LiYjeEQ7RGVwYXJ0bWVudCBvZiBOZXVyb2xv
Z3ksIENvbHVtYmlhIFVuaXZlcnNpdHkgTWVkaWNhbCBDZW50ZXIsIE5ldyBZb3JrLCBOWSwgVVNB
LiBwbGQyMTE1QGN1bWMuY29sdW1iaWEuZWR1LiYjeEQ7Q2VsbCBDaXJjdWl0cyBQcm9ncmFtLCBC
cm9hZCBJbnN0aXR1dGUsIENhbWJyaWRnZSwgTUEsIFVTQS4gcGxkMjExNUBjdW1jLmNvbHVtYmlh
LmVkdS48L2F1dGgtYWRkcmVzcz48dGl0bGVzPjx0aXRsZT5TaW5nbGUgY2VsbCBSTkEgc2VxdWVu
Y2luZyBvZiBodW1hbiBtaWNyb2dsaWEgdW5jb3ZlcnMgYSBzdWJzZXQgYXNzb2NpYXRlZCB3aXRo
IEFsemhlaW1lciZhcG9zO3MgZGlzZWFzZTwvdGl0bGU+PHNlY29uZGFyeS10aXRsZT5OYXQgQ29t
bXVuPC9zZWNvbmRhcnktdGl0bGU+PC90aXRsZXM+PHBlcmlvZGljYWw+PGZ1bGwtdGl0bGU+TmF0
IENvbW11bjwvZnVsbC10aXRsZT48L3BlcmlvZGljYWw+PHBhZ2VzPjYxMjk8L3BhZ2VzPjx2b2x1
bWU+MTE8L3ZvbHVtZT48bnVtYmVyPjE8L251bWJlcj48ZWRpdGlvbj4yMDIwLzEyLzAyPC9lZGl0
aW9uPjxrZXl3b3Jkcz48a2V5d29yZD5BbHpoZWltZXIgRGlzZWFzZS9nZW5ldGljcy8qbWV0YWJv
bGlzbTwva2V5d29yZD48a2V5d29yZD5DZXJlYnJhbCBDb3J0ZXgvbWV0YWJvbGlzbTwva2V5d29y
ZD48a2V5d29yZD5GZW1hbGU8L2tleXdvcmQ+PGtleXdvcmQ+SHVtYW5zPC9rZXl3b3JkPjxrZXl3
b3JkPk1hbGU8L2tleXdvcmQ+PGtleXdvcmQ+TWljcm9nbGlhLyptZXRhYm9saXNtL3BhdGhvbG9n
eTwva2V5d29yZD48a2V5d29yZD5NeWVsb2lkIENlbGxzPC9rZXl3b3JkPjxrZXl3b3JkPlNlcXVl
bmNlIEFuYWx5c2lzLCBSTkE8L2tleXdvcmQ+PC9rZXl3b3Jkcz48ZGF0ZXM+PHllYXI+MjAyMDwv
eWVhcj48cHViLWRhdGVzPjxkYXRlPk5vdiAzMDwvZGF0ZT48L3B1Yi1kYXRlcz48L2RhdGVzPjxp
c2JuPjIwNDEtMTcyMyAoRWxlY3Ryb25pYykmI3hEOzIwNDEtMTcyMyAoTGlua2luZyk8L2lzYm4+
PGFjY2Vzc2lvbi1udW0+MzMyNTc2NjY8L2FjY2Vzc2lvbi1udW0+PHVybHM+PHJlbGF0ZWQtdXJs
cz48dXJsPmh0dHBzOi8vd3d3Lm5jYmkubmxtLm5paC5nb3YvcHVibWVkLzMzMjU3NjY2PC91cmw+
PC9yZWxhdGVkLXVybHM+PC91cmxzPjxjdXN0b20yPlBNQzc3MDQ3MDM8L2N1c3RvbTI+PGVsZWN0
cm9uaWMtcmVzb3VyY2UtbnVtPjEwLjEwMzgvczQxNDY3LTAyMC0xOTczNy0yPC9lbGVjdHJvbmlj
LXJlc291cmNlLW51bT48L3JlY29yZD48L0NpdGU+PC9FbmROb3RlPgB=
</w:fldData>
        </w:fldCha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PEVuZE5vdGU+PENpdGU+PEF1dGhvcj5PbGFoPC9BdXRob3I+PFllYXI+MjAyMDwvWWVhcj48UmVj
TnVtPjM2MDwvUmVjTnVtPjxEaXNwbGF5VGV4dD48c3R5bGUgZmFjZT0ic3VwZXJzY3JpcHQiPjQx
PC9zdHlsZT48L0Rpc3BsYXlUZXh0PjxyZWNvcmQ+PHJlYy1udW1iZXI+MzYwPC9yZWMtbnVtYmVy
Pjxmb3JlaWduLWtleXM+PGtleSBhcHA9IkVOIiBkYi1pZD0icHZwdzBldnRpZHgwMjJlcjBwYnZm
d3pqZXMwcnQ5ZWR6NXR3IiB0aW1lc3RhbXA9IjE2MzU4NjE0NjUiPjM2MDwva2V5PjwvZm9yZWln
bi1rZXlzPjxyZWYtdHlwZSBuYW1lPSJKb3VybmFsIEFydGljbGUiPjE3PC9yZWYtdHlwZT48Y29u
dHJpYnV0b3JzPjxhdXRob3JzPjxhdXRob3I+T2xhaCwgTS48L2F1dGhvcj48YXV0aG9yPk1lbm9u
LCBWLjwvYXV0aG9yPjxhdXRob3I+SGFiaWIsIE4uPC9hdXRob3I+PGF1dGhvcj5UYWdhLCBNLiBG
LjwvYXV0aG9yPjxhdXRob3I+TWEsIFkuPC9hdXRob3I+PGF1dGhvcj5ZdW5nLCBDLiBKLjwvYXV0
aG9yPjxhdXRob3I+Q2ltcGVhbiwgTS48L2F1dGhvcj48YXV0aG9yPktoYWlyYWxsYWgsIEEuPC9h
dXRob3I+PGF1dGhvcj5Db3JvbmFzLVNhbWFubywgRy48L2F1dGhvcj48YXV0aG9yPlNhbmtvd3Nr
aSwgUi48L2F1dGhvcj48YXV0aG9yPkdydW4sIEQuPC9hdXRob3I+PGF1dGhvcj5Lcm9zaGlsaW5h
LCBBLiBBLjwvYXV0aG9yPjxhdXRob3I+RGlvbm5lLCBELjwvYXV0aG9yPjxhdXRob3I+U2Fya2lz
LCBSLiBBLjwvYXV0aG9yPjxhdXRob3I+Q29zZ3JvdmUsIEcuIFIuPC9hdXRob3I+PGF1dGhvcj5I
ZWxnYWdlciwgSi48L2F1dGhvcj48YXV0aG9yPkdvbGRlbiwgSi4gQS48L2F1dGhvcj48YXV0aG9y
PlBlbm5lbGwsIFAuIEIuPC9hdXRob3I+PGF1dGhvcj5QcmlueiwgTS48L2F1dGhvcj48YXV0aG9y
PlZvbnNhdHRlbCwgSi4gUC4gRy48L2F1dGhvcj48YXV0aG9yPlRlaWNoLCBBLiBGLjwvYXV0aG9y
PjxhdXRob3I+U2NobmVpZGVyLCBKLiBBLjwvYXV0aG9yPjxhdXRob3I+QmVubmV0dCwgRC4gQS48
L2F1dGhvcj48YXV0aG9yPlJlZ2V2LCBBLjwvYXV0aG9yPjxhdXRob3I+RWx5YW1hbiwgVy48L2F1
dGhvcj48YXV0aG9yPkJyYWRzaGF3LCBFLiBNLjwvYXV0aG9yPjxhdXRob3I+RGUgSmFnZXIsIFAu
IEwuPC9hdXRob3I+PC9hdXRob3JzPjwvY29udHJpYnV0b3JzPjxhdXRoLWFkZHJlc3M+Q2VudGVy
IGZvciBUcmFuc2xhdGlvbmFsIGFuZCBDb21wdXRhdGlvbmFsIE5ldXJvaW1tdW5vbG9neSwgQ29s
dW1iaWEgVW5pdmVyc2l0eSBNZWRpY2FsIENlbnRlciwgTmV3IFlvcmssIE5ZLCBVU0EuJiN4RDtU
YXViIEluc3RpdHV0ZSBmb3IgUmVzZWFyY2ggb24gQWx6aGVpbWVyJmFwb3M7cyBEaXNlYXNlIGFu
ZCBBZ2luZyBCcmFpbiwgQ29sdW1iaWEgVW5pdmVyc2l0eSBNZWRpY2FsIENlbnRlciwgTmV3IFlv
cmssIE5ZLCBVU0EuJiN4RDtEZXBhcnRtZW50IG9mIE5ldXJvbG9neSwgQ29sdW1iaWEgVW5pdmVy
c2l0eSBNZWRpY2FsIENlbnRlciwgTmV3IFlvcmssIE5ZLCBVU0EuJiN4RDtDZWxsIENpcmN1aXRz
IFByb2dyYW0sIEJyb2FkIEluc3RpdHV0ZSwgQ2FtYnJpZGdlLCBNQSwgVVNBLiYjeEQ7RWRtb25k
ICZhbXA7IExpbHkgU2FmcmEgQ2VudGVyIGZvciBCcmFpbiBTY2llbmNlcywgVGhlIEhlYnJldyBV
bml2ZXJzaXR5IG9mIEplcnVzYWxlbSwgSmVydXNhbGVtLCBJc3JhZWwuJiN4RDtEZXBhcnRtZW50
IG9mIFBhdGhvbG9neSBhbmQgQ2VsbCBCaW9sb2d5LCBDb2x1bWJpYSBVbml2ZXJzaXR5IE1lZGlj
YWwgQ2VudGVyLCBOZXcgWW9yaywgTlksIFVTQS4mI3hEO0luc3RpdHV0ZSBvZiBOZXVyb3BhdGhv
bG9neSwgTWVkaWNhbCBGYWN1bHR5LCBVbml2ZXJzaXR5IG9mIEZyZWlidXJnLCBGcmVpYnVyZywg
R2VybWFueS4mI3hEO0JlcnRhLU90dGVuc3RlaW4tUHJvZ3JhbW1lIGZvciBDbGluaWNpYW4gU2Np
ZW50aXN0cywgRmFjdWx0eSBvZiBNZWRpY2luZSwgVW5pdmVyc2l0eSBvZiBGcmVpYnVyZywgRnJl
aWJ1cmcsIEdlcm1hbnkuJiN4RDtNYXgtUGxhbmNrLUluc3RpdHV0ZSBvZiBJbW11bm9iaW9sb2d5
IGFuZCBFcGlnZW5ldGljcywgRnJlaWJ1cmcsIEdlcm1hbnkuJiN4RDtEZXBhcnRtZW50IG9mIE5l
dXJvbG9neSwgQnJpZ2hhbSBhbmQgV29tZW4mYXBvcztzIEhvc3BpdGFsLCBCb3N0b24sIE1BLCBV
U0EuJiN4RDtEZXBhcnRtZW50IG9mIE5ldXJvc3VyZ2VyeSwgQnJpZ2hhbSBhbmQgV29tZW4mYXBv
cztzIEhvc3BpdGFsLCBCb3N0b24sIE1BLCBVU0EuJiN4RDtEZXBhcnRtZW50IG9mIFBhdGhvbG9n
eSwgQnJpZ2hhbSBhbmQgV29tZW4mYXBvcztzIEhvc3BpdGFsLCBCb3N0b24sIE1BLCBVU0EuJiN4
RDtTaWduYWxpbmcgUmVzZWFyY2ggQ2VudGVycyBCSU9TUyBhbmQgQ0lCU1MsIFVuaXZlcnNpdHkg
b2YgRnJlaWJ1cmcsIEZyZWlidXJnLCBHZXJtYW55LiYjeEQ7Q2VudGVyIGZvciBOZXVyb01vZHVs
YXRpb24sIEZhY3VsdHkgb2YgTWVkaWNpbmUsIFVuaXZlcnNpdHkgb2YgRnJlaWJ1cmcsIEZyZWli
dXJnLCBHZXJtYW55LiYjeEQ7UnVzaCBBbHpoZWltZXImYXBvcztzIERpc2Vhc2UgQ2VudGVyLCBS
dXNoIFVuaXZlcnNpdHkgTWVkaWNhbCBDZW50ZXIsIENoaWNhZ28sIElMLCBVU0EuJiN4RDtLbGFy
bWFuIENlbGwgT2JzZXJ2YXRvcnksIEJyb2FkIEluc3RpdHV0ZSBvZiBNSVQgYW5kIEhhcnZhcmQs
IENhbWJyaWRnZSwgTUEsIDAyMTQyLCBVU0EuJiN4RDtIb3dhcmQgSHVnaGVzIE1lZGljYWwgSW5z
dGl0dXRlLCBEZXBhcnRtZW50IG9mIEJpb2xvZ3ksIE1JVCwgQ2FtYnJpZGdlLCBNQSwgMDIxNDAs
IFVTQS4mI3hEO0dlbmVudGVjaCwgMSBETkEgV2F5LCBTb3V0aCBTYW4gRnJhbmNpc2NvLCBDQSwg
OTQwODAsIFVTQS4mI3hEO0NlbnRlciBmb3IgVHJhbnNsYXRpb25hbCBhbmQgQ29tcHV0YXRpb25h
bCBOZXVyb2ltbXVub2xvZ3ksIENvbHVtYmlhIFVuaXZlcnNpdHkgTWVkaWNhbCBDZW50ZXIsIE5l
dyBZb3JrLCBOWSwgVVNBLiBwbGQyMTE1QGN1bWMuY29sdW1iaWEuZWR1LiYjeEQ7VGF1YiBJbnN0
aXR1dGUgZm9yIFJlc2VhcmNoIG9uIEFsemhlaW1lciZhcG9zO3MgRGlzZWFzZSBhbmQgQWdpbmcg
QnJhaW4sIENvbHVtYmlhIFVuaXZlcnNpdHkgTWVkaWNhbCBDZW50ZXIsIE5ldyBZb3JrLCBOWSwg
VVNBLiBwbGQyMTE1QGN1bWMuY29sdW1iaWEuZWR1LiYjeEQ7RGVwYXJ0bWVudCBvZiBOZXVyb2xv
Z3ksIENvbHVtYmlhIFVuaXZlcnNpdHkgTWVkaWNhbCBDZW50ZXIsIE5ldyBZb3JrLCBOWSwgVVNB
LiBwbGQyMTE1QGN1bWMuY29sdW1iaWEuZWR1LiYjeEQ7Q2VsbCBDaXJjdWl0cyBQcm9ncmFtLCBC
cm9hZCBJbnN0aXR1dGUsIENhbWJyaWRnZSwgTUEsIFVTQS4gcGxkMjExNUBjdW1jLmNvbHVtYmlh
LmVkdS48L2F1dGgtYWRkcmVzcz48dGl0bGVzPjx0aXRsZT5TaW5nbGUgY2VsbCBSTkEgc2VxdWVu
Y2luZyBvZiBodW1hbiBtaWNyb2dsaWEgdW5jb3ZlcnMgYSBzdWJzZXQgYXNzb2NpYXRlZCB3aXRo
IEFsemhlaW1lciZhcG9zO3MgZGlzZWFzZTwvdGl0bGU+PHNlY29uZGFyeS10aXRsZT5OYXQgQ29t
bXVuPC9zZWNvbmRhcnktdGl0bGU+PC90aXRsZXM+PHBlcmlvZGljYWw+PGZ1bGwtdGl0bGU+TmF0
IENvbW11bjwvZnVsbC10aXRsZT48L3BlcmlvZGljYWw+PHBhZ2VzPjYxMjk8L3BhZ2VzPjx2b2x1
bWU+MTE8L3ZvbHVtZT48bnVtYmVyPjE8L251bWJlcj48ZWRpdGlvbj4yMDIwLzEyLzAyPC9lZGl0
aW9uPjxrZXl3b3Jkcz48a2V5d29yZD5BbHpoZWltZXIgRGlzZWFzZS9nZW5ldGljcy8qbWV0YWJv
bGlzbTwva2V5d29yZD48a2V5d29yZD5DZXJlYnJhbCBDb3J0ZXgvbWV0YWJvbGlzbTwva2V5d29y
ZD48a2V5d29yZD5GZW1hbGU8L2tleXdvcmQ+PGtleXdvcmQ+SHVtYW5zPC9rZXl3b3JkPjxrZXl3
b3JkPk1hbGU8L2tleXdvcmQ+PGtleXdvcmQ+TWljcm9nbGlhLyptZXRhYm9saXNtL3BhdGhvbG9n
eTwva2V5d29yZD48a2V5d29yZD5NeWVsb2lkIENlbGxzPC9rZXl3b3JkPjxrZXl3b3JkPlNlcXVl
bmNlIEFuYWx5c2lzLCBSTkE8L2tleXdvcmQ+PC9rZXl3b3Jkcz48ZGF0ZXM+PHllYXI+MjAyMDwv
eWVhcj48cHViLWRhdGVzPjxkYXRlPk5vdiAzMDwvZGF0ZT48L3B1Yi1kYXRlcz48L2RhdGVzPjxp
c2JuPjIwNDEtMTcyMyAoRWxlY3Ryb25pYykmI3hEOzIwNDEtMTcyMyAoTGlua2luZyk8L2lzYm4+
PGFjY2Vzc2lvbi1udW0+MzMyNTc2NjY8L2FjY2Vzc2lvbi1udW0+PHVybHM+PHJlbGF0ZWQtdXJs
cz48dXJsPmh0dHBzOi8vd3d3Lm5jYmkubmxtLm5paC5nb3YvcHVibWVkLzMzMjU3NjY2PC91cmw+
PC9yZWxhdGVkLXVybHM+PC91cmxzPjxjdXN0b20yPlBNQzc3MDQ3MDM8L2N1c3RvbTI+PGVsZWN0
cm9uaWMtcmVzb3VyY2UtbnVtPjEwLjEwMzgvczQxNDY3LTAyMC0xOTczNy0yPC9lbGVjdHJvbmlj
LXJlc291cmNlLW51bT48L3JlY29yZD48L0NpdGU+PC9FbmROb3RlPgB=
</w:fldData>
        </w:fldCha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EF4CEC">
        <w:rPr>
          <w:rFonts w:ascii="Times New Roman" w:hAnsi="Times New Roman" w:cs="Times New Roman"/>
          <w:sz w:val="24"/>
          <w:szCs w:val="24"/>
          <w:lang w:val="en-US"/>
        </w:rP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EF4CEC">
        <w:rPr>
          <w:rFonts w:ascii="Times New Roman" w:hAnsi="Times New Roman" w:cs="Times New Roman"/>
          <w:sz w:val="24"/>
          <w:szCs w:val="24"/>
          <w:lang w:val="en-US"/>
        </w:rPr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EF4CEC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41</w:t>
      </w:r>
      <w:r w:rsidRPr="00EF4CEC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EF4CE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351F4" w:rsidRPr="00EF4CEC" w:rsidRDefault="00D351F4" w:rsidP="00D351F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1F4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Title: </w:t>
      </w:r>
      <w:r w:rsidRPr="00EF4CEC">
        <w:rPr>
          <w:rFonts w:ascii="Times New Roman" w:hAnsi="Times New Roman" w:cs="Times New Roman"/>
          <w:b/>
          <w:color w:val="000000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10. 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CEC">
        <w:rPr>
          <w:rFonts w:ascii="Times New Roman" w:hAnsi="Times New Roman" w:cs="Times New Roman"/>
          <w:sz w:val="24"/>
          <w:szCs w:val="24"/>
        </w:rPr>
        <w:t xml:space="preserve">Genome-wide contribution of microglia cell type-specific transcriptomes to human pain genetics. The contribution was estimated using partitioned heritability, which assesses enhanced heritability in GWAS at genetic loci of genes expressed in cell type-specific fashion compared with other, non cell type-specific loci. GWAS for human pain in the UK Biobank were: headaches, facial, neck/shoulder, stomach/abdominal, back, hip, knee, and widespread pain. Pain was defined as acute when present for no more than a month, and chronic when present for three months or more. </w:t>
      </w:r>
      <w:r>
        <w:rPr>
          <w:rFonts w:ascii="Times New Roman" w:hAnsi="Times New Roman" w:cs="Times New Roman"/>
          <w:sz w:val="24"/>
          <w:szCs w:val="24"/>
        </w:rPr>
        <w:t xml:space="preserve">Partitioned heritability estimates and their P-values were obtained using the LDSC (ldsc.py) computer program. </w:t>
      </w:r>
      <w:r w:rsidRPr="00EF4CEC">
        <w:rPr>
          <w:rFonts w:ascii="Times New Roman" w:hAnsi="Times New Roman" w:cs="Times New Roman"/>
          <w:sz w:val="24"/>
          <w:szCs w:val="24"/>
        </w:rPr>
        <w:t xml:space="preserve">Related to </w:t>
      </w:r>
      <w:r>
        <w:rPr>
          <w:rFonts w:ascii="Times New Roman" w:hAnsi="Times New Roman" w:cs="Times New Roman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sz w:val="24"/>
          <w:szCs w:val="24"/>
        </w:rPr>
        <w:t xml:space="preserve"> Fig. 12b-m.</w:t>
      </w:r>
    </w:p>
    <w:p w:rsidR="00D351F4" w:rsidRPr="00EF4CEC" w:rsidRDefault="00D351F4" w:rsidP="00D351F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351F4" w:rsidRDefault="00D351F4" w:rsidP="00D351F4">
      <w:pPr>
        <w:pStyle w:val="PlainText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Title: </w:t>
      </w:r>
      <w:r w:rsidRPr="00EF4CEC">
        <w:rPr>
          <w:rFonts w:ascii="Times New Roman" w:hAnsi="Times New Roman" w:cs="Times New Roman"/>
          <w:b/>
          <w:color w:val="000000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  <w:r w:rsidRPr="00EF4CEC">
        <w:rPr>
          <w:rFonts w:ascii="Times New Roman" w:hAnsi="Times New Roman" w:cs="Times New Roman"/>
          <w:b/>
          <w:sz w:val="24"/>
          <w:szCs w:val="24"/>
        </w:rPr>
        <w:t xml:space="preserve"> 11. </w:t>
      </w:r>
    </w:p>
    <w:p w:rsidR="00D351F4" w:rsidRPr="00EF4CEC" w:rsidRDefault="00D351F4" w:rsidP="00D351F4">
      <w:pPr>
        <w:pStyle w:val="PlainTex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F4CEC">
        <w:rPr>
          <w:rFonts w:ascii="Times New Roman" w:hAnsi="Times New Roman" w:cs="Times New Roman"/>
          <w:sz w:val="24"/>
          <w:szCs w:val="24"/>
        </w:rPr>
        <w:t xml:space="preserve">Gene-based contribution of microglia cell type-specific transcriptomes to human pain genetics. The contribution was measured using simultaneous cluster-specific expression </w:t>
      </w:r>
      <w:r w:rsidRPr="00EF4CEC">
        <w:rPr>
          <w:rFonts w:ascii="Times New Roman" w:hAnsi="Times New Roman" w:cs="Times New Roman"/>
          <w:sz w:val="24"/>
          <w:szCs w:val="24"/>
        </w:rPr>
        <w:lastRenderedPageBreak/>
        <w:t xml:space="preserve">of genes (X axis) with mean GWAS SNP effect of SNPs in genes (Y axis). Each dot is a gene where tests statistics were tracked. </w:t>
      </w:r>
      <w:r>
        <w:rPr>
          <w:rFonts w:ascii="Times New Roman" w:hAnsi="Times New Roman" w:cs="Times New Roman"/>
          <w:sz w:val="24"/>
          <w:szCs w:val="24"/>
        </w:rPr>
        <w:t xml:space="preserve">Microglia P-values obtained from logistic regression between cluster ID membership and gene expression level testing cluster specificity of gene expression, while human GWAS P-values obtained from MAGMA computer program, and overall P-value obtained from the product of the microglia and GWAS test statistics. </w:t>
      </w:r>
      <w:r w:rsidRPr="00EF4CEC">
        <w:rPr>
          <w:rFonts w:ascii="Times New Roman" w:hAnsi="Times New Roman" w:cs="Times New Roman"/>
          <w:sz w:val="24"/>
          <w:szCs w:val="24"/>
        </w:rPr>
        <w:t xml:space="preserve">Related to </w:t>
      </w:r>
      <w:r>
        <w:rPr>
          <w:rFonts w:ascii="Times New Roman" w:hAnsi="Times New Roman" w:cs="Times New Roman"/>
          <w:sz w:val="24"/>
          <w:szCs w:val="24"/>
        </w:rPr>
        <w:t>Supplementary</w:t>
      </w:r>
      <w:r w:rsidRPr="00EF4CEC">
        <w:rPr>
          <w:rFonts w:ascii="Times New Roman" w:hAnsi="Times New Roman" w:cs="Times New Roman"/>
          <w:sz w:val="24"/>
          <w:szCs w:val="24"/>
        </w:rPr>
        <w:t xml:space="preserve"> Fig. 12n.</w:t>
      </w:r>
    </w:p>
    <w:p w:rsidR="00FA03C4" w:rsidRDefault="00FA03C4"/>
    <w:sectPr w:rsidR="00FA03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F4"/>
    <w:rsid w:val="00D351F4"/>
    <w:rsid w:val="00FA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B354A"/>
  <w15:chartTrackingRefBased/>
  <w15:docId w15:val="{95F7BEFB-8594-4082-8AD7-7E3552B3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1F4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F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D351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351F4"/>
    <w:rPr>
      <w:rFonts w:ascii="Calibri" w:hAnsi="Calibri"/>
      <w:szCs w:val="21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ciencedirect.com/topics/medicine-and-dentistry/microglia" TargetMode="External"/><Relationship Id="rId4" Type="http://schemas.openxmlformats.org/officeDocument/2006/relationships/hyperlink" Target="https://www.sciencedirect.com/topics/medicine-and-dentistry/microg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2022-01-14T14:44:00Z</dcterms:created>
  <dcterms:modified xsi:type="dcterms:W3CDTF">2022-01-14T14:46:00Z</dcterms:modified>
</cp:coreProperties>
</file>