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D0906" w14:textId="0161875A" w:rsidR="000346A6" w:rsidRPr="00600625" w:rsidRDefault="000346A6" w:rsidP="00AF7A81">
      <w:pPr>
        <w:spacing w:line="360" w:lineRule="auto"/>
        <w:jc w:val="center"/>
        <w:rPr>
          <w:rFonts w:ascii="Times New Roman" w:hAnsi="Times New Roman" w:cs="Times New Roman"/>
          <w:b/>
          <w:bCs/>
          <w:sz w:val="28"/>
          <w:szCs w:val="28"/>
        </w:rPr>
      </w:pPr>
      <w:r w:rsidRPr="00600625">
        <w:rPr>
          <w:rFonts w:ascii="Times New Roman" w:hAnsi="Times New Roman" w:cs="Times New Roman"/>
          <w:b/>
          <w:bCs/>
          <w:sz w:val="28"/>
          <w:szCs w:val="28"/>
        </w:rPr>
        <w:t>Supplementary Information</w:t>
      </w:r>
    </w:p>
    <w:p w14:paraId="07C64466" w14:textId="4883B1B5" w:rsidR="005B4C33" w:rsidRPr="00600625" w:rsidRDefault="005B4C33" w:rsidP="00AF7A81">
      <w:pPr>
        <w:spacing w:line="360" w:lineRule="auto"/>
        <w:jc w:val="center"/>
        <w:rPr>
          <w:rFonts w:ascii="Times New Roman" w:hAnsi="Times New Roman" w:cs="Times New Roman"/>
          <w:b/>
          <w:bCs/>
          <w:sz w:val="28"/>
          <w:szCs w:val="28"/>
        </w:rPr>
      </w:pPr>
      <w:r w:rsidRPr="00600625">
        <w:rPr>
          <w:rFonts w:ascii="Times New Roman" w:hAnsi="Times New Roman" w:cs="Times New Roman"/>
          <w:b/>
          <w:bCs/>
          <w:sz w:val="28"/>
          <w:szCs w:val="28"/>
        </w:rPr>
        <w:t>Designing light-element materials with large effective spin-orbit coupling</w:t>
      </w:r>
    </w:p>
    <w:p w14:paraId="63333769" w14:textId="348E9A39" w:rsidR="00AF7A81" w:rsidRPr="00600625" w:rsidRDefault="00AF7A81" w:rsidP="00AF7A81">
      <w:pPr>
        <w:spacing w:line="360" w:lineRule="auto"/>
        <w:rPr>
          <w:rFonts w:ascii="Times New Roman" w:hAnsi="Times New Roman" w:cs="Times New Roman"/>
          <w:sz w:val="24"/>
          <w:szCs w:val="24"/>
        </w:rPr>
      </w:pPr>
      <w:r w:rsidRPr="00600625">
        <w:rPr>
          <w:rFonts w:ascii="Times New Roman" w:hAnsi="Times New Roman" w:cs="Times New Roman"/>
          <w:sz w:val="24"/>
          <w:szCs w:val="24"/>
        </w:rPr>
        <w:t>Jiayu Li</w:t>
      </w:r>
      <w:r w:rsidR="0011245C" w:rsidRPr="00600625">
        <w:rPr>
          <w:rFonts w:ascii="Times New Roman" w:hAnsi="Times New Roman" w:cs="Times New Roman"/>
          <w:sz w:val="24"/>
          <w:szCs w:val="24"/>
          <w:vertAlign w:val="superscript"/>
        </w:rPr>
        <w:t>1</w:t>
      </w:r>
      <w:r w:rsidRPr="00600625">
        <w:rPr>
          <w:rFonts w:ascii="Times New Roman" w:hAnsi="Times New Roman" w:cs="Times New Roman"/>
          <w:sz w:val="24"/>
          <w:szCs w:val="24"/>
        </w:rPr>
        <w:t>, Qiushi Yao</w:t>
      </w:r>
      <w:r w:rsidR="0011245C" w:rsidRPr="00600625">
        <w:rPr>
          <w:rFonts w:ascii="Times New Roman" w:hAnsi="Times New Roman" w:cs="Times New Roman"/>
          <w:sz w:val="24"/>
          <w:szCs w:val="24"/>
          <w:vertAlign w:val="superscript"/>
        </w:rPr>
        <w:t>1</w:t>
      </w:r>
      <w:r w:rsidRPr="00600625">
        <w:rPr>
          <w:rFonts w:ascii="Times New Roman" w:hAnsi="Times New Roman" w:cs="Times New Roman"/>
          <w:sz w:val="24"/>
          <w:szCs w:val="24"/>
        </w:rPr>
        <w:t xml:space="preserve">, </w:t>
      </w:r>
      <w:r w:rsidR="009A4F68" w:rsidRPr="00600625">
        <w:rPr>
          <w:rFonts w:ascii="Times New Roman" w:hAnsi="Times New Roman" w:cs="Times New Roman" w:hint="eastAsia"/>
          <w:sz w:val="24"/>
          <w:szCs w:val="24"/>
        </w:rPr>
        <w:t>Lin</w:t>
      </w:r>
      <w:r w:rsidR="009A4F68" w:rsidRPr="00600625">
        <w:rPr>
          <w:rFonts w:ascii="Times New Roman" w:hAnsi="Times New Roman" w:cs="Times New Roman"/>
          <w:sz w:val="24"/>
          <w:szCs w:val="24"/>
        </w:rPr>
        <w:t xml:space="preserve"> Wu</w:t>
      </w:r>
      <w:r w:rsidR="009A4F68" w:rsidRPr="00600625">
        <w:rPr>
          <w:rFonts w:ascii="Times New Roman" w:hAnsi="Times New Roman" w:cs="Times New Roman"/>
          <w:sz w:val="24"/>
          <w:szCs w:val="24"/>
          <w:vertAlign w:val="superscript"/>
        </w:rPr>
        <w:t>2</w:t>
      </w:r>
      <w:r w:rsidR="009A4F68" w:rsidRPr="00600625">
        <w:rPr>
          <w:rFonts w:ascii="Times New Roman" w:hAnsi="Times New Roman" w:cs="Times New Roman"/>
          <w:sz w:val="24"/>
          <w:szCs w:val="24"/>
        </w:rPr>
        <w:t xml:space="preserve">, </w:t>
      </w:r>
      <w:r w:rsidR="009A4F68" w:rsidRPr="00600625">
        <w:rPr>
          <w:rFonts w:ascii="Times New Roman" w:hAnsi="Times New Roman" w:cs="Times New Roman" w:hint="eastAsia"/>
          <w:sz w:val="24"/>
          <w:szCs w:val="24"/>
        </w:rPr>
        <w:t>Zon</w:t>
      </w:r>
      <w:r w:rsidR="009A4F68" w:rsidRPr="00600625">
        <w:rPr>
          <w:rFonts w:ascii="Times New Roman" w:hAnsi="Times New Roman" w:cs="Times New Roman"/>
          <w:sz w:val="24"/>
          <w:szCs w:val="24"/>
        </w:rPr>
        <w:t>gxiang Hu</w:t>
      </w:r>
      <w:r w:rsidR="009A4F68" w:rsidRPr="00600625">
        <w:rPr>
          <w:rFonts w:ascii="Times New Roman" w:hAnsi="Times New Roman" w:cs="Times New Roman"/>
          <w:sz w:val="24"/>
          <w:szCs w:val="24"/>
          <w:vertAlign w:val="superscript"/>
        </w:rPr>
        <w:t>1</w:t>
      </w:r>
      <w:r w:rsidR="009A4F68" w:rsidRPr="00600625">
        <w:rPr>
          <w:rFonts w:ascii="Times New Roman" w:hAnsi="Times New Roman" w:cs="Times New Roman"/>
          <w:sz w:val="24"/>
          <w:szCs w:val="24"/>
        </w:rPr>
        <w:t xml:space="preserve">, </w:t>
      </w:r>
      <w:r w:rsidRPr="00600625">
        <w:rPr>
          <w:rFonts w:ascii="Times New Roman" w:hAnsi="Times New Roman" w:cs="Times New Roman"/>
          <w:sz w:val="24"/>
          <w:szCs w:val="24"/>
        </w:rPr>
        <w:t>Boya Gao</w:t>
      </w:r>
      <w:r w:rsidR="0011245C" w:rsidRPr="00600625">
        <w:rPr>
          <w:rFonts w:ascii="Times New Roman" w:hAnsi="Times New Roman" w:cs="Times New Roman"/>
          <w:sz w:val="24"/>
          <w:szCs w:val="24"/>
          <w:vertAlign w:val="superscript"/>
        </w:rPr>
        <w:t>1</w:t>
      </w:r>
      <w:r w:rsidRPr="00600625">
        <w:rPr>
          <w:rFonts w:ascii="Times New Roman" w:hAnsi="Times New Roman" w:cs="Times New Roman"/>
          <w:sz w:val="24"/>
          <w:szCs w:val="24"/>
        </w:rPr>
        <w:t>, Xiangang Wan</w:t>
      </w:r>
      <w:r w:rsidR="00593322" w:rsidRPr="00600625">
        <w:rPr>
          <w:rFonts w:ascii="Times New Roman" w:hAnsi="Times New Roman" w:cs="Times New Roman"/>
          <w:sz w:val="24"/>
          <w:szCs w:val="24"/>
          <w:vertAlign w:val="superscript"/>
        </w:rPr>
        <w:t>2,*</w:t>
      </w:r>
      <w:r w:rsidR="00C34D18" w:rsidRPr="00600625">
        <w:rPr>
          <w:rFonts w:ascii="Times New Roman" w:hAnsi="Times New Roman" w:cs="Times New Roman"/>
          <w:sz w:val="24"/>
          <w:szCs w:val="24"/>
        </w:rPr>
        <w:t xml:space="preserve"> </w:t>
      </w:r>
      <w:r w:rsidRPr="00600625">
        <w:rPr>
          <w:rFonts w:ascii="Times New Roman" w:hAnsi="Times New Roman" w:cs="Times New Roman"/>
          <w:sz w:val="24"/>
          <w:szCs w:val="24"/>
        </w:rPr>
        <w:t>and Qihang Liu</w:t>
      </w:r>
      <w:r w:rsidR="0011245C" w:rsidRPr="00600625">
        <w:rPr>
          <w:rFonts w:ascii="Times New Roman" w:hAnsi="Times New Roman" w:cs="Times New Roman"/>
          <w:sz w:val="24"/>
          <w:szCs w:val="24"/>
          <w:vertAlign w:val="superscript"/>
        </w:rPr>
        <w:t>1,</w:t>
      </w:r>
      <w:r w:rsidR="00D148F7" w:rsidRPr="00600625">
        <w:rPr>
          <w:rFonts w:ascii="Times New Roman" w:hAnsi="Times New Roman" w:cs="Times New Roman"/>
          <w:sz w:val="24"/>
          <w:szCs w:val="24"/>
          <w:vertAlign w:val="superscript"/>
        </w:rPr>
        <w:t>3</w:t>
      </w:r>
      <w:r w:rsidR="0011245C" w:rsidRPr="00600625">
        <w:rPr>
          <w:rFonts w:ascii="Times New Roman" w:hAnsi="Times New Roman" w:cs="Times New Roman"/>
          <w:sz w:val="24"/>
          <w:szCs w:val="24"/>
          <w:vertAlign w:val="superscript"/>
        </w:rPr>
        <w:t>,</w:t>
      </w:r>
      <w:r w:rsidR="00D148F7" w:rsidRPr="00600625">
        <w:rPr>
          <w:rFonts w:ascii="Times New Roman" w:hAnsi="Times New Roman" w:cs="Times New Roman"/>
          <w:sz w:val="24"/>
          <w:szCs w:val="24"/>
          <w:vertAlign w:val="superscript"/>
        </w:rPr>
        <w:t>4</w:t>
      </w:r>
      <w:r w:rsidR="00593322" w:rsidRPr="00600625">
        <w:rPr>
          <w:rFonts w:ascii="Times New Roman" w:hAnsi="Times New Roman" w:cs="Times New Roman"/>
          <w:sz w:val="24"/>
          <w:szCs w:val="24"/>
          <w:vertAlign w:val="superscript"/>
        </w:rPr>
        <w:t>,*</w:t>
      </w:r>
    </w:p>
    <w:p w14:paraId="253FFB1E" w14:textId="0EFEE742" w:rsidR="00A50385" w:rsidRPr="00600625" w:rsidRDefault="00A50385" w:rsidP="00A50385">
      <w:pPr>
        <w:spacing w:before="120" w:line="360" w:lineRule="auto"/>
        <w:rPr>
          <w:rFonts w:ascii="Times New Roman" w:eastAsia="等线" w:hAnsi="Times New Roman" w:cs="Times New Roman"/>
          <w:i/>
          <w:sz w:val="24"/>
          <w:szCs w:val="24"/>
        </w:rPr>
      </w:pPr>
      <w:r w:rsidRPr="00600625">
        <w:rPr>
          <w:rFonts w:ascii="Times New Roman" w:eastAsia="等线" w:hAnsi="Times New Roman" w:cs="Times New Roman"/>
          <w:i/>
          <w:sz w:val="24"/>
          <w:szCs w:val="24"/>
          <w:vertAlign w:val="superscript"/>
        </w:rPr>
        <w:t>1</w:t>
      </w:r>
      <w:r w:rsidRPr="00600625">
        <w:rPr>
          <w:rFonts w:ascii="Times New Roman" w:eastAsia="等线" w:hAnsi="Times New Roman" w:cs="Times New Roman"/>
          <w:i/>
          <w:sz w:val="24"/>
          <w:szCs w:val="24"/>
        </w:rPr>
        <w:t>Shenzhen Institute for Quantum Science and Engineering (SIQSE) and Department of Physics, Southern University of Science and Technology, Shenzhen 518055, China</w:t>
      </w:r>
    </w:p>
    <w:p w14:paraId="4CC9D3C7" w14:textId="77777777" w:rsidR="001177D9" w:rsidRPr="00600625" w:rsidRDefault="00593322" w:rsidP="00A50385">
      <w:pPr>
        <w:spacing w:before="120" w:line="360" w:lineRule="auto"/>
        <w:rPr>
          <w:rFonts w:ascii="Times New Roman" w:eastAsia="等线" w:hAnsi="Times New Roman" w:cs="Times New Roman"/>
          <w:i/>
          <w:sz w:val="24"/>
          <w:szCs w:val="24"/>
        </w:rPr>
      </w:pPr>
      <w:r w:rsidRPr="00600625">
        <w:rPr>
          <w:rFonts w:ascii="Times New Roman" w:eastAsia="等线" w:hAnsi="Times New Roman" w:cs="Times New Roman"/>
          <w:i/>
          <w:sz w:val="24"/>
          <w:szCs w:val="24"/>
          <w:vertAlign w:val="superscript"/>
        </w:rPr>
        <w:t>2</w:t>
      </w:r>
      <w:r w:rsidRPr="00600625">
        <w:rPr>
          <w:rFonts w:ascii="Times New Roman" w:eastAsia="等线" w:hAnsi="Times New Roman" w:cs="Times New Roman"/>
          <w:i/>
          <w:sz w:val="24"/>
          <w:szCs w:val="24"/>
        </w:rPr>
        <w:t>National Laboratory of Solid State Microstructures and School of Physics, Nanjing University, Nanjing 210093, China and</w:t>
      </w:r>
      <w:r w:rsidRPr="00600625">
        <w:rPr>
          <w:rFonts w:ascii="Times New Roman" w:eastAsia="等线" w:hAnsi="Times New Roman" w:cs="Times New Roman" w:hint="eastAsia"/>
          <w:i/>
          <w:sz w:val="24"/>
          <w:szCs w:val="24"/>
        </w:rPr>
        <w:t xml:space="preserve"> </w:t>
      </w:r>
      <w:r w:rsidRPr="00600625">
        <w:rPr>
          <w:rFonts w:ascii="Times New Roman" w:eastAsia="等线" w:hAnsi="Times New Roman" w:cs="Times New Roman"/>
          <w:i/>
          <w:sz w:val="24"/>
          <w:szCs w:val="24"/>
        </w:rPr>
        <w:t>Collaborative Innovation Center of Advanced Microstructures, Nanjing University, Nanjing 210093, China</w:t>
      </w:r>
    </w:p>
    <w:p w14:paraId="12A0F8D9" w14:textId="405660BC" w:rsidR="001177D9" w:rsidRPr="00600625" w:rsidRDefault="001177D9" w:rsidP="00A50385">
      <w:pPr>
        <w:spacing w:before="120" w:line="360" w:lineRule="auto"/>
        <w:rPr>
          <w:rFonts w:ascii="Times New Roman" w:eastAsia="等线" w:hAnsi="Times New Roman" w:cs="Times New Roman"/>
          <w:i/>
          <w:sz w:val="24"/>
          <w:szCs w:val="24"/>
        </w:rPr>
      </w:pPr>
      <w:r w:rsidRPr="00600625">
        <w:rPr>
          <w:rFonts w:ascii="Times New Roman" w:eastAsia="等线" w:hAnsi="Times New Roman" w:cs="Times New Roman"/>
          <w:i/>
          <w:sz w:val="24"/>
          <w:szCs w:val="24"/>
          <w:vertAlign w:val="superscript"/>
        </w:rPr>
        <w:t>3</w:t>
      </w:r>
      <w:r w:rsidRPr="00600625">
        <w:rPr>
          <w:rFonts w:ascii="Times New Roman" w:eastAsia="等线" w:hAnsi="Times New Roman" w:cs="Times New Roman"/>
          <w:i/>
          <w:sz w:val="24"/>
          <w:szCs w:val="24"/>
        </w:rPr>
        <w:t>Shenzhen Key Laboratory of Advanced Quantum Functional Materials and Devices, Southern University of Science and Technology, Shenzhen 518055, China</w:t>
      </w:r>
    </w:p>
    <w:p w14:paraId="42CF3DD1" w14:textId="62683B80" w:rsidR="00A50385" w:rsidRPr="00600625" w:rsidRDefault="001177D9" w:rsidP="00A50385">
      <w:pPr>
        <w:spacing w:line="360" w:lineRule="auto"/>
      </w:pPr>
      <w:r w:rsidRPr="00600625">
        <w:rPr>
          <w:rFonts w:ascii="Times New Roman" w:eastAsia="等线" w:hAnsi="Times New Roman" w:cs="Times New Roman"/>
          <w:i/>
          <w:sz w:val="24"/>
          <w:szCs w:val="24"/>
          <w:vertAlign w:val="superscript"/>
        </w:rPr>
        <w:t>4</w:t>
      </w:r>
      <w:r w:rsidR="00A50385" w:rsidRPr="00600625">
        <w:rPr>
          <w:rFonts w:ascii="Times New Roman" w:eastAsia="等线" w:hAnsi="Times New Roman" w:cs="Times New Roman"/>
          <w:i/>
          <w:sz w:val="24"/>
          <w:szCs w:val="24"/>
        </w:rPr>
        <w:t>Guangdong Provincial Key Laboratory for Computational Science and Material Design, Southern University of Science and Technology, Shenzhen 518055, China</w:t>
      </w:r>
    </w:p>
    <w:p w14:paraId="507E2575" w14:textId="44DE621F" w:rsidR="00A50385" w:rsidRPr="00600625" w:rsidRDefault="0011245C" w:rsidP="00964620">
      <w:pPr>
        <w:spacing w:line="360" w:lineRule="auto"/>
        <w:rPr>
          <w:rFonts w:ascii="Times New Roman" w:eastAsia="等线" w:hAnsi="Times New Roman" w:cs="Times New Roman"/>
          <w:sz w:val="24"/>
          <w:szCs w:val="24"/>
        </w:rPr>
      </w:pPr>
      <w:r w:rsidRPr="00600625">
        <w:rPr>
          <w:rFonts w:ascii="Times New Roman" w:eastAsia="等线" w:hAnsi="Times New Roman" w:cs="Times New Roman"/>
          <w:sz w:val="24"/>
          <w:szCs w:val="24"/>
        </w:rPr>
        <w:t>J</w:t>
      </w:r>
      <w:r w:rsidR="00A50385" w:rsidRPr="00600625">
        <w:rPr>
          <w:rFonts w:ascii="Times New Roman" w:eastAsia="等线" w:hAnsi="Times New Roman" w:cs="Times New Roman"/>
          <w:sz w:val="24"/>
          <w:szCs w:val="24"/>
        </w:rPr>
        <w:t xml:space="preserve">. </w:t>
      </w:r>
      <w:r w:rsidRPr="00600625">
        <w:rPr>
          <w:rFonts w:ascii="Times New Roman" w:eastAsia="等线" w:hAnsi="Times New Roman" w:cs="Times New Roman"/>
          <w:sz w:val="24"/>
          <w:szCs w:val="24"/>
        </w:rPr>
        <w:t>L</w:t>
      </w:r>
      <w:r w:rsidR="00A50385" w:rsidRPr="00600625">
        <w:rPr>
          <w:rFonts w:ascii="Times New Roman" w:eastAsia="等线" w:hAnsi="Times New Roman" w:cs="Times New Roman"/>
          <w:sz w:val="24"/>
          <w:szCs w:val="24"/>
        </w:rPr>
        <w:t>.</w:t>
      </w:r>
      <w:r w:rsidR="00593322" w:rsidRPr="00600625">
        <w:rPr>
          <w:rFonts w:ascii="Times New Roman" w:eastAsia="等线" w:hAnsi="Times New Roman" w:cs="Times New Roman"/>
          <w:sz w:val="24"/>
          <w:szCs w:val="24"/>
        </w:rPr>
        <w:t xml:space="preserve">, </w:t>
      </w:r>
      <w:r w:rsidRPr="00600625">
        <w:rPr>
          <w:rFonts w:ascii="Times New Roman" w:eastAsia="等线" w:hAnsi="Times New Roman" w:cs="Times New Roman"/>
          <w:sz w:val="24"/>
          <w:szCs w:val="24"/>
        </w:rPr>
        <w:t>Q</w:t>
      </w:r>
      <w:r w:rsidR="00A50385" w:rsidRPr="00600625">
        <w:rPr>
          <w:rFonts w:ascii="Times New Roman" w:eastAsia="等线" w:hAnsi="Times New Roman" w:cs="Times New Roman"/>
          <w:sz w:val="24"/>
          <w:szCs w:val="24"/>
        </w:rPr>
        <w:t xml:space="preserve">. </w:t>
      </w:r>
      <w:r w:rsidRPr="00600625">
        <w:rPr>
          <w:rFonts w:ascii="Times New Roman" w:eastAsia="等线" w:hAnsi="Times New Roman" w:cs="Times New Roman"/>
          <w:sz w:val="24"/>
          <w:szCs w:val="24"/>
        </w:rPr>
        <w:t>Y</w:t>
      </w:r>
      <w:r w:rsidR="00A50385" w:rsidRPr="00600625">
        <w:rPr>
          <w:rFonts w:ascii="Times New Roman" w:eastAsia="等线" w:hAnsi="Times New Roman" w:cs="Times New Roman"/>
          <w:sz w:val="24"/>
          <w:szCs w:val="24"/>
        </w:rPr>
        <w:t>.</w:t>
      </w:r>
      <w:r w:rsidR="00977F72" w:rsidRPr="00600625">
        <w:rPr>
          <w:rFonts w:ascii="Times New Roman" w:eastAsia="等线" w:hAnsi="Times New Roman" w:cs="Times New Roman"/>
          <w:sz w:val="24"/>
          <w:szCs w:val="24"/>
        </w:rPr>
        <w:t xml:space="preserve">, and </w:t>
      </w:r>
      <w:r w:rsidR="00977F72" w:rsidRPr="00600625">
        <w:rPr>
          <w:rFonts w:ascii="Times New Roman" w:hAnsi="Times New Roman" w:cs="Times New Roman" w:hint="eastAsia"/>
          <w:sz w:val="24"/>
          <w:szCs w:val="24"/>
        </w:rPr>
        <w:t>L</w:t>
      </w:r>
      <w:r w:rsidR="00977F72" w:rsidRPr="00600625">
        <w:rPr>
          <w:rFonts w:ascii="Times New Roman" w:hAnsi="Times New Roman" w:cs="Times New Roman"/>
          <w:sz w:val="24"/>
          <w:szCs w:val="24"/>
        </w:rPr>
        <w:t>. W.</w:t>
      </w:r>
      <w:r w:rsidR="00A50385" w:rsidRPr="00600625">
        <w:rPr>
          <w:rFonts w:ascii="Times New Roman" w:eastAsia="等线" w:hAnsi="Times New Roman" w:cs="Times New Roman"/>
          <w:sz w:val="24"/>
          <w:szCs w:val="24"/>
        </w:rPr>
        <w:t xml:space="preserve"> contributed equally to this work.</w:t>
      </w:r>
    </w:p>
    <w:p w14:paraId="566153A4" w14:textId="54FAAFB2" w:rsidR="00CF4946" w:rsidRDefault="00593322" w:rsidP="00930589">
      <w:pPr>
        <w:spacing w:line="360" w:lineRule="auto"/>
        <w:rPr>
          <w:rStyle w:val="Hyperlink"/>
          <w:rFonts w:ascii="Times New Roman" w:eastAsia="等线" w:hAnsi="Times New Roman" w:cs="Times New Roman"/>
          <w:sz w:val="24"/>
        </w:rPr>
      </w:pPr>
      <w:r w:rsidRPr="00600625">
        <w:rPr>
          <w:rFonts w:ascii="Times New Roman" w:eastAsia="等线" w:hAnsi="Times New Roman" w:cs="Times New Roman"/>
          <w:sz w:val="24"/>
          <w:vertAlign w:val="superscript"/>
        </w:rPr>
        <w:t>*</w:t>
      </w:r>
      <w:r w:rsidRPr="00600625">
        <w:rPr>
          <w:rFonts w:ascii="Times New Roman" w:eastAsia="等线" w:hAnsi="Times New Roman" w:cs="Times New Roman"/>
          <w:sz w:val="24"/>
        </w:rPr>
        <w:t xml:space="preserve">Emails: </w:t>
      </w:r>
      <w:hyperlink r:id="rId8" w:history="1">
        <w:r w:rsidRPr="00600625">
          <w:rPr>
            <w:rStyle w:val="Hyperlink"/>
            <w:rFonts w:ascii="Times New Roman" w:eastAsia="等线" w:hAnsi="Times New Roman" w:cs="Times New Roman"/>
            <w:sz w:val="24"/>
          </w:rPr>
          <w:t>xgwan@nju.edu.cn</w:t>
        </w:r>
      </w:hyperlink>
      <w:r w:rsidRPr="00600625">
        <w:rPr>
          <w:rFonts w:ascii="Times New Roman" w:eastAsia="等线" w:hAnsi="Times New Roman" w:cs="Times New Roman"/>
          <w:sz w:val="24"/>
        </w:rPr>
        <w:t xml:space="preserve">; </w:t>
      </w:r>
      <w:hyperlink r:id="rId9" w:history="1">
        <w:r w:rsidRPr="00600625">
          <w:rPr>
            <w:rStyle w:val="Hyperlink"/>
            <w:rFonts w:ascii="Times New Roman" w:eastAsia="等线" w:hAnsi="Times New Roman" w:cs="Times New Roman"/>
            <w:sz w:val="24"/>
          </w:rPr>
          <w:t>liuqh@sustech.edu.cn</w:t>
        </w:r>
      </w:hyperlink>
    </w:p>
    <w:sdt>
      <w:sdtPr>
        <w:rPr>
          <w:rFonts w:asciiTheme="minorHAnsi" w:eastAsiaTheme="minorEastAsia" w:hAnsiTheme="minorHAnsi" w:cstheme="minorBidi"/>
          <w:color w:val="auto"/>
          <w:kern w:val="2"/>
          <w:sz w:val="21"/>
          <w:szCs w:val="22"/>
          <w:lang w:val="zh-CN"/>
        </w:rPr>
        <w:id w:val="985819897"/>
        <w:docPartObj>
          <w:docPartGallery w:val="Table of Contents"/>
          <w:docPartUnique/>
        </w:docPartObj>
      </w:sdtPr>
      <w:sdtEndPr>
        <w:rPr>
          <w:b/>
          <w:bCs/>
        </w:rPr>
      </w:sdtEndPr>
      <w:sdtContent>
        <w:p w14:paraId="5436AB52" w14:textId="2908CD61" w:rsidR="00B82B4B" w:rsidRPr="00B82B4B" w:rsidRDefault="00B82B4B" w:rsidP="00B82B4B">
          <w:pPr>
            <w:pStyle w:val="TOCHeading"/>
            <w:jc w:val="center"/>
            <w:rPr>
              <w:rFonts w:ascii="Times New Roman" w:hAnsi="Times New Roman" w:cs="Times New Roman"/>
              <w:color w:val="auto"/>
            </w:rPr>
          </w:pPr>
          <w:r w:rsidRPr="00B82B4B">
            <w:rPr>
              <w:rFonts w:ascii="Times New Roman" w:hAnsi="Times New Roman" w:cs="Times New Roman"/>
              <w:color w:val="auto"/>
              <w:lang w:val="zh-CN"/>
            </w:rPr>
            <w:t>Contents</w:t>
          </w:r>
        </w:p>
        <w:p w14:paraId="0863D816" w14:textId="31FD181B" w:rsidR="00B82B4B" w:rsidRDefault="00B82B4B">
          <w:pPr>
            <w:pStyle w:val="TOC1"/>
            <w:tabs>
              <w:tab w:val="right" w:leader="dot" w:pos="8296"/>
            </w:tabs>
            <w:rPr>
              <w:rFonts w:asciiTheme="minorHAnsi" w:eastAsiaTheme="minorEastAsia" w:hAnsiTheme="minorHAnsi" w:cstheme="minorBidi"/>
              <w:noProof/>
              <w:kern w:val="2"/>
              <w:sz w:val="21"/>
            </w:rPr>
          </w:pPr>
          <w:r>
            <w:fldChar w:fldCharType="begin"/>
          </w:r>
          <w:r>
            <w:instrText xml:space="preserve"> TOC \o "1-3" \h \z \u </w:instrText>
          </w:r>
          <w:r>
            <w:fldChar w:fldCharType="separate"/>
          </w:r>
          <w:hyperlink w:anchor="_Toc94029311" w:history="1">
            <w:r w:rsidRPr="00315329">
              <w:rPr>
                <w:rStyle w:val="Hyperlink"/>
                <w:rFonts w:eastAsia="等线"/>
                <w:noProof/>
              </w:rPr>
              <w:t>Supplementary Note 1. Mean-field approach on the interplay between correlation and spin-orbit coupling</w:t>
            </w:r>
            <w:r>
              <w:rPr>
                <w:noProof/>
                <w:webHidden/>
              </w:rPr>
              <w:tab/>
            </w:r>
            <w:r>
              <w:rPr>
                <w:noProof/>
                <w:webHidden/>
              </w:rPr>
              <w:fldChar w:fldCharType="begin"/>
            </w:r>
            <w:r>
              <w:rPr>
                <w:noProof/>
                <w:webHidden/>
              </w:rPr>
              <w:instrText xml:space="preserve"> PAGEREF _Toc94029311 \h </w:instrText>
            </w:r>
            <w:r>
              <w:rPr>
                <w:noProof/>
                <w:webHidden/>
              </w:rPr>
            </w:r>
            <w:r>
              <w:rPr>
                <w:noProof/>
                <w:webHidden/>
              </w:rPr>
              <w:fldChar w:fldCharType="separate"/>
            </w:r>
            <w:r>
              <w:rPr>
                <w:noProof/>
                <w:webHidden/>
              </w:rPr>
              <w:t>3</w:t>
            </w:r>
            <w:r>
              <w:rPr>
                <w:noProof/>
                <w:webHidden/>
              </w:rPr>
              <w:fldChar w:fldCharType="end"/>
            </w:r>
          </w:hyperlink>
        </w:p>
        <w:p w14:paraId="201FA7CD" w14:textId="7AA3905F" w:rsidR="00B82B4B" w:rsidRDefault="00787DE3">
          <w:pPr>
            <w:pStyle w:val="TOC1"/>
            <w:tabs>
              <w:tab w:val="right" w:leader="dot" w:pos="8296"/>
            </w:tabs>
            <w:rPr>
              <w:rFonts w:asciiTheme="minorHAnsi" w:eastAsiaTheme="minorEastAsia" w:hAnsiTheme="minorHAnsi" w:cstheme="minorBidi"/>
              <w:noProof/>
              <w:kern w:val="2"/>
              <w:sz w:val="21"/>
            </w:rPr>
          </w:pPr>
          <w:hyperlink w:anchor="_Toc94029314" w:history="1">
            <w:r w:rsidR="00B82B4B" w:rsidRPr="00315329">
              <w:rPr>
                <w:rStyle w:val="Hyperlink"/>
                <w:rFonts w:eastAsia="等线"/>
                <w:noProof/>
              </w:rPr>
              <w:t>Supplementary Note 2. Space groups and layer groups that permit enhanced spin-orbit coupling effect and the corresponding Wyckoff Positions</w:t>
            </w:r>
            <w:r w:rsidR="00B82B4B">
              <w:rPr>
                <w:noProof/>
                <w:webHidden/>
              </w:rPr>
              <w:tab/>
            </w:r>
            <w:r w:rsidR="00B82B4B">
              <w:rPr>
                <w:noProof/>
                <w:webHidden/>
              </w:rPr>
              <w:fldChar w:fldCharType="begin"/>
            </w:r>
            <w:r w:rsidR="00B82B4B">
              <w:rPr>
                <w:noProof/>
                <w:webHidden/>
              </w:rPr>
              <w:instrText xml:space="preserve"> PAGEREF _Toc94029314 \h </w:instrText>
            </w:r>
            <w:r w:rsidR="00B82B4B">
              <w:rPr>
                <w:noProof/>
                <w:webHidden/>
              </w:rPr>
            </w:r>
            <w:r w:rsidR="00B82B4B">
              <w:rPr>
                <w:noProof/>
                <w:webHidden/>
              </w:rPr>
              <w:fldChar w:fldCharType="separate"/>
            </w:r>
            <w:r w:rsidR="00B82B4B">
              <w:rPr>
                <w:noProof/>
                <w:webHidden/>
              </w:rPr>
              <w:t>5</w:t>
            </w:r>
            <w:r w:rsidR="00B82B4B">
              <w:rPr>
                <w:noProof/>
                <w:webHidden/>
              </w:rPr>
              <w:fldChar w:fldCharType="end"/>
            </w:r>
          </w:hyperlink>
        </w:p>
        <w:p w14:paraId="7975378A" w14:textId="7D63F87B" w:rsidR="00B82B4B" w:rsidRDefault="00787DE3">
          <w:pPr>
            <w:pStyle w:val="TOC1"/>
            <w:tabs>
              <w:tab w:val="right" w:leader="dot" w:pos="8296"/>
            </w:tabs>
            <w:rPr>
              <w:rFonts w:asciiTheme="minorHAnsi" w:eastAsiaTheme="minorEastAsia" w:hAnsiTheme="minorHAnsi" w:cstheme="minorBidi"/>
              <w:noProof/>
              <w:kern w:val="2"/>
              <w:sz w:val="21"/>
            </w:rPr>
          </w:pPr>
          <w:hyperlink w:anchor="_Toc94029315" w:history="1">
            <w:r w:rsidR="00B82B4B" w:rsidRPr="00315329">
              <w:rPr>
                <w:rStyle w:val="Hyperlink"/>
                <w:rFonts w:eastAsia="等线"/>
                <w:noProof/>
              </w:rPr>
              <w:t>Supplementary Note 3. Collection of light-element transition-metal materials with potentially large SOC effect in C2DB database</w:t>
            </w:r>
            <w:r w:rsidR="00B82B4B">
              <w:rPr>
                <w:noProof/>
                <w:webHidden/>
              </w:rPr>
              <w:tab/>
            </w:r>
            <w:r w:rsidR="00B82B4B">
              <w:rPr>
                <w:noProof/>
                <w:webHidden/>
              </w:rPr>
              <w:fldChar w:fldCharType="begin"/>
            </w:r>
            <w:r w:rsidR="00B82B4B">
              <w:rPr>
                <w:noProof/>
                <w:webHidden/>
              </w:rPr>
              <w:instrText xml:space="preserve"> PAGEREF _Toc94029315 \h </w:instrText>
            </w:r>
            <w:r w:rsidR="00B82B4B">
              <w:rPr>
                <w:noProof/>
                <w:webHidden/>
              </w:rPr>
            </w:r>
            <w:r w:rsidR="00B82B4B">
              <w:rPr>
                <w:noProof/>
                <w:webHidden/>
              </w:rPr>
              <w:fldChar w:fldCharType="separate"/>
            </w:r>
            <w:r w:rsidR="00B82B4B">
              <w:rPr>
                <w:noProof/>
                <w:webHidden/>
              </w:rPr>
              <w:t>13</w:t>
            </w:r>
            <w:r w:rsidR="00B82B4B">
              <w:rPr>
                <w:noProof/>
                <w:webHidden/>
              </w:rPr>
              <w:fldChar w:fldCharType="end"/>
            </w:r>
          </w:hyperlink>
        </w:p>
        <w:p w14:paraId="20E0A1B2" w14:textId="44CE67C4" w:rsidR="00B82B4B" w:rsidRDefault="00787DE3">
          <w:pPr>
            <w:pStyle w:val="TOC1"/>
            <w:tabs>
              <w:tab w:val="right" w:leader="dot" w:pos="8296"/>
            </w:tabs>
            <w:rPr>
              <w:rFonts w:asciiTheme="minorHAnsi" w:eastAsiaTheme="minorEastAsia" w:hAnsiTheme="minorHAnsi" w:cstheme="minorBidi"/>
              <w:noProof/>
              <w:kern w:val="2"/>
              <w:sz w:val="21"/>
            </w:rPr>
          </w:pPr>
          <w:hyperlink w:anchor="_Toc94029316" w:history="1">
            <w:r w:rsidR="00B82B4B" w:rsidRPr="00315329">
              <w:rPr>
                <w:rStyle w:val="Hyperlink"/>
                <w:rFonts w:eastAsia="等线"/>
                <w:noProof/>
              </w:rPr>
              <w:t>Supplementary Note 4. Results of monolayer hexagonal Fe</w:t>
            </w:r>
            <w:r w:rsidR="00B82B4B" w:rsidRPr="00315329">
              <w:rPr>
                <w:rStyle w:val="Hyperlink"/>
                <w:rFonts w:eastAsia="等线"/>
                <w:noProof/>
                <w:vertAlign w:val="subscript"/>
              </w:rPr>
              <w:t>2</w:t>
            </w:r>
            <w:r w:rsidR="00B82B4B" w:rsidRPr="00315329">
              <w:rPr>
                <w:rStyle w:val="Hyperlink"/>
                <w:rFonts w:eastAsia="等线"/>
                <w:noProof/>
              </w:rPr>
              <w:t>X</w:t>
            </w:r>
            <w:r w:rsidR="00B82B4B" w:rsidRPr="00315329">
              <w:rPr>
                <w:rStyle w:val="Hyperlink"/>
                <w:rFonts w:eastAsia="等线"/>
                <w:noProof/>
                <w:vertAlign w:val="subscript"/>
              </w:rPr>
              <w:t>2</w:t>
            </w:r>
            <w:r w:rsidR="00B82B4B" w:rsidRPr="00315329">
              <w:rPr>
                <w:rStyle w:val="Hyperlink"/>
                <w:rFonts w:eastAsia="等线"/>
                <w:noProof/>
              </w:rPr>
              <w:t xml:space="preserve"> (X = S, Se)</w:t>
            </w:r>
            <w:r w:rsidR="00B82B4B">
              <w:rPr>
                <w:noProof/>
                <w:webHidden/>
              </w:rPr>
              <w:tab/>
            </w:r>
            <w:r w:rsidR="00B82B4B">
              <w:rPr>
                <w:noProof/>
                <w:webHidden/>
              </w:rPr>
              <w:fldChar w:fldCharType="begin"/>
            </w:r>
            <w:r w:rsidR="00B82B4B">
              <w:rPr>
                <w:noProof/>
                <w:webHidden/>
              </w:rPr>
              <w:instrText xml:space="preserve"> PAGEREF _Toc94029316 \h </w:instrText>
            </w:r>
            <w:r w:rsidR="00B82B4B">
              <w:rPr>
                <w:noProof/>
                <w:webHidden/>
              </w:rPr>
            </w:r>
            <w:r w:rsidR="00B82B4B">
              <w:rPr>
                <w:noProof/>
                <w:webHidden/>
              </w:rPr>
              <w:fldChar w:fldCharType="separate"/>
            </w:r>
            <w:r w:rsidR="00B82B4B">
              <w:rPr>
                <w:noProof/>
                <w:webHidden/>
              </w:rPr>
              <w:t>17</w:t>
            </w:r>
            <w:r w:rsidR="00B82B4B">
              <w:rPr>
                <w:noProof/>
                <w:webHidden/>
              </w:rPr>
              <w:fldChar w:fldCharType="end"/>
            </w:r>
          </w:hyperlink>
        </w:p>
        <w:p w14:paraId="369C2F7D" w14:textId="68E634FE" w:rsidR="00B82B4B" w:rsidRDefault="00787DE3">
          <w:pPr>
            <w:pStyle w:val="TOC1"/>
            <w:tabs>
              <w:tab w:val="right" w:leader="dot" w:pos="8296"/>
            </w:tabs>
            <w:rPr>
              <w:rFonts w:asciiTheme="minorHAnsi" w:eastAsiaTheme="minorEastAsia" w:hAnsiTheme="minorHAnsi" w:cstheme="minorBidi"/>
              <w:noProof/>
              <w:kern w:val="2"/>
              <w:sz w:val="21"/>
            </w:rPr>
          </w:pPr>
          <w:hyperlink w:anchor="_Toc94029319" w:history="1">
            <w:r w:rsidR="00B82B4B" w:rsidRPr="00315329">
              <w:rPr>
                <w:rStyle w:val="Hyperlink"/>
                <w:rFonts w:eastAsia="等线"/>
                <w:noProof/>
              </w:rPr>
              <w:t>Supplementary Note 5. Spin-orbit gap enhanced by general correlation</w:t>
            </w:r>
            <w:r w:rsidR="00B82B4B">
              <w:rPr>
                <w:noProof/>
                <w:webHidden/>
              </w:rPr>
              <w:tab/>
            </w:r>
            <w:r w:rsidR="00B82B4B">
              <w:rPr>
                <w:noProof/>
                <w:webHidden/>
              </w:rPr>
              <w:fldChar w:fldCharType="begin"/>
            </w:r>
            <w:r w:rsidR="00B82B4B">
              <w:rPr>
                <w:noProof/>
                <w:webHidden/>
              </w:rPr>
              <w:instrText xml:space="preserve"> PAGEREF _Toc94029319 \h </w:instrText>
            </w:r>
            <w:r w:rsidR="00B82B4B">
              <w:rPr>
                <w:noProof/>
                <w:webHidden/>
              </w:rPr>
            </w:r>
            <w:r w:rsidR="00B82B4B">
              <w:rPr>
                <w:noProof/>
                <w:webHidden/>
              </w:rPr>
              <w:fldChar w:fldCharType="separate"/>
            </w:r>
            <w:r w:rsidR="00B82B4B">
              <w:rPr>
                <w:noProof/>
                <w:webHidden/>
              </w:rPr>
              <w:t>21</w:t>
            </w:r>
            <w:r w:rsidR="00B82B4B">
              <w:rPr>
                <w:noProof/>
                <w:webHidden/>
              </w:rPr>
              <w:fldChar w:fldCharType="end"/>
            </w:r>
          </w:hyperlink>
        </w:p>
        <w:p w14:paraId="660A1088" w14:textId="2327D8F2" w:rsidR="00B82B4B" w:rsidRDefault="00787DE3">
          <w:pPr>
            <w:pStyle w:val="TOC1"/>
            <w:tabs>
              <w:tab w:val="right" w:leader="dot" w:pos="8296"/>
            </w:tabs>
            <w:rPr>
              <w:rFonts w:asciiTheme="minorHAnsi" w:eastAsiaTheme="minorEastAsia" w:hAnsiTheme="minorHAnsi" w:cstheme="minorBidi"/>
              <w:noProof/>
              <w:kern w:val="2"/>
              <w:sz w:val="21"/>
            </w:rPr>
          </w:pPr>
          <w:hyperlink w:anchor="_Toc94029321" w:history="1">
            <w:r w:rsidR="00B82B4B" w:rsidRPr="00315329">
              <w:rPr>
                <w:rStyle w:val="Hyperlink"/>
                <w:rFonts w:eastAsia="等线"/>
                <w:noProof/>
              </w:rPr>
              <w:t>Supplementary Note 6. Exchange coupling and magnetocrystalline anisotropy energy</w:t>
            </w:r>
            <w:r w:rsidR="00B82B4B">
              <w:rPr>
                <w:noProof/>
                <w:webHidden/>
              </w:rPr>
              <w:tab/>
            </w:r>
            <w:r w:rsidR="00B82B4B">
              <w:rPr>
                <w:noProof/>
                <w:webHidden/>
              </w:rPr>
              <w:fldChar w:fldCharType="begin"/>
            </w:r>
            <w:r w:rsidR="00B82B4B">
              <w:rPr>
                <w:noProof/>
                <w:webHidden/>
              </w:rPr>
              <w:instrText xml:space="preserve"> PAGEREF _Toc94029321 \h </w:instrText>
            </w:r>
            <w:r w:rsidR="00B82B4B">
              <w:rPr>
                <w:noProof/>
                <w:webHidden/>
              </w:rPr>
            </w:r>
            <w:r w:rsidR="00B82B4B">
              <w:rPr>
                <w:noProof/>
                <w:webHidden/>
              </w:rPr>
              <w:fldChar w:fldCharType="separate"/>
            </w:r>
            <w:r w:rsidR="00B82B4B">
              <w:rPr>
                <w:noProof/>
                <w:webHidden/>
              </w:rPr>
              <w:t>25</w:t>
            </w:r>
            <w:r w:rsidR="00B82B4B">
              <w:rPr>
                <w:noProof/>
                <w:webHidden/>
              </w:rPr>
              <w:fldChar w:fldCharType="end"/>
            </w:r>
          </w:hyperlink>
        </w:p>
        <w:p w14:paraId="44361583" w14:textId="77777777" w:rsidR="00147B61" w:rsidRDefault="00B82B4B" w:rsidP="00147B61">
          <w:pPr>
            <w:rPr>
              <w:b/>
              <w:bCs/>
              <w:lang w:val="zh-CN"/>
            </w:rPr>
          </w:pPr>
          <w:r>
            <w:rPr>
              <w:b/>
              <w:bCs/>
              <w:lang w:val="zh-CN"/>
            </w:rPr>
            <w:fldChar w:fldCharType="end"/>
          </w:r>
        </w:p>
      </w:sdtContent>
    </w:sdt>
    <w:p w14:paraId="4593DC41" w14:textId="2792C256" w:rsidR="004520B0" w:rsidRPr="00147B61" w:rsidRDefault="004520B0" w:rsidP="00147B61">
      <w:r w:rsidRPr="00600625">
        <w:br w:type="page"/>
      </w:r>
    </w:p>
    <w:p w14:paraId="5D79E4A0" w14:textId="5606F102" w:rsidR="00C165A3" w:rsidRPr="00600625" w:rsidRDefault="005C6907" w:rsidP="00E4112A">
      <w:pPr>
        <w:pStyle w:val="Heading1"/>
        <w:spacing w:before="0" w:after="0" w:line="360" w:lineRule="auto"/>
        <w:rPr>
          <w:rFonts w:ascii="Times New Roman" w:hAnsi="Times New Roman" w:cs="Times New Roman"/>
          <w:sz w:val="24"/>
          <w:szCs w:val="24"/>
        </w:rPr>
      </w:pPr>
      <w:bookmarkStart w:id="0" w:name="_Toc77074694"/>
      <w:bookmarkStart w:id="1" w:name="_Toc94029311"/>
      <w:r w:rsidRPr="00600625">
        <w:rPr>
          <w:rFonts w:ascii="Times New Roman" w:hAnsi="Times New Roman" w:cs="Times New Roman"/>
          <w:sz w:val="24"/>
          <w:szCs w:val="24"/>
        </w:rPr>
        <w:lastRenderedPageBreak/>
        <w:t>Supplementary Note</w:t>
      </w:r>
      <w:r w:rsidR="0058063B" w:rsidRPr="00600625">
        <w:rPr>
          <w:rFonts w:ascii="Times New Roman" w:hAnsi="Times New Roman" w:cs="Times New Roman"/>
          <w:sz w:val="24"/>
          <w:szCs w:val="24"/>
        </w:rPr>
        <w:t xml:space="preserve"> </w:t>
      </w:r>
      <w:r w:rsidRPr="00600625">
        <w:rPr>
          <w:rFonts w:ascii="Times New Roman" w:hAnsi="Times New Roman" w:cs="Times New Roman"/>
          <w:sz w:val="24"/>
          <w:szCs w:val="24"/>
        </w:rPr>
        <w:t>1</w:t>
      </w:r>
      <w:r w:rsidR="001D147B" w:rsidRPr="00600625">
        <w:rPr>
          <w:rFonts w:ascii="Times New Roman" w:hAnsi="Times New Roman" w:cs="Times New Roman"/>
          <w:sz w:val="24"/>
          <w:szCs w:val="24"/>
        </w:rPr>
        <w:t>.</w:t>
      </w:r>
      <w:r w:rsidR="002C4E65" w:rsidRPr="00600625">
        <w:rPr>
          <w:rFonts w:ascii="Times New Roman" w:hAnsi="Times New Roman" w:cs="Times New Roman"/>
          <w:sz w:val="24"/>
          <w:szCs w:val="24"/>
        </w:rPr>
        <w:t xml:space="preserve"> </w:t>
      </w:r>
      <w:r w:rsidR="00BE0721" w:rsidRPr="00600625">
        <w:rPr>
          <w:rFonts w:ascii="Times New Roman" w:hAnsi="Times New Roman" w:cs="Times New Roman"/>
          <w:sz w:val="24"/>
          <w:szCs w:val="24"/>
        </w:rPr>
        <w:t>M</w:t>
      </w:r>
      <w:r w:rsidR="00E27155" w:rsidRPr="00600625">
        <w:rPr>
          <w:rFonts w:ascii="Times New Roman" w:hAnsi="Times New Roman" w:cs="Times New Roman"/>
          <w:sz w:val="24"/>
          <w:szCs w:val="24"/>
        </w:rPr>
        <w:t>ean-field</w:t>
      </w:r>
      <w:r w:rsidR="00B601BA" w:rsidRPr="00600625">
        <w:rPr>
          <w:rFonts w:ascii="Times New Roman" w:hAnsi="Times New Roman" w:cs="Times New Roman"/>
          <w:sz w:val="24"/>
          <w:szCs w:val="24"/>
        </w:rPr>
        <w:t xml:space="preserve"> approach</w:t>
      </w:r>
      <w:r w:rsidR="00E27155" w:rsidRPr="00600625">
        <w:rPr>
          <w:rFonts w:ascii="Times New Roman" w:hAnsi="Times New Roman" w:cs="Times New Roman"/>
          <w:sz w:val="24"/>
          <w:szCs w:val="24"/>
        </w:rPr>
        <w:t xml:space="preserve"> </w:t>
      </w:r>
      <w:r w:rsidR="004C58A3" w:rsidRPr="00600625">
        <w:rPr>
          <w:rFonts w:ascii="Times New Roman" w:hAnsi="Times New Roman" w:cs="Times New Roman"/>
          <w:sz w:val="24"/>
          <w:szCs w:val="24"/>
        </w:rPr>
        <w:t>on</w:t>
      </w:r>
      <w:r w:rsidR="00B601BA" w:rsidRPr="00600625">
        <w:rPr>
          <w:rFonts w:ascii="Times New Roman" w:hAnsi="Times New Roman" w:cs="Times New Roman"/>
          <w:sz w:val="24"/>
          <w:szCs w:val="24"/>
        </w:rPr>
        <w:t xml:space="preserve"> the</w:t>
      </w:r>
      <w:r w:rsidR="004C58A3" w:rsidRPr="00600625">
        <w:rPr>
          <w:rFonts w:ascii="Times New Roman" w:hAnsi="Times New Roman" w:cs="Times New Roman"/>
          <w:sz w:val="24"/>
          <w:szCs w:val="24"/>
        </w:rPr>
        <w:t xml:space="preserve"> </w:t>
      </w:r>
      <w:r w:rsidR="00B601BA" w:rsidRPr="00600625">
        <w:rPr>
          <w:rFonts w:ascii="Times New Roman" w:hAnsi="Times New Roman" w:cs="Times New Roman"/>
          <w:sz w:val="24"/>
          <w:szCs w:val="24"/>
        </w:rPr>
        <w:t>interplay between</w:t>
      </w:r>
      <w:r w:rsidR="004C58A3" w:rsidRPr="00600625">
        <w:rPr>
          <w:rFonts w:ascii="Times New Roman" w:hAnsi="Times New Roman" w:cs="Times New Roman"/>
          <w:sz w:val="24"/>
          <w:szCs w:val="24"/>
        </w:rPr>
        <w:t xml:space="preserve"> correlation </w:t>
      </w:r>
      <w:r w:rsidR="001D147B" w:rsidRPr="00600625">
        <w:rPr>
          <w:rFonts w:ascii="Times New Roman" w:hAnsi="Times New Roman" w:cs="Times New Roman"/>
          <w:sz w:val="24"/>
          <w:szCs w:val="24"/>
        </w:rPr>
        <w:t>and spin-orbit coupling</w:t>
      </w:r>
      <w:bookmarkEnd w:id="0"/>
      <w:bookmarkEnd w:id="1"/>
    </w:p>
    <w:p w14:paraId="36D2C811" w14:textId="26975796" w:rsidR="00FD2457" w:rsidRPr="00600625" w:rsidRDefault="00BB4B97" w:rsidP="00BB4B97">
      <w:pPr>
        <w:pStyle w:val="Heading2"/>
        <w:jc w:val="center"/>
        <w:rPr>
          <w:rFonts w:ascii="Times New Roman" w:hAnsi="Times New Roman" w:cs="Times New Roman"/>
          <w:sz w:val="24"/>
          <w:szCs w:val="24"/>
        </w:rPr>
      </w:pPr>
      <w:bookmarkStart w:id="2" w:name="_Toc94029312"/>
      <w:r w:rsidRPr="00600625">
        <w:rPr>
          <w:rFonts w:ascii="Times New Roman" w:hAnsi="Times New Roman" w:cs="Times New Roman"/>
          <w:sz w:val="24"/>
          <w:szCs w:val="24"/>
        </w:rPr>
        <w:t xml:space="preserve">I. </w:t>
      </w:r>
      <w:r w:rsidR="004B532A" w:rsidRPr="00600625">
        <w:rPr>
          <w:rFonts w:ascii="Times New Roman" w:hAnsi="Times New Roman" w:cs="Times New Roman" w:hint="eastAsia"/>
          <w:sz w:val="24"/>
          <w:szCs w:val="24"/>
        </w:rPr>
        <w:t>O</w:t>
      </w:r>
      <w:r w:rsidR="004B532A" w:rsidRPr="00600625">
        <w:rPr>
          <w:rFonts w:ascii="Times New Roman" w:hAnsi="Times New Roman" w:cs="Times New Roman"/>
          <w:sz w:val="24"/>
          <w:szCs w:val="24"/>
        </w:rPr>
        <w:t>rbital doublet case</w:t>
      </w:r>
      <w:bookmarkEnd w:id="2"/>
    </w:p>
    <w:p w14:paraId="213DE839" w14:textId="7CC1C86B" w:rsidR="001413E2" w:rsidRPr="00600625" w:rsidRDefault="00D93518" w:rsidP="007561D2">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In</w:t>
      </w:r>
      <w:r w:rsidRPr="00600625">
        <w:rPr>
          <w:rFonts w:ascii="Times New Roman" w:hAnsi="Times New Roman" w:cs="Times New Roman"/>
          <w:sz w:val="24"/>
          <w:szCs w:val="24"/>
        </w:rPr>
        <w:t xml:space="preserve"> </w:t>
      </w:r>
      <w:r w:rsidR="00701E40" w:rsidRPr="00600625">
        <w:rPr>
          <w:rFonts w:ascii="Times New Roman" w:hAnsi="Times New Roman" w:cs="Times New Roman"/>
          <w:sz w:val="24"/>
          <w:szCs w:val="24"/>
        </w:rPr>
        <w:t xml:space="preserve">a </w:t>
      </w:r>
      <w:r w:rsidR="00ED3B6B" w:rsidRPr="00600625">
        <w:rPr>
          <w:rFonts w:ascii="Times New Roman" w:hAnsi="Times New Roman" w:cs="Times New Roman"/>
          <w:sz w:val="24"/>
          <w:szCs w:val="24"/>
        </w:rPr>
        <w:t>lattice system,</w:t>
      </w:r>
      <w:r w:rsidR="003E3FF3" w:rsidRPr="00600625">
        <w:rPr>
          <w:rFonts w:ascii="Times New Roman" w:hAnsi="Times New Roman" w:cs="Times New Roman"/>
          <w:sz w:val="24"/>
          <w:szCs w:val="24"/>
        </w:rPr>
        <w:t xml:space="preserve"> </w:t>
      </w:r>
      <w:r w:rsidR="003E3FF3" w:rsidRPr="00600625">
        <w:rPr>
          <w:rFonts w:ascii="Times New Roman" w:hAnsi="Times New Roman" w:cs="Times New Roman"/>
          <w:i/>
          <w:sz w:val="24"/>
          <w:szCs w:val="24"/>
        </w:rPr>
        <w:t>d</w:t>
      </w:r>
      <w:r w:rsidRPr="00600625">
        <w:rPr>
          <w:rFonts w:ascii="Times New Roman" w:hAnsi="Times New Roman" w:cs="Times New Roman"/>
          <w:sz w:val="24"/>
          <w:szCs w:val="24"/>
        </w:rPr>
        <w:t xml:space="preserve"> </w:t>
      </w:r>
      <w:r w:rsidR="00ED3B6B" w:rsidRPr="00600625">
        <w:rPr>
          <w:rFonts w:ascii="Times New Roman" w:hAnsi="Times New Roman" w:cs="Times New Roman"/>
          <w:sz w:val="24"/>
          <w:szCs w:val="24"/>
        </w:rPr>
        <w:t>o</w:t>
      </w:r>
      <w:r w:rsidR="00ED4BE2" w:rsidRPr="00600625">
        <w:rPr>
          <w:rFonts w:ascii="Times New Roman" w:hAnsi="Times New Roman" w:cs="Times New Roman"/>
          <w:sz w:val="24"/>
          <w:szCs w:val="24"/>
        </w:rPr>
        <w:t>rbital doublet</w:t>
      </w:r>
      <w:r w:rsidR="002D3623" w:rsidRPr="00600625">
        <w:rPr>
          <w:rFonts w:ascii="Times New Roman" w:hAnsi="Times New Roman" w:cs="Times New Roman"/>
          <w:sz w:val="24"/>
          <w:szCs w:val="24"/>
        </w:rPr>
        <w:t>s</w:t>
      </w:r>
      <w:r w:rsidR="00ED4BE2" w:rsidRPr="00600625">
        <w:rPr>
          <w:rFonts w:ascii="Times New Roman" w:hAnsi="Times New Roman" w:cs="Times New Roman"/>
          <w:sz w:val="24"/>
          <w:szCs w:val="24"/>
        </w:rPr>
        <w:t xml:space="preserve"> </w:t>
      </w:r>
      <w:r w:rsidR="00BE3278" w:rsidRPr="00600625">
        <w:rPr>
          <w:rFonts w:ascii="Times New Roman" w:hAnsi="Times New Roman" w:cs="Times New Roman"/>
          <w:sz w:val="24"/>
          <w:szCs w:val="24"/>
        </w:rPr>
        <w:t>permitted</w:t>
      </w:r>
      <w:r w:rsidR="00ED4BE2" w:rsidRPr="00600625">
        <w:rPr>
          <w:rFonts w:ascii="Times New Roman" w:hAnsi="Times New Roman" w:cs="Times New Roman"/>
          <w:sz w:val="24"/>
          <w:szCs w:val="24"/>
        </w:rPr>
        <w:t xml:space="preserve"> </w:t>
      </w:r>
      <w:r w:rsidR="00BE3278" w:rsidRPr="00600625">
        <w:rPr>
          <w:rFonts w:ascii="Times New Roman" w:hAnsi="Times New Roman" w:cs="Times New Roman"/>
          <w:sz w:val="24"/>
          <w:szCs w:val="24"/>
        </w:rPr>
        <w:t xml:space="preserve">by the </w:t>
      </w:r>
      <w:r w:rsidR="002D3623" w:rsidRPr="00600625">
        <w:rPr>
          <w:rFonts w:ascii="Times New Roman" w:hAnsi="Times New Roman" w:cs="Times New Roman"/>
          <w:sz w:val="24"/>
          <w:szCs w:val="24"/>
        </w:rPr>
        <w:t xml:space="preserve">crystal field are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e>
        </m:d>
      </m:oMath>
      <w:r w:rsidR="00B634A8" w:rsidRPr="00600625">
        <w:rPr>
          <w:rFonts w:ascii="Times New Roman" w:hAnsi="Times New Roman" w:cs="Times New Roman" w:hint="eastAsia"/>
          <w:sz w:val="24"/>
          <w:szCs w:val="24"/>
        </w:rPr>
        <w:t>,</w:t>
      </w:r>
      <w:r w:rsidR="00B634A8"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e>
        </m:d>
      </m:oMath>
      <w:r w:rsidR="00B634A8" w:rsidRPr="00600625">
        <w:rPr>
          <w:rFonts w:ascii="Times New Roman" w:hAnsi="Times New Roman" w:cs="Times New Roman" w:hint="eastAsia"/>
          <w:sz w:val="24"/>
          <w:szCs w:val="24"/>
        </w:rPr>
        <w:t>,</w:t>
      </w:r>
      <w:r w:rsidR="00B634A8" w:rsidRPr="00600625">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e>
        </m:d>
      </m:oMath>
      <w:r w:rsidR="00B634A8" w:rsidRPr="00600625">
        <w:rPr>
          <w:rFonts w:ascii="Times New Roman" w:hAnsi="Times New Roman" w:cs="Times New Roman"/>
          <w:sz w:val="24"/>
          <w:szCs w:val="24"/>
        </w:rPr>
        <w:t xml:space="preserve">. </w:t>
      </w:r>
      <w:r w:rsidR="00BB18FB" w:rsidRPr="00600625">
        <w:rPr>
          <w:rFonts w:ascii="Times New Roman" w:hAnsi="Times New Roman" w:cs="Times New Roman"/>
          <w:sz w:val="24"/>
          <w:szCs w:val="24"/>
        </w:rPr>
        <w:t>The spin-orbit coupling</w:t>
      </w:r>
      <w:r w:rsidR="00047958" w:rsidRPr="00600625">
        <w:rPr>
          <w:rFonts w:ascii="Times New Roman" w:hAnsi="Times New Roman" w:cs="Times New Roman"/>
          <w:sz w:val="24"/>
          <w:szCs w:val="24"/>
        </w:rPr>
        <w:t xml:space="preserve"> (SOC)</w:t>
      </w:r>
      <w:r w:rsidR="00BB18FB" w:rsidRPr="00600625">
        <w:rPr>
          <w:rFonts w:ascii="Times New Roman" w:hAnsi="Times New Roman" w:cs="Times New Roman"/>
          <w:sz w:val="24"/>
          <w:szCs w:val="24"/>
        </w:rPr>
        <w:t xml:space="preserve"> Hamiltonian reads</w:t>
      </w:r>
    </w:p>
    <w:p w14:paraId="6A5F712C" w14:textId="01751BF9" w:rsidR="00EC044B" w:rsidRPr="00600625" w:rsidRDefault="00787DE3" w:rsidP="007561D2">
      <w:pPr>
        <w:spacing w:line="360" w:lineRule="auto"/>
        <w:ind w:firstLineChars="100" w:firstLine="240"/>
        <w:rPr>
          <w:rFonts w:ascii="Times New Roman" w:hAnsi="Times New Roman" w:cs="Times New Roman"/>
          <w:i/>
          <w:sz w:val="24"/>
          <w:szCs w:val="24"/>
        </w:rPr>
      </w:pPr>
      <m:oMathPara>
        <m:oMathParaPr>
          <m:jc m:val="right"/>
        </m:oMathParaP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m</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r>
                <w:rPr>
                  <w:rFonts w:ascii="Cambria Math" w:hAnsi="Cambria Math" w:cs="Times New Roman"/>
                  <w:sz w:val="24"/>
                  <w:szCs w:val="24"/>
                </w:rPr>
                <m:t>=1,⋯,M,σ</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sub>
            <m:sup/>
            <m:e>
              <m:r>
                <w:rPr>
                  <w:rFonts w:ascii="Cambria Math" w:hAnsi="Cambria Math" w:cs="Times New Roman"/>
                  <w:sz w:val="24"/>
                  <w:szCs w:val="24"/>
                </w:rPr>
                <m:t>λ</m:t>
              </m:r>
              <m:d>
                <m:dPr>
                  <m:begChr m:val="⟨"/>
                  <m:endChr m:val="⟩"/>
                  <m:ctrlPr>
                    <w:rPr>
                      <w:rFonts w:ascii="Cambria Math" w:hAnsi="Cambria Math" w:cs="Times New Roman"/>
                      <w:i/>
                      <w:sz w:val="24"/>
                      <w:szCs w:val="24"/>
                    </w:rPr>
                  </m:ctrlPr>
                </m:dPr>
                <m:e>
                  <m:r>
                    <w:rPr>
                      <w:rFonts w:ascii="Cambria Math" w:hAnsi="Cambria Math" w:cs="Times New Roman"/>
                      <w:sz w:val="24"/>
                      <w:szCs w:val="24"/>
                    </w:rPr>
                    <m:t>m,σ</m:t>
                  </m:r>
                </m:e>
                <m:e>
                  <m:r>
                    <m:rPr>
                      <m:sty m:val="b"/>
                    </m:rPr>
                    <w:rPr>
                      <w:rFonts w:ascii="Cambria Math" w:hAnsi="Cambria Math" w:cs="Times New Roman"/>
                      <w:sz w:val="24"/>
                      <w:szCs w:val="24"/>
                    </w:rPr>
                    <m:t>L</m:t>
                  </m:r>
                  <m:r>
                    <w:rPr>
                      <w:rFonts w:ascii="Cambria Math" w:hAnsi="Cambria Math" w:cs="Times New Roman"/>
                      <w:sz w:val="24"/>
                      <w:szCs w:val="24"/>
                    </w:rPr>
                    <m:t>⋅</m:t>
                  </m:r>
                  <m:r>
                    <m:rPr>
                      <m:sty m:val="b"/>
                    </m:rPr>
                    <w:rPr>
                      <w:rFonts w:ascii="Cambria Math" w:hAnsi="Cambria Math" w:cs="Times New Roman"/>
                      <w:sz w:val="24"/>
                      <w:szCs w:val="24"/>
                    </w:rPr>
                    <m:t>S</m:t>
                  </m:r>
                </m:e>
                <m:e>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e>
              </m:d>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mσ</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sub>
              </m:sSub>
            </m:e>
          </m:nary>
          <m:r>
            <w:rPr>
              <w:rFonts w:ascii="Cambria Math" w:hAnsi="Cambria Math" w:cs="Times New Roman"/>
              <w:sz w:val="24"/>
              <w:szCs w:val="24"/>
            </w:rPr>
            <m:t>,                     (1)</m:t>
          </m:r>
        </m:oMath>
      </m:oMathPara>
    </w:p>
    <w:p w14:paraId="2E50141A" w14:textId="789A6ACD" w:rsidR="00874C48" w:rsidRPr="00600625" w:rsidRDefault="00EB710A" w:rsidP="0067463D">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w:t>
      </w:r>
      <m:oMath>
        <m:r>
          <m:rPr>
            <m:sty m:val="b"/>
          </m:rPr>
          <w:rPr>
            <w:rFonts w:ascii="Cambria Math" w:hAnsi="Cambria Math" w:cs="Times New Roman"/>
            <w:sz w:val="24"/>
            <w:szCs w:val="24"/>
          </w:rPr>
          <m:t>L</m:t>
        </m:r>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and </w:t>
      </w:r>
      <m:oMath>
        <m:r>
          <m:rPr>
            <m:sty m:val="b"/>
          </m:rPr>
          <w:rPr>
            <w:rFonts w:ascii="Cambria Math" w:hAnsi="Cambria Math" w:cs="Times New Roman"/>
            <w:sz w:val="24"/>
            <w:szCs w:val="24"/>
          </w:rPr>
          <m:t>S</m:t>
        </m:r>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are the angular moment</w:t>
      </w:r>
      <w:r w:rsidRPr="00600625">
        <w:rPr>
          <w:rFonts w:ascii="Times New Roman" w:hAnsi="Times New Roman" w:cs="Times New Roman" w:hint="eastAsia"/>
          <w:sz w:val="24"/>
          <w:szCs w:val="24"/>
        </w:rPr>
        <w:t>um</w:t>
      </w:r>
      <w:r w:rsidRPr="00600625">
        <w:rPr>
          <w:rFonts w:ascii="Times New Roman" w:hAnsi="Times New Roman" w:cs="Times New Roman"/>
          <w:sz w:val="24"/>
          <w:szCs w:val="24"/>
        </w:rPr>
        <w:t xml:space="preserve"> and spin operators; </w:t>
      </w:r>
      <m:oMath>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mσ</m:t>
            </m:r>
          </m:sub>
          <m:sup>
            <m:r>
              <w:rPr>
                <w:rFonts w:ascii="Cambria Math" w:hAnsi="Cambria Math" w:cs="Times New Roman"/>
                <w:sz w:val="24"/>
                <w:szCs w:val="24"/>
              </w:rPr>
              <m:t>†</m:t>
            </m:r>
          </m:sup>
        </m:sSubSup>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mσ</m:t>
            </m:r>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are the creation and annihilation operators on electron state at with orbital </w:t>
      </w:r>
      <m:oMath>
        <m:r>
          <w:rPr>
            <w:rFonts w:ascii="Cambria Math" w:hAnsi="Cambria Math" w:cs="Times New Roman"/>
            <w:sz w:val="24"/>
            <w:szCs w:val="24"/>
          </w:rPr>
          <m:t>m</m:t>
        </m:r>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and spin </w:t>
      </w:r>
      <m:oMath>
        <m:r>
          <w:rPr>
            <w:rFonts w:ascii="Cambria Math" w:hAnsi="Cambria Math" w:cs="Times New Roman"/>
            <w:sz w:val="24"/>
            <w:szCs w:val="24"/>
          </w:rPr>
          <m:t>σ</m:t>
        </m:r>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and </w:t>
      </w:r>
      <m:oMath>
        <m:r>
          <w:rPr>
            <w:rFonts w:ascii="Cambria Math" w:hAnsi="Cambria Math" w:cs="Times New Roman"/>
            <w:sz w:val="24"/>
            <w:szCs w:val="24"/>
          </w:rPr>
          <m:t>λ</m:t>
        </m:r>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denotes the strength of the SOC effect.</w:t>
      </w:r>
      <w:r w:rsidR="00850DFD" w:rsidRPr="00600625">
        <w:rPr>
          <w:rFonts w:ascii="Times New Roman" w:hAnsi="Times New Roman" w:cs="Times New Roman"/>
          <w:sz w:val="24"/>
          <w:szCs w:val="24"/>
        </w:rPr>
        <w:t xml:space="preserve"> </w:t>
      </w:r>
      <w:r w:rsidR="00232C06" w:rsidRPr="00600625">
        <w:rPr>
          <w:rFonts w:ascii="Times New Roman" w:hAnsi="Times New Roman" w:cs="Times New Roman" w:hint="eastAsia"/>
          <w:sz w:val="24"/>
          <w:szCs w:val="24"/>
        </w:rPr>
        <w:t>As</w:t>
      </w:r>
      <w:r w:rsidR="00232C06" w:rsidRPr="00600625">
        <w:rPr>
          <w:rFonts w:ascii="Times New Roman" w:hAnsi="Times New Roman" w:cs="Times New Roman"/>
          <w:sz w:val="24"/>
          <w:szCs w:val="24"/>
        </w:rPr>
        <w:t xml:space="preserve"> we concentrate on the 3</w:t>
      </w:r>
      <w:r w:rsidR="00232C06" w:rsidRPr="00600625">
        <w:rPr>
          <w:rFonts w:ascii="Times New Roman" w:hAnsi="Times New Roman" w:cs="Times New Roman"/>
          <w:i/>
          <w:iCs/>
          <w:sz w:val="24"/>
          <w:szCs w:val="24"/>
        </w:rPr>
        <w:t>d</w:t>
      </w:r>
      <w:r w:rsidR="00232C06" w:rsidRPr="00600625">
        <w:rPr>
          <w:rFonts w:ascii="Times New Roman" w:hAnsi="Times New Roman" w:cs="Times New Roman"/>
          <w:sz w:val="24"/>
          <w:szCs w:val="24"/>
        </w:rPr>
        <w:t xml:space="preserve"> </w:t>
      </w:r>
      <w:r w:rsidR="00232C06" w:rsidRPr="00600625">
        <w:rPr>
          <w:rFonts w:ascii="Times New Roman" w:hAnsi="Times New Roman" w:cs="Times New Roman" w:hint="eastAsia"/>
          <w:sz w:val="24"/>
          <w:szCs w:val="24"/>
        </w:rPr>
        <w:t>syste</w:t>
      </w:r>
      <w:r w:rsidR="00232C06" w:rsidRPr="00600625">
        <w:rPr>
          <w:rFonts w:ascii="Times New Roman" w:hAnsi="Times New Roman" w:cs="Times New Roman"/>
          <w:sz w:val="24"/>
          <w:szCs w:val="24"/>
        </w:rPr>
        <w:t>ms with strong exchange interaction, we can only consider the spin-preserved term</w:t>
      </w:r>
      <w:r w:rsidR="00001C4C" w:rsidRPr="00600625">
        <w:rPr>
          <w:rFonts w:ascii="Times New Roman" w:hAnsi="Times New Roman" w:cs="Times New Roman"/>
          <w:sz w:val="24"/>
          <w:szCs w:val="24"/>
        </w:rPr>
        <w:t xml:space="preserve"> </w:t>
      </w:r>
      <m:oMath>
        <m:r>
          <m:rPr>
            <m:sty m:val="b"/>
          </m:rPr>
          <w:rPr>
            <w:rFonts w:ascii="Cambria Math" w:hAnsi="Cambria Math" w:cs="Times New Roman"/>
            <w:sz w:val="24"/>
            <w:szCs w:val="24"/>
          </w:rPr>
          <m:t>L</m:t>
        </m:r>
        <m:r>
          <w:rPr>
            <w:rFonts w:ascii="Cambria Math" w:hAnsi="Cambria Math" w:cs="Times New Roman"/>
            <w:sz w:val="24"/>
            <w:szCs w:val="24"/>
          </w:rPr>
          <m:t>⋅</m:t>
        </m:r>
        <m:r>
          <m:rPr>
            <m:sty m:val="b"/>
          </m:rPr>
          <w:rPr>
            <w:rFonts w:ascii="Cambria Math" w:hAnsi="Cambria Math" w:cs="Times New Roman"/>
            <w:sz w:val="24"/>
            <w:szCs w:val="24"/>
          </w:rPr>
          <m:t>S</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z</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z</m:t>
            </m:r>
          </m:sub>
        </m:sSub>
      </m:oMath>
      <w:r w:rsidR="00F715DC" w:rsidRPr="00600625">
        <w:rPr>
          <w:rFonts w:ascii="Times New Roman" w:hAnsi="Times New Roman" w:cs="Times New Roman"/>
          <w:sz w:val="24"/>
          <w:szCs w:val="24"/>
        </w:rPr>
        <w:t xml:space="preserve">. </w:t>
      </w:r>
      <w:r w:rsidR="006344DE" w:rsidRPr="00600625">
        <w:rPr>
          <w:rFonts w:ascii="Times New Roman" w:hAnsi="Times New Roman" w:cs="Times New Roman"/>
          <w:sz w:val="24"/>
          <w:szCs w:val="24"/>
        </w:rPr>
        <w:t xml:space="preserve">Taking the doublet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oMath>
      <w:r w:rsidR="006344DE" w:rsidRPr="00600625">
        <w:rPr>
          <w:rFonts w:ascii="Times New Roman" w:hAnsi="Times New Roman" w:cs="Times New Roman" w:hint="eastAsia"/>
          <w:sz w:val="24"/>
          <w:szCs w:val="24"/>
        </w:rPr>
        <w:t xml:space="preserve"> </w:t>
      </w:r>
      <w:r w:rsidR="006344DE" w:rsidRPr="00600625">
        <w:rPr>
          <w:rFonts w:ascii="Times New Roman" w:hAnsi="Times New Roman" w:cs="Times New Roman"/>
          <w:sz w:val="24"/>
          <w:szCs w:val="24"/>
        </w:rPr>
        <w:t xml:space="preserve">as an example, </w:t>
      </w:r>
      <w:r w:rsidR="00C213EA" w:rsidRPr="00600625">
        <w:rPr>
          <w:rFonts w:ascii="Times New Roman" w:hAnsi="Times New Roman" w:cs="Times New Roman"/>
          <w:sz w:val="24"/>
          <w:szCs w:val="24"/>
        </w:rPr>
        <w:t xml:space="preserve">we </w:t>
      </w:r>
      <w:r w:rsidR="00F94D2F" w:rsidRPr="00600625">
        <w:rPr>
          <w:rFonts w:ascii="Times New Roman" w:hAnsi="Times New Roman" w:cs="Times New Roman"/>
          <w:sz w:val="24"/>
          <w:szCs w:val="24"/>
        </w:rPr>
        <w:t xml:space="preserve">expand the SOC Hamiltonian matrix under the basis of </w:t>
      </w:r>
      <m:oMath>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|2,1,↑</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|2,-1,↑</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|2,1,↓</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|2,-1,↓</m:t>
                </m:r>
              </m:e>
            </m:d>
          </m:e>
        </m:d>
      </m:oMath>
      <w:r w:rsidR="00AF1365" w:rsidRPr="00600625">
        <w:rPr>
          <w:rFonts w:ascii="Times New Roman" w:hAnsi="Times New Roman" w:cs="Times New Roman" w:hint="eastAsia"/>
          <w:sz w:val="24"/>
          <w:szCs w:val="24"/>
        </w:rPr>
        <w:t xml:space="preserve"> </w:t>
      </w:r>
      <w:r w:rsidR="00AF1365" w:rsidRPr="00600625">
        <w:rPr>
          <w:rFonts w:ascii="Times New Roman" w:hAnsi="Times New Roman" w:cs="Times New Roman"/>
          <w:sz w:val="24"/>
          <w:szCs w:val="24"/>
        </w:rPr>
        <w:t>as</w:t>
      </w:r>
    </w:p>
    <w:p w14:paraId="0DB8DD17" w14:textId="380017FD" w:rsidR="00AF022D" w:rsidRPr="00600625" w:rsidRDefault="00787DE3" w:rsidP="0067463D">
      <w:pPr>
        <w:spacing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d>
            <m:dPr>
              <m:ctrlPr>
                <w:rPr>
                  <w:rFonts w:ascii="Cambria Math" w:hAnsi="Cambria Math" w:cs="Times New Roman"/>
                  <w:i/>
                  <w:sz w:val="24"/>
                  <w:szCs w:val="24"/>
                </w:rPr>
              </m:ctrlPr>
            </m:dPr>
            <m:e>
              <m:m>
                <m:mPr>
                  <m:mcs>
                    <m:mc>
                      <m:mcPr>
                        <m:count m:val="4"/>
                        <m:mcJc m:val="center"/>
                      </m:mcPr>
                    </m:mc>
                  </m:mcs>
                  <m:ctrlPr>
                    <w:rPr>
                      <w:rFonts w:ascii="Cambria Math" w:hAnsi="Cambria Math" w:cs="Times New Roman"/>
                      <w:i/>
                      <w:sz w:val="24"/>
                      <w:szCs w:val="24"/>
                    </w:rPr>
                  </m:ctrlPr>
                </m:mPr>
                <m:mr>
                  <m:e>
                    <m:r>
                      <w:rPr>
                        <w:rFonts w:ascii="Cambria Math" w:hAnsi="Cambria Math" w:cs="Times New Roman"/>
                        <w:sz w:val="24"/>
                        <w:szCs w:val="24"/>
                      </w:rPr>
                      <m:t>1</m:t>
                    </m:r>
                    <m:ctrlPr>
                      <w:rPr>
                        <w:rFonts w:ascii="Cambria Math" w:eastAsia="Cambria Math" w:hAnsi="Cambria Math" w:cs="Cambria Math"/>
                        <w:i/>
                        <w:sz w:val="24"/>
                        <w:szCs w:val="24"/>
                      </w:rPr>
                    </m:ctrlPr>
                  </m:e>
                  <m:e>
                    <m:ctrlPr>
                      <w:rPr>
                        <w:rFonts w:ascii="Cambria Math" w:eastAsia="Cambria Math" w:hAnsi="Cambria Math" w:cs="Cambria Math"/>
                        <w:i/>
                        <w:sz w:val="24"/>
                        <w:szCs w:val="24"/>
                      </w:rPr>
                    </m:ctrlPr>
                  </m:e>
                  <m:e>
                    <m:ctrlPr>
                      <w:rPr>
                        <w:rFonts w:ascii="Cambria Math" w:eastAsia="Cambria Math" w:hAnsi="Cambria Math" w:cs="Cambria Math"/>
                        <w:i/>
                        <w:sz w:val="24"/>
                        <w:szCs w:val="24"/>
                      </w:rPr>
                    </m:ctrlPr>
                  </m:e>
                  <m:e>
                    <m:ctrlPr>
                      <w:rPr>
                        <w:rFonts w:ascii="Cambria Math" w:eastAsia="Cambria Math" w:hAnsi="Cambria Math" w:cs="Cambria Math"/>
                        <w:i/>
                        <w:sz w:val="24"/>
                        <w:szCs w:val="24"/>
                      </w:rPr>
                    </m:ctrlPr>
                  </m:e>
                </m:mr>
                <m:mr>
                  <m:e/>
                  <m:e>
                    <m:r>
                      <w:rPr>
                        <w:rFonts w:ascii="Cambria Math" w:hAnsi="Cambria Math" w:cs="Times New Roman"/>
                        <w:sz w:val="24"/>
                        <w:szCs w:val="24"/>
                      </w:rPr>
                      <m:t>-1</m:t>
                    </m:r>
                  </m:e>
                  <m:e>
                    <m:ctrlPr>
                      <w:rPr>
                        <w:rFonts w:ascii="Cambria Math" w:eastAsia="Cambria Math" w:hAnsi="Cambria Math" w:cs="Cambria Math"/>
                        <w:i/>
                        <w:sz w:val="24"/>
                        <w:szCs w:val="24"/>
                      </w:rPr>
                    </m:ctrlPr>
                  </m:e>
                  <m:e/>
                </m:mr>
                <m:mr>
                  <m:e/>
                  <m:e/>
                  <m:e>
                    <m:r>
                      <w:rPr>
                        <w:rFonts w:ascii="Cambria Math" w:hAnsi="Cambria Math" w:cs="Times New Roman"/>
                        <w:sz w:val="24"/>
                        <w:szCs w:val="24"/>
                      </w:rPr>
                      <m:t>-1</m:t>
                    </m:r>
                    <m:ctrlPr>
                      <w:rPr>
                        <w:rFonts w:ascii="Cambria Math" w:eastAsia="Cambria Math" w:hAnsi="Cambria Math" w:cs="Cambria Math"/>
                        <w:i/>
                        <w:sz w:val="24"/>
                        <w:szCs w:val="24"/>
                      </w:rPr>
                    </m:ctrlPr>
                  </m:e>
                  <m:e/>
                </m:mr>
                <m:mr>
                  <m:e/>
                  <m:e/>
                  <m:e>
                    <m:ctrlPr>
                      <w:rPr>
                        <w:rFonts w:ascii="Cambria Math" w:eastAsia="Cambria Math" w:hAnsi="Cambria Math" w:cs="Cambria Math"/>
                        <w:i/>
                        <w:sz w:val="24"/>
                        <w:szCs w:val="24"/>
                      </w:rPr>
                    </m:ctrlPr>
                  </m:e>
                  <m:e>
                    <m:r>
                      <w:rPr>
                        <w:rFonts w:ascii="Cambria Math" w:eastAsia="Cambria Math" w:hAnsi="Cambria Math" w:cs="Cambria Math"/>
                        <w:sz w:val="24"/>
                        <w:szCs w:val="24"/>
                      </w:rPr>
                      <m:t>1</m:t>
                    </m:r>
                  </m:e>
                </m:mr>
              </m:m>
            </m:e>
          </m:d>
          <m:r>
            <w:rPr>
              <w:rFonts w:ascii="Cambria Math" w:hAnsi="Cambria Math" w:cs="Times New Roman"/>
              <w:sz w:val="24"/>
              <w:szCs w:val="24"/>
            </w:rPr>
            <m:t>,                                       (2)</m:t>
          </m:r>
        </m:oMath>
      </m:oMathPara>
    </w:p>
    <w:p w14:paraId="596E292D" w14:textId="15851FD6" w:rsidR="00DB3B47" w:rsidRPr="00600625" w:rsidRDefault="008926FF" w:rsidP="00EB3E26">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with </w:t>
      </w:r>
      <m:oMath>
        <m:d>
          <m:dPr>
            <m:begChr m:val=""/>
            <m:endChr m:val="⟩"/>
            <m:ctrlPr>
              <w:rPr>
                <w:rFonts w:ascii="Cambria Math" w:hAnsi="Cambria Math" w:cs="Times New Roman"/>
                <w:i/>
                <w:sz w:val="24"/>
                <w:szCs w:val="24"/>
              </w:rPr>
            </m:ctrlPr>
          </m:dPr>
          <m:e>
            <m:r>
              <w:rPr>
                <w:rFonts w:ascii="Cambria Math" w:hAnsi="Cambria Math" w:cs="Times New Roman"/>
                <w:sz w:val="24"/>
                <w:szCs w:val="24"/>
              </w:rPr>
              <m:t>|2,±1,↑/↓</m:t>
            </m:r>
          </m:e>
        </m:d>
        <m:r>
          <w:rPr>
            <w:rFonts w:ascii="Cambria Math" w:hAnsi="Cambria Math" w:cs="Times New Roman"/>
            <w:sz w:val="24"/>
            <w:szCs w:val="24"/>
          </w:rPr>
          <m:t>=-</m:t>
        </m:r>
        <m:d>
          <m:dPr>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e>
            </m:d>
            <m:r>
              <w:rPr>
                <w:rFonts w:ascii="Cambria Math" w:hAnsi="Cambria Math" w:cs="Times New Roman"/>
                <w:sz w:val="24"/>
                <w:szCs w:val="24"/>
              </w:rPr>
              <m:t>±i</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r>
                  <w:rPr>
                    <w:rFonts w:ascii="Cambria Math" w:hAnsi="Cambria Math" w:cs="Times New Roman"/>
                    <w:sz w:val="24"/>
                    <w:szCs w:val="24"/>
                  </w:rPr>
                  <m:t>,↑/↓</m:t>
                </m:r>
              </m:e>
            </m:d>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873418" w:rsidRPr="00600625">
        <w:rPr>
          <w:rFonts w:ascii="Times New Roman" w:hAnsi="Times New Roman" w:cs="Times New Roman" w:hint="eastAsia"/>
          <w:sz w:val="24"/>
          <w:szCs w:val="24"/>
        </w:rPr>
        <w:t>.</w:t>
      </w:r>
      <w:r w:rsidR="00873418" w:rsidRPr="00600625">
        <w:rPr>
          <w:rFonts w:ascii="Times New Roman" w:hAnsi="Times New Roman" w:cs="Times New Roman"/>
          <w:sz w:val="24"/>
          <w:szCs w:val="24"/>
        </w:rPr>
        <w:t xml:space="preserve"> </w:t>
      </w:r>
      <w:r w:rsidR="00981A81" w:rsidRPr="00600625">
        <w:rPr>
          <w:rFonts w:ascii="Times New Roman" w:hAnsi="Times New Roman" w:cs="Times New Roman"/>
          <w:sz w:val="24"/>
          <w:szCs w:val="24"/>
        </w:rPr>
        <w:t xml:space="preserve">Hence, the </w:t>
      </w:r>
      <w:r w:rsidR="002D56F8" w:rsidRPr="00600625">
        <w:rPr>
          <w:rFonts w:ascii="Times New Roman" w:hAnsi="Times New Roman" w:cs="Times New Roman"/>
          <w:sz w:val="24"/>
          <w:szCs w:val="24"/>
        </w:rPr>
        <w:t xml:space="preserve">SOC Hamiltonian </w:t>
      </w:r>
      <w:r w:rsidR="00560B83" w:rsidRPr="00600625">
        <w:rPr>
          <w:rFonts w:ascii="Times New Roman" w:hAnsi="Times New Roman" w:cs="Times New Roman"/>
          <w:sz w:val="24"/>
          <w:szCs w:val="24"/>
        </w:rPr>
        <w:t xml:space="preserve">Eq. </w:t>
      </w:r>
      <w:r w:rsidR="002D56F8" w:rsidRPr="00600625">
        <w:rPr>
          <w:rFonts w:ascii="Times New Roman" w:hAnsi="Times New Roman" w:cs="Times New Roman"/>
          <w:sz w:val="24"/>
          <w:szCs w:val="24"/>
        </w:rPr>
        <w:t xml:space="preserve">(S1) can now be </w:t>
      </w:r>
      <w:r w:rsidR="00D942AA" w:rsidRPr="00600625">
        <w:rPr>
          <w:rFonts w:ascii="Times New Roman" w:hAnsi="Times New Roman" w:cs="Times New Roman"/>
          <w:sz w:val="24"/>
          <w:szCs w:val="24"/>
        </w:rPr>
        <w:t>expressed</w:t>
      </w:r>
      <w:r w:rsidR="002D56F8" w:rsidRPr="00600625">
        <w:rPr>
          <w:rFonts w:ascii="Times New Roman" w:hAnsi="Times New Roman" w:cs="Times New Roman"/>
          <w:sz w:val="24"/>
          <w:szCs w:val="24"/>
        </w:rPr>
        <w:t xml:space="preserve"> </w:t>
      </w:r>
      <w:r w:rsidR="00D942AA" w:rsidRPr="00600625">
        <w:rPr>
          <w:rFonts w:ascii="Times New Roman" w:hAnsi="Times New Roman" w:cs="Times New Roman"/>
          <w:sz w:val="24"/>
          <w:szCs w:val="24"/>
        </w:rPr>
        <w:t>via new creation and annihilation operators as</w:t>
      </w:r>
      <w:r w:rsidR="006A29E5"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e>
        </m:d>
      </m:oMath>
      <w:r w:rsidR="006A29E5" w:rsidRPr="00600625">
        <w:rPr>
          <w:rFonts w:ascii="Times New Roman" w:hAnsi="Times New Roman" w:cs="Times New Roman" w:hint="eastAsia"/>
          <w:sz w:val="24"/>
          <w:szCs w:val="24"/>
        </w:rPr>
        <w:t xml:space="preserve"> </w:t>
      </w:r>
      <w:r w:rsidR="006A29E5" w:rsidRPr="00600625">
        <w:rPr>
          <w:rFonts w:ascii="Times New Roman" w:hAnsi="Times New Roman" w:cs="Times New Roman"/>
          <w:sz w:val="24"/>
          <w:szCs w:val="24"/>
        </w:rPr>
        <w:t xml:space="preserve">with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mσ</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mσ</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mσ</m:t>
            </m:r>
          </m:sub>
        </m:sSub>
      </m:oMath>
      <w:r w:rsidR="006A29E5" w:rsidRPr="00600625">
        <w:rPr>
          <w:rFonts w:ascii="Times New Roman" w:hAnsi="Times New Roman" w:cs="Times New Roman" w:hint="eastAsia"/>
          <w:sz w:val="24"/>
          <w:szCs w:val="24"/>
        </w:rPr>
        <w:t xml:space="preserve"> </w:t>
      </w:r>
      <w:r w:rsidR="006A29E5" w:rsidRPr="00600625">
        <w:rPr>
          <w:rFonts w:ascii="Times New Roman" w:hAnsi="Times New Roman" w:cs="Times New Roman"/>
          <w:sz w:val="24"/>
          <w:szCs w:val="24"/>
        </w:rPr>
        <w:t xml:space="preserve">the occupation operator. </w:t>
      </w:r>
      <w:r w:rsidR="003B68A7" w:rsidRPr="00600625">
        <w:rPr>
          <w:rFonts w:ascii="Times New Roman" w:hAnsi="Times New Roman" w:cs="Times New Roman" w:hint="eastAsia"/>
          <w:sz w:val="24"/>
          <w:szCs w:val="24"/>
        </w:rPr>
        <w:t>S</w:t>
      </w:r>
      <w:r w:rsidR="003B68A7" w:rsidRPr="00600625">
        <w:rPr>
          <w:rFonts w:ascii="Times New Roman" w:hAnsi="Times New Roman" w:cs="Times New Roman"/>
          <w:sz w:val="24"/>
          <w:szCs w:val="24"/>
        </w:rPr>
        <w:t xml:space="preserve">ince in the strong </w:t>
      </w:r>
      <w:r w:rsidR="00DC4F70" w:rsidRPr="00600625">
        <w:rPr>
          <w:rFonts w:ascii="Times New Roman" w:hAnsi="Times New Roman" w:cs="Times New Roman"/>
          <w:sz w:val="24"/>
          <w:szCs w:val="24"/>
        </w:rPr>
        <w:t xml:space="preserve">spin splitting </w:t>
      </w:r>
      <w:r w:rsidR="003B68A7" w:rsidRPr="00600625">
        <w:rPr>
          <w:rFonts w:ascii="Times New Roman" w:hAnsi="Times New Roman" w:cs="Times New Roman"/>
          <w:sz w:val="24"/>
          <w:szCs w:val="24"/>
        </w:rPr>
        <w:t xml:space="preserve">condition, </w:t>
      </w:r>
      <w:r w:rsidR="00492609" w:rsidRPr="00600625">
        <w:rPr>
          <w:rFonts w:ascii="Times New Roman" w:hAnsi="Times New Roman" w:cs="Times New Roman"/>
          <w:sz w:val="24"/>
          <w:szCs w:val="24"/>
        </w:rPr>
        <w:t>electron states near the</w:t>
      </w:r>
      <w:r w:rsidR="003B68A7" w:rsidRPr="00600625">
        <w:rPr>
          <w:rFonts w:ascii="Times New Roman" w:hAnsi="Times New Roman" w:cs="Times New Roman"/>
          <w:sz w:val="24"/>
          <w:szCs w:val="24"/>
        </w:rPr>
        <w:t xml:space="preserve"> Fermi </w:t>
      </w:r>
      <w:r w:rsidR="00492609" w:rsidRPr="00600625">
        <w:rPr>
          <w:rFonts w:ascii="Times New Roman" w:hAnsi="Times New Roman" w:cs="Times New Roman"/>
          <w:sz w:val="24"/>
          <w:szCs w:val="24"/>
        </w:rPr>
        <w:t>level</w:t>
      </w:r>
      <w:r w:rsidR="003B68A7" w:rsidRPr="00600625">
        <w:rPr>
          <w:rFonts w:ascii="Times New Roman" w:hAnsi="Times New Roman" w:cs="Times New Roman"/>
          <w:sz w:val="24"/>
          <w:szCs w:val="24"/>
        </w:rPr>
        <w:t xml:space="preserve"> are dominated by single spin channel</w:t>
      </w:r>
      <w:r w:rsidR="00F20ED6" w:rsidRPr="00600625">
        <w:rPr>
          <w:rFonts w:ascii="Times New Roman" w:hAnsi="Times New Roman" w:cs="Times New Roman"/>
          <w:sz w:val="24"/>
          <w:szCs w:val="24"/>
        </w:rPr>
        <w:t>, where</w:t>
      </w:r>
      <w:r w:rsidR="004C3003" w:rsidRPr="00600625">
        <w:rPr>
          <w:rFonts w:ascii="Times New Roman" w:hAnsi="Times New Roman" w:cs="Times New Roman"/>
          <w:sz w:val="24"/>
          <w:szCs w:val="24"/>
        </w:rPr>
        <w:t xml:space="preserve"> the effective </w:t>
      </w:r>
      <w:r w:rsidR="00316756" w:rsidRPr="00600625">
        <w:rPr>
          <w:rFonts w:ascii="Times New Roman" w:hAnsi="Times New Roman" w:cs="Times New Roman"/>
          <w:sz w:val="24"/>
          <w:szCs w:val="24"/>
        </w:rPr>
        <w:t xml:space="preserve">Hamiltonian near the Fermi level is fully </w:t>
      </w:r>
      <w:r w:rsidR="00ED5E4C" w:rsidRPr="00600625">
        <w:rPr>
          <w:rFonts w:ascii="Times New Roman" w:hAnsi="Times New Roman" w:cs="Times New Roman"/>
          <w:sz w:val="24"/>
          <w:szCs w:val="24"/>
        </w:rPr>
        <w:t>spin-polarized</w:t>
      </w:r>
      <w:r w:rsidR="00316756" w:rsidRPr="00600625">
        <w:rPr>
          <w:rFonts w:ascii="Times New Roman" w:hAnsi="Times New Roman" w:cs="Times New Roman"/>
          <w:sz w:val="24"/>
          <w:szCs w:val="24"/>
        </w:rPr>
        <w:t xml:space="preserve">. </w:t>
      </w:r>
      <w:r w:rsidR="00ED5E4C" w:rsidRPr="00600625">
        <w:rPr>
          <w:rFonts w:ascii="Times New Roman" w:hAnsi="Times New Roman" w:cs="Times New Roman"/>
          <w:sz w:val="24"/>
          <w:szCs w:val="24"/>
        </w:rPr>
        <w:t xml:space="preserve">In the following, we </w:t>
      </w:r>
      <w:r w:rsidR="00AD5DF5" w:rsidRPr="00600625">
        <w:rPr>
          <w:rFonts w:ascii="Times New Roman" w:hAnsi="Times New Roman" w:cs="Times New Roman"/>
          <w:sz w:val="24"/>
          <w:szCs w:val="24"/>
        </w:rPr>
        <w:t xml:space="preserve">neglect the spin-down states and omitted the </w:t>
      </w:r>
      <w:r w:rsidR="00912F46" w:rsidRPr="00600625">
        <w:rPr>
          <w:rFonts w:ascii="Times New Roman" w:hAnsi="Times New Roman" w:cs="Times New Roman"/>
          <w:sz w:val="24"/>
          <w:szCs w:val="24"/>
        </w:rPr>
        <w:t>spin index in both the electron states and the creation/annihilation operators</w:t>
      </w:r>
      <w:r w:rsidR="002B796D" w:rsidRPr="00600625">
        <w:rPr>
          <w:rFonts w:ascii="Times New Roman" w:hAnsi="Times New Roman" w:cs="Times New Roman"/>
          <w:sz w:val="24"/>
          <w:szCs w:val="24"/>
        </w:rPr>
        <w:t xml:space="preserve">, </w:t>
      </w:r>
      <w:r w:rsidR="002B796D" w:rsidRPr="00600625">
        <w:rPr>
          <w:rFonts w:ascii="Times New Roman" w:hAnsi="Times New Roman" w:cs="Times New Roman"/>
          <w:i/>
          <w:iCs/>
          <w:sz w:val="24"/>
          <w:szCs w:val="24"/>
        </w:rPr>
        <w:t>i.e.</w:t>
      </w:r>
      <w:r w:rsidR="002B796D"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e>
        </m:d>
      </m:oMath>
      <w:r w:rsidR="00467B35" w:rsidRPr="00600625">
        <w:rPr>
          <w:rFonts w:ascii="Times New Roman" w:hAnsi="Times New Roman" w:cs="Times New Roman" w:hint="eastAsia"/>
          <w:sz w:val="24"/>
          <w:szCs w:val="24"/>
        </w:rPr>
        <w:t>.</w:t>
      </w:r>
    </w:p>
    <w:p w14:paraId="6F7BCE71" w14:textId="2346D332" w:rsidR="006F1C8B" w:rsidRPr="00600625" w:rsidRDefault="00467B35" w:rsidP="00EB710A">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  </w:t>
      </w:r>
      <w:r w:rsidR="00DB3B47" w:rsidRPr="00600625">
        <w:rPr>
          <w:rFonts w:ascii="Times New Roman" w:hAnsi="Times New Roman" w:cs="Times New Roman"/>
          <w:sz w:val="24"/>
          <w:szCs w:val="24"/>
        </w:rPr>
        <w:t xml:space="preserve">Notice that </w:t>
      </w:r>
      <w:r w:rsidR="0046394B" w:rsidRPr="00600625">
        <w:rPr>
          <w:rFonts w:ascii="Times New Roman" w:hAnsi="Times New Roman" w:cs="Times New Roman"/>
          <w:sz w:val="24"/>
          <w:szCs w:val="24"/>
        </w:rPr>
        <w:t xml:space="preserve">the matrix representation of the projected orbital momentum </w:t>
      </w:r>
      <w:r w:rsidR="009274F8" w:rsidRPr="00600625">
        <w:rPr>
          <w:rFonts w:ascii="Times New Roman" w:hAnsi="Times New Roman" w:cs="Times New Roman"/>
          <w:sz w:val="24"/>
          <w:szCs w:val="24"/>
        </w:rPr>
        <w:t xml:space="preserve">is also diagonal in the basis of </w:t>
      </w:r>
      <m:oMath>
        <m:d>
          <m:dPr>
            <m:begChr m:val=""/>
            <m:endChr m:val="⟩"/>
            <m:ctrlPr>
              <w:rPr>
                <w:rFonts w:ascii="Cambria Math" w:hAnsi="Cambria Math" w:cs="Times New Roman"/>
                <w:i/>
                <w:sz w:val="24"/>
                <w:szCs w:val="24"/>
              </w:rPr>
            </m:ctrlPr>
          </m:dPr>
          <m:e>
            <m:r>
              <w:rPr>
                <w:rFonts w:ascii="Cambria Math" w:hAnsi="Cambria Math" w:cs="Times New Roman"/>
                <w:sz w:val="24"/>
                <w:szCs w:val="24"/>
              </w:rPr>
              <m:t>|2,±1</m:t>
            </m:r>
          </m:e>
        </m:d>
      </m:oMath>
      <w:r w:rsidR="00D5703B" w:rsidRPr="00600625">
        <w:rPr>
          <w:rFonts w:ascii="Times New Roman" w:hAnsi="Times New Roman" w:cs="Times New Roman" w:hint="eastAsia"/>
          <w:sz w:val="24"/>
          <w:szCs w:val="24"/>
        </w:rPr>
        <w:t>,</w:t>
      </w:r>
      <w:r w:rsidR="008D6081" w:rsidRPr="00600625">
        <w:rPr>
          <w:rFonts w:ascii="Times New Roman" w:hAnsi="Times New Roman" w:cs="Times New Roman"/>
          <w:sz w:val="24"/>
          <w:szCs w:val="24"/>
        </w:rPr>
        <w:t xml:space="preserve"> we exp</w:t>
      </w:r>
      <w:r w:rsidR="00035CD3" w:rsidRPr="00600625">
        <w:rPr>
          <w:rFonts w:ascii="Times New Roman" w:hAnsi="Times New Roman" w:cs="Times New Roman"/>
          <w:sz w:val="24"/>
          <w:szCs w:val="24"/>
        </w:rPr>
        <w:t>ress</w:t>
      </w:r>
      <w:r w:rsidR="00D5703B" w:rsidRPr="00600625">
        <w:rPr>
          <w:rFonts w:ascii="Times New Roman" w:hAnsi="Times New Roman" w:cs="Times New Roman"/>
          <w:sz w:val="24"/>
          <w:szCs w:val="24"/>
        </w:rPr>
        <w:t xml:space="preserve"> the </w:t>
      </w:r>
      <w:r w:rsidR="008D6081" w:rsidRPr="00600625">
        <w:rPr>
          <w:rFonts w:ascii="Times New Roman" w:hAnsi="Times New Roman" w:cs="Times New Roman"/>
          <w:sz w:val="24"/>
          <w:szCs w:val="24"/>
        </w:rPr>
        <w:t xml:space="preserve">SOC Hamiltonian </w:t>
      </w:r>
      <w:r w:rsidR="00035CD3" w:rsidRPr="00600625">
        <w:rPr>
          <w:rFonts w:ascii="Times New Roman" w:hAnsi="Times New Roman" w:cs="Times New Roman"/>
          <w:sz w:val="24"/>
          <w:szCs w:val="24"/>
        </w:rPr>
        <w:t xml:space="preserve">in terms of orbital </w:t>
      </w:r>
      <w:r w:rsidR="00035CD3" w:rsidRPr="00600625">
        <w:rPr>
          <w:rFonts w:ascii="Times New Roman" w:hAnsi="Times New Roman" w:cs="Times New Roman"/>
          <w:sz w:val="24"/>
          <w:szCs w:val="24"/>
        </w:rPr>
        <w:lastRenderedPageBreak/>
        <w:t>momentum operator</w:t>
      </w:r>
      <w:r w:rsidR="005102F2" w:rsidRPr="00600625">
        <w:rPr>
          <w:rFonts w:ascii="Times New Roman" w:hAnsi="Times New Roman" w:cs="Times New Roman"/>
          <w:sz w:val="24"/>
          <w:szCs w:val="24"/>
        </w:rPr>
        <w:t xml:space="preserve"> as</w:t>
      </w:r>
    </w:p>
    <w:p w14:paraId="5D7996D7" w14:textId="3DF58E2B" w:rsidR="006F1C8B" w:rsidRPr="00600625" w:rsidRDefault="00787DE3" w:rsidP="00EB710A">
      <w:pPr>
        <w:spacing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λℏ</m:t>
              </m:r>
            </m:num>
            <m:den>
              <m:r>
                <w:rPr>
                  <w:rFonts w:ascii="Cambria Math" w:hAnsi="Cambria Math" w:cs="Times New Roman"/>
                  <w:sz w:val="24"/>
                  <w:szCs w:val="24"/>
                </w:rPr>
                <m:t>2</m:t>
              </m:r>
            </m:den>
          </m:f>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                                                           (3)</m:t>
          </m:r>
        </m:oMath>
      </m:oMathPara>
    </w:p>
    <w:p w14:paraId="659F49C3" w14:textId="77D33B7A" w:rsidR="00B33172" w:rsidRPr="00600625" w:rsidRDefault="00B33172" w:rsidP="00BE0B46">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m=±</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z</m:t>
                </m:r>
              </m:sub>
            </m:sSub>
          </m:sub>
          <m:sup/>
          <m:e>
            <m:d>
              <m:dPr>
                <m:begChr m:val="⟨"/>
                <m:endChr m:val="⟩"/>
                <m:ctrlPr>
                  <w:rPr>
                    <w:rFonts w:ascii="Cambria Math" w:hAnsi="Cambria Math" w:cs="Times New Roman"/>
                    <w:i/>
                    <w:sz w:val="24"/>
                    <w:szCs w:val="24"/>
                  </w:rPr>
                </m:ctrlPr>
              </m:dPr>
              <m:e>
                <m:r>
                  <w:rPr>
                    <w:rFonts w:ascii="Cambria Math" w:hAnsi="Cambria Math" w:cs="Times New Roman"/>
                    <w:sz w:val="24"/>
                    <w:szCs w:val="24"/>
                  </w:rPr>
                  <m:t>m</m:t>
                </m:r>
              </m:e>
              <m:e>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z</m:t>
                    </m:r>
                  </m:sub>
                </m:sSub>
              </m:e>
              <m:e>
                <m:r>
                  <w:rPr>
                    <w:rFonts w:ascii="Cambria Math" w:hAnsi="Cambria Math" w:cs="Times New Roman"/>
                    <w:sz w:val="24"/>
                    <w:szCs w:val="24"/>
                  </w:rPr>
                  <m:t>m</m:t>
                </m:r>
              </m:e>
            </m:d>
          </m:e>
        </m:nary>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m:t>
            </m:r>
          </m:sub>
        </m:sSub>
      </m:oMath>
      <w:r w:rsidR="0092518E" w:rsidRPr="00600625">
        <w:rPr>
          <w:rFonts w:ascii="Times New Roman" w:hAnsi="Times New Roman" w:cs="Times New Roman" w:hint="eastAsia"/>
          <w:sz w:val="24"/>
          <w:szCs w:val="24"/>
        </w:rPr>
        <w:t xml:space="preserve"> </w:t>
      </w:r>
      <w:r w:rsidR="0092518E" w:rsidRPr="00600625">
        <w:rPr>
          <w:rFonts w:ascii="Times New Roman" w:hAnsi="Times New Roman" w:cs="Times New Roman"/>
          <w:sz w:val="24"/>
          <w:szCs w:val="24"/>
        </w:rPr>
        <w:t xml:space="preserve">is the </w:t>
      </w:r>
      <w:r w:rsidR="00AD0D79" w:rsidRPr="00600625">
        <w:rPr>
          <w:rFonts w:ascii="Times New Roman" w:hAnsi="Times New Roman" w:cs="Times New Roman"/>
          <w:sz w:val="24"/>
          <w:szCs w:val="24"/>
        </w:rPr>
        <w:t>operator of the angular momentum.</w:t>
      </w:r>
      <w:r w:rsidR="00BE0B46" w:rsidRPr="00600625">
        <w:rPr>
          <w:rFonts w:ascii="Times New Roman" w:hAnsi="Times New Roman" w:cs="Times New Roman"/>
          <w:sz w:val="24"/>
          <w:szCs w:val="24"/>
        </w:rPr>
        <w:t xml:space="preserve"> </w:t>
      </w:r>
      <w:r w:rsidR="005D1A01" w:rsidRPr="00600625">
        <w:rPr>
          <w:rFonts w:ascii="Times New Roman" w:hAnsi="Times New Roman" w:cs="Times New Roman"/>
          <w:sz w:val="24"/>
          <w:szCs w:val="24"/>
        </w:rPr>
        <w:t xml:space="preserve">We should remind that </w:t>
      </w:r>
      <w:r w:rsidR="007041FF" w:rsidRPr="00600625">
        <w:rPr>
          <w:rFonts w:ascii="Times New Roman" w:hAnsi="Times New Roman" w:cs="Times New Roman"/>
          <w:sz w:val="24"/>
          <w:szCs w:val="24"/>
        </w:rPr>
        <w:t xml:space="preserve">the connection between angular momentum and SOC term is </w:t>
      </w:r>
      <w:r w:rsidR="0094250C" w:rsidRPr="00600625">
        <w:rPr>
          <w:rFonts w:ascii="Times New Roman" w:hAnsi="Times New Roman" w:cs="Times New Roman"/>
          <w:sz w:val="24"/>
          <w:szCs w:val="24"/>
        </w:rPr>
        <w:t>in</w:t>
      </w:r>
      <w:r w:rsidR="007041FF" w:rsidRPr="00600625">
        <w:rPr>
          <w:rFonts w:ascii="Times New Roman" w:hAnsi="Times New Roman" w:cs="Times New Roman"/>
          <w:sz w:val="24"/>
          <w:szCs w:val="24"/>
        </w:rPr>
        <w:t xml:space="preserve">valid for </w:t>
      </w:r>
      <w:r w:rsidR="0094250C" w:rsidRPr="00600625">
        <w:rPr>
          <w:rFonts w:ascii="Times New Roman" w:hAnsi="Times New Roman" w:cs="Times New Roman"/>
          <w:sz w:val="24"/>
          <w:szCs w:val="24"/>
        </w:rPr>
        <w:t xml:space="preserve">the doublet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e>
        </m:d>
      </m:oMath>
      <w:r w:rsidR="0094250C" w:rsidRPr="00600625">
        <w:rPr>
          <w:rFonts w:ascii="Times New Roman" w:hAnsi="Times New Roman" w:cs="Times New Roman" w:hint="eastAsia"/>
          <w:sz w:val="24"/>
          <w:szCs w:val="24"/>
        </w:rPr>
        <w:t xml:space="preserve"> </w:t>
      </w:r>
      <w:r w:rsidR="0094250C" w:rsidRPr="00600625">
        <w:rPr>
          <w:rFonts w:ascii="Times New Roman" w:hAnsi="Times New Roman" w:cs="Times New Roman"/>
          <w:sz w:val="24"/>
          <w:szCs w:val="24"/>
        </w:rPr>
        <w:t xml:space="preserve">as </w:t>
      </w:r>
      <m:oMath>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|2,0</m:t>
            </m:r>
          </m:e>
        </m:d>
      </m:oMath>
      <w:r w:rsidR="009A7DA0" w:rsidRPr="00600625">
        <w:rPr>
          <w:rFonts w:ascii="Times New Roman" w:hAnsi="Times New Roman" w:cs="Times New Roman" w:hint="eastAsia"/>
          <w:sz w:val="24"/>
          <w:szCs w:val="24"/>
        </w:rPr>
        <w:t xml:space="preserve"> </w:t>
      </w:r>
      <w:r w:rsidR="009A7DA0" w:rsidRPr="00600625">
        <w:rPr>
          <w:rFonts w:ascii="Times New Roman" w:hAnsi="Times New Roman" w:cs="Times New Roman"/>
          <w:sz w:val="24"/>
          <w:szCs w:val="24"/>
        </w:rPr>
        <w:t xml:space="preserve">and </w:t>
      </w: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sub>
            </m:sSub>
            <m:r>
              <w:rPr>
                <w:rFonts w:ascii="Cambria Math" w:hAnsi="Cambria Math" w:cs="Times New Roman"/>
                <w:sz w:val="24"/>
                <w:szCs w:val="24"/>
              </w:rPr>
              <m:t>,σ</m:t>
            </m:r>
          </m:e>
          <m:e>
            <m:r>
              <m:rPr>
                <m:sty m:val="b"/>
              </m:rPr>
              <w:rPr>
                <w:rFonts w:ascii="Cambria Math" w:hAnsi="Cambria Math" w:cs="Times New Roman"/>
                <w:sz w:val="24"/>
                <w:szCs w:val="24"/>
              </w:rPr>
              <m:t>L</m:t>
            </m:r>
            <m:r>
              <w:rPr>
                <w:rFonts w:ascii="Cambria Math" w:hAnsi="Cambria Math" w:cs="Times New Roman"/>
                <w:sz w:val="24"/>
                <w:szCs w:val="24"/>
              </w:rPr>
              <m:t>⋅</m:t>
            </m:r>
            <m:r>
              <m:rPr>
                <m:sty m:val="b"/>
              </m:rPr>
              <w:rPr>
                <w:rFonts w:ascii="Cambria Math" w:hAnsi="Cambria Math" w:cs="Times New Roman"/>
                <w:sz w:val="24"/>
                <w:szCs w:val="24"/>
              </w:rPr>
              <m:t>S</m:t>
            </m:r>
          </m:e>
          <m:e>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e>
        </m:d>
        <m:r>
          <w:rPr>
            <w:rFonts w:ascii="Cambria Math" w:hAnsi="Cambria Math" w:cs="Times New Roman"/>
            <w:sz w:val="24"/>
            <w:szCs w:val="24"/>
          </w:rPr>
          <m:t>=0</m:t>
        </m:r>
      </m:oMath>
      <w:r w:rsidR="005A35C2" w:rsidRPr="00600625">
        <w:rPr>
          <w:rFonts w:ascii="Times New Roman" w:hAnsi="Times New Roman" w:cs="Times New Roman" w:hint="eastAsia"/>
          <w:sz w:val="24"/>
          <w:szCs w:val="24"/>
        </w:rPr>
        <w:t>.</w:t>
      </w:r>
      <w:r w:rsidR="005A35C2" w:rsidRPr="00600625">
        <w:rPr>
          <w:rFonts w:ascii="Times New Roman" w:hAnsi="Times New Roman" w:cs="Times New Roman"/>
          <w:sz w:val="24"/>
          <w:szCs w:val="24"/>
        </w:rPr>
        <w:t xml:space="preserve"> </w:t>
      </w:r>
      <w:r w:rsidR="00515D10" w:rsidRPr="00600625">
        <w:rPr>
          <w:rFonts w:ascii="Times New Roman" w:hAnsi="Times New Roman" w:cs="Times New Roman"/>
          <w:sz w:val="24"/>
          <w:szCs w:val="24"/>
        </w:rPr>
        <w:t xml:space="preserve">The </w:t>
      </w:r>
      <w:r w:rsidR="00886AA2" w:rsidRPr="00600625">
        <w:rPr>
          <w:rFonts w:ascii="Times New Roman" w:hAnsi="Times New Roman" w:cs="Times New Roman"/>
          <w:sz w:val="24"/>
          <w:szCs w:val="24"/>
        </w:rPr>
        <w:t>energy splitting of the degenerated</w:t>
      </w:r>
      <w:r w:rsidR="0043773C" w:rsidRPr="00600625">
        <w:rPr>
          <w:rFonts w:ascii="Times New Roman" w:hAnsi="Times New Roman" w:cs="Times New Roman"/>
          <w:sz w:val="24"/>
          <w:szCs w:val="24"/>
        </w:rPr>
        <w:t xml:space="preserve"> orbitals</w:t>
      </w:r>
      <w:r w:rsidR="00367812"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oMath>
      <w:r w:rsidR="00886AA2" w:rsidRPr="00600625">
        <w:rPr>
          <w:rFonts w:ascii="Times New Roman" w:hAnsi="Times New Roman" w:cs="Times New Roman"/>
          <w:sz w:val="24"/>
          <w:szCs w:val="24"/>
        </w:rPr>
        <w:t xml:space="preserve"> due to the SOC effect </w:t>
      </w:r>
      <w:r w:rsidR="0043773C" w:rsidRPr="00600625">
        <w:rPr>
          <w:rFonts w:ascii="Times New Roman" w:hAnsi="Times New Roman" w:cs="Times New Roman"/>
          <w:sz w:val="24"/>
          <w:szCs w:val="24"/>
        </w:rPr>
        <w:t>is</w:t>
      </w:r>
    </w:p>
    <w:p w14:paraId="2D363C73" w14:textId="3F951A50" w:rsidR="00AF022D" w:rsidRPr="00600625" w:rsidRDefault="00AF022D" w:rsidP="00BE0B46">
      <w:pPr>
        <w:spacing w:line="360" w:lineRule="auto"/>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r>
            <w:rPr>
              <w:rFonts w:ascii="Cambria Math" w:hAnsi="Cambria Math" w:cs="Times New Roman"/>
              <w:sz w:val="24"/>
              <w:szCs w:val="24"/>
            </w:rPr>
            <m:t>.                                                              (4)</m:t>
          </m:r>
        </m:oMath>
      </m:oMathPara>
    </w:p>
    <w:p w14:paraId="3ECE93AB" w14:textId="3247A81A" w:rsidR="005B7838" w:rsidRPr="00600625" w:rsidRDefault="005B7838" w:rsidP="00BE0B46">
      <w:pPr>
        <w:spacing w:line="360" w:lineRule="auto"/>
        <w:rPr>
          <w:rFonts w:ascii="Times New Roman" w:hAnsi="Times New Roman" w:cs="Times New Roman"/>
          <w:sz w:val="24"/>
          <w:szCs w:val="24"/>
        </w:rPr>
      </w:pPr>
      <w:r w:rsidRPr="00600625">
        <w:rPr>
          <w:rFonts w:ascii="Times New Roman" w:hAnsi="Times New Roman" w:cs="Times New Roman" w:hint="eastAsia"/>
          <w:sz w:val="24"/>
          <w:szCs w:val="24"/>
        </w:rPr>
        <w:t>T</w:t>
      </w:r>
      <w:r w:rsidRPr="00600625">
        <w:rPr>
          <w:rFonts w:ascii="Times New Roman" w:hAnsi="Times New Roman" w:cs="Times New Roman"/>
          <w:sz w:val="24"/>
          <w:szCs w:val="24"/>
        </w:rPr>
        <w:t>he</w:t>
      </w:r>
      <w:r w:rsidR="00390EFC" w:rsidRPr="00600625">
        <w:rPr>
          <w:rFonts w:ascii="Times New Roman" w:hAnsi="Times New Roman" w:cs="Times New Roman"/>
          <w:sz w:val="24"/>
          <w:szCs w:val="24"/>
        </w:rPr>
        <w:t xml:space="preserve"> </w:t>
      </w:r>
      <w:r w:rsidR="001B2865" w:rsidRPr="00600625">
        <w:rPr>
          <w:rFonts w:ascii="Times New Roman" w:hAnsi="Times New Roman" w:cs="Times New Roman"/>
          <w:sz w:val="24"/>
          <w:szCs w:val="24"/>
        </w:rPr>
        <w:t xml:space="preserve">magnitude of the </w:t>
      </w:r>
      <w:r w:rsidR="000D14A1" w:rsidRPr="00600625">
        <w:rPr>
          <w:rFonts w:ascii="Times New Roman" w:hAnsi="Times New Roman" w:cs="Times New Roman"/>
          <w:sz w:val="24"/>
          <w:szCs w:val="24"/>
        </w:rPr>
        <w:t xml:space="preserve">splitting energy reveals </w:t>
      </w:r>
      <w:r w:rsidR="00684B27" w:rsidRPr="00600625">
        <w:rPr>
          <w:rFonts w:ascii="Times New Roman" w:hAnsi="Times New Roman" w:cs="Times New Roman"/>
          <w:sz w:val="24"/>
          <w:szCs w:val="24"/>
        </w:rPr>
        <w:t>the strength of the SOC effect.</w:t>
      </w:r>
    </w:p>
    <w:p w14:paraId="7C3D3D50" w14:textId="01CE2785" w:rsidR="00420A43" w:rsidRPr="00600625" w:rsidRDefault="00FA6887" w:rsidP="00B67814">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sz w:val="24"/>
          <w:szCs w:val="24"/>
        </w:rPr>
        <w:t>Now we introduce the electron-electron correlation effect.</w:t>
      </w:r>
      <w:r w:rsidR="008C6392" w:rsidRPr="00600625">
        <w:rPr>
          <w:rFonts w:ascii="Times New Roman" w:hAnsi="Times New Roman" w:cs="Times New Roman"/>
          <w:sz w:val="24"/>
          <w:szCs w:val="24"/>
        </w:rPr>
        <w:t xml:space="preserve"> As the case in 3</w:t>
      </w:r>
      <w:r w:rsidR="008C6392" w:rsidRPr="00600625">
        <w:rPr>
          <w:rFonts w:ascii="Times New Roman" w:hAnsi="Times New Roman" w:cs="Times New Roman"/>
          <w:i/>
          <w:iCs/>
          <w:sz w:val="24"/>
          <w:szCs w:val="24"/>
        </w:rPr>
        <w:t>d</w:t>
      </w:r>
      <w:r w:rsidR="008C6392" w:rsidRPr="00600625">
        <w:rPr>
          <w:rFonts w:ascii="Times New Roman" w:hAnsi="Times New Roman" w:cs="Times New Roman"/>
          <w:sz w:val="24"/>
          <w:szCs w:val="24"/>
        </w:rPr>
        <w:t xml:space="preserve"> systems with </w:t>
      </w:r>
      <w:r w:rsidR="00C33F3C" w:rsidRPr="00600625">
        <w:rPr>
          <w:rFonts w:ascii="Times New Roman" w:hAnsi="Times New Roman" w:cs="Times New Roman"/>
          <w:sz w:val="24"/>
          <w:szCs w:val="24"/>
        </w:rPr>
        <w:t>significant exchange interaction</w:t>
      </w:r>
      <w:r w:rsidR="00C6062E" w:rsidRPr="00600625">
        <w:rPr>
          <w:rFonts w:ascii="Times New Roman" w:hAnsi="Times New Roman" w:cs="Times New Roman"/>
          <w:sz w:val="24"/>
          <w:szCs w:val="24"/>
        </w:rPr>
        <w:t xml:space="preserve"> but weak SOC</w:t>
      </w:r>
      <w:r w:rsidR="00C33F3C" w:rsidRPr="00600625">
        <w:rPr>
          <w:rFonts w:ascii="Times New Roman" w:hAnsi="Times New Roman" w:cs="Times New Roman"/>
          <w:sz w:val="24"/>
          <w:szCs w:val="24"/>
        </w:rPr>
        <w:t xml:space="preserve">, </w:t>
      </w:r>
      <w:r w:rsidR="00C334A8" w:rsidRPr="00600625">
        <w:rPr>
          <w:rFonts w:ascii="Times New Roman" w:hAnsi="Times New Roman" w:cs="Times New Roman"/>
          <w:sz w:val="24"/>
          <w:szCs w:val="24"/>
        </w:rPr>
        <w:t>the effective on-site correlation effect is captured by the Coulomb repulsion between</w:t>
      </w:r>
      <w:r w:rsidR="00C6062E" w:rsidRPr="00600625">
        <w:rPr>
          <w:rFonts w:ascii="Times New Roman" w:hAnsi="Times New Roman" w:cs="Times New Roman"/>
          <w:sz w:val="24"/>
          <w:szCs w:val="24"/>
        </w:rPr>
        <w:t xml:space="preserve"> </w:t>
      </w:r>
      <w:r w:rsidR="00276E1F" w:rsidRPr="00600625">
        <w:rPr>
          <w:rFonts w:ascii="Times New Roman" w:hAnsi="Times New Roman" w:cs="Times New Roman"/>
          <w:sz w:val="24"/>
          <w:szCs w:val="24"/>
        </w:rPr>
        <w:t>states with parallel spin as</w:t>
      </w:r>
      <w:r w:rsidR="00EB3186"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oMath>
      <w:r w:rsidR="00EB3186" w:rsidRPr="00600625">
        <w:rPr>
          <w:rFonts w:ascii="Times New Roman" w:hAnsi="Times New Roman" w:cs="Times New Roman" w:hint="eastAsia"/>
          <w:sz w:val="24"/>
          <w:szCs w:val="24"/>
        </w:rPr>
        <w:t>,</w:t>
      </w:r>
      <w:r w:rsidR="00EB3186" w:rsidRPr="00600625">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r>
          <w:rPr>
            <w:rFonts w:ascii="Cambria Math" w:hAnsi="Cambria Math" w:cs="Times New Roman"/>
            <w:sz w:val="24"/>
            <w:szCs w:val="24"/>
          </w:rPr>
          <m:t>=U-3J</m:t>
        </m:r>
      </m:oMath>
      <w:r w:rsidR="00EB3186" w:rsidRPr="00600625">
        <w:rPr>
          <w:rFonts w:ascii="Times New Roman" w:hAnsi="Times New Roman" w:cs="Times New Roman" w:hint="eastAsia"/>
          <w:sz w:val="24"/>
          <w:szCs w:val="24"/>
        </w:rPr>
        <w:t xml:space="preserve"> </w:t>
      </w:r>
      <w:r w:rsidR="00683CFA" w:rsidRPr="00600625">
        <w:rPr>
          <w:rFonts w:ascii="Times New Roman" w:hAnsi="Times New Roman" w:cs="Times New Roman"/>
          <w:sz w:val="24"/>
          <w:szCs w:val="24"/>
        </w:rPr>
        <w:t xml:space="preserve">with </w:t>
      </w:r>
      <m:oMath>
        <m:r>
          <w:rPr>
            <w:rFonts w:ascii="Cambria Math" w:hAnsi="Cambria Math" w:cs="Times New Roman"/>
            <w:sz w:val="24"/>
            <w:szCs w:val="24"/>
          </w:rPr>
          <m:t>U</m:t>
        </m:r>
      </m:oMath>
      <w:r w:rsidR="00683CFA" w:rsidRPr="00600625">
        <w:rPr>
          <w:rFonts w:ascii="Times New Roman" w:hAnsi="Times New Roman" w:cs="Times New Roman" w:hint="eastAsia"/>
          <w:sz w:val="24"/>
          <w:szCs w:val="24"/>
        </w:rPr>
        <w:t xml:space="preserve"> </w:t>
      </w:r>
      <w:r w:rsidR="00683CFA" w:rsidRPr="00600625">
        <w:rPr>
          <w:rFonts w:ascii="Times New Roman" w:hAnsi="Times New Roman" w:cs="Times New Roman"/>
          <w:sz w:val="24"/>
          <w:szCs w:val="24"/>
        </w:rPr>
        <w:t xml:space="preserve">and </w:t>
      </w:r>
      <m:oMath>
        <m:r>
          <w:rPr>
            <w:rFonts w:ascii="Cambria Math" w:hAnsi="Cambria Math" w:cs="Times New Roman"/>
            <w:sz w:val="24"/>
            <w:szCs w:val="24"/>
          </w:rPr>
          <m:t>J</m:t>
        </m:r>
      </m:oMath>
      <w:r w:rsidR="00683CFA" w:rsidRPr="00600625">
        <w:rPr>
          <w:rFonts w:ascii="Times New Roman" w:hAnsi="Times New Roman" w:cs="Times New Roman" w:hint="eastAsia"/>
          <w:sz w:val="24"/>
          <w:szCs w:val="24"/>
        </w:rPr>
        <w:t xml:space="preserve"> </w:t>
      </w:r>
      <w:r w:rsidR="00683CFA" w:rsidRPr="00600625">
        <w:rPr>
          <w:rFonts w:ascii="Times New Roman" w:hAnsi="Times New Roman" w:cs="Times New Roman"/>
          <w:sz w:val="24"/>
          <w:szCs w:val="24"/>
        </w:rPr>
        <w:t xml:space="preserve">are the </w:t>
      </w:r>
      <w:r w:rsidR="00EB3186" w:rsidRPr="00600625">
        <w:rPr>
          <w:rFonts w:ascii="Times New Roman" w:hAnsi="Times New Roman" w:cs="Times New Roman"/>
          <w:sz w:val="24"/>
          <w:szCs w:val="24"/>
        </w:rPr>
        <w:t>Hubbard</w:t>
      </w:r>
      <w:r w:rsidR="00683CFA" w:rsidRPr="00600625">
        <w:rPr>
          <w:rFonts w:ascii="Times New Roman" w:hAnsi="Times New Roman" w:cs="Times New Roman"/>
          <w:sz w:val="24"/>
          <w:szCs w:val="24"/>
        </w:rPr>
        <w:t xml:space="preserve"> and Hund</w:t>
      </w:r>
      <w:r w:rsidR="00EB3186" w:rsidRPr="00600625">
        <w:rPr>
          <w:rFonts w:ascii="Times New Roman" w:hAnsi="Times New Roman" w:cs="Times New Roman"/>
          <w:sz w:val="24"/>
          <w:szCs w:val="24"/>
        </w:rPr>
        <w:t xml:space="preserve"> parameter</w:t>
      </w:r>
      <w:r w:rsidR="00683CFA" w:rsidRPr="00600625">
        <w:rPr>
          <w:rFonts w:ascii="Times New Roman" w:hAnsi="Times New Roman" w:cs="Times New Roman"/>
          <w:sz w:val="24"/>
          <w:szCs w:val="24"/>
        </w:rPr>
        <w:t>s, respectively</w:t>
      </w:r>
      <w:r w:rsidR="00EB3186" w:rsidRPr="00600625">
        <w:rPr>
          <w:rFonts w:ascii="Times New Roman" w:hAnsi="Times New Roman" w:cs="Times New Roman"/>
          <w:sz w:val="24"/>
          <w:szCs w:val="24"/>
        </w:rPr>
        <w:t>.</w:t>
      </w:r>
      <w:r w:rsidR="007D3513" w:rsidRPr="00600625">
        <w:rPr>
          <w:rFonts w:ascii="Times New Roman" w:hAnsi="Times New Roman" w:cs="Times New Roman"/>
          <w:sz w:val="24"/>
          <w:szCs w:val="24"/>
        </w:rPr>
        <w:t xml:space="preserve"> </w:t>
      </w:r>
      <w:r w:rsidR="00F91CAE" w:rsidRPr="00600625">
        <w:rPr>
          <w:rFonts w:ascii="Times New Roman" w:hAnsi="Times New Roman" w:cs="Times New Roman"/>
          <w:sz w:val="24"/>
          <w:szCs w:val="24"/>
        </w:rPr>
        <w:t xml:space="preserve">In addition to the angular momentum operator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=ℏ</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e>
        </m:d>
      </m:oMath>
      <w:r w:rsidR="00F91CAE" w:rsidRPr="00600625">
        <w:rPr>
          <w:rFonts w:ascii="Times New Roman" w:hAnsi="Times New Roman" w:cs="Times New Roman" w:hint="eastAsia"/>
          <w:sz w:val="24"/>
          <w:szCs w:val="24"/>
        </w:rPr>
        <w:t xml:space="preserve"> </w:t>
      </w:r>
      <w:r w:rsidR="00F91CAE" w:rsidRPr="00600625">
        <w:rPr>
          <w:rFonts w:ascii="Times New Roman" w:hAnsi="Times New Roman" w:cs="Times New Roman"/>
          <w:sz w:val="24"/>
          <w:szCs w:val="24"/>
        </w:rPr>
        <w:t xml:space="preserve">as defined before, we </w:t>
      </w:r>
      <w:r w:rsidR="008A53B4" w:rsidRPr="00600625">
        <w:rPr>
          <w:rFonts w:ascii="Times New Roman" w:hAnsi="Times New Roman" w:cs="Times New Roman"/>
          <w:sz w:val="24"/>
          <w:szCs w:val="24"/>
        </w:rPr>
        <w:t xml:space="preserve">also define the total occupation operator of the doublet as </w:t>
      </w:r>
      <m:oMath>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oMath>
      <w:r w:rsidR="00344EDC" w:rsidRPr="00600625">
        <w:rPr>
          <w:rFonts w:ascii="Times New Roman" w:hAnsi="Times New Roman" w:cs="Times New Roman" w:hint="eastAsia"/>
          <w:sz w:val="24"/>
          <w:szCs w:val="24"/>
        </w:rPr>
        <w:t>.</w:t>
      </w:r>
      <w:r w:rsidR="00344EDC" w:rsidRPr="00600625">
        <w:rPr>
          <w:rFonts w:ascii="Times New Roman" w:hAnsi="Times New Roman" w:cs="Times New Roman"/>
          <w:sz w:val="24"/>
          <w:szCs w:val="24"/>
        </w:rPr>
        <w:t xml:space="preserve"> </w:t>
      </w:r>
      <w:r w:rsidR="00396553" w:rsidRPr="00600625">
        <w:rPr>
          <w:rFonts w:ascii="Times New Roman" w:hAnsi="Times New Roman" w:cs="Times New Roman"/>
          <w:sz w:val="24"/>
          <w:szCs w:val="24"/>
        </w:rPr>
        <w:t xml:space="preserve">Hence, </w:t>
      </w:r>
      <w:r w:rsidR="00396553" w:rsidRPr="00600625">
        <w:rPr>
          <w:rFonts w:ascii="Times New Roman" w:hAnsi="Times New Roman" w:cs="Times New Roman" w:hint="eastAsia"/>
          <w:sz w:val="24"/>
          <w:szCs w:val="24"/>
        </w:rPr>
        <w:t>t</w:t>
      </w:r>
      <w:r w:rsidR="00396553" w:rsidRPr="00600625">
        <w:rPr>
          <w:rFonts w:ascii="Times New Roman" w:hAnsi="Times New Roman" w:cs="Times New Roman"/>
          <w:sz w:val="24"/>
          <w:szCs w:val="24"/>
        </w:rPr>
        <w:t xml:space="preserve">he correlation Hamiltonian is rewritten </w:t>
      </w:r>
      <w:r w:rsidR="00EA2806" w:rsidRPr="00600625">
        <w:rPr>
          <w:rFonts w:ascii="Times New Roman" w:hAnsi="Times New Roman" w:cs="Times New Roman"/>
          <w:sz w:val="24"/>
          <w:szCs w:val="24"/>
        </w:rPr>
        <w:t>into</w:t>
      </w:r>
    </w:p>
    <w:p w14:paraId="27D7F3A7" w14:textId="5CCED6E8" w:rsidR="00AF022D" w:rsidRPr="00600625" w:rsidRDefault="00787DE3" w:rsidP="00B67814">
      <w:pPr>
        <w:spacing w:line="360" w:lineRule="auto"/>
        <w:ind w:firstLineChars="100" w:firstLine="240"/>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num>
            <m:den>
              <m:r>
                <w:rPr>
                  <w:rFonts w:ascii="Cambria Math" w:hAnsi="Cambria Math" w:cs="Times New Roman"/>
                  <w:sz w:val="24"/>
                  <w:szCs w:val="24"/>
                </w:rPr>
                <m:t>4</m:t>
              </m:r>
            </m:den>
          </m:f>
          <m:d>
            <m:dPr>
              <m:ctrlPr>
                <w:rPr>
                  <w:rFonts w:ascii="Cambria Math" w:hAnsi="Cambria Math" w:cs="Times New Roman"/>
                  <w:i/>
                  <w:sz w:val="24"/>
                  <w:szCs w:val="24"/>
                </w:rPr>
              </m:ctrlPr>
            </m:dPr>
            <m:e>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r>
                        <w:rPr>
                          <w:rFonts w:ascii="Cambria Math" w:hAnsi="Cambria Math" w:cs="Times New Roman"/>
                          <w:sz w:val="24"/>
                          <w:szCs w:val="24"/>
                        </w:rPr>
                        <m:t>n</m:t>
                      </m:r>
                    </m:e>
                  </m:acc>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up>
                      <m:r>
                        <w:rPr>
                          <w:rFonts w:ascii="Cambria Math" w:hAnsi="Cambria Math" w:cs="Times New Roman"/>
                          <w:sz w:val="24"/>
                          <w:szCs w:val="24"/>
                        </w:rPr>
                        <m:t>2</m:t>
                      </m:r>
                    </m:sup>
                  </m:sSubSup>
                </m:num>
                <m:den>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den>
              </m:f>
            </m:e>
          </m:d>
          <m:r>
            <w:rPr>
              <w:rFonts w:ascii="Cambria Math" w:hAnsi="Cambria Math" w:cs="Times New Roman"/>
              <w:sz w:val="24"/>
              <w:szCs w:val="24"/>
            </w:rPr>
            <m:t>.                                                  (5)</m:t>
          </m:r>
        </m:oMath>
      </m:oMathPara>
    </w:p>
    <w:p w14:paraId="43E936C5" w14:textId="0E7B9487" w:rsidR="003A18CE" w:rsidRPr="00600625" w:rsidRDefault="00A935CE" w:rsidP="00323057">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Under the Hartree-Fock approximation, we </w:t>
      </w:r>
      <w:r w:rsidR="00E70453" w:rsidRPr="00600625">
        <w:rPr>
          <w:rFonts w:ascii="Times New Roman" w:hAnsi="Times New Roman" w:cs="Times New Roman"/>
          <w:sz w:val="24"/>
          <w:szCs w:val="24"/>
        </w:rPr>
        <w:t xml:space="preserve">address </w:t>
      </w:r>
      <m:oMath>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r>
                  <w:rPr>
                    <w:rFonts w:ascii="Cambria Math" w:hAnsi="Cambria Math" w:cs="Times New Roman"/>
                    <w:sz w:val="24"/>
                    <w:szCs w:val="24"/>
                  </w:rPr>
                  <m:t>A</m:t>
                </m:r>
              </m:e>
            </m:acc>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+δ</m:t>
                </m:r>
                <m:acc>
                  <m:accPr>
                    <m:ctrlPr>
                      <w:rPr>
                        <w:rFonts w:ascii="Cambria Math" w:hAnsi="Cambria Math" w:cs="Times New Roman"/>
                        <w:i/>
                        <w:sz w:val="24"/>
                        <w:szCs w:val="24"/>
                      </w:rPr>
                    </m:ctrlPr>
                  </m:accPr>
                  <m:e>
                    <m:r>
                      <w:rPr>
                        <w:rFonts w:ascii="Cambria Math" w:hAnsi="Cambria Math" w:cs="Times New Roman"/>
                        <w:sz w:val="24"/>
                        <w:szCs w:val="24"/>
                      </w:rPr>
                      <m:t>A</m:t>
                    </m:r>
                  </m:e>
                </m:acc>
              </m:e>
            </m:d>
          </m:e>
          <m:sup>
            <m:r>
              <w:rPr>
                <w:rFonts w:ascii="Cambria Math" w:hAnsi="Cambria Math" w:cs="Times New Roman"/>
                <w:sz w:val="24"/>
                <w:szCs w:val="24"/>
              </w:rPr>
              <m:t>2</m:t>
            </m:r>
          </m:sup>
        </m:sSup>
        <m:r>
          <w:rPr>
            <w:rFonts w:ascii="Cambria Math" w:hAnsi="Cambria Math" w:cs="Times New Roman"/>
            <w:sz w:val="24"/>
            <w:szCs w:val="24"/>
          </w:rPr>
          <m:t>≈2</m:t>
        </m:r>
        <m:acc>
          <m:accPr>
            <m:chr m:val="̅"/>
            <m:ctrlPr>
              <w:rPr>
                <w:rFonts w:ascii="Cambria Math" w:hAnsi="Cambria Math" w:cs="Times New Roman"/>
                <w:i/>
                <w:sz w:val="24"/>
                <w:szCs w:val="24"/>
              </w:rPr>
            </m:ctrlPr>
          </m:accPr>
          <m:e>
            <m:r>
              <w:rPr>
                <w:rFonts w:ascii="Cambria Math" w:hAnsi="Cambria Math" w:cs="Times New Roman"/>
                <w:sz w:val="24"/>
                <w:szCs w:val="24"/>
              </w:rPr>
              <m:t>A</m:t>
            </m:r>
          </m:e>
        </m:acc>
        <m:acc>
          <m:accPr>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m:t>
        </m:r>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A</m:t>
                </m:r>
              </m:e>
            </m:acc>
          </m:e>
          <m:sup>
            <m:r>
              <w:rPr>
                <w:rFonts w:ascii="Cambria Math" w:hAnsi="Cambria Math" w:cs="Times New Roman"/>
                <w:sz w:val="24"/>
                <w:szCs w:val="24"/>
              </w:rPr>
              <m:t>2</m:t>
            </m:r>
          </m:sup>
        </m:sSup>
      </m:oMath>
      <w:r w:rsidR="00407FD6" w:rsidRPr="00600625">
        <w:rPr>
          <w:rFonts w:ascii="Times New Roman" w:hAnsi="Times New Roman" w:cs="Times New Roman"/>
          <w:sz w:val="24"/>
          <w:szCs w:val="24"/>
        </w:rPr>
        <w:t xml:space="preserve"> </w:t>
      </w:r>
      <w:r w:rsidR="000E4022" w:rsidRPr="00600625">
        <w:rPr>
          <w:rFonts w:ascii="Times New Roman" w:hAnsi="Times New Roman" w:cs="Times New Roman"/>
          <w:sz w:val="24"/>
          <w:szCs w:val="24"/>
        </w:rPr>
        <w:t>with the term</w:t>
      </w:r>
      <w:r w:rsidR="00323057" w:rsidRPr="00600625">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δ</m:t>
                </m:r>
                <m:acc>
                  <m:accPr>
                    <m:ctrlPr>
                      <w:rPr>
                        <w:rFonts w:ascii="Cambria Math" w:hAnsi="Cambria Math" w:cs="Times New Roman"/>
                        <w:i/>
                        <w:sz w:val="24"/>
                        <w:szCs w:val="24"/>
                      </w:rPr>
                    </m:ctrlPr>
                  </m:accPr>
                  <m:e>
                    <m:r>
                      <w:rPr>
                        <w:rFonts w:ascii="Cambria Math" w:hAnsi="Cambria Math" w:cs="Times New Roman"/>
                        <w:sz w:val="24"/>
                        <w:szCs w:val="24"/>
                      </w:rPr>
                      <m:t>A</m:t>
                    </m:r>
                  </m:e>
                </m:acc>
              </m:e>
            </m:d>
          </m:e>
          <m:sup>
            <m:r>
              <w:rPr>
                <w:rFonts w:ascii="Cambria Math" w:hAnsi="Cambria Math" w:cs="Times New Roman"/>
                <w:sz w:val="24"/>
                <w:szCs w:val="24"/>
              </w:rPr>
              <m:t>2</m:t>
            </m:r>
          </m:sup>
        </m:sSup>
      </m:oMath>
      <w:r w:rsidR="000E4022" w:rsidRPr="00600625">
        <w:rPr>
          <w:rFonts w:ascii="Times New Roman" w:hAnsi="Times New Roman" w:cs="Times New Roman"/>
          <w:sz w:val="24"/>
          <w:szCs w:val="24"/>
        </w:rPr>
        <w:t xml:space="preserve"> </w:t>
      </w:r>
      <w:r w:rsidR="004419E7" w:rsidRPr="00600625">
        <w:rPr>
          <w:rFonts w:ascii="Times New Roman" w:hAnsi="Times New Roman" w:cs="Times New Roman"/>
          <w:sz w:val="24"/>
          <w:szCs w:val="24"/>
        </w:rPr>
        <w:t>neglected,</w:t>
      </w:r>
      <w:r w:rsidR="000E4022" w:rsidRPr="00600625">
        <w:rPr>
          <w:rFonts w:ascii="Times New Roman" w:hAnsi="Times New Roman" w:cs="Times New Roman"/>
          <w:sz w:val="24"/>
          <w:szCs w:val="24"/>
        </w:rPr>
        <w:t xml:space="preserve"> where</w:t>
      </w:r>
      <w:r w:rsidR="00407FD6" w:rsidRPr="00600625">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A</m:t>
            </m:r>
          </m:e>
        </m:acc>
      </m:oMath>
      <w:r w:rsidR="00554B92" w:rsidRPr="00600625">
        <w:rPr>
          <w:rFonts w:ascii="Times New Roman" w:hAnsi="Times New Roman" w:cs="Times New Roman" w:hint="eastAsia"/>
          <w:sz w:val="24"/>
          <w:szCs w:val="24"/>
        </w:rPr>
        <w:t xml:space="preserve"> </w:t>
      </w:r>
      <w:r w:rsidR="00554B92" w:rsidRPr="00600625">
        <w:rPr>
          <w:rFonts w:ascii="Times New Roman" w:hAnsi="Times New Roman" w:cs="Times New Roman"/>
          <w:sz w:val="24"/>
          <w:szCs w:val="24"/>
        </w:rPr>
        <w:t xml:space="preserve">denotes the expected value of </w:t>
      </w:r>
      <m:oMath>
        <m:acc>
          <m:accPr>
            <m:ctrlPr>
              <w:rPr>
                <w:rFonts w:ascii="Cambria Math" w:hAnsi="Cambria Math" w:cs="Times New Roman"/>
                <w:i/>
                <w:sz w:val="24"/>
                <w:szCs w:val="24"/>
              </w:rPr>
            </m:ctrlPr>
          </m:accPr>
          <m:e>
            <m:r>
              <w:rPr>
                <w:rFonts w:ascii="Cambria Math" w:hAnsi="Cambria Math" w:cs="Times New Roman"/>
                <w:sz w:val="24"/>
                <w:szCs w:val="24"/>
              </w:rPr>
              <m:t>A</m:t>
            </m:r>
          </m:e>
        </m:acc>
      </m:oMath>
      <w:r w:rsidR="004419E7" w:rsidRPr="00600625">
        <w:rPr>
          <w:rFonts w:ascii="Times New Roman" w:hAnsi="Times New Roman" w:cs="Times New Roman" w:hint="eastAsia"/>
          <w:sz w:val="24"/>
          <w:szCs w:val="24"/>
        </w:rPr>
        <w:t>.</w:t>
      </w:r>
      <w:r w:rsidR="006F1E38" w:rsidRPr="00600625">
        <w:rPr>
          <w:rFonts w:ascii="Times New Roman" w:hAnsi="Times New Roman" w:cs="Times New Roman"/>
          <w:sz w:val="24"/>
          <w:szCs w:val="24"/>
        </w:rPr>
        <w:t xml:space="preserve"> </w:t>
      </w:r>
      <w:r w:rsidR="007404D4" w:rsidRPr="00600625">
        <w:rPr>
          <w:rFonts w:ascii="Times New Roman" w:hAnsi="Times New Roman" w:cs="Times New Roman"/>
          <w:sz w:val="24"/>
          <w:szCs w:val="24"/>
        </w:rPr>
        <w:t>The correlation Hamiltonian becomes</w:t>
      </w:r>
    </w:p>
    <w:p w14:paraId="4C72B580" w14:textId="2E5BB826" w:rsidR="00AF022D" w:rsidRPr="00600625" w:rsidRDefault="00787DE3" w:rsidP="00323057">
      <w:pPr>
        <w:spacing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den>
              </m:f>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ξ</m:t>
                  </m:r>
                </m:e>
              </m:acc>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e>
          </m:d>
          <m:r>
            <w:rPr>
              <w:rFonts w:ascii="Cambria Math" w:hAnsi="Cambria Math" w:cs="Times New Roman"/>
              <w:sz w:val="24"/>
              <w:szCs w:val="24"/>
            </w:rPr>
            <m:t>,                                            (6)</m:t>
          </m:r>
        </m:oMath>
      </m:oMathPara>
    </w:p>
    <w:p w14:paraId="7142D6DF" w14:textId="1658A57A" w:rsidR="00DD493A" w:rsidRPr="00600625" w:rsidRDefault="00835D0D" w:rsidP="005C19C0">
      <w:pPr>
        <w:spacing w:line="360" w:lineRule="auto"/>
        <w:rPr>
          <w:rFonts w:ascii="Times New Roman" w:hAnsi="Times New Roman" w:cs="Times New Roman"/>
          <w:sz w:val="24"/>
          <w:szCs w:val="24"/>
        </w:rPr>
      </w:pPr>
      <w:r w:rsidRPr="00600625">
        <w:rPr>
          <w:rFonts w:ascii="Times New Roman" w:hAnsi="Times New Roman" w:cs="Times New Roman"/>
          <w:sz w:val="24"/>
          <w:szCs w:val="24"/>
        </w:rPr>
        <w:t>where</w:t>
      </w:r>
      <w:r w:rsidR="00F63A40" w:rsidRPr="00600625">
        <w:rPr>
          <w:rFonts w:ascii="Times New Roman" w:hAnsi="Times New Roman" w:cs="Times New Roman"/>
          <w:sz w:val="24"/>
          <w:szCs w:val="24"/>
        </w:rPr>
        <w:t xml:space="preserve"> </w:t>
      </w:r>
      <w:r w:rsidR="00E03DB6" w:rsidRPr="00600625">
        <w:rPr>
          <w:rFonts w:ascii="Times New Roman" w:hAnsi="Times New Roman" w:cs="Times New Roman"/>
          <w:sz w:val="24"/>
          <w:szCs w:val="24"/>
        </w:rPr>
        <w:t>we defined the energy shift</w:t>
      </w:r>
    </w:p>
    <w:p w14:paraId="06B40D77" w14:textId="61D0EDD8" w:rsidR="00AF022D" w:rsidRPr="00600625" w:rsidRDefault="00787DE3" w:rsidP="005C19C0">
      <w:pPr>
        <w:spacing w:line="360" w:lineRule="auto"/>
        <w:rPr>
          <w:rFonts w:ascii="Times New Roman" w:hAnsi="Times New Roman" w:cs="Times New Roman"/>
          <w:sz w:val="24"/>
          <w:szCs w:val="24"/>
        </w:rPr>
      </w:pPr>
      <m:oMathPara>
        <m:oMathParaPr>
          <m:jc m:val="right"/>
        </m:oMathParaPr>
        <m:oMath>
          <m:acc>
            <m:accPr>
              <m:ctrlPr>
                <w:rPr>
                  <w:rFonts w:ascii="Cambria Math" w:hAnsi="Cambria Math" w:cs="Times New Roman"/>
                  <w:i/>
                  <w:sz w:val="24"/>
                  <w:szCs w:val="24"/>
                </w:rPr>
              </m:ctrlPr>
            </m:accPr>
            <m:e>
              <m:r>
                <w:rPr>
                  <w:rFonts w:ascii="Cambria Math" w:hAnsi="Cambria Math" w:cs="Times New Roman"/>
                  <w:sz w:val="24"/>
                  <w:szCs w:val="24"/>
                </w:rPr>
                <m:t>ξ</m:t>
              </m:r>
            </m:e>
          </m:acc>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n</m:t>
                  </m:r>
                </m:e>
              </m:acc>
              <m:d>
                <m:dPr>
                  <m:ctrlPr>
                    <w:rPr>
                      <w:rFonts w:ascii="Cambria Math" w:hAnsi="Cambria Math" w:cs="Times New Roman"/>
                      <w:i/>
                      <w:sz w:val="24"/>
                      <w:szCs w:val="24"/>
                    </w:rPr>
                  </m:ctrlPr>
                </m:dPr>
                <m:e>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n</m:t>
                          </m:r>
                        </m:e>
                      </m:acc>
                    </m:num>
                    <m:den>
                      <m:r>
                        <w:rPr>
                          <w:rFonts w:ascii="Cambria Math" w:hAnsi="Cambria Math" w:cs="Times New Roman"/>
                          <w:sz w:val="24"/>
                          <w:szCs w:val="24"/>
                        </w:rPr>
                        <m:t>2</m:t>
                      </m:r>
                    </m:den>
                  </m:f>
                </m:e>
              </m:d>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up>
                      <m:r>
                        <w:rPr>
                          <w:rFonts w:ascii="Cambria Math" w:hAnsi="Cambria Math" w:cs="Times New Roman"/>
                          <w:sz w:val="24"/>
                          <w:szCs w:val="24"/>
                        </w:rPr>
                        <m:t>2</m:t>
                      </m:r>
                    </m:sup>
                  </m:sSubSup>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den>
              </m:f>
            </m:e>
          </m:d>
          <m:r>
            <w:rPr>
              <w:rFonts w:ascii="Cambria Math" w:hAnsi="Cambria Math" w:cs="Times New Roman"/>
              <w:sz w:val="24"/>
              <w:szCs w:val="24"/>
            </w:rPr>
            <m:t>.                                        (7)</m:t>
          </m:r>
        </m:oMath>
      </m:oMathPara>
    </w:p>
    <w:p w14:paraId="2D3895CD" w14:textId="595E17D8" w:rsidR="0010155F" w:rsidRPr="00600625" w:rsidRDefault="0010155F" w:rsidP="00B67814">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R</w:t>
      </w:r>
      <w:r w:rsidRPr="00600625">
        <w:rPr>
          <w:rFonts w:ascii="Times New Roman" w:hAnsi="Times New Roman" w:cs="Times New Roman"/>
          <w:sz w:val="24"/>
          <w:szCs w:val="24"/>
        </w:rPr>
        <w:t xml:space="preserve">ecalling that the </w:t>
      </w:r>
      <w:r w:rsidR="007349A1" w:rsidRPr="00600625">
        <w:rPr>
          <w:rFonts w:ascii="Times New Roman" w:hAnsi="Times New Roman" w:cs="Times New Roman"/>
          <w:sz w:val="24"/>
          <w:szCs w:val="24"/>
        </w:rPr>
        <w:t xml:space="preserve">SOC Hamiltonian takes the form of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=λℏ</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/2</m:t>
        </m:r>
      </m:oMath>
      <w:r w:rsidR="00DA7AB8" w:rsidRPr="00600625">
        <w:rPr>
          <w:rFonts w:ascii="Times New Roman" w:hAnsi="Times New Roman" w:cs="Times New Roman" w:hint="eastAsia"/>
          <w:sz w:val="24"/>
          <w:szCs w:val="24"/>
        </w:rPr>
        <w:t xml:space="preserve"> </w:t>
      </w:r>
      <w:r w:rsidR="00DA7AB8" w:rsidRPr="00600625">
        <w:rPr>
          <w:rFonts w:ascii="Times New Roman" w:hAnsi="Times New Roman" w:cs="Times New Roman"/>
          <w:sz w:val="24"/>
          <w:szCs w:val="24"/>
        </w:rPr>
        <w:t xml:space="preserve">in </w:t>
      </w:r>
      <w:r w:rsidR="00E94D88" w:rsidRPr="00600625">
        <w:rPr>
          <w:rFonts w:ascii="Times New Roman" w:hAnsi="Times New Roman" w:cs="Times New Roman"/>
          <w:sz w:val="24"/>
          <w:szCs w:val="24"/>
        </w:rPr>
        <w:t>Eq. (</w:t>
      </w:r>
      <w:r w:rsidR="00D0786D" w:rsidRPr="00600625">
        <w:rPr>
          <w:rFonts w:ascii="Times New Roman" w:hAnsi="Times New Roman" w:cs="Times New Roman"/>
          <w:sz w:val="24"/>
          <w:szCs w:val="24"/>
        </w:rPr>
        <w:t>3</w:t>
      </w:r>
      <w:r w:rsidR="00E94D88" w:rsidRPr="00600625">
        <w:rPr>
          <w:rFonts w:ascii="Times New Roman" w:hAnsi="Times New Roman" w:cs="Times New Roman"/>
          <w:sz w:val="24"/>
          <w:szCs w:val="24"/>
        </w:rPr>
        <w:t>)</w:t>
      </w:r>
      <w:r w:rsidR="00760680" w:rsidRPr="00600625">
        <w:rPr>
          <w:rFonts w:ascii="Times New Roman" w:hAnsi="Times New Roman" w:cs="Times New Roman"/>
          <w:sz w:val="24"/>
          <w:szCs w:val="24"/>
        </w:rPr>
        <w:t xml:space="preserve">, </w:t>
      </w:r>
      <w:r w:rsidR="00A40623" w:rsidRPr="00600625">
        <w:rPr>
          <w:rFonts w:ascii="Times New Roman" w:hAnsi="Times New Roman" w:cs="Times New Roman"/>
          <w:sz w:val="24"/>
          <w:szCs w:val="24"/>
        </w:rPr>
        <w:t xml:space="preserve">we </w:t>
      </w:r>
      <w:r w:rsidR="00F60878" w:rsidRPr="00600625">
        <w:rPr>
          <w:rFonts w:ascii="Times New Roman" w:hAnsi="Times New Roman" w:cs="Times New Roman"/>
          <w:sz w:val="24"/>
          <w:szCs w:val="24"/>
        </w:rPr>
        <w:t xml:space="preserve">find that the </w:t>
      </w:r>
      <w:r w:rsidR="00990EA9" w:rsidRPr="00600625">
        <w:rPr>
          <w:rFonts w:ascii="Times New Roman" w:hAnsi="Times New Roman" w:cs="Times New Roman"/>
          <w:sz w:val="24"/>
          <w:szCs w:val="24"/>
        </w:rPr>
        <w:t xml:space="preserve">joint effect of SOC and correlation </w:t>
      </w:r>
      <w:r w:rsidR="00E1370F" w:rsidRPr="00600625">
        <w:rPr>
          <w:rFonts w:ascii="Times New Roman" w:hAnsi="Times New Roman" w:cs="Times New Roman"/>
          <w:sz w:val="24"/>
          <w:szCs w:val="24"/>
        </w:rPr>
        <w:t xml:space="preserve">leads to an effective Hamiltonian of </w:t>
      </w:r>
    </w:p>
    <w:p w14:paraId="34E7F4F9" w14:textId="656BADEE" w:rsidR="00AF022D" w:rsidRPr="00600625" w:rsidRDefault="00787DE3" w:rsidP="00B67814">
      <w:pPr>
        <w:spacing w:line="360" w:lineRule="auto"/>
        <w:ind w:firstLineChars="100" w:firstLine="240"/>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λ</m:t>
                  </m:r>
                </m:e>
                <m:sub>
                  <m:r>
                    <m:rPr>
                      <m:sty m:val="p"/>
                    </m:rPr>
                    <w:rPr>
                      <w:rFonts w:ascii="Cambria Math" w:hAnsi="Cambria Math" w:cs="Times New Roman"/>
                      <w:sz w:val="24"/>
                      <w:szCs w:val="24"/>
                    </w:rPr>
                    <m:t>eff</m:t>
                  </m:r>
                </m:sub>
              </m:sSub>
              <m:r>
                <w:rPr>
                  <w:rFonts w:ascii="Cambria Math" w:hAnsi="Cambria Math" w:cs="Times New Roman"/>
                  <w:sz w:val="24"/>
                  <w:szCs w:val="24"/>
                </w:rPr>
                <m:t>ℏ</m:t>
              </m:r>
            </m:num>
            <m:den>
              <m:r>
                <w:rPr>
                  <w:rFonts w:ascii="Cambria Math" w:hAnsi="Cambria Math" w:cs="Times New Roman"/>
                  <w:sz w:val="24"/>
                  <w:szCs w:val="24"/>
                </w:rPr>
                <m:t>2</m:t>
              </m:r>
            </m:den>
          </m:f>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acc>
            <m:accPr>
              <m:ctrlPr>
                <w:rPr>
                  <w:rFonts w:ascii="Cambria Math" w:hAnsi="Cambria Math" w:cs="Times New Roman"/>
                  <w:i/>
                  <w:sz w:val="24"/>
                  <w:szCs w:val="24"/>
                </w:rPr>
              </m:ctrlPr>
            </m:accPr>
            <m:e>
              <m:r>
                <w:rPr>
                  <w:rFonts w:ascii="Cambria Math" w:hAnsi="Cambria Math" w:cs="Times New Roman"/>
                  <w:sz w:val="24"/>
                  <w:szCs w:val="24"/>
                </w:rPr>
                <m:t>ξ</m:t>
              </m:r>
            </m:e>
          </m:acc>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                                 (8)</m:t>
          </m:r>
        </m:oMath>
      </m:oMathPara>
    </w:p>
    <w:p w14:paraId="4166F2C1" w14:textId="14282473" w:rsidR="0095333F" w:rsidRPr="00600625" w:rsidRDefault="00CE04D5" w:rsidP="00D019D4">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which </w:t>
      </w:r>
      <w:r w:rsidR="00CE41A0" w:rsidRPr="00600625">
        <w:rPr>
          <w:rFonts w:ascii="Times New Roman" w:hAnsi="Times New Roman" w:cs="Times New Roman"/>
          <w:sz w:val="24"/>
          <w:szCs w:val="24"/>
        </w:rPr>
        <w:t xml:space="preserve">produces a </w:t>
      </w:r>
      <w:r w:rsidR="00452D6A" w:rsidRPr="00600625">
        <w:rPr>
          <w:rFonts w:ascii="Times New Roman" w:hAnsi="Times New Roman" w:cs="Times New Roman"/>
          <w:sz w:val="24"/>
          <w:szCs w:val="24"/>
        </w:rPr>
        <w:t>modified</w:t>
      </w:r>
      <w:r w:rsidR="00CE41A0" w:rsidRPr="00600625">
        <w:rPr>
          <w:rFonts w:ascii="Times New Roman" w:hAnsi="Times New Roman" w:cs="Times New Roman"/>
          <w:sz w:val="24"/>
          <w:szCs w:val="24"/>
        </w:rPr>
        <w:t xml:space="preserve"> SOC effect </w:t>
      </w:r>
      <w:r w:rsidR="00452D6A" w:rsidRPr="00600625">
        <w:rPr>
          <w:rFonts w:ascii="Times New Roman" w:hAnsi="Times New Roman" w:cs="Times New Roman"/>
          <w:sz w:val="24"/>
          <w:szCs w:val="24"/>
        </w:rPr>
        <w:t xml:space="preserve">with an effective SOC </w:t>
      </w:r>
      <w:r w:rsidR="00452D6A" w:rsidRPr="00600625">
        <w:rPr>
          <w:rFonts w:ascii="Times New Roman" w:hAnsi="Times New Roman" w:cs="Times New Roman" w:hint="eastAsia"/>
          <w:sz w:val="24"/>
          <w:szCs w:val="24"/>
        </w:rPr>
        <w:t>parameter</w:t>
      </w:r>
    </w:p>
    <w:p w14:paraId="6140F917" w14:textId="44AAFCD6" w:rsidR="00AF022D" w:rsidRPr="00600625" w:rsidRDefault="00787DE3" w:rsidP="00D019D4">
      <w:pPr>
        <w:spacing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iCs/>
                  <w:sz w:val="24"/>
                  <w:szCs w:val="24"/>
                </w:rPr>
              </m:ctrlPr>
            </m:sSubPr>
            <m:e>
              <m:r>
                <w:rPr>
                  <w:rFonts w:ascii="Cambria Math" w:hAnsi="Cambria Math" w:cs="Times New Roman"/>
                  <w:sz w:val="24"/>
                  <w:szCs w:val="24"/>
                </w:rPr>
                <m:t>λ</m:t>
              </m:r>
            </m:e>
            <m:sub>
              <m:r>
                <m:rPr>
                  <m:sty m:val="p"/>
                </m:rPr>
                <w:rPr>
                  <w:rFonts w:ascii="Cambria Math" w:hAnsi="Cambria Math" w:cs="Times New Roman"/>
                  <w:sz w:val="24"/>
                  <w:szCs w:val="24"/>
                </w:rPr>
                <m:t>eff</m:t>
              </m:r>
            </m:sub>
          </m:sSub>
          <m:r>
            <w:rPr>
              <w:rFonts w:ascii="Cambria Math" w:hAnsi="Cambria Math" w:cs="Times New Roman"/>
              <w:sz w:val="24"/>
              <w:szCs w:val="24"/>
            </w:rPr>
            <m:t>=λ+</m:t>
          </m:r>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num>
            <m:den>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den>
          </m:f>
          <m:r>
            <w:rPr>
              <w:rFonts w:ascii="Cambria Math" w:hAnsi="Cambria Math" w:cs="Times New Roman"/>
              <w:sz w:val="24"/>
              <w:szCs w:val="24"/>
            </w:rPr>
            <m:t>.                                                   (9)</m:t>
          </m:r>
        </m:oMath>
      </m:oMathPara>
    </w:p>
    <w:p w14:paraId="0689C43A" w14:textId="785AE10F" w:rsidR="001A6D4A" w:rsidRPr="00600625" w:rsidRDefault="00684B27" w:rsidP="00D019D4">
      <w:pPr>
        <w:spacing w:line="360" w:lineRule="auto"/>
        <w:rPr>
          <w:rFonts w:ascii="Times New Roman" w:hAnsi="Times New Roman" w:cs="Times New Roman"/>
          <w:sz w:val="24"/>
          <w:szCs w:val="24"/>
        </w:rPr>
      </w:pPr>
      <w:r w:rsidRPr="00600625">
        <w:rPr>
          <w:rFonts w:ascii="Times New Roman" w:hAnsi="Times New Roman" w:cs="Times New Roman"/>
          <w:sz w:val="24"/>
          <w:szCs w:val="24"/>
        </w:rPr>
        <w:t>Hence, t</w:t>
      </w:r>
      <w:r w:rsidR="001A6D4A" w:rsidRPr="00600625">
        <w:rPr>
          <w:rFonts w:ascii="Times New Roman" w:hAnsi="Times New Roman" w:cs="Times New Roman"/>
          <w:sz w:val="24"/>
          <w:szCs w:val="24"/>
        </w:rPr>
        <w:t xml:space="preserve">he energy splitting </w:t>
      </w:r>
      <w:r w:rsidR="00E7496A" w:rsidRPr="00600625">
        <w:rPr>
          <w:rFonts w:ascii="Times New Roman" w:hAnsi="Times New Roman" w:cs="Times New Roman"/>
          <w:sz w:val="24"/>
          <w:szCs w:val="24"/>
        </w:rPr>
        <w:t>induced by</w:t>
      </w:r>
      <w:r w:rsidR="001A6D4A" w:rsidRPr="00600625">
        <w:rPr>
          <w:rFonts w:ascii="Times New Roman" w:hAnsi="Times New Roman" w:cs="Times New Roman"/>
          <w:sz w:val="24"/>
          <w:szCs w:val="24"/>
        </w:rPr>
        <w:t xml:space="preserve"> the SOC effect is now enhanced as</w:t>
      </w:r>
    </w:p>
    <w:p w14:paraId="2BA0FC3D" w14:textId="3537B2A4" w:rsidR="00AF022D" w:rsidRPr="00600625" w:rsidRDefault="00AF022D" w:rsidP="00D019D4">
      <w:pPr>
        <w:spacing w:line="360" w:lineRule="auto"/>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eff</m:t>
              </m:r>
            </m:sub>
          </m:sSub>
          <m:r>
            <w:rPr>
              <w:rFonts w:ascii="Cambria Math" w:hAnsi="Cambria Math" w:cs="Times New Roman"/>
              <w:sz w:val="24"/>
              <w:szCs w:val="24"/>
            </w:rPr>
            <m:t>=</m:t>
          </m:r>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num>
            <m:den>
              <m:r>
                <w:rPr>
                  <w:rFonts w:ascii="Cambria Math" w:hAnsi="Cambria Math" w:cs="Times New Roman"/>
                  <w:sz w:val="24"/>
                  <w:szCs w:val="24"/>
                </w:rPr>
                <m:t>ℏ</m:t>
              </m:r>
            </m:den>
          </m:f>
          <m:r>
            <w:rPr>
              <w:rFonts w:ascii="Cambria Math" w:hAnsi="Cambria Math" w:cs="Times New Roman"/>
              <w:sz w:val="24"/>
              <w:szCs w:val="24"/>
            </w:rPr>
            <m:t>,                                             (10)</m:t>
          </m:r>
        </m:oMath>
      </m:oMathPara>
    </w:p>
    <w:p w14:paraId="4D30E2A7" w14:textId="07777C6A" w:rsidR="00561E25" w:rsidRPr="00600625" w:rsidRDefault="00201C1E" w:rsidP="00B67814">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is the </w:t>
      </w:r>
      <w:r w:rsidR="0098723A" w:rsidRPr="00600625">
        <w:rPr>
          <w:rFonts w:ascii="Times New Roman" w:hAnsi="Times New Roman" w:cs="Times New Roman"/>
          <w:sz w:val="24"/>
          <w:szCs w:val="24"/>
        </w:rPr>
        <w:t>unmodified splitting energy Eq. (</w:t>
      </w:r>
      <w:r w:rsidR="00D0786D" w:rsidRPr="00600625">
        <w:rPr>
          <w:rFonts w:ascii="Times New Roman" w:hAnsi="Times New Roman" w:cs="Times New Roman"/>
          <w:sz w:val="24"/>
          <w:szCs w:val="24"/>
        </w:rPr>
        <w:t>4</w:t>
      </w:r>
      <w:r w:rsidR="0098723A" w:rsidRPr="00600625">
        <w:rPr>
          <w:rFonts w:ascii="Times New Roman" w:hAnsi="Times New Roman" w:cs="Times New Roman"/>
          <w:sz w:val="24"/>
          <w:szCs w:val="24"/>
        </w:rPr>
        <w:t xml:space="preserve">). </w:t>
      </w:r>
      <w:r w:rsidR="00E27687" w:rsidRPr="00600625">
        <w:rPr>
          <w:rFonts w:ascii="Times New Roman" w:hAnsi="Times New Roman" w:cs="Times New Roman"/>
          <w:sz w:val="24"/>
          <w:szCs w:val="24"/>
        </w:rPr>
        <w:t xml:space="preserve">As the splitting energy reveals </w:t>
      </w:r>
      <w:r w:rsidR="001915F6" w:rsidRPr="00600625">
        <w:rPr>
          <w:rFonts w:ascii="Times New Roman" w:hAnsi="Times New Roman" w:cs="Times New Roman"/>
          <w:sz w:val="24"/>
          <w:szCs w:val="24"/>
        </w:rPr>
        <w:t xml:space="preserve">the strength of </w:t>
      </w:r>
      <w:r w:rsidR="00E27687" w:rsidRPr="00600625">
        <w:rPr>
          <w:rFonts w:ascii="Times New Roman" w:hAnsi="Times New Roman" w:cs="Times New Roman"/>
          <w:sz w:val="24"/>
          <w:szCs w:val="24"/>
        </w:rPr>
        <w:t>the SOC effect</w:t>
      </w:r>
      <w:r w:rsidR="00BC22A4" w:rsidRPr="00600625">
        <w:rPr>
          <w:rFonts w:ascii="Times New Roman" w:hAnsi="Times New Roman" w:cs="Times New Roman"/>
          <w:sz w:val="24"/>
          <w:szCs w:val="24"/>
        </w:rPr>
        <w:t xml:space="preserve">, we find that the correlation </w:t>
      </w:r>
      <w:r w:rsidR="00EB7B04" w:rsidRPr="00600625">
        <w:rPr>
          <w:rFonts w:ascii="Times New Roman" w:hAnsi="Times New Roman" w:cs="Times New Roman"/>
          <w:sz w:val="24"/>
          <w:szCs w:val="24"/>
        </w:rPr>
        <w:t>effect considered in Eq. (</w:t>
      </w:r>
      <w:r w:rsidR="00D0786D" w:rsidRPr="00600625">
        <w:rPr>
          <w:rFonts w:ascii="Times New Roman" w:hAnsi="Times New Roman" w:cs="Times New Roman"/>
          <w:sz w:val="24"/>
          <w:szCs w:val="24"/>
        </w:rPr>
        <w:t>5</w:t>
      </w:r>
      <w:r w:rsidR="00EB7B04" w:rsidRPr="00600625">
        <w:rPr>
          <w:rFonts w:ascii="Times New Roman" w:hAnsi="Times New Roman" w:cs="Times New Roman"/>
          <w:sz w:val="24"/>
          <w:szCs w:val="24"/>
        </w:rPr>
        <w:t xml:space="preserve">) can dramatically </w:t>
      </w:r>
      <w:r w:rsidR="001915F6" w:rsidRPr="00600625">
        <w:rPr>
          <w:rFonts w:ascii="Times New Roman" w:hAnsi="Times New Roman" w:cs="Times New Roman"/>
          <w:sz w:val="24"/>
          <w:szCs w:val="24"/>
        </w:rPr>
        <w:t>enlarge</w:t>
      </w:r>
      <w:r w:rsidR="00EB7B04" w:rsidRPr="00600625">
        <w:rPr>
          <w:rFonts w:ascii="Times New Roman" w:hAnsi="Times New Roman" w:cs="Times New Roman"/>
          <w:sz w:val="24"/>
          <w:szCs w:val="24"/>
        </w:rPr>
        <w:t xml:space="preserve"> the</w:t>
      </w:r>
      <w:r w:rsidR="0095152F" w:rsidRPr="00600625">
        <w:rPr>
          <w:rFonts w:ascii="Times New Roman" w:hAnsi="Times New Roman" w:cs="Times New Roman"/>
          <w:sz w:val="24"/>
          <w:szCs w:val="24"/>
        </w:rPr>
        <w:t xml:space="preserve"> SOC effect</w:t>
      </w:r>
      <w:r w:rsidR="00BF301D" w:rsidRPr="00600625">
        <w:rPr>
          <w:rFonts w:ascii="Times New Roman" w:hAnsi="Times New Roman" w:cs="Times New Roman"/>
          <w:sz w:val="24"/>
          <w:szCs w:val="24"/>
        </w:rPr>
        <w:t>.</w:t>
      </w:r>
      <w:r w:rsidR="0095152F"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oMath>
      <w:r w:rsidR="00B53B47" w:rsidRPr="00600625">
        <w:rPr>
          <w:rFonts w:ascii="Times New Roman" w:hAnsi="Times New Roman" w:cs="Times New Roman"/>
          <w:sz w:val="24"/>
          <w:szCs w:val="24"/>
        </w:rPr>
        <w:t xml:space="preserve"> </w:t>
      </w:r>
      <w:r w:rsidR="0052234E" w:rsidRPr="00600625">
        <w:rPr>
          <w:rFonts w:ascii="Times New Roman" w:hAnsi="Times New Roman" w:cs="Times New Roman"/>
          <w:sz w:val="24"/>
          <w:szCs w:val="24"/>
        </w:rPr>
        <w:t xml:space="preserve">is also a function of </w:t>
      </w:r>
      <m:oMath>
        <m:sSub>
          <m:sSubPr>
            <m:ctrlPr>
              <w:rPr>
                <w:rFonts w:ascii="Cambria Math" w:hAnsi="Cambria Math" w:cs="Times New Roman"/>
                <w:i/>
                <w:sz w:val="24"/>
                <w:szCs w:val="24"/>
              </w:rPr>
            </m:ctrlPr>
          </m:sSubPr>
          <m:e>
            <m:r>
              <w:rPr>
                <w:rFonts w:ascii="Cambria Math" w:hAnsi="Cambria Math" w:cs="Times New Roman"/>
                <w:sz w:val="24"/>
                <w:szCs w:val="24"/>
              </w:rPr>
              <m:t>λ</m:t>
            </m:r>
          </m:e>
          <m:sub>
            <m:r>
              <m:rPr>
                <m:sty m:val="p"/>
              </m:rPr>
              <w:rPr>
                <w:rFonts w:ascii="Cambria Math" w:hAnsi="Cambria Math" w:cs="Times New Roman"/>
                <w:sz w:val="24"/>
                <w:szCs w:val="24"/>
              </w:rPr>
              <m:t>eff</m:t>
            </m:r>
          </m:sub>
        </m:sSub>
      </m:oMath>
      <w:r w:rsidR="0052234E" w:rsidRPr="00600625">
        <w:rPr>
          <w:rFonts w:ascii="Times New Roman" w:hAnsi="Times New Roman" w:cs="Times New Roman" w:hint="eastAsia"/>
          <w:sz w:val="24"/>
          <w:szCs w:val="24"/>
        </w:rPr>
        <w:t xml:space="preserve"> </w:t>
      </w:r>
      <w:r w:rsidR="0052234E" w:rsidRPr="00600625">
        <w:rPr>
          <w:rFonts w:ascii="Times New Roman" w:hAnsi="Times New Roman" w:cs="Times New Roman"/>
          <w:sz w:val="24"/>
          <w:szCs w:val="24"/>
        </w:rPr>
        <w:t xml:space="preserve">or </w:t>
      </w:r>
      <m:oMath>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oMath>
      <w:r w:rsidR="0052234E" w:rsidRPr="00600625">
        <w:rPr>
          <w:rFonts w:ascii="Times New Roman" w:hAnsi="Times New Roman" w:cs="Times New Roman" w:hint="eastAsia"/>
          <w:sz w:val="24"/>
          <w:szCs w:val="24"/>
        </w:rPr>
        <w:t>,</w:t>
      </w:r>
      <w:r w:rsidR="0052234E" w:rsidRPr="00600625">
        <w:rPr>
          <w:rFonts w:ascii="Times New Roman" w:hAnsi="Times New Roman" w:cs="Times New Roman"/>
          <w:sz w:val="24"/>
          <w:szCs w:val="24"/>
        </w:rPr>
        <w:t xml:space="preserve"> and depends on the inter-site hopping term. </w:t>
      </w:r>
      <w:r w:rsidR="00633C81" w:rsidRPr="00600625">
        <w:rPr>
          <w:rFonts w:ascii="Times New Roman" w:hAnsi="Times New Roman" w:cs="Times New Roman"/>
          <w:sz w:val="24"/>
          <w:szCs w:val="24"/>
        </w:rPr>
        <w:t xml:space="preserve">As the intrinsic SOC is relatively small, </w:t>
      </w: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oMath>
      <w:r w:rsidR="00FD1761" w:rsidRPr="00600625">
        <w:rPr>
          <w:rFonts w:ascii="Times New Roman" w:hAnsi="Times New Roman" w:cs="Times New Roman" w:hint="eastAsia"/>
          <w:sz w:val="24"/>
          <w:szCs w:val="24"/>
        </w:rPr>
        <w:t xml:space="preserve"> </w:t>
      </w:r>
      <w:r w:rsidR="00FD1761" w:rsidRPr="00600625">
        <w:rPr>
          <w:rFonts w:ascii="Times New Roman" w:hAnsi="Times New Roman" w:cs="Times New Roman"/>
          <w:sz w:val="24"/>
          <w:szCs w:val="24"/>
        </w:rPr>
        <w:t xml:space="preserve">can be expressed as a linear function of </w:t>
      </w:r>
      <m:oMath>
        <m:r>
          <w:rPr>
            <w:rFonts w:ascii="Cambria Math" w:hAnsi="Cambria Math" w:cs="Times New Roman"/>
            <w:sz w:val="24"/>
            <w:szCs w:val="24"/>
          </w:rPr>
          <m:t>λ</m:t>
        </m:r>
      </m:oMath>
      <w:r w:rsidR="00FD1761" w:rsidRPr="00600625">
        <w:rPr>
          <w:rFonts w:ascii="Times New Roman" w:hAnsi="Times New Roman" w:cs="Times New Roman" w:hint="eastAsia"/>
          <w:sz w:val="24"/>
          <w:szCs w:val="24"/>
        </w:rPr>
        <w:t>:</w:t>
      </w:r>
      <w:r w:rsidR="00FD1761" w:rsidRPr="00600625">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=χλ</m:t>
        </m:r>
      </m:oMath>
      <w:r w:rsidR="00FD1761" w:rsidRPr="00600625">
        <w:rPr>
          <w:rFonts w:ascii="Times New Roman" w:hAnsi="Times New Roman" w:cs="Times New Roman" w:hint="eastAsia"/>
          <w:sz w:val="24"/>
          <w:szCs w:val="24"/>
        </w:rPr>
        <w:t>,</w:t>
      </w:r>
      <w:r w:rsidR="00FD1761" w:rsidRPr="00600625">
        <w:rPr>
          <w:rFonts w:ascii="Times New Roman" w:hAnsi="Times New Roman" w:cs="Times New Roman"/>
          <w:sz w:val="24"/>
          <w:szCs w:val="24"/>
        </w:rPr>
        <w:t xml:space="preserve"> where </w:t>
      </w:r>
      <m:oMath>
        <m:r>
          <w:rPr>
            <w:rFonts w:ascii="Cambria Math" w:hAnsi="Cambria Math" w:cs="Times New Roman"/>
            <w:sz w:val="24"/>
            <w:szCs w:val="24"/>
          </w:rPr>
          <m:t>χ</m:t>
        </m:r>
      </m:oMath>
      <w:r w:rsidR="00FD1761" w:rsidRPr="00600625">
        <w:rPr>
          <w:rFonts w:ascii="Times New Roman" w:hAnsi="Times New Roman" w:cs="Times New Roman" w:hint="eastAsia"/>
          <w:sz w:val="24"/>
          <w:szCs w:val="24"/>
        </w:rPr>
        <w:t xml:space="preserve"> </w:t>
      </w:r>
      <w:r w:rsidR="00FD1761" w:rsidRPr="00600625">
        <w:rPr>
          <w:rFonts w:ascii="Times New Roman" w:hAnsi="Times New Roman" w:cs="Times New Roman"/>
          <w:sz w:val="24"/>
          <w:szCs w:val="24"/>
        </w:rPr>
        <w:t xml:space="preserve">is the susceptibility </w:t>
      </w:r>
      <w:r w:rsidR="00B63CBD" w:rsidRPr="00600625">
        <w:rPr>
          <w:rFonts w:ascii="Times New Roman" w:hAnsi="Times New Roman" w:cs="Times New Roman"/>
          <w:sz w:val="24"/>
          <w:szCs w:val="24"/>
        </w:rPr>
        <w:t xml:space="preserve">depending on </w:t>
      </w:r>
      <w:r w:rsidR="009E7C24" w:rsidRPr="00600625">
        <w:rPr>
          <w:rFonts w:ascii="Times New Roman" w:hAnsi="Times New Roman" w:cs="Times New Roman"/>
          <w:sz w:val="24"/>
          <w:szCs w:val="24"/>
        </w:rPr>
        <w:t xml:space="preserve">lattice and hopping term. </w:t>
      </w:r>
      <w:r w:rsidR="00B96FA4" w:rsidRPr="00600625">
        <w:rPr>
          <w:rFonts w:ascii="Times New Roman" w:hAnsi="Times New Roman" w:cs="Times New Roman"/>
          <w:sz w:val="24"/>
          <w:szCs w:val="24"/>
        </w:rPr>
        <w:t xml:space="preserve">Given a </w:t>
      </w:r>
      <w:r w:rsidR="00496518" w:rsidRPr="00600625">
        <w:rPr>
          <w:rFonts w:ascii="Times New Roman" w:hAnsi="Times New Roman" w:cs="Times New Roman"/>
          <w:sz w:val="24"/>
          <w:szCs w:val="24"/>
        </w:rPr>
        <w:t xml:space="preserve">small intrinsic </w:t>
      </w:r>
      <m:oMath>
        <m:r>
          <w:rPr>
            <w:rFonts w:ascii="Cambria Math" w:hAnsi="Cambria Math" w:cs="Times New Roman"/>
            <w:sz w:val="24"/>
            <w:szCs w:val="24"/>
          </w:rPr>
          <m:t>λ</m:t>
        </m:r>
      </m:oMath>
      <w:r w:rsidR="00842C40" w:rsidRPr="00600625">
        <w:rPr>
          <w:rFonts w:ascii="Times New Roman" w:hAnsi="Times New Roman" w:cs="Times New Roman" w:hint="eastAsia"/>
          <w:sz w:val="24"/>
          <w:szCs w:val="24"/>
        </w:rPr>
        <w:t xml:space="preserve"> </w:t>
      </w:r>
      <w:r w:rsidR="00842C40" w:rsidRPr="00600625">
        <w:rPr>
          <w:rFonts w:ascii="Times New Roman" w:hAnsi="Times New Roman" w:cs="Times New Roman"/>
          <w:sz w:val="24"/>
          <w:szCs w:val="24"/>
        </w:rPr>
        <w:t xml:space="preserve">and </w:t>
      </w: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=χλ</m:t>
        </m:r>
      </m:oMath>
      <w:r w:rsidR="00496518" w:rsidRPr="00600625">
        <w:rPr>
          <w:rFonts w:ascii="Times New Roman" w:hAnsi="Times New Roman" w:cs="Times New Roman" w:hint="eastAsia"/>
          <w:sz w:val="24"/>
          <w:szCs w:val="24"/>
        </w:rPr>
        <w:t>,</w:t>
      </w:r>
      <w:r w:rsidR="00496518" w:rsidRPr="00600625">
        <w:rPr>
          <w:rFonts w:ascii="Times New Roman" w:hAnsi="Times New Roman" w:cs="Times New Roman"/>
          <w:sz w:val="24"/>
          <w:szCs w:val="24"/>
        </w:rPr>
        <w:t xml:space="preserve"> </w:t>
      </w:r>
      <w:r w:rsidR="005510A2" w:rsidRPr="00600625">
        <w:rPr>
          <w:rFonts w:ascii="Times New Roman" w:hAnsi="Times New Roman" w:cs="Times New Roman"/>
          <w:sz w:val="24"/>
          <w:szCs w:val="24"/>
        </w:rPr>
        <w:t xml:space="preserve">Eq. (9) </w:t>
      </w:r>
      <w:r w:rsidR="00D147EE" w:rsidRPr="00600625">
        <w:rPr>
          <w:rFonts w:ascii="Times New Roman" w:hAnsi="Times New Roman" w:cs="Times New Roman"/>
          <w:sz w:val="24"/>
          <w:szCs w:val="24"/>
        </w:rPr>
        <w:t xml:space="preserve">outputs a </w:t>
      </w:r>
      <w:r w:rsidR="00842C40" w:rsidRPr="00600625">
        <w:rPr>
          <w:rFonts w:ascii="Times New Roman" w:hAnsi="Times New Roman" w:cs="Times New Roman"/>
          <w:sz w:val="24"/>
          <w:szCs w:val="24"/>
        </w:rPr>
        <w:t xml:space="preserve">modified </w:t>
      </w:r>
      <m:oMath>
        <m:sSup>
          <m:sSupPr>
            <m:ctrlPr>
              <w:rPr>
                <w:rFonts w:ascii="Cambria Math" w:hAnsi="Cambria Math" w:cs="Times New Roman"/>
                <w:i/>
                <w:iCs/>
                <w:sz w:val="24"/>
                <w:szCs w:val="24"/>
              </w:rPr>
            </m:ctrlPr>
          </m:sSupPr>
          <m:e>
            <m:r>
              <w:rPr>
                <w:rFonts w:ascii="Cambria Math" w:hAnsi="Cambria Math" w:cs="Times New Roman"/>
                <w:sz w:val="24"/>
                <w:szCs w:val="24"/>
              </w:rPr>
              <m:t>λ</m:t>
            </m:r>
          </m:e>
          <m:sup>
            <m:r>
              <w:rPr>
                <w:rFonts w:ascii="Cambria Math" w:hAnsi="Cambria Math" w:cs="Times New Roman"/>
                <w:sz w:val="24"/>
                <w:szCs w:val="24"/>
              </w:rPr>
              <m:t>'</m:t>
            </m:r>
          </m:sup>
        </m:sSup>
      </m:oMath>
      <w:r w:rsidR="00475F20" w:rsidRPr="00600625">
        <w:rPr>
          <w:rFonts w:ascii="Times New Roman" w:hAnsi="Times New Roman" w:cs="Times New Roman" w:hint="eastAsia"/>
          <w:iCs/>
          <w:sz w:val="24"/>
          <w:szCs w:val="24"/>
        </w:rPr>
        <w:t xml:space="preserve"> </w:t>
      </w:r>
      <w:r w:rsidR="00475F20" w:rsidRPr="00600625">
        <w:rPr>
          <w:rFonts w:ascii="Times New Roman" w:hAnsi="Times New Roman" w:cs="Times New Roman"/>
          <w:iCs/>
          <w:sz w:val="24"/>
          <w:szCs w:val="24"/>
        </w:rPr>
        <w:t xml:space="preserve">through Eq. (9) and a corresponding </w:t>
      </w:r>
      <m:oMath>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up>
                <m:r>
                  <w:rPr>
                    <w:rFonts w:ascii="Cambria Math" w:hAnsi="Cambria Math" w:cs="Times New Roman"/>
                    <w:sz w:val="24"/>
                    <w:szCs w:val="24"/>
                  </w:rPr>
                  <m:t>'</m:t>
                </m:r>
              </m:sup>
            </m:sSubSup>
          </m:e>
        </m:d>
        <m:r>
          <w:rPr>
            <w:rFonts w:ascii="Cambria Math" w:hAnsi="Cambria Math" w:cs="Times New Roman"/>
            <w:sz w:val="24"/>
            <w:szCs w:val="24"/>
          </w:rPr>
          <m:t>=χ</m:t>
        </m:r>
        <m:sSup>
          <m:sSupPr>
            <m:ctrlPr>
              <w:rPr>
                <w:rFonts w:ascii="Cambria Math" w:hAnsi="Cambria Math" w:cs="Times New Roman"/>
                <w:i/>
                <w:sz w:val="24"/>
                <w:szCs w:val="24"/>
              </w:rPr>
            </m:ctrlPr>
          </m:sSupPr>
          <m:e>
            <m:r>
              <w:rPr>
                <w:rFonts w:ascii="Cambria Math" w:hAnsi="Cambria Math" w:cs="Times New Roman"/>
                <w:sz w:val="24"/>
                <w:szCs w:val="24"/>
              </w:rPr>
              <m:t>λ</m:t>
            </m:r>
          </m:e>
          <m:sup>
            <m:r>
              <w:rPr>
                <w:rFonts w:ascii="Cambria Math" w:hAnsi="Cambria Math" w:cs="Times New Roman"/>
                <w:sz w:val="24"/>
                <w:szCs w:val="24"/>
              </w:rPr>
              <m:t>'</m:t>
            </m:r>
          </m:sup>
        </m:sSup>
      </m:oMath>
      <w:r w:rsidR="00475F20" w:rsidRPr="00600625">
        <w:rPr>
          <w:rFonts w:ascii="Times New Roman" w:hAnsi="Times New Roman" w:cs="Times New Roman" w:hint="eastAsia"/>
          <w:sz w:val="24"/>
          <w:szCs w:val="24"/>
        </w:rPr>
        <w:t>.</w:t>
      </w:r>
      <w:r w:rsidR="00475F20" w:rsidRPr="00600625">
        <w:rPr>
          <w:rFonts w:ascii="Times New Roman" w:hAnsi="Times New Roman" w:cs="Times New Roman"/>
          <w:sz w:val="24"/>
          <w:szCs w:val="24"/>
        </w:rPr>
        <w:t xml:space="preserve"> </w:t>
      </w:r>
      <w:r w:rsidR="00DC246B" w:rsidRPr="00600625">
        <w:rPr>
          <w:rFonts w:ascii="Times New Roman" w:hAnsi="Times New Roman" w:cs="Times New Roman"/>
          <w:sz w:val="24"/>
          <w:szCs w:val="24"/>
        </w:rPr>
        <w:t xml:space="preserve">The self-consistent condition </w:t>
      </w:r>
      <w:r w:rsidR="008669CA" w:rsidRPr="00600625">
        <w:rPr>
          <w:rFonts w:ascii="Times New Roman" w:hAnsi="Times New Roman" w:cs="Times New Roman"/>
          <w:sz w:val="24"/>
          <w:szCs w:val="24"/>
        </w:rPr>
        <w:t>is reached once the input and output</w:t>
      </w:r>
      <w:r w:rsidR="000B29F0" w:rsidRPr="00600625">
        <w:rPr>
          <w:rFonts w:ascii="Times New Roman" w:hAnsi="Times New Roman" w:cs="Times New Roman"/>
          <w:sz w:val="24"/>
          <w:szCs w:val="24"/>
        </w:rPr>
        <w:t xml:space="preserve"> are </w:t>
      </w:r>
      <w:r w:rsidR="00363AB5" w:rsidRPr="00600625">
        <w:rPr>
          <w:rFonts w:ascii="Times New Roman" w:hAnsi="Times New Roman" w:cs="Times New Roman" w:hint="eastAsia"/>
          <w:sz w:val="24"/>
          <w:szCs w:val="24"/>
        </w:rPr>
        <w:t>identical</w:t>
      </w:r>
      <w:r w:rsidR="000B29F0" w:rsidRPr="00600625">
        <w:rPr>
          <w:rFonts w:ascii="Times New Roman" w:hAnsi="Times New Roman" w:cs="Times New Roman"/>
          <w:sz w:val="24"/>
          <w:szCs w:val="24"/>
        </w:rPr>
        <w:t xml:space="preserve">, </w:t>
      </w:r>
      <w:r w:rsidR="000B29F0" w:rsidRPr="00600625">
        <w:rPr>
          <w:rFonts w:ascii="Times New Roman" w:hAnsi="Times New Roman" w:cs="Times New Roman"/>
          <w:i/>
          <w:iCs/>
          <w:sz w:val="24"/>
          <w:szCs w:val="24"/>
        </w:rPr>
        <w:t>i.e.</w:t>
      </w:r>
      <w:r w:rsidR="000B29F0" w:rsidRPr="00600625">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λ</m:t>
            </m:r>
          </m:e>
          <m:sub>
            <m:r>
              <m:rPr>
                <m:sty m:val="p"/>
              </m:rPr>
              <w:rPr>
                <w:rFonts w:ascii="Cambria Math" w:hAnsi="Cambria Math" w:cs="Times New Roman"/>
                <w:sz w:val="24"/>
                <w:szCs w:val="24"/>
              </w:rPr>
              <m:t>eff</m:t>
            </m:r>
          </m:sub>
        </m:sSub>
        <m:r>
          <w:rPr>
            <w:rFonts w:ascii="Cambria Math" w:hAnsi="Cambria Math" w:cs="Times New Roman"/>
            <w:sz w:val="24"/>
            <w:szCs w:val="24"/>
          </w:rPr>
          <m:t>=λ+</m:t>
        </m:r>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f>
          <m:fPr>
            <m:ctrlPr>
              <w:rPr>
                <w:rFonts w:ascii="Cambria Math" w:hAnsi="Cambria Math" w:cs="Times New Roman"/>
                <w:i/>
                <w:sz w:val="24"/>
                <w:szCs w:val="24"/>
              </w:rPr>
            </m:ctrlPr>
          </m:fPr>
          <m:num>
            <m:r>
              <w:rPr>
                <w:rFonts w:ascii="Cambria Math" w:hAnsi="Cambria Math" w:cs="Times New Roman"/>
                <w:sz w:val="24"/>
                <w:szCs w:val="24"/>
              </w:rPr>
              <m:t>χ</m:t>
            </m:r>
            <m:sSub>
              <m:sSubPr>
                <m:ctrlPr>
                  <w:rPr>
                    <w:rFonts w:ascii="Cambria Math" w:hAnsi="Cambria Math" w:cs="Times New Roman"/>
                    <w:i/>
                    <w:sz w:val="24"/>
                    <w:szCs w:val="24"/>
                  </w:rPr>
                </m:ctrlPr>
              </m:sSubPr>
              <m:e>
                <m:r>
                  <w:rPr>
                    <w:rFonts w:ascii="Cambria Math" w:hAnsi="Cambria Math" w:cs="Times New Roman"/>
                    <w:sz w:val="24"/>
                    <w:szCs w:val="24"/>
                  </w:rPr>
                  <m:t>λ</m:t>
                </m:r>
              </m:e>
              <m:sub>
                <m:r>
                  <m:rPr>
                    <m:sty m:val="p"/>
                  </m:rPr>
                  <w:rPr>
                    <w:rFonts w:ascii="Cambria Math" w:hAnsi="Cambria Math" w:cs="Times New Roman"/>
                    <w:sz w:val="24"/>
                    <w:szCs w:val="24"/>
                  </w:rPr>
                  <m:t>eff</m:t>
                </m:r>
              </m:sub>
            </m:sSub>
          </m:num>
          <m:den>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den>
        </m:f>
      </m:oMath>
      <w:r w:rsidR="00C41B2E" w:rsidRPr="00600625">
        <w:rPr>
          <w:rFonts w:ascii="Times New Roman" w:hAnsi="Times New Roman" w:cs="Times New Roman" w:hint="eastAsia"/>
          <w:sz w:val="24"/>
          <w:szCs w:val="24"/>
        </w:rPr>
        <w:t>.</w:t>
      </w:r>
      <w:r w:rsidR="00C41B2E" w:rsidRPr="00600625">
        <w:rPr>
          <w:rFonts w:ascii="Times New Roman" w:hAnsi="Times New Roman" w:cs="Times New Roman"/>
          <w:sz w:val="24"/>
          <w:szCs w:val="24"/>
        </w:rPr>
        <w:t xml:space="preserve"> Hence the self-consistent</w:t>
      </w:r>
      <w:r w:rsidR="00363AB5" w:rsidRPr="00600625">
        <w:rPr>
          <w:rFonts w:ascii="Times New Roman" w:hAnsi="Times New Roman" w:cs="Times New Roman"/>
          <w:sz w:val="24"/>
          <w:szCs w:val="24"/>
        </w:rPr>
        <w:t xml:space="preserve"> </w:t>
      </w:r>
      <w:r w:rsidR="00363AB5" w:rsidRPr="00600625">
        <w:rPr>
          <w:rFonts w:ascii="Times New Roman" w:hAnsi="Times New Roman" w:cs="Times New Roman" w:hint="eastAsia"/>
          <w:sz w:val="24"/>
          <w:szCs w:val="24"/>
        </w:rPr>
        <w:t>solution</w:t>
      </w:r>
      <w:r w:rsidR="00363AB5" w:rsidRPr="00600625">
        <w:rPr>
          <w:rFonts w:ascii="Times New Roman" w:hAnsi="Times New Roman" w:cs="Times New Roman"/>
          <w:sz w:val="24"/>
          <w:szCs w:val="24"/>
        </w:rPr>
        <w:t xml:space="preserve"> </w:t>
      </w:r>
      <w:r w:rsidR="00363AB5" w:rsidRPr="00600625">
        <w:rPr>
          <w:rFonts w:ascii="Times New Roman" w:hAnsi="Times New Roman" w:cs="Times New Roman" w:hint="eastAsia"/>
          <w:sz w:val="24"/>
          <w:szCs w:val="24"/>
        </w:rPr>
        <w:t>o</w:t>
      </w:r>
      <w:r w:rsidR="00363AB5" w:rsidRPr="00600625">
        <w:rPr>
          <w:rFonts w:ascii="Times New Roman" w:hAnsi="Times New Roman" w:cs="Times New Roman"/>
          <w:sz w:val="24"/>
          <w:szCs w:val="24"/>
        </w:rPr>
        <w:t xml:space="preserve">f the effective SOC gap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eff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m:rPr>
                <m:sty m:val="p"/>
              </m:rPr>
              <w:rPr>
                <w:rFonts w:ascii="Cambria Math" w:hAnsi="Cambria Math" w:cs="Times New Roman"/>
                <w:sz w:val="24"/>
                <w:szCs w:val="24"/>
              </w:rPr>
              <m:t>eff</m:t>
            </m:r>
          </m:sub>
        </m:sSub>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oMath>
      <w:r w:rsidR="00363AB5" w:rsidRPr="00600625">
        <w:rPr>
          <w:rFonts w:ascii="Times New Roman" w:hAnsi="Times New Roman" w:cs="Times New Roman" w:hint="eastAsia"/>
          <w:sz w:val="24"/>
          <w:szCs w:val="24"/>
        </w:rPr>
        <w:t xml:space="preserve"> </w:t>
      </w:r>
      <w:r w:rsidR="00363AB5" w:rsidRPr="00600625">
        <w:rPr>
          <w:rFonts w:ascii="Times New Roman" w:hAnsi="Times New Roman" w:cs="Times New Roman"/>
          <w:sz w:val="24"/>
          <w:szCs w:val="24"/>
        </w:rPr>
        <w:t>solve</w:t>
      </w:r>
      <w:r w:rsidR="00DC2F9E" w:rsidRPr="00600625">
        <w:rPr>
          <w:rFonts w:ascii="Times New Roman" w:hAnsi="Times New Roman" w:cs="Times New Roman"/>
          <w:sz w:val="24"/>
          <w:szCs w:val="24"/>
        </w:rPr>
        <w:t>s</w:t>
      </w:r>
    </w:p>
    <w:p w14:paraId="207C2C53" w14:textId="1F9B494B" w:rsidR="00AF022D" w:rsidRPr="00600625" w:rsidRDefault="00787DE3" w:rsidP="00B67814">
      <w:pPr>
        <w:spacing w:line="360" w:lineRule="auto"/>
        <w:rPr>
          <w:rFonts w:ascii="Times New Roman" w:hAnsi="Times New Roman" w:cs="Times New Roman"/>
          <w:sz w:val="24"/>
          <w:szCs w:val="24"/>
        </w:rPr>
      </w:pPr>
      <m:oMathPara>
        <m:oMathParaPr>
          <m:jc m:val="right"/>
        </m:oMathParaPr>
        <m:oMath>
          <m:f>
            <m:fPr>
              <m:ctrlPr>
                <w:rPr>
                  <w:rFonts w:ascii="Cambria Math" w:hAnsi="Cambria Math" w:cs="Times New Roman"/>
                  <w:i/>
                  <w:sz w:val="24"/>
                  <w:szCs w:val="24"/>
                </w:rPr>
              </m:ctrlPr>
            </m:fPr>
            <m:num>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eff</m:t>
                  </m:r>
                </m:sub>
              </m:sSub>
            </m:num>
            <m:den>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den>
          </m:f>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U-3J</m:t>
                          </m:r>
                        </m:e>
                      </m:d>
                      <m:r>
                        <w:rPr>
                          <w:rFonts w:ascii="Cambria Math" w:hAnsi="Cambria Math" w:cs="Times New Roman"/>
                          <w:sz w:val="24"/>
                          <w:szCs w:val="24"/>
                        </w:rPr>
                        <m:t>χ</m:t>
                      </m:r>
                    </m:num>
                    <m:den>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den>
                  </m:f>
                </m:e>
              </m:d>
            </m:e>
            <m:sup>
              <m:r>
                <w:rPr>
                  <w:rFonts w:ascii="Cambria Math" w:hAnsi="Cambria Math" w:cs="Times New Roman"/>
                  <w:sz w:val="24"/>
                  <w:szCs w:val="24"/>
                </w:rPr>
                <m:t>-1</m:t>
              </m:r>
            </m:sup>
          </m:sSup>
          <m:r>
            <w:rPr>
              <w:rFonts w:ascii="Cambria Math" w:hAnsi="Cambria Math" w:cs="Times New Roman"/>
              <w:sz w:val="24"/>
              <w:szCs w:val="24"/>
            </w:rPr>
            <m:t>.                                      (11)</m:t>
          </m:r>
        </m:oMath>
      </m:oMathPara>
    </w:p>
    <w:p w14:paraId="76931BDE" w14:textId="78DA12B7" w:rsidR="00BA2844" w:rsidRPr="00600625" w:rsidRDefault="004620B4" w:rsidP="00B67814">
      <w:pPr>
        <w:spacing w:line="360" w:lineRule="auto"/>
        <w:rPr>
          <w:rFonts w:ascii="Times New Roman" w:hAnsi="Times New Roman"/>
          <w:sz w:val="24"/>
        </w:rPr>
      </w:pPr>
      <w:r w:rsidRPr="00600625">
        <w:rPr>
          <w:rFonts w:ascii="Times New Roman" w:hAnsi="Times New Roman" w:cs="Times New Roman"/>
          <w:sz w:val="24"/>
          <w:szCs w:val="24"/>
        </w:rPr>
        <w:t xml:space="preserve">For </w:t>
      </w:r>
      <w:r w:rsidR="002C17B7" w:rsidRPr="00600625">
        <w:rPr>
          <w:rFonts w:ascii="Times New Roman" w:hAnsi="Times New Roman" w:cs="Times New Roman"/>
          <w:sz w:val="24"/>
          <w:szCs w:val="24"/>
        </w:rPr>
        <w:t xml:space="preserve">the orbital doublet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oMath>
      <w:r w:rsidR="002C17B7" w:rsidRPr="00600625">
        <w:rPr>
          <w:rFonts w:ascii="Times New Roman" w:hAnsi="Times New Roman" w:cs="Times New Roman" w:hint="eastAsia"/>
          <w:sz w:val="24"/>
          <w:szCs w:val="24"/>
        </w:rPr>
        <w:t>,</w:t>
      </w:r>
      <w:r w:rsidR="002C17B7" w:rsidRPr="00600625">
        <w:rPr>
          <w:rFonts w:ascii="Times New Roman" w:hAnsi="Times New Roman" w:cs="Times New Roman"/>
          <w:sz w:val="24"/>
          <w:szCs w:val="24"/>
        </w:rPr>
        <w:t xml:space="preserve"> the</w:t>
      </w:r>
      <w:r w:rsidR="00C6089C" w:rsidRPr="00600625">
        <w:rPr>
          <w:rFonts w:ascii="Times New Roman" w:hAnsi="Times New Roman" w:cs="Times New Roman"/>
          <w:sz w:val="24"/>
          <w:szCs w:val="24"/>
        </w:rPr>
        <w:t xml:space="preserve"> derivation and results are similar.</w:t>
      </w:r>
    </w:p>
    <w:p w14:paraId="7F63B9E7" w14:textId="7085CF3A" w:rsidR="00935A9C" w:rsidRPr="00600625" w:rsidRDefault="00387679" w:rsidP="00BB4B97">
      <w:pPr>
        <w:pStyle w:val="Heading2"/>
        <w:jc w:val="center"/>
        <w:rPr>
          <w:rFonts w:ascii="Times New Roman" w:hAnsi="Times New Roman" w:cs="Times New Roman"/>
          <w:sz w:val="24"/>
          <w:szCs w:val="24"/>
        </w:rPr>
      </w:pPr>
      <w:bookmarkStart w:id="3" w:name="_Toc94029313"/>
      <w:r w:rsidRPr="00600625">
        <w:rPr>
          <w:rFonts w:ascii="Times New Roman" w:hAnsi="Times New Roman" w:cs="Times New Roman"/>
          <w:sz w:val="24"/>
          <w:szCs w:val="24"/>
        </w:rPr>
        <w:t xml:space="preserve">II. </w:t>
      </w:r>
      <w:r w:rsidR="00935A9C" w:rsidRPr="00600625">
        <w:rPr>
          <w:rFonts w:ascii="Times New Roman" w:hAnsi="Times New Roman" w:cs="Times New Roman" w:hint="eastAsia"/>
          <w:sz w:val="24"/>
          <w:szCs w:val="24"/>
        </w:rPr>
        <w:t>O</w:t>
      </w:r>
      <w:r w:rsidR="00935A9C" w:rsidRPr="00600625">
        <w:rPr>
          <w:rFonts w:ascii="Times New Roman" w:hAnsi="Times New Roman" w:cs="Times New Roman"/>
          <w:sz w:val="24"/>
          <w:szCs w:val="24"/>
        </w:rPr>
        <w:t>rbital tri</w:t>
      </w:r>
      <w:r w:rsidR="003B493A" w:rsidRPr="00600625">
        <w:rPr>
          <w:rFonts w:ascii="Times New Roman" w:hAnsi="Times New Roman" w:cs="Times New Roman"/>
          <w:sz w:val="24"/>
          <w:szCs w:val="24"/>
        </w:rPr>
        <w:t>p</w:t>
      </w:r>
      <w:r w:rsidR="00935A9C" w:rsidRPr="00600625">
        <w:rPr>
          <w:rFonts w:ascii="Times New Roman" w:hAnsi="Times New Roman" w:cs="Times New Roman"/>
          <w:sz w:val="24"/>
          <w:szCs w:val="24"/>
        </w:rPr>
        <w:t>let case</w:t>
      </w:r>
      <w:bookmarkEnd w:id="3"/>
    </w:p>
    <w:p w14:paraId="1C87EAC1" w14:textId="510D7586" w:rsidR="00935A9C" w:rsidRPr="00600625" w:rsidRDefault="00D35CF7" w:rsidP="007561D2">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In</w:t>
      </w:r>
      <w:r w:rsidRPr="00600625">
        <w:rPr>
          <w:rFonts w:ascii="Times New Roman" w:hAnsi="Times New Roman" w:cs="Times New Roman"/>
          <w:sz w:val="24"/>
          <w:szCs w:val="24"/>
        </w:rPr>
        <w:t xml:space="preserve"> </w:t>
      </w:r>
      <w:r w:rsidR="00114D33" w:rsidRPr="00600625">
        <w:rPr>
          <w:rFonts w:ascii="Times New Roman" w:hAnsi="Times New Roman" w:cs="Times New Roman"/>
          <w:sz w:val="24"/>
          <w:szCs w:val="24"/>
        </w:rPr>
        <w:t xml:space="preserve">a </w:t>
      </w:r>
      <w:r w:rsidRPr="00600625">
        <w:rPr>
          <w:rFonts w:ascii="Times New Roman" w:hAnsi="Times New Roman" w:cs="Times New Roman"/>
          <w:sz w:val="24"/>
          <w:szCs w:val="24"/>
        </w:rPr>
        <w:t>periodic crystal, t</w:t>
      </w:r>
      <w:r w:rsidR="00935A9C" w:rsidRPr="00600625">
        <w:rPr>
          <w:rFonts w:ascii="Times New Roman" w:hAnsi="Times New Roman" w:cs="Times New Roman"/>
          <w:sz w:val="24"/>
          <w:szCs w:val="24"/>
        </w:rPr>
        <w:t>here is only one</w:t>
      </w:r>
      <w:r w:rsidR="003A4D5B" w:rsidRPr="00600625">
        <w:rPr>
          <w:rFonts w:ascii="Times New Roman" w:hAnsi="Times New Roman" w:cs="Times New Roman"/>
          <w:sz w:val="24"/>
          <w:szCs w:val="24"/>
        </w:rPr>
        <w:t xml:space="preserve"> </w:t>
      </w:r>
      <w:r w:rsidR="003A4D5B" w:rsidRPr="00600625">
        <w:rPr>
          <w:rFonts w:ascii="Times New Roman" w:hAnsi="Times New Roman" w:cs="Times New Roman"/>
          <w:i/>
          <w:sz w:val="24"/>
          <w:szCs w:val="24"/>
        </w:rPr>
        <w:t>d</w:t>
      </w:r>
      <w:r w:rsidR="00935A9C" w:rsidRPr="00600625">
        <w:rPr>
          <w:rFonts w:ascii="Times New Roman" w:hAnsi="Times New Roman" w:cs="Times New Roman"/>
          <w:sz w:val="24"/>
          <w:szCs w:val="24"/>
        </w:rPr>
        <w:t xml:space="preserve"> orbital triplet allowed by the local crystal field as </w:t>
      </w:r>
      <m:oMath>
        <m:r>
          <w:rPr>
            <w:rFonts w:ascii="Cambria Math" w:hAnsi="Cambria Math" w:cs="Times New Roman"/>
            <w:sz w:val="24"/>
            <w:szCs w:val="24"/>
          </w:rPr>
          <m:t>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e>
        </m:d>
      </m:oMath>
      <w:r w:rsidR="00FF69CB" w:rsidRPr="00600625">
        <w:rPr>
          <w:rFonts w:ascii="Times New Roman" w:hAnsi="Times New Roman" w:cs="Times New Roman" w:hint="eastAsia"/>
          <w:sz w:val="24"/>
          <w:szCs w:val="24"/>
        </w:rPr>
        <w:t>.</w:t>
      </w:r>
      <w:r w:rsidR="00FF69CB" w:rsidRPr="00600625">
        <w:rPr>
          <w:rFonts w:ascii="Times New Roman" w:hAnsi="Times New Roman" w:cs="Times New Roman"/>
          <w:sz w:val="24"/>
          <w:szCs w:val="24"/>
        </w:rPr>
        <w:t xml:space="preserve"> The SOC matrix</w:t>
      </w:r>
      <w:r w:rsidR="008B6681" w:rsidRPr="00600625">
        <w:rPr>
          <w:rFonts w:ascii="Times New Roman" w:hAnsi="Times New Roman" w:cs="Times New Roman"/>
          <w:sz w:val="24"/>
          <w:szCs w:val="24"/>
        </w:rPr>
        <w:t xml:space="preserve"> in the basis </w:t>
      </w:r>
      <m:oMath>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|0</m:t>
                </m:r>
              </m:e>
            </m:d>
          </m:e>
        </m:d>
      </m:oMath>
      <w:r w:rsidR="008A37B8" w:rsidRPr="00600625">
        <w:rPr>
          <w:rFonts w:ascii="Times New Roman" w:hAnsi="Times New Roman" w:cs="Times New Roman" w:hint="eastAsia"/>
          <w:sz w:val="24"/>
          <w:szCs w:val="24"/>
        </w:rPr>
        <w:t xml:space="preserve"> </w:t>
      </w:r>
      <w:r w:rsidR="008A37B8" w:rsidRPr="00600625">
        <w:rPr>
          <w:rFonts w:ascii="Times New Roman" w:hAnsi="Times New Roman" w:cs="Times New Roman"/>
          <w:sz w:val="24"/>
          <w:szCs w:val="24"/>
        </w:rPr>
        <w:t>reads</w:t>
      </w:r>
    </w:p>
    <w:p w14:paraId="71B92314" w14:textId="106A6BC9" w:rsidR="00410F09" w:rsidRPr="00600625" w:rsidRDefault="00787DE3" w:rsidP="00AF022D">
      <w:pPr>
        <w:spacing w:line="360" w:lineRule="auto"/>
        <w:ind w:firstLineChars="100" w:firstLine="240"/>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e/>
                </m:mr>
                <m:mr>
                  <m:e/>
                  <m:e>
                    <m:r>
                      <w:rPr>
                        <w:rFonts w:ascii="Cambria Math" w:hAnsi="Cambria Math" w:cs="Times New Roman"/>
                        <w:sz w:val="24"/>
                        <w:szCs w:val="24"/>
                      </w:rPr>
                      <m:t>-1</m:t>
                    </m:r>
                  </m:e>
                  <m:e/>
                </m:mr>
                <m:mr>
                  <m:e/>
                  <m:e/>
                  <m:e>
                    <m:r>
                      <w:rPr>
                        <w:rFonts w:ascii="Cambria Math" w:hAnsi="Cambria Math" w:cs="Times New Roman"/>
                        <w:sz w:val="24"/>
                        <w:szCs w:val="24"/>
                      </w:rPr>
                      <m:t>0</m:t>
                    </m:r>
                  </m:e>
                </m:mr>
              </m:m>
            </m:e>
          </m:d>
          <m:r>
            <w:rPr>
              <w:rFonts w:ascii="Cambria Math" w:hAnsi="Cambria Math" w:cs="Times New Roman"/>
              <w:sz w:val="24"/>
              <w:szCs w:val="24"/>
            </w:rPr>
            <m:t>,                                        (12)</m:t>
          </m:r>
        </m:oMath>
      </m:oMathPara>
    </w:p>
    <w:p w14:paraId="03938E5B" w14:textId="4ABE6A54" w:rsidR="00FF669B" w:rsidRPr="00600625" w:rsidRDefault="00631316" w:rsidP="00942523">
      <w:pPr>
        <w:spacing w:line="360" w:lineRule="auto"/>
        <w:rPr>
          <w:rFonts w:ascii="Times New Roman" w:hAnsi="Times New Roman" w:cs="Times New Roman"/>
          <w:sz w:val="24"/>
          <w:szCs w:val="24"/>
        </w:rPr>
      </w:pPr>
      <w:r w:rsidRPr="00600625">
        <w:rPr>
          <w:rFonts w:ascii="Times New Roman" w:hAnsi="Times New Roman" w:cs="Times New Roman"/>
          <w:sz w:val="24"/>
          <w:szCs w:val="24"/>
        </w:rPr>
        <w:t>w</w:t>
      </w:r>
      <w:r w:rsidR="000D7F09" w:rsidRPr="00600625">
        <w:rPr>
          <w:rFonts w:ascii="Times New Roman" w:hAnsi="Times New Roman" w:cs="Times New Roman"/>
          <w:sz w:val="24"/>
          <w:szCs w:val="24"/>
        </w:rPr>
        <w:t>here</w:t>
      </w:r>
      <w:r w:rsidRPr="00600625">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m:t>
        </m:r>
        <m:d>
          <m:dPr>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e>
            </m:d>
            <m:r>
              <w:rPr>
                <w:rFonts w:ascii="Cambria Math" w:hAnsi="Cambria Math" w:cs="Times New Roman"/>
                <w:sz w:val="24"/>
                <w:szCs w:val="24"/>
              </w:rPr>
              <m:t>±i</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r>
                  <w:rPr>
                    <w:rFonts w:ascii="Cambria Math" w:hAnsi="Cambria Math" w:cs="Times New Roman"/>
                    <w:sz w:val="24"/>
                    <w:szCs w:val="24"/>
                  </w:rPr>
                  <m:t>,↑</m:t>
                </m:r>
              </m:e>
            </m:d>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and </w:t>
      </w:r>
      <m:oMath>
        <m:d>
          <m:dPr>
            <m:begChr m:val=""/>
            <m:endChr m:val="⟩"/>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r>
              <w:rPr>
                <w:rFonts w:ascii="Cambria Math" w:hAnsi="Cambria Math" w:cs="Times New Roman"/>
                <w:sz w:val="24"/>
                <w:szCs w:val="24"/>
              </w:rPr>
              <m:t>,↑</m:t>
            </m:r>
          </m:e>
        </m:d>
      </m:oMath>
      <w:r w:rsidR="000D7F09" w:rsidRPr="00600625">
        <w:rPr>
          <w:rFonts w:ascii="Times New Roman" w:hAnsi="Times New Roman" w:cs="Times New Roman"/>
          <w:sz w:val="24"/>
          <w:szCs w:val="24"/>
        </w:rPr>
        <w:t xml:space="preserve">. </w:t>
      </w:r>
      <w:r w:rsidR="0000529D" w:rsidRPr="00600625">
        <w:rPr>
          <w:rFonts w:ascii="Times New Roman" w:hAnsi="Times New Roman" w:cs="Times New Roman"/>
          <w:sz w:val="24"/>
          <w:szCs w:val="24"/>
        </w:rPr>
        <w:t xml:space="preserve">Under the same manner, </w:t>
      </w:r>
      <w:r w:rsidR="0000529D" w:rsidRPr="00600625">
        <w:rPr>
          <w:rFonts w:ascii="Times New Roman" w:hAnsi="Times New Roman" w:cs="Times New Roman" w:hint="eastAsia"/>
          <w:sz w:val="24"/>
          <w:szCs w:val="24"/>
        </w:rPr>
        <w:t>w</w:t>
      </w:r>
      <w:r w:rsidR="0000529D" w:rsidRPr="00600625">
        <w:rPr>
          <w:rFonts w:ascii="Times New Roman" w:hAnsi="Times New Roman" w:cs="Times New Roman"/>
          <w:sz w:val="24"/>
          <w:szCs w:val="24"/>
        </w:rPr>
        <w:t xml:space="preserve">e </w:t>
      </w:r>
      <w:r w:rsidR="00970F0E" w:rsidRPr="00600625">
        <w:rPr>
          <w:rFonts w:ascii="Times New Roman" w:hAnsi="Times New Roman" w:cs="Times New Roman"/>
          <w:sz w:val="24"/>
          <w:szCs w:val="24"/>
        </w:rPr>
        <w:t xml:space="preserve">find that </w:t>
      </w:r>
      <w:r w:rsidR="005710C8" w:rsidRPr="00600625">
        <w:rPr>
          <w:rFonts w:ascii="Times New Roman" w:hAnsi="Times New Roman" w:cs="Times New Roman"/>
          <w:sz w:val="24"/>
          <w:szCs w:val="24"/>
        </w:rPr>
        <w:t>the SOC Hamiltonian recovers the form as in Eq (</w:t>
      </w:r>
      <w:r w:rsidR="00D0786D" w:rsidRPr="00600625">
        <w:rPr>
          <w:rFonts w:ascii="Times New Roman" w:hAnsi="Times New Roman" w:cs="Times New Roman"/>
          <w:sz w:val="24"/>
          <w:szCs w:val="24"/>
        </w:rPr>
        <w:t>3</w:t>
      </w:r>
      <w:r w:rsidR="005710C8" w:rsidRPr="00600625">
        <w:rPr>
          <w:rFonts w:ascii="Times New Roman" w:hAnsi="Times New Roman" w:cs="Times New Roman"/>
          <w:sz w:val="24"/>
          <w:szCs w:val="24"/>
        </w:rPr>
        <w:t xml:space="preserve">) as the state </w:t>
      </w:r>
      <m:oMath>
        <m:d>
          <m:dPr>
            <m:begChr m:val=""/>
            <m:endChr m:val="⟩"/>
            <m:ctrlPr>
              <w:rPr>
                <w:rFonts w:ascii="Cambria Math" w:hAnsi="Cambria Math" w:cs="Times New Roman"/>
                <w:i/>
                <w:sz w:val="24"/>
                <w:szCs w:val="24"/>
              </w:rPr>
            </m:ctrlPr>
          </m:dPr>
          <m:e>
            <m:r>
              <w:rPr>
                <w:rFonts w:ascii="Cambria Math" w:hAnsi="Cambria Math" w:cs="Times New Roman"/>
                <w:sz w:val="24"/>
                <w:szCs w:val="24"/>
              </w:rPr>
              <m:t>|0</m:t>
            </m:r>
          </m:e>
        </m:d>
      </m:oMath>
      <w:r w:rsidR="005710C8" w:rsidRPr="00600625">
        <w:rPr>
          <w:rFonts w:ascii="Times New Roman" w:hAnsi="Times New Roman" w:cs="Times New Roman" w:hint="eastAsia"/>
          <w:sz w:val="24"/>
          <w:szCs w:val="24"/>
        </w:rPr>
        <w:t xml:space="preserve"> </w:t>
      </w:r>
      <w:r w:rsidR="005710C8" w:rsidRPr="00600625">
        <w:rPr>
          <w:rFonts w:ascii="Times New Roman" w:hAnsi="Times New Roman" w:cs="Times New Roman"/>
          <w:sz w:val="24"/>
          <w:szCs w:val="24"/>
        </w:rPr>
        <w:t xml:space="preserve">has no </w:t>
      </w:r>
      <w:r w:rsidR="00FF669B" w:rsidRPr="00600625">
        <w:rPr>
          <w:rFonts w:ascii="Times New Roman" w:hAnsi="Times New Roman" w:cs="Times New Roman"/>
          <w:sz w:val="24"/>
          <w:szCs w:val="24"/>
        </w:rPr>
        <w:t xml:space="preserve">projected angular momentum. </w:t>
      </w:r>
      <w:r w:rsidR="00C04070" w:rsidRPr="00600625">
        <w:rPr>
          <w:rFonts w:ascii="Times New Roman" w:hAnsi="Times New Roman" w:cs="Times New Roman"/>
          <w:sz w:val="24"/>
          <w:szCs w:val="24"/>
        </w:rPr>
        <w:t xml:space="preserve">The difference is revealed in the </w:t>
      </w:r>
      <w:r w:rsidR="00C04070" w:rsidRPr="00600625">
        <w:rPr>
          <w:rFonts w:ascii="Times New Roman" w:hAnsi="Times New Roman" w:cs="Times New Roman" w:hint="eastAsia"/>
          <w:sz w:val="24"/>
          <w:szCs w:val="24"/>
        </w:rPr>
        <w:t>corr</w:t>
      </w:r>
      <w:r w:rsidR="00C04070" w:rsidRPr="00600625">
        <w:rPr>
          <w:rFonts w:ascii="Times New Roman" w:hAnsi="Times New Roman" w:cs="Times New Roman"/>
          <w:sz w:val="24"/>
          <w:szCs w:val="24"/>
        </w:rPr>
        <w:t>elation term as</w:t>
      </w:r>
      <w:r w:rsidR="00942523"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e>
        </m:d>
      </m:oMath>
      <w:r w:rsidR="00942523" w:rsidRPr="00600625">
        <w:rPr>
          <w:rFonts w:ascii="Times New Roman" w:hAnsi="Times New Roman" w:cs="Times New Roman" w:hint="eastAsia"/>
          <w:sz w:val="24"/>
          <w:szCs w:val="24"/>
        </w:rPr>
        <w:t>.</w:t>
      </w:r>
      <w:r w:rsidR="00942523" w:rsidRPr="00600625">
        <w:rPr>
          <w:rFonts w:ascii="Times New Roman" w:hAnsi="Times New Roman" w:cs="Times New Roman"/>
          <w:sz w:val="24"/>
          <w:szCs w:val="24"/>
        </w:rPr>
        <w:t xml:space="preserve"> </w:t>
      </w:r>
      <w:r w:rsidR="00695F46" w:rsidRPr="00600625">
        <w:rPr>
          <w:rFonts w:ascii="Times New Roman" w:hAnsi="Times New Roman" w:cs="Times New Roman" w:hint="eastAsia"/>
          <w:sz w:val="24"/>
          <w:szCs w:val="24"/>
        </w:rPr>
        <w:t>W</w:t>
      </w:r>
      <w:r w:rsidR="00695F46" w:rsidRPr="00600625">
        <w:rPr>
          <w:rFonts w:ascii="Times New Roman" w:hAnsi="Times New Roman" w:cs="Times New Roman"/>
          <w:sz w:val="24"/>
          <w:szCs w:val="24"/>
        </w:rPr>
        <w:t xml:space="preserve">ith the definitions of the total occupation operator </w:t>
      </w:r>
      <m:oMath>
        <m:acc>
          <m:accPr>
            <m:ctrlPr>
              <w:rPr>
                <w:rFonts w:ascii="Cambria Math" w:hAnsi="Cambria Math" w:cs="Times New Roman"/>
                <w:i/>
                <w:sz w:val="24"/>
                <w:szCs w:val="24"/>
              </w:rPr>
            </m:ctrlPr>
          </m:accPr>
          <m:e>
            <m:r>
              <w:rPr>
                <w:rFonts w:ascii="Cambria Math" w:hAnsi="Cambria Math" w:cs="Times New Roman"/>
                <w:sz w:val="24"/>
                <w:szCs w:val="24"/>
              </w:rPr>
              <m:t>n</m:t>
            </m:r>
          </m:e>
        </m:acc>
      </m:oMath>
      <w:r w:rsidR="003238B9" w:rsidRPr="00600625">
        <w:rPr>
          <w:rFonts w:ascii="Times New Roman" w:hAnsi="Times New Roman" w:cs="Times New Roman" w:hint="eastAsia"/>
          <w:sz w:val="24"/>
          <w:szCs w:val="24"/>
        </w:rPr>
        <w:t>,</w:t>
      </w:r>
      <w:r w:rsidR="003238B9" w:rsidRPr="00600625">
        <w:rPr>
          <w:rFonts w:ascii="Times New Roman" w:hAnsi="Times New Roman" w:cs="Times New Roman"/>
          <w:sz w:val="24"/>
          <w:szCs w:val="24"/>
        </w:rPr>
        <w:t xml:space="preserve"> we </w:t>
      </w:r>
      <w:r w:rsidR="00FE7766" w:rsidRPr="00600625">
        <w:rPr>
          <w:rFonts w:ascii="Times New Roman" w:hAnsi="Times New Roman" w:cs="Times New Roman"/>
          <w:sz w:val="24"/>
          <w:szCs w:val="24"/>
        </w:rPr>
        <w:t>re</w:t>
      </w:r>
      <w:r w:rsidR="003A700D" w:rsidRPr="00600625">
        <w:rPr>
          <w:rFonts w:ascii="Times New Roman" w:hAnsi="Times New Roman" w:cs="Times New Roman" w:hint="eastAsia"/>
          <w:sz w:val="24"/>
          <w:szCs w:val="24"/>
        </w:rPr>
        <w:t>write</w:t>
      </w:r>
      <w:r w:rsidR="003238B9"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Sub>
      </m:oMath>
      <w:r w:rsidR="003238B9" w:rsidRPr="00600625">
        <w:rPr>
          <w:rFonts w:ascii="Times New Roman" w:hAnsi="Times New Roman" w:cs="Times New Roman" w:hint="eastAsia"/>
          <w:sz w:val="24"/>
          <w:szCs w:val="24"/>
        </w:rPr>
        <w:t xml:space="preserve"> </w:t>
      </w:r>
      <w:r w:rsidR="003238B9" w:rsidRPr="00600625">
        <w:rPr>
          <w:rFonts w:ascii="Times New Roman" w:hAnsi="Times New Roman" w:cs="Times New Roman"/>
          <w:sz w:val="24"/>
          <w:szCs w:val="24"/>
        </w:rPr>
        <w:t>as</w:t>
      </w:r>
    </w:p>
    <w:p w14:paraId="1D714DFF" w14:textId="163C61E5" w:rsidR="00AF022D" w:rsidRPr="00600625" w:rsidRDefault="00787DE3" w:rsidP="00942523">
      <w:pPr>
        <w:spacing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num>
            <m:den>
              <m:r>
                <w:rPr>
                  <w:rFonts w:ascii="Cambria Math" w:hAnsi="Cambria Math" w:cs="Times New Roman"/>
                  <w:sz w:val="24"/>
                  <w:szCs w:val="24"/>
                </w:rPr>
                <m:t>4</m:t>
              </m:r>
            </m:den>
          </m:f>
          <m:d>
            <m:dPr>
              <m:ctrlPr>
                <w:rPr>
                  <w:rFonts w:ascii="Cambria Math" w:hAnsi="Cambria Math" w:cs="Times New Roman"/>
                  <w:i/>
                  <w:sz w:val="24"/>
                  <w:szCs w:val="24"/>
                </w:rPr>
              </m:ctrlPr>
            </m:dPr>
            <m:e>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r>
                        <w:rPr>
                          <w:rFonts w:ascii="Cambria Math" w:hAnsi="Cambria Math" w:cs="Times New Roman"/>
                          <w:sz w:val="24"/>
                          <w:szCs w:val="24"/>
                        </w:rPr>
                        <m:t>n</m:t>
                      </m:r>
                    </m:e>
                  </m:acc>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up>
                      <m:r>
                        <w:rPr>
                          <w:rFonts w:ascii="Cambria Math" w:hAnsi="Cambria Math" w:cs="Times New Roman"/>
                          <w:sz w:val="24"/>
                          <w:szCs w:val="24"/>
                        </w:rPr>
                        <m:t>2</m:t>
                      </m:r>
                    </m:sup>
                  </m:sSubSup>
                </m:num>
                <m:den>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den>
              </m:f>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m:rPr>
                      <m:sty m:val="p"/>
                    </m:rPr>
                    <w:rPr>
                      <w:rFonts w:ascii="Cambria Math" w:hAnsi="Cambria Math" w:cs="Times New Roman"/>
                      <w:sz w:val="24"/>
                      <w:szCs w:val="24"/>
                    </w:rPr>
                    <m:t>eff</m:t>
                  </m:r>
                </m:sub>
              </m:sSub>
            </m:num>
            <m:den>
              <m:r>
                <w:rPr>
                  <w:rFonts w:ascii="Cambria Math" w:hAnsi="Cambria Math" w:cs="Times New Roman"/>
                  <w:sz w:val="24"/>
                  <w:szCs w:val="24"/>
                </w:rPr>
                <m:t>2</m:t>
              </m:r>
            </m:den>
          </m:f>
          <m:r>
            <w:rPr>
              <w:rFonts w:ascii="Cambria Math" w:hAnsi="Cambria Math" w:cs="Times New Roman"/>
              <w:sz w:val="24"/>
              <w:szCs w:val="24"/>
            </w:rPr>
            <m:t xml:space="preserve"> </m:t>
          </m:r>
          <m:d>
            <m:dPr>
              <m:ctrlPr>
                <w:rPr>
                  <w:rFonts w:ascii="Cambria Math" w:hAnsi="Cambria Math" w:cs="Times New Roman"/>
                  <w:i/>
                  <w:sz w:val="24"/>
                  <w:szCs w:val="24"/>
                </w:rPr>
              </m:ctrlPr>
            </m:dPr>
            <m:e>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0</m:t>
              </m:r>
            </m:sub>
          </m:sSub>
          <m:r>
            <w:rPr>
              <w:rFonts w:ascii="Cambria Math" w:hAnsi="Cambria Math" w:cs="Times New Roman"/>
              <w:sz w:val="24"/>
              <w:szCs w:val="24"/>
            </w:rPr>
            <m:t>.                           (13)</m:t>
          </m:r>
        </m:oMath>
      </m:oMathPara>
    </w:p>
    <w:p w14:paraId="5F43E52B" w14:textId="41126F63" w:rsidR="00FB3769" w:rsidRPr="00600625" w:rsidRDefault="005B51D1" w:rsidP="00970F0E">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Notice that the first term </w:t>
      </w:r>
      <w:r w:rsidR="00610DD0" w:rsidRPr="00600625">
        <w:rPr>
          <w:rFonts w:ascii="Times New Roman" w:hAnsi="Times New Roman" w:cs="Times New Roman" w:hint="eastAsia"/>
          <w:sz w:val="24"/>
          <w:szCs w:val="24"/>
        </w:rPr>
        <w:t>abo</w:t>
      </w:r>
      <w:r w:rsidR="00610DD0" w:rsidRPr="00600625">
        <w:rPr>
          <w:rFonts w:ascii="Times New Roman" w:hAnsi="Times New Roman" w:cs="Times New Roman"/>
          <w:sz w:val="24"/>
          <w:szCs w:val="24"/>
        </w:rPr>
        <w:t>ve</w:t>
      </w:r>
      <w:r w:rsidRPr="00600625">
        <w:rPr>
          <w:rFonts w:ascii="Times New Roman" w:hAnsi="Times New Roman" w:cs="Times New Roman"/>
          <w:sz w:val="24"/>
          <w:szCs w:val="24"/>
        </w:rPr>
        <w:t xml:space="preserve"> is same as Eq. (</w:t>
      </w:r>
      <w:r w:rsidR="009B1FDF" w:rsidRPr="00600625">
        <w:rPr>
          <w:rFonts w:ascii="Times New Roman" w:hAnsi="Times New Roman" w:cs="Times New Roman"/>
          <w:sz w:val="24"/>
          <w:szCs w:val="24"/>
        </w:rPr>
        <w:t>5</w:t>
      </w:r>
      <w:r w:rsidRPr="00600625">
        <w:rPr>
          <w:rFonts w:ascii="Times New Roman" w:hAnsi="Times New Roman" w:cs="Times New Roman"/>
          <w:sz w:val="24"/>
          <w:szCs w:val="24"/>
        </w:rPr>
        <w:t>)</w:t>
      </w:r>
      <w:r w:rsidR="008236E5" w:rsidRPr="00600625">
        <w:rPr>
          <w:rFonts w:ascii="Times New Roman" w:hAnsi="Times New Roman" w:cs="Times New Roman"/>
          <w:sz w:val="24"/>
          <w:szCs w:val="24"/>
        </w:rPr>
        <w:t xml:space="preserve">, which leads to the same </w:t>
      </w:r>
      <w:r w:rsidR="00844837" w:rsidRPr="00600625">
        <w:rPr>
          <w:rFonts w:ascii="Times New Roman" w:hAnsi="Times New Roman" w:cs="Times New Roman"/>
          <w:sz w:val="24"/>
          <w:szCs w:val="24"/>
        </w:rPr>
        <w:t>mean-field result of Eq. (</w:t>
      </w:r>
      <w:r w:rsidR="009B1FDF" w:rsidRPr="00600625">
        <w:rPr>
          <w:rFonts w:ascii="Times New Roman" w:hAnsi="Times New Roman" w:cs="Times New Roman"/>
          <w:sz w:val="24"/>
          <w:szCs w:val="24"/>
        </w:rPr>
        <w:t>6</w:t>
      </w:r>
      <w:r w:rsidR="00844837" w:rsidRPr="00600625">
        <w:rPr>
          <w:rFonts w:ascii="Times New Roman" w:hAnsi="Times New Roman" w:cs="Times New Roman"/>
          <w:sz w:val="24"/>
          <w:szCs w:val="24"/>
        </w:rPr>
        <w:t xml:space="preserve">). For the </w:t>
      </w:r>
      <w:r w:rsidR="002432FC" w:rsidRPr="00600625">
        <w:rPr>
          <w:rFonts w:ascii="Times New Roman" w:hAnsi="Times New Roman" w:cs="Times New Roman"/>
          <w:sz w:val="24"/>
          <w:szCs w:val="24"/>
        </w:rPr>
        <w:t xml:space="preserve">second term </w:t>
      </w:r>
      <w:r w:rsidR="00BD13E8" w:rsidRPr="00600625">
        <w:rPr>
          <w:rFonts w:ascii="Times New Roman" w:hAnsi="Times New Roman" w:cs="Times New Roman"/>
          <w:sz w:val="24"/>
          <w:szCs w:val="24"/>
        </w:rPr>
        <w:t xml:space="preserve">containing </w:t>
      </w:r>
      <m:oMath>
        <m:acc>
          <m:accPr>
            <m:ctrlPr>
              <w:rPr>
                <w:rFonts w:ascii="Cambria Math" w:hAnsi="Cambria Math" w:cs="Times New Roman"/>
                <w:i/>
                <w:sz w:val="24"/>
                <w:szCs w:val="24"/>
              </w:rPr>
            </m:ctrlPr>
          </m:accPr>
          <m:e>
            <m:r>
              <w:rPr>
                <w:rFonts w:ascii="Cambria Math" w:hAnsi="Cambria Math" w:cs="Times New Roman"/>
                <w:sz w:val="24"/>
                <w:szCs w:val="24"/>
              </w:rPr>
              <m:t>n</m:t>
            </m:r>
          </m:e>
        </m:acc>
      </m:oMath>
      <w:r w:rsidR="00E95FD1" w:rsidRPr="00600625">
        <w:rPr>
          <w:rFonts w:ascii="Times New Roman" w:hAnsi="Times New Roman" w:cs="Times New Roman" w:hint="eastAsia"/>
          <w:sz w:val="24"/>
          <w:szCs w:val="24"/>
        </w:rPr>
        <w:t xml:space="preserve"> </w:t>
      </w:r>
      <w:r w:rsidR="00E95FD1" w:rsidRPr="00600625">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0</m:t>
            </m:r>
          </m:sub>
        </m:sSub>
      </m:oMath>
      <w:r w:rsidR="00E95FD1" w:rsidRPr="00600625">
        <w:rPr>
          <w:rFonts w:ascii="Times New Roman" w:hAnsi="Times New Roman" w:cs="Times New Roman"/>
          <w:sz w:val="24"/>
          <w:szCs w:val="24"/>
        </w:rPr>
        <w:t xml:space="preserve">, </w:t>
      </w:r>
      <w:r w:rsidR="007038DD" w:rsidRPr="00600625">
        <w:rPr>
          <w:rFonts w:ascii="Times New Roman" w:hAnsi="Times New Roman" w:cs="Times New Roman" w:hint="eastAsia"/>
          <w:sz w:val="24"/>
          <w:szCs w:val="24"/>
        </w:rPr>
        <w:t>it</w:t>
      </w:r>
      <w:r w:rsidR="007038DD" w:rsidRPr="00600625">
        <w:rPr>
          <w:rFonts w:ascii="Times New Roman" w:hAnsi="Times New Roman" w:cs="Times New Roman"/>
          <w:sz w:val="24"/>
          <w:szCs w:val="24"/>
        </w:rPr>
        <w:t xml:space="preserve"> can be </w:t>
      </w:r>
      <w:r w:rsidR="00BE7492" w:rsidRPr="00600625">
        <w:rPr>
          <w:rFonts w:ascii="Times New Roman" w:hAnsi="Times New Roman" w:cs="Times New Roman"/>
          <w:sz w:val="24"/>
          <w:szCs w:val="24"/>
        </w:rPr>
        <w:t>absorb</w:t>
      </w:r>
      <w:r w:rsidR="00BE7492" w:rsidRPr="00600625">
        <w:rPr>
          <w:rFonts w:ascii="Times New Roman" w:hAnsi="Times New Roman" w:cs="Times New Roman" w:hint="eastAsia"/>
          <w:sz w:val="24"/>
          <w:szCs w:val="24"/>
        </w:rPr>
        <w:t>e</w:t>
      </w:r>
      <w:r w:rsidR="00BE7492" w:rsidRPr="00600625">
        <w:rPr>
          <w:rFonts w:ascii="Times New Roman" w:hAnsi="Times New Roman" w:cs="Times New Roman"/>
          <w:sz w:val="24"/>
          <w:szCs w:val="24"/>
        </w:rPr>
        <w:t xml:space="preserve">d into the energy shifting term </w:t>
      </w:r>
      <m:oMath>
        <m:acc>
          <m:accPr>
            <m:ctrlPr>
              <w:rPr>
                <w:rFonts w:ascii="Cambria Math" w:hAnsi="Cambria Math" w:cs="Times New Roman"/>
                <w:i/>
                <w:sz w:val="24"/>
                <w:szCs w:val="24"/>
              </w:rPr>
            </m:ctrlPr>
          </m:accPr>
          <m:e>
            <m:r>
              <w:rPr>
                <w:rFonts w:ascii="Cambria Math" w:hAnsi="Cambria Math" w:cs="Times New Roman"/>
                <w:sz w:val="24"/>
                <w:szCs w:val="24"/>
              </w:rPr>
              <m:t>ξ</m:t>
            </m:r>
          </m:e>
        </m:acc>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0</m:t>
                </m:r>
              </m:sub>
            </m:sSub>
          </m:e>
        </m:d>
      </m:oMath>
      <w:r w:rsidR="001319DF" w:rsidRPr="00600625">
        <w:rPr>
          <w:rFonts w:ascii="Times New Roman" w:hAnsi="Times New Roman" w:cs="Times New Roman"/>
          <w:sz w:val="24"/>
          <w:szCs w:val="24"/>
        </w:rPr>
        <w:t xml:space="preserve"> </w:t>
      </w:r>
      <w:r w:rsidR="00B15DA4" w:rsidRPr="00600625">
        <w:rPr>
          <w:rFonts w:ascii="Times New Roman" w:hAnsi="Times New Roman" w:cs="Times New Roman"/>
          <w:sz w:val="24"/>
          <w:szCs w:val="24"/>
        </w:rPr>
        <w:t xml:space="preserve">due to its independence on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oMath>
      <w:r w:rsidR="00B15DA4" w:rsidRPr="00600625">
        <w:rPr>
          <w:rFonts w:ascii="Times New Roman" w:hAnsi="Times New Roman" w:cs="Times New Roman" w:hint="eastAsia"/>
          <w:sz w:val="24"/>
          <w:szCs w:val="24"/>
        </w:rPr>
        <w:t>.</w:t>
      </w:r>
      <w:r w:rsidR="00B15DA4" w:rsidRPr="00600625">
        <w:rPr>
          <w:rFonts w:ascii="Times New Roman" w:hAnsi="Times New Roman" w:cs="Times New Roman"/>
          <w:sz w:val="24"/>
          <w:szCs w:val="24"/>
        </w:rPr>
        <w:t xml:space="preserve"> </w:t>
      </w:r>
    </w:p>
    <w:p w14:paraId="2AE032BE" w14:textId="150AC5BA" w:rsidR="004E2A04" w:rsidRPr="00600625" w:rsidRDefault="005A66B3" w:rsidP="001D0018">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sz w:val="24"/>
          <w:szCs w:val="24"/>
        </w:rPr>
        <w:t xml:space="preserve">Comparing </w:t>
      </w:r>
      <w:r w:rsidR="00830F99" w:rsidRPr="00600625">
        <w:rPr>
          <w:rFonts w:ascii="Times New Roman" w:hAnsi="Times New Roman" w:cs="Times New Roman"/>
          <w:sz w:val="24"/>
          <w:szCs w:val="24"/>
        </w:rPr>
        <w:t xml:space="preserve">orbital doublet in Eq. (5) and triplet in Eq. (13), </w:t>
      </w:r>
      <w:r w:rsidR="00D5782B" w:rsidRPr="00600625">
        <w:rPr>
          <w:rFonts w:ascii="Times New Roman" w:hAnsi="Times New Roman" w:cs="Times New Roman"/>
          <w:sz w:val="24"/>
          <w:szCs w:val="24"/>
        </w:rPr>
        <w:t xml:space="preserve">we note the term </w:t>
      </w:r>
      <m:oMath>
        <m:r>
          <w:rPr>
            <w:rFonts w:ascii="Cambria Math" w:hAnsi="Cambria Math" w:cs="Times New Roman"/>
            <w:sz w:val="24"/>
            <w:szCs w:val="24"/>
          </w:rPr>
          <m:t>-</m:t>
        </m:r>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up>
            <m:r>
              <w:rPr>
                <w:rFonts w:ascii="Cambria Math" w:hAnsi="Cambria Math" w:cs="Times New Roman"/>
                <w:sz w:val="24"/>
                <w:szCs w:val="24"/>
              </w:rPr>
              <m:t>2</m:t>
            </m:r>
          </m:sup>
        </m:sSubSup>
      </m:oMath>
      <w:r w:rsidR="00D5782B" w:rsidRPr="00600625">
        <w:rPr>
          <w:rFonts w:ascii="Times New Roman" w:hAnsi="Times New Roman" w:cs="Times New Roman" w:hint="eastAsia"/>
          <w:sz w:val="24"/>
          <w:szCs w:val="24"/>
        </w:rPr>
        <w:t xml:space="preserve"> </w:t>
      </w:r>
      <w:r w:rsidR="00D5782B" w:rsidRPr="00600625">
        <w:rPr>
          <w:rFonts w:ascii="Times New Roman" w:hAnsi="Times New Roman" w:cs="Times New Roman"/>
          <w:sz w:val="24"/>
          <w:szCs w:val="24"/>
        </w:rPr>
        <w:t xml:space="preserve">is essential </w:t>
      </w:r>
      <w:r w:rsidR="0062718E" w:rsidRPr="00600625">
        <w:rPr>
          <w:rFonts w:ascii="Times New Roman" w:hAnsi="Times New Roman" w:cs="Times New Roman"/>
          <w:sz w:val="24"/>
          <w:szCs w:val="24"/>
        </w:rPr>
        <w:t>for the correlation-enhanced SOC effect</w:t>
      </w:r>
      <w:r w:rsidR="00C55476" w:rsidRPr="00600625">
        <w:rPr>
          <w:rFonts w:ascii="Times New Roman" w:hAnsi="Times New Roman" w:cs="Times New Roman"/>
          <w:sz w:val="24"/>
          <w:szCs w:val="24"/>
        </w:rPr>
        <w:t xml:space="preserve"> as </w:t>
      </w:r>
      <w:r w:rsidR="003D7FF0" w:rsidRPr="00600625">
        <w:rPr>
          <w:rFonts w:ascii="Times New Roman" w:hAnsi="Times New Roman" w:cs="Times New Roman"/>
          <w:sz w:val="24"/>
          <w:szCs w:val="24"/>
        </w:rPr>
        <w:t xml:space="preserve">it provides an energy cost on </w:t>
      </w:r>
      <w:r w:rsidR="00A835C8" w:rsidRPr="00600625">
        <w:rPr>
          <w:rFonts w:ascii="Times New Roman" w:hAnsi="Times New Roman" w:cs="Times New Roman"/>
          <w:sz w:val="24"/>
          <w:szCs w:val="24"/>
        </w:rPr>
        <w:t>state of electrons with opposite angular momenta</w:t>
      </w:r>
      <w:r w:rsidR="007507FA" w:rsidRPr="00600625">
        <w:rPr>
          <w:rFonts w:ascii="Times New Roman" w:hAnsi="Times New Roman" w:cs="Times New Roman"/>
          <w:sz w:val="24"/>
          <w:szCs w:val="24"/>
        </w:rPr>
        <w:t xml:space="preserve">. Then the splitting between single-particle energies of different </w:t>
      </w:r>
      <w:r w:rsidR="00C15BAB" w:rsidRPr="00600625">
        <w:rPr>
          <w:rFonts w:ascii="Times New Roman" w:hAnsi="Times New Roman" w:cs="Times New Roman"/>
          <w:sz w:val="24"/>
          <w:szCs w:val="24"/>
        </w:rPr>
        <w:t xml:space="preserve">orbital angular momenta is enlarged. </w:t>
      </w:r>
      <w:r w:rsidR="00E7076D" w:rsidRPr="00600625">
        <w:rPr>
          <w:rFonts w:ascii="Times New Roman" w:hAnsi="Times New Roman" w:cs="Times New Roman"/>
          <w:sz w:val="24"/>
          <w:szCs w:val="24"/>
        </w:rPr>
        <w:t xml:space="preserve">Therefore, the effective SOC is also enhanced in </w:t>
      </w:r>
      <w:r w:rsidR="001D0018" w:rsidRPr="00600625">
        <w:rPr>
          <w:rFonts w:ascii="Times New Roman" w:hAnsi="Times New Roman" w:cs="Times New Roman"/>
          <w:sz w:val="24"/>
          <w:szCs w:val="24"/>
        </w:rPr>
        <w:t xml:space="preserve">orbital triplet case. </w:t>
      </w:r>
    </w:p>
    <w:p w14:paraId="044C6785" w14:textId="2E23E9F5" w:rsidR="009D46DA" w:rsidRPr="00600625" w:rsidRDefault="009D46DA">
      <w:pPr>
        <w:widowControl/>
        <w:jc w:val="left"/>
        <w:rPr>
          <w:rFonts w:ascii="Times New Roman" w:hAnsi="Times New Roman" w:cs="Times New Roman"/>
          <w:sz w:val="24"/>
          <w:szCs w:val="24"/>
        </w:rPr>
      </w:pPr>
    </w:p>
    <w:p w14:paraId="60D35190" w14:textId="20365303" w:rsidR="00BE0721" w:rsidRPr="00600625" w:rsidRDefault="0058063B" w:rsidP="00247B60">
      <w:pPr>
        <w:pStyle w:val="Heading1"/>
        <w:spacing w:before="0" w:after="0" w:line="360" w:lineRule="auto"/>
        <w:rPr>
          <w:rFonts w:ascii="Times New Roman" w:hAnsi="Times New Roman" w:cs="Times New Roman"/>
          <w:sz w:val="24"/>
          <w:szCs w:val="24"/>
        </w:rPr>
      </w:pPr>
      <w:bookmarkStart w:id="4" w:name="_Toc77074695"/>
      <w:bookmarkStart w:id="5" w:name="_Toc94029314"/>
      <w:r w:rsidRPr="00600625">
        <w:rPr>
          <w:rFonts w:ascii="Times New Roman" w:hAnsi="Times New Roman" w:cs="Times New Roman"/>
          <w:sz w:val="24"/>
          <w:szCs w:val="24"/>
        </w:rPr>
        <w:t xml:space="preserve">Supplementary Note </w:t>
      </w:r>
      <w:r w:rsidR="00233238" w:rsidRPr="00600625">
        <w:rPr>
          <w:rFonts w:ascii="Times New Roman" w:hAnsi="Times New Roman" w:cs="Times New Roman"/>
          <w:sz w:val="24"/>
          <w:szCs w:val="24"/>
        </w:rPr>
        <w:t xml:space="preserve">2. </w:t>
      </w:r>
      <w:r w:rsidR="00070777" w:rsidRPr="00600625">
        <w:rPr>
          <w:rFonts w:ascii="Times New Roman" w:hAnsi="Times New Roman" w:cs="Times New Roman"/>
          <w:sz w:val="24"/>
          <w:szCs w:val="24"/>
        </w:rPr>
        <w:t>Space groups and layer groups that permit enhanced spin-orbit coupling effect and the corresponding Wyckoff Positions</w:t>
      </w:r>
      <w:bookmarkEnd w:id="4"/>
      <w:bookmarkEnd w:id="5"/>
    </w:p>
    <w:p w14:paraId="6792943B" w14:textId="575C9F6D" w:rsidR="003C05E3" w:rsidRPr="00600625" w:rsidRDefault="00A6036E" w:rsidP="007561D2">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F</w:t>
      </w:r>
      <w:r w:rsidRPr="00600625">
        <w:rPr>
          <w:rFonts w:ascii="Times New Roman" w:hAnsi="Times New Roman" w:cs="Times New Roman"/>
          <w:sz w:val="24"/>
          <w:szCs w:val="24"/>
        </w:rPr>
        <w:t xml:space="preserve">or </w:t>
      </w:r>
      <w:r w:rsidR="00114D33" w:rsidRPr="00600625">
        <w:rPr>
          <w:rFonts w:ascii="Times New Roman" w:hAnsi="Times New Roman" w:cs="Times New Roman"/>
          <w:sz w:val="24"/>
          <w:szCs w:val="24"/>
        </w:rPr>
        <w:t xml:space="preserve">a </w:t>
      </w:r>
      <w:r w:rsidRPr="00600625">
        <w:rPr>
          <w:rFonts w:ascii="Times New Roman" w:hAnsi="Times New Roman" w:cs="Times New Roman"/>
          <w:sz w:val="24"/>
          <w:szCs w:val="24"/>
        </w:rPr>
        <w:t>single ion</w:t>
      </w:r>
      <w:r w:rsidR="00FF78E4" w:rsidRPr="00600625">
        <w:rPr>
          <w:rFonts w:ascii="Times New Roman" w:hAnsi="Times New Roman" w:cs="Times New Roman"/>
          <w:sz w:val="24"/>
          <w:szCs w:val="24"/>
        </w:rPr>
        <w:t>, the</w:t>
      </w:r>
      <w:r w:rsidR="005E580A" w:rsidRPr="00600625">
        <w:rPr>
          <w:rFonts w:ascii="Times New Roman" w:hAnsi="Times New Roman" w:cs="Times New Roman"/>
          <w:sz w:val="24"/>
          <w:szCs w:val="24"/>
        </w:rPr>
        <w:t xml:space="preserve"> quantum states of the</w:t>
      </w:r>
      <w:r w:rsidR="00F337D4" w:rsidRPr="00600625">
        <w:rPr>
          <w:rFonts w:ascii="Times New Roman" w:hAnsi="Times New Roman" w:cs="Times New Roman"/>
          <w:sz w:val="24"/>
          <w:szCs w:val="24"/>
        </w:rPr>
        <w:t xml:space="preserve"> spin-polarized</w:t>
      </w:r>
      <w:r w:rsidR="00FF78E4" w:rsidRPr="00600625">
        <w:rPr>
          <w:rFonts w:ascii="Times New Roman" w:hAnsi="Times New Roman" w:cs="Times New Roman"/>
          <w:sz w:val="24"/>
          <w:szCs w:val="24"/>
        </w:rPr>
        <w:t xml:space="preserve"> </w:t>
      </w:r>
      <w:r w:rsidR="00FF78E4" w:rsidRPr="00600625">
        <w:rPr>
          <w:rFonts w:ascii="Times New Roman" w:hAnsi="Times New Roman" w:cs="Times New Roman"/>
          <w:i/>
          <w:iCs/>
          <w:sz w:val="24"/>
          <w:szCs w:val="24"/>
        </w:rPr>
        <w:t>d</w:t>
      </w:r>
      <w:r w:rsidR="00FF78E4" w:rsidRPr="00600625">
        <w:rPr>
          <w:rFonts w:ascii="Times New Roman" w:hAnsi="Times New Roman" w:cs="Times New Roman"/>
          <w:sz w:val="24"/>
          <w:szCs w:val="24"/>
        </w:rPr>
        <w:t>-shell electron</w:t>
      </w:r>
      <w:r w:rsidR="00F337D4" w:rsidRPr="00600625">
        <w:rPr>
          <w:rFonts w:ascii="Times New Roman" w:hAnsi="Times New Roman" w:cs="Times New Roman"/>
          <w:sz w:val="24"/>
          <w:szCs w:val="24"/>
        </w:rPr>
        <w:t>s</w:t>
      </w:r>
      <w:r w:rsidR="005D1ECC" w:rsidRPr="00600625">
        <w:rPr>
          <w:rFonts w:ascii="Times New Roman" w:hAnsi="Times New Roman" w:cs="Times New Roman"/>
          <w:sz w:val="24"/>
          <w:szCs w:val="24"/>
        </w:rPr>
        <w:t xml:space="preserve"> </w:t>
      </w:r>
      <w:r w:rsidR="005E580A" w:rsidRPr="00600625">
        <w:rPr>
          <w:rFonts w:ascii="Times New Roman" w:hAnsi="Times New Roman" w:cs="Times New Roman"/>
          <w:sz w:val="24"/>
          <w:szCs w:val="24"/>
        </w:rPr>
        <w:t xml:space="preserve">are five-fold degenerated </w:t>
      </w:r>
      <w:r w:rsidR="00891F66" w:rsidRPr="00600625">
        <w:rPr>
          <w:rFonts w:ascii="Times New Roman" w:hAnsi="Times New Roman" w:cs="Times New Roman"/>
          <w:sz w:val="24"/>
          <w:szCs w:val="24"/>
        </w:rPr>
        <w:t>due to th</w:t>
      </w:r>
      <w:r w:rsidR="003E2B3E" w:rsidRPr="00600625">
        <w:rPr>
          <w:rFonts w:ascii="Times New Roman" w:hAnsi="Times New Roman" w:cs="Times New Roman"/>
          <w:sz w:val="24"/>
          <w:szCs w:val="24"/>
        </w:rPr>
        <w:t xml:space="preserve">e </w:t>
      </w:r>
      <w:r w:rsidR="00C028E6" w:rsidRPr="00600625">
        <w:rPr>
          <w:rFonts w:ascii="Times New Roman" w:hAnsi="Times New Roman" w:cs="Times New Roman"/>
          <w:sz w:val="24"/>
          <w:szCs w:val="24"/>
        </w:rPr>
        <w:t xml:space="preserve">spherical symmetry. </w:t>
      </w:r>
      <w:r w:rsidR="00FE766A" w:rsidRPr="00600625">
        <w:rPr>
          <w:rFonts w:ascii="Times New Roman" w:hAnsi="Times New Roman" w:cs="Times New Roman"/>
          <w:sz w:val="24"/>
          <w:szCs w:val="24"/>
        </w:rPr>
        <w:t xml:space="preserve">Exposed to a </w:t>
      </w:r>
      <w:r w:rsidR="00B839FE" w:rsidRPr="00600625">
        <w:rPr>
          <w:rFonts w:ascii="Times New Roman" w:hAnsi="Times New Roman" w:cs="Times New Roman"/>
          <w:sz w:val="24"/>
          <w:szCs w:val="24"/>
        </w:rPr>
        <w:t>lattice</w:t>
      </w:r>
      <w:r w:rsidR="00FE766A" w:rsidRPr="00600625">
        <w:rPr>
          <w:rFonts w:ascii="Times New Roman" w:hAnsi="Times New Roman" w:cs="Times New Roman"/>
          <w:sz w:val="24"/>
          <w:szCs w:val="24"/>
        </w:rPr>
        <w:t xml:space="preserve"> </w:t>
      </w:r>
      <w:r w:rsidR="00652078" w:rsidRPr="00600625">
        <w:rPr>
          <w:rFonts w:ascii="Times New Roman" w:hAnsi="Times New Roman" w:cs="Times New Roman"/>
          <w:sz w:val="24"/>
          <w:szCs w:val="24"/>
        </w:rPr>
        <w:t>environment, however, th</w:t>
      </w:r>
      <w:r w:rsidR="00DC41F1" w:rsidRPr="00600625">
        <w:rPr>
          <w:rFonts w:ascii="Times New Roman" w:hAnsi="Times New Roman" w:cs="Times New Roman"/>
          <w:sz w:val="24"/>
          <w:szCs w:val="24"/>
        </w:rPr>
        <w:t xml:space="preserve">is high degeneracy </w:t>
      </w:r>
      <w:r w:rsidR="00AE43C6" w:rsidRPr="00600625">
        <w:rPr>
          <w:rFonts w:ascii="Times New Roman" w:hAnsi="Times New Roman" w:cs="Times New Roman"/>
          <w:sz w:val="24"/>
          <w:szCs w:val="24"/>
        </w:rPr>
        <w:t xml:space="preserve">is no longer preserved </w:t>
      </w:r>
      <w:r w:rsidR="00837042" w:rsidRPr="00600625">
        <w:rPr>
          <w:rFonts w:ascii="Times New Roman" w:hAnsi="Times New Roman" w:cs="Times New Roman"/>
          <w:sz w:val="24"/>
          <w:szCs w:val="24"/>
        </w:rPr>
        <w:t xml:space="preserve">as </w:t>
      </w:r>
      <w:r w:rsidR="003C164F" w:rsidRPr="00600625">
        <w:rPr>
          <w:rFonts w:ascii="Times New Roman" w:hAnsi="Times New Roman" w:cs="Times New Roman"/>
          <w:sz w:val="24"/>
          <w:szCs w:val="24"/>
        </w:rPr>
        <w:t xml:space="preserve">the </w:t>
      </w:r>
      <w:r w:rsidR="00892B86" w:rsidRPr="00600625">
        <w:rPr>
          <w:rFonts w:ascii="Times New Roman" w:hAnsi="Times New Roman" w:cs="Times New Roman"/>
          <w:sz w:val="24"/>
          <w:szCs w:val="24"/>
        </w:rPr>
        <w:t xml:space="preserve">symmetry </w:t>
      </w:r>
      <w:r w:rsidR="001815CF" w:rsidRPr="00600625">
        <w:rPr>
          <w:rFonts w:ascii="Times New Roman" w:hAnsi="Times New Roman" w:cs="Times New Roman"/>
          <w:sz w:val="24"/>
          <w:szCs w:val="24"/>
        </w:rPr>
        <w:t>br</w:t>
      </w:r>
      <w:r w:rsidR="0072525E" w:rsidRPr="00600625">
        <w:rPr>
          <w:rFonts w:ascii="Times New Roman" w:hAnsi="Times New Roman" w:cs="Times New Roman"/>
          <w:sz w:val="24"/>
          <w:szCs w:val="24"/>
        </w:rPr>
        <w:t xml:space="preserve">oken down from </w:t>
      </w:r>
      <w:r w:rsidR="00C72DB8" w:rsidRPr="00600625">
        <w:rPr>
          <w:rFonts w:ascii="Times New Roman" w:hAnsi="Times New Roman" w:cs="Times New Roman"/>
          <w:sz w:val="24"/>
          <w:szCs w:val="24"/>
        </w:rPr>
        <w:t xml:space="preserve">continuous </w:t>
      </w:r>
      <w:r w:rsidR="00972342" w:rsidRPr="00600625">
        <w:rPr>
          <w:rFonts w:ascii="Times New Roman" w:hAnsi="Times New Roman" w:cs="Times New Roman"/>
          <w:sz w:val="24"/>
          <w:szCs w:val="24"/>
        </w:rPr>
        <w:t xml:space="preserve">to </w:t>
      </w:r>
      <w:r w:rsidR="004B3BCA" w:rsidRPr="00600625">
        <w:rPr>
          <w:rFonts w:ascii="Times New Roman" w:hAnsi="Times New Roman" w:cs="Times New Roman"/>
          <w:sz w:val="24"/>
          <w:szCs w:val="24"/>
        </w:rPr>
        <w:t>discrete</w:t>
      </w:r>
      <w:r w:rsidR="004F0D71" w:rsidRPr="00600625">
        <w:rPr>
          <w:rFonts w:ascii="Times New Roman" w:hAnsi="Times New Roman" w:cs="Times New Roman"/>
          <w:sz w:val="24"/>
          <w:szCs w:val="24"/>
        </w:rPr>
        <w:t>.</w:t>
      </w:r>
      <w:r w:rsidR="004B3BCA" w:rsidRPr="00600625">
        <w:rPr>
          <w:rFonts w:ascii="Times New Roman" w:hAnsi="Times New Roman" w:cs="Times New Roman"/>
          <w:sz w:val="24"/>
          <w:szCs w:val="24"/>
        </w:rPr>
        <w:t xml:space="preserve"> </w:t>
      </w:r>
      <w:r w:rsidR="00AD0C32" w:rsidRPr="00600625">
        <w:rPr>
          <w:rFonts w:ascii="Times New Roman" w:hAnsi="Times New Roman" w:cs="Times New Roman"/>
          <w:sz w:val="24"/>
          <w:szCs w:val="24"/>
        </w:rPr>
        <w:t>According to the</w:t>
      </w:r>
      <w:r w:rsidR="00032E98" w:rsidRPr="00600625">
        <w:rPr>
          <w:rFonts w:ascii="Times New Roman" w:hAnsi="Times New Roman" w:cs="Times New Roman"/>
          <w:sz w:val="24"/>
          <w:szCs w:val="24"/>
        </w:rPr>
        <w:t xml:space="preserve"> group theory</w:t>
      </w:r>
      <w:r w:rsidR="0035662D" w:rsidRPr="00600625">
        <w:rPr>
          <w:rFonts w:ascii="Times New Roman" w:hAnsi="Times New Roman" w:cs="Times New Roman"/>
          <w:sz w:val="24"/>
          <w:szCs w:val="24"/>
        </w:rPr>
        <w:t xml:space="preserve">, </w:t>
      </w:r>
      <w:r w:rsidR="005D2709" w:rsidRPr="00600625">
        <w:rPr>
          <w:rFonts w:ascii="Times New Roman" w:hAnsi="Times New Roman" w:cs="Times New Roman"/>
          <w:sz w:val="24"/>
          <w:szCs w:val="24"/>
        </w:rPr>
        <w:t>the</w:t>
      </w:r>
      <w:r w:rsidR="006459A7" w:rsidRPr="00600625">
        <w:rPr>
          <w:rFonts w:ascii="Times New Roman" w:hAnsi="Times New Roman" w:cs="Times New Roman"/>
          <w:sz w:val="24"/>
          <w:szCs w:val="24"/>
        </w:rPr>
        <w:t xml:space="preserve"> high-dimensional </w:t>
      </w:r>
      <w:r w:rsidR="00AC0FFC" w:rsidRPr="00600625">
        <w:rPr>
          <w:rFonts w:ascii="Times New Roman" w:hAnsi="Times New Roman" w:cs="Times New Roman"/>
          <w:sz w:val="24"/>
          <w:szCs w:val="24"/>
        </w:rPr>
        <w:t>irreducible representation</w:t>
      </w:r>
      <w:r w:rsidR="008E0143" w:rsidRPr="00600625">
        <w:rPr>
          <w:rFonts w:ascii="Times New Roman" w:hAnsi="Times New Roman" w:cs="Times New Roman"/>
          <w:sz w:val="24"/>
          <w:szCs w:val="24"/>
        </w:rPr>
        <w:t xml:space="preserve"> (irrep)</w:t>
      </w:r>
      <w:r w:rsidR="00AC0FFC" w:rsidRPr="00600625">
        <w:rPr>
          <w:rFonts w:ascii="Times New Roman" w:hAnsi="Times New Roman" w:cs="Times New Roman"/>
          <w:sz w:val="24"/>
          <w:szCs w:val="24"/>
        </w:rPr>
        <w:t xml:space="preserve"> </w:t>
      </w:r>
      <w:r w:rsidR="00440990" w:rsidRPr="00600625">
        <w:rPr>
          <w:rFonts w:ascii="Times New Roman" w:hAnsi="Times New Roman" w:cs="Times New Roman"/>
          <w:sz w:val="24"/>
          <w:szCs w:val="24"/>
        </w:rPr>
        <w:t>corresponds</w:t>
      </w:r>
      <w:r w:rsidR="005D2709" w:rsidRPr="00600625">
        <w:rPr>
          <w:rFonts w:ascii="Times New Roman" w:hAnsi="Times New Roman" w:cs="Times New Roman"/>
          <w:sz w:val="24"/>
          <w:szCs w:val="24"/>
        </w:rPr>
        <w:t xml:space="preserve"> to the </w:t>
      </w:r>
      <w:r w:rsidR="00AD0C32" w:rsidRPr="00600625">
        <w:rPr>
          <w:rFonts w:ascii="Times New Roman" w:hAnsi="Times New Roman" w:cs="Times New Roman"/>
          <w:sz w:val="24"/>
          <w:szCs w:val="24"/>
        </w:rPr>
        <w:t xml:space="preserve">degenerated states. </w:t>
      </w:r>
      <w:r w:rsidR="00EE648F" w:rsidRPr="00600625">
        <w:rPr>
          <w:rFonts w:ascii="Times New Roman" w:hAnsi="Times New Roman" w:cs="Times New Roman"/>
          <w:sz w:val="24"/>
          <w:szCs w:val="24"/>
        </w:rPr>
        <w:t xml:space="preserve">The </w:t>
      </w:r>
      <w:r w:rsidR="00C93294" w:rsidRPr="00600625">
        <w:rPr>
          <w:rFonts w:ascii="Times New Roman" w:hAnsi="Times New Roman" w:cs="Times New Roman"/>
          <w:sz w:val="24"/>
          <w:szCs w:val="24"/>
        </w:rPr>
        <w:t>five-dimensional</w:t>
      </w:r>
      <w:r w:rsidR="008E0143" w:rsidRPr="00600625">
        <w:rPr>
          <w:rFonts w:ascii="Times New Roman" w:hAnsi="Times New Roman" w:cs="Times New Roman"/>
          <w:sz w:val="24"/>
          <w:szCs w:val="24"/>
        </w:rPr>
        <w:t xml:space="preserve"> irrep</w:t>
      </w:r>
      <w:r w:rsidR="008842CB" w:rsidRPr="00600625">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d</m:t>
            </m:r>
          </m:sup>
        </m:sSup>
      </m:oMath>
      <w:r w:rsidR="008E0143" w:rsidRPr="00600625">
        <w:rPr>
          <w:rFonts w:ascii="Times New Roman" w:hAnsi="Times New Roman" w:cs="Times New Roman"/>
          <w:sz w:val="24"/>
          <w:szCs w:val="24"/>
        </w:rPr>
        <w:t xml:space="preserve"> of </w:t>
      </w:r>
      <w:r w:rsidR="009D3D59" w:rsidRPr="00600625">
        <w:rPr>
          <w:rFonts w:ascii="Times New Roman" w:hAnsi="Times New Roman" w:cs="Times New Roman"/>
          <w:sz w:val="24"/>
          <w:szCs w:val="24"/>
        </w:rPr>
        <w:t xml:space="preserve">the 3D rotation group </w:t>
      </w:r>
      <m:oMath>
        <m:r>
          <w:rPr>
            <w:rFonts w:ascii="Cambria Math" w:hAnsi="Cambria Math" w:cs="Times New Roman"/>
            <w:sz w:val="24"/>
            <w:szCs w:val="24"/>
          </w:rPr>
          <m:t>SO(3)</m:t>
        </m:r>
      </m:oMath>
      <w:r w:rsidR="00472EE1" w:rsidRPr="00600625">
        <w:rPr>
          <w:rFonts w:ascii="Times New Roman" w:hAnsi="Times New Roman" w:cs="Times New Roman" w:hint="eastAsia"/>
          <w:sz w:val="24"/>
          <w:szCs w:val="24"/>
        </w:rPr>
        <w:t xml:space="preserve"> </w:t>
      </w:r>
      <w:r w:rsidR="00472EE1" w:rsidRPr="00600625">
        <w:rPr>
          <w:rFonts w:ascii="Times New Roman" w:hAnsi="Times New Roman" w:cs="Times New Roman"/>
          <w:sz w:val="24"/>
          <w:szCs w:val="24"/>
        </w:rPr>
        <w:t xml:space="preserve">needs to be decomposed </w:t>
      </w:r>
      <w:r w:rsidR="00583038" w:rsidRPr="00600625">
        <w:rPr>
          <w:rFonts w:ascii="Times New Roman" w:hAnsi="Times New Roman" w:cs="Times New Roman"/>
          <w:sz w:val="24"/>
          <w:szCs w:val="24"/>
        </w:rPr>
        <w:t xml:space="preserve">into </w:t>
      </w:r>
      <w:r w:rsidR="00E15E35" w:rsidRPr="00600625">
        <w:rPr>
          <w:rFonts w:ascii="Times New Roman" w:hAnsi="Times New Roman" w:cs="Times New Roman"/>
          <w:sz w:val="24"/>
          <w:szCs w:val="24"/>
        </w:rPr>
        <w:t>direct sum of</w:t>
      </w:r>
      <w:r w:rsidR="002D7C38" w:rsidRPr="00600625">
        <w:rPr>
          <w:rFonts w:ascii="Times New Roman" w:hAnsi="Times New Roman" w:cs="Times New Roman"/>
          <w:sz w:val="24"/>
          <w:szCs w:val="24"/>
        </w:rPr>
        <w:t xml:space="preserve"> the</w:t>
      </w:r>
      <w:r w:rsidR="00E15E35" w:rsidRPr="00600625">
        <w:rPr>
          <w:rFonts w:ascii="Times New Roman" w:hAnsi="Times New Roman" w:cs="Times New Roman"/>
          <w:sz w:val="24"/>
          <w:szCs w:val="24"/>
        </w:rPr>
        <w:t xml:space="preserve"> </w:t>
      </w:r>
      <w:r w:rsidR="002D7C38" w:rsidRPr="00600625">
        <w:rPr>
          <w:rFonts w:ascii="Times New Roman" w:hAnsi="Times New Roman" w:cs="Times New Roman"/>
          <w:sz w:val="24"/>
          <w:szCs w:val="24"/>
        </w:rPr>
        <w:t>irreps of the</w:t>
      </w:r>
      <w:r w:rsidR="00024D01" w:rsidRPr="00600625">
        <w:rPr>
          <w:rFonts w:ascii="Times New Roman" w:hAnsi="Times New Roman" w:cs="Times New Roman"/>
          <w:sz w:val="24"/>
          <w:szCs w:val="24"/>
        </w:rPr>
        <w:t xml:space="preserve"> site-symmetry group</w:t>
      </w:r>
      <w:r w:rsidR="00636197" w:rsidRPr="00600625">
        <w:rPr>
          <w:rFonts w:ascii="Times New Roman" w:hAnsi="Times New Roman" w:cs="Times New Roman"/>
          <w:sz w:val="24"/>
          <w:szCs w:val="24"/>
        </w:rPr>
        <w:t>s of Wyckoff positions in space groups</w:t>
      </w:r>
      <w:r w:rsidR="002D7C38" w:rsidRPr="00600625">
        <w:rPr>
          <w:rFonts w:ascii="Times New Roman" w:hAnsi="Times New Roman" w:cs="Times New Roman"/>
          <w:sz w:val="24"/>
          <w:szCs w:val="24"/>
        </w:rPr>
        <w:t>.</w:t>
      </w:r>
      <w:r w:rsidR="00A439E5" w:rsidRPr="00600625">
        <w:rPr>
          <w:rFonts w:ascii="Times New Roman" w:hAnsi="Times New Roman" w:cs="Times New Roman"/>
          <w:sz w:val="24"/>
          <w:szCs w:val="24"/>
        </w:rPr>
        <w:t xml:space="preserve"> </w:t>
      </w:r>
      <w:r w:rsidR="00EC3E5A" w:rsidRPr="00600625">
        <w:rPr>
          <w:rFonts w:ascii="Times New Roman" w:hAnsi="Times New Roman" w:cs="Times New Roman"/>
          <w:sz w:val="24"/>
          <w:szCs w:val="24"/>
        </w:rPr>
        <w:t>C</w:t>
      </w:r>
      <w:r w:rsidR="00517395" w:rsidRPr="00600625">
        <w:rPr>
          <w:rFonts w:ascii="Times New Roman" w:hAnsi="Times New Roman" w:cs="Times New Roman"/>
          <w:sz w:val="24"/>
          <w:szCs w:val="24"/>
        </w:rPr>
        <w:t>onsidering the orbital multiplets</w:t>
      </w:r>
      <w:r w:rsidR="00B04BD7" w:rsidRPr="00600625">
        <w:rPr>
          <w:rFonts w:ascii="Times New Roman" w:hAnsi="Times New Roman" w:cs="Times New Roman"/>
          <w:sz w:val="24"/>
          <w:szCs w:val="24"/>
        </w:rPr>
        <w:t xml:space="preserve"> permitted</w:t>
      </w:r>
      <w:r w:rsidR="00517395" w:rsidRPr="00600625">
        <w:rPr>
          <w:rFonts w:ascii="Times New Roman" w:hAnsi="Times New Roman" w:cs="Times New Roman"/>
          <w:sz w:val="24"/>
          <w:szCs w:val="24"/>
        </w:rPr>
        <w:t xml:space="preserve"> in</w:t>
      </w:r>
      <w:r w:rsidR="005E7F5C" w:rsidRPr="00600625">
        <w:rPr>
          <w:rFonts w:ascii="Times New Roman" w:hAnsi="Times New Roman" w:cs="Times New Roman"/>
          <w:sz w:val="24"/>
          <w:szCs w:val="24"/>
        </w:rPr>
        <w:t xml:space="preserve"> 32 point groups</w:t>
      </w:r>
      <w:r w:rsidR="00D45D1F" w:rsidRPr="00600625">
        <w:rPr>
          <w:rFonts w:ascii="Times New Roman" w:hAnsi="Times New Roman" w:cs="Times New Roman"/>
          <w:sz w:val="24"/>
          <w:szCs w:val="24"/>
        </w:rPr>
        <w:t>,</w:t>
      </w:r>
      <w:r w:rsidR="00D45D1F" w:rsidRPr="00600625" w:rsidDel="00D45D1F">
        <w:rPr>
          <w:rFonts w:ascii="Times New Roman" w:hAnsi="Times New Roman" w:cs="Times New Roman"/>
          <w:sz w:val="24"/>
          <w:szCs w:val="24"/>
        </w:rPr>
        <w:t xml:space="preserve"> </w:t>
      </w:r>
      <w:r w:rsidR="005004A7" w:rsidRPr="00600625">
        <w:rPr>
          <w:rFonts w:ascii="Times New Roman" w:hAnsi="Times New Roman" w:cs="Times New Roman"/>
          <w:sz w:val="24"/>
          <w:szCs w:val="24"/>
        </w:rPr>
        <w:t xml:space="preserve">we simply find that </w:t>
      </w:r>
      <w:r w:rsidR="00D45D1F" w:rsidRPr="00600625">
        <w:rPr>
          <w:rFonts w:ascii="Times New Roman" w:hAnsi="Times New Roman" w:cs="Times New Roman" w:hint="eastAsia"/>
          <w:sz w:val="24"/>
          <w:szCs w:val="24"/>
        </w:rPr>
        <w:t>t</w:t>
      </w:r>
      <w:r w:rsidR="004773EF" w:rsidRPr="00600625">
        <w:rPr>
          <w:rFonts w:ascii="Times New Roman" w:hAnsi="Times New Roman" w:cs="Times New Roman"/>
          <w:sz w:val="24"/>
          <w:szCs w:val="24"/>
        </w:rPr>
        <w:t xml:space="preserve">here are </w:t>
      </w:r>
      <w:r w:rsidR="00B839FE" w:rsidRPr="00600625">
        <w:rPr>
          <w:rFonts w:ascii="Times New Roman" w:hAnsi="Times New Roman" w:cs="Times New Roman"/>
          <w:sz w:val="24"/>
          <w:szCs w:val="24"/>
        </w:rPr>
        <w:t>four</w:t>
      </w:r>
      <w:r w:rsidR="00A61786" w:rsidRPr="00600625">
        <w:rPr>
          <w:rFonts w:ascii="Times New Roman" w:hAnsi="Times New Roman" w:cs="Times New Roman"/>
          <w:sz w:val="24"/>
          <w:szCs w:val="24"/>
        </w:rPr>
        <w:t xml:space="preserve"> </w:t>
      </w:r>
      <w:r w:rsidR="004773EF" w:rsidRPr="00600625">
        <w:rPr>
          <w:rFonts w:ascii="Times New Roman" w:hAnsi="Times New Roman" w:cs="Times New Roman"/>
          <w:sz w:val="24"/>
          <w:szCs w:val="24"/>
        </w:rPr>
        <w:t>decompositions</w:t>
      </w:r>
      <w:r w:rsidR="00870CCF" w:rsidRPr="00600625">
        <w:rPr>
          <w:rFonts w:ascii="Times New Roman" w:hAnsi="Times New Roman" w:cs="Times New Roman"/>
          <w:sz w:val="24"/>
          <w:szCs w:val="24"/>
        </w:rPr>
        <w:t xml:space="preserve"> corresponding to four classes</w:t>
      </w:r>
      <w:r w:rsidR="00BA117B" w:rsidRPr="00600625">
        <w:rPr>
          <w:rFonts w:ascii="Times New Roman" w:hAnsi="Times New Roman" w:cs="Times New Roman"/>
          <w:sz w:val="24"/>
          <w:szCs w:val="24"/>
        </w:rPr>
        <w:t>:</w:t>
      </w:r>
      <w:r w:rsidR="00B47006" w:rsidRPr="00600625">
        <w:rPr>
          <w:rFonts w:ascii="Times New Roman" w:hAnsi="Times New Roman" w:cs="Times New Roman"/>
          <w:sz w:val="24"/>
          <w:szCs w:val="24"/>
        </w:rPr>
        <w:t xml:space="preserve"> I. </w:t>
      </w:r>
      <w:r w:rsidR="002135C8" w:rsidRPr="00600625">
        <w:rPr>
          <w:rFonts w:ascii="Times New Roman" w:hAnsi="Times New Roman" w:cs="Times New Roman"/>
          <w:sz w:val="24"/>
          <w:szCs w:val="24"/>
        </w:rPr>
        <w:t>t</w:t>
      </w:r>
      <w:r w:rsidR="00B47006" w:rsidRPr="00600625">
        <w:rPr>
          <w:rFonts w:ascii="Times New Roman" w:hAnsi="Times New Roman" w:cs="Times New Roman"/>
          <w:sz w:val="24"/>
          <w:szCs w:val="24"/>
        </w:rPr>
        <w:t>etragonal</w:t>
      </w:r>
      <w:r w:rsidR="00BA117B" w:rsidRPr="00600625">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d</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⊕E</m:t>
        </m:r>
      </m:oMath>
      <w:r w:rsidR="009C3D0F" w:rsidRPr="00600625">
        <w:rPr>
          <w:rFonts w:ascii="Times New Roman" w:hAnsi="Times New Roman" w:cs="Times New Roman"/>
          <w:sz w:val="24"/>
          <w:szCs w:val="24"/>
        </w:rPr>
        <w:t>; II</w:t>
      </w:r>
      <w:r w:rsidR="00E13860" w:rsidRPr="00600625">
        <w:rPr>
          <w:rFonts w:ascii="Times New Roman" w:hAnsi="Times New Roman" w:cs="Times New Roman"/>
          <w:sz w:val="24"/>
          <w:szCs w:val="24"/>
        </w:rPr>
        <w:t>.</w:t>
      </w:r>
      <w:r w:rsidR="002135C8" w:rsidRPr="00600625">
        <w:rPr>
          <w:rFonts w:ascii="Times New Roman" w:hAnsi="Times New Roman" w:cs="Times New Roman"/>
          <w:sz w:val="24"/>
          <w:szCs w:val="24"/>
        </w:rPr>
        <w:t xml:space="preserve"> triagonal</w:t>
      </w:r>
      <w:r w:rsidR="006336B1" w:rsidRPr="00600625">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d</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⊕2E</m:t>
        </m:r>
      </m:oMath>
      <w:r w:rsidR="002135C8" w:rsidRPr="00600625">
        <w:rPr>
          <w:rFonts w:ascii="Times New Roman" w:hAnsi="Times New Roman" w:cs="Times New Roman"/>
          <w:sz w:val="24"/>
          <w:szCs w:val="24"/>
        </w:rPr>
        <w:t>; III</w:t>
      </w:r>
      <w:r w:rsidR="00E13860" w:rsidRPr="00600625">
        <w:rPr>
          <w:rFonts w:ascii="Times New Roman" w:hAnsi="Times New Roman" w:cs="Times New Roman"/>
          <w:sz w:val="24"/>
          <w:szCs w:val="24"/>
        </w:rPr>
        <w:t>.</w:t>
      </w:r>
      <w:r w:rsidR="002135C8" w:rsidRPr="00600625">
        <w:rPr>
          <w:rFonts w:ascii="Times New Roman" w:hAnsi="Times New Roman" w:cs="Times New Roman"/>
          <w:sz w:val="24"/>
          <w:szCs w:val="24"/>
        </w:rPr>
        <w:t xml:space="preserve"> hexagonal</w:t>
      </w:r>
      <w:r w:rsidR="00416D59" w:rsidRPr="00600625">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d</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oMath>
      <w:r w:rsidR="00416D59" w:rsidRPr="00600625">
        <w:rPr>
          <w:rFonts w:ascii="Times New Roman" w:hAnsi="Times New Roman" w:cs="Times New Roman" w:hint="eastAsia"/>
          <w:sz w:val="24"/>
          <w:szCs w:val="24"/>
        </w:rPr>
        <w:t>,</w:t>
      </w:r>
      <w:r w:rsidR="00416D59" w:rsidRPr="00600625">
        <w:rPr>
          <w:rFonts w:ascii="Times New Roman" w:hAnsi="Times New Roman" w:cs="Times New Roman"/>
          <w:sz w:val="24"/>
          <w:szCs w:val="24"/>
        </w:rPr>
        <w:t xml:space="preserve"> </w:t>
      </w:r>
      <w:r w:rsidR="00632F16" w:rsidRPr="00600625">
        <w:rPr>
          <w:rFonts w:ascii="Times New Roman" w:hAnsi="Times New Roman" w:cs="Times New Roman"/>
          <w:sz w:val="24"/>
          <w:szCs w:val="24"/>
        </w:rPr>
        <w:t>and</w:t>
      </w:r>
      <w:r w:rsidR="00E13860" w:rsidRPr="00600625">
        <w:rPr>
          <w:rFonts w:ascii="Times New Roman" w:hAnsi="Times New Roman" w:cs="Times New Roman"/>
          <w:sz w:val="24"/>
          <w:szCs w:val="24"/>
        </w:rPr>
        <w:t xml:space="preserve"> IV. cubic</w:t>
      </w:r>
      <w:r w:rsidR="00632F16" w:rsidRPr="00600625">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d</m:t>
            </m:r>
          </m:sup>
        </m:sSup>
        <m:r>
          <w:rPr>
            <w:rFonts w:ascii="Cambria Math" w:hAnsi="Cambria Math" w:cs="Times New Roman"/>
            <w:sz w:val="24"/>
            <w:szCs w:val="24"/>
          </w:rPr>
          <m:t>=E⊕T</m:t>
        </m:r>
      </m:oMath>
      <w:r w:rsidR="00632F16" w:rsidRPr="00600625">
        <w:rPr>
          <w:rFonts w:ascii="Times New Roman" w:hAnsi="Times New Roman" w:cs="Times New Roman"/>
          <w:sz w:val="24"/>
          <w:szCs w:val="24"/>
        </w:rPr>
        <w:t xml:space="preserve">, with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oMath>
      <w:r w:rsidR="00632F16" w:rsidRPr="00600625">
        <w:rPr>
          <w:rFonts w:ascii="Times New Roman" w:hAnsi="Times New Roman" w:cs="Times New Roman" w:hint="eastAsia"/>
          <w:sz w:val="24"/>
          <w:szCs w:val="24"/>
        </w:rPr>
        <w:t xml:space="preserve"> </w:t>
      </w:r>
      <w:r w:rsidR="00292AE6" w:rsidRPr="00600625">
        <w:rPr>
          <w:rFonts w:ascii="Times New Roman" w:hAnsi="Times New Roman" w:cs="Times New Roman"/>
          <w:sz w:val="24"/>
          <w:szCs w:val="24"/>
        </w:rPr>
        <w:t>the 1D irreps</w:t>
      </w:r>
      <w:r w:rsidR="00632F16" w:rsidRPr="00600625">
        <w:rPr>
          <w:rFonts w:ascii="Times New Roman" w:hAnsi="Times New Roman" w:cs="Times New Roman"/>
          <w:sz w:val="24"/>
          <w:szCs w:val="24"/>
        </w:rPr>
        <w:t>,</w:t>
      </w:r>
      <w:r w:rsidR="00292AE6"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oMath>
      <w:r w:rsidR="00292AE6" w:rsidRPr="00600625">
        <w:rPr>
          <w:rFonts w:ascii="Times New Roman" w:hAnsi="Times New Roman" w:cs="Times New Roman" w:hint="eastAsia"/>
          <w:sz w:val="24"/>
          <w:szCs w:val="24"/>
        </w:rPr>
        <w:t xml:space="preserve"> </w:t>
      </w:r>
      <w:r w:rsidR="00292AE6" w:rsidRPr="00600625">
        <w:rPr>
          <w:rFonts w:ascii="Times New Roman" w:hAnsi="Times New Roman" w:cs="Times New Roman"/>
          <w:sz w:val="24"/>
          <w:szCs w:val="24"/>
        </w:rPr>
        <w:t>the 2D</w:t>
      </w:r>
      <w:r w:rsidR="00113CC5" w:rsidRPr="00600625">
        <w:rPr>
          <w:rFonts w:ascii="Times New Roman" w:hAnsi="Times New Roman" w:cs="Times New Roman"/>
          <w:sz w:val="24"/>
          <w:szCs w:val="24"/>
        </w:rPr>
        <w:t xml:space="preserve"> irreps</w:t>
      </w:r>
      <w:r w:rsidR="00632F16" w:rsidRPr="00600625">
        <w:rPr>
          <w:rFonts w:ascii="Times New Roman" w:hAnsi="Times New Roman" w:cs="Times New Roman"/>
          <w:sz w:val="24"/>
          <w:szCs w:val="24"/>
        </w:rPr>
        <w:t xml:space="preserve">, and </w:t>
      </w:r>
      <m:oMath>
        <m:r>
          <w:rPr>
            <w:rFonts w:ascii="Cambria Math" w:hAnsi="Cambria Math" w:cs="Times New Roman"/>
            <w:sz w:val="24"/>
            <w:szCs w:val="24"/>
          </w:rPr>
          <m:t>T</m:t>
        </m:r>
      </m:oMath>
      <w:r w:rsidR="00632F16" w:rsidRPr="00600625">
        <w:rPr>
          <w:rFonts w:ascii="Times New Roman" w:hAnsi="Times New Roman" w:cs="Times New Roman" w:hint="eastAsia"/>
          <w:sz w:val="24"/>
          <w:szCs w:val="24"/>
        </w:rPr>
        <w:t xml:space="preserve"> </w:t>
      </w:r>
      <w:r w:rsidR="00632F16" w:rsidRPr="00600625">
        <w:rPr>
          <w:rFonts w:ascii="Times New Roman" w:hAnsi="Times New Roman" w:cs="Times New Roman"/>
          <w:sz w:val="24"/>
          <w:szCs w:val="24"/>
        </w:rPr>
        <w:t>the 3D irreps</w:t>
      </w:r>
      <w:r w:rsidR="00113CC5" w:rsidRPr="00600625">
        <w:rPr>
          <w:rFonts w:ascii="Times New Roman" w:hAnsi="Times New Roman" w:cs="Times New Roman"/>
          <w:sz w:val="24"/>
          <w:szCs w:val="24"/>
        </w:rPr>
        <w:t xml:space="preserve">. </w:t>
      </w:r>
      <w:r w:rsidR="00B7321F" w:rsidRPr="00600625">
        <w:rPr>
          <w:rFonts w:ascii="Times New Roman" w:hAnsi="Times New Roman" w:cs="Times New Roman"/>
          <w:sz w:val="24"/>
          <w:szCs w:val="24"/>
        </w:rPr>
        <w:t xml:space="preserve">Point groups </w:t>
      </w:r>
      <w:r w:rsidR="00A75F99" w:rsidRPr="00600625">
        <w:rPr>
          <w:rFonts w:ascii="Times New Roman" w:hAnsi="Times New Roman" w:cs="Times New Roman"/>
          <w:sz w:val="24"/>
          <w:szCs w:val="24"/>
        </w:rPr>
        <w:t xml:space="preserve">with one of the </w:t>
      </w:r>
      <w:r w:rsidR="00D00CF6" w:rsidRPr="00600625">
        <w:rPr>
          <w:rFonts w:ascii="Times New Roman" w:hAnsi="Times New Roman" w:cs="Times New Roman"/>
          <w:sz w:val="24"/>
          <w:szCs w:val="24"/>
        </w:rPr>
        <w:t>four</w:t>
      </w:r>
      <w:r w:rsidR="00A75F99" w:rsidRPr="00600625">
        <w:rPr>
          <w:rFonts w:ascii="Times New Roman" w:hAnsi="Times New Roman" w:cs="Times New Roman"/>
          <w:sz w:val="24"/>
          <w:szCs w:val="24"/>
        </w:rPr>
        <w:t xml:space="preserve"> decompositions are listed in </w:t>
      </w:r>
      <w:r w:rsidR="00FE6047" w:rsidRPr="00600625">
        <w:rPr>
          <w:rFonts w:ascii="Times New Roman" w:hAnsi="Times New Roman" w:cs="Times New Roman"/>
          <w:sz w:val="24"/>
          <w:szCs w:val="24"/>
        </w:rPr>
        <w:t xml:space="preserve">Supplementary </w:t>
      </w:r>
      <w:r w:rsidR="00A75F99" w:rsidRPr="00600625">
        <w:rPr>
          <w:rFonts w:ascii="Times New Roman" w:hAnsi="Times New Roman" w:cs="Times New Roman"/>
          <w:sz w:val="24"/>
          <w:szCs w:val="24"/>
        </w:rPr>
        <w:t>Table 1.</w:t>
      </w:r>
    </w:p>
    <w:p w14:paraId="2CF5DA2C" w14:textId="38A19DB2" w:rsidR="003A0C2B" w:rsidRPr="00600625" w:rsidRDefault="004A0F77" w:rsidP="00CD12B8">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A</w:t>
      </w:r>
      <w:r w:rsidRPr="00600625">
        <w:rPr>
          <w:rFonts w:ascii="Times New Roman" w:hAnsi="Times New Roman" w:cs="Times New Roman"/>
          <w:sz w:val="24"/>
          <w:szCs w:val="24"/>
        </w:rPr>
        <w:t>fter</w:t>
      </w:r>
      <w:r w:rsidR="00AC2BEF" w:rsidRPr="00600625">
        <w:t xml:space="preserve"> </w:t>
      </w:r>
      <w:r w:rsidR="00114D33" w:rsidRPr="00600625">
        <w:rPr>
          <w:rFonts w:ascii="Times New Roman" w:hAnsi="Times New Roman" w:cs="Times New Roman"/>
          <w:sz w:val="24"/>
          <w:szCs w:val="24"/>
        </w:rPr>
        <w:t>analyzing</w:t>
      </w:r>
      <w:r w:rsidR="001B61F5" w:rsidRPr="00600625">
        <w:rPr>
          <w:rFonts w:ascii="Times New Roman" w:hAnsi="Times New Roman" w:cs="Times New Roman"/>
          <w:sz w:val="24"/>
          <w:szCs w:val="24"/>
        </w:rPr>
        <w:t xml:space="preserve"> all the space group</w:t>
      </w:r>
      <w:r w:rsidR="00BE6AB4" w:rsidRPr="00600625">
        <w:rPr>
          <w:rFonts w:ascii="Times New Roman" w:hAnsi="Times New Roman" w:cs="Times New Roman"/>
          <w:sz w:val="24"/>
          <w:szCs w:val="24"/>
        </w:rPr>
        <w:t>s</w:t>
      </w:r>
      <w:r w:rsidR="001B61F5" w:rsidRPr="00600625">
        <w:rPr>
          <w:rFonts w:ascii="Times New Roman" w:hAnsi="Times New Roman" w:cs="Times New Roman"/>
          <w:sz w:val="24"/>
          <w:szCs w:val="24"/>
        </w:rPr>
        <w:t>, we</w:t>
      </w:r>
      <w:r w:rsidR="00A10C95" w:rsidRPr="00600625">
        <w:rPr>
          <w:rFonts w:ascii="Times New Roman" w:hAnsi="Times New Roman" w:cs="Times New Roman"/>
          <w:sz w:val="24"/>
          <w:szCs w:val="24"/>
        </w:rPr>
        <w:t xml:space="preserve"> observe</w:t>
      </w:r>
      <w:r w:rsidR="001B61F5" w:rsidRPr="00600625">
        <w:rPr>
          <w:rFonts w:ascii="Times New Roman" w:hAnsi="Times New Roman" w:cs="Times New Roman"/>
          <w:sz w:val="24"/>
          <w:szCs w:val="24"/>
        </w:rPr>
        <w:t xml:space="preserve"> </w:t>
      </w:r>
      <w:r w:rsidR="00880B9E" w:rsidRPr="00600625">
        <w:rPr>
          <w:rFonts w:ascii="Times New Roman" w:hAnsi="Times New Roman" w:cs="Times New Roman"/>
          <w:sz w:val="24"/>
          <w:szCs w:val="24"/>
        </w:rPr>
        <w:t>125 space groups out of 230</w:t>
      </w:r>
      <w:r w:rsidR="00E9515F" w:rsidRPr="00600625">
        <w:rPr>
          <w:rFonts w:ascii="Times New Roman" w:hAnsi="Times New Roman" w:cs="Times New Roman"/>
          <w:sz w:val="24"/>
          <w:szCs w:val="24"/>
        </w:rPr>
        <w:t xml:space="preserve">, </w:t>
      </w:r>
      <w:r w:rsidR="00722928" w:rsidRPr="00600625">
        <w:rPr>
          <w:rFonts w:ascii="Times New Roman" w:hAnsi="Times New Roman" w:cs="Times New Roman"/>
          <w:sz w:val="24"/>
          <w:szCs w:val="24"/>
        </w:rPr>
        <w:t>inside</w:t>
      </w:r>
      <w:r w:rsidR="00E9515F" w:rsidRPr="00600625">
        <w:rPr>
          <w:rFonts w:ascii="Times New Roman" w:hAnsi="Times New Roman" w:cs="Times New Roman"/>
          <w:sz w:val="24"/>
          <w:szCs w:val="24"/>
        </w:rPr>
        <w:t xml:space="preserve"> which the site-symmetry groups </w:t>
      </w:r>
      <w:r w:rsidR="00A37562" w:rsidRPr="00600625">
        <w:rPr>
          <w:rFonts w:ascii="Times New Roman" w:hAnsi="Times New Roman" w:cs="Times New Roman"/>
          <w:sz w:val="24"/>
          <w:szCs w:val="24"/>
        </w:rPr>
        <w:t>of the Wyckoff positions</w:t>
      </w:r>
      <w:r w:rsidR="00722928" w:rsidRPr="00600625">
        <w:rPr>
          <w:rFonts w:ascii="Times New Roman" w:hAnsi="Times New Roman" w:cs="Times New Roman"/>
          <w:sz w:val="24"/>
          <w:szCs w:val="24"/>
        </w:rPr>
        <w:t xml:space="preserve"> </w:t>
      </w:r>
      <w:r w:rsidR="003738D2" w:rsidRPr="00600625">
        <w:rPr>
          <w:rFonts w:ascii="Times New Roman" w:hAnsi="Times New Roman" w:cs="Times New Roman"/>
          <w:sz w:val="24"/>
          <w:szCs w:val="24"/>
        </w:rPr>
        <w:t>are</w:t>
      </w:r>
      <w:r w:rsidR="00453714" w:rsidRPr="00600625">
        <w:rPr>
          <w:rFonts w:ascii="Times New Roman" w:hAnsi="Times New Roman" w:cs="Times New Roman"/>
          <w:sz w:val="24"/>
          <w:szCs w:val="24"/>
        </w:rPr>
        <w:t xml:space="preserve"> </w:t>
      </w:r>
      <w:r w:rsidR="00453714" w:rsidRPr="00600625">
        <w:rPr>
          <w:rFonts w:ascii="Times New Roman" w:hAnsi="Times New Roman" w:cs="Times New Roman" w:hint="eastAsia"/>
          <w:sz w:val="24"/>
          <w:szCs w:val="24"/>
        </w:rPr>
        <w:t>those</w:t>
      </w:r>
      <w:r w:rsidR="003738D2" w:rsidRPr="00600625">
        <w:rPr>
          <w:rFonts w:ascii="Times New Roman" w:hAnsi="Times New Roman" w:cs="Times New Roman"/>
          <w:sz w:val="24"/>
          <w:szCs w:val="24"/>
        </w:rPr>
        <w:t xml:space="preserve"> listed in Table S1.</w:t>
      </w:r>
      <w:r w:rsidR="00010002" w:rsidRPr="00600625">
        <w:rPr>
          <w:rFonts w:ascii="Times New Roman" w:hAnsi="Times New Roman" w:cs="Times New Roman"/>
          <w:sz w:val="24"/>
          <w:szCs w:val="24"/>
        </w:rPr>
        <w:t xml:space="preserve"> </w:t>
      </w:r>
      <w:r w:rsidR="00010002" w:rsidRPr="00600625">
        <w:rPr>
          <w:rFonts w:ascii="Times New Roman" w:hAnsi="Times New Roman" w:cs="Times New Roman"/>
          <w:sz w:val="24"/>
          <w:szCs w:val="24"/>
        </w:rPr>
        <w:lastRenderedPageBreak/>
        <w:t xml:space="preserve">We present those 125 space groups along with the </w:t>
      </w:r>
      <w:r w:rsidR="00630F81" w:rsidRPr="00600625">
        <w:rPr>
          <w:rFonts w:ascii="Times New Roman" w:hAnsi="Times New Roman" w:cs="Times New Roman"/>
          <w:sz w:val="24"/>
          <w:szCs w:val="24"/>
        </w:rPr>
        <w:t>Wyckoff positions and</w:t>
      </w:r>
      <w:r w:rsidR="00FE6456" w:rsidRPr="00600625">
        <w:rPr>
          <w:rFonts w:ascii="Times New Roman" w:hAnsi="Times New Roman" w:cs="Times New Roman"/>
          <w:sz w:val="24"/>
          <w:szCs w:val="24"/>
        </w:rPr>
        <w:t xml:space="preserve"> the corresponding</w:t>
      </w:r>
      <w:r w:rsidR="00630F81" w:rsidRPr="00600625">
        <w:rPr>
          <w:rFonts w:ascii="Times New Roman" w:hAnsi="Times New Roman" w:cs="Times New Roman"/>
          <w:sz w:val="24"/>
          <w:szCs w:val="24"/>
        </w:rPr>
        <w:t xml:space="preserve"> site-symmetry groups</w:t>
      </w:r>
      <w:r w:rsidR="00FE6047" w:rsidRPr="00600625">
        <w:rPr>
          <w:rFonts w:ascii="Times New Roman" w:hAnsi="Times New Roman" w:cs="Times New Roman"/>
          <w:sz w:val="24"/>
          <w:szCs w:val="24"/>
        </w:rPr>
        <w:t xml:space="preserve"> </w:t>
      </w:r>
      <w:r w:rsidR="00630F81" w:rsidRPr="00600625">
        <w:rPr>
          <w:rFonts w:ascii="Times New Roman" w:hAnsi="Times New Roman" w:cs="Times New Roman"/>
          <w:sz w:val="24"/>
          <w:szCs w:val="24"/>
        </w:rPr>
        <w:t xml:space="preserve">in </w:t>
      </w:r>
      <w:r w:rsidR="00FE6047" w:rsidRPr="00600625">
        <w:rPr>
          <w:rFonts w:ascii="Times New Roman" w:hAnsi="Times New Roman" w:cs="Times New Roman"/>
          <w:sz w:val="24"/>
          <w:szCs w:val="24"/>
        </w:rPr>
        <w:t xml:space="preserve">Supplementary </w:t>
      </w:r>
      <w:r w:rsidR="00630F81" w:rsidRPr="00600625">
        <w:rPr>
          <w:rFonts w:ascii="Times New Roman" w:hAnsi="Times New Roman" w:cs="Times New Roman"/>
          <w:sz w:val="24"/>
          <w:szCs w:val="24"/>
        </w:rPr>
        <w:t xml:space="preserve">Table 2. </w:t>
      </w:r>
      <w:r w:rsidR="0077134D" w:rsidRPr="00600625">
        <w:rPr>
          <w:rFonts w:ascii="Times New Roman" w:hAnsi="Times New Roman" w:cs="Times New Roman"/>
          <w:sz w:val="24"/>
          <w:szCs w:val="24"/>
        </w:rPr>
        <w:t xml:space="preserve">One can </w:t>
      </w:r>
      <w:r w:rsidR="005525CF" w:rsidRPr="00600625">
        <w:rPr>
          <w:rFonts w:ascii="Times New Roman" w:hAnsi="Times New Roman" w:cs="Times New Roman"/>
          <w:sz w:val="24"/>
          <w:szCs w:val="24"/>
        </w:rPr>
        <w:t xml:space="preserve">directly </w:t>
      </w:r>
      <w:r w:rsidR="004E1DEB" w:rsidRPr="00600625">
        <w:rPr>
          <w:rFonts w:ascii="Times New Roman" w:hAnsi="Times New Roman" w:cs="Times New Roman"/>
          <w:sz w:val="24"/>
          <w:szCs w:val="24"/>
        </w:rPr>
        <w:t xml:space="preserve">predict </w:t>
      </w:r>
      <w:r w:rsidR="00B13E90" w:rsidRPr="00600625">
        <w:rPr>
          <w:rFonts w:ascii="Times New Roman" w:hAnsi="Times New Roman" w:cs="Times New Roman"/>
          <w:sz w:val="24"/>
          <w:szCs w:val="24"/>
        </w:rPr>
        <w:t>that</w:t>
      </w:r>
      <w:r w:rsidR="004E1DEB" w:rsidRPr="00600625">
        <w:rPr>
          <w:rFonts w:ascii="Times New Roman" w:hAnsi="Times New Roman" w:cs="Times New Roman"/>
          <w:sz w:val="24"/>
          <w:szCs w:val="24"/>
        </w:rPr>
        <w:t xml:space="preserve"> </w:t>
      </w:r>
      <w:r w:rsidR="00B13E90" w:rsidRPr="00600625">
        <w:rPr>
          <w:rFonts w:ascii="Times New Roman" w:hAnsi="Times New Roman" w:cs="Times New Roman"/>
          <w:sz w:val="24"/>
          <w:szCs w:val="24"/>
        </w:rPr>
        <w:t>a</w:t>
      </w:r>
      <w:r w:rsidR="004E1DEB" w:rsidRPr="00600625">
        <w:rPr>
          <w:rFonts w:ascii="Times New Roman" w:hAnsi="Times New Roman" w:cs="Times New Roman"/>
          <w:sz w:val="24"/>
          <w:szCs w:val="24"/>
        </w:rPr>
        <w:t xml:space="preserve"> </w:t>
      </w:r>
      <w:r w:rsidR="002E1F0D" w:rsidRPr="00600625">
        <w:rPr>
          <w:rFonts w:ascii="Times New Roman" w:hAnsi="Times New Roman" w:cs="Times New Roman"/>
          <w:sz w:val="24"/>
          <w:szCs w:val="24"/>
        </w:rPr>
        <w:t>material with 3</w:t>
      </w:r>
      <w:r w:rsidR="002E1F0D" w:rsidRPr="00600625">
        <w:rPr>
          <w:rFonts w:ascii="Times New Roman" w:hAnsi="Times New Roman" w:cs="Times New Roman"/>
          <w:i/>
          <w:iCs/>
          <w:sz w:val="24"/>
          <w:szCs w:val="24"/>
        </w:rPr>
        <w:t>d</w:t>
      </w:r>
      <w:r w:rsidR="002E1F0D" w:rsidRPr="00600625">
        <w:rPr>
          <w:rFonts w:ascii="Times New Roman" w:hAnsi="Times New Roman" w:cs="Times New Roman"/>
          <w:sz w:val="24"/>
          <w:szCs w:val="24"/>
        </w:rPr>
        <w:t xml:space="preserve"> elements </w:t>
      </w:r>
      <w:r w:rsidR="00BB7F98" w:rsidRPr="00600625">
        <w:rPr>
          <w:rFonts w:ascii="Times New Roman" w:hAnsi="Times New Roman" w:cs="Times New Roman"/>
          <w:sz w:val="24"/>
          <w:szCs w:val="24"/>
        </w:rPr>
        <w:t xml:space="preserve">may have a </w:t>
      </w:r>
      <w:r w:rsidR="00C3540F" w:rsidRPr="00600625">
        <w:rPr>
          <w:rFonts w:ascii="Times New Roman" w:hAnsi="Times New Roman" w:cs="Times New Roman"/>
          <w:sz w:val="24"/>
          <w:szCs w:val="24"/>
        </w:rPr>
        <w:t>greatly</w:t>
      </w:r>
      <w:r w:rsidR="00CD413B" w:rsidRPr="00600625">
        <w:rPr>
          <w:rFonts w:ascii="Times New Roman" w:hAnsi="Times New Roman" w:cs="Times New Roman"/>
          <w:sz w:val="24"/>
          <w:szCs w:val="24"/>
        </w:rPr>
        <w:t xml:space="preserve"> enhanced SOC effect</w:t>
      </w:r>
      <w:r w:rsidR="00C3540F" w:rsidRPr="00600625">
        <w:rPr>
          <w:rFonts w:ascii="Times New Roman" w:hAnsi="Times New Roman" w:cs="Times New Roman"/>
          <w:sz w:val="24"/>
          <w:szCs w:val="24"/>
        </w:rPr>
        <w:t xml:space="preserve"> </w:t>
      </w:r>
      <w:r w:rsidR="00B13E90" w:rsidRPr="00600625">
        <w:rPr>
          <w:rFonts w:ascii="Times New Roman" w:hAnsi="Times New Roman" w:cs="Times New Roman"/>
          <w:sz w:val="24"/>
          <w:szCs w:val="24"/>
        </w:rPr>
        <w:t>only if</w:t>
      </w:r>
      <w:r w:rsidR="00DB72DD" w:rsidRPr="00600625">
        <w:rPr>
          <w:rFonts w:ascii="Times New Roman" w:hAnsi="Times New Roman" w:cs="Times New Roman"/>
          <w:sz w:val="24"/>
          <w:szCs w:val="24"/>
        </w:rPr>
        <w:t xml:space="preserve"> </w:t>
      </w:r>
      <w:r w:rsidR="00C3540F" w:rsidRPr="00600625">
        <w:rPr>
          <w:rFonts w:ascii="Times New Roman" w:hAnsi="Times New Roman" w:cs="Times New Roman"/>
          <w:sz w:val="24"/>
          <w:szCs w:val="24"/>
        </w:rPr>
        <w:t xml:space="preserve">the </w:t>
      </w:r>
      <w:r w:rsidR="00DB72DD" w:rsidRPr="00600625">
        <w:rPr>
          <w:rFonts w:ascii="Times New Roman" w:hAnsi="Times New Roman" w:cs="Times New Roman"/>
          <w:sz w:val="24"/>
          <w:szCs w:val="24"/>
        </w:rPr>
        <w:t>Wyckoff positions of the 3</w:t>
      </w:r>
      <w:r w:rsidR="00DB72DD" w:rsidRPr="00600625">
        <w:rPr>
          <w:rFonts w:ascii="Times New Roman" w:hAnsi="Times New Roman" w:cs="Times New Roman"/>
          <w:i/>
          <w:iCs/>
          <w:sz w:val="24"/>
          <w:szCs w:val="24"/>
        </w:rPr>
        <w:t>d</w:t>
      </w:r>
      <w:r w:rsidR="00DB72DD" w:rsidRPr="00600625">
        <w:rPr>
          <w:rFonts w:ascii="Times New Roman" w:hAnsi="Times New Roman" w:cs="Times New Roman"/>
          <w:sz w:val="24"/>
          <w:szCs w:val="24"/>
        </w:rPr>
        <w:t xml:space="preserve"> atoms </w:t>
      </w:r>
      <w:r w:rsidR="00E20FE0" w:rsidRPr="00600625">
        <w:rPr>
          <w:rFonts w:ascii="Times New Roman" w:hAnsi="Times New Roman" w:cs="Times New Roman"/>
          <w:sz w:val="24"/>
          <w:szCs w:val="24"/>
        </w:rPr>
        <w:t xml:space="preserve">are </w:t>
      </w:r>
      <w:r w:rsidR="00916C85" w:rsidRPr="00600625">
        <w:rPr>
          <w:rFonts w:ascii="Times New Roman" w:hAnsi="Times New Roman" w:cs="Times New Roman"/>
          <w:sz w:val="24"/>
          <w:szCs w:val="24"/>
        </w:rPr>
        <w:t xml:space="preserve">given in </w:t>
      </w:r>
      <w:r w:rsidR="00FE6047" w:rsidRPr="00600625">
        <w:rPr>
          <w:rFonts w:ascii="Times New Roman" w:hAnsi="Times New Roman" w:cs="Times New Roman"/>
          <w:sz w:val="24"/>
          <w:szCs w:val="24"/>
        </w:rPr>
        <w:t>Supplementary Table 2</w:t>
      </w:r>
      <w:r w:rsidR="00916C85" w:rsidRPr="00600625">
        <w:rPr>
          <w:rFonts w:ascii="Times New Roman" w:hAnsi="Times New Roman" w:cs="Times New Roman"/>
          <w:sz w:val="24"/>
          <w:szCs w:val="24"/>
        </w:rPr>
        <w:t xml:space="preserve">. </w:t>
      </w:r>
    </w:p>
    <w:p w14:paraId="0261CCEE" w14:textId="535AAC0A" w:rsidR="00AD7C82" w:rsidRPr="00600625" w:rsidRDefault="0068173B" w:rsidP="00FD228A">
      <w:pPr>
        <w:spacing w:line="360" w:lineRule="auto"/>
        <w:rPr>
          <w:rFonts w:ascii="Times New Roman" w:hAnsi="Times New Roman" w:cs="Times New Roman"/>
          <w:sz w:val="24"/>
          <w:szCs w:val="24"/>
        </w:rPr>
      </w:pPr>
      <w:r w:rsidRPr="00600625">
        <w:rPr>
          <w:rFonts w:ascii="Times New Roman" w:hAnsi="Times New Roman" w:cs="Times New Roman" w:hint="eastAsia"/>
          <w:sz w:val="24"/>
          <w:szCs w:val="24"/>
        </w:rPr>
        <w:t>A</w:t>
      </w:r>
      <w:r w:rsidRPr="00600625">
        <w:rPr>
          <w:rFonts w:ascii="Times New Roman" w:hAnsi="Times New Roman" w:cs="Times New Roman"/>
          <w:sz w:val="24"/>
          <w:szCs w:val="24"/>
        </w:rPr>
        <w:t xml:space="preserve">s </w:t>
      </w:r>
      <w:r w:rsidR="005D5EEB" w:rsidRPr="00600625">
        <w:rPr>
          <w:rFonts w:ascii="Times New Roman" w:hAnsi="Times New Roman" w:cs="Times New Roman"/>
          <w:sz w:val="24"/>
          <w:szCs w:val="24"/>
        </w:rPr>
        <w:t xml:space="preserve">the study of </w:t>
      </w:r>
      <w:r w:rsidR="000D569B" w:rsidRPr="00600625">
        <w:rPr>
          <w:rFonts w:ascii="Times New Roman" w:hAnsi="Times New Roman" w:cs="Times New Roman"/>
          <w:sz w:val="24"/>
          <w:szCs w:val="24"/>
        </w:rPr>
        <w:t>2D materials are of great interest</w:t>
      </w:r>
      <w:r w:rsidR="00600654" w:rsidRPr="00600625">
        <w:rPr>
          <w:rFonts w:ascii="Times New Roman" w:hAnsi="Times New Roman" w:cs="Times New Roman"/>
          <w:sz w:val="24"/>
          <w:szCs w:val="24"/>
        </w:rPr>
        <w:t xml:space="preserve"> recently</w:t>
      </w:r>
      <w:r w:rsidR="000D569B" w:rsidRPr="00600625">
        <w:rPr>
          <w:rFonts w:ascii="Times New Roman" w:hAnsi="Times New Roman" w:cs="Times New Roman"/>
          <w:sz w:val="24"/>
          <w:szCs w:val="24"/>
        </w:rPr>
        <w:t xml:space="preserve">, we </w:t>
      </w:r>
      <w:r w:rsidR="00A10AD5" w:rsidRPr="00600625">
        <w:rPr>
          <w:rFonts w:ascii="Times New Roman" w:hAnsi="Times New Roman" w:cs="Times New Roman"/>
          <w:sz w:val="24"/>
          <w:szCs w:val="24"/>
        </w:rPr>
        <w:t>reproduce</w:t>
      </w:r>
      <w:r w:rsidR="0034001F" w:rsidRPr="00600625">
        <w:rPr>
          <w:rFonts w:ascii="Times New Roman" w:hAnsi="Times New Roman" w:cs="Times New Roman"/>
          <w:sz w:val="24"/>
          <w:szCs w:val="24"/>
        </w:rPr>
        <w:t xml:space="preserve"> the</w:t>
      </w:r>
      <w:r w:rsidR="0097604D" w:rsidRPr="00600625">
        <w:rPr>
          <w:rFonts w:ascii="Times New Roman" w:hAnsi="Times New Roman" w:cs="Times New Roman"/>
          <w:sz w:val="24"/>
          <w:szCs w:val="24"/>
        </w:rPr>
        <w:t xml:space="preserve"> above</w:t>
      </w:r>
      <w:r w:rsidR="00EF6D99" w:rsidRPr="00600625">
        <w:rPr>
          <w:rFonts w:ascii="Times New Roman" w:hAnsi="Times New Roman" w:cs="Times New Roman"/>
          <w:sz w:val="24"/>
          <w:szCs w:val="24"/>
        </w:rPr>
        <w:t xml:space="preserve"> </w:t>
      </w:r>
      <w:r w:rsidR="00D21F38" w:rsidRPr="00600625">
        <w:rPr>
          <w:rFonts w:ascii="Times New Roman" w:hAnsi="Times New Roman" w:cs="Times New Roman"/>
          <w:sz w:val="24"/>
          <w:szCs w:val="24"/>
        </w:rPr>
        <w:t>analysis on 80 layer groups</w:t>
      </w:r>
      <w:r w:rsidR="00A10AD5" w:rsidRPr="00600625">
        <w:rPr>
          <w:rFonts w:ascii="Times New Roman" w:hAnsi="Times New Roman" w:cs="Times New Roman"/>
          <w:sz w:val="24"/>
          <w:szCs w:val="24"/>
        </w:rPr>
        <w:t xml:space="preserve"> analogously</w:t>
      </w:r>
      <w:r w:rsidR="000F5097" w:rsidRPr="00600625">
        <w:rPr>
          <w:rFonts w:ascii="Times New Roman" w:hAnsi="Times New Roman" w:cs="Times New Roman"/>
          <w:sz w:val="24"/>
          <w:szCs w:val="24"/>
        </w:rPr>
        <w:t xml:space="preserve">, where we </w:t>
      </w:r>
      <w:r w:rsidR="000C046C" w:rsidRPr="00600625">
        <w:rPr>
          <w:rFonts w:ascii="Times New Roman" w:hAnsi="Times New Roman" w:cs="Times New Roman"/>
          <w:sz w:val="24"/>
          <w:szCs w:val="24"/>
        </w:rPr>
        <w:t>extract 32 layer groups out of 80</w:t>
      </w:r>
      <w:r w:rsidR="00B819A6" w:rsidRPr="00600625">
        <w:rPr>
          <w:rFonts w:ascii="Times New Roman" w:hAnsi="Times New Roman" w:cs="Times New Roman"/>
          <w:sz w:val="24"/>
          <w:szCs w:val="24"/>
        </w:rPr>
        <w:t xml:space="preserve">. In </w:t>
      </w:r>
      <w:r w:rsidR="00FE6047" w:rsidRPr="00600625">
        <w:rPr>
          <w:rFonts w:ascii="Times New Roman" w:hAnsi="Times New Roman" w:cs="Times New Roman"/>
          <w:sz w:val="24"/>
          <w:szCs w:val="24"/>
        </w:rPr>
        <w:t>Supplementary Table 3</w:t>
      </w:r>
      <w:r w:rsidR="00B819A6" w:rsidRPr="00600625">
        <w:rPr>
          <w:rFonts w:ascii="Times New Roman" w:hAnsi="Times New Roman" w:cs="Times New Roman"/>
          <w:sz w:val="24"/>
          <w:szCs w:val="24"/>
        </w:rPr>
        <w:t xml:space="preserve">, we deliver those 32 layer groups </w:t>
      </w:r>
      <w:r w:rsidR="002E5EE1" w:rsidRPr="00600625">
        <w:rPr>
          <w:rFonts w:ascii="Times New Roman" w:hAnsi="Times New Roman" w:cs="Times New Roman"/>
          <w:sz w:val="24"/>
          <w:szCs w:val="24"/>
        </w:rPr>
        <w:t xml:space="preserve">with the Wyckoff positions and the corresponding site-symmetry groups. </w:t>
      </w:r>
      <w:r w:rsidR="00D70A33" w:rsidRPr="00600625">
        <w:rPr>
          <w:rFonts w:ascii="Times New Roman" w:hAnsi="Times New Roman" w:cs="Times New Roman"/>
          <w:sz w:val="24"/>
          <w:szCs w:val="24"/>
        </w:rPr>
        <w:t xml:space="preserve">In a same manner, one can </w:t>
      </w:r>
      <w:r w:rsidR="008F1872" w:rsidRPr="00600625">
        <w:rPr>
          <w:rFonts w:ascii="Times New Roman" w:hAnsi="Times New Roman" w:cs="Times New Roman"/>
          <w:sz w:val="24"/>
          <w:szCs w:val="24"/>
        </w:rPr>
        <w:t xml:space="preserve">predict that a 2D </w:t>
      </w:r>
      <w:r w:rsidR="00080CDF" w:rsidRPr="00600625">
        <w:rPr>
          <w:rFonts w:ascii="Times New Roman" w:hAnsi="Times New Roman" w:cs="Times New Roman"/>
          <w:sz w:val="24"/>
          <w:szCs w:val="24"/>
        </w:rPr>
        <w:t>materials with 3</w:t>
      </w:r>
      <w:r w:rsidR="00080CDF" w:rsidRPr="00600625">
        <w:rPr>
          <w:rFonts w:ascii="Times New Roman" w:hAnsi="Times New Roman" w:cs="Times New Roman"/>
          <w:i/>
          <w:iCs/>
          <w:sz w:val="24"/>
          <w:szCs w:val="24"/>
        </w:rPr>
        <w:t>d</w:t>
      </w:r>
      <w:r w:rsidR="00080CDF" w:rsidRPr="00600625">
        <w:rPr>
          <w:rFonts w:ascii="Times New Roman" w:hAnsi="Times New Roman" w:cs="Times New Roman"/>
          <w:sz w:val="24"/>
          <w:szCs w:val="24"/>
        </w:rPr>
        <w:t xml:space="preserve"> elements could </w:t>
      </w:r>
      <w:r w:rsidR="000040BD" w:rsidRPr="00600625">
        <w:rPr>
          <w:rFonts w:ascii="Times New Roman" w:hAnsi="Times New Roman" w:cs="Times New Roman"/>
          <w:sz w:val="24"/>
          <w:szCs w:val="24"/>
        </w:rPr>
        <w:t xml:space="preserve">possess an enhanced SOC effect </w:t>
      </w:r>
      <w:r w:rsidR="00786100" w:rsidRPr="00600625">
        <w:rPr>
          <w:rFonts w:ascii="Times New Roman" w:hAnsi="Times New Roman" w:cs="Times New Roman"/>
          <w:sz w:val="24"/>
          <w:szCs w:val="24"/>
        </w:rPr>
        <w:t>once the Wyckoff positions of the 3</w:t>
      </w:r>
      <w:r w:rsidR="00786100" w:rsidRPr="00600625">
        <w:rPr>
          <w:rFonts w:ascii="Times New Roman" w:hAnsi="Times New Roman" w:cs="Times New Roman"/>
          <w:i/>
          <w:iCs/>
          <w:sz w:val="24"/>
          <w:szCs w:val="24"/>
        </w:rPr>
        <w:t>d</w:t>
      </w:r>
      <w:r w:rsidR="00786100" w:rsidRPr="00600625">
        <w:rPr>
          <w:rFonts w:ascii="Times New Roman" w:hAnsi="Times New Roman" w:cs="Times New Roman"/>
          <w:sz w:val="24"/>
          <w:szCs w:val="24"/>
        </w:rPr>
        <w:t xml:space="preserve"> elements are </w:t>
      </w:r>
      <w:r w:rsidR="00902FF9" w:rsidRPr="00600625">
        <w:rPr>
          <w:rFonts w:ascii="Times New Roman" w:hAnsi="Times New Roman" w:cs="Times New Roman" w:hint="eastAsia"/>
          <w:sz w:val="24"/>
          <w:szCs w:val="24"/>
        </w:rPr>
        <w:t>listed</w:t>
      </w:r>
      <w:r w:rsidR="00902FF9" w:rsidRPr="00600625">
        <w:rPr>
          <w:rFonts w:ascii="Times New Roman" w:hAnsi="Times New Roman" w:cs="Times New Roman"/>
          <w:sz w:val="24"/>
          <w:szCs w:val="24"/>
        </w:rPr>
        <w:t xml:space="preserve"> in </w:t>
      </w:r>
      <w:r w:rsidR="00FE6047" w:rsidRPr="00600625">
        <w:rPr>
          <w:rFonts w:ascii="Times New Roman" w:hAnsi="Times New Roman" w:cs="Times New Roman"/>
          <w:sz w:val="24"/>
          <w:szCs w:val="24"/>
        </w:rPr>
        <w:t>Supplementary Table 3</w:t>
      </w:r>
      <w:r w:rsidR="00902FF9" w:rsidRPr="00600625">
        <w:rPr>
          <w:rFonts w:ascii="Times New Roman" w:hAnsi="Times New Roman" w:cs="Times New Roman"/>
          <w:sz w:val="24"/>
          <w:szCs w:val="24"/>
        </w:rPr>
        <w:t>.</w:t>
      </w:r>
      <w:r w:rsidR="00902FF9" w:rsidRPr="00600625" w:rsidDel="00902FF9">
        <w:rPr>
          <w:rFonts w:ascii="Times New Roman" w:hAnsi="Times New Roman" w:cs="Times New Roman" w:hint="eastAsia"/>
          <w:b/>
          <w:sz w:val="24"/>
          <w:szCs w:val="24"/>
        </w:rPr>
        <w:t xml:space="preserve"> </w:t>
      </w:r>
    </w:p>
    <w:p w14:paraId="122FED48" w14:textId="77777777" w:rsidR="00B11B57" w:rsidRPr="00600625" w:rsidRDefault="00B11B57" w:rsidP="00FD228A">
      <w:pPr>
        <w:spacing w:line="360" w:lineRule="auto"/>
        <w:rPr>
          <w:rFonts w:ascii="Times New Roman" w:hAnsi="Times New Roman" w:cs="Times New Roman"/>
          <w:sz w:val="24"/>
          <w:szCs w:val="24"/>
        </w:rPr>
      </w:pPr>
    </w:p>
    <w:p w14:paraId="2DA3E6AD" w14:textId="3D282CDD" w:rsidR="004E0F75" w:rsidRPr="00600625" w:rsidRDefault="009D46DA" w:rsidP="00FD228A">
      <w:pPr>
        <w:spacing w:line="360" w:lineRule="auto"/>
        <w:rPr>
          <w:rFonts w:ascii="Times New Roman" w:hAnsi="Times New Roman" w:cs="Times New Roman"/>
          <w:sz w:val="24"/>
          <w:szCs w:val="24"/>
        </w:rPr>
      </w:pPr>
      <w:r w:rsidRPr="00600625">
        <w:rPr>
          <w:rFonts w:ascii="Times New Roman" w:hAnsi="Times New Roman" w:cs="Times New Roman"/>
          <w:b/>
          <w:bCs/>
          <w:sz w:val="24"/>
          <w:szCs w:val="24"/>
        </w:rPr>
        <w:t xml:space="preserve">Supplementary </w:t>
      </w:r>
      <w:r w:rsidR="004E0F75" w:rsidRPr="00600625">
        <w:rPr>
          <w:rFonts w:ascii="Times New Roman" w:hAnsi="Times New Roman" w:cs="Times New Roman"/>
          <w:b/>
          <w:bCs/>
          <w:sz w:val="24"/>
          <w:szCs w:val="24"/>
        </w:rPr>
        <w:t>Table 1</w:t>
      </w:r>
      <w:r w:rsidR="00863400" w:rsidRPr="00600625">
        <w:rPr>
          <w:rFonts w:ascii="Times New Roman" w:hAnsi="Times New Roman" w:cs="Times New Roman"/>
          <w:b/>
          <w:bCs/>
          <w:sz w:val="24"/>
          <w:szCs w:val="24"/>
        </w:rPr>
        <w:t>.</w:t>
      </w:r>
      <w:r w:rsidR="00863400" w:rsidRPr="00600625">
        <w:rPr>
          <w:rFonts w:ascii="Times New Roman" w:hAnsi="Times New Roman" w:cs="Times New Roman"/>
          <w:sz w:val="24"/>
          <w:szCs w:val="24"/>
        </w:rPr>
        <w:t xml:space="preserve"> </w:t>
      </w:r>
      <w:r w:rsidR="00010968" w:rsidRPr="00600625">
        <w:rPr>
          <w:rFonts w:ascii="Times New Roman" w:hAnsi="Times New Roman" w:cs="Times New Roman"/>
          <w:b/>
          <w:bCs/>
          <w:sz w:val="24"/>
          <w:szCs w:val="24"/>
        </w:rPr>
        <w:t xml:space="preserve">24 </w:t>
      </w:r>
      <w:r w:rsidR="009B0DF4" w:rsidRPr="00600625">
        <w:rPr>
          <w:rFonts w:ascii="Times New Roman" w:hAnsi="Times New Roman" w:cs="Times New Roman"/>
          <w:b/>
          <w:bCs/>
          <w:sz w:val="24"/>
          <w:szCs w:val="24"/>
        </w:rPr>
        <w:t>Single p</w:t>
      </w:r>
      <w:r w:rsidR="00ED3C37" w:rsidRPr="00600625">
        <w:rPr>
          <w:rFonts w:ascii="Times New Roman" w:hAnsi="Times New Roman" w:cs="Times New Roman"/>
          <w:b/>
          <w:bCs/>
          <w:sz w:val="24"/>
          <w:szCs w:val="24"/>
        </w:rPr>
        <w:t xml:space="preserve">oint groups </w:t>
      </w:r>
      <w:r w:rsidR="00EF5DB1" w:rsidRPr="00600625">
        <w:rPr>
          <w:rFonts w:ascii="Times New Roman" w:hAnsi="Times New Roman" w:cs="Times New Roman"/>
          <w:b/>
          <w:bCs/>
          <w:sz w:val="24"/>
          <w:szCs w:val="24"/>
        </w:rPr>
        <w:t xml:space="preserve">with orbital </w:t>
      </w:r>
      <w:r w:rsidR="00C24783" w:rsidRPr="00600625">
        <w:rPr>
          <w:rFonts w:ascii="Times New Roman" w:hAnsi="Times New Roman" w:cs="Times New Roman"/>
          <w:b/>
          <w:bCs/>
          <w:sz w:val="24"/>
          <w:szCs w:val="24"/>
        </w:rPr>
        <w:t>multiplet</w:t>
      </w:r>
      <w:r w:rsidR="00386E26" w:rsidRPr="00600625">
        <w:rPr>
          <w:rFonts w:ascii="Times New Roman" w:hAnsi="Times New Roman" w:cs="Times New Roman"/>
          <w:b/>
          <w:bCs/>
          <w:sz w:val="24"/>
          <w:szCs w:val="24"/>
        </w:rPr>
        <w:t xml:space="preserve"> for </w:t>
      </w:r>
      <w:r w:rsidR="00386E26" w:rsidRPr="00600625">
        <w:rPr>
          <w:rFonts w:ascii="Times New Roman" w:hAnsi="Times New Roman" w:cs="Times New Roman"/>
          <w:b/>
          <w:bCs/>
          <w:i/>
          <w:iCs/>
          <w:sz w:val="24"/>
          <w:szCs w:val="24"/>
        </w:rPr>
        <w:t>d</w:t>
      </w:r>
      <w:r w:rsidR="00386E26" w:rsidRPr="00600625">
        <w:rPr>
          <w:rFonts w:ascii="Times New Roman" w:hAnsi="Times New Roman" w:cs="Times New Roman"/>
          <w:b/>
          <w:bCs/>
          <w:sz w:val="24"/>
          <w:szCs w:val="24"/>
        </w:rPr>
        <w:t xml:space="preserve"> orbit</w:t>
      </w:r>
      <w:r w:rsidR="007B78B5" w:rsidRPr="00600625">
        <w:rPr>
          <w:rFonts w:ascii="Times New Roman" w:hAnsi="Times New Roman" w:cs="Times New Roman"/>
          <w:b/>
          <w:bCs/>
          <w:sz w:val="24"/>
          <w:szCs w:val="24"/>
        </w:rPr>
        <w:t>s</w:t>
      </w:r>
      <w:r w:rsidR="00EB02A4" w:rsidRPr="00600625">
        <w:rPr>
          <w:rFonts w:ascii="Times New Roman" w:hAnsi="Times New Roman" w:cs="Times New Roman"/>
          <w:b/>
          <w:bCs/>
          <w:sz w:val="24"/>
          <w:szCs w:val="24"/>
        </w:rPr>
        <w:t>.</w:t>
      </w:r>
    </w:p>
    <w:tbl>
      <w:tblPr>
        <w:tblStyle w:val="TableGrid"/>
        <w:tblW w:w="8522" w:type="dxa"/>
        <w:jc w:val="center"/>
        <w:tblBorders>
          <w:left w:val="none" w:sz="0" w:space="0" w:color="auto"/>
          <w:right w:val="none" w:sz="0" w:space="0" w:color="auto"/>
        </w:tblBorders>
        <w:tblLook w:val="04A0" w:firstRow="1" w:lastRow="0" w:firstColumn="1" w:lastColumn="0" w:noHBand="0" w:noVBand="1"/>
      </w:tblPr>
      <w:tblGrid>
        <w:gridCol w:w="1379"/>
        <w:gridCol w:w="3377"/>
        <w:gridCol w:w="3766"/>
      </w:tblGrid>
      <w:tr w:rsidR="00AB1396" w:rsidRPr="00600625" w14:paraId="73D60D39" w14:textId="77777777" w:rsidTr="00935878">
        <w:trPr>
          <w:jc w:val="center"/>
        </w:trPr>
        <w:tc>
          <w:tcPr>
            <w:tcW w:w="1379" w:type="dxa"/>
            <w:tcBorders>
              <w:top w:val="single" w:sz="12" w:space="0" w:color="auto"/>
            </w:tcBorders>
          </w:tcPr>
          <w:p w14:paraId="16D209C5" w14:textId="6BD04F00" w:rsidR="00AB1396" w:rsidRPr="00600625" w:rsidRDefault="00AB1396" w:rsidP="00373864">
            <w:pPr>
              <w:spacing w:line="360" w:lineRule="auto"/>
              <w:jc w:val="center"/>
              <w:rPr>
                <w:rFonts w:ascii="Times New Roman" w:hAnsi="Times New Roman" w:cs="Times New Roman"/>
                <w:b/>
                <w:bCs/>
                <w:sz w:val="24"/>
                <w:szCs w:val="24"/>
              </w:rPr>
            </w:pPr>
            <w:r w:rsidRPr="00600625">
              <w:rPr>
                <w:rFonts w:ascii="Times New Roman" w:hAnsi="Times New Roman" w:cs="Times New Roman"/>
                <w:b/>
                <w:bCs/>
                <w:sz w:val="24"/>
                <w:szCs w:val="24"/>
              </w:rPr>
              <w:t>Class</w:t>
            </w:r>
          </w:p>
        </w:tc>
        <w:tc>
          <w:tcPr>
            <w:tcW w:w="3377" w:type="dxa"/>
            <w:tcBorders>
              <w:top w:val="single" w:sz="12" w:space="0" w:color="auto"/>
            </w:tcBorders>
          </w:tcPr>
          <w:p w14:paraId="6FF5811D" w14:textId="663EB6F7" w:rsidR="00AB1396" w:rsidRPr="00600625" w:rsidRDefault="003B2F33" w:rsidP="00373864">
            <w:pPr>
              <w:spacing w:line="360" w:lineRule="auto"/>
              <w:jc w:val="center"/>
              <w:rPr>
                <w:rFonts w:ascii="Times New Roman" w:hAnsi="Times New Roman" w:cs="Times New Roman"/>
                <w:b/>
                <w:bCs/>
                <w:sz w:val="24"/>
                <w:szCs w:val="24"/>
              </w:rPr>
            </w:pPr>
            <w:r w:rsidRPr="00600625">
              <w:rPr>
                <w:rFonts w:ascii="Times New Roman" w:hAnsi="Times New Roman" w:cs="Times New Roman"/>
                <w:b/>
                <w:bCs/>
                <w:sz w:val="24"/>
                <w:szCs w:val="24"/>
              </w:rPr>
              <w:t>Decomposition (Basis)</w:t>
            </w:r>
          </w:p>
        </w:tc>
        <w:tc>
          <w:tcPr>
            <w:tcW w:w="3766" w:type="dxa"/>
            <w:tcBorders>
              <w:top w:val="single" w:sz="12" w:space="0" w:color="auto"/>
            </w:tcBorders>
          </w:tcPr>
          <w:p w14:paraId="12CD94E7" w14:textId="6C1154F7" w:rsidR="00AB1396" w:rsidRPr="00600625" w:rsidRDefault="00AB1396" w:rsidP="00373864">
            <w:pPr>
              <w:spacing w:line="360" w:lineRule="auto"/>
              <w:jc w:val="center"/>
              <w:rPr>
                <w:rFonts w:ascii="Times New Roman" w:hAnsi="Times New Roman" w:cs="Times New Roman"/>
                <w:b/>
                <w:bCs/>
                <w:sz w:val="24"/>
                <w:szCs w:val="24"/>
              </w:rPr>
            </w:pPr>
            <w:r w:rsidRPr="00600625">
              <w:rPr>
                <w:rFonts w:ascii="Times New Roman" w:hAnsi="Times New Roman" w:cs="Times New Roman" w:hint="eastAsia"/>
                <w:b/>
                <w:bCs/>
                <w:sz w:val="24"/>
                <w:szCs w:val="24"/>
              </w:rPr>
              <w:t>P</w:t>
            </w:r>
            <w:r w:rsidRPr="00600625">
              <w:rPr>
                <w:rFonts w:ascii="Times New Roman" w:hAnsi="Times New Roman" w:cs="Times New Roman"/>
                <w:b/>
                <w:bCs/>
                <w:sz w:val="24"/>
                <w:szCs w:val="24"/>
              </w:rPr>
              <w:t>oint groups</w:t>
            </w:r>
          </w:p>
        </w:tc>
      </w:tr>
      <w:tr w:rsidR="00AB1396" w:rsidRPr="00600625" w14:paraId="50D6486B" w14:textId="77777777" w:rsidTr="00AB1396">
        <w:trPr>
          <w:jc w:val="center"/>
        </w:trPr>
        <w:tc>
          <w:tcPr>
            <w:tcW w:w="1379" w:type="dxa"/>
          </w:tcPr>
          <w:p w14:paraId="75C64375" w14:textId="1E96D324" w:rsidR="00AB1396"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sz w:val="24"/>
                <w:szCs w:val="24"/>
              </w:rPr>
              <w:t>Tetragonal</w:t>
            </w:r>
          </w:p>
        </w:tc>
        <w:tc>
          <w:tcPr>
            <w:tcW w:w="3377" w:type="dxa"/>
          </w:tcPr>
          <w:p w14:paraId="31620FDA" w14:textId="77777777" w:rsidR="00AB1396" w:rsidRPr="00600625" w:rsidRDefault="00787DE3" w:rsidP="00FB293F">
            <w:pPr>
              <w:spacing w:line="360" w:lineRule="auto"/>
              <w:jc w:val="left"/>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d</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hint="eastAsia"/>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hint="eastAsia"/>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hint="eastAsia"/>
                    <w:sz w:val="24"/>
                    <w:szCs w:val="24"/>
                  </w:rPr>
                  <m:t>⊕</m:t>
                </m:r>
                <m:r>
                  <w:rPr>
                    <w:rFonts w:ascii="Cambria Math" w:hAnsi="Cambria Math" w:cs="Times New Roman"/>
                    <w:sz w:val="24"/>
                    <w:szCs w:val="24"/>
                  </w:rPr>
                  <m:t>E</m:t>
                </m:r>
              </m:oMath>
            </m:oMathPara>
          </w:p>
          <w:p w14:paraId="333663FA" w14:textId="77777777" w:rsidR="00A4015B" w:rsidRPr="00600625" w:rsidRDefault="00787DE3" w:rsidP="00FB293F">
            <w:pPr>
              <w:spacing w:line="360" w:lineRule="auto"/>
              <w:jc w:val="left"/>
              <w:rPr>
                <w:rFonts w:ascii="Times New Roman" w:hAnsi="Times New Roman" w:cs="Times New Roman"/>
                <w:i/>
                <w:iCs/>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3</m:t>
                    </m:r>
                    <m:sSup>
                      <m:sSupPr>
                        <m:ctrlPr>
                          <w:rPr>
                            <w:rFonts w:ascii="Cambria Math" w:hAnsi="Cambria Math" w:cs="Times New Roman"/>
                            <w:i/>
                            <w:iCs/>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oMath>
            </m:oMathPara>
          </w:p>
          <w:p w14:paraId="41F34D22" w14:textId="688A1D7D" w:rsidR="00545E4E" w:rsidRPr="00600625" w:rsidRDefault="00787DE3" w:rsidP="00FB293F">
            <w:pPr>
              <w:spacing w:line="360" w:lineRule="auto"/>
              <w:jc w:val="left"/>
              <w:rPr>
                <w:rFonts w:ascii="Times New Roman" w:hAnsi="Times New Roman" w:cs="Times New Roman"/>
                <w:i/>
                <w:iCs/>
                <w:color w:val="00B0F0"/>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r>
                  <w:rPr>
                    <w:rFonts w:ascii="Cambria Math" w:hAnsi="Cambria Math" w:cs="Times New Roman"/>
                    <w:sz w:val="24"/>
                    <w:szCs w:val="24"/>
                  </w:rPr>
                  <m:t>,E:</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e>
                </m:d>
              </m:oMath>
            </m:oMathPara>
          </w:p>
        </w:tc>
        <w:tc>
          <w:tcPr>
            <w:tcW w:w="3766" w:type="dxa"/>
          </w:tcPr>
          <w:p w14:paraId="20FFF0B6" w14:textId="6A0AF8AF" w:rsidR="00AB1396" w:rsidRPr="00600625" w:rsidRDefault="00AB1396" w:rsidP="00FB293F">
            <w:pPr>
              <w:spacing w:line="360" w:lineRule="auto"/>
              <w:jc w:val="left"/>
              <w:rPr>
                <w:rFonts w:ascii="Times New Roman" w:hAnsi="Times New Roman" w:cs="Times New Roman"/>
                <w:iCs/>
                <w:sz w:val="24"/>
                <w:szCs w:val="24"/>
              </w:rPr>
            </w:pPr>
            <w:r w:rsidRPr="00600625">
              <w:rPr>
                <w:rFonts w:ascii="Times New Roman" w:hAnsi="Times New Roman" w:cs="Times New Roman"/>
                <w:iCs/>
                <w:sz w:val="24"/>
                <w:szCs w:val="24"/>
              </w:rPr>
              <w:t>C</w:t>
            </w:r>
            <w:r w:rsidRPr="00600625">
              <w:rPr>
                <w:rFonts w:ascii="Times New Roman" w:hAnsi="Times New Roman" w:cs="Times New Roman"/>
                <w:iCs/>
                <w:sz w:val="24"/>
                <w:szCs w:val="24"/>
                <w:vertAlign w:val="subscript"/>
              </w:rPr>
              <w:t>4</w:t>
            </w:r>
            <w:r w:rsidRPr="00600625">
              <w:rPr>
                <w:rFonts w:ascii="Times New Roman" w:hAnsi="Times New Roman" w:cs="Times New Roman"/>
                <w:iCs/>
                <w:sz w:val="24"/>
                <w:szCs w:val="24"/>
              </w:rPr>
              <w:t>(4), S</w:t>
            </w:r>
            <w:r w:rsidRPr="00600625">
              <w:rPr>
                <w:rFonts w:ascii="Times New Roman" w:hAnsi="Times New Roman" w:cs="Times New Roman"/>
                <w:iCs/>
                <w:sz w:val="24"/>
                <w:szCs w:val="24"/>
                <w:vertAlign w:val="subscript"/>
              </w:rPr>
              <w:t>4</w:t>
            </w:r>
            <w:r w:rsidRPr="00600625">
              <w:rPr>
                <w:rFonts w:ascii="Times New Roman" w:hAnsi="Times New Roman" w:cs="Times New Roman"/>
                <w:iCs/>
                <w:sz w:val="24"/>
                <w:szCs w:val="24"/>
              </w:rPr>
              <w:t>(-4), C</w:t>
            </w:r>
            <w:r w:rsidRPr="00600625">
              <w:rPr>
                <w:rFonts w:ascii="Times New Roman" w:hAnsi="Times New Roman" w:cs="Times New Roman"/>
                <w:iCs/>
                <w:sz w:val="24"/>
                <w:szCs w:val="24"/>
                <w:vertAlign w:val="subscript"/>
              </w:rPr>
              <w:t>4h</w:t>
            </w:r>
            <w:r w:rsidRPr="00600625">
              <w:rPr>
                <w:rFonts w:ascii="Times New Roman" w:hAnsi="Times New Roman" w:cs="Times New Roman"/>
                <w:iCs/>
                <w:sz w:val="24"/>
                <w:szCs w:val="24"/>
              </w:rPr>
              <w:t>(4/m)</w:t>
            </w:r>
            <w:r w:rsidRPr="00600625">
              <w:rPr>
                <w:rFonts w:ascii="Times New Roman" w:hAnsi="Times New Roman" w:cs="Times New Roman" w:hint="eastAsia"/>
                <w:iCs/>
                <w:sz w:val="24"/>
                <w:szCs w:val="24"/>
              </w:rPr>
              <w:t>,</w:t>
            </w:r>
            <w:r w:rsidRPr="00600625">
              <w:rPr>
                <w:rFonts w:ascii="Times New Roman" w:hAnsi="Times New Roman" w:cs="Times New Roman"/>
                <w:iCs/>
                <w:sz w:val="24"/>
                <w:szCs w:val="24"/>
              </w:rPr>
              <w:t xml:space="preserve"> D</w:t>
            </w:r>
            <w:r w:rsidRPr="00600625">
              <w:rPr>
                <w:rFonts w:ascii="Times New Roman" w:hAnsi="Times New Roman" w:cs="Times New Roman"/>
                <w:iCs/>
                <w:sz w:val="24"/>
                <w:szCs w:val="24"/>
                <w:vertAlign w:val="subscript"/>
              </w:rPr>
              <w:t>4</w:t>
            </w:r>
            <w:r w:rsidRPr="00600625">
              <w:rPr>
                <w:rFonts w:ascii="Times New Roman" w:hAnsi="Times New Roman" w:cs="Times New Roman"/>
                <w:iCs/>
                <w:sz w:val="24"/>
                <w:szCs w:val="24"/>
              </w:rPr>
              <w:t>(422),</w:t>
            </w:r>
          </w:p>
          <w:p w14:paraId="5216D42B" w14:textId="4B89E619" w:rsidR="00AB1396" w:rsidRPr="00600625" w:rsidRDefault="00AB1396" w:rsidP="00FB293F">
            <w:pPr>
              <w:spacing w:line="360" w:lineRule="auto"/>
              <w:jc w:val="left"/>
              <w:rPr>
                <w:rFonts w:ascii="Times New Roman" w:hAnsi="Times New Roman" w:cs="Times New Roman"/>
                <w:i/>
                <w:iCs/>
                <w:sz w:val="24"/>
                <w:szCs w:val="24"/>
              </w:rPr>
            </w:pPr>
            <w:r w:rsidRPr="00600625">
              <w:rPr>
                <w:rFonts w:ascii="Times New Roman" w:hAnsi="Times New Roman" w:cs="Times New Roman" w:hint="eastAsia"/>
                <w:iCs/>
                <w:sz w:val="24"/>
                <w:szCs w:val="24"/>
              </w:rPr>
              <w:t>C</w:t>
            </w:r>
            <w:r w:rsidRPr="00600625">
              <w:rPr>
                <w:rFonts w:ascii="Times New Roman" w:hAnsi="Times New Roman" w:cs="Times New Roman"/>
                <w:iCs/>
                <w:sz w:val="24"/>
                <w:szCs w:val="24"/>
                <w:vertAlign w:val="subscript"/>
              </w:rPr>
              <w:t>4v</w:t>
            </w:r>
            <w:r w:rsidRPr="00600625">
              <w:rPr>
                <w:rFonts w:ascii="Times New Roman" w:hAnsi="Times New Roman" w:cs="Times New Roman"/>
                <w:iCs/>
                <w:sz w:val="24"/>
                <w:szCs w:val="24"/>
              </w:rPr>
              <w:t>(4mm), D</w:t>
            </w:r>
            <w:r w:rsidRPr="00600625">
              <w:rPr>
                <w:rFonts w:ascii="Times New Roman" w:hAnsi="Times New Roman" w:cs="Times New Roman"/>
                <w:iCs/>
                <w:sz w:val="24"/>
                <w:szCs w:val="24"/>
                <w:vertAlign w:val="subscript"/>
              </w:rPr>
              <w:t>2d</w:t>
            </w:r>
            <w:r w:rsidRPr="00600625">
              <w:rPr>
                <w:rFonts w:ascii="Times New Roman" w:hAnsi="Times New Roman" w:cs="Times New Roman"/>
                <w:iCs/>
                <w:sz w:val="24"/>
                <w:szCs w:val="24"/>
              </w:rPr>
              <w:t>(-42m), D</w:t>
            </w:r>
            <w:r w:rsidRPr="00600625">
              <w:rPr>
                <w:rFonts w:ascii="Times New Roman" w:hAnsi="Times New Roman" w:cs="Times New Roman"/>
                <w:iCs/>
                <w:sz w:val="24"/>
                <w:szCs w:val="24"/>
                <w:vertAlign w:val="subscript"/>
              </w:rPr>
              <w:t>4h</w:t>
            </w:r>
            <w:r w:rsidRPr="00600625">
              <w:rPr>
                <w:rFonts w:ascii="Times New Roman" w:hAnsi="Times New Roman" w:cs="Times New Roman"/>
                <w:iCs/>
                <w:sz w:val="24"/>
                <w:szCs w:val="24"/>
              </w:rPr>
              <w:t>(4/mmm)</w:t>
            </w:r>
          </w:p>
        </w:tc>
      </w:tr>
      <w:tr w:rsidR="00AB1396" w:rsidRPr="00600625" w14:paraId="28AD85D9" w14:textId="77777777" w:rsidTr="00AB1396">
        <w:trPr>
          <w:jc w:val="center"/>
        </w:trPr>
        <w:tc>
          <w:tcPr>
            <w:tcW w:w="1379" w:type="dxa"/>
          </w:tcPr>
          <w:p w14:paraId="47A4FFB2" w14:textId="61D10F59" w:rsidR="00AB1396"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hint="eastAsia"/>
                <w:sz w:val="24"/>
                <w:szCs w:val="24"/>
              </w:rPr>
              <w:t>T</w:t>
            </w:r>
            <w:r w:rsidRPr="00600625">
              <w:rPr>
                <w:rFonts w:ascii="Times New Roman" w:hAnsi="Times New Roman" w:cs="Times New Roman"/>
                <w:sz w:val="24"/>
                <w:szCs w:val="24"/>
              </w:rPr>
              <w:t>riagonal</w:t>
            </w:r>
          </w:p>
        </w:tc>
        <w:tc>
          <w:tcPr>
            <w:tcW w:w="3377" w:type="dxa"/>
          </w:tcPr>
          <w:p w14:paraId="3B7A3AFD" w14:textId="77777777" w:rsidR="00AB1396" w:rsidRPr="00600625" w:rsidRDefault="00787DE3" w:rsidP="00FB293F">
            <w:pPr>
              <w:spacing w:line="360" w:lineRule="auto"/>
              <w:jc w:val="left"/>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d</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hint="eastAsia"/>
                    <w:sz w:val="24"/>
                    <w:szCs w:val="24"/>
                  </w:rPr>
                  <m:t>⊕</m:t>
                </m:r>
                <m:r>
                  <w:rPr>
                    <w:rFonts w:ascii="Cambria Math" w:hAnsi="Cambria Math" w:cs="Times New Roman"/>
                    <w:sz w:val="24"/>
                    <w:szCs w:val="24"/>
                  </w:rPr>
                  <m:t>2E</m:t>
                </m:r>
              </m:oMath>
            </m:oMathPara>
          </w:p>
          <w:p w14:paraId="6596A9AD" w14:textId="77777777" w:rsidR="00545E4E" w:rsidRPr="00600625" w:rsidRDefault="00787DE3" w:rsidP="00FB293F">
            <w:pPr>
              <w:spacing w:line="360" w:lineRule="auto"/>
              <w:jc w:val="left"/>
              <w:rPr>
                <w:rFonts w:ascii="Times New Roman" w:hAnsi="Times New Roman" w:cs="Times New Roman"/>
                <w:iCs/>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3</m:t>
                    </m:r>
                    <m:sSup>
                      <m:sSupPr>
                        <m:ctrlPr>
                          <w:rPr>
                            <w:rFonts w:ascii="Cambria Math" w:hAnsi="Cambria Math" w:cs="Times New Roman"/>
                            <w:i/>
                            <w:iCs/>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sub>
                </m:sSub>
              </m:oMath>
            </m:oMathPara>
          </w:p>
          <w:p w14:paraId="074CFA70" w14:textId="51C0F6C3" w:rsidR="00545E4E" w:rsidRPr="00600625" w:rsidRDefault="00545E4E" w:rsidP="00FB293F">
            <w:pPr>
              <w:spacing w:line="360" w:lineRule="auto"/>
              <w:jc w:val="left"/>
              <w:rPr>
                <w:rFonts w:ascii="Times New Roman" w:hAnsi="Times New Roman" w:cs="Times New Roman"/>
                <w:color w:val="00B0F0"/>
                <w:sz w:val="24"/>
                <w:szCs w:val="24"/>
              </w:rPr>
            </w:pPr>
            <m:oMathPara>
              <m:oMath>
                <m:r>
                  <w:rPr>
                    <w:rFonts w:ascii="Cambria Math" w:hAnsi="Cambria Math" w:cs="Times New Roman"/>
                    <w:sz w:val="24"/>
                    <w:szCs w:val="24"/>
                  </w:rPr>
                  <m:t>E:</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d</m:t>
                        </m:r>
                      </m:e>
                      <m:sub>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e>
                </m:d>
                <m:r>
                  <w:rPr>
                    <w:rFonts w:ascii="Cambria Math" w:hAnsi="Cambria Math" w:cs="Times New Roman"/>
                    <w:sz w:val="24"/>
                    <w:szCs w:val="24"/>
                  </w:rPr>
                  <m:t>;</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e>
                </m:d>
              </m:oMath>
            </m:oMathPara>
          </w:p>
        </w:tc>
        <w:tc>
          <w:tcPr>
            <w:tcW w:w="3766" w:type="dxa"/>
          </w:tcPr>
          <w:p w14:paraId="3A75787F" w14:textId="77777777" w:rsidR="007B0ACE"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sz w:val="24"/>
                <w:szCs w:val="24"/>
              </w:rPr>
              <w:t>C</w:t>
            </w:r>
            <w:r w:rsidRPr="00600625">
              <w:rPr>
                <w:rFonts w:ascii="Times New Roman" w:hAnsi="Times New Roman" w:cs="Times New Roman"/>
                <w:sz w:val="24"/>
                <w:szCs w:val="24"/>
                <w:vertAlign w:val="subscript"/>
              </w:rPr>
              <w:t>3</w:t>
            </w:r>
            <w:r w:rsidRPr="00600625">
              <w:rPr>
                <w:rFonts w:ascii="Times New Roman" w:hAnsi="Times New Roman" w:cs="Times New Roman"/>
                <w:sz w:val="24"/>
                <w:szCs w:val="24"/>
              </w:rPr>
              <w:t>(3), S</w:t>
            </w:r>
            <w:r w:rsidRPr="00600625">
              <w:rPr>
                <w:rFonts w:ascii="Times New Roman" w:hAnsi="Times New Roman" w:cs="Times New Roman"/>
                <w:sz w:val="24"/>
                <w:szCs w:val="24"/>
                <w:vertAlign w:val="subscript"/>
              </w:rPr>
              <w:t>6</w:t>
            </w:r>
            <w:r w:rsidRPr="00600625">
              <w:rPr>
                <w:rFonts w:ascii="Times New Roman" w:hAnsi="Times New Roman" w:cs="Times New Roman"/>
                <w:sz w:val="24"/>
                <w:szCs w:val="24"/>
              </w:rPr>
              <w:t>(-3), D</w:t>
            </w:r>
            <w:r w:rsidRPr="00600625">
              <w:rPr>
                <w:rFonts w:ascii="Times New Roman" w:hAnsi="Times New Roman" w:cs="Times New Roman"/>
                <w:sz w:val="24"/>
                <w:szCs w:val="24"/>
                <w:vertAlign w:val="subscript"/>
              </w:rPr>
              <w:t>3</w:t>
            </w:r>
            <w:r w:rsidRPr="00600625">
              <w:rPr>
                <w:rFonts w:ascii="Times New Roman" w:hAnsi="Times New Roman" w:cs="Times New Roman"/>
                <w:sz w:val="24"/>
                <w:szCs w:val="24"/>
              </w:rPr>
              <w:t xml:space="preserve">(32), </w:t>
            </w:r>
          </w:p>
          <w:p w14:paraId="1FF22CCD" w14:textId="38A8B005" w:rsidR="00AB1396"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sz w:val="24"/>
                <w:szCs w:val="24"/>
              </w:rPr>
              <w:t>C</w:t>
            </w:r>
            <w:r w:rsidRPr="00600625">
              <w:rPr>
                <w:rFonts w:ascii="Times New Roman" w:hAnsi="Times New Roman" w:cs="Times New Roman"/>
                <w:sz w:val="24"/>
                <w:szCs w:val="24"/>
                <w:vertAlign w:val="subscript"/>
              </w:rPr>
              <w:t>3v</w:t>
            </w:r>
            <w:r w:rsidRPr="00600625">
              <w:rPr>
                <w:rFonts w:ascii="Times New Roman" w:hAnsi="Times New Roman" w:cs="Times New Roman"/>
                <w:sz w:val="24"/>
                <w:szCs w:val="24"/>
              </w:rPr>
              <w:t>(3m), D</w:t>
            </w:r>
            <w:r w:rsidRPr="00600625">
              <w:rPr>
                <w:rFonts w:ascii="Times New Roman" w:hAnsi="Times New Roman" w:cs="Times New Roman"/>
                <w:sz w:val="24"/>
                <w:szCs w:val="24"/>
                <w:vertAlign w:val="subscript"/>
              </w:rPr>
              <w:t>3d</w:t>
            </w:r>
            <w:r w:rsidRPr="00600625">
              <w:rPr>
                <w:rFonts w:ascii="Times New Roman" w:hAnsi="Times New Roman" w:cs="Times New Roman"/>
                <w:sz w:val="24"/>
                <w:szCs w:val="24"/>
              </w:rPr>
              <w:t>(-3m)</w:t>
            </w:r>
          </w:p>
        </w:tc>
      </w:tr>
      <w:tr w:rsidR="00AB1396" w:rsidRPr="00600625" w14:paraId="50001C40" w14:textId="77777777" w:rsidTr="00935878">
        <w:trPr>
          <w:jc w:val="center"/>
        </w:trPr>
        <w:tc>
          <w:tcPr>
            <w:tcW w:w="1379" w:type="dxa"/>
            <w:tcBorders>
              <w:bottom w:val="single" w:sz="4" w:space="0" w:color="auto"/>
            </w:tcBorders>
          </w:tcPr>
          <w:p w14:paraId="23F4935A" w14:textId="318C10E5" w:rsidR="00AB1396"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hint="eastAsia"/>
                <w:sz w:val="24"/>
                <w:szCs w:val="24"/>
              </w:rPr>
              <w:t>H</w:t>
            </w:r>
            <w:r w:rsidRPr="00600625">
              <w:rPr>
                <w:rFonts w:ascii="Times New Roman" w:hAnsi="Times New Roman" w:cs="Times New Roman"/>
                <w:sz w:val="24"/>
                <w:szCs w:val="24"/>
              </w:rPr>
              <w:t>exagonal</w:t>
            </w:r>
          </w:p>
        </w:tc>
        <w:tc>
          <w:tcPr>
            <w:tcW w:w="3377" w:type="dxa"/>
            <w:tcBorders>
              <w:bottom w:val="single" w:sz="4" w:space="0" w:color="auto"/>
            </w:tcBorders>
          </w:tcPr>
          <w:p w14:paraId="0AA0E534" w14:textId="77777777" w:rsidR="00AB1396" w:rsidRPr="00600625" w:rsidRDefault="00787DE3" w:rsidP="00FB293F">
            <w:pPr>
              <w:spacing w:line="360" w:lineRule="auto"/>
              <w:jc w:val="left"/>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d</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hint="eastAsia"/>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hint="eastAsia"/>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oMath>
            </m:oMathPara>
          </w:p>
          <w:p w14:paraId="5985AC5E" w14:textId="77777777" w:rsidR="00545E4E" w:rsidRPr="00600625" w:rsidRDefault="00787DE3" w:rsidP="00545E4E">
            <w:pPr>
              <w:spacing w:line="360" w:lineRule="auto"/>
              <w:jc w:val="left"/>
              <w:rPr>
                <w:rFonts w:ascii="Times New Roman" w:hAnsi="Times New Roman" w:cs="Times New Roman"/>
                <w:iCs/>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3</m:t>
                    </m:r>
                    <m:sSup>
                      <m:sSupPr>
                        <m:ctrlPr>
                          <w:rPr>
                            <w:rFonts w:ascii="Cambria Math" w:hAnsi="Cambria Math" w:cs="Times New Roman"/>
                            <w:i/>
                            <w:iCs/>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sub>
                </m:sSub>
              </m:oMath>
            </m:oMathPara>
          </w:p>
          <w:p w14:paraId="630221D9" w14:textId="3E418E7B" w:rsidR="00545E4E" w:rsidRPr="00600625" w:rsidRDefault="00787DE3" w:rsidP="00FB293F">
            <w:pPr>
              <w:spacing w:line="360" w:lineRule="auto"/>
              <w:jc w:val="left"/>
              <w:rPr>
                <w:rFonts w:ascii="Times New Roman" w:hAnsi="Times New Roman" w:cs="Times New Roman"/>
                <w:color w:val="00B0F0"/>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d</m:t>
                        </m:r>
                      </m:e>
                      <m:sub>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w:bookmarkStart w:id="6" w:name="_Hlk76221961"/>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e>
                </m:d>
              </m:oMath>
            </m:oMathPara>
            <w:bookmarkEnd w:id="6"/>
          </w:p>
        </w:tc>
        <w:tc>
          <w:tcPr>
            <w:tcW w:w="3766" w:type="dxa"/>
            <w:tcBorders>
              <w:bottom w:val="single" w:sz="4" w:space="0" w:color="auto"/>
            </w:tcBorders>
          </w:tcPr>
          <w:p w14:paraId="1FCDB21B" w14:textId="746F0AE6" w:rsidR="00AB1396"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sz w:val="24"/>
                <w:szCs w:val="24"/>
              </w:rPr>
              <w:t>C</w:t>
            </w:r>
            <w:r w:rsidRPr="00600625">
              <w:rPr>
                <w:rFonts w:ascii="Times New Roman" w:hAnsi="Times New Roman" w:cs="Times New Roman"/>
                <w:sz w:val="24"/>
                <w:szCs w:val="24"/>
                <w:vertAlign w:val="subscript"/>
              </w:rPr>
              <w:t>6</w:t>
            </w:r>
            <w:r w:rsidRPr="00600625">
              <w:rPr>
                <w:rFonts w:ascii="Times New Roman" w:hAnsi="Times New Roman" w:cs="Times New Roman"/>
                <w:sz w:val="24"/>
                <w:szCs w:val="24"/>
              </w:rPr>
              <w:t>(6), C</w:t>
            </w:r>
            <w:r w:rsidRPr="00600625">
              <w:rPr>
                <w:rFonts w:ascii="Times New Roman" w:hAnsi="Times New Roman" w:cs="Times New Roman"/>
                <w:sz w:val="24"/>
                <w:szCs w:val="24"/>
                <w:vertAlign w:val="subscript"/>
              </w:rPr>
              <w:t>3h</w:t>
            </w:r>
            <w:r w:rsidRPr="00600625">
              <w:rPr>
                <w:rFonts w:ascii="Times New Roman" w:hAnsi="Times New Roman" w:cs="Times New Roman"/>
                <w:sz w:val="24"/>
                <w:szCs w:val="24"/>
              </w:rPr>
              <w:t>(-6), C</w:t>
            </w:r>
            <w:r w:rsidRPr="00600625">
              <w:rPr>
                <w:rFonts w:ascii="Times New Roman" w:hAnsi="Times New Roman" w:cs="Times New Roman"/>
                <w:sz w:val="24"/>
                <w:szCs w:val="24"/>
                <w:vertAlign w:val="subscript"/>
              </w:rPr>
              <w:t>6h</w:t>
            </w:r>
            <w:r w:rsidRPr="00600625">
              <w:rPr>
                <w:rFonts w:ascii="Times New Roman" w:hAnsi="Times New Roman" w:cs="Times New Roman"/>
                <w:sz w:val="24"/>
                <w:szCs w:val="24"/>
              </w:rPr>
              <w:t>(6/m), D</w:t>
            </w:r>
            <w:r w:rsidRPr="00600625">
              <w:rPr>
                <w:rFonts w:ascii="Times New Roman" w:hAnsi="Times New Roman" w:cs="Times New Roman"/>
                <w:sz w:val="24"/>
                <w:szCs w:val="24"/>
                <w:vertAlign w:val="subscript"/>
              </w:rPr>
              <w:t>6</w:t>
            </w:r>
            <w:r w:rsidRPr="00600625">
              <w:rPr>
                <w:rFonts w:ascii="Times New Roman" w:hAnsi="Times New Roman" w:cs="Times New Roman"/>
                <w:sz w:val="24"/>
                <w:szCs w:val="24"/>
              </w:rPr>
              <w:t>(622),</w:t>
            </w:r>
          </w:p>
          <w:p w14:paraId="78C59C0A" w14:textId="782E8D6C" w:rsidR="00AB1396"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hint="eastAsia"/>
                <w:sz w:val="24"/>
                <w:szCs w:val="24"/>
              </w:rPr>
              <w:t>C</w:t>
            </w:r>
            <w:r w:rsidRPr="00600625">
              <w:rPr>
                <w:rFonts w:ascii="Times New Roman" w:hAnsi="Times New Roman" w:cs="Times New Roman"/>
                <w:sz w:val="24"/>
                <w:szCs w:val="24"/>
                <w:vertAlign w:val="subscript"/>
              </w:rPr>
              <w:t>6v</w:t>
            </w:r>
            <w:r w:rsidRPr="00600625">
              <w:rPr>
                <w:rFonts w:ascii="Times New Roman" w:hAnsi="Times New Roman" w:cs="Times New Roman"/>
                <w:sz w:val="24"/>
                <w:szCs w:val="24"/>
              </w:rPr>
              <w:t>(6mm), D</w:t>
            </w:r>
            <w:r w:rsidRPr="00600625">
              <w:rPr>
                <w:rFonts w:ascii="Times New Roman" w:hAnsi="Times New Roman" w:cs="Times New Roman"/>
                <w:sz w:val="24"/>
                <w:szCs w:val="24"/>
                <w:vertAlign w:val="subscript"/>
              </w:rPr>
              <w:t>3h</w:t>
            </w:r>
            <w:r w:rsidRPr="00600625">
              <w:rPr>
                <w:rFonts w:ascii="Times New Roman" w:hAnsi="Times New Roman" w:cs="Times New Roman"/>
                <w:sz w:val="24"/>
                <w:szCs w:val="24"/>
              </w:rPr>
              <w:t>(-62m), D</w:t>
            </w:r>
            <w:r w:rsidRPr="00600625">
              <w:rPr>
                <w:rFonts w:ascii="Times New Roman" w:hAnsi="Times New Roman" w:cs="Times New Roman"/>
                <w:sz w:val="24"/>
                <w:szCs w:val="24"/>
                <w:vertAlign w:val="subscript"/>
              </w:rPr>
              <w:t>6h</w:t>
            </w:r>
            <w:r w:rsidRPr="00600625">
              <w:rPr>
                <w:rFonts w:ascii="Times New Roman" w:hAnsi="Times New Roman" w:cs="Times New Roman"/>
                <w:sz w:val="24"/>
                <w:szCs w:val="24"/>
              </w:rPr>
              <w:t>(6/mmm)</w:t>
            </w:r>
          </w:p>
        </w:tc>
      </w:tr>
      <w:tr w:rsidR="00AB1396" w:rsidRPr="00600625" w14:paraId="7214867E" w14:textId="77777777" w:rsidTr="00935878">
        <w:trPr>
          <w:jc w:val="center"/>
        </w:trPr>
        <w:tc>
          <w:tcPr>
            <w:tcW w:w="1379" w:type="dxa"/>
            <w:tcBorders>
              <w:bottom w:val="single" w:sz="12" w:space="0" w:color="auto"/>
            </w:tcBorders>
          </w:tcPr>
          <w:p w14:paraId="2F489D64" w14:textId="350AAE43" w:rsidR="00AB1396"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hint="eastAsia"/>
                <w:sz w:val="24"/>
                <w:szCs w:val="24"/>
              </w:rPr>
              <w:t>C</w:t>
            </w:r>
            <w:r w:rsidRPr="00600625">
              <w:rPr>
                <w:rFonts w:ascii="Times New Roman" w:hAnsi="Times New Roman" w:cs="Times New Roman"/>
                <w:sz w:val="24"/>
                <w:szCs w:val="24"/>
              </w:rPr>
              <w:t>ubic</w:t>
            </w:r>
          </w:p>
        </w:tc>
        <w:tc>
          <w:tcPr>
            <w:tcW w:w="3377" w:type="dxa"/>
            <w:tcBorders>
              <w:bottom w:val="single" w:sz="12" w:space="0" w:color="auto"/>
            </w:tcBorders>
          </w:tcPr>
          <w:p w14:paraId="0EDCD741" w14:textId="77777777" w:rsidR="00AB1396" w:rsidRPr="00600625" w:rsidRDefault="00787DE3" w:rsidP="00FB293F">
            <w:pPr>
              <w:spacing w:line="360" w:lineRule="auto"/>
              <w:jc w:val="left"/>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d</m:t>
                    </m:r>
                  </m:sup>
                </m:sSup>
                <m:r>
                  <w:rPr>
                    <w:rFonts w:ascii="Cambria Math" w:hAnsi="Cambria Math" w:cs="Times New Roman"/>
                    <w:sz w:val="24"/>
                    <w:szCs w:val="24"/>
                  </w:rPr>
                  <m:t>=E</m:t>
                </m:r>
                <m:r>
                  <w:rPr>
                    <w:rFonts w:ascii="Cambria Math" w:hAnsi="Cambria Math" w:cs="Times New Roman" w:hint="eastAsia"/>
                    <w:sz w:val="24"/>
                    <w:szCs w:val="24"/>
                  </w:rPr>
                  <m:t>⊕</m:t>
                </m:r>
                <m:r>
                  <w:rPr>
                    <w:rFonts w:ascii="Cambria Math" w:hAnsi="Cambria Math" w:cs="Times New Roman"/>
                    <w:sz w:val="24"/>
                    <w:szCs w:val="24"/>
                  </w:rPr>
                  <m:t>T</m:t>
                </m:r>
              </m:oMath>
            </m:oMathPara>
          </w:p>
          <w:p w14:paraId="1DD885D4" w14:textId="77777777" w:rsidR="002D5DB4" w:rsidRPr="00600625" w:rsidRDefault="002D5DB4" w:rsidP="00FB293F">
            <w:pPr>
              <w:spacing w:line="360" w:lineRule="auto"/>
              <w:jc w:val="left"/>
              <w:rPr>
                <w:rFonts w:ascii="Times New Roman" w:hAnsi="Times New Roman" w:cs="Times New Roman"/>
                <w:iCs/>
                <w:sz w:val="24"/>
                <w:szCs w:val="24"/>
              </w:rPr>
            </w:pPr>
            <m:oMathPara>
              <m:oMath>
                <m:r>
                  <w:rPr>
                    <w:rFonts w:ascii="Cambria Math" w:hAnsi="Cambria Math" w:cs="Times New Roman"/>
                    <w:sz w:val="24"/>
                    <w:szCs w:val="24"/>
                  </w:rPr>
                  <m:t>E:</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d</m:t>
                        </m:r>
                      </m:e>
                      <m:sub>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3</m:t>
                        </m:r>
                        <m:sSup>
                          <m:sSupPr>
                            <m:ctrlPr>
                              <w:rPr>
                                <w:rFonts w:ascii="Cambria Math" w:hAnsi="Cambria Math" w:cs="Times New Roman"/>
                                <w:i/>
                                <w:iCs/>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sub>
                    </m:sSub>
                  </m:e>
                </m:d>
              </m:oMath>
            </m:oMathPara>
          </w:p>
          <w:p w14:paraId="65CF9022" w14:textId="02FA2733" w:rsidR="002D5DB4" w:rsidRPr="00600625" w:rsidRDefault="002D5DB4" w:rsidP="00FB293F">
            <w:pPr>
              <w:spacing w:line="360" w:lineRule="auto"/>
              <w:jc w:val="left"/>
              <w:rPr>
                <w:rFonts w:ascii="Times New Roman" w:hAnsi="Times New Roman" w:cs="Times New Roman"/>
                <w:color w:val="00B0F0"/>
                <w:sz w:val="24"/>
                <w:szCs w:val="24"/>
              </w:rPr>
            </w:pPr>
            <m:oMathPara>
              <m:oMath>
                <m:r>
                  <w:rPr>
                    <w:rFonts w:ascii="Cambria Math" w:hAnsi="Cambria Math" w:cs="Times New Roman"/>
                    <w:sz w:val="24"/>
                    <w:szCs w:val="24"/>
                  </w:rPr>
                  <m:t>T:</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e>
                </m:d>
              </m:oMath>
            </m:oMathPara>
          </w:p>
        </w:tc>
        <w:tc>
          <w:tcPr>
            <w:tcW w:w="3766" w:type="dxa"/>
            <w:tcBorders>
              <w:bottom w:val="single" w:sz="12" w:space="0" w:color="auto"/>
            </w:tcBorders>
          </w:tcPr>
          <w:p w14:paraId="5A19F0D1" w14:textId="77777777" w:rsidR="007B0ACE"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sz w:val="24"/>
                <w:szCs w:val="24"/>
              </w:rPr>
              <w:t>T(23), T</w:t>
            </w:r>
            <w:r w:rsidRPr="00600625">
              <w:rPr>
                <w:rFonts w:ascii="Times New Roman" w:hAnsi="Times New Roman" w:cs="Times New Roman"/>
                <w:sz w:val="24"/>
                <w:szCs w:val="24"/>
                <w:vertAlign w:val="subscript"/>
              </w:rPr>
              <w:t>h</w:t>
            </w:r>
            <w:r w:rsidRPr="00600625">
              <w:rPr>
                <w:rFonts w:ascii="Times New Roman" w:hAnsi="Times New Roman" w:cs="Times New Roman"/>
                <w:sz w:val="24"/>
                <w:szCs w:val="24"/>
              </w:rPr>
              <w:t xml:space="preserve">(m-3), O(432), </w:t>
            </w:r>
          </w:p>
          <w:p w14:paraId="0FCACC83" w14:textId="479C8152" w:rsidR="00AB1396" w:rsidRPr="00600625" w:rsidRDefault="00AB1396" w:rsidP="00FB293F">
            <w:pPr>
              <w:spacing w:line="360" w:lineRule="auto"/>
              <w:jc w:val="left"/>
              <w:rPr>
                <w:rFonts w:ascii="Times New Roman" w:hAnsi="Times New Roman" w:cs="Times New Roman"/>
                <w:sz w:val="24"/>
                <w:szCs w:val="24"/>
              </w:rPr>
            </w:pPr>
            <w:r w:rsidRPr="00600625">
              <w:rPr>
                <w:rFonts w:ascii="Times New Roman" w:hAnsi="Times New Roman" w:cs="Times New Roman"/>
                <w:sz w:val="24"/>
                <w:szCs w:val="24"/>
              </w:rPr>
              <w:t>T</w:t>
            </w:r>
            <w:r w:rsidRPr="00600625">
              <w:rPr>
                <w:rFonts w:ascii="Times New Roman" w:hAnsi="Times New Roman" w:cs="Times New Roman"/>
                <w:sz w:val="24"/>
                <w:szCs w:val="24"/>
                <w:vertAlign w:val="subscript"/>
              </w:rPr>
              <w:t>d</w:t>
            </w:r>
            <w:r w:rsidRPr="00600625">
              <w:rPr>
                <w:rFonts w:ascii="Times New Roman" w:hAnsi="Times New Roman" w:cs="Times New Roman"/>
                <w:sz w:val="24"/>
                <w:szCs w:val="24"/>
              </w:rPr>
              <w:t>(-43m), O</w:t>
            </w:r>
            <w:r w:rsidRPr="00600625">
              <w:rPr>
                <w:rFonts w:ascii="Times New Roman" w:hAnsi="Times New Roman" w:cs="Times New Roman"/>
                <w:sz w:val="24"/>
                <w:szCs w:val="24"/>
                <w:vertAlign w:val="subscript"/>
              </w:rPr>
              <w:t>h</w:t>
            </w:r>
            <w:r w:rsidRPr="00600625">
              <w:rPr>
                <w:rFonts w:ascii="Times New Roman" w:hAnsi="Times New Roman" w:cs="Times New Roman"/>
                <w:sz w:val="24"/>
                <w:szCs w:val="24"/>
              </w:rPr>
              <w:t>(m-3m)</w:t>
            </w:r>
          </w:p>
        </w:tc>
      </w:tr>
    </w:tbl>
    <w:p w14:paraId="6AA7B12A" w14:textId="3E44934A" w:rsidR="00C10B9E" w:rsidRPr="00600625" w:rsidRDefault="00C10B9E" w:rsidP="00C10B9E">
      <w:pPr>
        <w:spacing w:line="360" w:lineRule="auto"/>
        <w:rPr>
          <w:rFonts w:ascii="Times New Roman" w:hAnsi="Times New Roman" w:cs="Times New Roman"/>
          <w:sz w:val="24"/>
          <w:szCs w:val="24"/>
        </w:rPr>
      </w:pPr>
    </w:p>
    <w:p w14:paraId="68076468" w14:textId="29080DEC" w:rsidR="00E82C06" w:rsidRPr="00600625" w:rsidRDefault="009D46DA" w:rsidP="00A40097">
      <w:pPr>
        <w:widowControl/>
        <w:spacing w:line="360" w:lineRule="auto"/>
        <w:rPr>
          <w:rFonts w:ascii="Times New Roman" w:hAnsi="Times New Roman" w:cs="Times New Roman"/>
          <w:sz w:val="24"/>
          <w:szCs w:val="24"/>
        </w:rPr>
      </w:pPr>
      <w:r w:rsidRPr="00600625">
        <w:rPr>
          <w:rFonts w:ascii="Times New Roman" w:hAnsi="Times New Roman" w:cs="Times New Roman"/>
          <w:b/>
          <w:bCs/>
          <w:sz w:val="24"/>
          <w:szCs w:val="24"/>
        </w:rPr>
        <w:lastRenderedPageBreak/>
        <w:t xml:space="preserve">Supplementary </w:t>
      </w:r>
      <w:r w:rsidR="00C10B9E" w:rsidRPr="00600625">
        <w:rPr>
          <w:rFonts w:ascii="Times New Roman" w:hAnsi="Times New Roman" w:cs="Times New Roman"/>
          <w:b/>
          <w:bCs/>
          <w:sz w:val="24"/>
          <w:szCs w:val="24"/>
        </w:rPr>
        <w:t>Table 2.</w:t>
      </w:r>
      <w:r w:rsidR="00C10B9E" w:rsidRPr="00600625">
        <w:rPr>
          <w:rFonts w:ascii="Times New Roman" w:hAnsi="Times New Roman" w:cs="Times New Roman"/>
          <w:sz w:val="24"/>
          <w:szCs w:val="24"/>
        </w:rPr>
        <w:t xml:space="preserve"> </w:t>
      </w:r>
      <w:r w:rsidR="009A5252" w:rsidRPr="00600625">
        <w:rPr>
          <w:rFonts w:ascii="Times New Roman" w:hAnsi="Times New Roman" w:cs="Times New Roman"/>
          <w:b/>
          <w:bCs/>
          <w:sz w:val="24"/>
          <w:szCs w:val="24"/>
        </w:rPr>
        <w:t>A</w:t>
      </w:r>
      <w:r w:rsidR="00AD7C82" w:rsidRPr="00600625">
        <w:rPr>
          <w:rFonts w:ascii="Times New Roman" w:hAnsi="Times New Roman" w:cs="Times New Roman"/>
          <w:b/>
          <w:bCs/>
          <w:sz w:val="24"/>
          <w:szCs w:val="24"/>
        </w:rPr>
        <w:t xml:space="preserve">ll the </w:t>
      </w:r>
      <w:r w:rsidR="00843345" w:rsidRPr="00600625">
        <w:rPr>
          <w:rFonts w:ascii="Times New Roman" w:hAnsi="Times New Roman" w:cs="Times New Roman"/>
          <w:b/>
          <w:bCs/>
          <w:sz w:val="24"/>
          <w:szCs w:val="24"/>
        </w:rPr>
        <w:t xml:space="preserve">125 </w:t>
      </w:r>
      <w:r w:rsidR="008D0DAA" w:rsidRPr="00600625">
        <w:rPr>
          <w:rFonts w:ascii="Times New Roman" w:hAnsi="Times New Roman" w:cs="Times New Roman"/>
          <w:b/>
          <w:bCs/>
          <w:sz w:val="24"/>
          <w:szCs w:val="24"/>
        </w:rPr>
        <w:t>s</w:t>
      </w:r>
      <w:r w:rsidR="00C10B9E" w:rsidRPr="00600625">
        <w:rPr>
          <w:rFonts w:ascii="Times New Roman" w:hAnsi="Times New Roman" w:cs="Times New Roman"/>
          <w:b/>
          <w:bCs/>
          <w:sz w:val="24"/>
          <w:szCs w:val="24"/>
        </w:rPr>
        <w:t xml:space="preserve">pace groups </w:t>
      </w:r>
      <w:r w:rsidR="002F1162" w:rsidRPr="00600625">
        <w:rPr>
          <w:rFonts w:ascii="Times New Roman" w:hAnsi="Times New Roman" w:cs="Times New Roman"/>
          <w:b/>
          <w:bCs/>
          <w:sz w:val="24"/>
          <w:szCs w:val="24"/>
        </w:rPr>
        <w:t>in which</w:t>
      </w:r>
      <w:r w:rsidR="00C10B9E" w:rsidRPr="00600625">
        <w:rPr>
          <w:rFonts w:ascii="Times New Roman" w:hAnsi="Times New Roman" w:cs="Times New Roman"/>
          <w:b/>
          <w:bCs/>
          <w:sz w:val="24"/>
          <w:szCs w:val="24"/>
        </w:rPr>
        <w:t xml:space="preserve"> </w:t>
      </w:r>
      <w:r w:rsidR="002F1162" w:rsidRPr="00600625">
        <w:rPr>
          <w:rFonts w:ascii="Times New Roman" w:hAnsi="Times New Roman" w:cs="Times New Roman"/>
          <w:b/>
          <w:bCs/>
          <w:sz w:val="24"/>
          <w:szCs w:val="24"/>
        </w:rPr>
        <w:t>the</w:t>
      </w:r>
      <w:r w:rsidR="00C10B9E" w:rsidRPr="00600625">
        <w:rPr>
          <w:rFonts w:ascii="Times New Roman" w:hAnsi="Times New Roman" w:cs="Times New Roman"/>
          <w:b/>
          <w:bCs/>
          <w:sz w:val="24"/>
          <w:szCs w:val="24"/>
        </w:rPr>
        <w:t xml:space="preserve"> </w:t>
      </w:r>
      <w:r w:rsidR="00454252" w:rsidRPr="00600625">
        <w:rPr>
          <w:rFonts w:ascii="Times New Roman" w:hAnsi="Times New Roman" w:cs="Times New Roman"/>
          <w:b/>
          <w:bCs/>
          <w:sz w:val="24"/>
          <w:szCs w:val="24"/>
        </w:rPr>
        <w:t>s</w:t>
      </w:r>
      <w:r w:rsidR="00C10B9E" w:rsidRPr="00600625">
        <w:rPr>
          <w:rFonts w:ascii="Times New Roman" w:hAnsi="Times New Roman" w:cs="Times New Roman"/>
          <w:b/>
          <w:bCs/>
          <w:sz w:val="24"/>
          <w:szCs w:val="24"/>
        </w:rPr>
        <w:t>ite-symmetry group</w:t>
      </w:r>
      <w:r w:rsidR="002F1162" w:rsidRPr="00600625">
        <w:rPr>
          <w:rFonts w:ascii="Times New Roman" w:hAnsi="Times New Roman" w:cs="Times New Roman"/>
          <w:b/>
          <w:bCs/>
          <w:sz w:val="24"/>
          <w:szCs w:val="24"/>
        </w:rPr>
        <w:t>s</w:t>
      </w:r>
      <w:r w:rsidR="00C10B9E" w:rsidRPr="00600625">
        <w:rPr>
          <w:rFonts w:ascii="Times New Roman" w:hAnsi="Times New Roman" w:cs="Times New Roman"/>
          <w:b/>
          <w:bCs/>
          <w:sz w:val="24"/>
          <w:szCs w:val="24"/>
        </w:rPr>
        <w:t xml:space="preserve"> </w:t>
      </w:r>
      <w:r w:rsidR="0009255E" w:rsidRPr="00600625">
        <w:rPr>
          <w:rFonts w:ascii="Times New Roman" w:hAnsi="Times New Roman" w:cs="Times New Roman"/>
          <w:b/>
          <w:bCs/>
          <w:sz w:val="24"/>
          <w:szCs w:val="24"/>
        </w:rPr>
        <w:t xml:space="preserve">of </w:t>
      </w:r>
      <w:r w:rsidR="00C10B9E" w:rsidRPr="00600625">
        <w:rPr>
          <w:rFonts w:ascii="Times New Roman" w:hAnsi="Times New Roman" w:cs="Times New Roman"/>
          <w:b/>
          <w:bCs/>
          <w:sz w:val="24"/>
          <w:szCs w:val="24"/>
        </w:rPr>
        <w:t>Wyckoff position</w:t>
      </w:r>
      <w:r w:rsidR="002F1162" w:rsidRPr="00600625">
        <w:rPr>
          <w:rFonts w:ascii="Times New Roman" w:hAnsi="Times New Roman" w:cs="Times New Roman"/>
          <w:b/>
          <w:bCs/>
          <w:sz w:val="24"/>
          <w:szCs w:val="24"/>
        </w:rPr>
        <w:t>s</w:t>
      </w:r>
      <w:r w:rsidR="0009255E" w:rsidRPr="00600625">
        <w:rPr>
          <w:rFonts w:ascii="Times New Roman" w:hAnsi="Times New Roman" w:cs="Times New Roman"/>
          <w:b/>
          <w:bCs/>
          <w:sz w:val="24"/>
          <w:szCs w:val="24"/>
        </w:rPr>
        <w:t xml:space="preserve"> </w:t>
      </w:r>
      <w:r w:rsidR="00CC4119" w:rsidRPr="00600625">
        <w:rPr>
          <w:rFonts w:ascii="Times New Roman" w:hAnsi="Times New Roman" w:cs="Times New Roman"/>
          <w:b/>
          <w:bCs/>
          <w:sz w:val="24"/>
          <w:szCs w:val="24"/>
        </w:rPr>
        <w:t>permit orbital multiplets</w:t>
      </w:r>
      <w:r w:rsidR="00C10B9E" w:rsidRPr="00600625">
        <w:rPr>
          <w:rFonts w:ascii="Times New Roman" w:hAnsi="Times New Roman" w:cs="Times New Roman"/>
          <w:b/>
          <w:bCs/>
          <w:sz w:val="24"/>
          <w:szCs w:val="24"/>
        </w:rPr>
        <w:t>.</w:t>
      </w:r>
      <w:r w:rsidR="00855EB8" w:rsidRPr="00600625">
        <w:rPr>
          <w:rFonts w:ascii="Times New Roman" w:hAnsi="Times New Roman" w:cs="Times New Roman"/>
          <w:b/>
          <w:bCs/>
          <w:sz w:val="24"/>
          <w:szCs w:val="24"/>
        </w:rPr>
        <w:t xml:space="preserve"> </w:t>
      </w:r>
      <w:r w:rsidR="00AB3AC1" w:rsidRPr="00600625">
        <w:rPr>
          <w:rFonts w:ascii="Times New Roman" w:hAnsi="Times New Roman" w:cs="Times New Roman"/>
          <w:sz w:val="24"/>
          <w:szCs w:val="24"/>
        </w:rPr>
        <w:t>(SG: Space Group)</w:t>
      </w:r>
    </w:p>
    <w:tbl>
      <w:tblPr>
        <w:tblW w:w="8886" w:type="dxa"/>
        <w:tblInd w:w="-34" w:type="dxa"/>
        <w:tblLayout w:type="fixed"/>
        <w:tblLook w:val="04A0" w:firstRow="1" w:lastRow="0" w:firstColumn="1" w:lastColumn="0" w:noHBand="0" w:noVBand="1"/>
      </w:tblPr>
      <w:tblGrid>
        <w:gridCol w:w="1138"/>
        <w:gridCol w:w="1560"/>
        <w:gridCol w:w="1731"/>
        <w:gridCol w:w="1134"/>
        <w:gridCol w:w="1481"/>
        <w:gridCol w:w="1842"/>
      </w:tblGrid>
      <w:tr w:rsidR="0005663D" w:rsidRPr="00600625" w14:paraId="29A40DD8" w14:textId="77777777" w:rsidTr="00935878">
        <w:trPr>
          <w:trHeight w:val="870"/>
        </w:trPr>
        <w:tc>
          <w:tcPr>
            <w:tcW w:w="1138" w:type="dxa"/>
            <w:tcBorders>
              <w:top w:val="single" w:sz="12" w:space="0" w:color="auto"/>
              <w:left w:val="nil"/>
              <w:bottom w:val="single" w:sz="4" w:space="0" w:color="auto"/>
              <w:right w:val="single" w:sz="4" w:space="0" w:color="auto"/>
            </w:tcBorders>
            <w:shd w:val="clear" w:color="auto" w:fill="auto"/>
            <w:vAlign w:val="center"/>
            <w:hideMark/>
          </w:tcPr>
          <w:p w14:paraId="493B1E66" w14:textId="0ECD9EAE" w:rsidR="0005663D" w:rsidRPr="00600625" w:rsidRDefault="00C10B9E" w:rsidP="007C0ED8">
            <w:pPr>
              <w:widowControl/>
              <w:jc w:val="center"/>
              <w:rPr>
                <w:rFonts w:ascii="Times New Roman" w:eastAsia="等线" w:hAnsi="Times New Roman" w:cs="Times New Roman"/>
                <w:b/>
                <w:bCs/>
                <w:color w:val="000000"/>
                <w:kern w:val="0"/>
                <w:sz w:val="24"/>
                <w:szCs w:val="24"/>
              </w:rPr>
            </w:pPr>
            <w:r w:rsidRPr="00600625">
              <w:rPr>
                <w:rFonts w:ascii="Times New Roman" w:hAnsi="Times New Roman" w:cs="Times New Roman"/>
                <w:sz w:val="24"/>
                <w:szCs w:val="24"/>
              </w:rPr>
              <w:t xml:space="preserve"> </w:t>
            </w:r>
            <w:r w:rsidR="0005663D" w:rsidRPr="00600625">
              <w:rPr>
                <w:rFonts w:ascii="Times New Roman" w:eastAsia="等线" w:hAnsi="Times New Roman" w:cs="Times New Roman"/>
                <w:b/>
                <w:bCs/>
                <w:color w:val="000000"/>
                <w:kern w:val="0"/>
                <w:sz w:val="24"/>
                <w:szCs w:val="24"/>
              </w:rPr>
              <w:t>Space group</w:t>
            </w:r>
          </w:p>
        </w:tc>
        <w:tc>
          <w:tcPr>
            <w:tcW w:w="1560" w:type="dxa"/>
            <w:tcBorders>
              <w:top w:val="single" w:sz="12" w:space="0" w:color="auto"/>
              <w:left w:val="nil"/>
              <w:bottom w:val="single" w:sz="4" w:space="0" w:color="auto"/>
              <w:right w:val="single" w:sz="4" w:space="0" w:color="auto"/>
            </w:tcBorders>
            <w:shd w:val="clear" w:color="auto" w:fill="auto"/>
            <w:vAlign w:val="center"/>
            <w:hideMark/>
          </w:tcPr>
          <w:p w14:paraId="25AB45E5" w14:textId="77777777" w:rsidR="0005663D" w:rsidRPr="00600625" w:rsidRDefault="0005663D" w:rsidP="007C0ED8">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Wyckoff position</w:t>
            </w:r>
          </w:p>
        </w:tc>
        <w:tc>
          <w:tcPr>
            <w:tcW w:w="1731" w:type="dxa"/>
            <w:tcBorders>
              <w:top w:val="single" w:sz="12" w:space="0" w:color="auto"/>
              <w:left w:val="nil"/>
              <w:bottom w:val="single" w:sz="4" w:space="0" w:color="auto"/>
              <w:right w:val="single" w:sz="12" w:space="0" w:color="auto"/>
            </w:tcBorders>
            <w:vAlign w:val="center"/>
          </w:tcPr>
          <w:p w14:paraId="5F3C40E4" w14:textId="5075E986" w:rsidR="0005663D" w:rsidRPr="00600625" w:rsidRDefault="0005663D" w:rsidP="00F76C5E">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Site-symmetry group</w:t>
            </w:r>
          </w:p>
        </w:tc>
        <w:tc>
          <w:tcPr>
            <w:tcW w:w="1134"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36A5269A" w14:textId="7634B623" w:rsidR="0005663D" w:rsidRPr="00600625" w:rsidRDefault="0005663D" w:rsidP="0019762B">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Space group</w:t>
            </w:r>
          </w:p>
        </w:tc>
        <w:tc>
          <w:tcPr>
            <w:tcW w:w="1481" w:type="dxa"/>
            <w:tcBorders>
              <w:top w:val="single" w:sz="12" w:space="0" w:color="auto"/>
              <w:left w:val="nil"/>
              <w:bottom w:val="single" w:sz="4" w:space="0" w:color="auto"/>
              <w:right w:val="single" w:sz="4" w:space="0" w:color="auto"/>
            </w:tcBorders>
            <w:vAlign w:val="center"/>
          </w:tcPr>
          <w:p w14:paraId="02C17727" w14:textId="3E275E6D" w:rsidR="0005663D" w:rsidRPr="00600625" w:rsidRDefault="0005663D">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Wyckoff position</w:t>
            </w:r>
          </w:p>
        </w:tc>
        <w:tc>
          <w:tcPr>
            <w:tcW w:w="1842" w:type="dxa"/>
            <w:tcBorders>
              <w:top w:val="single" w:sz="12" w:space="0" w:color="auto"/>
              <w:left w:val="single" w:sz="4" w:space="0" w:color="auto"/>
              <w:bottom w:val="single" w:sz="4" w:space="0" w:color="auto"/>
            </w:tcBorders>
            <w:shd w:val="clear" w:color="auto" w:fill="auto"/>
            <w:vAlign w:val="center"/>
            <w:hideMark/>
          </w:tcPr>
          <w:p w14:paraId="78C6B590" w14:textId="56BF44DB" w:rsidR="0005663D" w:rsidRPr="00600625" w:rsidRDefault="0005663D">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Site-symmetry group</w:t>
            </w:r>
          </w:p>
        </w:tc>
      </w:tr>
      <w:tr w:rsidR="0005663D" w:rsidRPr="00600625" w14:paraId="75EB7F70"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15B3CDA5"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 (SG75)</w:t>
            </w:r>
          </w:p>
        </w:tc>
        <w:tc>
          <w:tcPr>
            <w:tcW w:w="1560" w:type="dxa"/>
            <w:tcBorders>
              <w:top w:val="nil"/>
              <w:left w:val="nil"/>
              <w:bottom w:val="single" w:sz="4" w:space="0" w:color="auto"/>
              <w:right w:val="single" w:sz="4" w:space="0" w:color="auto"/>
            </w:tcBorders>
            <w:shd w:val="clear" w:color="auto" w:fill="auto"/>
            <w:noWrap/>
            <w:vAlign w:val="center"/>
            <w:hideMark/>
          </w:tcPr>
          <w:p w14:paraId="434872F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731" w:type="dxa"/>
            <w:tcBorders>
              <w:top w:val="single" w:sz="4" w:space="0" w:color="auto"/>
              <w:left w:val="single" w:sz="4" w:space="0" w:color="auto"/>
              <w:bottom w:val="single" w:sz="4" w:space="0" w:color="auto"/>
              <w:right w:val="single" w:sz="12" w:space="0" w:color="auto"/>
            </w:tcBorders>
            <w:vAlign w:val="center"/>
          </w:tcPr>
          <w:p w14:paraId="193063D4" w14:textId="4BB358A5"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4D6E89A0" w14:textId="116CE240"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P-62m (SG189)</w:t>
            </w:r>
          </w:p>
        </w:tc>
        <w:tc>
          <w:tcPr>
            <w:tcW w:w="1481" w:type="dxa"/>
            <w:tcBorders>
              <w:top w:val="single" w:sz="4" w:space="0" w:color="auto"/>
              <w:left w:val="nil"/>
              <w:bottom w:val="single" w:sz="4" w:space="0" w:color="auto"/>
              <w:right w:val="single" w:sz="4" w:space="0" w:color="auto"/>
            </w:tcBorders>
            <w:vAlign w:val="center"/>
          </w:tcPr>
          <w:p w14:paraId="15F2633E" w14:textId="075E4CA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4h</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4A2A58E" w14:textId="750D2FD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6F70DD26"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684D27D"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 (SG79)</w:t>
            </w:r>
          </w:p>
        </w:tc>
        <w:tc>
          <w:tcPr>
            <w:tcW w:w="1560" w:type="dxa"/>
            <w:tcBorders>
              <w:top w:val="nil"/>
              <w:left w:val="nil"/>
              <w:bottom w:val="single" w:sz="4" w:space="0" w:color="auto"/>
              <w:right w:val="single" w:sz="4" w:space="0" w:color="auto"/>
            </w:tcBorders>
            <w:shd w:val="clear" w:color="auto" w:fill="auto"/>
            <w:noWrap/>
            <w:vAlign w:val="center"/>
            <w:hideMark/>
          </w:tcPr>
          <w:p w14:paraId="6236DDF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731" w:type="dxa"/>
            <w:tcBorders>
              <w:top w:val="single" w:sz="4" w:space="0" w:color="auto"/>
              <w:left w:val="single" w:sz="4" w:space="0" w:color="auto"/>
              <w:bottom w:val="single" w:sz="4" w:space="0" w:color="auto"/>
              <w:right w:val="single" w:sz="12" w:space="0" w:color="auto"/>
            </w:tcBorders>
            <w:vAlign w:val="center"/>
          </w:tcPr>
          <w:p w14:paraId="3E162811" w14:textId="6B46188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6DEDC250" w14:textId="388AC0E0"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792EDF7" w14:textId="47B02A7E"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5446DBF" w14:textId="1CCF4B92"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1AEB2D4D" w14:textId="77777777" w:rsidTr="00EB3E26">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57E0E62D"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 (SG81)</w:t>
            </w:r>
          </w:p>
        </w:tc>
        <w:tc>
          <w:tcPr>
            <w:tcW w:w="1560" w:type="dxa"/>
            <w:tcBorders>
              <w:top w:val="nil"/>
              <w:left w:val="nil"/>
              <w:bottom w:val="single" w:sz="4" w:space="0" w:color="auto"/>
              <w:right w:val="single" w:sz="4" w:space="0" w:color="auto"/>
            </w:tcBorders>
            <w:shd w:val="clear" w:color="auto" w:fill="auto"/>
            <w:noWrap/>
            <w:vAlign w:val="center"/>
            <w:hideMark/>
          </w:tcPr>
          <w:p w14:paraId="7ED3FDB5"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1a,1b,1c,1d</w:t>
            </w:r>
          </w:p>
        </w:tc>
        <w:tc>
          <w:tcPr>
            <w:tcW w:w="1731" w:type="dxa"/>
            <w:tcBorders>
              <w:top w:val="single" w:sz="4" w:space="0" w:color="auto"/>
              <w:left w:val="single" w:sz="4" w:space="0" w:color="auto"/>
              <w:bottom w:val="single" w:sz="4" w:space="0" w:color="auto"/>
              <w:right w:val="single" w:sz="12" w:space="0" w:color="auto"/>
            </w:tcBorders>
            <w:vAlign w:val="center"/>
          </w:tcPr>
          <w:p w14:paraId="4FD041F9" w14:textId="7B26E50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25B9042A" w14:textId="062EE33D"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89612CB" w14:textId="4C5AEC9A"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5E17907" w14:textId="535114C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05663D" w:rsidRPr="00600625" w14:paraId="3F9DB26F" w14:textId="77777777" w:rsidTr="00EB3E26">
        <w:trPr>
          <w:trHeight w:val="285"/>
        </w:trPr>
        <w:tc>
          <w:tcPr>
            <w:tcW w:w="1138" w:type="dxa"/>
            <w:tcBorders>
              <w:top w:val="single" w:sz="4" w:space="0" w:color="auto"/>
              <w:left w:val="nil"/>
              <w:bottom w:val="single" w:sz="4" w:space="0" w:color="auto"/>
              <w:right w:val="single" w:sz="4" w:space="0" w:color="auto"/>
            </w:tcBorders>
            <w:shd w:val="clear" w:color="auto" w:fill="auto"/>
            <w:noWrap/>
            <w:vAlign w:val="center"/>
            <w:hideMark/>
          </w:tcPr>
          <w:p w14:paraId="4B35AA61"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 (SG82)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6F19B1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2a,2b,2c,2d</w:t>
            </w:r>
          </w:p>
        </w:tc>
        <w:tc>
          <w:tcPr>
            <w:tcW w:w="1731" w:type="dxa"/>
            <w:tcBorders>
              <w:top w:val="single" w:sz="4" w:space="0" w:color="auto"/>
              <w:left w:val="single" w:sz="4" w:space="0" w:color="auto"/>
              <w:bottom w:val="single" w:sz="4" w:space="0" w:color="auto"/>
              <w:right w:val="single" w:sz="12" w:space="0" w:color="auto"/>
            </w:tcBorders>
            <w:vAlign w:val="center"/>
          </w:tcPr>
          <w:p w14:paraId="26B9E96A" w14:textId="1E2E1BFC"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7DD759C7" w14:textId="69A62A84"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0776E072" w14:textId="5733BF10"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99C2FBD" w14:textId="422B054B"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-62m</w:t>
            </w:r>
          </w:p>
        </w:tc>
      </w:tr>
      <w:tr w:rsidR="0005663D" w:rsidRPr="00600625" w14:paraId="586A110D" w14:textId="77777777" w:rsidTr="00935878">
        <w:trPr>
          <w:trHeight w:val="285"/>
        </w:trPr>
        <w:tc>
          <w:tcPr>
            <w:tcW w:w="1138" w:type="dxa"/>
            <w:vMerge w:val="restart"/>
            <w:tcBorders>
              <w:top w:val="nil"/>
              <w:left w:val="nil"/>
              <w:right w:val="single" w:sz="4" w:space="0" w:color="auto"/>
            </w:tcBorders>
            <w:shd w:val="clear" w:color="auto" w:fill="auto"/>
            <w:noWrap/>
            <w:vAlign w:val="center"/>
            <w:hideMark/>
          </w:tcPr>
          <w:p w14:paraId="1FD31947"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 (SG83)</w:t>
            </w:r>
          </w:p>
        </w:tc>
        <w:tc>
          <w:tcPr>
            <w:tcW w:w="1560" w:type="dxa"/>
            <w:tcBorders>
              <w:top w:val="nil"/>
              <w:left w:val="nil"/>
              <w:bottom w:val="single" w:sz="4" w:space="0" w:color="auto"/>
              <w:right w:val="single" w:sz="4" w:space="0" w:color="auto"/>
            </w:tcBorders>
            <w:shd w:val="clear" w:color="auto" w:fill="auto"/>
            <w:noWrap/>
            <w:vAlign w:val="center"/>
            <w:hideMark/>
          </w:tcPr>
          <w:p w14:paraId="69D160A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2g,2h</w:t>
            </w:r>
          </w:p>
        </w:tc>
        <w:tc>
          <w:tcPr>
            <w:tcW w:w="1731" w:type="dxa"/>
            <w:tcBorders>
              <w:top w:val="single" w:sz="4" w:space="0" w:color="auto"/>
              <w:left w:val="single" w:sz="4" w:space="0" w:color="auto"/>
              <w:bottom w:val="single" w:sz="4" w:space="0" w:color="auto"/>
              <w:right w:val="single" w:sz="12" w:space="0" w:color="auto"/>
            </w:tcBorders>
            <w:vAlign w:val="center"/>
          </w:tcPr>
          <w:p w14:paraId="60BD0D1A" w14:textId="69F45A8D"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075E78C" w14:textId="0D71C5C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P-62c (SG190)</w:t>
            </w:r>
          </w:p>
        </w:tc>
        <w:tc>
          <w:tcPr>
            <w:tcW w:w="1481" w:type="dxa"/>
            <w:tcBorders>
              <w:top w:val="single" w:sz="4" w:space="0" w:color="auto"/>
              <w:left w:val="nil"/>
              <w:bottom w:val="single" w:sz="4" w:space="0" w:color="auto"/>
              <w:right w:val="single" w:sz="4" w:space="0" w:color="auto"/>
            </w:tcBorders>
            <w:vAlign w:val="center"/>
          </w:tcPr>
          <w:p w14:paraId="0975B2E5" w14:textId="7735B0F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4e,4f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640B4FB" w14:textId="628AFF6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63B7FF18" w14:textId="77777777" w:rsidTr="00935878">
        <w:trPr>
          <w:trHeight w:val="285"/>
        </w:trPr>
        <w:tc>
          <w:tcPr>
            <w:tcW w:w="1138" w:type="dxa"/>
            <w:vMerge/>
            <w:tcBorders>
              <w:left w:val="nil"/>
              <w:bottom w:val="single" w:sz="4" w:space="0" w:color="auto"/>
              <w:right w:val="single" w:sz="4" w:space="0" w:color="auto"/>
            </w:tcBorders>
            <w:shd w:val="clear" w:color="auto" w:fill="auto"/>
            <w:noWrap/>
            <w:vAlign w:val="center"/>
            <w:hideMark/>
          </w:tcPr>
          <w:p w14:paraId="781D0519" w14:textId="77777777" w:rsidR="0005663D" w:rsidRPr="00600625" w:rsidRDefault="0005663D" w:rsidP="0005663D">
            <w:pPr>
              <w:widowControl/>
              <w:jc w:val="center"/>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619F8219"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1a,1b,1c,1d</w:t>
            </w:r>
          </w:p>
        </w:tc>
        <w:tc>
          <w:tcPr>
            <w:tcW w:w="1731" w:type="dxa"/>
            <w:tcBorders>
              <w:top w:val="single" w:sz="4" w:space="0" w:color="auto"/>
              <w:left w:val="single" w:sz="4" w:space="0" w:color="auto"/>
              <w:bottom w:val="single" w:sz="4" w:space="0" w:color="auto"/>
              <w:right w:val="single" w:sz="12" w:space="0" w:color="auto"/>
            </w:tcBorders>
            <w:vAlign w:val="center"/>
          </w:tcPr>
          <w:p w14:paraId="0AF0A1EF" w14:textId="5E42C26A"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w:t>
            </w:r>
          </w:p>
        </w:tc>
        <w:tc>
          <w:tcPr>
            <w:tcW w:w="1134" w:type="dxa"/>
            <w:vMerge/>
            <w:tcBorders>
              <w:top w:val="nil"/>
              <w:left w:val="single" w:sz="12" w:space="0" w:color="auto"/>
              <w:bottom w:val="single" w:sz="4" w:space="0" w:color="auto"/>
              <w:right w:val="single" w:sz="4" w:space="0" w:color="auto"/>
            </w:tcBorders>
            <w:vAlign w:val="center"/>
            <w:hideMark/>
          </w:tcPr>
          <w:p w14:paraId="3F4EDAA4" w14:textId="4A932B4A"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0ADFDC9" w14:textId="61D2B9A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2b,2c,2d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F268C16" w14:textId="57B1F26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05663D" w:rsidRPr="00600625" w14:paraId="5BF6A157" w14:textId="77777777" w:rsidTr="005C19C0">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24C21C61"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/m (SG84)</w:t>
            </w:r>
          </w:p>
        </w:tc>
        <w:tc>
          <w:tcPr>
            <w:tcW w:w="1560" w:type="dxa"/>
            <w:tcBorders>
              <w:top w:val="nil"/>
              <w:left w:val="nil"/>
              <w:bottom w:val="single" w:sz="4" w:space="0" w:color="auto"/>
              <w:right w:val="single" w:sz="4" w:space="0" w:color="auto"/>
            </w:tcBorders>
            <w:shd w:val="clear" w:color="auto" w:fill="auto"/>
            <w:noWrap/>
            <w:vAlign w:val="center"/>
            <w:hideMark/>
          </w:tcPr>
          <w:p w14:paraId="0FDAB13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2e,2f</w:t>
            </w:r>
          </w:p>
        </w:tc>
        <w:tc>
          <w:tcPr>
            <w:tcW w:w="1731" w:type="dxa"/>
            <w:tcBorders>
              <w:top w:val="single" w:sz="4" w:space="0" w:color="auto"/>
              <w:left w:val="single" w:sz="4" w:space="0" w:color="auto"/>
              <w:bottom w:val="single" w:sz="4" w:space="0" w:color="auto"/>
              <w:right w:val="single" w:sz="12" w:space="0" w:color="auto"/>
            </w:tcBorders>
            <w:vAlign w:val="center"/>
          </w:tcPr>
          <w:p w14:paraId="4ED98266" w14:textId="42294BA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53CCE1D8" w14:textId="4013B37C"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2DCB40C" w14:textId="6C288E2F"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6010005" w14:textId="33C39FF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4DB8E928" w14:textId="77777777" w:rsidTr="005C19C0">
        <w:trPr>
          <w:trHeight w:val="285"/>
        </w:trPr>
        <w:tc>
          <w:tcPr>
            <w:tcW w:w="1138"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1F986B03"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 (SG85)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F82C2F8"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w:t>
            </w:r>
          </w:p>
        </w:tc>
        <w:tc>
          <w:tcPr>
            <w:tcW w:w="1731" w:type="dxa"/>
            <w:tcBorders>
              <w:top w:val="single" w:sz="4" w:space="0" w:color="auto"/>
              <w:left w:val="single" w:sz="4" w:space="0" w:color="auto"/>
              <w:bottom w:val="single" w:sz="4" w:space="0" w:color="auto"/>
              <w:right w:val="single" w:sz="12" w:space="0" w:color="auto"/>
            </w:tcBorders>
            <w:vAlign w:val="center"/>
          </w:tcPr>
          <w:p w14:paraId="471860A5" w14:textId="45472146"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67E5A6B" w14:textId="396732E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P6/mmm (SG191)</w:t>
            </w:r>
          </w:p>
        </w:tc>
        <w:tc>
          <w:tcPr>
            <w:tcW w:w="1481" w:type="dxa"/>
            <w:tcBorders>
              <w:top w:val="single" w:sz="4" w:space="0" w:color="auto"/>
              <w:left w:val="nil"/>
              <w:bottom w:val="single" w:sz="4" w:space="0" w:color="auto"/>
              <w:right w:val="single" w:sz="4" w:space="0" w:color="auto"/>
            </w:tcBorders>
            <w:vAlign w:val="center"/>
          </w:tcPr>
          <w:p w14:paraId="4E35B39D" w14:textId="6AE39775"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4h</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85F88CC" w14:textId="7BCBA2E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41E401F4"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9D582EA"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313EBB60"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5DCA587F" w14:textId="54D466B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4EA71576" w14:textId="30E1B430"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0AD82445" w14:textId="38366368"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AEF238F" w14:textId="4194F71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6mm</w:t>
            </w:r>
          </w:p>
        </w:tc>
      </w:tr>
      <w:tr w:rsidR="0005663D" w:rsidRPr="00600625" w14:paraId="0711F4D6"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32BC382"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/n (SG86)</w:t>
            </w:r>
          </w:p>
        </w:tc>
        <w:tc>
          <w:tcPr>
            <w:tcW w:w="1560" w:type="dxa"/>
            <w:tcBorders>
              <w:top w:val="nil"/>
              <w:left w:val="nil"/>
              <w:bottom w:val="single" w:sz="4" w:space="0" w:color="auto"/>
              <w:right w:val="single" w:sz="4" w:space="0" w:color="auto"/>
            </w:tcBorders>
            <w:shd w:val="clear" w:color="auto" w:fill="auto"/>
            <w:noWrap/>
            <w:vAlign w:val="center"/>
            <w:hideMark/>
          </w:tcPr>
          <w:p w14:paraId="6CAB0F3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7ABEF87C" w14:textId="7374CCEC"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79749E41" w14:textId="72F6A258"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4CA41FC" w14:textId="19906905"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9E810A3" w14:textId="231D441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-62m</w:t>
            </w:r>
          </w:p>
        </w:tc>
      </w:tr>
      <w:tr w:rsidR="0005663D" w:rsidRPr="00600625" w14:paraId="0953A607"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56EA6CAA"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I4/m (SG87)</w:t>
            </w:r>
          </w:p>
        </w:tc>
        <w:tc>
          <w:tcPr>
            <w:tcW w:w="1560" w:type="dxa"/>
            <w:tcBorders>
              <w:top w:val="nil"/>
              <w:left w:val="nil"/>
              <w:bottom w:val="single" w:sz="4" w:space="0" w:color="auto"/>
              <w:right w:val="single" w:sz="4" w:space="0" w:color="auto"/>
            </w:tcBorders>
            <w:shd w:val="clear" w:color="auto" w:fill="auto"/>
            <w:noWrap/>
            <w:vAlign w:val="center"/>
            <w:hideMark/>
          </w:tcPr>
          <w:p w14:paraId="0CFE88D1"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731" w:type="dxa"/>
            <w:tcBorders>
              <w:top w:val="single" w:sz="4" w:space="0" w:color="auto"/>
              <w:left w:val="single" w:sz="4" w:space="0" w:color="auto"/>
              <w:bottom w:val="single" w:sz="4" w:space="0" w:color="auto"/>
              <w:right w:val="single" w:sz="12" w:space="0" w:color="auto"/>
            </w:tcBorders>
            <w:vAlign w:val="center"/>
          </w:tcPr>
          <w:p w14:paraId="042F7FA2" w14:textId="62E66927"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1BD37319" w14:textId="520E285E"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0A353B80" w14:textId="5419AF4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9F35044" w14:textId="7F375E9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6/mmm</w:t>
            </w:r>
          </w:p>
        </w:tc>
      </w:tr>
      <w:tr w:rsidR="0005663D" w:rsidRPr="00600625" w14:paraId="309A5B8D"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691500D4"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2108730C"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4d</w:t>
            </w:r>
          </w:p>
        </w:tc>
        <w:tc>
          <w:tcPr>
            <w:tcW w:w="1731" w:type="dxa"/>
            <w:tcBorders>
              <w:top w:val="single" w:sz="4" w:space="0" w:color="auto"/>
              <w:left w:val="single" w:sz="4" w:space="0" w:color="auto"/>
              <w:bottom w:val="single" w:sz="4" w:space="0" w:color="auto"/>
              <w:right w:val="single" w:sz="12" w:space="0" w:color="auto"/>
            </w:tcBorders>
            <w:vAlign w:val="center"/>
          </w:tcPr>
          <w:p w14:paraId="7E91DEE2" w14:textId="3C5CDAE7"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5C324602" w14:textId="12C7303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P6/mcc (SG192)</w:t>
            </w:r>
          </w:p>
        </w:tc>
        <w:tc>
          <w:tcPr>
            <w:tcW w:w="1481" w:type="dxa"/>
            <w:tcBorders>
              <w:top w:val="single" w:sz="4" w:space="0" w:color="auto"/>
              <w:left w:val="nil"/>
              <w:bottom w:val="single" w:sz="4" w:space="0" w:color="auto"/>
              <w:right w:val="single" w:sz="4" w:space="0" w:color="auto"/>
            </w:tcBorders>
            <w:vAlign w:val="center"/>
          </w:tcPr>
          <w:p w14:paraId="42898691" w14:textId="7866BF3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8h</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FB4B2D7" w14:textId="7D9B1BE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7ECBA3F9"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2CB6FC5A"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11939173"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2C1B41EB" w14:textId="5146B2AC"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w:t>
            </w:r>
          </w:p>
        </w:tc>
        <w:tc>
          <w:tcPr>
            <w:tcW w:w="1134" w:type="dxa"/>
            <w:vMerge/>
            <w:tcBorders>
              <w:top w:val="nil"/>
              <w:left w:val="single" w:sz="12" w:space="0" w:color="auto"/>
              <w:bottom w:val="single" w:sz="4" w:space="0" w:color="auto"/>
              <w:right w:val="single" w:sz="4" w:space="0" w:color="auto"/>
            </w:tcBorders>
            <w:vAlign w:val="center"/>
            <w:hideMark/>
          </w:tcPr>
          <w:p w14:paraId="653F98CF" w14:textId="439AFE51"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BFADC04" w14:textId="18C27B32"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3D6183C" w14:textId="64FB6913"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05663D" w:rsidRPr="00600625" w14:paraId="6CE23654"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55E820A"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/a (SG88)</w:t>
            </w:r>
          </w:p>
        </w:tc>
        <w:tc>
          <w:tcPr>
            <w:tcW w:w="1560" w:type="dxa"/>
            <w:tcBorders>
              <w:top w:val="nil"/>
              <w:left w:val="nil"/>
              <w:bottom w:val="single" w:sz="4" w:space="0" w:color="auto"/>
              <w:right w:val="single" w:sz="4" w:space="0" w:color="auto"/>
            </w:tcBorders>
            <w:shd w:val="clear" w:color="auto" w:fill="auto"/>
            <w:noWrap/>
            <w:vAlign w:val="center"/>
            <w:hideMark/>
          </w:tcPr>
          <w:p w14:paraId="6CAACFC3"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w:t>
            </w:r>
          </w:p>
        </w:tc>
        <w:tc>
          <w:tcPr>
            <w:tcW w:w="1731" w:type="dxa"/>
            <w:tcBorders>
              <w:top w:val="single" w:sz="4" w:space="0" w:color="auto"/>
              <w:left w:val="single" w:sz="4" w:space="0" w:color="auto"/>
              <w:bottom w:val="single" w:sz="4" w:space="0" w:color="auto"/>
              <w:right w:val="single" w:sz="12" w:space="0" w:color="auto"/>
            </w:tcBorders>
            <w:vAlign w:val="center"/>
          </w:tcPr>
          <w:p w14:paraId="0DD77093" w14:textId="204159C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6FF16AD7" w14:textId="64F1084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057BEDDB" w14:textId="77FCFB50"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B9CB5D1" w14:textId="5037BDD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05663D" w:rsidRPr="00600625" w14:paraId="0528716F" w14:textId="77777777" w:rsidTr="00935878">
        <w:trPr>
          <w:trHeight w:val="285"/>
        </w:trPr>
        <w:tc>
          <w:tcPr>
            <w:tcW w:w="1138" w:type="dxa"/>
            <w:vMerge w:val="restart"/>
            <w:tcBorders>
              <w:top w:val="nil"/>
              <w:left w:val="nil"/>
              <w:right w:val="single" w:sz="4" w:space="0" w:color="auto"/>
            </w:tcBorders>
            <w:shd w:val="clear" w:color="auto" w:fill="auto"/>
            <w:noWrap/>
            <w:vAlign w:val="center"/>
            <w:hideMark/>
          </w:tcPr>
          <w:p w14:paraId="3D4B34DE"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P422 (SG89)</w:t>
            </w:r>
          </w:p>
        </w:tc>
        <w:tc>
          <w:tcPr>
            <w:tcW w:w="1560" w:type="dxa"/>
            <w:tcBorders>
              <w:top w:val="nil"/>
              <w:left w:val="nil"/>
              <w:bottom w:val="single" w:sz="4" w:space="0" w:color="auto"/>
              <w:right w:val="single" w:sz="4" w:space="0" w:color="auto"/>
            </w:tcBorders>
            <w:shd w:val="clear" w:color="auto" w:fill="auto"/>
            <w:noWrap/>
            <w:vAlign w:val="center"/>
            <w:hideMark/>
          </w:tcPr>
          <w:p w14:paraId="45A47CFF"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2g2h</w:t>
            </w:r>
          </w:p>
        </w:tc>
        <w:tc>
          <w:tcPr>
            <w:tcW w:w="1731" w:type="dxa"/>
            <w:tcBorders>
              <w:top w:val="single" w:sz="4" w:space="0" w:color="auto"/>
              <w:left w:val="single" w:sz="4" w:space="0" w:color="auto"/>
              <w:bottom w:val="single" w:sz="4" w:space="0" w:color="auto"/>
              <w:right w:val="single" w:sz="12" w:space="0" w:color="auto"/>
            </w:tcBorders>
            <w:vAlign w:val="center"/>
          </w:tcPr>
          <w:p w14:paraId="140D49D5" w14:textId="061D493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525C0D7D" w14:textId="20D4855F"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0F77138C" w14:textId="3F42173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07E5FDC" w14:textId="061930F0"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1F06EC63" w14:textId="77777777" w:rsidTr="00935878">
        <w:trPr>
          <w:trHeight w:val="285"/>
        </w:trPr>
        <w:tc>
          <w:tcPr>
            <w:tcW w:w="1138" w:type="dxa"/>
            <w:vMerge/>
            <w:tcBorders>
              <w:left w:val="nil"/>
              <w:bottom w:val="single" w:sz="4" w:space="0" w:color="auto"/>
              <w:right w:val="single" w:sz="4" w:space="0" w:color="auto"/>
            </w:tcBorders>
            <w:shd w:val="clear" w:color="auto" w:fill="auto"/>
            <w:noWrap/>
            <w:vAlign w:val="center"/>
            <w:hideMark/>
          </w:tcPr>
          <w:p w14:paraId="7B94627F" w14:textId="77777777" w:rsidR="0005663D" w:rsidRPr="00600625" w:rsidRDefault="0005663D" w:rsidP="0005663D">
            <w:pPr>
              <w:widowControl/>
              <w:jc w:val="center"/>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6920D16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1a,1b,1c,1d</w:t>
            </w:r>
          </w:p>
        </w:tc>
        <w:tc>
          <w:tcPr>
            <w:tcW w:w="1731" w:type="dxa"/>
            <w:tcBorders>
              <w:top w:val="single" w:sz="4" w:space="0" w:color="auto"/>
              <w:left w:val="single" w:sz="4" w:space="0" w:color="auto"/>
              <w:bottom w:val="single" w:sz="4" w:space="0" w:color="auto"/>
              <w:right w:val="single" w:sz="12" w:space="0" w:color="auto"/>
            </w:tcBorders>
            <w:vAlign w:val="center"/>
          </w:tcPr>
          <w:p w14:paraId="388F6DCA" w14:textId="2C8D6485"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c>
          <w:tcPr>
            <w:tcW w:w="1134" w:type="dxa"/>
            <w:vMerge/>
            <w:tcBorders>
              <w:top w:val="nil"/>
              <w:left w:val="single" w:sz="12" w:space="0" w:color="auto"/>
              <w:bottom w:val="single" w:sz="4" w:space="0" w:color="auto"/>
              <w:right w:val="single" w:sz="4" w:space="0" w:color="auto"/>
            </w:tcBorders>
            <w:vAlign w:val="center"/>
            <w:hideMark/>
          </w:tcPr>
          <w:p w14:paraId="2B0ED089" w14:textId="06E92079"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0DB8D6E" w14:textId="658142D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262E95D" w14:textId="6921CDA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w:t>
            </w:r>
          </w:p>
        </w:tc>
      </w:tr>
      <w:tr w:rsidR="0005663D" w:rsidRPr="00600625" w14:paraId="3225118E"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7A75D57"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2 (SG90)</w:t>
            </w:r>
          </w:p>
        </w:tc>
        <w:tc>
          <w:tcPr>
            <w:tcW w:w="1560" w:type="dxa"/>
            <w:tcBorders>
              <w:top w:val="nil"/>
              <w:left w:val="nil"/>
              <w:bottom w:val="single" w:sz="4" w:space="0" w:color="auto"/>
              <w:right w:val="single" w:sz="4" w:space="0" w:color="auto"/>
            </w:tcBorders>
            <w:shd w:val="clear" w:color="auto" w:fill="auto"/>
            <w:noWrap/>
            <w:vAlign w:val="center"/>
            <w:hideMark/>
          </w:tcPr>
          <w:p w14:paraId="247B72B8"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w:t>
            </w:r>
          </w:p>
        </w:tc>
        <w:tc>
          <w:tcPr>
            <w:tcW w:w="1731" w:type="dxa"/>
            <w:tcBorders>
              <w:top w:val="single" w:sz="4" w:space="0" w:color="auto"/>
              <w:left w:val="single" w:sz="4" w:space="0" w:color="auto"/>
              <w:bottom w:val="single" w:sz="4" w:space="0" w:color="auto"/>
              <w:right w:val="single" w:sz="12" w:space="0" w:color="auto"/>
            </w:tcBorders>
            <w:vAlign w:val="center"/>
          </w:tcPr>
          <w:p w14:paraId="2EFFE78E" w14:textId="475610FE"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2EECCF7E" w14:textId="32CE4A29"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712B28B" w14:textId="2AEF06B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DE0D5A9" w14:textId="141EA7A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622</w:t>
            </w:r>
          </w:p>
        </w:tc>
      </w:tr>
      <w:tr w:rsidR="0005663D" w:rsidRPr="00600625" w14:paraId="4C827C3B"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531F3925"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I422 (SG97)</w:t>
            </w:r>
          </w:p>
        </w:tc>
        <w:tc>
          <w:tcPr>
            <w:tcW w:w="1560" w:type="dxa"/>
            <w:tcBorders>
              <w:top w:val="nil"/>
              <w:left w:val="nil"/>
              <w:bottom w:val="single" w:sz="4" w:space="0" w:color="auto"/>
              <w:right w:val="single" w:sz="4" w:space="0" w:color="auto"/>
            </w:tcBorders>
            <w:shd w:val="clear" w:color="auto" w:fill="auto"/>
            <w:noWrap/>
            <w:vAlign w:val="center"/>
            <w:hideMark/>
          </w:tcPr>
          <w:p w14:paraId="04852083"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731" w:type="dxa"/>
            <w:tcBorders>
              <w:top w:val="single" w:sz="4" w:space="0" w:color="auto"/>
              <w:left w:val="single" w:sz="4" w:space="0" w:color="auto"/>
              <w:bottom w:val="single" w:sz="4" w:space="0" w:color="auto"/>
              <w:right w:val="single" w:sz="12" w:space="0" w:color="auto"/>
            </w:tcBorders>
            <w:vAlign w:val="center"/>
          </w:tcPr>
          <w:p w14:paraId="1D9511E3" w14:textId="4BD6AF7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023CF239" w14:textId="7F0C7FF0" w:rsidR="0005663D" w:rsidRPr="00600625" w:rsidRDefault="0005663D" w:rsidP="0005663D">
            <w:pPr>
              <w:widowControl/>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w:t>
            </w:r>
            <w:r w:rsidRPr="00600625">
              <w:rPr>
                <w:rFonts w:ascii="Times New Roman" w:eastAsia="等线" w:hAnsi="Times New Roman" w:cs="Times New Roman"/>
                <w:color w:val="000000"/>
                <w:kern w:val="0"/>
                <w:sz w:val="24"/>
                <w:szCs w:val="24"/>
                <w:vertAlign w:val="subscript"/>
              </w:rPr>
              <w:t>3</w:t>
            </w:r>
            <w:r w:rsidRPr="00600625">
              <w:rPr>
                <w:rFonts w:ascii="Times New Roman" w:eastAsia="等线" w:hAnsi="Times New Roman" w:cs="Times New Roman"/>
                <w:color w:val="000000"/>
                <w:kern w:val="0"/>
                <w:sz w:val="24"/>
                <w:szCs w:val="24"/>
              </w:rPr>
              <w:t>/mcm (SG193)</w:t>
            </w:r>
          </w:p>
        </w:tc>
        <w:tc>
          <w:tcPr>
            <w:tcW w:w="1481" w:type="dxa"/>
            <w:tcBorders>
              <w:top w:val="single" w:sz="4" w:space="0" w:color="auto"/>
              <w:left w:val="nil"/>
              <w:bottom w:val="single" w:sz="4" w:space="0" w:color="auto"/>
              <w:right w:val="single" w:sz="4" w:space="0" w:color="auto"/>
            </w:tcBorders>
            <w:vAlign w:val="center"/>
          </w:tcPr>
          <w:p w14:paraId="19763AF9" w14:textId="2EE203BC"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8h</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72523C2" w14:textId="70FF9EA6"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6DCE84DB"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4E4B8DA"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78296F48"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748981CC" w14:textId="06168E9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c>
          <w:tcPr>
            <w:tcW w:w="1134" w:type="dxa"/>
            <w:vMerge/>
            <w:tcBorders>
              <w:top w:val="nil"/>
              <w:left w:val="single" w:sz="12" w:space="0" w:color="auto"/>
              <w:bottom w:val="single" w:sz="4" w:space="0" w:color="auto"/>
              <w:right w:val="single" w:sz="4" w:space="0" w:color="auto"/>
            </w:tcBorders>
            <w:vAlign w:val="center"/>
            <w:hideMark/>
          </w:tcPr>
          <w:p w14:paraId="689F2201" w14:textId="57EE85A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480CEE48" w14:textId="2FB607EF"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BE85C27" w14:textId="641656C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3B1AEA63"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26CBC3E4"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 (SG99)</w:t>
            </w:r>
          </w:p>
        </w:tc>
        <w:tc>
          <w:tcPr>
            <w:tcW w:w="1560" w:type="dxa"/>
            <w:tcBorders>
              <w:top w:val="nil"/>
              <w:left w:val="nil"/>
              <w:bottom w:val="single" w:sz="4" w:space="0" w:color="auto"/>
              <w:right w:val="single" w:sz="4" w:space="0" w:color="auto"/>
            </w:tcBorders>
            <w:shd w:val="clear" w:color="auto" w:fill="auto"/>
            <w:noWrap/>
            <w:vAlign w:val="center"/>
            <w:hideMark/>
          </w:tcPr>
          <w:p w14:paraId="5376327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731" w:type="dxa"/>
            <w:tcBorders>
              <w:top w:val="single" w:sz="4" w:space="0" w:color="auto"/>
              <w:left w:val="single" w:sz="4" w:space="0" w:color="auto"/>
              <w:bottom w:val="single" w:sz="4" w:space="0" w:color="auto"/>
              <w:right w:val="single" w:sz="12" w:space="0" w:color="auto"/>
            </w:tcBorders>
            <w:vAlign w:val="center"/>
          </w:tcPr>
          <w:p w14:paraId="3743A16D" w14:textId="2A685A2C"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c>
          <w:tcPr>
            <w:tcW w:w="1134" w:type="dxa"/>
            <w:vMerge/>
            <w:tcBorders>
              <w:top w:val="nil"/>
              <w:left w:val="single" w:sz="12" w:space="0" w:color="auto"/>
              <w:bottom w:val="single" w:sz="4" w:space="0" w:color="auto"/>
              <w:right w:val="single" w:sz="4" w:space="0" w:color="auto"/>
            </w:tcBorders>
            <w:vAlign w:val="center"/>
            <w:hideMark/>
          </w:tcPr>
          <w:p w14:paraId="787A6F45" w14:textId="43ABF786"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27EB139C" w14:textId="755B1DFC"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C0B8FD3" w14:textId="5A591E4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20919859"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129EB32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P4bm (SG100)</w:t>
            </w:r>
          </w:p>
        </w:tc>
        <w:tc>
          <w:tcPr>
            <w:tcW w:w="1560" w:type="dxa"/>
            <w:tcBorders>
              <w:top w:val="nil"/>
              <w:left w:val="nil"/>
              <w:bottom w:val="single" w:sz="4" w:space="0" w:color="auto"/>
              <w:right w:val="single" w:sz="4" w:space="0" w:color="auto"/>
            </w:tcBorders>
            <w:shd w:val="clear" w:color="auto" w:fill="auto"/>
            <w:noWrap/>
            <w:vAlign w:val="center"/>
            <w:hideMark/>
          </w:tcPr>
          <w:p w14:paraId="0D58AFA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731" w:type="dxa"/>
            <w:tcBorders>
              <w:top w:val="single" w:sz="4" w:space="0" w:color="auto"/>
              <w:left w:val="single" w:sz="4" w:space="0" w:color="auto"/>
              <w:bottom w:val="single" w:sz="4" w:space="0" w:color="auto"/>
              <w:right w:val="single" w:sz="12" w:space="0" w:color="auto"/>
            </w:tcBorders>
            <w:vAlign w:val="center"/>
          </w:tcPr>
          <w:p w14:paraId="170B5B6E" w14:textId="00580961"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1E57485A" w14:textId="575C9D4C"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AD46441" w14:textId="439A354C"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57F5E65" w14:textId="77C4253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05663D" w:rsidRPr="00600625" w14:paraId="20CDCD9F"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0C8E554B"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P4cc (SG103)</w:t>
            </w:r>
          </w:p>
        </w:tc>
        <w:tc>
          <w:tcPr>
            <w:tcW w:w="1560" w:type="dxa"/>
            <w:tcBorders>
              <w:top w:val="nil"/>
              <w:left w:val="nil"/>
              <w:bottom w:val="single" w:sz="4" w:space="0" w:color="auto"/>
              <w:right w:val="single" w:sz="4" w:space="0" w:color="auto"/>
            </w:tcBorders>
            <w:shd w:val="clear" w:color="auto" w:fill="auto"/>
            <w:noWrap/>
            <w:vAlign w:val="center"/>
            <w:hideMark/>
          </w:tcPr>
          <w:p w14:paraId="5C1096F9"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09ACA6E8" w14:textId="4C6C74FA"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037CB15E" w14:textId="28B02C9F"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ED64FBE" w14:textId="0DFB7C0E"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1AD0DA2" w14:textId="491B7EA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552FF1A4"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12561465"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P4nc (SG104)</w:t>
            </w:r>
          </w:p>
        </w:tc>
        <w:tc>
          <w:tcPr>
            <w:tcW w:w="1560" w:type="dxa"/>
            <w:tcBorders>
              <w:top w:val="nil"/>
              <w:left w:val="nil"/>
              <w:bottom w:val="single" w:sz="4" w:space="0" w:color="auto"/>
              <w:right w:val="single" w:sz="4" w:space="0" w:color="auto"/>
            </w:tcBorders>
            <w:shd w:val="clear" w:color="auto" w:fill="auto"/>
            <w:noWrap/>
            <w:vAlign w:val="center"/>
            <w:hideMark/>
          </w:tcPr>
          <w:p w14:paraId="78080A5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731" w:type="dxa"/>
            <w:tcBorders>
              <w:top w:val="single" w:sz="4" w:space="0" w:color="auto"/>
              <w:left w:val="single" w:sz="4" w:space="0" w:color="auto"/>
              <w:bottom w:val="single" w:sz="4" w:space="0" w:color="auto"/>
              <w:right w:val="single" w:sz="12" w:space="0" w:color="auto"/>
            </w:tcBorders>
            <w:vAlign w:val="center"/>
          </w:tcPr>
          <w:p w14:paraId="00297225" w14:textId="77D0712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67822B55" w14:textId="763F944E"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0425789" w14:textId="03D2D79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7C559D6" w14:textId="2C674156"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-62m</w:t>
            </w:r>
          </w:p>
        </w:tc>
      </w:tr>
      <w:tr w:rsidR="0005663D" w:rsidRPr="00600625" w14:paraId="1457166F"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2B5609EE"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I4mm (SG107)</w:t>
            </w:r>
          </w:p>
        </w:tc>
        <w:tc>
          <w:tcPr>
            <w:tcW w:w="1560" w:type="dxa"/>
            <w:tcBorders>
              <w:top w:val="nil"/>
              <w:left w:val="nil"/>
              <w:bottom w:val="single" w:sz="4" w:space="0" w:color="auto"/>
              <w:right w:val="single" w:sz="4" w:space="0" w:color="auto"/>
            </w:tcBorders>
            <w:shd w:val="clear" w:color="auto" w:fill="auto"/>
            <w:noWrap/>
            <w:vAlign w:val="center"/>
            <w:hideMark/>
          </w:tcPr>
          <w:p w14:paraId="6DFBC940"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731" w:type="dxa"/>
            <w:tcBorders>
              <w:top w:val="single" w:sz="4" w:space="0" w:color="auto"/>
              <w:left w:val="single" w:sz="4" w:space="0" w:color="auto"/>
              <w:bottom w:val="single" w:sz="4" w:space="0" w:color="auto"/>
              <w:right w:val="single" w:sz="12" w:space="0" w:color="auto"/>
            </w:tcBorders>
            <w:vAlign w:val="center"/>
          </w:tcPr>
          <w:p w14:paraId="67A94500" w14:textId="12913D89"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6F6491A9" w14:textId="4482C41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w:t>
            </w:r>
            <w:r w:rsidRPr="00600625">
              <w:rPr>
                <w:rFonts w:ascii="Times New Roman" w:eastAsia="等线" w:hAnsi="Times New Roman" w:cs="Times New Roman"/>
                <w:color w:val="000000"/>
                <w:kern w:val="0"/>
                <w:sz w:val="24"/>
                <w:szCs w:val="24"/>
                <w:vertAlign w:val="subscript"/>
              </w:rPr>
              <w:t>3</w:t>
            </w:r>
            <w:r w:rsidRPr="00600625">
              <w:rPr>
                <w:rFonts w:ascii="Times New Roman" w:eastAsia="等线" w:hAnsi="Times New Roman" w:cs="Times New Roman"/>
                <w:color w:val="000000"/>
                <w:kern w:val="0"/>
                <w:sz w:val="24"/>
                <w:szCs w:val="24"/>
              </w:rPr>
              <w:t>/mmc (SG194)</w:t>
            </w:r>
          </w:p>
        </w:tc>
        <w:tc>
          <w:tcPr>
            <w:tcW w:w="1481" w:type="dxa"/>
            <w:tcBorders>
              <w:top w:val="single" w:sz="4" w:space="0" w:color="auto"/>
              <w:left w:val="nil"/>
              <w:bottom w:val="single" w:sz="4" w:space="0" w:color="auto"/>
              <w:right w:val="single" w:sz="4" w:space="0" w:color="auto"/>
            </w:tcBorders>
            <w:vAlign w:val="center"/>
          </w:tcPr>
          <w:p w14:paraId="7C81B24B" w14:textId="4AA57FAA"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4e,4f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034F284" w14:textId="4905BF1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44181522"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C0458BC"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lastRenderedPageBreak/>
              <w:t>I4cm (SG108)</w:t>
            </w:r>
          </w:p>
        </w:tc>
        <w:tc>
          <w:tcPr>
            <w:tcW w:w="1560" w:type="dxa"/>
            <w:tcBorders>
              <w:top w:val="nil"/>
              <w:left w:val="nil"/>
              <w:bottom w:val="single" w:sz="4" w:space="0" w:color="auto"/>
              <w:right w:val="single" w:sz="4" w:space="0" w:color="auto"/>
            </w:tcBorders>
            <w:shd w:val="clear" w:color="auto" w:fill="auto"/>
            <w:noWrap/>
            <w:vAlign w:val="center"/>
            <w:hideMark/>
          </w:tcPr>
          <w:p w14:paraId="3E6A8D7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w:t>
            </w:r>
          </w:p>
        </w:tc>
        <w:tc>
          <w:tcPr>
            <w:tcW w:w="1731" w:type="dxa"/>
            <w:tcBorders>
              <w:top w:val="single" w:sz="4" w:space="0" w:color="auto"/>
              <w:left w:val="single" w:sz="4" w:space="0" w:color="auto"/>
              <w:bottom w:val="single" w:sz="4" w:space="0" w:color="auto"/>
              <w:right w:val="single" w:sz="12" w:space="0" w:color="auto"/>
            </w:tcBorders>
            <w:vAlign w:val="center"/>
          </w:tcPr>
          <w:p w14:paraId="4F317803" w14:textId="68F260F2"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18C24715" w14:textId="1C5A4C65"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43BD9E81" w14:textId="4A1F855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2b,2c,2d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02DA839" w14:textId="189914B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-62m</w:t>
            </w:r>
          </w:p>
        </w:tc>
      </w:tr>
      <w:tr w:rsidR="0005663D" w:rsidRPr="00600625" w14:paraId="382CD02C"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AEFA326"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P-42m (SG111)</w:t>
            </w:r>
          </w:p>
        </w:tc>
        <w:tc>
          <w:tcPr>
            <w:tcW w:w="1560" w:type="dxa"/>
            <w:tcBorders>
              <w:top w:val="nil"/>
              <w:left w:val="nil"/>
              <w:bottom w:val="single" w:sz="4" w:space="0" w:color="auto"/>
              <w:right w:val="single" w:sz="4" w:space="0" w:color="auto"/>
            </w:tcBorders>
            <w:shd w:val="clear" w:color="auto" w:fill="auto"/>
            <w:noWrap/>
            <w:vAlign w:val="center"/>
            <w:hideMark/>
          </w:tcPr>
          <w:p w14:paraId="32BF662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1a,1b,1c,1d</w:t>
            </w:r>
          </w:p>
        </w:tc>
        <w:tc>
          <w:tcPr>
            <w:tcW w:w="1731" w:type="dxa"/>
            <w:tcBorders>
              <w:top w:val="single" w:sz="4" w:space="0" w:color="auto"/>
              <w:left w:val="single" w:sz="4" w:space="0" w:color="auto"/>
              <w:bottom w:val="single" w:sz="4" w:space="0" w:color="auto"/>
              <w:right w:val="single" w:sz="12" w:space="0" w:color="auto"/>
            </w:tcBorders>
            <w:vAlign w:val="center"/>
          </w:tcPr>
          <w:p w14:paraId="14836F97" w14:textId="357E1C4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73BDFE9D" w14:textId="22077E4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C0533C3" w14:textId="364BE3C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ADDCC30" w14:textId="4B4CCA9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34FE7A9B"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2A3AECD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P-42c (SG112)</w:t>
            </w:r>
          </w:p>
        </w:tc>
        <w:tc>
          <w:tcPr>
            <w:tcW w:w="1560" w:type="dxa"/>
            <w:tcBorders>
              <w:top w:val="nil"/>
              <w:left w:val="nil"/>
              <w:bottom w:val="single" w:sz="4" w:space="0" w:color="auto"/>
              <w:right w:val="single" w:sz="4" w:space="0" w:color="auto"/>
            </w:tcBorders>
            <w:shd w:val="clear" w:color="auto" w:fill="auto"/>
            <w:noWrap/>
            <w:vAlign w:val="center"/>
            <w:hideMark/>
          </w:tcPr>
          <w:p w14:paraId="6CEAF12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2e,2f</w:t>
            </w:r>
          </w:p>
        </w:tc>
        <w:tc>
          <w:tcPr>
            <w:tcW w:w="1731" w:type="dxa"/>
            <w:tcBorders>
              <w:top w:val="single" w:sz="4" w:space="0" w:color="auto"/>
              <w:left w:val="single" w:sz="4" w:space="0" w:color="auto"/>
              <w:bottom w:val="single" w:sz="4" w:space="0" w:color="auto"/>
              <w:right w:val="single" w:sz="12" w:space="0" w:color="auto"/>
            </w:tcBorders>
            <w:vAlign w:val="center"/>
          </w:tcPr>
          <w:p w14:paraId="46B8DDB3" w14:textId="420E9226"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0C3263F3" w14:textId="72807FE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P23 (SG195)</w:t>
            </w:r>
          </w:p>
        </w:tc>
        <w:tc>
          <w:tcPr>
            <w:tcW w:w="1481" w:type="dxa"/>
            <w:tcBorders>
              <w:top w:val="single" w:sz="4" w:space="0" w:color="auto"/>
              <w:left w:val="nil"/>
              <w:bottom w:val="single" w:sz="4" w:space="0" w:color="auto"/>
              <w:right w:val="single" w:sz="4" w:space="0" w:color="auto"/>
            </w:tcBorders>
            <w:vAlign w:val="center"/>
          </w:tcPr>
          <w:p w14:paraId="6A69ACCA" w14:textId="186E1C7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43121A5" w14:textId="25CAA6B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3BC2049F"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21B24E53"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m (SG113)</w:t>
            </w:r>
          </w:p>
        </w:tc>
        <w:tc>
          <w:tcPr>
            <w:tcW w:w="1560" w:type="dxa"/>
            <w:tcBorders>
              <w:top w:val="nil"/>
              <w:left w:val="nil"/>
              <w:bottom w:val="single" w:sz="4" w:space="0" w:color="auto"/>
              <w:right w:val="single" w:sz="4" w:space="0" w:color="auto"/>
            </w:tcBorders>
            <w:shd w:val="clear" w:color="auto" w:fill="auto"/>
            <w:noWrap/>
            <w:vAlign w:val="center"/>
            <w:hideMark/>
          </w:tcPr>
          <w:p w14:paraId="7933457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3FF3F5A8" w14:textId="44099FE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3EFD49DD" w14:textId="43A58534"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44DFB151" w14:textId="5346CC88"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6077689" w14:textId="76981EB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66E32376"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1D381B62"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c (SG114)</w:t>
            </w:r>
          </w:p>
        </w:tc>
        <w:tc>
          <w:tcPr>
            <w:tcW w:w="1560" w:type="dxa"/>
            <w:tcBorders>
              <w:top w:val="nil"/>
              <w:left w:val="nil"/>
              <w:bottom w:val="single" w:sz="4" w:space="0" w:color="auto"/>
              <w:right w:val="single" w:sz="4" w:space="0" w:color="auto"/>
            </w:tcBorders>
            <w:shd w:val="clear" w:color="auto" w:fill="auto"/>
            <w:noWrap/>
            <w:vAlign w:val="center"/>
            <w:hideMark/>
          </w:tcPr>
          <w:p w14:paraId="0AC74BD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149D5200" w14:textId="40487AE5"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1AB632C8" w14:textId="77BFD00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F23 (SG196)</w:t>
            </w:r>
          </w:p>
        </w:tc>
        <w:tc>
          <w:tcPr>
            <w:tcW w:w="1481" w:type="dxa"/>
            <w:tcBorders>
              <w:top w:val="single" w:sz="4" w:space="0" w:color="auto"/>
              <w:left w:val="nil"/>
              <w:bottom w:val="single" w:sz="4" w:space="0" w:color="auto"/>
              <w:right w:val="single" w:sz="4" w:space="0" w:color="auto"/>
            </w:tcBorders>
            <w:vAlign w:val="center"/>
          </w:tcPr>
          <w:p w14:paraId="046A6418" w14:textId="5E216C4C"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AC6DFCC" w14:textId="236C14E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0113FC8E" w14:textId="77777777" w:rsidTr="00EB3E26">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32D4646C"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P-4m2 (SG115)</w:t>
            </w:r>
          </w:p>
        </w:tc>
        <w:tc>
          <w:tcPr>
            <w:tcW w:w="1560" w:type="dxa"/>
            <w:tcBorders>
              <w:top w:val="nil"/>
              <w:left w:val="nil"/>
              <w:bottom w:val="single" w:sz="4" w:space="0" w:color="auto"/>
              <w:right w:val="single" w:sz="4" w:space="0" w:color="auto"/>
            </w:tcBorders>
            <w:shd w:val="clear" w:color="auto" w:fill="auto"/>
            <w:noWrap/>
            <w:vAlign w:val="center"/>
            <w:hideMark/>
          </w:tcPr>
          <w:p w14:paraId="1554E16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1a,1b,1c,1d</w:t>
            </w:r>
          </w:p>
        </w:tc>
        <w:tc>
          <w:tcPr>
            <w:tcW w:w="1731" w:type="dxa"/>
            <w:tcBorders>
              <w:top w:val="single" w:sz="4" w:space="0" w:color="auto"/>
              <w:left w:val="single" w:sz="4" w:space="0" w:color="auto"/>
              <w:bottom w:val="single" w:sz="4" w:space="0" w:color="auto"/>
              <w:right w:val="single" w:sz="12" w:space="0" w:color="auto"/>
            </w:tcBorders>
            <w:vAlign w:val="center"/>
          </w:tcPr>
          <w:p w14:paraId="7F129160" w14:textId="379F8772"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7458657D" w14:textId="43C531C1"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B2A63E4" w14:textId="43449938"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4a,4b,4c,4d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E3A5F46" w14:textId="1511E92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0E9C61A2" w14:textId="77777777" w:rsidTr="00EB3E26">
        <w:trPr>
          <w:trHeight w:val="285"/>
        </w:trPr>
        <w:tc>
          <w:tcPr>
            <w:tcW w:w="1138" w:type="dxa"/>
            <w:tcBorders>
              <w:top w:val="single" w:sz="4" w:space="0" w:color="auto"/>
              <w:left w:val="nil"/>
              <w:bottom w:val="single" w:sz="4" w:space="0" w:color="auto"/>
              <w:right w:val="single" w:sz="4" w:space="0" w:color="auto"/>
            </w:tcBorders>
            <w:shd w:val="clear" w:color="auto" w:fill="auto"/>
            <w:noWrap/>
            <w:vAlign w:val="center"/>
            <w:hideMark/>
          </w:tcPr>
          <w:p w14:paraId="76CC8855"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P-4c2 (SG116)</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3BE7C3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731" w:type="dxa"/>
            <w:tcBorders>
              <w:top w:val="single" w:sz="4" w:space="0" w:color="auto"/>
              <w:left w:val="single" w:sz="4" w:space="0" w:color="auto"/>
              <w:bottom w:val="single" w:sz="4" w:space="0" w:color="auto"/>
              <w:right w:val="single" w:sz="12" w:space="0" w:color="auto"/>
            </w:tcBorders>
            <w:vAlign w:val="center"/>
          </w:tcPr>
          <w:p w14:paraId="64E2E190" w14:textId="7E1BFB99"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3DAF3E51" w14:textId="425F80F4"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I23 (SG197)</w:t>
            </w:r>
          </w:p>
        </w:tc>
        <w:tc>
          <w:tcPr>
            <w:tcW w:w="1481" w:type="dxa"/>
            <w:tcBorders>
              <w:top w:val="single" w:sz="4" w:space="0" w:color="auto"/>
              <w:left w:val="nil"/>
              <w:bottom w:val="single" w:sz="4" w:space="0" w:color="auto"/>
              <w:right w:val="single" w:sz="4" w:space="0" w:color="auto"/>
            </w:tcBorders>
            <w:vAlign w:val="center"/>
          </w:tcPr>
          <w:p w14:paraId="08C4AC95" w14:textId="39B6CB9E"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6F66D17" w14:textId="07EC2143"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37346029"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205A2FE9"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P-4b2 (SG117)</w:t>
            </w:r>
          </w:p>
        </w:tc>
        <w:tc>
          <w:tcPr>
            <w:tcW w:w="1560" w:type="dxa"/>
            <w:tcBorders>
              <w:top w:val="nil"/>
              <w:left w:val="nil"/>
              <w:bottom w:val="single" w:sz="4" w:space="0" w:color="auto"/>
              <w:right w:val="single" w:sz="4" w:space="0" w:color="auto"/>
            </w:tcBorders>
            <w:shd w:val="clear" w:color="auto" w:fill="auto"/>
            <w:noWrap/>
            <w:vAlign w:val="center"/>
            <w:hideMark/>
          </w:tcPr>
          <w:p w14:paraId="1DF40EA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4A0EDCF2" w14:textId="12901EF6"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36E2EC2B" w14:textId="14B3A00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F5DF216" w14:textId="34AE30CF"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A8AFCBF" w14:textId="0797A33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44F8A55D" w14:textId="77777777" w:rsidTr="005C19C0">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F59C3E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P-4n2 (SG118)</w:t>
            </w:r>
          </w:p>
        </w:tc>
        <w:tc>
          <w:tcPr>
            <w:tcW w:w="1560" w:type="dxa"/>
            <w:tcBorders>
              <w:top w:val="nil"/>
              <w:left w:val="nil"/>
              <w:bottom w:val="single" w:sz="4" w:space="0" w:color="auto"/>
              <w:right w:val="single" w:sz="4" w:space="0" w:color="auto"/>
            </w:tcBorders>
            <w:shd w:val="clear" w:color="auto" w:fill="auto"/>
            <w:noWrap/>
            <w:vAlign w:val="center"/>
            <w:hideMark/>
          </w:tcPr>
          <w:p w14:paraId="4258F1E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nil"/>
              <w:bottom w:val="single" w:sz="4" w:space="0" w:color="auto"/>
              <w:right w:val="single" w:sz="12" w:space="0" w:color="auto"/>
            </w:tcBorders>
            <w:vAlign w:val="center"/>
          </w:tcPr>
          <w:p w14:paraId="7DF8B7A6" w14:textId="3E0078F1"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tcBorders>
              <w:top w:val="nil"/>
              <w:left w:val="single" w:sz="12" w:space="0" w:color="auto"/>
              <w:bottom w:val="single" w:sz="4" w:space="0" w:color="auto"/>
              <w:right w:val="single" w:sz="4" w:space="0" w:color="auto"/>
            </w:tcBorders>
            <w:shd w:val="clear" w:color="auto" w:fill="auto"/>
            <w:noWrap/>
            <w:vAlign w:val="center"/>
            <w:hideMark/>
          </w:tcPr>
          <w:p w14:paraId="694575D2" w14:textId="4061AB62"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P2</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3 (SG198)</w:t>
            </w:r>
          </w:p>
        </w:tc>
        <w:tc>
          <w:tcPr>
            <w:tcW w:w="1481" w:type="dxa"/>
            <w:tcBorders>
              <w:top w:val="single" w:sz="4" w:space="0" w:color="auto"/>
              <w:left w:val="nil"/>
              <w:bottom w:val="single" w:sz="4" w:space="0" w:color="auto"/>
              <w:right w:val="single" w:sz="4" w:space="0" w:color="auto"/>
            </w:tcBorders>
            <w:vAlign w:val="center"/>
          </w:tcPr>
          <w:p w14:paraId="64814F2F" w14:textId="199348D2"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8C5F4FF" w14:textId="7A387F8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20520AAD" w14:textId="77777777" w:rsidTr="005C19C0">
        <w:trPr>
          <w:trHeight w:val="285"/>
        </w:trPr>
        <w:tc>
          <w:tcPr>
            <w:tcW w:w="1138" w:type="dxa"/>
            <w:tcBorders>
              <w:top w:val="single" w:sz="4" w:space="0" w:color="auto"/>
              <w:left w:val="nil"/>
              <w:bottom w:val="single" w:sz="4" w:space="0" w:color="auto"/>
              <w:right w:val="single" w:sz="4" w:space="0" w:color="auto"/>
            </w:tcBorders>
            <w:shd w:val="clear" w:color="auto" w:fill="auto"/>
            <w:noWrap/>
            <w:vAlign w:val="center"/>
            <w:hideMark/>
          </w:tcPr>
          <w:p w14:paraId="11ECBEE6"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I-4m2 (SG119)</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988C845"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2a,2b,2c,2d</w:t>
            </w:r>
          </w:p>
        </w:tc>
        <w:tc>
          <w:tcPr>
            <w:tcW w:w="1731" w:type="dxa"/>
            <w:tcBorders>
              <w:top w:val="single" w:sz="4" w:space="0" w:color="auto"/>
              <w:left w:val="nil"/>
              <w:bottom w:val="single" w:sz="4" w:space="0" w:color="auto"/>
              <w:right w:val="single" w:sz="12" w:space="0" w:color="auto"/>
            </w:tcBorders>
            <w:vAlign w:val="center"/>
          </w:tcPr>
          <w:p w14:paraId="128C7BC0" w14:textId="332C8A85"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F77BC49" w14:textId="4E4A46D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I2</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3 (SG199)</w:t>
            </w:r>
          </w:p>
        </w:tc>
        <w:tc>
          <w:tcPr>
            <w:tcW w:w="1481" w:type="dxa"/>
            <w:tcBorders>
              <w:top w:val="single" w:sz="4" w:space="0" w:color="auto"/>
              <w:left w:val="nil"/>
              <w:bottom w:val="single" w:sz="4" w:space="0" w:color="auto"/>
              <w:right w:val="single" w:sz="4" w:space="0" w:color="auto"/>
            </w:tcBorders>
            <w:vAlign w:val="center"/>
          </w:tcPr>
          <w:p w14:paraId="5C8D205E" w14:textId="425D6F0A"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F7EFF5C" w14:textId="45E425DB"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3AD0A9A6"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06705D27"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I-4c2 (SG120)</w:t>
            </w:r>
          </w:p>
        </w:tc>
        <w:tc>
          <w:tcPr>
            <w:tcW w:w="1560" w:type="dxa"/>
            <w:tcBorders>
              <w:top w:val="nil"/>
              <w:left w:val="nil"/>
              <w:bottom w:val="single" w:sz="4" w:space="0" w:color="auto"/>
              <w:right w:val="single" w:sz="4" w:space="0" w:color="auto"/>
            </w:tcBorders>
            <w:shd w:val="clear" w:color="auto" w:fill="auto"/>
            <w:noWrap/>
            <w:vAlign w:val="center"/>
            <w:hideMark/>
          </w:tcPr>
          <w:p w14:paraId="1654FBE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2b,2c</w:t>
            </w:r>
          </w:p>
        </w:tc>
        <w:tc>
          <w:tcPr>
            <w:tcW w:w="1731" w:type="dxa"/>
            <w:tcBorders>
              <w:top w:val="single" w:sz="4" w:space="0" w:color="auto"/>
              <w:left w:val="single" w:sz="4" w:space="0" w:color="auto"/>
              <w:bottom w:val="single" w:sz="4" w:space="0" w:color="auto"/>
              <w:right w:val="single" w:sz="12" w:space="0" w:color="auto"/>
            </w:tcBorders>
            <w:vAlign w:val="center"/>
          </w:tcPr>
          <w:p w14:paraId="0094049C" w14:textId="4ECAE968"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555087D0" w14:textId="0AA53FF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Pm-3 (SG200)</w:t>
            </w:r>
          </w:p>
        </w:tc>
        <w:tc>
          <w:tcPr>
            <w:tcW w:w="1481" w:type="dxa"/>
            <w:tcBorders>
              <w:top w:val="single" w:sz="4" w:space="0" w:color="auto"/>
              <w:left w:val="nil"/>
              <w:bottom w:val="single" w:sz="4" w:space="0" w:color="auto"/>
              <w:right w:val="single" w:sz="4" w:space="0" w:color="auto"/>
            </w:tcBorders>
            <w:vAlign w:val="center"/>
          </w:tcPr>
          <w:p w14:paraId="25021E88" w14:textId="1579A8CE"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8i</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D770790" w14:textId="41FD145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62FC163D"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72090DAF"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I-42m (SG121)</w:t>
            </w:r>
          </w:p>
        </w:tc>
        <w:tc>
          <w:tcPr>
            <w:tcW w:w="1560" w:type="dxa"/>
            <w:tcBorders>
              <w:top w:val="nil"/>
              <w:left w:val="nil"/>
              <w:bottom w:val="single" w:sz="4" w:space="0" w:color="auto"/>
              <w:right w:val="single" w:sz="4" w:space="0" w:color="auto"/>
            </w:tcBorders>
            <w:shd w:val="clear" w:color="auto" w:fill="auto"/>
            <w:noWrap/>
            <w:vAlign w:val="center"/>
            <w:hideMark/>
          </w:tcPr>
          <w:p w14:paraId="3280F17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4d</w:t>
            </w:r>
          </w:p>
        </w:tc>
        <w:tc>
          <w:tcPr>
            <w:tcW w:w="1731" w:type="dxa"/>
            <w:tcBorders>
              <w:top w:val="single" w:sz="4" w:space="0" w:color="auto"/>
              <w:left w:val="single" w:sz="4" w:space="0" w:color="auto"/>
              <w:bottom w:val="single" w:sz="4" w:space="0" w:color="auto"/>
              <w:right w:val="single" w:sz="12" w:space="0" w:color="auto"/>
            </w:tcBorders>
            <w:vAlign w:val="center"/>
          </w:tcPr>
          <w:p w14:paraId="1AE2F328" w14:textId="5969137F"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17BC9FF4" w14:textId="0A849208"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77143DB" w14:textId="774D95F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A5103D2" w14:textId="1085C8B3"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m-3</w:t>
            </w:r>
          </w:p>
        </w:tc>
      </w:tr>
      <w:tr w:rsidR="0005663D" w:rsidRPr="00600625" w14:paraId="76D8A0FA"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BEE0643"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5E6A13F8"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44D11D5C" w14:textId="2F1DCB60"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68CF354" w14:textId="5B361504"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Pn-3 (SG201)</w:t>
            </w:r>
          </w:p>
        </w:tc>
        <w:tc>
          <w:tcPr>
            <w:tcW w:w="1481" w:type="dxa"/>
            <w:tcBorders>
              <w:top w:val="single" w:sz="4" w:space="0" w:color="auto"/>
              <w:left w:val="nil"/>
              <w:bottom w:val="single" w:sz="4" w:space="0" w:color="auto"/>
              <w:right w:val="single" w:sz="4" w:space="0" w:color="auto"/>
            </w:tcBorders>
            <w:vAlign w:val="center"/>
          </w:tcPr>
          <w:p w14:paraId="25675B12" w14:textId="767F083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85F9604" w14:textId="240315C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3BD68ED4"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FA47E25"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I-42d (SG122)</w:t>
            </w:r>
          </w:p>
        </w:tc>
        <w:tc>
          <w:tcPr>
            <w:tcW w:w="1560" w:type="dxa"/>
            <w:tcBorders>
              <w:top w:val="nil"/>
              <w:left w:val="nil"/>
              <w:bottom w:val="single" w:sz="4" w:space="0" w:color="auto"/>
              <w:right w:val="single" w:sz="4" w:space="0" w:color="auto"/>
            </w:tcBorders>
            <w:shd w:val="clear" w:color="auto" w:fill="auto"/>
            <w:noWrap/>
            <w:vAlign w:val="center"/>
            <w:hideMark/>
          </w:tcPr>
          <w:p w14:paraId="49BA1AD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w:t>
            </w:r>
          </w:p>
        </w:tc>
        <w:tc>
          <w:tcPr>
            <w:tcW w:w="1731" w:type="dxa"/>
            <w:tcBorders>
              <w:top w:val="single" w:sz="4" w:space="0" w:color="auto"/>
              <w:left w:val="single" w:sz="4" w:space="0" w:color="auto"/>
              <w:bottom w:val="single" w:sz="4" w:space="0" w:color="auto"/>
              <w:right w:val="single" w:sz="12" w:space="0" w:color="auto"/>
            </w:tcBorders>
            <w:vAlign w:val="center"/>
          </w:tcPr>
          <w:p w14:paraId="4715D8A7" w14:textId="250FEC5B"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03A4252A" w14:textId="53002199"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FCF7016" w14:textId="026BC808"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4b,4c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B32702F" w14:textId="55EC92F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25514E54" w14:textId="77777777" w:rsidTr="00935878">
        <w:trPr>
          <w:trHeight w:val="285"/>
        </w:trPr>
        <w:tc>
          <w:tcPr>
            <w:tcW w:w="1138" w:type="dxa"/>
            <w:vMerge w:val="restart"/>
            <w:tcBorders>
              <w:top w:val="nil"/>
              <w:left w:val="nil"/>
              <w:right w:val="single" w:sz="4" w:space="0" w:color="auto"/>
            </w:tcBorders>
            <w:shd w:val="clear" w:color="auto" w:fill="auto"/>
            <w:noWrap/>
            <w:vAlign w:val="center"/>
            <w:hideMark/>
          </w:tcPr>
          <w:p w14:paraId="31322B7D"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P4/mmm (SG123)</w:t>
            </w:r>
          </w:p>
        </w:tc>
        <w:tc>
          <w:tcPr>
            <w:tcW w:w="1560" w:type="dxa"/>
            <w:tcBorders>
              <w:top w:val="nil"/>
              <w:left w:val="nil"/>
              <w:bottom w:val="single" w:sz="4" w:space="0" w:color="auto"/>
              <w:right w:val="single" w:sz="4" w:space="0" w:color="auto"/>
            </w:tcBorders>
            <w:shd w:val="clear" w:color="auto" w:fill="auto"/>
            <w:noWrap/>
            <w:vAlign w:val="center"/>
            <w:hideMark/>
          </w:tcPr>
          <w:p w14:paraId="6549077D"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2g,2h</w:t>
            </w:r>
          </w:p>
        </w:tc>
        <w:tc>
          <w:tcPr>
            <w:tcW w:w="1731" w:type="dxa"/>
            <w:tcBorders>
              <w:top w:val="single" w:sz="4" w:space="0" w:color="auto"/>
              <w:left w:val="single" w:sz="4" w:space="0" w:color="auto"/>
              <w:bottom w:val="single" w:sz="4" w:space="0" w:color="auto"/>
              <w:right w:val="single" w:sz="12" w:space="0" w:color="auto"/>
            </w:tcBorders>
            <w:vAlign w:val="center"/>
          </w:tcPr>
          <w:p w14:paraId="4C444480" w14:textId="6EEB27A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c>
          <w:tcPr>
            <w:tcW w:w="1134" w:type="dxa"/>
            <w:vMerge/>
            <w:tcBorders>
              <w:top w:val="nil"/>
              <w:left w:val="single" w:sz="12" w:space="0" w:color="auto"/>
              <w:bottom w:val="single" w:sz="4" w:space="0" w:color="auto"/>
              <w:right w:val="single" w:sz="4" w:space="0" w:color="auto"/>
            </w:tcBorders>
            <w:vAlign w:val="center"/>
            <w:hideMark/>
          </w:tcPr>
          <w:p w14:paraId="3DB13288" w14:textId="2A8F0875"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F67ED34" w14:textId="7BE5937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1EC695E" w14:textId="589AA2E4"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0ED9FA76" w14:textId="77777777" w:rsidTr="00935878">
        <w:trPr>
          <w:trHeight w:val="285"/>
        </w:trPr>
        <w:tc>
          <w:tcPr>
            <w:tcW w:w="1138" w:type="dxa"/>
            <w:vMerge/>
            <w:tcBorders>
              <w:left w:val="nil"/>
              <w:bottom w:val="single" w:sz="4" w:space="0" w:color="auto"/>
              <w:right w:val="single" w:sz="4" w:space="0" w:color="auto"/>
            </w:tcBorders>
            <w:shd w:val="clear" w:color="auto" w:fill="auto"/>
            <w:noWrap/>
            <w:vAlign w:val="center"/>
            <w:hideMark/>
          </w:tcPr>
          <w:p w14:paraId="3B36A8FC" w14:textId="77777777" w:rsidR="0005663D" w:rsidRPr="00600625" w:rsidRDefault="0005663D" w:rsidP="0005663D">
            <w:pPr>
              <w:widowControl/>
              <w:jc w:val="center"/>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2D5A542F"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1a,1b,1c,1d</w:t>
            </w:r>
          </w:p>
        </w:tc>
        <w:tc>
          <w:tcPr>
            <w:tcW w:w="1731" w:type="dxa"/>
            <w:tcBorders>
              <w:top w:val="single" w:sz="4" w:space="0" w:color="auto"/>
              <w:left w:val="single" w:sz="4" w:space="0" w:color="auto"/>
              <w:bottom w:val="single" w:sz="4" w:space="0" w:color="auto"/>
              <w:right w:val="single" w:sz="12" w:space="0" w:color="auto"/>
            </w:tcBorders>
            <w:vAlign w:val="center"/>
          </w:tcPr>
          <w:p w14:paraId="0FFFA9A2" w14:textId="4E5D7EF9"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7D5C63E4" w14:textId="12DEFF9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Fm-3 (SG202)</w:t>
            </w:r>
          </w:p>
        </w:tc>
        <w:tc>
          <w:tcPr>
            <w:tcW w:w="1481" w:type="dxa"/>
            <w:tcBorders>
              <w:top w:val="single" w:sz="4" w:space="0" w:color="auto"/>
              <w:left w:val="nil"/>
              <w:bottom w:val="single" w:sz="4" w:space="0" w:color="auto"/>
              <w:right w:val="single" w:sz="4" w:space="0" w:color="auto"/>
            </w:tcBorders>
            <w:vAlign w:val="center"/>
          </w:tcPr>
          <w:p w14:paraId="677B1AE3" w14:textId="31578E7C"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C711358" w14:textId="43EFF44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5C268B82"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5B6A280E"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P4/mcc (SG124)</w:t>
            </w:r>
          </w:p>
        </w:tc>
        <w:tc>
          <w:tcPr>
            <w:tcW w:w="1560" w:type="dxa"/>
            <w:tcBorders>
              <w:top w:val="nil"/>
              <w:left w:val="nil"/>
              <w:bottom w:val="single" w:sz="4" w:space="0" w:color="auto"/>
              <w:right w:val="single" w:sz="4" w:space="0" w:color="auto"/>
            </w:tcBorders>
            <w:shd w:val="clear" w:color="auto" w:fill="auto"/>
            <w:noWrap/>
            <w:vAlign w:val="center"/>
            <w:hideMark/>
          </w:tcPr>
          <w:p w14:paraId="2568C7E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4g,4h</w:t>
            </w:r>
          </w:p>
        </w:tc>
        <w:tc>
          <w:tcPr>
            <w:tcW w:w="1731" w:type="dxa"/>
            <w:tcBorders>
              <w:top w:val="single" w:sz="4" w:space="0" w:color="auto"/>
              <w:left w:val="single" w:sz="4" w:space="0" w:color="auto"/>
              <w:bottom w:val="single" w:sz="4" w:space="0" w:color="auto"/>
              <w:right w:val="single" w:sz="12" w:space="0" w:color="auto"/>
            </w:tcBorders>
            <w:vAlign w:val="center"/>
          </w:tcPr>
          <w:p w14:paraId="60680471" w14:textId="73DCE49B"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3FC9A011" w14:textId="1A5595FF"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071A1AB2" w14:textId="0701E97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50E7A07" w14:textId="358D419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774D94D2"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DC2D93C"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010725A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2b,2d</w:t>
            </w:r>
          </w:p>
        </w:tc>
        <w:tc>
          <w:tcPr>
            <w:tcW w:w="1731" w:type="dxa"/>
            <w:tcBorders>
              <w:top w:val="single" w:sz="4" w:space="0" w:color="auto"/>
              <w:left w:val="single" w:sz="4" w:space="0" w:color="auto"/>
              <w:bottom w:val="single" w:sz="4" w:space="0" w:color="auto"/>
              <w:right w:val="single" w:sz="12" w:space="0" w:color="auto"/>
            </w:tcBorders>
            <w:vAlign w:val="center"/>
          </w:tcPr>
          <w:p w14:paraId="0DF32C89" w14:textId="7C3AF974"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w:t>
            </w:r>
          </w:p>
        </w:tc>
        <w:tc>
          <w:tcPr>
            <w:tcW w:w="1134" w:type="dxa"/>
            <w:vMerge/>
            <w:tcBorders>
              <w:top w:val="nil"/>
              <w:left w:val="single" w:sz="12" w:space="0" w:color="auto"/>
              <w:bottom w:val="single" w:sz="4" w:space="0" w:color="auto"/>
              <w:right w:val="single" w:sz="4" w:space="0" w:color="auto"/>
            </w:tcBorders>
            <w:vAlign w:val="center"/>
            <w:hideMark/>
          </w:tcPr>
          <w:p w14:paraId="0A3D45ED" w14:textId="6043391E"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48BEBC6" w14:textId="6F663978"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BB05409" w14:textId="3FD54A30"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m-3</w:t>
            </w:r>
          </w:p>
        </w:tc>
      </w:tr>
      <w:tr w:rsidR="0005663D" w:rsidRPr="00600625" w14:paraId="0B3C3C01"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6533B84"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2F4C710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2a,2c</w:t>
            </w:r>
          </w:p>
        </w:tc>
        <w:tc>
          <w:tcPr>
            <w:tcW w:w="1731" w:type="dxa"/>
            <w:tcBorders>
              <w:top w:val="single" w:sz="4" w:space="0" w:color="auto"/>
              <w:left w:val="single" w:sz="4" w:space="0" w:color="auto"/>
              <w:bottom w:val="single" w:sz="4" w:space="0" w:color="auto"/>
              <w:right w:val="single" w:sz="12" w:space="0" w:color="auto"/>
            </w:tcBorders>
            <w:vAlign w:val="center"/>
          </w:tcPr>
          <w:p w14:paraId="40A355A8" w14:textId="7D80CDC0"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2997B27" w14:textId="78F3EBA0"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Fd-3 (SG203)</w:t>
            </w:r>
          </w:p>
        </w:tc>
        <w:tc>
          <w:tcPr>
            <w:tcW w:w="1481" w:type="dxa"/>
            <w:tcBorders>
              <w:top w:val="single" w:sz="4" w:space="0" w:color="auto"/>
              <w:left w:val="nil"/>
              <w:bottom w:val="single" w:sz="4" w:space="0" w:color="auto"/>
              <w:right w:val="single" w:sz="4" w:space="0" w:color="auto"/>
            </w:tcBorders>
            <w:vAlign w:val="center"/>
          </w:tcPr>
          <w:p w14:paraId="5F649736" w14:textId="3FB7961F"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5165DEF" w14:textId="11DCD1A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66B8642B"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20D6B846"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P4/nbm (SG125)</w:t>
            </w:r>
          </w:p>
        </w:tc>
        <w:tc>
          <w:tcPr>
            <w:tcW w:w="1560" w:type="dxa"/>
            <w:tcBorders>
              <w:top w:val="nil"/>
              <w:left w:val="nil"/>
              <w:bottom w:val="single" w:sz="4" w:space="0" w:color="auto"/>
              <w:right w:val="single" w:sz="4" w:space="0" w:color="auto"/>
            </w:tcBorders>
            <w:shd w:val="clear" w:color="auto" w:fill="auto"/>
            <w:noWrap/>
            <w:vAlign w:val="center"/>
            <w:hideMark/>
          </w:tcPr>
          <w:p w14:paraId="7CDF3EC8"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4g</w:t>
            </w:r>
          </w:p>
        </w:tc>
        <w:tc>
          <w:tcPr>
            <w:tcW w:w="1731" w:type="dxa"/>
            <w:tcBorders>
              <w:top w:val="single" w:sz="4" w:space="0" w:color="auto"/>
              <w:left w:val="single" w:sz="4" w:space="0" w:color="auto"/>
              <w:bottom w:val="single" w:sz="4" w:space="0" w:color="auto"/>
              <w:right w:val="single" w:sz="12" w:space="0" w:color="auto"/>
            </w:tcBorders>
            <w:vAlign w:val="center"/>
          </w:tcPr>
          <w:p w14:paraId="14F06F9B" w14:textId="51622D45"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1B7882AF" w14:textId="0255141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D17212A" w14:textId="010701E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16c,16d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93A2925" w14:textId="544F30F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453194EC"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AE7AC46"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167D99D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731" w:type="dxa"/>
            <w:tcBorders>
              <w:top w:val="single" w:sz="4" w:space="0" w:color="auto"/>
              <w:left w:val="single" w:sz="4" w:space="0" w:color="auto"/>
              <w:bottom w:val="single" w:sz="4" w:space="0" w:color="auto"/>
              <w:right w:val="single" w:sz="12" w:space="0" w:color="auto"/>
            </w:tcBorders>
            <w:vAlign w:val="center"/>
          </w:tcPr>
          <w:p w14:paraId="4D212C70" w14:textId="3E6F86E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6B831B93" w14:textId="49834CAC"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ED6DE96" w14:textId="04E097D8"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8a,8b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FC5D422" w14:textId="5D674BE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6F75B2D4"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1A2B01B8"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018A8555"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7669993B" w14:textId="57976020"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3A29AE2C" w14:textId="302AD63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Im-3 (SG204)</w:t>
            </w:r>
          </w:p>
        </w:tc>
        <w:tc>
          <w:tcPr>
            <w:tcW w:w="1481" w:type="dxa"/>
            <w:tcBorders>
              <w:top w:val="single" w:sz="4" w:space="0" w:color="auto"/>
              <w:left w:val="nil"/>
              <w:bottom w:val="single" w:sz="4" w:space="0" w:color="auto"/>
              <w:right w:val="single" w:sz="4" w:space="0" w:color="auto"/>
            </w:tcBorders>
            <w:vAlign w:val="center"/>
          </w:tcPr>
          <w:p w14:paraId="0F9D759B" w14:textId="372DF14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C0BB2D6" w14:textId="460D846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386D2F51"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115A718B"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P4/nnc (SG126)</w:t>
            </w:r>
          </w:p>
        </w:tc>
        <w:tc>
          <w:tcPr>
            <w:tcW w:w="1560" w:type="dxa"/>
            <w:tcBorders>
              <w:top w:val="nil"/>
              <w:left w:val="nil"/>
              <w:bottom w:val="single" w:sz="4" w:space="0" w:color="auto"/>
              <w:right w:val="single" w:sz="4" w:space="0" w:color="auto"/>
            </w:tcBorders>
            <w:shd w:val="clear" w:color="auto" w:fill="auto"/>
            <w:noWrap/>
            <w:vAlign w:val="center"/>
            <w:hideMark/>
          </w:tcPr>
          <w:p w14:paraId="2746CA3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731" w:type="dxa"/>
            <w:tcBorders>
              <w:top w:val="single" w:sz="4" w:space="0" w:color="auto"/>
              <w:left w:val="single" w:sz="4" w:space="0" w:color="auto"/>
              <w:bottom w:val="single" w:sz="4" w:space="0" w:color="auto"/>
              <w:right w:val="single" w:sz="12" w:space="0" w:color="auto"/>
            </w:tcBorders>
            <w:vAlign w:val="center"/>
          </w:tcPr>
          <w:p w14:paraId="30514344" w14:textId="654F9067"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61C7B1C2" w14:textId="3AD2494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5118511" w14:textId="788E9594"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4FB5843" w14:textId="41AC965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52D1A9C0"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FBD0613"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679C452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4d</w:t>
            </w:r>
          </w:p>
        </w:tc>
        <w:tc>
          <w:tcPr>
            <w:tcW w:w="1731" w:type="dxa"/>
            <w:tcBorders>
              <w:top w:val="single" w:sz="4" w:space="0" w:color="auto"/>
              <w:left w:val="single" w:sz="4" w:space="0" w:color="auto"/>
              <w:bottom w:val="single" w:sz="4" w:space="0" w:color="auto"/>
              <w:right w:val="single" w:sz="12" w:space="0" w:color="auto"/>
            </w:tcBorders>
            <w:vAlign w:val="center"/>
          </w:tcPr>
          <w:p w14:paraId="46F2FE8A" w14:textId="3863A506"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71151159" w14:textId="3603B2E6"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467302E6" w14:textId="110D4CB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0478808" w14:textId="58C987F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m-3</w:t>
            </w:r>
          </w:p>
        </w:tc>
      </w:tr>
      <w:tr w:rsidR="0005663D" w:rsidRPr="00600625" w14:paraId="25A6B8E5"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506A0B55"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62DFDC9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7D5F6485" w14:textId="61BE9658"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411E7CCC" w14:textId="0817352B"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Pa-3 (SG205)</w:t>
            </w:r>
          </w:p>
        </w:tc>
        <w:tc>
          <w:tcPr>
            <w:tcW w:w="1481" w:type="dxa"/>
            <w:tcBorders>
              <w:top w:val="single" w:sz="4" w:space="0" w:color="auto"/>
              <w:left w:val="nil"/>
              <w:bottom w:val="single" w:sz="4" w:space="0" w:color="auto"/>
              <w:right w:val="single" w:sz="4" w:space="0" w:color="auto"/>
            </w:tcBorders>
            <w:vAlign w:val="center"/>
          </w:tcPr>
          <w:p w14:paraId="1287E246" w14:textId="464515B8"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9A6862F" w14:textId="47AB527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5177B066"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080FF1E0"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P4/mbm (SG127)</w:t>
            </w:r>
          </w:p>
        </w:tc>
        <w:tc>
          <w:tcPr>
            <w:tcW w:w="1560" w:type="dxa"/>
            <w:tcBorders>
              <w:top w:val="nil"/>
              <w:left w:val="nil"/>
              <w:bottom w:val="single" w:sz="4" w:space="0" w:color="auto"/>
              <w:right w:val="single" w:sz="4" w:space="0" w:color="auto"/>
            </w:tcBorders>
            <w:shd w:val="clear" w:color="auto" w:fill="auto"/>
            <w:noWrap/>
            <w:vAlign w:val="center"/>
            <w:hideMark/>
          </w:tcPr>
          <w:p w14:paraId="429F1D3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731" w:type="dxa"/>
            <w:tcBorders>
              <w:top w:val="single" w:sz="4" w:space="0" w:color="auto"/>
              <w:left w:val="single" w:sz="4" w:space="0" w:color="auto"/>
              <w:bottom w:val="single" w:sz="4" w:space="0" w:color="auto"/>
              <w:right w:val="single" w:sz="12" w:space="0" w:color="auto"/>
            </w:tcBorders>
            <w:vAlign w:val="center"/>
          </w:tcPr>
          <w:p w14:paraId="67FF773F" w14:textId="679A8C87"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6D2FCC52" w14:textId="5E290DB3"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801A577" w14:textId="635F1CBE"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DBE58BA" w14:textId="41C685A3"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54D05D25"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7B70973"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48B85573"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4655F88C" w14:textId="2F0DF9BA"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62B30886" w14:textId="40E257F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Ia-3 (SG206)</w:t>
            </w:r>
          </w:p>
        </w:tc>
        <w:tc>
          <w:tcPr>
            <w:tcW w:w="1481" w:type="dxa"/>
            <w:tcBorders>
              <w:top w:val="single" w:sz="4" w:space="0" w:color="auto"/>
              <w:left w:val="nil"/>
              <w:bottom w:val="single" w:sz="4" w:space="0" w:color="auto"/>
              <w:right w:val="single" w:sz="4" w:space="0" w:color="auto"/>
            </w:tcBorders>
            <w:vAlign w:val="center"/>
          </w:tcPr>
          <w:p w14:paraId="274EF4F1" w14:textId="52DE8A40"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95ADE2A" w14:textId="36E9181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2F439478"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589248F4"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P4/mnc (SG128)</w:t>
            </w:r>
          </w:p>
        </w:tc>
        <w:tc>
          <w:tcPr>
            <w:tcW w:w="1560" w:type="dxa"/>
            <w:tcBorders>
              <w:top w:val="nil"/>
              <w:left w:val="nil"/>
              <w:bottom w:val="single" w:sz="4" w:space="0" w:color="auto"/>
              <w:right w:val="single" w:sz="4" w:space="0" w:color="auto"/>
            </w:tcBorders>
            <w:shd w:val="clear" w:color="auto" w:fill="auto"/>
            <w:noWrap/>
            <w:vAlign w:val="center"/>
            <w:hideMark/>
          </w:tcPr>
          <w:p w14:paraId="16694C7C"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731" w:type="dxa"/>
            <w:tcBorders>
              <w:top w:val="single" w:sz="4" w:space="0" w:color="auto"/>
              <w:left w:val="single" w:sz="4" w:space="0" w:color="auto"/>
              <w:bottom w:val="single" w:sz="4" w:space="0" w:color="auto"/>
              <w:right w:val="single" w:sz="12" w:space="0" w:color="auto"/>
            </w:tcBorders>
            <w:vAlign w:val="center"/>
          </w:tcPr>
          <w:p w14:paraId="33FE4602" w14:textId="4632108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60A7EB44" w14:textId="3587C0DA"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AA4E62E" w14:textId="3E6AA24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8a,8b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4F96EB7" w14:textId="3FFAFC1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2454D28E"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EA3814E"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4CCEC73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347C39D8" w14:textId="09B0576C"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33BE118E" w14:textId="7D5EAF6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P432 (SG207)</w:t>
            </w:r>
          </w:p>
        </w:tc>
        <w:tc>
          <w:tcPr>
            <w:tcW w:w="1481" w:type="dxa"/>
            <w:tcBorders>
              <w:top w:val="single" w:sz="4" w:space="0" w:color="auto"/>
              <w:left w:val="nil"/>
              <w:bottom w:val="single" w:sz="4" w:space="0" w:color="auto"/>
              <w:right w:val="single" w:sz="4" w:space="0" w:color="auto"/>
            </w:tcBorders>
            <w:vAlign w:val="center"/>
          </w:tcPr>
          <w:p w14:paraId="499893A9" w14:textId="1BE130C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8g</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DB43660" w14:textId="58AB95A4"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3C8CF371"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651E5AA4"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P4/nmm (SG129)</w:t>
            </w:r>
          </w:p>
        </w:tc>
        <w:tc>
          <w:tcPr>
            <w:tcW w:w="1560" w:type="dxa"/>
            <w:tcBorders>
              <w:top w:val="nil"/>
              <w:left w:val="nil"/>
              <w:bottom w:val="single" w:sz="4" w:space="0" w:color="auto"/>
              <w:right w:val="single" w:sz="4" w:space="0" w:color="auto"/>
            </w:tcBorders>
            <w:shd w:val="clear" w:color="auto" w:fill="auto"/>
            <w:noWrap/>
            <w:vAlign w:val="center"/>
            <w:hideMark/>
          </w:tcPr>
          <w:p w14:paraId="79BCB6F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w:t>
            </w:r>
          </w:p>
        </w:tc>
        <w:tc>
          <w:tcPr>
            <w:tcW w:w="1731" w:type="dxa"/>
            <w:tcBorders>
              <w:top w:val="single" w:sz="4" w:space="0" w:color="auto"/>
              <w:left w:val="single" w:sz="4" w:space="0" w:color="auto"/>
              <w:bottom w:val="single" w:sz="4" w:space="0" w:color="auto"/>
              <w:right w:val="single" w:sz="12" w:space="0" w:color="auto"/>
            </w:tcBorders>
            <w:vAlign w:val="center"/>
          </w:tcPr>
          <w:p w14:paraId="7F0C7274" w14:textId="4D1677F1"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c>
          <w:tcPr>
            <w:tcW w:w="1134" w:type="dxa"/>
            <w:vMerge/>
            <w:tcBorders>
              <w:top w:val="nil"/>
              <w:left w:val="single" w:sz="12" w:space="0" w:color="auto"/>
              <w:bottom w:val="single" w:sz="4" w:space="0" w:color="auto"/>
              <w:right w:val="single" w:sz="4" w:space="0" w:color="auto"/>
            </w:tcBorders>
            <w:vAlign w:val="center"/>
            <w:hideMark/>
          </w:tcPr>
          <w:p w14:paraId="57C34F4F" w14:textId="5A656625"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20B64C0" w14:textId="2918FCB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6e,6f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AC66B07" w14:textId="427A89F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2C801873"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06641151"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387636D0"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4E3D8D76" w14:textId="72042ABF"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2A219EE8" w14:textId="4B8F29A5"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476D205D" w14:textId="3EA4AC3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3c,3d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6D9FFD9" w14:textId="5CD3E10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r>
      <w:tr w:rsidR="0005663D" w:rsidRPr="00600625" w14:paraId="08A938B8"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4936ACA6"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lastRenderedPageBreak/>
              <w:t>P4/ncc (SG130)</w:t>
            </w:r>
          </w:p>
        </w:tc>
        <w:tc>
          <w:tcPr>
            <w:tcW w:w="1560" w:type="dxa"/>
            <w:tcBorders>
              <w:top w:val="nil"/>
              <w:left w:val="nil"/>
              <w:bottom w:val="single" w:sz="4" w:space="0" w:color="auto"/>
              <w:right w:val="single" w:sz="4" w:space="0" w:color="auto"/>
            </w:tcBorders>
            <w:shd w:val="clear" w:color="auto" w:fill="auto"/>
            <w:noWrap/>
            <w:vAlign w:val="center"/>
            <w:hideMark/>
          </w:tcPr>
          <w:p w14:paraId="3D85A40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4c</w:t>
            </w:r>
          </w:p>
        </w:tc>
        <w:tc>
          <w:tcPr>
            <w:tcW w:w="1731" w:type="dxa"/>
            <w:tcBorders>
              <w:top w:val="single" w:sz="4" w:space="0" w:color="auto"/>
              <w:left w:val="single" w:sz="4" w:space="0" w:color="auto"/>
              <w:bottom w:val="single" w:sz="4" w:space="0" w:color="auto"/>
              <w:right w:val="single" w:sz="12" w:space="0" w:color="auto"/>
            </w:tcBorders>
            <w:vAlign w:val="center"/>
          </w:tcPr>
          <w:p w14:paraId="1E8493D3" w14:textId="24E8C531"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4AF2D678" w14:textId="5EDB4F78"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22FD6331" w14:textId="4E6F6D61"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11A9455" w14:textId="59F18EB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432</w:t>
            </w:r>
          </w:p>
        </w:tc>
      </w:tr>
      <w:tr w:rsidR="0005663D" w:rsidRPr="00600625" w14:paraId="348D6FFD"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5EF19733"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107919A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4b</w:t>
            </w:r>
          </w:p>
        </w:tc>
        <w:tc>
          <w:tcPr>
            <w:tcW w:w="1731" w:type="dxa"/>
            <w:tcBorders>
              <w:top w:val="single" w:sz="4" w:space="0" w:color="auto"/>
              <w:left w:val="single" w:sz="4" w:space="0" w:color="auto"/>
              <w:bottom w:val="single" w:sz="4" w:space="0" w:color="auto"/>
              <w:right w:val="single" w:sz="12" w:space="0" w:color="auto"/>
            </w:tcBorders>
            <w:vAlign w:val="center"/>
          </w:tcPr>
          <w:p w14:paraId="7A4C3A67" w14:textId="10E1C08C"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10D9A018" w14:textId="16273C9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32 (SG208)</w:t>
            </w:r>
          </w:p>
        </w:tc>
        <w:tc>
          <w:tcPr>
            <w:tcW w:w="1481" w:type="dxa"/>
            <w:tcBorders>
              <w:top w:val="single" w:sz="4" w:space="0" w:color="auto"/>
              <w:left w:val="nil"/>
              <w:bottom w:val="single" w:sz="4" w:space="0" w:color="auto"/>
              <w:right w:val="single" w:sz="4" w:space="0" w:color="auto"/>
            </w:tcBorders>
            <w:vAlign w:val="center"/>
          </w:tcPr>
          <w:p w14:paraId="6B965BB4" w14:textId="23C4134F"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8g</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7DF6155" w14:textId="31678642"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016A732B"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310DFB2D"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/mmc (SG131)</w:t>
            </w:r>
          </w:p>
        </w:tc>
        <w:tc>
          <w:tcPr>
            <w:tcW w:w="1560" w:type="dxa"/>
            <w:tcBorders>
              <w:top w:val="nil"/>
              <w:left w:val="nil"/>
              <w:bottom w:val="single" w:sz="4" w:space="0" w:color="auto"/>
              <w:right w:val="single" w:sz="4" w:space="0" w:color="auto"/>
            </w:tcBorders>
            <w:shd w:val="clear" w:color="auto" w:fill="auto"/>
            <w:noWrap/>
            <w:vAlign w:val="center"/>
            <w:hideMark/>
          </w:tcPr>
          <w:p w14:paraId="74B7F1D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2e,2f</w:t>
            </w:r>
          </w:p>
        </w:tc>
        <w:tc>
          <w:tcPr>
            <w:tcW w:w="1731" w:type="dxa"/>
            <w:tcBorders>
              <w:top w:val="single" w:sz="4" w:space="0" w:color="auto"/>
              <w:left w:val="single" w:sz="4" w:space="0" w:color="auto"/>
              <w:bottom w:val="single" w:sz="4" w:space="0" w:color="auto"/>
              <w:right w:val="single" w:sz="12" w:space="0" w:color="auto"/>
            </w:tcBorders>
            <w:vAlign w:val="center"/>
          </w:tcPr>
          <w:p w14:paraId="25CE7F49" w14:textId="3FA462DF"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4FC662BC" w14:textId="50BE0B90"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3550BE3" w14:textId="342574D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4b,4c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8C6980C" w14:textId="588722F6"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0F98709E"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BD0DE62"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/mcm (SG132)</w:t>
            </w:r>
          </w:p>
        </w:tc>
        <w:tc>
          <w:tcPr>
            <w:tcW w:w="1560" w:type="dxa"/>
            <w:tcBorders>
              <w:top w:val="nil"/>
              <w:left w:val="nil"/>
              <w:bottom w:val="single" w:sz="4" w:space="0" w:color="auto"/>
              <w:right w:val="single" w:sz="4" w:space="0" w:color="auto"/>
            </w:tcBorders>
            <w:shd w:val="clear" w:color="auto" w:fill="auto"/>
            <w:noWrap/>
            <w:vAlign w:val="center"/>
            <w:hideMark/>
          </w:tcPr>
          <w:p w14:paraId="0A7DBB21"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2b,2d</w:t>
            </w:r>
          </w:p>
        </w:tc>
        <w:tc>
          <w:tcPr>
            <w:tcW w:w="1731" w:type="dxa"/>
            <w:tcBorders>
              <w:top w:val="single" w:sz="4" w:space="0" w:color="auto"/>
              <w:left w:val="single" w:sz="4" w:space="0" w:color="auto"/>
              <w:bottom w:val="single" w:sz="4" w:space="0" w:color="auto"/>
              <w:right w:val="single" w:sz="12" w:space="0" w:color="auto"/>
            </w:tcBorders>
            <w:vAlign w:val="center"/>
          </w:tcPr>
          <w:p w14:paraId="303493B5" w14:textId="2071DEB4"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148096F1" w14:textId="41C4A68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4537FE3C" w14:textId="1C0076AF"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42B46A3" w14:textId="2CCCBB3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05DA07BE"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6252806"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/nbc (SG133)</w:t>
            </w:r>
          </w:p>
        </w:tc>
        <w:tc>
          <w:tcPr>
            <w:tcW w:w="1560" w:type="dxa"/>
            <w:tcBorders>
              <w:top w:val="nil"/>
              <w:left w:val="nil"/>
              <w:bottom w:val="single" w:sz="4" w:space="0" w:color="auto"/>
              <w:right w:val="single" w:sz="4" w:space="0" w:color="auto"/>
            </w:tcBorders>
            <w:shd w:val="clear" w:color="auto" w:fill="auto"/>
            <w:noWrap/>
            <w:vAlign w:val="center"/>
            <w:hideMark/>
          </w:tcPr>
          <w:p w14:paraId="7881FCF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4d</w:t>
            </w:r>
          </w:p>
        </w:tc>
        <w:tc>
          <w:tcPr>
            <w:tcW w:w="1731" w:type="dxa"/>
            <w:tcBorders>
              <w:top w:val="single" w:sz="4" w:space="0" w:color="auto"/>
              <w:left w:val="single" w:sz="4" w:space="0" w:color="auto"/>
              <w:bottom w:val="single" w:sz="4" w:space="0" w:color="auto"/>
              <w:right w:val="single" w:sz="12" w:space="0" w:color="auto"/>
            </w:tcBorders>
            <w:vAlign w:val="center"/>
          </w:tcPr>
          <w:p w14:paraId="5CBCCFEE" w14:textId="4B796320"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DD25EA2" w14:textId="7580795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F432 (SG209)</w:t>
            </w:r>
          </w:p>
        </w:tc>
        <w:tc>
          <w:tcPr>
            <w:tcW w:w="1481" w:type="dxa"/>
            <w:tcBorders>
              <w:top w:val="single" w:sz="4" w:space="0" w:color="auto"/>
              <w:left w:val="nil"/>
              <w:bottom w:val="single" w:sz="4" w:space="0" w:color="auto"/>
              <w:right w:val="single" w:sz="4" w:space="0" w:color="auto"/>
            </w:tcBorders>
            <w:vAlign w:val="center"/>
          </w:tcPr>
          <w:p w14:paraId="37D94A91" w14:textId="58D5E6D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A852AAA" w14:textId="2EFCEB3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3769374D"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1867B93A"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/nnm (SG134)</w:t>
            </w:r>
          </w:p>
        </w:tc>
        <w:tc>
          <w:tcPr>
            <w:tcW w:w="1560" w:type="dxa"/>
            <w:tcBorders>
              <w:top w:val="nil"/>
              <w:left w:val="nil"/>
              <w:bottom w:val="single" w:sz="4" w:space="0" w:color="auto"/>
              <w:right w:val="single" w:sz="4" w:space="0" w:color="auto"/>
            </w:tcBorders>
            <w:shd w:val="clear" w:color="auto" w:fill="auto"/>
            <w:noWrap/>
            <w:vAlign w:val="center"/>
            <w:hideMark/>
          </w:tcPr>
          <w:p w14:paraId="6290A3D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6CD945F7" w14:textId="0ADCA44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61EB05C3" w14:textId="0F132759"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EA546EC" w14:textId="2105F36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24e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048F7B0" w14:textId="39BEFAB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181D1393" w14:textId="77777777" w:rsidTr="00EB3E26">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5A7B4423"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/mbc (SG135)</w:t>
            </w:r>
          </w:p>
        </w:tc>
        <w:tc>
          <w:tcPr>
            <w:tcW w:w="1560" w:type="dxa"/>
            <w:tcBorders>
              <w:top w:val="nil"/>
              <w:left w:val="nil"/>
              <w:bottom w:val="single" w:sz="4" w:space="0" w:color="auto"/>
              <w:right w:val="single" w:sz="4" w:space="0" w:color="auto"/>
            </w:tcBorders>
            <w:shd w:val="clear" w:color="auto" w:fill="auto"/>
            <w:noWrap/>
            <w:vAlign w:val="center"/>
            <w:hideMark/>
          </w:tcPr>
          <w:p w14:paraId="68F64D1C"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4b</w:t>
            </w:r>
          </w:p>
        </w:tc>
        <w:tc>
          <w:tcPr>
            <w:tcW w:w="1731" w:type="dxa"/>
            <w:tcBorders>
              <w:top w:val="single" w:sz="4" w:space="0" w:color="auto"/>
              <w:left w:val="single" w:sz="4" w:space="0" w:color="auto"/>
              <w:bottom w:val="single" w:sz="4" w:space="0" w:color="auto"/>
              <w:right w:val="single" w:sz="12" w:space="0" w:color="auto"/>
            </w:tcBorders>
            <w:vAlign w:val="center"/>
          </w:tcPr>
          <w:p w14:paraId="276EC616" w14:textId="4D964574"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4BF90D7A" w14:textId="559099F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FF16F28" w14:textId="7C58088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C86E726" w14:textId="6167A352"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51FA7BC3" w14:textId="77777777" w:rsidTr="00EB3E26">
        <w:trPr>
          <w:trHeight w:val="285"/>
        </w:trPr>
        <w:tc>
          <w:tcPr>
            <w:tcW w:w="1138" w:type="dxa"/>
            <w:tcBorders>
              <w:top w:val="single" w:sz="4" w:space="0" w:color="auto"/>
              <w:left w:val="nil"/>
              <w:bottom w:val="single" w:sz="4" w:space="0" w:color="auto"/>
              <w:right w:val="single" w:sz="4" w:space="0" w:color="auto"/>
            </w:tcBorders>
            <w:shd w:val="clear" w:color="auto" w:fill="auto"/>
            <w:noWrap/>
            <w:vAlign w:val="center"/>
            <w:hideMark/>
          </w:tcPr>
          <w:p w14:paraId="2E84ABD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/mnm (SG136)</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DEEC6F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4d</w:t>
            </w:r>
          </w:p>
        </w:tc>
        <w:tc>
          <w:tcPr>
            <w:tcW w:w="1731" w:type="dxa"/>
            <w:tcBorders>
              <w:top w:val="single" w:sz="4" w:space="0" w:color="auto"/>
              <w:left w:val="single" w:sz="4" w:space="0" w:color="auto"/>
              <w:bottom w:val="single" w:sz="4" w:space="0" w:color="auto"/>
              <w:right w:val="single" w:sz="12" w:space="0" w:color="auto"/>
            </w:tcBorders>
            <w:vAlign w:val="center"/>
          </w:tcPr>
          <w:p w14:paraId="5A58F277" w14:textId="18F345F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0C54D7F7" w14:textId="4AF955AF"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49C963E" w14:textId="584B9614"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DEDE278" w14:textId="0B12A04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432</w:t>
            </w:r>
          </w:p>
        </w:tc>
      </w:tr>
      <w:tr w:rsidR="0005663D" w:rsidRPr="00600625" w14:paraId="3264C3B8"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116ABAA4"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/nmc (SG137)</w:t>
            </w:r>
          </w:p>
        </w:tc>
        <w:tc>
          <w:tcPr>
            <w:tcW w:w="1560" w:type="dxa"/>
            <w:tcBorders>
              <w:top w:val="nil"/>
              <w:left w:val="nil"/>
              <w:bottom w:val="single" w:sz="4" w:space="0" w:color="auto"/>
              <w:right w:val="single" w:sz="4" w:space="0" w:color="auto"/>
            </w:tcBorders>
            <w:shd w:val="clear" w:color="auto" w:fill="auto"/>
            <w:noWrap/>
            <w:vAlign w:val="center"/>
            <w:hideMark/>
          </w:tcPr>
          <w:p w14:paraId="3C9B32C5"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33349FA5" w14:textId="47CED703"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8F780F1" w14:textId="2E7AAC66"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F4</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32 (SG210)</w:t>
            </w:r>
          </w:p>
        </w:tc>
        <w:tc>
          <w:tcPr>
            <w:tcW w:w="1481" w:type="dxa"/>
            <w:tcBorders>
              <w:top w:val="single" w:sz="4" w:space="0" w:color="auto"/>
              <w:left w:val="nil"/>
              <w:bottom w:val="single" w:sz="4" w:space="0" w:color="auto"/>
              <w:right w:val="single" w:sz="4" w:space="0" w:color="auto"/>
            </w:tcBorders>
            <w:vAlign w:val="center"/>
          </w:tcPr>
          <w:p w14:paraId="7DB39048" w14:textId="66C96D48"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A1A5B11" w14:textId="23FB608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41AE14CD" w14:textId="77777777" w:rsidTr="005C19C0">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5EB543E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2</w:t>
            </w:r>
            <w:r w:rsidRPr="00600625">
              <w:rPr>
                <w:rFonts w:ascii="Times New Roman" w:eastAsia="等线" w:hAnsi="Times New Roman" w:cs="Times New Roman"/>
                <w:color w:val="000000"/>
                <w:kern w:val="0"/>
                <w:sz w:val="24"/>
                <w:szCs w:val="24"/>
              </w:rPr>
              <w:t>/ncm (SG138)</w:t>
            </w:r>
          </w:p>
        </w:tc>
        <w:tc>
          <w:tcPr>
            <w:tcW w:w="1560" w:type="dxa"/>
            <w:tcBorders>
              <w:top w:val="nil"/>
              <w:left w:val="nil"/>
              <w:bottom w:val="single" w:sz="4" w:space="0" w:color="auto"/>
              <w:right w:val="single" w:sz="4" w:space="0" w:color="auto"/>
            </w:tcBorders>
            <w:shd w:val="clear" w:color="auto" w:fill="auto"/>
            <w:noWrap/>
            <w:vAlign w:val="center"/>
            <w:hideMark/>
          </w:tcPr>
          <w:p w14:paraId="3A8321F3"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4b</w:t>
            </w:r>
          </w:p>
        </w:tc>
        <w:tc>
          <w:tcPr>
            <w:tcW w:w="1731" w:type="dxa"/>
            <w:tcBorders>
              <w:top w:val="single" w:sz="4" w:space="0" w:color="auto"/>
              <w:left w:val="single" w:sz="4" w:space="0" w:color="auto"/>
              <w:bottom w:val="single" w:sz="4" w:space="0" w:color="auto"/>
              <w:right w:val="single" w:sz="12" w:space="0" w:color="auto"/>
            </w:tcBorders>
            <w:vAlign w:val="center"/>
          </w:tcPr>
          <w:p w14:paraId="23A09459" w14:textId="651B6B3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53BA36A0" w14:textId="4611601A"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048DC60" w14:textId="5872523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16c,16e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9CE7FAD" w14:textId="408458A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2EDF347D" w14:textId="77777777" w:rsidTr="005C19C0">
        <w:trPr>
          <w:trHeight w:val="285"/>
        </w:trPr>
        <w:tc>
          <w:tcPr>
            <w:tcW w:w="1138"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4E60C28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I4/mmm (SG139)</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B28AE8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731" w:type="dxa"/>
            <w:tcBorders>
              <w:top w:val="single" w:sz="4" w:space="0" w:color="auto"/>
              <w:left w:val="single" w:sz="4" w:space="0" w:color="auto"/>
              <w:bottom w:val="single" w:sz="4" w:space="0" w:color="auto"/>
              <w:right w:val="single" w:sz="12" w:space="0" w:color="auto"/>
            </w:tcBorders>
            <w:vAlign w:val="center"/>
          </w:tcPr>
          <w:p w14:paraId="7471E46B" w14:textId="67ED6171"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c>
          <w:tcPr>
            <w:tcW w:w="1134" w:type="dxa"/>
            <w:vMerge/>
            <w:tcBorders>
              <w:top w:val="nil"/>
              <w:left w:val="single" w:sz="12" w:space="0" w:color="auto"/>
              <w:bottom w:val="single" w:sz="4" w:space="0" w:color="auto"/>
              <w:right w:val="single" w:sz="4" w:space="0" w:color="auto"/>
            </w:tcBorders>
            <w:vAlign w:val="center"/>
            <w:hideMark/>
          </w:tcPr>
          <w:p w14:paraId="02BD35B6" w14:textId="5866A26C"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23CB722A" w14:textId="34C84FB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8a,8b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FC23C78" w14:textId="29CFCBD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258A882D" w14:textId="77777777" w:rsidTr="005C19C0">
        <w:trPr>
          <w:trHeight w:val="285"/>
        </w:trPr>
        <w:tc>
          <w:tcPr>
            <w:tcW w:w="1138" w:type="dxa"/>
            <w:vMerge/>
            <w:tcBorders>
              <w:top w:val="single" w:sz="4" w:space="0" w:color="auto"/>
              <w:left w:val="nil"/>
              <w:bottom w:val="single" w:sz="4" w:space="0" w:color="auto"/>
              <w:right w:val="single" w:sz="4" w:space="0" w:color="auto"/>
            </w:tcBorders>
            <w:vAlign w:val="center"/>
            <w:hideMark/>
          </w:tcPr>
          <w:p w14:paraId="43ED6DEF"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9048AA3"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4d</w:t>
            </w:r>
          </w:p>
        </w:tc>
        <w:tc>
          <w:tcPr>
            <w:tcW w:w="1731" w:type="dxa"/>
            <w:tcBorders>
              <w:top w:val="single" w:sz="4" w:space="0" w:color="auto"/>
              <w:left w:val="single" w:sz="4" w:space="0" w:color="auto"/>
              <w:bottom w:val="single" w:sz="4" w:space="0" w:color="auto"/>
              <w:right w:val="single" w:sz="12" w:space="0" w:color="auto"/>
            </w:tcBorders>
            <w:vAlign w:val="center"/>
          </w:tcPr>
          <w:p w14:paraId="2EDA7ADA" w14:textId="18C00FEF"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E474B3C" w14:textId="5DD4269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I432 (SG211)</w:t>
            </w:r>
          </w:p>
        </w:tc>
        <w:tc>
          <w:tcPr>
            <w:tcW w:w="1481" w:type="dxa"/>
            <w:tcBorders>
              <w:top w:val="single" w:sz="4" w:space="0" w:color="auto"/>
              <w:left w:val="nil"/>
              <w:bottom w:val="single" w:sz="4" w:space="0" w:color="auto"/>
              <w:right w:val="single" w:sz="4" w:space="0" w:color="auto"/>
            </w:tcBorders>
            <w:vAlign w:val="center"/>
          </w:tcPr>
          <w:p w14:paraId="6143087D" w14:textId="03A6C32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01E033C" w14:textId="07C30FD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1405C98E"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E96EEA2"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316975A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3665C3BC" w14:textId="1B2FFC2C"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4/mmm</w:t>
            </w:r>
          </w:p>
        </w:tc>
        <w:tc>
          <w:tcPr>
            <w:tcW w:w="1134" w:type="dxa"/>
            <w:vMerge/>
            <w:tcBorders>
              <w:top w:val="nil"/>
              <w:left w:val="single" w:sz="12" w:space="0" w:color="auto"/>
              <w:bottom w:val="single" w:sz="4" w:space="0" w:color="auto"/>
              <w:right w:val="single" w:sz="4" w:space="0" w:color="auto"/>
            </w:tcBorders>
            <w:vAlign w:val="center"/>
            <w:hideMark/>
          </w:tcPr>
          <w:p w14:paraId="35D2F383" w14:textId="67F4D394"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89BD670" w14:textId="2F994DF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12e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8D4C7BF" w14:textId="01AD838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704A9778"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3D121604"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I4/mcm (SG140)</w:t>
            </w:r>
          </w:p>
        </w:tc>
        <w:tc>
          <w:tcPr>
            <w:tcW w:w="1560" w:type="dxa"/>
            <w:tcBorders>
              <w:top w:val="nil"/>
              <w:left w:val="nil"/>
              <w:bottom w:val="single" w:sz="4" w:space="0" w:color="auto"/>
              <w:right w:val="single" w:sz="4" w:space="0" w:color="auto"/>
            </w:tcBorders>
            <w:shd w:val="clear" w:color="auto" w:fill="auto"/>
            <w:noWrap/>
            <w:vAlign w:val="center"/>
            <w:hideMark/>
          </w:tcPr>
          <w:p w14:paraId="25899B6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8f</w:t>
            </w:r>
          </w:p>
        </w:tc>
        <w:tc>
          <w:tcPr>
            <w:tcW w:w="1731" w:type="dxa"/>
            <w:tcBorders>
              <w:top w:val="single" w:sz="4" w:space="0" w:color="auto"/>
              <w:left w:val="single" w:sz="4" w:space="0" w:color="auto"/>
              <w:bottom w:val="single" w:sz="4" w:space="0" w:color="auto"/>
              <w:right w:val="single" w:sz="12" w:space="0" w:color="auto"/>
            </w:tcBorders>
            <w:vAlign w:val="center"/>
          </w:tcPr>
          <w:p w14:paraId="68A8562B" w14:textId="1AE9EE3E"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2B1B877A" w14:textId="266415E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868D01F" w14:textId="2750C94F"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A290A9E" w14:textId="678D725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935878" w:rsidRPr="00600625" w14:paraId="5710ED02"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8A1B7EC"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D5F440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4c</w:t>
            </w:r>
          </w:p>
        </w:tc>
        <w:tc>
          <w:tcPr>
            <w:tcW w:w="1731" w:type="dxa"/>
            <w:tcBorders>
              <w:top w:val="single" w:sz="4" w:space="0" w:color="auto"/>
              <w:left w:val="single" w:sz="4" w:space="0" w:color="auto"/>
              <w:bottom w:val="single" w:sz="4" w:space="0" w:color="auto"/>
              <w:right w:val="single" w:sz="12" w:space="0" w:color="auto"/>
            </w:tcBorders>
            <w:vAlign w:val="center"/>
          </w:tcPr>
          <w:p w14:paraId="06EEC1E1" w14:textId="1B65743A"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w:t>
            </w:r>
          </w:p>
        </w:tc>
        <w:tc>
          <w:tcPr>
            <w:tcW w:w="1134" w:type="dxa"/>
            <w:vMerge/>
            <w:tcBorders>
              <w:top w:val="nil"/>
              <w:left w:val="single" w:sz="12" w:space="0" w:color="auto"/>
              <w:bottom w:val="single" w:sz="4" w:space="0" w:color="auto"/>
              <w:right w:val="single" w:sz="4" w:space="0" w:color="auto"/>
            </w:tcBorders>
            <w:vAlign w:val="center"/>
            <w:hideMark/>
          </w:tcPr>
          <w:p w14:paraId="5AC203E1" w14:textId="078EA8CF"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39F9A4B" w14:textId="6147A79A"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01BBD2E" w14:textId="11903074"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r>
      <w:tr w:rsidR="0005663D" w:rsidRPr="00600625" w14:paraId="2E302BAE"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3F614E40"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1535954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4b</w:t>
            </w:r>
          </w:p>
        </w:tc>
        <w:tc>
          <w:tcPr>
            <w:tcW w:w="1731" w:type="dxa"/>
            <w:tcBorders>
              <w:top w:val="single" w:sz="4" w:space="0" w:color="auto"/>
              <w:left w:val="single" w:sz="4" w:space="0" w:color="auto"/>
              <w:bottom w:val="single" w:sz="4" w:space="0" w:color="auto"/>
              <w:right w:val="single" w:sz="12" w:space="0" w:color="auto"/>
            </w:tcBorders>
            <w:vAlign w:val="center"/>
          </w:tcPr>
          <w:p w14:paraId="66F2ACD7" w14:textId="1E28954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43AD292D" w14:textId="1EBA2A3A"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C7E087B" w14:textId="14F598D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5116F66" w14:textId="002EBFBB"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432</w:t>
            </w:r>
          </w:p>
        </w:tc>
      </w:tr>
      <w:tr w:rsidR="0005663D" w:rsidRPr="00600625" w14:paraId="1911FDA4"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0908883B"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039C03A9"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w:t>
            </w:r>
          </w:p>
        </w:tc>
        <w:tc>
          <w:tcPr>
            <w:tcW w:w="1731" w:type="dxa"/>
            <w:tcBorders>
              <w:top w:val="single" w:sz="4" w:space="0" w:color="auto"/>
              <w:left w:val="single" w:sz="4" w:space="0" w:color="auto"/>
              <w:bottom w:val="single" w:sz="4" w:space="0" w:color="auto"/>
              <w:right w:val="single" w:sz="12" w:space="0" w:color="auto"/>
            </w:tcBorders>
            <w:vAlign w:val="center"/>
          </w:tcPr>
          <w:p w14:paraId="31B745FE" w14:textId="15F3DE8C"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13452584" w14:textId="55762D5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3</w:t>
            </w:r>
            <w:r w:rsidRPr="00600625">
              <w:rPr>
                <w:rFonts w:ascii="Times New Roman" w:eastAsia="等线" w:hAnsi="Times New Roman" w:cs="Times New Roman"/>
                <w:color w:val="000000"/>
                <w:kern w:val="0"/>
                <w:sz w:val="24"/>
                <w:szCs w:val="24"/>
              </w:rPr>
              <w:t>32 (SG212)</w:t>
            </w:r>
          </w:p>
        </w:tc>
        <w:tc>
          <w:tcPr>
            <w:tcW w:w="1481" w:type="dxa"/>
            <w:tcBorders>
              <w:top w:val="single" w:sz="4" w:space="0" w:color="auto"/>
              <w:left w:val="nil"/>
              <w:bottom w:val="single" w:sz="4" w:space="0" w:color="auto"/>
              <w:right w:val="single" w:sz="4" w:space="0" w:color="auto"/>
            </w:tcBorders>
            <w:vAlign w:val="center"/>
          </w:tcPr>
          <w:p w14:paraId="0C07626E" w14:textId="2CF60890"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EBCF87E" w14:textId="563D62E2"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7FC182DB"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23C3A64"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I41/amd (SG141)</w:t>
            </w:r>
          </w:p>
        </w:tc>
        <w:tc>
          <w:tcPr>
            <w:tcW w:w="1560" w:type="dxa"/>
            <w:tcBorders>
              <w:top w:val="nil"/>
              <w:left w:val="nil"/>
              <w:bottom w:val="single" w:sz="4" w:space="0" w:color="auto"/>
              <w:right w:val="single" w:sz="4" w:space="0" w:color="auto"/>
            </w:tcBorders>
            <w:shd w:val="clear" w:color="auto" w:fill="auto"/>
            <w:noWrap/>
            <w:vAlign w:val="center"/>
            <w:hideMark/>
          </w:tcPr>
          <w:p w14:paraId="78F7B2C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w:t>
            </w:r>
          </w:p>
        </w:tc>
        <w:tc>
          <w:tcPr>
            <w:tcW w:w="1731" w:type="dxa"/>
            <w:tcBorders>
              <w:top w:val="single" w:sz="4" w:space="0" w:color="auto"/>
              <w:left w:val="single" w:sz="4" w:space="0" w:color="auto"/>
              <w:bottom w:val="single" w:sz="4" w:space="0" w:color="auto"/>
              <w:right w:val="single" w:sz="12" w:space="0" w:color="auto"/>
            </w:tcBorders>
            <w:vAlign w:val="center"/>
          </w:tcPr>
          <w:p w14:paraId="4253097D" w14:textId="47AD7035"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519257DB" w14:textId="0061C86F"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51F40A1" w14:textId="75B35194"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6414532" w14:textId="758E09E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2673FCF1"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3DC60817"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/acd (SG142)</w:t>
            </w:r>
          </w:p>
        </w:tc>
        <w:tc>
          <w:tcPr>
            <w:tcW w:w="1560" w:type="dxa"/>
            <w:tcBorders>
              <w:top w:val="nil"/>
              <w:left w:val="nil"/>
              <w:bottom w:val="single" w:sz="4" w:space="0" w:color="auto"/>
              <w:right w:val="single" w:sz="4" w:space="0" w:color="auto"/>
            </w:tcBorders>
            <w:shd w:val="clear" w:color="auto" w:fill="auto"/>
            <w:noWrap/>
            <w:vAlign w:val="center"/>
            <w:hideMark/>
          </w:tcPr>
          <w:p w14:paraId="070B3B15"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8a</w:t>
            </w:r>
          </w:p>
        </w:tc>
        <w:tc>
          <w:tcPr>
            <w:tcW w:w="1731" w:type="dxa"/>
            <w:tcBorders>
              <w:top w:val="single" w:sz="4" w:space="0" w:color="auto"/>
              <w:left w:val="single" w:sz="4" w:space="0" w:color="auto"/>
              <w:bottom w:val="single" w:sz="4" w:space="0" w:color="auto"/>
              <w:right w:val="single" w:sz="12" w:space="0" w:color="auto"/>
            </w:tcBorders>
            <w:vAlign w:val="center"/>
          </w:tcPr>
          <w:p w14:paraId="4125A6A2" w14:textId="63B688CE"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54E64867" w14:textId="48B41F6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32 (SG213)</w:t>
            </w:r>
          </w:p>
        </w:tc>
        <w:tc>
          <w:tcPr>
            <w:tcW w:w="1481" w:type="dxa"/>
            <w:tcBorders>
              <w:top w:val="single" w:sz="4" w:space="0" w:color="auto"/>
              <w:left w:val="nil"/>
              <w:bottom w:val="single" w:sz="4" w:space="0" w:color="auto"/>
              <w:right w:val="single" w:sz="4" w:space="0" w:color="auto"/>
            </w:tcBorders>
            <w:vAlign w:val="center"/>
          </w:tcPr>
          <w:p w14:paraId="4AB93075" w14:textId="7B4D8FBA"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17484F7" w14:textId="1A124A4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7F60C2CD"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4ABB6737"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 (SG143)</w:t>
            </w:r>
          </w:p>
        </w:tc>
        <w:tc>
          <w:tcPr>
            <w:tcW w:w="1560" w:type="dxa"/>
            <w:tcBorders>
              <w:top w:val="nil"/>
              <w:left w:val="nil"/>
              <w:bottom w:val="single" w:sz="4" w:space="0" w:color="auto"/>
              <w:right w:val="single" w:sz="4" w:space="0" w:color="auto"/>
            </w:tcBorders>
            <w:shd w:val="clear" w:color="auto" w:fill="auto"/>
            <w:noWrap/>
            <w:vAlign w:val="center"/>
            <w:hideMark/>
          </w:tcPr>
          <w:p w14:paraId="7740037F"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w:t>
            </w:r>
          </w:p>
        </w:tc>
        <w:tc>
          <w:tcPr>
            <w:tcW w:w="1731" w:type="dxa"/>
            <w:tcBorders>
              <w:top w:val="single" w:sz="4" w:space="0" w:color="auto"/>
              <w:left w:val="single" w:sz="4" w:space="0" w:color="auto"/>
              <w:bottom w:val="single" w:sz="4" w:space="0" w:color="auto"/>
              <w:right w:val="single" w:sz="12" w:space="0" w:color="auto"/>
            </w:tcBorders>
            <w:vAlign w:val="center"/>
          </w:tcPr>
          <w:p w14:paraId="61D28077" w14:textId="6CAB21B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6DD32050" w14:textId="2CD0D044"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D9D3958" w14:textId="698FC13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78B7C98" w14:textId="28D0CEE0"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7A01684D"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3E1E3F6A"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R3 (SG146)</w:t>
            </w:r>
          </w:p>
        </w:tc>
        <w:tc>
          <w:tcPr>
            <w:tcW w:w="1560" w:type="dxa"/>
            <w:tcBorders>
              <w:top w:val="nil"/>
              <w:left w:val="nil"/>
              <w:bottom w:val="single" w:sz="4" w:space="0" w:color="auto"/>
              <w:right w:val="single" w:sz="4" w:space="0" w:color="auto"/>
            </w:tcBorders>
            <w:shd w:val="clear" w:color="auto" w:fill="auto"/>
            <w:noWrap/>
            <w:vAlign w:val="center"/>
            <w:hideMark/>
          </w:tcPr>
          <w:p w14:paraId="51CC40FD"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3a</w:t>
            </w:r>
          </w:p>
        </w:tc>
        <w:tc>
          <w:tcPr>
            <w:tcW w:w="1731" w:type="dxa"/>
            <w:tcBorders>
              <w:top w:val="single" w:sz="4" w:space="0" w:color="auto"/>
              <w:left w:val="single" w:sz="4" w:space="0" w:color="auto"/>
              <w:bottom w:val="single" w:sz="4" w:space="0" w:color="auto"/>
              <w:right w:val="single" w:sz="12" w:space="0" w:color="auto"/>
            </w:tcBorders>
            <w:vAlign w:val="center"/>
          </w:tcPr>
          <w:p w14:paraId="55ADA2C4" w14:textId="7C399CB5"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3E60D58" w14:textId="30DAD1C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I4132 (SG214)</w:t>
            </w:r>
          </w:p>
        </w:tc>
        <w:tc>
          <w:tcPr>
            <w:tcW w:w="1481" w:type="dxa"/>
            <w:tcBorders>
              <w:top w:val="single" w:sz="4" w:space="0" w:color="auto"/>
              <w:left w:val="nil"/>
              <w:bottom w:val="single" w:sz="4" w:space="0" w:color="auto"/>
              <w:right w:val="single" w:sz="4" w:space="0" w:color="auto"/>
            </w:tcBorders>
            <w:vAlign w:val="center"/>
          </w:tcPr>
          <w:p w14:paraId="03A1C1C0" w14:textId="4AF525F0"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B9A9DDE" w14:textId="4F3D744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479CD847"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230B4DAE"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 (SG147)</w:t>
            </w:r>
          </w:p>
        </w:tc>
        <w:tc>
          <w:tcPr>
            <w:tcW w:w="1560" w:type="dxa"/>
            <w:tcBorders>
              <w:top w:val="nil"/>
              <w:left w:val="nil"/>
              <w:bottom w:val="single" w:sz="4" w:space="0" w:color="auto"/>
              <w:right w:val="single" w:sz="4" w:space="0" w:color="auto"/>
            </w:tcBorders>
            <w:shd w:val="clear" w:color="auto" w:fill="auto"/>
            <w:noWrap/>
            <w:vAlign w:val="center"/>
            <w:hideMark/>
          </w:tcPr>
          <w:p w14:paraId="0D7859A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731" w:type="dxa"/>
            <w:tcBorders>
              <w:top w:val="single" w:sz="4" w:space="0" w:color="auto"/>
              <w:left w:val="single" w:sz="4" w:space="0" w:color="auto"/>
              <w:bottom w:val="single" w:sz="4" w:space="0" w:color="auto"/>
              <w:right w:val="single" w:sz="12" w:space="0" w:color="auto"/>
            </w:tcBorders>
            <w:vAlign w:val="center"/>
          </w:tcPr>
          <w:p w14:paraId="16EDE7B4" w14:textId="493DB82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5D139C34" w14:textId="5D18AE91"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F138F44" w14:textId="39BD4DCA"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8a,8b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45C5680" w14:textId="486ED5F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15B2A8C6"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67220703"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3F84F9B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731" w:type="dxa"/>
            <w:tcBorders>
              <w:top w:val="single" w:sz="4" w:space="0" w:color="auto"/>
              <w:left w:val="single" w:sz="4" w:space="0" w:color="auto"/>
              <w:bottom w:val="single" w:sz="4" w:space="0" w:color="auto"/>
              <w:right w:val="single" w:sz="12" w:space="0" w:color="auto"/>
            </w:tcBorders>
            <w:vAlign w:val="center"/>
          </w:tcPr>
          <w:p w14:paraId="4ECF96CA" w14:textId="5FCF69E4"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6B6C46CE" w14:textId="25948C1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P-43m (SG215)</w:t>
            </w:r>
          </w:p>
        </w:tc>
        <w:tc>
          <w:tcPr>
            <w:tcW w:w="1481" w:type="dxa"/>
            <w:tcBorders>
              <w:top w:val="single" w:sz="4" w:space="0" w:color="auto"/>
              <w:left w:val="nil"/>
              <w:bottom w:val="single" w:sz="4" w:space="0" w:color="auto"/>
              <w:right w:val="single" w:sz="4" w:space="0" w:color="auto"/>
            </w:tcBorders>
            <w:vAlign w:val="center"/>
          </w:tcPr>
          <w:p w14:paraId="2B21324E" w14:textId="2E5E23E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3E53390" w14:textId="04D2EED6"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53625D6E"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020171E6"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R-3 (SG148)</w:t>
            </w:r>
          </w:p>
        </w:tc>
        <w:tc>
          <w:tcPr>
            <w:tcW w:w="1560" w:type="dxa"/>
            <w:tcBorders>
              <w:top w:val="nil"/>
              <w:left w:val="nil"/>
              <w:bottom w:val="single" w:sz="4" w:space="0" w:color="auto"/>
              <w:right w:val="single" w:sz="4" w:space="0" w:color="auto"/>
            </w:tcBorders>
            <w:shd w:val="clear" w:color="auto" w:fill="auto"/>
            <w:noWrap/>
            <w:vAlign w:val="center"/>
            <w:hideMark/>
          </w:tcPr>
          <w:p w14:paraId="6F606E39"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6c</w:t>
            </w:r>
          </w:p>
        </w:tc>
        <w:tc>
          <w:tcPr>
            <w:tcW w:w="1731" w:type="dxa"/>
            <w:tcBorders>
              <w:top w:val="single" w:sz="4" w:space="0" w:color="auto"/>
              <w:left w:val="single" w:sz="4" w:space="0" w:color="auto"/>
              <w:bottom w:val="single" w:sz="4" w:space="0" w:color="auto"/>
              <w:right w:val="single" w:sz="12" w:space="0" w:color="auto"/>
            </w:tcBorders>
            <w:vAlign w:val="center"/>
          </w:tcPr>
          <w:p w14:paraId="5739FA28" w14:textId="331E3DF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61717403" w14:textId="34D47FDC"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3851281" w14:textId="6C948034"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3c,3d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87C769F" w14:textId="0AC5DB9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r>
      <w:tr w:rsidR="0005663D" w:rsidRPr="00600625" w14:paraId="7C8A5462"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FA72FA8"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599F264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3a,3b</w:t>
            </w:r>
          </w:p>
        </w:tc>
        <w:tc>
          <w:tcPr>
            <w:tcW w:w="1731" w:type="dxa"/>
            <w:tcBorders>
              <w:top w:val="single" w:sz="4" w:space="0" w:color="auto"/>
              <w:left w:val="single" w:sz="4" w:space="0" w:color="auto"/>
              <w:bottom w:val="single" w:sz="4" w:space="0" w:color="auto"/>
              <w:right w:val="single" w:sz="12" w:space="0" w:color="auto"/>
            </w:tcBorders>
            <w:vAlign w:val="center"/>
          </w:tcPr>
          <w:p w14:paraId="473C2977" w14:textId="2A3C53BF"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498D5B19" w14:textId="1FB6EA03"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233187B5" w14:textId="18072D9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EECA2FA" w14:textId="54A6EF2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-43m</w:t>
            </w:r>
          </w:p>
        </w:tc>
      </w:tr>
      <w:tr w:rsidR="0005663D" w:rsidRPr="00600625" w14:paraId="41A64159"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61D435D3"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P312 (SG149)</w:t>
            </w:r>
          </w:p>
        </w:tc>
        <w:tc>
          <w:tcPr>
            <w:tcW w:w="1560" w:type="dxa"/>
            <w:tcBorders>
              <w:top w:val="nil"/>
              <w:left w:val="nil"/>
              <w:bottom w:val="single" w:sz="4" w:space="0" w:color="auto"/>
              <w:right w:val="single" w:sz="4" w:space="0" w:color="auto"/>
            </w:tcBorders>
            <w:shd w:val="clear" w:color="auto" w:fill="auto"/>
            <w:noWrap/>
            <w:vAlign w:val="center"/>
            <w:hideMark/>
          </w:tcPr>
          <w:p w14:paraId="1DD53A68"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2g,2h,2i</w:t>
            </w:r>
          </w:p>
        </w:tc>
        <w:tc>
          <w:tcPr>
            <w:tcW w:w="1731" w:type="dxa"/>
            <w:tcBorders>
              <w:top w:val="single" w:sz="4" w:space="0" w:color="auto"/>
              <w:left w:val="single" w:sz="4" w:space="0" w:color="auto"/>
              <w:bottom w:val="single" w:sz="4" w:space="0" w:color="auto"/>
              <w:right w:val="single" w:sz="12" w:space="0" w:color="auto"/>
            </w:tcBorders>
            <w:vAlign w:val="center"/>
          </w:tcPr>
          <w:p w14:paraId="3EEDDC81" w14:textId="67659B81"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182E77E2" w14:textId="1D2210D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F-43m (SG216)</w:t>
            </w:r>
          </w:p>
        </w:tc>
        <w:tc>
          <w:tcPr>
            <w:tcW w:w="1481" w:type="dxa"/>
            <w:tcBorders>
              <w:top w:val="single" w:sz="4" w:space="0" w:color="auto"/>
              <w:left w:val="nil"/>
              <w:bottom w:val="single" w:sz="4" w:space="0" w:color="auto"/>
              <w:right w:val="single" w:sz="4" w:space="0" w:color="auto"/>
            </w:tcBorders>
            <w:vAlign w:val="center"/>
          </w:tcPr>
          <w:p w14:paraId="0823FC9E" w14:textId="666C1C6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9B9D33F" w14:textId="656FABF0"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71E1FAEE"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2225BCB0"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394D207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1a,1b,1c,1d,</w:t>
            </w:r>
          </w:p>
          <w:p w14:paraId="5EE3B0D9"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1e,1f</w:t>
            </w:r>
          </w:p>
        </w:tc>
        <w:tc>
          <w:tcPr>
            <w:tcW w:w="1731" w:type="dxa"/>
            <w:tcBorders>
              <w:top w:val="single" w:sz="4" w:space="0" w:color="auto"/>
              <w:left w:val="single" w:sz="4" w:space="0" w:color="auto"/>
              <w:bottom w:val="single" w:sz="4" w:space="0" w:color="auto"/>
              <w:right w:val="single" w:sz="12" w:space="0" w:color="auto"/>
            </w:tcBorders>
            <w:vAlign w:val="center"/>
          </w:tcPr>
          <w:p w14:paraId="4ADE6530" w14:textId="400B8AE4"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nil"/>
              <w:left w:val="single" w:sz="12" w:space="0" w:color="auto"/>
              <w:bottom w:val="single" w:sz="4" w:space="0" w:color="auto"/>
              <w:right w:val="single" w:sz="4" w:space="0" w:color="auto"/>
            </w:tcBorders>
            <w:vAlign w:val="center"/>
            <w:hideMark/>
          </w:tcPr>
          <w:p w14:paraId="60046E70" w14:textId="48A05B61"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412B6B67" w14:textId="5C8B21AA"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4a,4b,4c,4d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50DB753" w14:textId="664005C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-43m</w:t>
            </w:r>
          </w:p>
        </w:tc>
      </w:tr>
      <w:tr w:rsidR="0005663D" w:rsidRPr="00600625" w14:paraId="3B3F2160"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05647194"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P321 (SG150)</w:t>
            </w:r>
          </w:p>
        </w:tc>
        <w:tc>
          <w:tcPr>
            <w:tcW w:w="1560" w:type="dxa"/>
            <w:tcBorders>
              <w:top w:val="nil"/>
              <w:left w:val="nil"/>
              <w:bottom w:val="single" w:sz="4" w:space="0" w:color="auto"/>
              <w:right w:val="single" w:sz="4" w:space="0" w:color="auto"/>
            </w:tcBorders>
            <w:shd w:val="clear" w:color="auto" w:fill="auto"/>
            <w:noWrap/>
            <w:vAlign w:val="center"/>
            <w:hideMark/>
          </w:tcPr>
          <w:p w14:paraId="55E7986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731" w:type="dxa"/>
            <w:tcBorders>
              <w:top w:val="single" w:sz="4" w:space="0" w:color="auto"/>
              <w:left w:val="single" w:sz="4" w:space="0" w:color="auto"/>
              <w:bottom w:val="single" w:sz="4" w:space="0" w:color="auto"/>
              <w:right w:val="single" w:sz="12" w:space="0" w:color="auto"/>
            </w:tcBorders>
            <w:vAlign w:val="center"/>
          </w:tcPr>
          <w:p w14:paraId="7844C98E" w14:textId="15DC1D4E"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30CE86F4" w14:textId="54DB331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I-43m (SG217)</w:t>
            </w:r>
          </w:p>
        </w:tc>
        <w:tc>
          <w:tcPr>
            <w:tcW w:w="1481" w:type="dxa"/>
            <w:tcBorders>
              <w:top w:val="single" w:sz="4" w:space="0" w:color="auto"/>
              <w:left w:val="nil"/>
              <w:bottom w:val="single" w:sz="4" w:space="0" w:color="auto"/>
              <w:right w:val="single" w:sz="4" w:space="0" w:color="auto"/>
            </w:tcBorders>
            <w:vAlign w:val="center"/>
          </w:tcPr>
          <w:p w14:paraId="27906EDD" w14:textId="60976D11"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12d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E1C08D1" w14:textId="00BE821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4826E5AA"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FF0337E"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05C2A3B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731" w:type="dxa"/>
            <w:tcBorders>
              <w:top w:val="single" w:sz="4" w:space="0" w:color="auto"/>
              <w:left w:val="single" w:sz="4" w:space="0" w:color="auto"/>
              <w:bottom w:val="single" w:sz="4" w:space="0" w:color="auto"/>
              <w:right w:val="single" w:sz="12" w:space="0" w:color="auto"/>
            </w:tcBorders>
            <w:vAlign w:val="center"/>
          </w:tcPr>
          <w:p w14:paraId="4747E88F" w14:textId="385CEFF6"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nil"/>
              <w:left w:val="single" w:sz="12" w:space="0" w:color="auto"/>
              <w:bottom w:val="single" w:sz="4" w:space="0" w:color="auto"/>
              <w:right w:val="single" w:sz="4" w:space="0" w:color="auto"/>
            </w:tcBorders>
            <w:vAlign w:val="center"/>
            <w:hideMark/>
          </w:tcPr>
          <w:p w14:paraId="170F3338" w14:textId="72E14603"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235D79ED" w14:textId="2C401E1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D2CA45D" w14:textId="3A7B32E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16586C8D"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174594C9"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R32 (SG155)</w:t>
            </w:r>
          </w:p>
        </w:tc>
        <w:tc>
          <w:tcPr>
            <w:tcW w:w="1560" w:type="dxa"/>
            <w:tcBorders>
              <w:top w:val="nil"/>
              <w:left w:val="nil"/>
              <w:bottom w:val="single" w:sz="4" w:space="0" w:color="auto"/>
              <w:right w:val="single" w:sz="4" w:space="0" w:color="auto"/>
            </w:tcBorders>
            <w:shd w:val="clear" w:color="auto" w:fill="auto"/>
            <w:noWrap/>
            <w:vAlign w:val="center"/>
            <w:hideMark/>
          </w:tcPr>
          <w:p w14:paraId="64DEF66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6c</w:t>
            </w:r>
          </w:p>
        </w:tc>
        <w:tc>
          <w:tcPr>
            <w:tcW w:w="1731" w:type="dxa"/>
            <w:tcBorders>
              <w:top w:val="single" w:sz="4" w:space="0" w:color="auto"/>
              <w:left w:val="single" w:sz="4" w:space="0" w:color="auto"/>
              <w:bottom w:val="single" w:sz="4" w:space="0" w:color="auto"/>
              <w:right w:val="single" w:sz="12" w:space="0" w:color="auto"/>
            </w:tcBorders>
            <w:vAlign w:val="center"/>
          </w:tcPr>
          <w:p w14:paraId="177A04B9" w14:textId="606E73C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589F0663" w14:textId="57529DBB"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FE487A2" w14:textId="32CFF875"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7C4D64F" w14:textId="7B45CD5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r>
      <w:tr w:rsidR="0005663D" w:rsidRPr="00600625" w14:paraId="7B6F12B8"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59492C59"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4992721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3a,3b</w:t>
            </w:r>
          </w:p>
        </w:tc>
        <w:tc>
          <w:tcPr>
            <w:tcW w:w="1731" w:type="dxa"/>
            <w:tcBorders>
              <w:top w:val="single" w:sz="4" w:space="0" w:color="auto"/>
              <w:left w:val="single" w:sz="4" w:space="0" w:color="auto"/>
              <w:bottom w:val="single" w:sz="4" w:space="0" w:color="auto"/>
              <w:right w:val="single" w:sz="12" w:space="0" w:color="auto"/>
            </w:tcBorders>
            <w:vAlign w:val="center"/>
          </w:tcPr>
          <w:p w14:paraId="0B9CCF0F" w14:textId="085D6B9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nil"/>
              <w:left w:val="single" w:sz="12" w:space="0" w:color="auto"/>
              <w:bottom w:val="single" w:sz="4" w:space="0" w:color="auto"/>
              <w:right w:val="single" w:sz="4" w:space="0" w:color="auto"/>
            </w:tcBorders>
            <w:vAlign w:val="center"/>
            <w:hideMark/>
          </w:tcPr>
          <w:p w14:paraId="122F01EC" w14:textId="7ACC5319"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D23E62C" w14:textId="6F7B63A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06964FF" w14:textId="311C137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-43m</w:t>
            </w:r>
          </w:p>
        </w:tc>
      </w:tr>
      <w:tr w:rsidR="0005663D" w:rsidRPr="00600625" w14:paraId="6A4710FE"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F2E09B6"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(SG156)</w:t>
            </w:r>
          </w:p>
        </w:tc>
        <w:tc>
          <w:tcPr>
            <w:tcW w:w="1560" w:type="dxa"/>
            <w:tcBorders>
              <w:top w:val="nil"/>
              <w:left w:val="nil"/>
              <w:bottom w:val="single" w:sz="4" w:space="0" w:color="auto"/>
              <w:right w:val="single" w:sz="4" w:space="0" w:color="auto"/>
            </w:tcBorders>
            <w:shd w:val="clear" w:color="auto" w:fill="auto"/>
            <w:noWrap/>
            <w:vAlign w:val="center"/>
            <w:hideMark/>
          </w:tcPr>
          <w:p w14:paraId="717B5F73"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w:t>
            </w:r>
          </w:p>
        </w:tc>
        <w:tc>
          <w:tcPr>
            <w:tcW w:w="1731" w:type="dxa"/>
            <w:tcBorders>
              <w:top w:val="single" w:sz="4" w:space="0" w:color="auto"/>
              <w:left w:val="single" w:sz="4" w:space="0" w:color="auto"/>
              <w:bottom w:val="single" w:sz="4" w:space="0" w:color="auto"/>
              <w:right w:val="single" w:sz="12" w:space="0" w:color="auto"/>
            </w:tcBorders>
            <w:vAlign w:val="center"/>
          </w:tcPr>
          <w:p w14:paraId="7E3B332E" w14:textId="02F5842F"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509A249" w14:textId="4E2F0E0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P-43n (SG218)</w:t>
            </w:r>
          </w:p>
        </w:tc>
        <w:tc>
          <w:tcPr>
            <w:tcW w:w="1481" w:type="dxa"/>
            <w:tcBorders>
              <w:top w:val="single" w:sz="4" w:space="0" w:color="auto"/>
              <w:left w:val="nil"/>
              <w:bottom w:val="single" w:sz="4" w:space="0" w:color="auto"/>
              <w:right w:val="single" w:sz="4" w:space="0" w:color="auto"/>
            </w:tcBorders>
            <w:vAlign w:val="center"/>
          </w:tcPr>
          <w:p w14:paraId="64A666D9" w14:textId="6BAA5AD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DA38662" w14:textId="039E22B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10401148"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4363C00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(SG157)</w:t>
            </w:r>
          </w:p>
        </w:tc>
        <w:tc>
          <w:tcPr>
            <w:tcW w:w="1560" w:type="dxa"/>
            <w:tcBorders>
              <w:top w:val="nil"/>
              <w:left w:val="nil"/>
              <w:bottom w:val="single" w:sz="4" w:space="0" w:color="auto"/>
              <w:right w:val="single" w:sz="4" w:space="0" w:color="auto"/>
            </w:tcBorders>
            <w:shd w:val="clear" w:color="auto" w:fill="auto"/>
            <w:noWrap/>
            <w:vAlign w:val="center"/>
            <w:hideMark/>
          </w:tcPr>
          <w:p w14:paraId="53E6C401"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731" w:type="dxa"/>
            <w:tcBorders>
              <w:top w:val="single" w:sz="4" w:space="0" w:color="auto"/>
              <w:left w:val="single" w:sz="4" w:space="0" w:color="auto"/>
              <w:bottom w:val="single" w:sz="4" w:space="0" w:color="auto"/>
              <w:right w:val="single" w:sz="12" w:space="0" w:color="auto"/>
            </w:tcBorders>
            <w:vAlign w:val="center"/>
          </w:tcPr>
          <w:p w14:paraId="32254315" w14:textId="1FDCAA0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56FA462F" w14:textId="27CB0255"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E38EB9F" w14:textId="016B3F2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6c,6d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A636186" w14:textId="14A021A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73D66182"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04E3C1B7"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6724866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731" w:type="dxa"/>
            <w:tcBorders>
              <w:top w:val="single" w:sz="4" w:space="0" w:color="auto"/>
              <w:left w:val="single" w:sz="4" w:space="0" w:color="auto"/>
              <w:bottom w:val="single" w:sz="4" w:space="0" w:color="auto"/>
              <w:right w:val="single" w:sz="12" w:space="0" w:color="auto"/>
            </w:tcBorders>
            <w:vAlign w:val="center"/>
          </w:tcPr>
          <w:p w14:paraId="10EC1FC3" w14:textId="6F72EBA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4" w:space="0" w:color="auto"/>
              <w:right w:val="single" w:sz="4" w:space="0" w:color="auto"/>
            </w:tcBorders>
            <w:vAlign w:val="center"/>
            <w:hideMark/>
          </w:tcPr>
          <w:p w14:paraId="7F449F36" w14:textId="475E8A4A"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E48490E" w14:textId="0A6351D4"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69CE89C" w14:textId="6E1D8A1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6C6D0B83"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0267A0E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P3c1 (SG158)</w:t>
            </w:r>
          </w:p>
        </w:tc>
        <w:tc>
          <w:tcPr>
            <w:tcW w:w="1560" w:type="dxa"/>
            <w:tcBorders>
              <w:top w:val="nil"/>
              <w:left w:val="nil"/>
              <w:bottom w:val="single" w:sz="4" w:space="0" w:color="auto"/>
              <w:right w:val="single" w:sz="4" w:space="0" w:color="auto"/>
            </w:tcBorders>
            <w:shd w:val="clear" w:color="auto" w:fill="auto"/>
            <w:noWrap/>
            <w:vAlign w:val="center"/>
            <w:hideMark/>
          </w:tcPr>
          <w:p w14:paraId="4A248F72"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2a,2b,2c</w:t>
            </w:r>
          </w:p>
        </w:tc>
        <w:tc>
          <w:tcPr>
            <w:tcW w:w="1731" w:type="dxa"/>
            <w:tcBorders>
              <w:top w:val="single" w:sz="4" w:space="0" w:color="auto"/>
              <w:left w:val="single" w:sz="4" w:space="0" w:color="auto"/>
              <w:bottom w:val="single" w:sz="4" w:space="0" w:color="auto"/>
              <w:right w:val="single" w:sz="12" w:space="0" w:color="auto"/>
            </w:tcBorders>
            <w:vAlign w:val="center"/>
          </w:tcPr>
          <w:p w14:paraId="798A6916" w14:textId="26C6C60D"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779FE6F8" w14:textId="71C3A47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F-43c (SG219)</w:t>
            </w:r>
          </w:p>
        </w:tc>
        <w:tc>
          <w:tcPr>
            <w:tcW w:w="1481" w:type="dxa"/>
            <w:tcBorders>
              <w:top w:val="single" w:sz="4" w:space="0" w:color="auto"/>
              <w:left w:val="nil"/>
              <w:bottom w:val="single" w:sz="4" w:space="0" w:color="auto"/>
              <w:right w:val="single" w:sz="4" w:space="0" w:color="auto"/>
            </w:tcBorders>
            <w:vAlign w:val="center"/>
          </w:tcPr>
          <w:p w14:paraId="14BB3240" w14:textId="1F46F980"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C6CC123" w14:textId="68A172B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7D7B3DD9" w14:textId="77777777" w:rsidTr="00F43169">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2E5F96E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P31c (SG159)</w:t>
            </w:r>
          </w:p>
        </w:tc>
        <w:tc>
          <w:tcPr>
            <w:tcW w:w="1560" w:type="dxa"/>
            <w:tcBorders>
              <w:top w:val="nil"/>
              <w:left w:val="nil"/>
              <w:bottom w:val="single" w:sz="4" w:space="0" w:color="auto"/>
              <w:right w:val="single" w:sz="4" w:space="0" w:color="auto"/>
            </w:tcBorders>
            <w:shd w:val="clear" w:color="auto" w:fill="auto"/>
            <w:noWrap/>
            <w:vAlign w:val="center"/>
            <w:hideMark/>
          </w:tcPr>
          <w:p w14:paraId="6E3889FD"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39983C6D" w14:textId="32A8A1B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0A12993D" w14:textId="0E1E405F"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264E959" w14:textId="00DE6D6C"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24c,24d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68D630D" w14:textId="1A0FFCE0"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2626A5B7" w14:textId="77777777" w:rsidTr="006206EB">
        <w:trPr>
          <w:trHeight w:val="285"/>
        </w:trPr>
        <w:tc>
          <w:tcPr>
            <w:tcW w:w="1138" w:type="dxa"/>
            <w:tcBorders>
              <w:top w:val="single" w:sz="4" w:space="0" w:color="auto"/>
              <w:left w:val="nil"/>
              <w:bottom w:val="single" w:sz="4" w:space="0" w:color="auto"/>
              <w:right w:val="single" w:sz="4" w:space="0" w:color="auto"/>
            </w:tcBorders>
            <w:shd w:val="clear" w:color="auto" w:fill="auto"/>
            <w:noWrap/>
            <w:vAlign w:val="center"/>
            <w:hideMark/>
          </w:tcPr>
          <w:p w14:paraId="7C0098E7"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R3m (SG160)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F0311B8"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3a</w:t>
            </w:r>
          </w:p>
        </w:tc>
        <w:tc>
          <w:tcPr>
            <w:tcW w:w="1731" w:type="dxa"/>
            <w:tcBorders>
              <w:top w:val="single" w:sz="4" w:space="0" w:color="auto"/>
              <w:left w:val="single" w:sz="4" w:space="0" w:color="auto"/>
              <w:bottom w:val="single" w:sz="4" w:space="0" w:color="auto"/>
              <w:right w:val="single" w:sz="12" w:space="0" w:color="auto"/>
            </w:tcBorders>
            <w:vAlign w:val="center"/>
          </w:tcPr>
          <w:p w14:paraId="634DEE80" w14:textId="0A4FA2E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4" w:space="0" w:color="auto"/>
              <w:right w:val="single" w:sz="4" w:space="0" w:color="auto"/>
            </w:tcBorders>
            <w:vAlign w:val="center"/>
            <w:hideMark/>
          </w:tcPr>
          <w:p w14:paraId="73CB9A5B" w14:textId="68A6D533"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2A40A39" w14:textId="70186FC2"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8a,8b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4ED7F15" w14:textId="677AF20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701C5769" w14:textId="77777777" w:rsidTr="006206EB">
        <w:trPr>
          <w:trHeight w:val="285"/>
        </w:trPr>
        <w:tc>
          <w:tcPr>
            <w:tcW w:w="1138" w:type="dxa"/>
            <w:tcBorders>
              <w:top w:val="single" w:sz="4" w:space="0" w:color="auto"/>
              <w:left w:val="nil"/>
              <w:bottom w:val="single" w:sz="4" w:space="0" w:color="auto"/>
              <w:right w:val="single" w:sz="4" w:space="0" w:color="auto"/>
            </w:tcBorders>
            <w:shd w:val="clear" w:color="auto" w:fill="auto"/>
            <w:noWrap/>
            <w:vAlign w:val="center"/>
            <w:hideMark/>
          </w:tcPr>
          <w:p w14:paraId="33B02BC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R3c (SG161)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DD9D319"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6a</w:t>
            </w:r>
          </w:p>
        </w:tc>
        <w:tc>
          <w:tcPr>
            <w:tcW w:w="1731" w:type="dxa"/>
            <w:tcBorders>
              <w:top w:val="single" w:sz="4" w:space="0" w:color="auto"/>
              <w:left w:val="single" w:sz="4" w:space="0" w:color="auto"/>
              <w:bottom w:val="single" w:sz="4" w:space="0" w:color="auto"/>
              <w:right w:val="single" w:sz="12" w:space="0" w:color="auto"/>
            </w:tcBorders>
            <w:vAlign w:val="center"/>
          </w:tcPr>
          <w:p w14:paraId="2D706CFB" w14:textId="2C2A043D"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88420F9" w14:textId="39E5516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I-43d (SG220)</w:t>
            </w:r>
          </w:p>
        </w:tc>
        <w:tc>
          <w:tcPr>
            <w:tcW w:w="1481" w:type="dxa"/>
            <w:tcBorders>
              <w:top w:val="single" w:sz="4" w:space="0" w:color="auto"/>
              <w:left w:val="nil"/>
              <w:bottom w:val="single" w:sz="4" w:space="0" w:color="auto"/>
              <w:right w:val="single" w:sz="4" w:space="0" w:color="auto"/>
            </w:tcBorders>
            <w:vAlign w:val="center"/>
          </w:tcPr>
          <w:p w14:paraId="67BF2959" w14:textId="74844B6A"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FF1E7D0" w14:textId="591A79C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64C5449E" w14:textId="77777777" w:rsidTr="006206EB">
        <w:trPr>
          <w:trHeight w:val="285"/>
        </w:trPr>
        <w:tc>
          <w:tcPr>
            <w:tcW w:w="1138" w:type="dxa"/>
            <w:vMerge w:val="restart"/>
            <w:tcBorders>
              <w:top w:val="nil"/>
              <w:left w:val="nil"/>
              <w:right w:val="single" w:sz="4" w:space="0" w:color="auto"/>
            </w:tcBorders>
            <w:shd w:val="clear" w:color="auto" w:fill="auto"/>
            <w:noWrap/>
            <w:vAlign w:val="center"/>
            <w:hideMark/>
          </w:tcPr>
          <w:p w14:paraId="0A5248D0"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(SG162)</w:t>
            </w:r>
          </w:p>
        </w:tc>
        <w:tc>
          <w:tcPr>
            <w:tcW w:w="1560" w:type="dxa"/>
            <w:tcBorders>
              <w:top w:val="nil"/>
              <w:left w:val="nil"/>
              <w:bottom w:val="single" w:sz="4" w:space="0" w:color="auto"/>
              <w:right w:val="single" w:sz="4" w:space="0" w:color="auto"/>
            </w:tcBorders>
            <w:shd w:val="clear" w:color="auto" w:fill="auto"/>
            <w:noWrap/>
            <w:vAlign w:val="center"/>
            <w:hideMark/>
          </w:tcPr>
          <w:p w14:paraId="120577D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4h</w:t>
            </w:r>
          </w:p>
        </w:tc>
        <w:tc>
          <w:tcPr>
            <w:tcW w:w="1731" w:type="dxa"/>
            <w:tcBorders>
              <w:top w:val="single" w:sz="4" w:space="0" w:color="auto"/>
              <w:left w:val="single" w:sz="4" w:space="0" w:color="auto"/>
              <w:bottom w:val="single" w:sz="4" w:space="0" w:color="auto"/>
              <w:right w:val="single" w:sz="12" w:space="0" w:color="auto"/>
            </w:tcBorders>
            <w:vAlign w:val="center"/>
          </w:tcPr>
          <w:p w14:paraId="5976E1B4" w14:textId="62F15D18"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single" w:sz="4" w:space="0" w:color="auto"/>
              <w:left w:val="single" w:sz="12" w:space="0" w:color="auto"/>
              <w:bottom w:val="single" w:sz="4" w:space="0" w:color="auto"/>
              <w:right w:val="single" w:sz="4" w:space="0" w:color="auto"/>
            </w:tcBorders>
            <w:vAlign w:val="center"/>
            <w:hideMark/>
          </w:tcPr>
          <w:p w14:paraId="76D31AE4" w14:textId="7E9FF495"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D43FE49" w14:textId="124E1EB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12a,12b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BBB87FA" w14:textId="1DC081E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935878" w:rsidRPr="00600625" w14:paraId="3FC51B96" w14:textId="77777777" w:rsidTr="00935878">
        <w:trPr>
          <w:trHeight w:val="285"/>
        </w:trPr>
        <w:tc>
          <w:tcPr>
            <w:tcW w:w="1138" w:type="dxa"/>
            <w:vMerge/>
            <w:tcBorders>
              <w:left w:val="nil"/>
              <w:right w:val="single" w:sz="4" w:space="0" w:color="auto"/>
            </w:tcBorders>
            <w:shd w:val="clear" w:color="auto" w:fill="auto"/>
            <w:noWrap/>
            <w:vAlign w:val="center"/>
            <w:hideMark/>
          </w:tcPr>
          <w:p w14:paraId="7EE6578F" w14:textId="77777777" w:rsidR="0005663D" w:rsidRPr="00600625" w:rsidRDefault="0005663D" w:rsidP="0005663D">
            <w:pPr>
              <w:widowControl/>
              <w:jc w:val="center"/>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29D07371"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2e</w:t>
            </w:r>
          </w:p>
        </w:tc>
        <w:tc>
          <w:tcPr>
            <w:tcW w:w="1731" w:type="dxa"/>
            <w:tcBorders>
              <w:top w:val="single" w:sz="4" w:space="0" w:color="auto"/>
              <w:left w:val="single" w:sz="4" w:space="0" w:color="auto"/>
              <w:bottom w:val="single" w:sz="4" w:space="0" w:color="auto"/>
              <w:right w:val="single" w:sz="12" w:space="0" w:color="auto"/>
            </w:tcBorders>
            <w:vAlign w:val="center"/>
          </w:tcPr>
          <w:p w14:paraId="670D7DDB" w14:textId="608D3FC1"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3CE97870" w14:textId="3BD149EB"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Pm-3m (SG221)</w:t>
            </w:r>
          </w:p>
        </w:tc>
        <w:tc>
          <w:tcPr>
            <w:tcW w:w="1481" w:type="dxa"/>
            <w:tcBorders>
              <w:top w:val="single" w:sz="4" w:space="0" w:color="auto"/>
              <w:left w:val="nil"/>
              <w:bottom w:val="single" w:sz="4" w:space="0" w:color="auto"/>
              <w:right w:val="single" w:sz="4" w:space="0" w:color="auto"/>
            </w:tcBorders>
            <w:vAlign w:val="center"/>
          </w:tcPr>
          <w:p w14:paraId="2B6CB743" w14:textId="59FD1A0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8g</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3BE37FA" w14:textId="409EE966"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935878" w:rsidRPr="00600625" w14:paraId="099CE86F" w14:textId="77777777" w:rsidTr="00935878">
        <w:trPr>
          <w:trHeight w:val="285"/>
        </w:trPr>
        <w:tc>
          <w:tcPr>
            <w:tcW w:w="1138" w:type="dxa"/>
            <w:vMerge/>
            <w:tcBorders>
              <w:left w:val="nil"/>
              <w:right w:val="single" w:sz="4" w:space="0" w:color="auto"/>
            </w:tcBorders>
            <w:vAlign w:val="center"/>
            <w:hideMark/>
          </w:tcPr>
          <w:p w14:paraId="07C03159"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58A0652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731" w:type="dxa"/>
            <w:tcBorders>
              <w:top w:val="single" w:sz="4" w:space="0" w:color="auto"/>
              <w:left w:val="single" w:sz="4" w:space="0" w:color="auto"/>
              <w:bottom w:val="single" w:sz="4" w:space="0" w:color="auto"/>
              <w:right w:val="single" w:sz="12" w:space="0" w:color="auto"/>
            </w:tcBorders>
            <w:vAlign w:val="center"/>
          </w:tcPr>
          <w:p w14:paraId="416A3FDC" w14:textId="25D3A761"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nil"/>
              <w:left w:val="single" w:sz="12" w:space="0" w:color="auto"/>
              <w:bottom w:val="single" w:sz="4" w:space="0" w:color="auto"/>
              <w:right w:val="single" w:sz="4" w:space="0" w:color="auto"/>
            </w:tcBorders>
            <w:vAlign w:val="center"/>
            <w:hideMark/>
          </w:tcPr>
          <w:p w14:paraId="1C55EA2E" w14:textId="1D6B88C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0035DFBE" w14:textId="5DDCB704"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6e,6f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705AC19" w14:textId="4D097E0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r>
      <w:tr w:rsidR="0005663D" w:rsidRPr="00600625" w14:paraId="7DAB03BC" w14:textId="77777777" w:rsidTr="00935878">
        <w:trPr>
          <w:trHeight w:val="285"/>
        </w:trPr>
        <w:tc>
          <w:tcPr>
            <w:tcW w:w="1138" w:type="dxa"/>
            <w:vMerge/>
            <w:tcBorders>
              <w:left w:val="nil"/>
              <w:bottom w:val="single" w:sz="4" w:space="0" w:color="auto"/>
              <w:right w:val="single" w:sz="4" w:space="0" w:color="auto"/>
            </w:tcBorders>
            <w:vAlign w:val="center"/>
            <w:hideMark/>
          </w:tcPr>
          <w:p w14:paraId="638D9EFF"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2EDF6A15"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731" w:type="dxa"/>
            <w:tcBorders>
              <w:top w:val="single" w:sz="4" w:space="0" w:color="auto"/>
              <w:left w:val="single" w:sz="4" w:space="0" w:color="auto"/>
              <w:bottom w:val="single" w:sz="4" w:space="0" w:color="auto"/>
              <w:right w:val="single" w:sz="12" w:space="0" w:color="auto"/>
            </w:tcBorders>
            <w:vAlign w:val="center"/>
          </w:tcPr>
          <w:p w14:paraId="092A1018" w14:textId="43C90D07"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4" w:space="0" w:color="auto"/>
              <w:right w:val="single" w:sz="4" w:space="0" w:color="auto"/>
            </w:tcBorders>
            <w:vAlign w:val="center"/>
            <w:hideMark/>
          </w:tcPr>
          <w:p w14:paraId="4BF57BD9" w14:textId="7581A1D3"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2153537F" w14:textId="7765F5EF"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3c,3d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39D13F8" w14:textId="037457A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4/mmm</w:t>
            </w:r>
          </w:p>
        </w:tc>
      </w:tr>
      <w:tr w:rsidR="00935878" w:rsidRPr="00600625" w14:paraId="396F3998" w14:textId="77777777" w:rsidTr="005C19C0">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24BB30FE"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P-31c (SG163)</w:t>
            </w:r>
          </w:p>
        </w:tc>
        <w:tc>
          <w:tcPr>
            <w:tcW w:w="1560" w:type="dxa"/>
            <w:tcBorders>
              <w:top w:val="nil"/>
              <w:left w:val="nil"/>
              <w:bottom w:val="single" w:sz="4" w:space="0" w:color="auto"/>
              <w:right w:val="single" w:sz="4" w:space="0" w:color="auto"/>
            </w:tcBorders>
            <w:shd w:val="clear" w:color="auto" w:fill="auto"/>
            <w:noWrap/>
            <w:vAlign w:val="center"/>
            <w:hideMark/>
          </w:tcPr>
          <w:p w14:paraId="6441E161"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4e,4f</w:t>
            </w:r>
          </w:p>
        </w:tc>
        <w:tc>
          <w:tcPr>
            <w:tcW w:w="1731" w:type="dxa"/>
            <w:tcBorders>
              <w:top w:val="single" w:sz="4" w:space="0" w:color="auto"/>
              <w:left w:val="single" w:sz="4" w:space="0" w:color="auto"/>
              <w:bottom w:val="single" w:sz="4" w:space="0" w:color="auto"/>
              <w:right w:val="single" w:sz="12" w:space="0" w:color="auto"/>
            </w:tcBorders>
            <w:vAlign w:val="center"/>
          </w:tcPr>
          <w:p w14:paraId="73BEB4F6" w14:textId="1305A8C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4E702B04" w14:textId="7A0382D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9EC32C9" w14:textId="1D98B7B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02F1E0E" w14:textId="3842E8D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m-3m</w:t>
            </w:r>
          </w:p>
        </w:tc>
      </w:tr>
      <w:tr w:rsidR="00935878" w:rsidRPr="00600625" w14:paraId="2D8E41E2" w14:textId="77777777" w:rsidTr="005C19C0">
        <w:trPr>
          <w:trHeight w:val="285"/>
        </w:trPr>
        <w:tc>
          <w:tcPr>
            <w:tcW w:w="1138" w:type="dxa"/>
            <w:vMerge/>
            <w:tcBorders>
              <w:top w:val="nil"/>
              <w:left w:val="nil"/>
              <w:bottom w:val="single" w:sz="4" w:space="0" w:color="auto"/>
              <w:right w:val="single" w:sz="4" w:space="0" w:color="auto"/>
            </w:tcBorders>
            <w:vAlign w:val="center"/>
            <w:hideMark/>
          </w:tcPr>
          <w:p w14:paraId="7B015EE5"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B1000C0"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2a,2c,2d</w:t>
            </w:r>
          </w:p>
        </w:tc>
        <w:tc>
          <w:tcPr>
            <w:tcW w:w="1731" w:type="dxa"/>
            <w:tcBorders>
              <w:top w:val="single" w:sz="4" w:space="0" w:color="auto"/>
              <w:left w:val="single" w:sz="4" w:space="0" w:color="auto"/>
              <w:bottom w:val="single" w:sz="4" w:space="0" w:color="auto"/>
              <w:right w:val="single" w:sz="12" w:space="0" w:color="auto"/>
            </w:tcBorders>
            <w:vAlign w:val="center"/>
          </w:tcPr>
          <w:p w14:paraId="0099C682" w14:textId="5B27941B"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val="restart"/>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FF999E4" w14:textId="070C5EB4"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Pn-3n (SG222)</w:t>
            </w:r>
          </w:p>
        </w:tc>
        <w:tc>
          <w:tcPr>
            <w:tcW w:w="1481" w:type="dxa"/>
            <w:tcBorders>
              <w:top w:val="single" w:sz="4" w:space="0" w:color="auto"/>
              <w:left w:val="nil"/>
              <w:bottom w:val="single" w:sz="4" w:space="0" w:color="auto"/>
              <w:right w:val="single" w:sz="4" w:space="0" w:color="auto"/>
            </w:tcBorders>
            <w:vAlign w:val="center"/>
          </w:tcPr>
          <w:p w14:paraId="302EA903" w14:textId="06CD359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591BF5B" w14:textId="5933B83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7CA573E5"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5823DB6"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2D69F0F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731" w:type="dxa"/>
            <w:tcBorders>
              <w:top w:val="single" w:sz="4" w:space="0" w:color="auto"/>
              <w:left w:val="single" w:sz="4" w:space="0" w:color="auto"/>
              <w:bottom w:val="single" w:sz="4" w:space="0" w:color="auto"/>
              <w:right w:val="single" w:sz="12" w:space="0" w:color="auto"/>
            </w:tcBorders>
            <w:vAlign w:val="center"/>
          </w:tcPr>
          <w:p w14:paraId="588F3451" w14:textId="1869BF28"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single" w:sz="4" w:space="0" w:color="auto"/>
              <w:left w:val="single" w:sz="12" w:space="0" w:color="auto"/>
              <w:bottom w:val="single" w:sz="4" w:space="0" w:color="auto"/>
              <w:right w:val="single" w:sz="4" w:space="0" w:color="auto"/>
            </w:tcBorders>
            <w:vAlign w:val="center"/>
            <w:hideMark/>
          </w:tcPr>
          <w:p w14:paraId="544F0D73" w14:textId="1AB623FC"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4A89370" w14:textId="098E6FC0"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12e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7C3D20F" w14:textId="47D5EB16"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799E22DF"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725C1E03"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(SG164)</w:t>
            </w:r>
          </w:p>
        </w:tc>
        <w:tc>
          <w:tcPr>
            <w:tcW w:w="1560" w:type="dxa"/>
            <w:tcBorders>
              <w:top w:val="nil"/>
              <w:left w:val="nil"/>
              <w:bottom w:val="single" w:sz="4" w:space="0" w:color="auto"/>
              <w:right w:val="single" w:sz="4" w:space="0" w:color="auto"/>
            </w:tcBorders>
            <w:shd w:val="clear" w:color="auto" w:fill="auto"/>
            <w:noWrap/>
            <w:vAlign w:val="center"/>
            <w:hideMark/>
          </w:tcPr>
          <w:p w14:paraId="19280AC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731" w:type="dxa"/>
            <w:tcBorders>
              <w:top w:val="single" w:sz="4" w:space="0" w:color="auto"/>
              <w:left w:val="single" w:sz="4" w:space="0" w:color="auto"/>
              <w:bottom w:val="single" w:sz="4" w:space="0" w:color="auto"/>
              <w:right w:val="single" w:sz="12" w:space="0" w:color="auto"/>
            </w:tcBorders>
            <w:vAlign w:val="center"/>
          </w:tcPr>
          <w:p w14:paraId="0943F698" w14:textId="2BD711D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single" w:sz="4" w:space="0" w:color="auto"/>
              <w:left w:val="single" w:sz="12" w:space="0" w:color="auto"/>
              <w:bottom w:val="single" w:sz="4" w:space="0" w:color="auto"/>
              <w:right w:val="single" w:sz="4" w:space="0" w:color="auto"/>
            </w:tcBorders>
            <w:vAlign w:val="center"/>
            <w:hideMark/>
          </w:tcPr>
          <w:p w14:paraId="3032D06F" w14:textId="38EA22C0"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23450171" w14:textId="3861D691"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12d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872FF21" w14:textId="3FF1332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74D260C1"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2ACC524"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05DD55E9"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731" w:type="dxa"/>
            <w:tcBorders>
              <w:top w:val="single" w:sz="4" w:space="0" w:color="auto"/>
              <w:left w:val="single" w:sz="4" w:space="0" w:color="auto"/>
              <w:bottom w:val="single" w:sz="4" w:space="0" w:color="auto"/>
              <w:right w:val="single" w:sz="12" w:space="0" w:color="auto"/>
            </w:tcBorders>
            <w:vAlign w:val="center"/>
          </w:tcPr>
          <w:p w14:paraId="277D2D38" w14:textId="74D504D4"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single" w:sz="4" w:space="0" w:color="auto"/>
              <w:left w:val="single" w:sz="12" w:space="0" w:color="auto"/>
              <w:bottom w:val="single" w:sz="4" w:space="0" w:color="auto"/>
              <w:right w:val="single" w:sz="4" w:space="0" w:color="auto"/>
            </w:tcBorders>
            <w:vAlign w:val="center"/>
            <w:hideMark/>
          </w:tcPr>
          <w:p w14:paraId="17359168" w14:textId="67078B70"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1E11764" w14:textId="1C714CE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D17FA60" w14:textId="5E1BF70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62EDC7DD"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45D6B5E9"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P-3c1 (SG165)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9841829"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4c,4d</w:t>
            </w:r>
          </w:p>
        </w:tc>
        <w:tc>
          <w:tcPr>
            <w:tcW w:w="1731" w:type="dxa"/>
            <w:tcBorders>
              <w:top w:val="single" w:sz="4" w:space="0" w:color="auto"/>
              <w:left w:val="single" w:sz="4" w:space="0" w:color="auto"/>
              <w:bottom w:val="single" w:sz="4" w:space="0" w:color="auto"/>
              <w:right w:val="single" w:sz="12" w:space="0" w:color="auto"/>
            </w:tcBorders>
            <w:vAlign w:val="center"/>
          </w:tcPr>
          <w:p w14:paraId="5C5D3C79" w14:textId="2B27260A"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single" w:sz="4" w:space="0" w:color="auto"/>
              <w:left w:val="single" w:sz="12" w:space="0" w:color="auto"/>
              <w:bottom w:val="single" w:sz="4" w:space="0" w:color="auto"/>
              <w:right w:val="single" w:sz="4" w:space="0" w:color="auto"/>
            </w:tcBorders>
            <w:vAlign w:val="center"/>
            <w:hideMark/>
          </w:tcPr>
          <w:p w14:paraId="5B9FD48E" w14:textId="56963ADE"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CB9EDC4" w14:textId="419FCD5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DAA2893" w14:textId="73EF41B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r>
      <w:tr w:rsidR="0005663D" w:rsidRPr="00600625" w14:paraId="04E9DEDF"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5719473F"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4539A0FC"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731" w:type="dxa"/>
            <w:tcBorders>
              <w:top w:val="single" w:sz="4" w:space="0" w:color="auto"/>
              <w:left w:val="single" w:sz="4" w:space="0" w:color="auto"/>
              <w:bottom w:val="single" w:sz="4" w:space="0" w:color="auto"/>
              <w:right w:val="single" w:sz="12" w:space="0" w:color="auto"/>
            </w:tcBorders>
            <w:vAlign w:val="center"/>
          </w:tcPr>
          <w:p w14:paraId="3194AAA9" w14:textId="17EB0C3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single" w:sz="4" w:space="0" w:color="auto"/>
              <w:left w:val="single" w:sz="12" w:space="0" w:color="auto"/>
              <w:bottom w:val="single" w:sz="4" w:space="0" w:color="auto"/>
              <w:right w:val="single" w:sz="4" w:space="0" w:color="auto"/>
            </w:tcBorders>
            <w:vAlign w:val="center"/>
            <w:hideMark/>
          </w:tcPr>
          <w:p w14:paraId="4EE1C660" w14:textId="5499F68F"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F77CEFE" w14:textId="2A94C4B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684411E" w14:textId="6A48372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432</w:t>
            </w:r>
          </w:p>
        </w:tc>
      </w:tr>
      <w:tr w:rsidR="0005663D" w:rsidRPr="00600625" w14:paraId="1924FA62"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1B17B5CE"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43E80973"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731" w:type="dxa"/>
            <w:tcBorders>
              <w:top w:val="single" w:sz="4" w:space="0" w:color="auto"/>
              <w:left w:val="single" w:sz="4" w:space="0" w:color="auto"/>
              <w:bottom w:val="single" w:sz="4" w:space="0" w:color="auto"/>
              <w:right w:val="single" w:sz="12" w:space="0" w:color="auto"/>
            </w:tcBorders>
            <w:vAlign w:val="center"/>
          </w:tcPr>
          <w:p w14:paraId="267A9D99" w14:textId="2F3FCDB4"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37BF5260" w14:textId="6378A5B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Pm-3n (SG223)</w:t>
            </w:r>
          </w:p>
        </w:tc>
        <w:tc>
          <w:tcPr>
            <w:tcW w:w="1481" w:type="dxa"/>
            <w:tcBorders>
              <w:top w:val="single" w:sz="4" w:space="0" w:color="auto"/>
              <w:left w:val="nil"/>
              <w:bottom w:val="single" w:sz="4" w:space="0" w:color="auto"/>
              <w:right w:val="single" w:sz="4" w:space="0" w:color="auto"/>
            </w:tcBorders>
            <w:vAlign w:val="center"/>
          </w:tcPr>
          <w:p w14:paraId="41B49005" w14:textId="284B78F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16i</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1C7FF4C" w14:textId="37292D1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44E330F7"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3AA6511A"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R-3m (SG166)</w:t>
            </w:r>
          </w:p>
        </w:tc>
        <w:tc>
          <w:tcPr>
            <w:tcW w:w="1560" w:type="dxa"/>
            <w:tcBorders>
              <w:top w:val="nil"/>
              <w:left w:val="nil"/>
              <w:bottom w:val="single" w:sz="4" w:space="0" w:color="auto"/>
              <w:right w:val="single" w:sz="4" w:space="0" w:color="auto"/>
            </w:tcBorders>
            <w:shd w:val="clear" w:color="auto" w:fill="auto"/>
            <w:noWrap/>
            <w:vAlign w:val="center"/>
            <w:hideMark/>
          </w:tcPr>
          <w:p w14:paraId="304EB0B0"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6c</w:t>
            </w:r>
          </w:p>
        </w:tc>
        <w:tc>
          <w:tcPr>
            <w:tcW w:w="1731" w:type="dxa"/>
            <w:tcBorders>
              <w:top w:val="single" w:sz="4" w:space="0" w:color="auto"/>
              <w:left w:val="single" w:sz="4" w:space="0" w:color="auto"/>
              <w:bottom w:val="single" w:sz="4" w:space="0" w:color="auto"/>
              <w:right w:val="single" w:sz="12" w:space="0" w:color="auto"/>
            </w:tcBorders>
            <w:vAlign w:val="center"/>
          </w:tcPr>
          <w:p w14:paraId="5139D152" w14:textId="3DC34FA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4" w:space="0" w:color="auto"/>
              <w:right w:val="single" w:sz="4" w:space="0" w:color="auto"/>
            </w:tcBorders>
            <w:vAlign w:val="center"/>
            <w:hideMark/>
          </w:tcPr>
          <w:p w14:paraId="55DD10D3" w14:textId="184604FB"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FC1E0F4" w14:textId="726CAFC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CDB5408" w14:textId="5832610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02A4F575"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5ADA5549"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6EC2D93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3a,3b</w:t>
            </w:r>
          </w:p>
        </w:tc>
        <w:tc>
          <w:tcPr>
            <w:tcW w:w="1731" w:type="dxa"/>
            <w:tcBorders>
              <w:top w:val="single" w:sz="4" w:space="0" w:color="auto"/>
              <w:left w:val="single" w:sz="4" w:space="0" w:color="auto"/>
              <w:bottom w:val="single" w:sz="4" w:space="0" w:color="auto"/>
              <w:right w:val="single" w:sz="12" w:space="0" w:color="auto"/>
            </w:tcBorders>
            <w:vAlign w:val="center"/>
          </w:tcPr>
          <w:p w14:paraId="506C0908" w14:textId="08D47F29"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4" w:space="0" w:color="auto"/>
              <w:right w:val="single" w:sz="4" w:space="0" w:color="auto"/>
            </w:tcBorders>
            <w:vAlign w:val="center"/>
            <w:hideMark/>
          </w:tcPr>
          <w:p w14:paraId="44151456" w14:textId="3E9E0D2B"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111F337" w14:textId="4EA0AF3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6c,6d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7BA07F9" w14:textId="328E1D9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r>
      <w:tr w:rsidR="0005663D" w:rsidRPr="00600625" w14:paraId="093B6FCD"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0D693B69"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R-3c (SG167)</w:t>
            </w:r>
          </w:p>
        </w:tc>
        <w:tc>
          <w:tcPr>
            <w:tcW w:w="1560" w:type="dxa"/>
            <w:tcBorders>
              <w:top w:val="nil"/>
              <w:left w:val="nil"/>
              <w:bottom w:val="single" w:sz="4" w:space="0" w:color="auto"/>
              <w:right w:val="single" w:sz="4" w:space="0" w:color="auto"/>
            </w:tcBorders>
            <w:shd w:val="clear" w:color="auto" w:fill="auto"/>
            <w:noWrap/>
            <w:vAlign w:val="center"/>
            <w:hideMark/>
          </w:tcPr>
          <w:p w14:paraId="69F9243F"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12c</w:t>
            </w:r>
          </w:p>
        </w:tc>
        <w:tc>
          <w:tcPr>
            <w:tcW w:w="1731" w:type="dxa"/>
            <w:tcBorders>
              <w:top w:val="single" w:sz="4" w:space="0" w:color="auto"/>
              <w:left w:val="single" w:sz="4" w:space="0" w:color="auto"/>
              <w:bottom w:val="single" w:sz="4" w:space="0" w:color="auto"/>
              <w:right w:val="single" w:sz="12" w:space="0" w:color="auto"/>
            </w:tcBorders>
            <w:vAlign w:val="center"/>
          </w:tcPr>
          <w:p w14:paraId="2C62BE8B" w14:textId="5B1EFD2B"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15F0688B" w14:textId="4A369E46"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C8FBBB7" w14:textId="056F0BA1"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2E7664D" w14:textId="4C8B718B"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m-3</w:t>
            </w:r>
          </w:p>
        </w:tc>
      </w:tr>
      <w:tr w:rsidR="0005663D" w:rsidRPr="00600625" w14:paraId="49DB3F01"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83CAFE3"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0783BCA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6b</w:t>
            </w:r>
          </w:p>
        </w:tc>
        <w:tc>
          <w:tcPr>
            <w:tcW w:w="1731" w:type="dxa"/>
            <w:tcBorders>
              <w:top w:val="single" w:sz="4" w:space="0" w:color="auto"/>
              <w:left w:val="single" w:sz="4" w:space="0" w:color="auto"/>
              <w:bottom w:val="single" w:sz="4" w:space="0" w:color="auto"/>
              <w:right w:val="single" w:sz="12" w:space="0" w:color="auto"/>
            </w:tcBorders>
            <w:vAlign w:val="center"/>
          </w:tcPr>
          <w:p w14:paraId="4AE5E461" w14:textId="4EE33A14"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63E8D597" w14:textId="4BE92965"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Pn-3m (SG224)</w:t>
            </w:r>
          </w:p>
        </w:tc>
        <w:tc>
          <w:tcPr>
            <w:tcW w:w="1481" w:type="dxa"/>
            <w:tcBorders>
              <w:top w:val="single" w:sz="4" w:space="0" w:color="auto"/>
              <w:left w:val="nil"/>
              <w:bottom w:val="single" w:sz="4" w:space="0" w:color="auto"/>
              <w:right w:val="single" w:sz="4" w:space="0" w:color="auto"/>
            </w:tcBorders>
            <w:vAlign w:val="center"/>
          </w:tcPr>
          <w:p w14:paraId="058BFDEE" w14:textId="101DE4E0"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656DEEA" w14:textId="17CBEE91"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2D31EFFB"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B0CEEBD"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54D807DD"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6a</w:t>
            </w:r>
          </w:p>
        </w:tc>
        <w:tc>
          <w:tcPr>
            <w:tcW w:w="1731" w:type="dxa"/>
            <w:tcBorders>
              <w:top w:val="single" w:sz="4" w:space="0" w:color="auto"/>
              <w:left w:val="single" w:sz="4" w:space="0" w:color="auto"/>
              <w:bottom w:val="single" w:sz="4" w:space="0" w:color="auto"/>
              <w:right w:val="single" w:sz="12" w:space="0" w:color="auto"/>
            </w:tcBorders>
            <w:vAlign w:val="center"/>
          </w:tcPr>
          <w:p w14:paraId="74A1FE9E" w14:textId="7E37FAD6"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nil"/>
              <w:left w:val="single" w:sz="12" w:space="0" w:color="auto"/>
              <w:bottom w:val="single" w:sz="4" w:space="0" w:color="auto"/>
              <w:right w:val="single" w:sz="4" w:space="0" w:color="auto"/>
            </w:tcBorders>
            <w:vAlign w:val="center"/>
            <w:hideMark/>
          </w:tcPr>
          <w:p w14:paraId="7EB28AD7" w14:textId="2548CB0A"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0EB15CB9" w14:textId="65E2207E"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28546FA" w14:textId="4155ABE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r>
      <w:tr w:rsidR="0005663D" w:rsidRPr="00600625" w14:paraId="6C99E297"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6FD04CB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 (SG168)</w:t>
            </w:r>
          </w:p>
        </w:tc>
        <w:tc>
          <w:tcPr>
            <w:tcW w:w="1560" w:type="dxa"/>
            <w:tcBorders>
              <w:top w:val="nil"/>
              <w:left w:val="nil"/>
              <w:bottom w:val="single" w:sz="4" w:space="0" w:color="auto"/>
              <w:right w:val="single" w:sz="4" w:space="0" w:color="auto"/>
            </w:tcBorders>
            <w:shd w:val="clear" w:color="auto" w:fill="auto"/>
            <w:noWrap/>
            <w:vAlign w:val="center"/>
            <w:hideMark/>
          </w:tcPr>
          <w:p w14:paraId="4165FDCC"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731" w:type="dxa"/>
            <w:tcBorders>
              <w:top w:val="single" w:sz="4" w:space="0" w:color="auto"/>
              <w:left w:val="single" w:sz="4" w:space="0" w:color="auto"/>
              <w:bottom w:val="single" w:sz="4" w:space="0" w:color="auto"/>
              <w:right w:val="single" w:sz="12" w:space="0" w:color="auto"/>
            </w:tcBorders>
            <w:vAlign w:val="center"/>
          </w:tcPr>
          <w:p w14:paraId="33A72412" w14:textId="449EE152"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00C664C3" w14:textId="265C07E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C561DF7" w14:textId="2F0567A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4b,4c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61444A9" w14:textId="78E1751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09FDC3F2"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6696BD27"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152EF37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731" w:type="dxa"/>
            <w:tcBorders>
              <w:top w:val="single" w:sz="4" w:space="0" w:color="auto"/>
              <w:left w:val="single" w:sz="4" w:space="0" w:color="auto"/>
              <w:bottom w:val="single" w:sz="4" w:space="0" w:color="auto"/>
              <w:right w:val="single" w:sz="12" w:space="0" w:color="auto"/>
            </w:tcBorders>
            <w:vAlign w:val="center"/>
          </w:tcPr>
          <w:p w14:paraId="5B96506D" w14:textId="1E36F11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c>
          <w:tcPr>
            <w:tcW w:w="1134" w:type="dxa"/>
            <w:vMerge/>
            <w:tcBorders>
              <w:top w:val="nil"/>
              <w:left w:val="single" w:sz="12" w:space="0" w:color="auto"/>
              <w:bottom w:val="single" w:sz="4" w:space="0" w:color="auto"/>
              <w:right w:val="single" w:sz="4" w:space="0" w:color="auto"/>
            </w:tcBorders>
            <w:vAlign w:val="center"/>
            <w:hideMark/>
          </w:tcPr>
          <w:p w14:paraId="453ECA76" w14:textId="2E8FBEC5"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20D9463" w14:textId="7D6732E2"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4E9ED7B" w14:textId="160251EC"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-43m</w:t>
            </w:r>
          </w:p>
        </w:tc>
      </w:tr>
      <w:tr w:rsidR="0005663D" w:rsidRPr="00600625" w14:paraId="5A72C53B"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6752D0C9"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w:t>
            </w:r>
            <w:r w:rsidRPr="00600625">
              <w:rPr>
                <w:rFonts w:ascii="Times New Roman" w:eastAsia="等线" w:hAnsi="Times New Roman" w:cs="Times New Roman"/>
                <w:color w:val="000000"/>
                <w:kern w:val="0"/>
                <w:sz w:val="24"/>
                <w:szCs w:val="24"/>
                <w:vertAlign w:val="subscript"/>
              </w:rPr>
              <w:t>3</w:t>
            </w:r>
            <w:r w:rsidRPr="00600625">
              <w:rPr>
                <w:rFonts w:ascii="Times New Roman" w:eastAsia="等线" w:hAnsi="Times New Roman" w:cs="Times New Roman"/>
                <w:color w:val="000000"/>
                <w:kern w:val="0"/>
                <w:sz w:val="24"/>
                <w:szCs w:val="24"/>
              </w:rPr>
              <w:t xml:space="preserve"> (SG173)</w:t>
            </w:r>
          </w:p>
        </w:tc>
        <w:tc>
          <w:tcPr>
            <w:tcW w:w="1560" w:type="dxa"/>
            <w:tcBorders>
              <w:top w:val="nil"/>
              <w:left w:val="nil"/>
              <w:bottom w:val="single" w:sz="4" w:space="0" w:color="auto"/>
              <w:right w:val="single" w:sz="4" w:space="0" w:color="auto"/>
            </w:tcBorders>
            <w:shd w:val="clear" w:color="auto" w:fill="auto"/>
            <w:noWrap/>
            <w:vAlign w:val="center"/>
            <w:hideMark/>
          </w:tcPr>
          <w:p w14:paraId="51A1A9E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49FE6149" w14:textId="3CCCB5B5"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41FF6A1E" w14:textId="7896BDDB"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Fm-3m (SG225)</w:t>
            </w:r>
          </w:p>
        </w:tc>
        <w:tc>
          <w:tcPr>
            <w:tcW w:w="1481" w:type="dxa"/>
            <w:tcBorders>
              <w:top w:val="single" w:sz="4" w:space="0" w:color="auto"/>
              <w:left w:val="nil"/>
              <w:bottom w:val="single" w:sz="4" w:space="0" w:color="auto"/>
              <w:right w:val="single" w:sz="4" w:space="0" w:color="auto"/>
            </w:tcBorders>
            <w:vAlign w:val="center"/>
          </w:tcPr>
          <w:p w14:paraId="2365EBCA" w14:textId="7B17FC8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E96D603" w14:textId="79CF5E6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6DB96B99"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00054C78"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 (SG174)</w:t>
            </w:r>
          </w:p>
        </w:tc>
        <w:tc>
          <w:tcPr>
            <w:tcW w:w="1560" w:type="dxa"/>
            <w:tcBorders>
              <w:top w:val="nil"/>
              <w:left w:val="nil"/>
              <w:bottom w:val="single" w:sz="4" w:space="0" w:color="auto"/>
              <w:right w:val="single" w:sz="4" w:space="0" w:color="auto"/>
            </w:tcBorders>
            <w:shd w:val="clear" w:color="auto" w:fill="auto"/>
            <w:noWrap/>
            <w:vAlign w:val="center"/>
            <w:hideMark/>
          </w:tcPr>
          <w:p w14:paraId="218584F8"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2g,2h,2i</w:t>
            </w:r>
          </w:p>
        </w:tc>
        <w:tc>
          <w:tcPr>
            <w:tcW w:w="1731" w:type="dxa"/>
            <w:tcBorders>
              <w:top w:val="single" w:sz="4" w:space="0" w:color="auto"/>
              <w:left w:val="single" w:sz="4" w:space="0" w:color="auto"/>
              <w:bottom w:val="single" w:sz="4" w:space="0" w:color="auto"/>
              <w:right w:val="single" w:sz="12" w:space="0" w:color="auto"/>
            </w:tcBorders>
            <w:vAlign w:val="center"/>
          </w:tcPr>
          <w:p w14:paraId="240943A5" w14:textId="1463C83C"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1A4AE068" w14:textId="77B2DE5B"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AAA390F" w14:textId="62401E7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24e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58FC61B" w14:textId="693112C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r>
      <w:tr w:rsidR="0005663D" w:rsidRPr="00600625" w14:paraId="2722FB13"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D61B7F3"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72519E0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1a,1b,1c,1d,</w:t>
            </w:r>
          </w:p>
          <w:p w14:paraId="402874E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1e,1f</w:t>
            </w:r>
          </w:p>
        </w:tc>
        <w:tc>
          <w:tcPr>
            <w:tcW w:w="1731" w:type="dxa"/>
            <w:tcBorders>
              <w:top w:val="single" w:sz="4" w:space="0" w:color="auto"/>
              <w:left w:val="single" w:sz="4" w:space="0" w:color="auto"/>
              <w:bottom w:val="single" w:sz="4" w:space="0" w:color="auto"/>
              <w:right w:val="single" w:sz="12" w:space="0" w:color="auto"/>
            </w:tcBorders>
            <w:vAlign w:val="center"/>
          </w:tcPr>
          <w:p w14:paraId="6923FAB8" w14:textId="5305535A"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c>
          <w:tcPr>
            <w:tcW w:w="1134" w:type="dxa"/>
            <w:vMerge/>
            <w:tcBorders>
              <w:top w:val="nil"/>
              <w:left w:val="single" w:sz="12" w:space="0" w:color="auto"/>
              <w:bottom w:val="single" w:sz="4" w:space="0" w:color="auto"/>
              <w:right w:val="single" w:sz="4" w:space="0" w:color="auto"/>
            </w:tcBorders>
            <w:vAlign w:val="center"/>
            <w:hideMark/>
          </w:tcPr>
          <w:p w14:paraId="6B1A374E" w14:textId="5A7582B3"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8D2FDD8" w14:textId="50DD771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7C8A6AA" w14:textId="0C71122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-43m</w:t>
            </w:r>
          </w:p>
        </w:tc>
      </w:tr>
      <w:tr w:rsidR="0005663D" w:rsidRPr="00600625" w14:paraId="574CE7C0"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0406DBE7"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 (SG175)</w:t>
            </w:r>
          </w:p>
        </w:tc>
        <w:tc>
          <w:tcPr>
            <w:tcW w:w="1560" w:type="dxa"/>
            <w:tcBorders>
              <w:top w:val="nil"/>
              <w:left w:val="nil"/>
              <w:bottom w:val="single" w:sz="4" w:space="0" w:color="auto"/>
              <w:right w:val="single" w:sz="4" w:space="0" w:color="auto"/>
            </w:tcBorders>
            <w:shd w:val="clear" w:color="auto" w:fill="auto"/>
            <w:noWrap/>
            <w:vAlign w:val="center"/>
            <w:hideMark/>
          </w:tcPr>
          <w:p w14:paraId="1D32CD9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4h</w:t>
            </w:r>
          </w:p>
        </w:tc>
        <w:tc>
          <w:tcPr>
            <w:tcW w:w="1731" w:type="dxa"/>
            <w:tcBorders>
              <w:top w:val="single" w:sz="4" w:space="0" w:color="auto"/>
              <w:left w:val="single" w:sz="4" w:space="0" w:color="auto"/>
              <w:bottom w:val="single" w:sz="4" w:space="0" w:color="auto"/>
              <w:right w:val="single" w:sz="12" w:space="0" w:color="auto"/>
            </w:tcBorders>
            <w:vAlign w:val="center"/>
          </w:tcPr>
          <w:p w14:paraId="5FC60CB9" w14:textId="0E5B8E52"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4105A47F" w14:textId="0B3733AC"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6BC8D6C" w14:textId="5B2ED8F1"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4a,4b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0846E09" w14:textId="02FE7433"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m-3m</w:t>
            </w:r>
          </w:p>
        </w:tc>
      </w:tr>
      <w:tr w:rsidR="0005663D" w:rsidRPr="00600625" w14:paraId="43197518"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3C63A3FE"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1E35115F"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2e</w:t>
            </w:r>
          </w:p>
        </w:tc>
        <w:tc>
          <w:tcPr>
            <w:tcW w:w="1731" w:type="dxa"/>
            <w:tcBorders>
              <w:top w:val="single" w:sz="4" w:space="0" w:color="auto"/>
              <w:left w:val="single" w:sz="4" w:space="0" w:color="auto"/>
              <w:bottom w:val="single" w:sz="4" w:space="0" w:color="auto"/>
              <w:right w:val="single" w:sz="12" w:space="0" w:color="auto"/>
            </w:tcBorders>
            <w:vAlign w:val="center"/>
          </w:tcPr>
          <w:p w14:paraId="35C22678" w14:textId="696FA578"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74E81D49" w14:textId="3E5AA03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Fm-3c (SG226)</w:t>
            </w:r>
          </w:p>
        </w:tc>
        <w:tc>
          <w:tcPr>
            <w:tcW w:w="1481" w:type="dxa"/>
            <w:tcBorders>
              <w:top w:val="single" w:sz="4" w:space="0" w:color="auto"/>
              <w:left w:val="nil"/>
              <w:bottom w:val="single" w:sz="4" w:space="0" w:color="auto"/>
              <w:right w:val="single" w:sz="4" w:space="0" w:color="auto"/>
            </w:tcBorders>
            <w:vAlign w:val="center"/>
          </w:tcPr>
          <w:p w14:paraId="7961BD2E" w14:textId="2F456DBE"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643</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7B86712" w14:textId="6BD22EF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021A853B"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2ADF582"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53111C4F"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731" w:type="dxa"/>
            <w:tcBorders>
              <w:top w:val="single" w:sz="4" w:space="0" w:color="auto"/>
              <w:left w:val="single" w:sz="4" w:space="0" w:color="auto"/>
              <w:bottom w:val="single" w:sz="4" w:space="0" w:color="auto"/>
              <w:right w:val="single" w:sz="12" w:space="0" w:color="auto"/>
            </w:tcBorders>
            <w:vAlign w:val="center"/>
          </w:tcPr>
          <w:p w14:paraId="4AE59D23" w14:textId="7B2BE9F2"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c>
          <w:tcPr>
            <w:tcW w:w="1134" w:type="dxa"/>
            <w:vMerge/>
            <w:tcBorders>
              <w:top w:val="nil"/>
              <w:left w:val="single" w:sz="12" w:space="0" w:color="auto"/>
              <w:bottom w:val="single" w:sz="4" w:space="0" w:color="auto"/>
              <w:right w:val="single" w:sz="4" w:space="0" w:color="auto"/>
            </w:tcBorders>
            <w:vAlign w:val="center"/>
            <w:hideMark/>
          </w:tcPr>
          <w:p w14:paraId="5277DAAA" w14:textId="391738AA"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47ECD6A3" w14:textId="158FE3D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48f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B0C8F09" w14:textId="3C05DC9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2CF25291"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4E75D923"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236304D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731" w:type="dxa"/>
            <w:tcBorders>
              <w:top w:val="single" w:sz="4" w:space="0" w:color="auto"/>
              <w:left w:val="single" w:sz="4" w:space="0" w:color="auto"/>
              <w:bottom w:val="single" w:sz="4" w:space="0" w:color="auto"/>
              <w:right w:val="single" w:sz="12" w:space="0" w:color="auto"/>
            </w:tcBorders>
            <w:vAlign w:val="center"/>
          </w:tcPr>
          <w:p w14:paraId="463D9764" w14:textId="5EBAE4B2"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w:t>
            </w:r>
          </w:p>
        </w:tc>
        <w:tc>
          <w:tcPr>
            <w:tcW w:w="1134" w:type="dxa"/>
            <w:vMerge/>
            <w:tcBorders>
              <w:top w:val="nil"/>
              <w:left w:val="single" w:sz="12" w:space="0" w:color="auto"/>
              <w:bottom w:val="single" w:sz="4" w:space="0" w:color="auto"/>
              <w:right w:val="single" w:sz="4" w:space="0" w:color="auto"/>
            </w:tcBorders>
            <w:vAlign w:val="center"/>
            <w:hideMark/>
          </w:tcPr>
          <w:p w14:paraId="28BE6FF3" w14:textId="594BA674"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038EA574" w14:textId="4C24BCC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24d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CD972B4" w14:textId="2A185C03"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w:t>
            </w:r>
          </w:p>
        </w:tc>
      </w:tr>
      <w:tr w:rsidR="0005663D" w:rsidRPr="00600625" w14:paraId="359ABF47"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67565CA4"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w:t>
            </w:r>
            <w:r w:rsidRPr="00600625">
              <w:rPr>
                <w:rFonts w:ascii="Times New Roman" w:eastAsia="等线" w:hAnsi="Times New Roman" w:cs="Times New Roman"/>
                <w:color w:val="000000"/>
                <w:kern w:val="0"/>
                <w:sz w:val="24"/>
                <w:szCs w:val="24"/>
                <w:vertAlign w:val="subscript"/>
              </w:rPr>
              <w:t>3</w:t>
            </w:r>
            <w:r w:rsidRPr="00600625">
              <w:rPr>
                <w:rFonts w:ascii="Times New Roman" w:eastAsia="等线" w:hAnsi="Times New Roman" w:cs="Times New Roman"/>
                <w:color w:val="000000"/>
                <w:kern w:val="0"/>
                <w:sz w:val="24"/>
                <w:szCs w:val="24"/>
              </w:rPr>
              <w:t>/m (SG176)</w:t>
            </w:r>
          </w:p>
        </w:tc>
        <w:tc>
          <w:tcPr>
            <w:tcW w:w="1560" w:type="dxa"/>
            <w:tcBorders>
              <w:top w:val="nil"/>
              <w:left w:val="nil"/>
              <w:bottom w:val="single" w:sz="4" w:space="0" w:color="auto"/>
              <w:right w:val="single" w:sz="4" w:space="0" w:color="auto"/>
            </w:tcBorders>
            <w:shd w:val="clear" w:color="auto" w:fill="auto"/>
            <w:noWrap/>
            <w:vAlign w:val="center"/>
            <w:hideMark/>
          </w:tcPr>
          <w:p w14:paraId="1007DF40"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4e,4f</w:t>
            </w:r>
          </w:p>
        </w:tc>
        <w:tc>
          <w:tcPr>
            <w:tcW w:w="1731" w:type="dxa"/>
            <w:tcBorders>
              <w:top w:val="single" w:sz="4" w:space="0" w:color="auto"/>
              <w:left w:val="single" w:sz="4" w:space="0" w:color="auto"/>
              <w:bottom w:val="single" w:sz="4" w:space="0" w:color="auto"/>
              <w:right w:val="single" w:sz="12" w:space="0" w:color="auto"/>
            </w:tcBorders>
            <w:vAlign w:val="center"/>
          </w:tcPr>
          <w:p w14:paraId="226C88AB" w14:textId="42E45D33"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190C5F1D" w14:textId="156A19CD"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DA64F11" w14:textId="386BA418"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24c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AA98C3E" w14:textId="23195388"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r>
      <w:tr w:rsidR="0005663D" w:rsidRPr="00600625" w14:paraId="736F638C"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0CA8C729"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419DE33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2a,2c,2d</w:t>
            </w:r>
          </w:p>
        </w:tc>
        <w:tc>
          <w:tcPr>
            <w:tcW w:w="1731" w:type="dxa"/>
            <w:tcBorders>
              <w:top w:val="single" w:sz="4" w:space="0" w:color="auto"/>
              <w:left w:val="single" w:sz="4" w:space="0" w:color="auto"/>
              <w:bottom w:val="single" w:sz="4" w:space="0" w:color="auto"/>
              <w:right w:val="single" w:sz="12" w:space="0" w:color="auto"/>
            </w:tcBorders>
            <w:vAlign w:val="center"/>
          </w:tcPr>
          <w:p w14:paraId="6D620117" w14:textId="4DD853E1"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c>
          <w:tcPr>
            <w:tcW w:w="1134" w:type="dxa"/>
            <w:vMerge/>
            <w:tcBorders>
              <w:top w:val="nil"/>
              <w:left w:val="single" w:sz="12" w:space="0" w:color="auto"/>
              <w:bottom w:val="single" w:sz="4" w:space="0" w:color="auto"/>
              <w:right w:val="single" w:sz="4" w:space="0" w:color="auto"/>
            </w:tcBorders>
            <w:vAlign w:val="center"/>
            <w:hideMark/>
          </w:tcPr>
          <w:p w14:paraId="6123A9D2" w14:textId="4706DD3B"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53A7EAA" w14:textId="1482F93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036D780" w14:textId="08CB2AE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m-3</w:t>
            </w:r>
          </w:p>
        </w:tc>
      </w:tr>
      <w:tr w:rsidR="0005663D" w:rsidRPr="00600625" w14:paraId="48A5652B"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134AEED8"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347EA22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731" w:type="dxa"/>
            <w:tcBorders>
              <w:top w:val="single" w:sz="4" w:space="0" w:color="auto"/>
              <w:left w:val="single" w:sz="4" w:space="0" w:color="auto"/>
              <w:bottom w:val="single" w:sz="4" w:space="0" w:color="auto"/>
              <w:right w:val="single" w:sz="12" w:space="0" w:color="auto"/>
            </w:tcBorders>
            <w:vAlign w:val="center"/>
          </w:tcPr>
          <w:p w14:paraId="1E36C451" w14:textId="7F16BD38"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791EFD31" w14:textId="4073314A"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F21BDBC" w14:textId="7F9FC4A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34E430E5" w14:textId="47C08100"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432</w:t>
            </w:r>
          </w:p>
        </w:tc>
      </w:tr>
      <w:tr w:rsidR="0005663D" w:rsidRPr="00600625" w14:paraId="2F5FCFD3"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0C26ED07"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P622 (SG177)</w:t>
            </w:r>
          </w:p>
        </w:tc>
        <w:tc>
          <w:tcPr>
            <w:tcW w:w="1560" w:type="dxa"/>
            <w:tcBorders>
              <w:top w:val="nil"/>
              <w:left w:val="nil"/>
              <w:bottom w:val="single" w:sz="4" w:space="0" w:color="auto"/>
              <w:right w:val="single" w:sz="4" w:space="0" w:color="auto"/>
            </w:tcBorders>
            <w:shd w:val="clear" w:color="auto" w:fill="auto"/>
            <w:noWrap/>
            <w:vAlign w:val="center"/>
            <w:hideMark/>
          </w:tcPr>
          <w:p w14:paraId="1634AE0C"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4h</w:t>
            </w:r>
          </w:p>
        </w:tc>
        <w:tc>
          <w:tcPr>
            <w:tcW w:w="1731" w:type="dxa"/>
            <w:tcBorders>
              <w:top w:val="single" w:sz="4" w:space="0" w:color="auto"/>
              <w:left w:val="single" w:sz="4" w:space="0" w:color="auto"/>
              <w:bottom w:val="single" w:sz="4" w:space="0" w:color="auto"/>
              <w:right w:val="single" w:sz="12" w:space="0" w:color="auto"/>
            </w:tcBorders>
            <w:vAlign w:val="center"/>
          </w:tcPr>
          <w:p w14:paraId="0444AA35" w14:textId="26660F6C"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7E05D022" w14:textId="5F2E0A0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Fd-3m (SG227)</w:t>
            </w:r>
          </w:p>
        </w:tc>
        <w:tc>
          <w:tcPr>
            <w:tcW w:w="1481" w:type="dxa"/>
            <w:tcBorders>
              <w:top w:val="single" w:sz="4" w:space="0" w:color="auto"/>
              <w:left w:val="nil"/>
              <w:bottom w:val="single" w:sz="4" w:space="0" w:color="auto"/>
              <w:right w:val="single" w:sz="4" w:space="0" w:color="auto"/>
            </w:tcBorders>
            <w:vAlign w:val="center"/>
          </w:tcPr>
          <w:p w14:paraId="0B987B2D" w14:textId="2F47A59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00E9705" w14:textId="5F4F9874"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44B540C4"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09B490D2"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6661F7B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2e</w:t>
            </w:r>
          </w:p>
        </w:tc>
        <w:tc>
          <w:tcPr>
            <w:tcW w:w="1731" w:type="dxa"/>
            <w:tcBorders>
              <w:top w:val="single" w:sz="4" w:space="0" w:color="auto"/>
              <w:left w:val="single" w:sz="4" w:space="0" w:color="auto"/>
              <w:bottom w:val="single" w:sz="4" w:space="0" w:color="auto"/>
              <w:right w:val="single" w:sz="12" w:space="0" w:color="auto"/>
            </w:tcBorders>
            <w:vAlign w:val="center"/>
          </w:tcPr>
          <w:p w14:paraId="5ACC2BFB" w14:textId="346A624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c>
          <w:tcPr>
            <w:tcW w:w="1134" w:type="dxa"/>
            <w:vMerge/>
            <w:tcBorders>
              <w:top w:val="nil"/>
              <w:left w:val="single" w:sz="12" w:space="0" w:color="auto"/>
              <w:bottom w:val="single" w:sz="4" w:space="0" w:color="auto"/>
              <w:right w:val="single" w:sz="4" w:space="0" w:color="auto"/>
            </w:tcBorders>
            <w:vAlign w:val="center"/>
            <w:hideMark/>
          </w:tcPr>
          <w:p w14:paraId="57697CF3" w14:textId="03DD45D2"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FA89EE8" w14:textId="6AA95060"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16c,16d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4EB6314" w14:textId="4342AB0B"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72996E9A"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8827F7C"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597F481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2c,2d</w:t>
            </w:r>
          </w:p>
        </w:tc>
        <w:tc>
          <w:tcPr>
            <w:tcW w:w="1731" w:type="dxa"/>
            <w:tcBorders>
              <w:top w:val="single" w:sz="4" w:space="0" w:color="auto"/>
              <w:left w:val="single" w:sz="4" w:space="0" w:color="auto"/>
              <w:bottom w:val="single" w:sz="4" w:space="0" w:color="auto"/>
              <w:right w:val="single" w:sz="12" w:space="0" w:color="auto"/>
            </w:tcBorders>
            <w:vAlign w:val="center"/>
          </w:tcPr>
          <w:p w14:paraId="7B48540E" w14:textId="7049E30F"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nil"/>
              <w:left w:val="single" w:sz="12" w:space="0" w:color="auto"/>
              <w:bottom w:val="single" w:sz="4" w:space="0" w:color="auto"/>
              <w:right w:val="single" w:sz="4" w:space="0" w:color="auto"/>
            </w:tcBorders>
            <w:vAlign w:val="center"/>
            <w:hideMark/>
          </w:tcPr>
          <w:p w14:paraId="02FE2242" w14:textId="0E695E03"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B8D56AB" w14:textId="7C7D52A1"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8a,8b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6A74E769" w14:textId="3640B5DB"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-43m</w:t>
            </w:r>
          </w:p>
        </w:tc>
      </w:tr>
      <w:tr w:rsidR="0005663D" w:rsidRPr="00600625" w14:paraId="3BCA96D0"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03350FFF"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6CC8B60D"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731" w:type="dxa"/>
            <w:tcBorders>
              <w:top w:val="single" w:sz="4" w:space="0" w:color="auto"/>
              <w:left w:val="single" w:sz="4" w:space="0" w:color="auto"/>
              <w:bottom w:val="single" w:sz="4" w:space="0" w:color="auto"/>
              <w:right w:val="single" w:sz="12" w:space="0" w:color="auto"/>
            </w:tcBorders>
            <w:vAlign w:val="center"/>
          </w:tcPr>
          <w:p w14:paraId="432A1CC2" w14:textId="5D98B467"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622</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6AFD0F0D" w14:textId="6BC01673"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Fd-3c (SG228)</w:t>
            </w:r>
          </w:p>
        </w:tc>
        <w:tc>
          <w:tcPr>
            <w:tcW w:w="1481" w:type="dxa"/>
            <w:tcBorders>
              <w:top w:val="single" w:sz="4" w:space="0" w:color="auto"/>
              <w:left w:val="nil"/>
              <w:bottom w:val="single" w:sz="4" w:space="0" w:color="auto"/>
              <w:right w:val="single" w:sz="4" w:space="0" w:color="auto"/>
            </w:tcBorders>
            <w:vAlign w:val="center"/>
          </w:tcPr>
          <w:p w14:paraId="22F2DEF7" w14:textId="6ED7EFEF"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64e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9374928" w14:textId="503F2EC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6ADBBABB"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66087D41"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w:t>
            </w:r>
            <w:r w:rsidRPr="00600625">
              <w:rPr>
                <w:rFonts w:ascii="Times New Roman" w:eastAsia="等线" w:hAnsi="Times New Roman" w:cs="Times New Roman"/>
                <w:color w:val="000000"/>
                <w:kern w:val="0"/>
                <w:sz w:val="24"/>
                <w:szCs w:val="24"/>
                <w:vertAlign w:val="subscript"/>
              </w:rPr>
              <w:t>3</w:t>
            </w:r>
            <w:r w:rsidRPr="00600625">
              <w:rPr>
                <w:rFonts w:ascii="Times New Roman" w:eastAsia="等线" w:hAnsi="Times New Roman" w:cs="Times New Roman"/>
                <w:color w:val="000000"/>
                <w:kern w:val="0"/>
                <w:sz w:val="24"/>
                <w:szCs w:val="24"/>
              </w:rPr>
              <w:t>22 (SG182)</w:t>
            </w:r>
          </w:p>
        </w:tc>
        <w:tc>
          <w:tcPr>
            <w:tcW w:w="1560" w:type="dxa"/>
            <w:tcBorders>
              <w:top w:val="nil"/>
              <w:left w:val="nil"/>
              <w:bottom w:val="single" w:sz="4" w:space="0" w:color="auto"/>
              <w:right w:val="single" w:sz="4" w:space="0" w:color="auto"/>
            </w:tcBorders>
            <w:shd w:val="clear" w:color="auto" w:fill="auto"/>
            <w:noWrap/>
            <w:vAlign w:val="center"/>
            <w:hideMark/>
          </w:tcPr>
          <w:p w14:paraId="75D1D8B5"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4e,4f</w:t>
            </w:r>
          </w:p>
        </w:tc>
        <w:tc>
          <w:tcPr>
            <w:tcW w:w="1731" w:type="dxa"/>
            <w:tcBorders>
              <w:top w:val="single" w:sz="4" w:space="0" w:color="auto"/>
              <w:left w:val="single" w:sz="4" w:space="0" w:color="auto"/>
              <w:bottom w:val="single" w:sz="4" w:space="0" w:color="auto"/>
              <w:right w:val="single" w:sz="12" w:space="0" w:color="auto"/>
            </w:tcBorders>
            <w:vAlign w:val="center"/>
          </w:tcPr>
          <w:p w14:paraId="2245D7EA" w14:textId="464DBA4B"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0E739410" w14:textId="1931B051"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5ABAF34" w14:textId="6D1C90FE"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48d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303EA7B" w14:textId="523BA813"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05663D" w:rsidRPr="00600625" w14:paraId="76113835"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0A9798BD"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3580065A"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2a,2b,2c,2d</w:t>
            </w:r>
          </w:p>
        </w:tc>
        <w:tc>
          <w:tcPr>
            <w:tcW w:w="1731" w:type="dxa"/>
            <w:tcBorders>
              <w:top w:val="single" w:sz="4" w:space="0" w:color="auto"/>
              <w:left w:val="single" w:sz="4" w:space="0" w:color="auto"/>
              <w:bottom w:val="single" w:sz="4" w:space="0" w:color="auto"/>
              <w:right w:val="single" w:sz="12" w:space="0" w:color="auto"/>
            </w:tcBorders>
            <w:vAlign w:val="center"/>
          </w:tcPr>
          <w:p w14:paraId="07519B21" w14:textId="2EF0B826"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nil"/>
              <w:left w:val="single" w:sz="12" w:space="0" w:color="auto"/>
              <w:bottom w:val="single" w:sz="4" w:space="0" w:color="auto"/>
              <w:right w:val="single" w:sz="4" w:space="0" w:color="auto"/>
            </w:tcBorders>
            <w:vAlign w:val="center"/>
            <w:hideMark/>
          </w:tcPr>
          <w:p w14:paraId="0B8077F3" w14:textId="35FEB424"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3A8A6FE" w14:textId="7BF3532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5A86632B" w14:textId="031E121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05663D" w:rsidRPr="00600625" w14:paraId="2F79F5CB"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0DA64B8F"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P6mm (SG183)</w:t>
            </w:r>
          </w:p>
        </w:tc>
        <w:tc>
          <w:tcPr>
            <w:tcW w:w="1560" w:type="dxa"/>
            <w:tcBorders>
              <w:top w:val="nil"/>
              <w:left w:val="nil"/>
              <w:bottom w:val="single" w:sz="4" w:space="0" w:color="auto"/>
              <w:right w:val="single" w:sz="4" w:space="0" w:color="auto"/>
            </w:tcBorders>
            <w:shd w:val="clear" w:color="auto" w:fill="auto"/>
            <w:noWrap/>
            <w:vAlign w:val="center"/>
            <w:hideMark/>
          </w:tcPr>
          <w:p w14:paraId="78A10F8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731" w:type="dxa"/>
            <w:tcBorders>
              <w:top w:val="single" w:sz="4" w:space="0" w:color="auto"/>
              <w:left w:val="single" w:sz="4" w:space="0" w:color="auto"/>
              <w:bottom w:val="single" w:sz="4" w:space="0" w:color="auto"/>
              <w:right w:val="single" w:sz="12" w:space="0" w:color="auto"/>
            </w:tcBorders>
            <w:vAlign w:val="center"/>
          </w:tcPr>
          <w:p w14:paraId="1C0F5F2E" w14:textId="63D548AB"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4" w:space="0" w:color="auto"/>
              <w:right w:val="single" w:sz="4" w:space="0" w:color="auto"/>
            </w:tcBorders>
            <w:vAlign w:val="center"/>
            <w:hideMark/>
          </w:tcPr>
          <w:p w14:paraId="55DE4274" w14:textId="36BD6D1A"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938458F" w14:textId="40C9511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AA838D4" w14:textId="08AB9322"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05663D" w:rsidRPr="00600625" w14:paraId="4B0EA5D8" w14:textId="77777777" w:rsidTr="00247B60">
        <w:trPr>
          <w:trHeight w:val="285"/>
        </w:trPr>
        <w:tc>
          <w:tcPr>
            <w:tcW w:w="1138" w:type="dxa"/>
            <w:vMerge/>
            <w:tcBorders>
              <w:top w:val="nil"/>
              <w:left w:val="nil"/>
              <w:bottom w:val="single" w:sz="4" w:space="0" w:color="auto"/>
              <w:right w:val="single" w:sz="4" w:space="0" w:color="auto"/>
            </w:tcBorders>
            <w:vAlign w:val="center"/>
            <w:hideMark/>
          </w:tcPr>
          <w:p w14:paraId="74D74934"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2D8230E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731" w:type="dxa"/>
            <w:tcBorders>
              <w:top w:val="single" w:sz="4" w:space="0" w:color="auto"/>
              <w:left w:val="single" w:sz="4" w:space="0" w:color="auto"/>
              <w:bottom w:val="single" w:sz="4" w:space="0" w:color="auto"/>
              <w:right w:val="single" w:sz="12" w:space="0" w:color="auto"/>
            </w:tcBorders>
            <w:vAlign w:val="center"/>
          </w:tcPr>
          <w:p w14:paraId="1CCE273F" w14:textId="0851B12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6mm</w:t>
            </w:r>
          </w:p>
        </w:tc>
        <w:tc>
          <w:tcPr>
            <w:tcW w:w="1134" w:type="dxa"/>
            <w:vMerge/>
            <w:tcBorders>
              <w:top w:val="nil"/>
              <w:left w:val="single" w:sz="12" w:space="0" w:color="auto"/>
              <w:bottom w:val="single" w:sz="4" w:space="0" w:color="auto"/>
              <w:right w:val="single" w:sz="4" w:space="0" w:color="auto"/>
            </w:tcBorders>
            <w:vAlign w:val="center"/>
            <w:hideMark/>
          </w:tcPr>
          <w:p w14:paraId="769AA37F" w14:textId="3F0ACFAE"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113B6C07" w14:textId="06389E13"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57F3BF8" w14:textId="693E2C6E"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23</w:t>
            </w:r>
          </w:p>
        </w:tc>
      </w:tr>
      <w:tr w:rsidR="0005663D" w:rsidRPr="00600625" w14:paraId="637C9823" w14:textId="77777777" w:rsidTr="00247B60">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0BFD2AF6"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P6cc (SG184)</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E17687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4b</w:t>
            </w:r>
          </w:p>
        </w:tc>
        <w:tc>
          <w:tcPr>
            <w:tcW w:w="1731" w:type="dxa"/>
            <w:tcBorders>
              <w:top w:val="single" w:sz="4" w:space="0" w:color="auto"/>
              <w:left w:val="single" w:sz="4" w:space="0" w:color="auto"/>
              <w:bottom w:val="single" w:sz="4" w:space="0" w:color="auto"/>
              <w:right w:val="single" w:sz="12" w:space="0" w:color="auto"/>
            </w:tcBorders>
            <w:vAlign w:val="center"/>
          </w:tcPr>
          <w:p w14:paraId="53CD8307" w14:textId="4106B1C9"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6310A69A" w14:textId="74E6C2D6"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Im-3m (SG229)</w:t>
            </w:r>
          </w:p>
        </w:tc>
        <w:tc>
          <w:tcPr>
            <w:tcW w:w="1481" w:type="dxa"/>
            <w:tcBorders>
              <w:top w:val="single" w:sz="4" w:space="0" w:color="auto"/>
              <w:left w:val="nil"/>
              <w:bottom w:val="single" w:sz="4" w:space="0" w:color="auto"/>
              <w:right w:val="single" w:sz="4" w:space="0" w:color="auto"/>
            </w:tcBorders>
            <w:vAlign w:val="center"/>
          </w:tcPr>
          <w:p w14:paraId="704DF44E" w14:textId="4514F3A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16f</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10D45377" w14:textId="769FECD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55F24420" w14:textId="77777777" w:rsidTr="00247B60">
        <w:trPr>
          <w:trHeight w:val="285"/>
        </w:trPr>
        <w:tc>
          <w:tcPr>
            <w:tcW w:w="1138" w:type="dxa"/>
            <w:vMerge/>
            <w:tcBorders>
              <w:top w:val="nil"/>
              <w:left w:val="nil"/>
              <w:bottom w:val="single" w:sz="4" w:space="0" w:color="auto"/>
              <w:right w:val="single" w:sz="4" w:space="0" w:color="auto"/>
            </w:tcBorders>
            <w:vAlign w:val="center"/>
            <w:hideMark/>
          </w:tcPr>
          <w:p w14:paraId="3DE56E9A"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57978085"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731" w:type="dxa"/>
            <w:tcBorders>
              <w:top w:val="single" w:sz="4" w:space="0" w:color="auto"/>
              <w:left w:val="single" w:sz="4" w:space="0" w:color="auto"/>
              <w:bottom w:val="single" w:sz="4" w:space="0" w:color="auto"/>
              <w:right w:val="single" w:sz="12" w:space="0" w:color="auto"/>
            </w:tcBorders>
            <w:vAlign w:val="center"/>
          </w:tcPr>
          <w:p w14:paraId="50EDD05B" w14:textId="38DF4CD4"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c>
          <w:tcPr>
            <w:tcW w:w="1134" w:type="dxa"/>
            <w:vMerge/>
            <w:tcBorders>
              <w:top w:val="nil"/>
              <w:left w:val="single" w:sz="12" w:space="0" w:color="auto"/>
              <w:bottom w:val="single" w:sz="4" w:space="0" w:color="auto"/>
              <w:right w:val="single" w:sz="4" w:space="0" w:color="auto"/>
            </w:tcBorders>
            <w:vAlign w:val="center"/>
            <w:hideMark/>
          </w:tcPr>
          <w:p w14:paraId="6A2A5FAE" w14:textId="3682BF33"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83A2629" w14:textId="4FD422B6"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12e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6A58F97" w14:textId="6DF702F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r>
      <w:tr w:rsidR="0005663D" w:rsidRPr="00600625" w14:paraId="5A43B42B" w14:textId="77777777" w:rsidTr="00247B60">
        <w:trPr>
          <w:trHeight w:val="285"/>
        </w:trPr>
        <w:tc>
          <w:tcPr>
            <w:tcW w:w="1138"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4A2C5917"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w:t>
            </w:r>
            <w:r w:rsidRPr="00600625">
              <w:rPr>
                <w:rFonts w:ascii="Times New Roman" w:eastAsia="等线" w:hAnsi="Times New Roman" w:cs="Times New Roman"/>
                <w:color w:val="000000"/>
                <w:kern w:val="0"/>
                <w:sz w:val="24"/>
                <w:szCs w:val="24"/>
                <w:vertAlign w:val="subscript"/>
              </w:rPr>
              <w:t>3</w:t>
            </w:r>
            <w:r w:rsidRPr="00600625">
              <w:rPr>
                <w:rFonts w:ascii="Times New Roman" w:eastAsia="等线" w:hAnsi="Times New Roman" w:cs="Times New Roman"/>
                <w:color w:val="000000"/>
                <w:kern w:val="0"/>
                <w:sz w:val="24"/>
                <w:szCs w:val="24"/>
              </w:rPr>
              <w:t>cm (SG185)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C1C94DB"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4b</w:t>
            </w:r>
          </w:p>
        </w:tc>
        <w:tc>
          <w:tcPr>
            <w:tcW w:w="1731" w:type="dxa"/>
            <w:tcBorders>
              <w:top w:val="single" w:sz="4" w:space="0" w:color="auto"/>
              <w:left w:val="single" w:sz="4" w:space="0" w:color="auto"/>
              <w:bottom w:val="single" w:sz="4" w:space="0" w:color="auto"/>
              <w:right w:val="single" w:sz="12" w:space="0" w:color="auto"/>
            </w:tcBorders>
            <w:vAlign w:val="center"/>
          </w:tcPr>
          <w:p w14:paraId="325725AE" w14:textId="69932E9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2F8761E9" w14:textId="7EB2F468"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ACE627F" w14:textId="1844802E"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12d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7C40501" w14:textId="13E2471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r>
      <w:tr w:rsidR="0005663D" w:rsidRPr="00600625" w14:paraId="2BA676F4"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7263BC6C"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7B42FDAE"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731" w:type="dxa"/>
            <w:tcBorders>
              <w:top w:val="single" w:sz="4" w:space="0" w:color="auto"/>
              <w:left w:val="single" w:sz="4" w:space="0" w:color="auto"/>
              <w:bottom w:val="single" w:sz="4" w:space="0" w:color="auto"/>
              <w:right w:val="single" w:sz="12" w:space="0" w:color="auto"/>
            </w:tcBorders>
            <w:vAlign w:val="center"/>
          </w:tcPr>
          <w:p w14:paraId="2B1B0C70" w14:textId="4E6E4A7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4" w:space="0" w:color="auto"/>
              <w:right w:val="single" w:sz="4" w:space="0" w:color="auto"/>
            </w:tcBorders>
            <w:vAlign w:val="center"/>
            <w:hideMark/>
          </w:tcPr>
          <w:p w14:paraId="540AEBEE" w14:textId="14195693"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60DE443F" w14:textId="16F612F2"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8c</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209DCB5" w14:textId="57227B3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05663D" w:rsidRPr="00600625" w14:paraId="49AF2954" w14:textId="77777777" w:rsidTr="00935878">
        <w:trPr>
          <w:trHeight w:val="285"/>
        </w:trPr>
        <w:tc>
          <w:tcPr>
            <w:tcW w:w="1138" w:type="dxa"/>
            <w:tcBorders>
              <w:top w:val="nil"/>
              <w:left w:val="nil"/>
              <w:bottom w:val="single" w:sz="4" w:space="0" w:color="auto"/>
              <w:right w:val="single" w:sz="4" w:space="0" w:color="auto"/>
            </w:tcBorders>
            <w:shd w:val="clear" w:color="auto" w:fill="auto"/>
            <w:noWrap/>
            <w:vAlign w:val="center"/>
            <w:hideMark/>
          </w:tcPr>
          <w:p w14:paraId="2C2E4243"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w:t>
            </w:r>
            <w:r w:rsidRPr="00600625">
              <w:rPr>
                <w:rFonts w:ascii="Times New Roman" w:eastAsia="等线" w:hAnsi="Times New Roman" w:cs="Times New Roman"/>
                <w:color w:val="000000"/>
                <w:kern w:val="0"/>
                <w:sz w:val="24"/>
                <w:szCs w:val="24"/>
                <w:vertAlign w:val="subscript"/>
              </w:rPr>
              <w:t>3</w:t>
            </w:r>
            <w:r w:rsidRPr="00600625">
              <w:rPr>
                <w:rFonts w:ascii="Times New Roman" w:eastAsia="等线" w:hAnsi="Times New Roman" w:cs="Times New Roman"/>
                <w:color w:val="000000"/>
                <w:kern w:val="0"/>
                <w:sz w:val="24"/>
                <w:szCs w:val="24"/>
              </w:rPr>
              <w:t>mc (SG186)</w:t>
            </w:r>
          </w:p>
        </w:tc>
        <w:tc>
          <w:tcPr>
            <w:tcW w:w="1560" w:type="dxa"/>
            <w:tcBorders>
              <w:top w:val="nil"/>
              <w:left w:val="nil"/>
              <w:bottom w:val="single" w:sz="4" w:space="0" w:color="auto"/>
              <w:right w:val="single" w:sz="4" w:space="0" w:color="auto"/>
            </w:tcBorders>
            <w:shd w:val="clear" w:color="auto" w:fill="auto"/>
            <w:noWrap/>
            <w:vAlign w:val="center"/>
            <w:hideMark/>
          </w:tcPr>
          <w:p w14:paraId="6B9EEF85"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2a,2b</w:t>
            </w:r>
          </w:p>
        </w:tc>
        <w:tc>
          <w:tcPr>
            <w:tcW w:w="1731" w:type="dxa"/>
            <w:tcBorders>
              <w:top w:val="single" w:sz="4" w:space="0" w:color="auto"/>
              <w:left w:val="single" w:sz="4" w:space="0" w:color="auto"/>
              <w:bottom w:val="single" w:sz="4" w:space="0" w:color="auto"/>
              <w:right w:val="single" w:sz="12" w:space="0" w:color="auto"/>
            </w:tcBorders>
            <w:vAlign w:val="center"/>
          </w:tcPr>
          <w:p w14:paraId="121798B3" w14:textId="782A9BC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4" w:space="0" w:color="auto"/>
              <w:right w:val="single" w:sz="4" w:space="0" w:color="auto"/>
            </w:tcBorders>
            <w:vAlign w:val="center"/>
            <w:hideMark/>
          </w:tcPr>
          <w:p w14:paraId="4B57BD2C" w14:textId="4A64A4EB"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3B626DD8" w14:textId="79418429"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00012491" w14:textId="45F0A122"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4/mmm</w:t>
            </w:r>
          </w:p>
        </w:tc>
      </w:tr>
      <w:tr w:rsidR="0005663D" w:rsidRPr="00600625" w14:paraId="3016222D" w14:textId="77777777" w:rsidTr="00935878">
        <w:trPr>
          <w:trHeight w:val="285"/>
        </w:trPr>
        <w:tc>
          <w:tcPr>
            <w:tcW w:w="1138" w:type="dxa"/>
            <w:vMerge w:val="restart"/>
            <w:tcBorders>
              <w:top w:val="nil"/>
              <w:left w:val="nil"/>
              <w:bottom w:val="single" w:sz="4" w:space="0" w:color="auto"/>
              <w:right w:val="single" w:sz="4" w:space="0" w:color="auto"/>
            </w:tcBorders>
            <w:shd w:val="clear" w:color="auto" w:fill="auto"/>
            <w:noWrap/>
            <w:vAlign w:val="center"/>
            <w:hideMark/>
          </w:tcPr>
          <w:p w14:paraId="5FD161F1"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(SG187)</w:t>
            </w:r>
          </w:p>
        </w:tc>
        <w:tc>
          <w:tcPr>
            <w:tcW w:w="1560" w:type="dxa"/>
            <w:tcBorders>
              <w:top w:val="nil"/>
              <w:left w:val="nil"/>
              <w:bottom w:val="single" w:sz="4" w:space="0" w:color="auto"/>
              <w:right w:val="single" w:sz="4" w:space="0" w:color="auto"/>
            </w:tcBorders>
            <w:shd w:val="clear" w:color="auto" w:fill="auto"/>
            <w:noWrap/>
            <w:vAlign w:val="center"/>
            <w:hideMark/>
          </w:tcPr>
          <w:p w14:paraId="714F3DF4"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2g,2h,2i</w:t>
            </w:r>
          </w:p>
        </w:tc>
        <w:tc>
          <w:tcPr>
            <w:tcW w:w="1731" w:type="dxa"/>
            <w:tcBorders>
              <w:top w:val="single" w:sz="4" w:space="0" w:color="auto"/>
              <w:left w:val="single" w:sz="4" w:space="0" w:color="auto"/>
              <w:bottom w:val="single" w:sz="4" w:space="0" w:color="auto"/>
              <w:right w:val="single" w:sz="12" w:space="0" w:color="auto"/>
            </w:tcBorders>
            <w:vAlign w:val="center"/>
          </w:tcPr>
          <w:p w14:paraId="67EE6B29" w14:textId="15A618A0"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4" w:space="0" w:color="auto"/>
              <w:right w:val="single" w:sz="4" w:space="0" w:color="auto"/>
            </w:tcBorders>
            <w:vAlign w:val="center"/>
            <w:hideMark/>
          </w:tcPr>
          <w:p w14:paraId="0808A085" w14:textId="366F53CB"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5BEA80F" w14:textId="61780637"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E02D0ED" w14:textId="1BFD0BE9"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m-3m</w:t>
            </w:r>
          </w:p>
        </w:tc>
      </w:tr>
      <w:tr w:rsidR="00935878" w:rsidRPr="00600625" w14:paraId="1911039F" w14:textId="77777777" w:rsidTr="00935878">
        <w:trPr>
          <w:trHeight w:val="285"/>
        </w:trPr>
        <w:tc>
          <w:tcPr>
            <w:tcW w:w="1138" w:type="dxa"/>
            <w:vMerge/>
            <w:tcBorders>
              <w:top w:val="nil"/>
              <w:left w:val="nil"/>
              <w:bottom w:val="single" w:sz="4" w:space="0" w:color="auto"/>
              <w:right w:val="single" w:sz="4" w:space="0" w:color="auto"/>
            </w:tcBorders>
            <w:vAlign w:val="center"/>
            <w:hideMark/>
          </w:tcPr>
          <w:p w14:paraId="5C29E586"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FE53D09"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1a,1b,1c,1d,</w:t>
            </w:r>
          </w:p>
          <w:p w14:paraId="18638446"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1e,1f</w:t>
            </w:r>
          </w:p>
        </w:tc>
        <w:tc>
          <w:tcPr>
            <w:tcW w:w="1731" w:type="dxa"/>
            <w:tcBorders>
              <w:top w:val="single" w:sz="4" w:space="0" w:color="auto"/>
              <w:left w:val="single" w:sz="4" w:space="0" w:color="auto"/>
              <w:bottom w:val="single" w:sz="4" w:space="0" w:color="auto"/>
              <w:right w:val="single" w:sz="12" w:space="0" w:color="auto"/>
            </w:tcBorders>
            <w:vAlign w:val="center"/>
          </w:tcPr>
          <w:p w14:paraId="577B5326" w14:textId="200B7FFA" w:rsidR="0005663D" w:rsidRPr="00600625" w:rsidRDefault="0005663D" w:rsidP="007C0ED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-62m</w:t>
            </w:r>
          </w:p>
        </w:tc>
        <w:tc>
          <w:tcPr>
            <w:tcW w:w="1134" w:type="dxa"/>
            <w:vMerge w:val="restart"/>
            <w:tcBorders>
              <w:top w:val="single" w:sz="4" w:space="0" w:color="auto"/>
              <w:left w:val="single" w:sz="12" w:space="0" w:color="auto"/>
              <w:bottom w:val="single" w:sz="12" w:space="0" w:color="000000"/>
              <w:right w:val="single" w:sz="4" w:space="0" w:color="auto"/>
            </w:tcBorders>
            <w:shd w:val="clear" w:color="auto" w:fill="auto"/>
            <w:noWrap/>
            <w:vAlign w:val="center"/>
            <w:hideMark/>
          </w:tcPr>
          <w:p w14:paraId="3CD62A9A" w14:textId="6BA296A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Ia-3d (SG230)</w:t>
            </w:r>
          </w:p>
        </w:tc>
        <w:tc>
          <w:tcPr>
            <w:tcW w:w="1481" w:type="dxa"/>
            <w:tcBorders>
              <w:top w:val="single" w:sz="4" w:space="0" w:color="auto"/>
              <w:left w:val="nil"/>
              <w:bottom w:val="single" w:sz="4" w:space="0" w:color="auto"/>
              <w:right w:val="single" w:sz="4" w:space="0" w:color="auto"/>
            </w:tcBorders>
            <w:vAlign w:val="center"/>
          </w:tcPr>
          <w:p w14:paraId="3544E1E1" w14:textId="5493466B"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32e</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7F2D201F" w14:textId="43B942CF"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935878" w:rsidRPr="00600625" w14:paraId="32304935" w14:textId="77777777" w:rsidTr="00935878">
        <w:trPr>
          <w:trHeight w:val="285"/>
        </w:trPr>
        <w:tc>
          <w:tcPr>
            <w:tcW w:w="1138" w:type="dxa"/>
            <w:vMerge w:val="restart"/>
            <w:tcBorders>
              <w:top w:val="single" w:sz="4" w:space="0" w:color="auto"/>
              <w:left w:val="nil"/>
              <w:bottom w:val="single" w:sz="12" w:space="0" w:color="000000"/>
              <w:right w:val="single" w:sz="4" w:space="0" w:color="auto"/>
            </w:tcBorders>
            <w:shd w:val="clear" w:color="auto" w:fill="auto"/>
            <w:noWrap/>
            <w:vAlign w:val="center"/>
            <w:hideMark/>
          </w:tcPr>
          <w:p w14:paraId="3CC49805" w14:textId="77777777"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P-6c2 (SG188)</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66FBB08"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4g,4h,4i</w:t>
            </w:r>
          </w:p>
        </w:tc>
        <w:tc>
          <w:tcPr>
            <w:tcW w:w="1731" w:type="dxa"/>
            <w:tcBorders>
              <w:top w:val="single" w:sz="4" w:space="0" w:color="auto"/>
              <w:left w:val="single" w:sz="4" w:space="0" w:color="auto"/>
              <w:bottom w:val="single" w:sz="4" w:space="0" w:color="auto"/>
              <w:right w:val="single" w:sz="12" w:space="0" w:color="auto"/>
            </w:tcBorders>
            <w:vAlign w:val="center"/>
          </w:tcPr>
          <w:p w14:paraId="11DC909B" w14:textId="74396917"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single" w:sz="12" w:space="0" w:color="000000"/>
              <w:left w:val="single" w:sz="12" w:space="0" w:color="auto"/>
              <w:bottom w:val="single" w:sz="12" w:space="0" w:color="000000"/>
              <w:right w:val="single" w:sz="4" w:space="0" w:color="auto"/>
            </w:tcBorders>
            <w:vAlign w:val="center"/>
            <w:hideMark/>
          </w:tcPr>
          <w:p w14:paraId="7766E81C" w14:textId="32D78A2C"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753FCB8D" w14:textId="310159ED"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24d</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41E381F1" w14:textId="0A8040BA"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r>
      <w:tr w:rsidR="00935878" w:rsidRPr="00600625" w14:paraId="34F3D8B1" w14:textId="77777777" w:rsidTr="00935878">
        <w:trPr>
          <w:trHeight w:val="285"/>
        </w:trPr>
        <w:tc>
          <w:tcPr>
            <w:tcW w:w="1138" w:type="dxa"/>
            <w:vMerge/>
            <w:tcBorders>
              <w:top w:val="single" w:sz="12" w:space="0" w:color="000000"/>
              <w:left w:val="nil"/>
              <w:bottom w:val="single" w:sz="12" w:space="0" w:color="000000"/>
              <w:right w:val="single" w:sz="4" w:space="0" w:color="auto"/>
            </w:tcBorders>
            <w:vAlign w:val="center"/>
            <w:hideMark/>
          </w:tcPr>
          <w:p w14:paraId="017543F5"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086B256F"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2b,2d,2f</w:t>
            </w:r>
          </w:p>
        </w:tc>
        <w:tc>
          <w:tcPr>
            <w:tcW w:w="1731" w:type="dxa"/>
            <w:tcBorders>
              <w:top w:val="single" w:sz="4" w:space="0" w:color="auto"/>
              <w:left w:val="single" w:sz="4" w:space="0" w:color="auto"/>
              <w:bottom w:val="single" w:sz="4" w:space="0" w:color="auto"/>
              <w:right w:val="single" w:sz="12" w:space="0" w:color="auto"/>
            </w:tcBorders>
            <w:vAlign w:val="center"/>
          </w:tcPr>
          <w:p w14:paraId="03BEB619" w14:textId="59819E4D"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c>
          <w:tcPr>
            <w:tcW w:w="1134" w:type="dxa"/>
            <w:vMerge/>
            <w:tcBorders>
              <w:top w:val="single" w:sz="12" w:space="0" w:color="000000"/>
              <w:left w:val="single" w:sz="12" w:space="0" w:color="auto"/>
              <w:bottom w:val="single" w:sz="12" w:space="0" w:color="000000"/>
              <w:right w:val="single" w:sz="4" w:space="0" w:color="auto"/>
            </w:tcBorders>
            <w:vAlign w:val="center"/>
            <w:hideMark/>
          </w:tcPr>
          <w:p w14:paraId="1187D6BA" w14:textId="30107E01"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4" w:space="0" w:color="auto"/>
              <w:right w:val="single" w:sz="4" w:space="0" w:color="auto"/>
            </w:tcBorders>
            <w:vAlign w:val="center"/>
          </w:tcPr>
          <w:p w14:paraId="54922260" w14:textId="1BE3B7E2"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16b</w:t>
            </w:r>
          </w:p>
        </w:tc>
        <w:tc>
          <w:tcPr>
            <w:tcW w:w="1842" w:type="dxa"/>
            <w:tcBorders>
              <w:top w:val="single" w:sz="4" w:space="0" w:color="auto"/>
              <w:left w:val="single" w:sz="4" w:space="0" w:color="auto"/>
              <w:bottom w:val="single" w:sz="4" w:space="0" w:color="auto"/>
            </w:tcBorders>
            <w:shd w:val="clear" w:color="auto" w:fill="auto"/>
            <w:noWrap/>
            <w:vAlign w:val="center"/>
            <w:hideMark/>
          </w:tcPr>
          <w:p w14:paraId="23454CAA" w14:textId="3668264D"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935878" w:rsidRPr="00600625" w14:paraId="115695D4" w14:textId="77777777" w:rsidTr="00935878">
        <w:trPr>
          <w:trHeight w:val="300"/>
        </w:trPr>
        <w:tc>
          <w:tcPr>
            <w:tcW w:w="1138" w:type="dxa"/>
            <w:vMerge/>
            <w:tcBorders>
              <w:top w:val="single" w:sz="12" w:space="0" w:color="000000"/>
              <w:left w:val="nil"/>
              <w:bottom w:val="single" w:sz="12" w:space="0" w:color="auto"/>
              <w:right w:val="single" w:sz="4" w:space="0" w:color="auto"/>
            </w:tcBorders>
            <w:vAlign w:val="center"/>
            <w:hideMark/>
          </w:tcPr>
          <w:p w14:paraId="09CCDCFA" w14:textId="77777777"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560" w:type="dxa"/>
            <w:tcBorders>
              <w:top w:val="nil"/>
              <w:left w:val="nil"/>
              <w:bottom w:val="single" w:sz="12" w:space="0" w:color="auto"/>
              <w:right w:val="single" w:sz="4" w:space="0" w:color="auto"/>
            </w:tcBorders>
            <w:shd w:val="clear" w:color="auto" w:fill="auto"/>
            <w:noWrap/>
            <w:vAlign w:val="center"/>
            <w:hideMark/>
          </w:tcPr>
          <w:p w14:paraId="02D68317" w14:textId="77777777" w:rsidR="0005663D" w:rsidRPr="00600625" w:rsidRDefault="0005663D" w:rsidP="0005663D">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2a,2c,2e</w:t>
            </w:r>
          </w:p>
        </w:tc>
        <w:tc>
          <w:tcPr>
            <w:tcW w:w="1731" w:type="dxa"/>
            <w:tcBorders>
              <w:top w:val="single" w:sz="4" w:space="0" w:color="auto"/>
              <w:left w:val="single" w:sz="4" w:space="0" w:color="auto"/>
              <w:bottom w:val="single" w:sz="12" w:space="0" w:color="auto"/>
              <w:right w:val="single" w:sz="12" w:space="0" w:color="auto"/>
            </w:tcBorders>
            <w:vAlign w:val="center"/>
          </w:tcPr>
          <w:p w14:paraId="203E2AD2" w14:textId="5CA2CF0E" w:rsidR="0005663D" w:rsidRPr="00600625" w:rsidRDefault="0005663D" w:rsidP="00935878">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single" w:sz="12" w:space="0" w:color="000000"/>
              <w:left w:val="single" w:sz="12" w:space="0" w:color="auto"/>
              <w:bottom w:val="single" w:sz="12" w:space="0" w:color="auto"/>
              <w:right w:val="single" w:sz="4" w:space="0" w:color="auto"/>
            </w:tcBorders>
            <w:vAlign w:val="center"/>
            <w:hideMark/>
          </w:tcPr>
          <w:p w14:paraId="7A6FC961" w14:textId="7B845F05" w:rsidR="0005663D" w:rsidRPr="00600625" w:rsidRDefault="0005663D" w:rsidP="0005663D">
            <w:pPr>
              <w:widowControl/>
              <w:jc w:val="left"/>
              <w:rPr>
                <w:rFonts w:ascii="Times New Roman" w:eastAsia="等线" w:hAnsi="Times New Roman" w:cs="Times New Roman"/>
                <w:color w:val="000000"/>
                <w:kern w:val="0"/>
                <w:sz w:val="24"/>
                <w:szCs w:val="24"/>
              </w:rPr>
            </w:pPr>
          </w:p>
        </w:tc>
        <w:tc>
          <w:tcPr>
            <w:tcW w:w="1481" w:type="dxa"/>
            <w:tcBorders>
              <w:top w:val="single" w:sz="4" w:space="0" w:color="auto"/>
              <w:left w:val="nil"/>
              <w:bottom w:val="single" w:sz="12" w:space="0" w:color="auto"/>
              <w:right w:val="single" w:sz="4" w:space="0" w:color="auto"/>
            </w:tcBorders>
            <w:vAlign w:val="center"/>
          </w:tcPr>
          <w:p w14:paraId="4A4C5B7F" w14:textId="0A122A54" w:rsidR="0005663D" w:rsidRPr="00600625" w:rsidRDefault="0005663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16a</w:t>
            </w:r>
          </w:p>
        </w:tc>
        <w:tc>
          <w:tcPr>
            <w:tcW w:w="1842" w:type="dxa"/>
            <w:tcBorders>
              <w:top w:val="single" w:sz="4" w:space="0" w:color="auto"/>
              <w:left w:val="single" w:sz="4" w:space="0" w:color="auto"/>
              <w:bottom w:val="single" w:sz="12" w:space="0" w:color="auto"/>
            </w:tcBorders>
            <w:shd w:val="clear" w:color="auto" w:fill="auto"/>
            <w:noWrap/>
            <w:vAlign w:val="center"/>
            <w:hideMark/>
          </w:tcPr>
          <w:p w14:paraId="2D8D8364" w14:textId="5AFA2AE4" w:rsidR="0005663D" w:rsidRPr="00600625" w:rsidRDefault="0005663D" w:rsidP="0005663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bl>
    <w:p w14:paraId="5B8CF82E" w14:textId="5C543A64" w:rsidR="00874E02" w:rsidRPr="00600625" w:rsidRDefault="00874E02" w:rsidP="007C0ED8">
      <w:pPr>
        <w:spacing w:line="360" w:lineRule="auto"/>
        <w:rPr>
          <w:rFonts w:ascii="Times New Roman" w:hAnsi="Times New Roman" w:cs="Times New Roman"/>
          <w:sz w:val="24"/>
          <w:szCs w:val="24"/>
        </w:rPr>
      </w:pPr>
    </w:p>
    <w:p w14:paraId="174F0D56" w14:textId="60E2EEA4" w:rsidR="00A40097" w:rsidRPr="00600625" w:rsidRDefault="000C264B" w:rsidP="00A40097">
      <w:pPr>
        <w:widowControl/>
        <w:spacing w:line="360" w:lineRule="auto"/>
        <w:rPr>
          <w:rFonts w:ascii="Times New Roman" w:hAnsi="Times New Roman" w:cs="Times New Roman"/>
          <w:sz w:val="24"/>
          <w:szCs w:val="24"/>
        </w:rPr>
      </w:pPr>
      <w:r w:rsidRPr="00600625">
        <w:rPr>
          <w:rFonts w:ascii="Times New Roman" w:hAnsi="Times New Roman" w:cs="Times New Roman"/>
          <w:b/>
          <w:bCs/>
          <w:sz w:val="24"/>
          <w:szCs w:val="24"/>
        </w:rPr>
        <w:t xml:space="preserve">Supplementary </w:t>
      </w:r>
      <w:r w:rsidR="00A40097" w:rsidRPr="00600625">
        <w:rPr>
          <w:rFonts w:ascii="Times New Roman" w:hAnsi="Times New Roman" w:cs="Times New Roman"/>
          <w:b/>
          <w:bCs/>
          <w:sz w:val="24"/>
          <w:szCs w:val="24"/>
        </w:rPr>
        <w:t xml:space="preserve">Table </w:t>
      </w:r>
      <w:r w:rsidR="002261DA" w:rsidRPr="00600625">
        <w:rPr>
          <w:rFonts w:ascii="Times New Roman" w:hAnsi="Times New Roman" w:cs="Times New Roman"/>
          <w:b/>
          <w:bCs/>
          <w:sz w:val="24"/>
          <w:szCs w:val="24"/>
        </w:rPr>
        <w:t>3</w:t>
      </w:r>
      <w:r w:rsidR="00A40097" w:rsidRPr="00600625">
        <w:rPr>
          <w:rFonts w:ascii="Times New Roman" w:hAnsi="Times New Roman" w:cs="Times New Roman"/>
          <w:b/>
          <w:bCs/>
          <w:sz w:val="24"/>
          <w:szCs w:val="24"/>
        </w:rPr>
        <w:t>.</w:t>
      </w:r>
      <w:r w:rsidR="00A40097" w:rsidRPr="00600625">
        <w:rPr>
          <w:rFonts w:ascii="Times New Roman" w:hAnsi="Times New Roman" w:cs="Times New Roman"/>
          <w:sz w:val="24"/>
          <w:szCs w:val="24"/>
        </w:rPr>
        <w:t xml:space="preserve"> </w:t>
      </w:r>
      <w:r w:rsidR="00A40097" w:rsidRPr="00600625">
        <w:rPr>
          <w:rFonts w:ascii="Times New Roman" w:hAnsi="Times New Roman" w:cs="Times New Roman"/>
          <w:b/>
          <w:bCs/>
          <w:sz w:val="24"/>
          <w:szCs w:val="24"/>
        </w:rPr>
        <w:t xml:space="preserve">All the </w:t>
      </w:r>
      <w:r w:rsidR="00130A3C" w:rsidRPr="00600625">
        <w:rPr>
          <w:rFonts w:ascii="Times New Roman" w:hAnsi="Times New Roman" w:cs="Times New Roman"/>
          <w:b/>
          <w:bCs/>
          <w:sz w:val="24"/>
          <w:szCs w:val="24"/>
        </w:rPr>
        <w:t>32</w:t>
      </w:r>
      <w:r w:rsidR="00A40097" w:rsidRPr="00600625">
        <w:rPr>
          <w:rFonts w:ascii="Times New Roman" w:hAnsi="Times New Roman" w:cs="Times New Roman"/>
          <w:b/>
          <w:bCs/>
          <w:sz w:val="24"/>
          <w:szCs w:val="24"/>
        </w:rPr>
        <w:t xml:space="preserve"> layer groups in which the site-symmetry groups of Wyckoff positions permit orbital multiplets.</w:t>
      </w:r>
      <w:r w:rsidR="00AB3AC1" w:rsidRPr="00600625">
        <w:rPr>
          <w:rFonts w:ascii="Times New Roman" w:hAnsi="Times New Roman" w:cs="Times New Roman"/>
          <w:b/>
          <w:bCs/>
          <w:sz w:val="24"/>
          <w:szCs w:val="24"/>
        </w:rPr>
        <w:t xml:space="preserve"> </w:t>
      </w:r>
      <w:r w:rsidR="00AB3AC1" w:rsidRPr="00600625">
        <w:rPr>
          <w:rFonts w:ascii="Times New Roman" w:hAnsi="Times New Roman" w:cs="Times New Roman"/>
          <w:sz w:val="24"/>
          <w:szCs w:val="24"/>
        </w:rPr>
        <w:t>(LG: Layer Group)</w:t>
      </w:r>
    </w:p>
    <w:tbl>
      <w:tblPr>
        <w:tblW w:w="8681" w:type="dxa"/>
        <w:tblInd w:w="108" w:type="dxa"/>
        <w:tblLayout w:type="fixed"/>
        <w:tblLook w:val="04A0" w:firstRow="1" w:lastRow="0" w:firstColumn="1" w:lastColumn="0" w:noHBand="0" w:noVBand="1"/>
      </w:tblPr>
      <w:tblGrid>
        <w:gridCol w:w="1134"/>
        <w:gridCol w:w="1310"/>
        <w:gridCol w:w="1843"/>
        <w:gridCol w:w="1134"/>
        <w:gridCol w:w="1417"/>
        <w:gridCol w:w="1843"/>
      </w:tblGrid>
      <w:tr w:rsidR="00DC1CAD" w:rsidRPr="00600625" w14:paraId="55E8117A" w14:textId="77777777" w:rsidTr="003538C1">
        <w:trPr>
          <w:trHeight w:val="870"/>
        </w:trPr>
        <w:tc>
          <w:tcPr>
            <w:tcW w:w="1134" w:type="dxa"/>
            <w:tcBorders>
              <w:top w:val="single" w:sz="12" w:space="0" w:color="auto"/>
              <w:left w:val="nil"/>
              <w:bottom w:val="single" w:sz="4" w:space="0" w:color="auto"/>
              <w:right w:val="single" w:sz="4" w:space="0" w:color="auto"/>
            </w:tcBorders>
            <w:shd w:val="clear" w:color="auto" w:fill="auto"/>
            <w:vAlign w:val="center"/>
            <w:hideMark/>
          </w:tcPr>
          <w:p w14:paraId="53A9627E" w14:textId="77777777" w:rsidR="00DC1CAD" w:rsidRPr="00600625" w:rsidRDefault="00DC1CAD" w:rsidP="007C0ED8">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Layer group</w:t>
            </w:r>
          </w:p>
        </w:tc>
        <w:tc>
          <w:tcPr>
            <w:tcW w:w="1310" w:type="dxa"/>
            <w:tcBorders>
              <w:top w:val="single" w:sz="12" w:space="0" w:color="auto"/>
              <w:left w:val="nil"/>
              <w:bottom w:val="single" w:sz="4" w:space="0" w:color="auto"/>
              <w:right w:val="single" w:sz="4" w:space="0" w:color="auto"/>
            </w:tcBorders>
            <w:vAlign w:val="center"/>
          </w:tcPr>
          <w:p w14:paraId="63517F05" w14:textId="0B3B9A01" w:rsidR="00DC1CAD" w:rsidRPr="00600625" w:rsidRDefault="00DC1CAD" w:rsidP="007C0ED8">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Wyckoff position</w:t>
            </w:r>
          </w:p>
        </w:tc>
        <w:tc>
          <w:tcPr>
            <w:tcW w:w="1843"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24346187" w14:textId="72A29C42" w:rsidR="00DC1CAD" w:rsidRPr="00600625" w:rsidRDefault="00DC1CAD" w:rsidP="00F76C5E">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Site-symmetry group</w:t>
            </w:r>
          </w:p>
        </w:tc>
        <w:tc>
          <w:tcPr>
            <w:tcW w:w="1134"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54FF72C2" w14:textId="77777777" w:rsidR="00DC1CAD" w:rsidRPr="00600625" w:rsidRDefault="00DC1CAD" w:rsidP="0019762B">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Layer group</w:t>
            </w:r>
          </w:p>
        </w:tc>
        <w:tc>
          <w:tcPr>
            <w:tcW w:w="1417" w:type="dxa"/>
            <w:tcBorders>
              <w:top w:val="single" w:sz="12" w:space="0" w:color="auto"/>
              <w:left w:val="nil"/>
              <w:bottom w:val="single" w:sz="4" w:space="0" w:color="auto"/>
              <w:right w:val="single" w:sz="4" w:space="0" w:color="auto"/>
            </w:tcBorders>
            <w:vAlign w:val="center"/>
          </w:tcPr>
          <w:p w14:paraId="7A465712" w14:textId="18DB52D0" w:rsidR="00DC1CAD" w:rsidRPr="00600625" w:rsidRDefault="00DC1CAD">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Wyckoff position</w:t>
            </w:r>
          </w:p>
        </w:tc>
        <w:tc>
          <w:tcPr>
            <w:tcW w:w="1843" w:type="dxa"/>
            <w:tcBorders>
              <w:top w:val="single" w:sz="12" w:space="0" w:color="auto"/>
              <w:left w:val="single" w:sz="4" w:space="0" w:color="auto"/>
              <w:bottom w:val="single" w:sz="4" w:space="0" w:color="auto"/>
            </w:tcBorders>
            <w:shd w:val="clear" w:color="auto" w:fill="auto"/>
            <w:vAlign w:val="center"/>
            <w:hideMark/>
          </w:tcPr>
          <w:p w14:paraId="66E25FE8" w14:textId="2C7AB389" w:rsidR="00DC1CAD" w:rsidRPr="00600625" w:rsidRDefault="00DC1CAD">
            <w:pPr>
              <w:widowControl/>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Site-symmetry group</w:t>
            </w:r>
          </w:p>
        </w:tc>
      </w:tr>
      <w:tr w:rsidR="00DC1CAD" w:rsidRPr="00600625" w14:paraId="3703CF14"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42F34D23"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 (LG49)</w:t>
            </w:r>
          </w:p>
        </w:tc>
        <w:tc>
          <w:tcPr>
            <w:tcW w:w="1310" w:type="dxa"/>
            <w:tcBorders>
              <w:top w:val="nil"/>
              <w:left w:val="nil"/>
              <w:bottom w:val="single" w:sz="4" w:space="0" w:color="auto"/>
              <w:right w:val="single" w:sz="4" w:space="0" w:color="auto"/>
            </w:tcBorders>
            <w:vAlign w:val="center"/>
          </w:tcPr>
          <w:p w14:paraId="0C657F29" w14:textId="088FDEA6"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0AE30D10" w14:textId="669C11D8"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0C8459EE"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(LG70)</w:t>
            </w:r>
          </w:p>
        </w:tc>
        <w:tc>
          <w:tcPr>
            <w:tcW w:w="1417" w:type="dxa"/>
            <w:tcBorders>
              <w:top w:val="single" w:sz="4" w:space="0" w:color="auto"/>
              <w:left w:val="nil"/>
              <w:bottom w:val="single" w:sz="4" w:space="0" w:color="auto"/>
              <w:right w:val="single" w:sz="4" w:space="0" w:color="auto"/>
            </w:tcBorders>
            <w:vAlign w:val="center"/>
          </w:tcPr>
          <w:p w14:paraId="3A647D95" w14:textId="3104C058"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4C7AB735" w14:textId="4019D746"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DC1CAD" w:rsidRPr="00600625" w14:paraId="0D166E9E"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282C15D9"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 (LG50)</w:t>
            </w:r>
          </w:p>
        </w:tc>
        <w:tc>
          <w:tcPr>
            <w:tcW w:w="1310" w:type="dxa"/>
            <w:tcBorders>
              <w:top w:val="nil"/>
              <w:left w:val="nil"/>
              <w:bottom w:val="single" w:sz="4" w:space="0" w:color="auto"/>
              <w:right w:val="single" w:sz="4" w:space="0" w:color="auto"/>
            </w:tcBorders>
            <w:vAlign w:val="center"/>
          </w:tcPr>
          <w:p w14:paraId="33010B80" w14:textId="125D4852"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3E4EE8AB" w14:textId="71430418"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73804A7C"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024E64D4" w14:textId="1E53AE16"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1BB66BDD" w14:textId="504BAD91"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DC1CAD" w:rsidRPr="00600625" w14:paraId="2AA00C76"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309E5AEC"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 (LG51)</w:t>
            </w:r>
          </w:p>
        </w:tc>
        <w:tc>
          <w:tcPr>
            <w:tcW w:w="1310" w:type="dxa"/>
            <w:tcBorders>
              <w:top w:val="nil"/>
              <w:left w:val="nil"/>
              <w:bottom w:val="single" w:sz="4" w:space="0" w:color="auto"/>
              <w:right w:val="single" w:sz="4" w:space="0" w:color="auto"/>
            </w:tcBorders>
            <w:vAlign w:val="center"/>
          </w:tcPr>
          <w:p w14:paraId="65F2D35B" w14:textId="1FAC263E"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4612DA10" w14:textId="1F24E85C"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49DCD8ED"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1417" w:type="dxa"/>
            <w:tcBorders>
              <w:top w:val="single" w:sz="4" w:space="0" w:color="auto"/>
              <w:left w:val="nil"/>
              <w:bottom w:val="single" w:sz="4" w:space="0" w:color="auto"/>
              <w:right w:val="single" w:sz="4" w:space="0" w:color="auto"/>
            </w:tcBorders>
            <w:vAlign w:val="center"/>
          </w:tcPr>
          <w:p w14:paraId="657CB4F4" w14:textId="0B4A4BBA"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387AC980" w14:textId="1C7C3EAA"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DC1CAD" w:rsidRPr="00600625" w14:paraId="05E8B3F3" w14:textId="77777777" w:rsidTr="003538C1">
        <w:trPr>
          <w:trHeight w:val="285"/>
        </w:trPr>
        <w:tc>
          <w:tcPr>
            <w:tcW w:w="1134" w:type="dxa"/>
            <w:vMerge w:val="restart"/>
            <w:tcBorders>
              <w:top w:val="nil"/>
              <w:left w:val="nil"/>
              <w:bottom w:val="single" w:sz="4" w:space="0" w:color="auto"/>
              <w:right w:val="single" w:sz="4" w:space="0" w:color="auto"/>
            </w:tcBorders>
            <w:shd w:val="clear" w:color="auto" w:fill="auto"/>
            <w:noWrap/>
            <w:vAlign w:val="center"/>
            <w:hideMark/>
          </w:tcPr>
          <w:p w14:paraId="590AE7A1"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 (LG52)</w:t>
            </w:r>
          </w:p>
        </w:tc>
        <w:tc>
          <w:tcPr>
            <w:tcW w:w="1310" w:type="dxa"/>
            <w:tcBorders>
              <w:top w:val="nil"/>
              <w:left w:val="nil"/>
              <w:bottom w:val="single" w:sz="4" w:space="0" w:color="auto"/>
              <w:right w:val="single" w:sz="4" w:space="0" w:color="auto"/>
            </w:tcBorders>
            <w:vAlign w:val="center"/>
          </w:tcPr>
          <w:p w14:paraId="27C1F6B0" w14:textId="2A43D1B2"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1264E063" w14:textId="0BD93B3B"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13E0530C"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6533202B" w14:textId="3C47C7DB"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1FDEA8DC" w14:textId="13F2D070"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DC1CAD" w:rsidRPr="00600625" w14:paraId="2AC56C01"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4B4C2341"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0DD9E80F" w14:textId="06D063D9"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42F1545F" w14:textId="016EAC70"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607D7750"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3CE6C282" w14:textId="28CAF99F"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485723E2" w14:textId="20E2EE90"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DC1CAD" w:rsidRPr="00600625" w14:paraId="55AD97B7" w14:textId="77777777" w:rsidTr="003538C1">
        <w:trPr>
          <w:trHeight w:val="285"/>
        </w:trPr>
        <w:tc>
          <w:tcPr>
            <w:tcW w:w="1134" w:type="dxa"/>
            <w:vMerge w:val="restart"/>
            <w:tcBorders>
              <w:top w:val="nil"/>
              <w:left w:val="nil"/>
              <w:bottom w:val="single" w:sz="4" w:space="0" w:color="auto"/>
              <w:right w:val="single" w:sz="4" w:space="0" w:color="auto"/>
            </w:tcBorders>
            <w:shd w:val="clear" w:color="auto" w:fill="auto"/>
            <w:noWrap/>
            <w:vAlign w:val="center"/>
            <w:hideMark/>
          </w:tcPr>
          <w:p w14:paraId="72CD3DC6"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p422 (LG53)</w:t>
            </w:r>
          </w:p>
        </w:tc>
        <w:tc>
          <w:tcPr>
            <w:tcW w:w="1310" w:type="dxa"/>
            <w:tcBorders>
              <w:top w:val="nil"/>
              <w:left w:val="nil"/>
              <w:bottom w:val="single" w:sz="4" w:space="0" w:color="auto"/>
              <w:right w:val="single" w:sz="4" w:space="0" w:color="auto"/>
            </w:tcBorders>
            <w:vAlign w:val="center"/>
          </w:tcPr>
          <w:p w14:paraId="3A85DCE1" w14:textId="03932891"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2d,2e</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46C7C5D9" w14:textId="248FC503"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3F597CBF"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5EE686DB" w14:textId="0DD7132B"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671375F0" w14:textId="003A7D53"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DC1CAD" w:rsidRPr="00600625" w14:paraId="10AF811E"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7FA23C71"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6BDD78D6" w14:textId="3F880703"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0DF5A9A6" w14:textId="752A1E68"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76DF5B9A"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1417" w:type="dxa"/>
            <w:tcBorders>
              <w:top w:val="single" w:sz="4" w:space="0" w:color="auto"/>
              <w:left w:val="nil"/>
              <w:bottom w:val="single" w:sz="4" w:space="0" w:color="auto"/>
              <w:right w:val="single" w:sz="4" w:space="0" w:color="auto"/>
            </w:tcBorders>
            <w:vAlign w:val="center"/>
          </w:tcPr>
          <w:p w14:paraId="103088D0" w14:textId="0F071A43"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2b,2c</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71CA0C38" w14:textId="47728A4D"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DC1CAD" w:rsidRPr="00600625" w14:paraId="1998F7A2"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37F90722"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2 (LG54)</w:t>
            </w:r>
          </w:p>
        </w:tc>
        <w:tc>
          <w:tcPr>
            <w:tcW w:w="1310" w:type="dxa"/>
            <w:tcBorders>
              <w:top w:val="nil"/>
              <w:left w:val="nil"/>
              <w:bottom w:val="single" w:sz="4" w:space="0" w:color="auto"/>
              <w:right w:val="single" w:sz="4" w:space="0" w:color="auto"/>
            </w:tcBorders>
            <w:vAlign w:val="center"/>
          </w:tcPr>
          <w:p w14:paraId="45B85007" w14:textId="6081CABD"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679375C5" w14:textId="5ED5A8C4"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4363122C"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08E9E446" w14:textId="1E873450"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4ABCF17C" w14:textId="1E06E0C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DC1CAD" w:rsidRPr="00600625" w14:paraId="38BF5919"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1C60C2BE"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lastRenderedPageBreak/>
              <w:t>p4mm (LG55)</w:t>
            </w:r>
          </w:p>
        </w:tc>
        <w:tc>
          <w:tcPr>
            <w:tcW w:w="1310" w:type="dxa"/>
            <w:tcBorders>
              <w:top w:val="nil"/>
              <w:left w:val="nil"/>
              <w:bottom w:val="single" w:sz="4" w:space="0" w:color="auto"/>
              <w:right w:val="single" w:sz="4" w:space="0" w:color="auto"/>
            </w:tcBorders>
            <w:vAlign w:val="center"/>
          </w:tcPr>
          <w:p w14:paraId="0A75177B" w14:textId="6E4BADE4"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471BB20A" w14:textId="5946C15E"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4527A8A"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 (LG73)</w:t>
            </w:r>
          </w:p>
        </w:tc>
        <w:tc>
          <w:tcPr>
            <w:tcW w:w="1417" w:type="dxa"/>
            <w:tcBorders>
              <w:top w:val="single" w:sz="4" w:space="0" w:color="auto"/>
              <w:left w:val="nil"/>
              <w:bottom w:val="single" w:sz="4" w:space="0" w:color="auto"/>
              <w:right w:val="single" w:sz="4" w:space="0" w:color="auto"/>
            </w:tcBorders>
            <w:vAlign w:val="center"/>
          </w:tcPr>
          <w:p w14:paraId="114A5427" w14:textId="43EEAED7"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0B33BB54" w14:textId="19A95C65"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DC1CAD" w:rsidRPr="00600625" w14:paraId="6F27CCAF"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1FC9E289"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p4bm (LG56)</w:t>
            </w:r>
          </w:p>
        </w:tc>
        <w:tc>
          <w:tcPr>
            <w:tcW w:w="1310" w:type="dxa"/>
            <w:tcBorders>
              <w:top w:val="nil"/>
              <w:left w:val="nil"/>
              <w:bottom w:val="single" w:sz="4" w:space="0" w:color="auto"/>
              <w:right w:val="single" w:sz="4" w:space="0" w:color="auto"/>
            </w:tcBorders>
            <w:vAlign w:val="center"/>
          </w:tcPr>
          <w:p w14:paraId="30CF6AEF" w14:textId="685AFFFB"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1F045C11" w14:textId="42F44A33"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6B33A263"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3840693C" w14:textId="36B6366A"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36E9A049" w14:textId="554E4F2E"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DC1CAD" w:rsidRPr="00600625" w14:paraId="32AF7555"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64E44358"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p-42m (LG57)</w:t>
            </w:r>
          </w:p>
        </w:tc>
        <w:tc>
          <w:tcPr>
            <w:tcW w:w="1310" w:type="dxa"/>
            <w:tcBorders>
              <w:top w:val="nil"/>
              <w:left w:val="nil"/>
              <w:bottom w:val="single" w:sz="4" w:space="0" w:color="auto"/>
              <w:right w:val="single" w:sz="4" w:space="0" w:color="auto"/>
            </w:tcBorders>
            <w:vAlign w:val="center"/>
          </w:tcPr>
          <w:p w14:paraId="1ABE6C79" w14:textId="061B3FA4"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23F864DB" w14:textId="7405BA06"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7B9CB87E"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 (LG74)</w:t>
            </w:r>
          </w:p>
        </w:tc>
        <w:tc>
          <w:tcPr>
            <w:tcW w:w="1417" w:type="dxa"/>
            <w:tcBorders>
              <w:top w:val="single" w:sz="4" w:space="0" w:color="auto"/>
              <w:left w:val="nil"/>
              <w:bottom w:val="single" w:sz="4" w:space="0" w:color="auto"/>
              <w:right w:val="single" w:sz="4" w:space="0" w:color="auto"/>
            </w:tcBorders>
            <w:vAlign w:val="center"/>
          </w:tcPr>
          <w:p w14:paraId="4B035BDA" w14:textId="07523EDA"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2d,2e,2f</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465EC298" w14:textId="0D45D4DA"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DC1CAD" w:rsidRPr="00600625" w14:paraId="38803A04"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10350896"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p-42</w:t>
            </w:r>
            <w:r w:rsidRPr="00600625">
              <w:rPr>
                <w:rFonts w:ascii="Times New Roman" w:eastAsia="等线" w:hAnsi="Times New Roman" w:cs="Times New Roman"/>
                <w:color w:val="000000"/>
                <w:kern w:val="0"/>
                <w:sz w:val="24"/>
                <w:szCs w:val="24"/>
                <w:vertAlign w:val="subscript"/>
              </w:rPr>
              <w:t>1</w:t>
            </w:r>
            <w:r w:rsidRPr="00600625">
              <w:rPr>
                <w:rFonts w:ascii="Times New Roman" w:eastAsia="等线" w:hAnsi="Times New Roman" w:cs="Times New Roman"/>
                <w:color w:val="000000"/>
                <w:kern w:val="0"/>
                <w:sz w:val="24"/>
                <w:szCs w:val="24"/>
              </w:rPr>
              <w:t>m (LG58)</w:t>
            </w:r>
          </w:p>
        </w:tc>
        <w:tc>
          <w:tcPr>
            <w:tcW w:w="1310" w:type="dxa"/>
            <w:tcBorders>
              <w:top w:val="nil"/>
              <w:left w:val="nil"/>
              <w:bottom w:val="single" w:sz="4" w:space="0" w:color="auto"/>
              <w:right w:val="single" w:sz="4" w:space="0" w:color="auto"/>
            </w:tcBorders>
            <w:vAlign w:val="center"/>
          </w:tcPr>
          <w:p w14:paraId="679E4109" w14:textId="5E6528EE"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5D9719A3" w14:textId="6E525546"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342F293C"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2B1E828C" w14:textId="7941E977"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104DC362" w14:textId="29F80682"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DC1CAD" w:rsidRPr="00600625" w14:paraId="479B1B21"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2A3E7509"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p-4m2 (LG59)</w:t>
            </w:r>
          </w:p>
        </w:tc>
        <w:tc>
          <w:tcPr>
            <w:tcW w:w="1310" w:type="dxa"/>
            <w:tcBorders>
              <w:top w:val="nil"/>
              <w:left w:val="nil"/>
              <w:bottom w:val="single" w:sz="4" w:space="0" w:color="auto"/>
              <w:right w:val="single" w:sz="4" w:space="0" w:color="auto"/>
            </w:tcBorders>
            <w:vAlign w:val="center"/>
          </w:tcPr>
          <w:p w14:paraId="0BC67035" w14:textId="69E00EB2"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391C9BFB" w14:textId="16F9E4AD"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16A97211"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 (LG75)</w:t>
            </w:r>
          </w:p>
        </w:tc>
        <w:tc>
          <w:tcPr>
            <w:tcW w:w="1417" w:type="dxa"/>
            <w:tcBorders>
              <w:top w:val="single" w:sz="4" w:space="0" w:color="auto"/>
              <w:left w:val="nil"/>
              <w:bottom w:val="single" w:sz="4" w:space="0" w:color="auto"/>
              <w:right w:val="single" w:sz="4" w:space="0" w:color="auto"/>
            </w:tcBorders>
            <w:vAlign w:val="center"/>
          </w:tcPr>
          <w:p w14:paraId="63B7713E" w14:textId="70A663E0"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7D89BEDA" w14:textId="7E88DDF1"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DC1CAD" w:rsidRPr="00600625" w14:paraId="51681521" w14:textId="77777777" w:rsidTr="003538C1">
        <w:trPr>
          <w:trHeight w:val="285"/>
        </w:trPr>
        <w:tc>
          <w:tcPr>
            <w:tcW w:w="1134" w:type="dxa"/>
            <w:tcBorders>
              <w:top w:val="nil"/>
              <w:left w:val="nil"/>
              <w:bottom w:val="single" w:sz="4" w:space="0" w:color="auto"/>
              <w:right w:val="single" w:sz="4" w:space="0" w:color="auto"/>
            </w:tcBorders>
            <w:shd w:val="clear" w:color="auto" w:fill="auto"/>
            <w:noWrap/>
            <w:vAlign w:val="center"/>
            <w:hideMark/>
          </w:tcPr>
          <w:p w14:paraId="246C8D1E"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p-4b2 (LG60)</w:t>
            </w:r>
          </w:p>
        </w:tc>
        <w:tc>
          <w:tcPr>
            <w:tcW w:w="1310" w:type="dxa"/>
            <w:tcBorders>
              <w:top w:val="nil"/>
              <w:left w:val="nil"/>
              <w:bottom w:val="single" w:sz="4" w:space="0" w:color="auto"/>
              <w:right w:val="single" w:sz="4" w:space="0" w:color="auto"/>
            </w:tcBorders>
            <w:vAlign w:val="center"/>
          </w:tcPr>
          <w:p w14:paraId="2578662B" w14:textId="53A0B381"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736E805A" w14:textId="2AF21E12"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16708CCA"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4748F120" w14:textId="3A528D13"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76D5CD10" w14:textId="0A1E4BA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DC1CAD" w:rsidRPr="00600625" w14:paraId="07456537" w14:textId="77777777" w:rsidTr="003538C1">
        <w:trPr>
          <w:trHeight w:val="285"/>
        </w:trPr>
        <w:tc>
          <w:tcPr>
            <w:tcW w:w="1134" w:type="dxa"/>
            <w:vMerge w:val="restart"/>
            <w:tcBorders>
              <w:top w:val="nil"/>
              <w:left w:val="nil"/>
              <w:bottom w:val="single" w:sz="4" w:space="0" w:color="auto"/>
              <w:right w:val="single" w:sz="4" w:space="0" w:color="auto"/>
            </w:tcBorders>
            <w:shd w:val="clear" w:color="auto" w:fill="auto"/>
            <w:noWrap/>
            <w:vAlign w:val="center"/>
            <w:hideMark/>
          </w:tcPr>
          <w:p w14:paraId="20FF6E8E"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p4/mmm (LG61)</w:t>
            </w:r>
          </w:p>
        </w:tc>
        <w:tc>
          <w:tcPr>
            <w:tcW w:w="1310" w:type="dxa"/>
            <w:tcBorders>
              <w:top w:val="single" w:sz="4" w:space="0" w:color="auto"/>
              <w:left w:val="nil"/>
              <w:bottom w:val="single" w:sz="4" w:space="0" w:color="auto"/>
              <w:right w:val="single" w:sz="4" w:space="0" w:color="auto"/>
            </w:tcBorders>
            <w:vAlign w:val="center"/>
          </w:tcPr>
          <w:p w14:paraId="09E595BF" w14:textId="57134AD5"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2d,2e</w:t>
            </w:r>
          </w:p>
        </w:tc>
        <w:tc>
          <w:tcPr>
            <w:tcW w:w="184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024106B8" w14:textId="633F2E71"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c>
          <w:tcPr>
            <w:tcW w:w="1134" w:type="dxa"/>
            <w:vMerge/>
            <w:tcBorders>
              <w:top w:val="nil"/>
              <w:left w:val="single" w:sz="12" w:space="0" w:color="auto"/>
              <w:bottom w:val="single" w:sz="4" w:space="0" w:color="auto"/>
              <w:right w:val="single" w:sz="4" w:space="0" w:color="auto"/>
            </w:tcBorders>
            <w:vAlign w:val="center"/>
            <w:hideMark/>
          </w:tcPr>
          <w:p w14:paraId="35382CD7"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190B946D" w14:textId="0BFADFC2"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471D1284" w14:textId="71D87BA0"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DC1CAD" w:rsidRPr="00600625" w14:paraId="23DB8CD8"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0C48ADB3"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1EDF3A62" w14:textId="1A2AA798"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5B3C60C7" w14:textId="06A263E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4/mmm</w:t>
            </w:r>
          </w:p>
        </w:tc>
        <w:tc>
          <w:tcPr>
            <w:tcW w:w="1134" w:type="dxa"/>
            <w:vMerge/>
            <w:tcBorders>
              <w:top w:val="nil"/>
              <w:left w:val="single" w:sz="12" w:space="0" w:color="auto"/>
              <w:bottom w:val="single" w:sz="4" w:space="0" w:color="auto"/>
              <w:right w:val="single" w:sz="4" w:space="0" w:color="auto"/>
            </w:tcBorders>
            <w:vAlign w:val="center"/>
            <w:hideMark/>
          </w:tcPr>
          <w:p w14:paraId="23A9CE4D"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3F356011" w14:textId="3266BE63"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445C3491" w14:textId="57C1C1D1"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w:t>
            </w:r>
          </w:p>
        </w:tc>
      </w:tr>
      <w:tr w:rsidR="00DC1CAD" w:rsidRPr="00600625" w14:paraId="2B5025F6" w14:textId="77777777" w:rsidTr="003538C1">
        <w:trPr>
          <w:trHeight w:val="285"/>
        </w:trPr>
        <w:tc>
          <w:tcPr>
            <w:tcW w:w="1134" w:type="dxa"/>
            <w:vMerge w:val="restart"/>
            <w:tcBorders>
              <w:top w:val="nil"/>
              <w:left w:val="nil"/>
              <w:bottom w:val="single" w:sz="4" w:space="0" w:color="auto"/>
              <w:right w:val="single" w:sz="4" w:space="0" w:color="auto"/>
            </w:tcBorders>
            <w:shd w:val="clear" w:color="auto" w:fill="auto"/>
            <w:noWrap/>
            <w:vAlign w:val="center"/>
            <w:hideMark/>
          </w:tcPr>
          <w:p w14:paraId="38B6EE78"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p4/nbm (LG62)</w:t>
            </w:r>
          </w:p>
        </w:tc>
        <w:tc>
          <w:tcPr>
            <w:tcW w:w="1310" w:type="dxa"/>
            <w:tcBorders>
              <w:top w:val="nil"/>
              <w:left w:val="nil"/>
              <w:bottom w:val="single" w:sz="4" w:space="0" w:color="auto"/>
              <w:right w:val="single" w:sz="4" w:space="0" w:color="auto"/>
            </w:tcBorders>
            <w:vAlign w:val="center"/>
          </w:tcPr>
          <w:p w14:paraId="0A6779E6" w14:textId="716C405E"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4d</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5CE74DAE" w14:textId="5F98F7CE"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693122BE"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p622 (LG76)</w:t>
            </w:r>
          </w:p>
        </w:tc>
        <w:tc>
          <w:tcPr>
            <w:tcW w:w="1417" w:type="dxa"/>
            <w:tcBorders>
              <w:top w:val="single" w:sz="4" w:space="0" w:color="auto"/>
              <w:left w:val="nil"/>
              <w:bottom w:val="single" w:sz="4" w:space="0" w:color="auto"/>
              <w:right w:val="single" w:sz="4" w:space="0" w:color="auto"/>
            </w:tcBorders>
            <w:vAlign w:val="center"/>
          </w:tcPr>
          <w:p w14:paraId="13013679" w14:textId="2AA2BC8D"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1D0ED2DB" w14:textId="5E52367D"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DC1CAD" w:rsidRPr="00600625" w14:paraId="6178E99E"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3CCD1AB8"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689A2D90" w14:textId="60EE414B"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2386E235" w14:textId="61E6A6CF"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tcBorders>
              <w:top w:val="nil"/>
              <w:left w:val="single" w:sz="12" w:space="0" w:color="auto"/>
              <w:bottom w:val="single" w:sz="4" w:space="0" w:color="auto"/>
              <w:right w:val="single" w:sz="4" w:space="0" w:color="auto"/>
            </w:tcBorders>
            <w:vAlign w:val="center"/>
            <w:hideMark/>
          </w:tcPr>
          <w:p w14:paraId="1B9F0824"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44F212D1" w14:textId="402825DE"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3F08068C" w14:textId="70CEB491"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DC1CAD" w:rsidRPr="00600625" w14:paraId="7F45A769"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76A73E98"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52F7FD72" w14:textId="2F4BD0DC"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09193227" w14:textId="02B41E38"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422</w:t>
            </w:r>
          </w:p>
        </w:tc>
        <w:tc>
          <w:tcPr>
            <w:tcW w:w="1134" w:type="dxa"/>
            <w:vMerge/>
            <w:tcBorders>
              <w:top w:val="nil"/>
              <w:left w:val="single" w:sz="12" w:space="0" w:color="auto"/>
              <w:bottom w:val="single" w:sz="4" w:space="0" w:color="auto"/>
              <w:right w:val="single" w:sz="4" w:space="0" w:color="auto"/>
            </w:tcBorders>
            <w:vAlign w:val="center"/>
            <w:hideMark/>
          </w:tcPr>
          <w:p w14:paraId="3C536257"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147D3964" w14:textId="5F419BC6"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65F07ECB" w14:textId="20090122"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r>
      <w:tr w:rsidR="00935878" w:rsidRPr="00600625" w14:paraId="30AE2BB6" w14:textId="77777777" w:rsidTr="003538C1">
        <w:trPr>
          <w:trHeight w:val="285"/>
        </w:trPr>
        <w:tc>
          <w:tcPr>
            <w:tcW w:w="1134" w:type="dxa"/>
            <w:vMerge w:val="restart"/>
            <w:tcBorders>
              <w:top w:val="nil"/>
              <w:left w:val="nil"/>
              <w:bottom w:val="single" w:sz="4" w:space="0" w:color="auto"/>
              <w:right w:val="single" w:sz="4" w:space="0" w:color="auto"/>
            </w:tcBorders>
            <w:shd w:val="clear" w:color="auto" w:fill="auto"/>
            <w:noWrap/>
            <w:vAlign w:val="center"/>
            <w:hideMark/>
          </w:tcPr>
          <w:p w14:paraId="2E34627A"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p4/mbm (LG63)</w:t>
            </w:r>
          </w:p>
        </w:tc>
        <w:tc>
          <w:tcPr>
            <w:tcW w:w="1310" w:type="dxa"/>
            <w:tcBorders>
              <w:top w:val="single" w:sz="4" w:space="0" w:color="auto"/>
              <w:left w:val="nil"/>
              <w:bottom w:val="single" w:sz="4" w:space="0" w:color="auto"/>
              <w:right w:val="single" w:sz="4" w:space="0" w:color="auto"/>
            </w:tcBorders>
            <w:vAlign w:val="center"/>
          </w:tcPr>
          <w:p w14:paraId="1476CCBC" w14:textId="0A985002"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4c</w:t>
            </w:r>
          </w:p>
        </w:tc>
        <w:tc>
          <w:tcPr>
            <w:tcW w:w="184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2AB2BB90" w14:textId="325C27FC"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w:t>
            </w:r>
          </w:p>
        </w:tc>
        <w:tc>
          <w:tcPr>
            <w:tcW w:w="1134" w:type="dxa"/>
            <w:vMerge/>
            <w:tcBorders>
              <w:top w:val="nil"/>
              <w:left w:val="single" w:sz="12" w:space="0" w:color="auto"/>
              <w:bottom w:val="single" w:sz="4" w:space="0" w:color="auto"/>
              <w:right w:val="single" w:sz="4" w:space="0" w:color="auto"/>
            </w:tcBorders>
            <w:vAlign w:val="center"/>
            <w:hideMark/>
          </w:tcPr>
          <w:p w14:paraId="0E783EF1"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5349DC53" w14:textId="7301EADF"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36136EC8" w14:textId="7421E48D"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622</w:t>
            </w:r>
          </w:p>
        </w:tc>
      </w:tr>
      <w:tr w:rsidR="00DC1CAD" w:rsidRPr="00600625" w14:paraId="09F52DCD"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24CFB704"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263E87ED" w14:textId="1042062A"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4FACDC62" w14:textId="15EFA94C"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5DC128E4"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p6mm (LG77)</w:t>
            </w:r>
          </w:p>
        </w:tc>
        <w:tc>
          <w:tcPr>
            <w:tcW w:w="1417" w:type="dxa"/>
            <w:tcBorders>
              <w:top w:val="single" w:sz="4" w:space="0" w:color="auto"/>
              <w:left w:val="nil"/>
              <w:bottom w:val="single" w:sz="4" w:space="0" w:color="auto"/>
              <w:right w:val="single" w:sz="4" w:space="0" w:color="auto"/>
            </w:tcBorders>
            <w:vAlign w:val="center"/>
          </w:tcPr>
          <w:p w14:paraId="511AB312" w14:textId="2B9C5517"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564A9A9A" w14:textId="52563ACD"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DC1CAD" w:rsidRPr="00600625" w14:paraId="405BDC57" w14:textId="77777777" w:rsidTr="003538C1">
        <w:trPr>
          <w:trHeight w:val="285"/>
        </w:trPr>
        <w:tc>
          <w:tcPr>
            <w:tcW w:w="1134" w:type="dxa"/>
            <w:vMerge w:val="restart"/>
            <w:tcBorders>
              <w:top w:val="nil"/>
              <w:left w:val="nil"/>
              <w:bottom w:val="single" w:sz="4" w:space="0" w:color="auto"/>
              <w:right w:val="single" w:sz="4" w:space="0" w:color="auto"/>
            </w:tcBorders>
            <w:shd w:val="clear" w:color="auto" w:fill="auto"/>
            <w:noWrap/>
            <w:vAlign w:val="center"/>
            <w:hideMark/>
          </w:tcPr>
          <w:p w14:paraId="1DEAD8A8"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p4/nmm (LG64)</w:t>
            </w:r>
          </w:p>
        </w:tc>
        <w:tc>
          <w:tcPr>
            <w:tcW w:w="1310" w:type="dxa"/>
            <w:tcBorders>
              <w:top w:val="nil"/>
              <w:left w:val="nil"/>
              <w:bottom w:val="single" w:sz="4" w:space="0" w:color="auto"/>
              <w:right w:val="single" w:sz="4" w:space="0" w:color="auto"/>
            </w:tcBorders>
            <w:vAlign w:val="center"/>
          </w:tcPr>
          <w:p w14:paraId="324962F6" w14:textId="4FF33DE4"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55866DEF" w14:textId="3D925811"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4mm</w:t>
            </w:r>
          </w:p>
        </w:tc>
        <w:tc>
          <w:tcPr>
            <w:tcW w:w="1134" w:type="dxa"/>
            <w:vMerge/>
            <w:tcBorders>
              <w:top w:val="nil"/>
              <w:left w:val="single" w:sz="12" w:space="0" w:color="auto"/>
              <w:bottom w:val="single" w:sz="4" w:space="0" w:color="auto"/>
              <w:right w:val="single" w:sz="4" w:space="0" w:color="auto"/>
            </w:tcBorders>
            <w:vAlign w:val="center"/>
            <w:hideMark/>
          </w:tcPr>
          <w:p w14:paraId="715051AC"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5AF65FB3" w14:textId="2779125F"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315A2022" w14:textId="73BAA91B"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6mm</w:t>
            </w:r>
          </w:p>
        </w:tc>
      </w:tr>
      <w:tr w:rsidR="00DC1CAD" w:rsidRPr="00600625" w14:paraId="240F4500"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1F20CCE6"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0B053252" w14:textId="419A3C5A"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2a</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48615E7C" w14:textId="2A07DF10"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-42m</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76B5B1EE"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(LG78)</w:t>
            </w:r>
          </w:p>
        </w:tc>
        <w:tc>
          <w:tcPr>
            <w:tcW w:w="1417" w:type="dxa"/>
            <w:tcBorders>
              <w:top w:val="single" w:sz="4" w:space="0" w:color="auto"/>
              <w:left w:val="nil"/>
              <w:bottom w:val="single" w:sz="4" w:space="0" w:color="auto"/>
              <w:right w:val="single" w:sz="4" w:space="0" w:color="auto"/>
            </w:tcBorders>
            <w:vAlign w:val="center"/>
          </w:tcPr>
          <w:p w14:paraId="79BC70E8" w14:textId="6AC29722"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2d,2e,2f</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3377EE39" w14:textId="74E469D1"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DC1CAD" w:rsidRPr="00600625" w14:paraId="49B64879" w14:textId="77777777" w:rsidTr="003538C1">
        <w:trPr>
          <w:trHeight w:val="285"/>
        </w:trPr>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8D6D242"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 (LG65)</w:t>
            </w:r>
          </w:p>
        </w:tc>
        <w:tc>
          <w:tcPr>
            <w:tcW w:w="1310" w:type="dxa"/>
            <w:tcBorders>
              <w:top w:val="single" w:sz="4" w:space="0" w:color="auto"/>
              <w:left w:val="nil"/>
              <w:bottom w:val="single" w:sz="4" w:space="0" w:color="auto"/>
              <w:right w:val="single" w:sz="4" w:space="0" w:color="auto"/>
            </w:tcBorders>
            <w:vAlign w:val="center"/>
          </w:tcPr>
          <w:p w14:paraId="68D983BF" w14:textId="550A3172"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w:t>
            </w:r>
          </w:p>
        </w:tc>
        <w:tc>
          <w:tcPr>
            <w:tcW w:w="184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644D3632" w14:textId="1E02B4A9"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single" w:sz="4" w:space="0" w:color="auto"/>
              <w:left w:val="single" w:sz="12" w:space="0" w:color="auto"/>
              <w:bottom w:val="single" w:sz="4" w:space="0" w:color="auto"/>
              <w:right w:val="single" w:sz="4" w:space="0" w:color="auto"/>
            </w:tcBorders>
            <w:vAlign w:val="center"/>
            <w:hideMark/>
          </w:tcPr>
          <w:p w14:paraId="034BC70A"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2BE06DE8" w14:textId="462CDE46"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0D1F6BFB" w14:textId="1E65364A"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-6m2</w:t>
            </w:r>
          </w:p>
        </w:tc>
      </w:tr>
      <w:tr w:rsidR="00DC1CAD" w:rsidRPr="00600625" w14:paraId="32DCCDF3" w14:textId="77777777" w:rsidTr="003538C1">
        <w:trPr>
          <w:trHeight w:val="285"/>
        </w:trPr>
        <w:tc>
          <w:tcPr>
            <w:tcW w:w="1134" w:type="dxa"/>
            <w:vMerge w:val="restart"/>
            <w:tcBorders>
              <w:top w:val="nil"/>
              <w:left w:val="nil"/>
              <w:bottom w:val="single" w:sz="4" w:space="0" w:color="auto"/>
              <w:right w:val="single" w:sz="4" w:space="0" w:color="auto"/>
            </w:tcBorders>
            <w:shd w:val="clear" w:color="auto" w:fill="auto"/>
            <w:noWrap/>
            <w:vAlign w:val="center"/>
            <w:hideMark/>
          </w:tcPr>
          <w:p w14:paraId="710722FB"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 (LG66)</w:t>
            </w:r>
          </w:p>
        </w:tc>
        <w:tc>
          <w:tcPr>
            <w:tcW w:w="1310" w:type="dxa"/>
            <w:tcBorders>
              <w:top w:val="nil"/>
              <w:left w:val="nil"/>
              <w:bottom w:val="single" w:sz="4" w:space="0" w:color="auto"/>
              <w:right w:val="single" w:sz="4" w:space="0" w:color="auto"/>
            </w:tcBorders>
            <w:vAlign w:val="center"/>
          </w:tcPr>
          <w:p w14:paraId="7FCE7621" w14:textId="0317B9B6"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2b,2c</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39D5D837" w14:textId="0EAF8D5A"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05EBADF7"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p-62m (LG79)</w:t>
            </w:r>
          </w:p>
        </w:tc>
        <w:tc>
          <w:tcPr>
            <w:tcW w:w="1417" w:type="dxa"/>
            <w:tcBorders>
              <w:top w:val="single" w:sz="4" w:space="0" w:color="auto"/>
              <w:left w:val="nil"/>
              <w:bottom w:val="single" w:sz="4" w:space="0" w:color="auto"/>
              <w:right w:val="single" w:sz="4" w:space="0" w:color="auto"/>
            </w:tcBorders>
            <w:vAlign w:val="center"/>
          </w:tcPr>
          <w:p w14:paraId="0084C744" w14:textId="425804FD"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3D7D7E13" w14:textId="4AFA546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r>
      <w:tr w:rsidR="00DC1CAD" w:rsidRPr="00600625" w14:paraId="034CF9E5"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5BD5A390"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48A0D47F" w14:textId="403C1FAF"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2DF0C5AC" w14:textId="1138BC69"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002C880C"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640B473E" w14:textId="45C4246B"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476BE55D" w14:textId="56ADC92A"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DC1CAD" w:rsidRPr="00600625" w14:paraId="3B7633FF" w14:textId="77777777" w:rsidTr="003538C1">
        <w:trPr>
          <w:trHeight w:val="285"/>
        </w:trPr>
        <w:tc>
          <w:tcPr>
            <w:tcW w:w="1134" w:type="dxa"/>
            <w:vMerge w:val="restart"/>
            <w:tcBorders>
              <w:top w:val="nil"/>
              <w:left w:val="nil"/>
              <w:bottom w:val="single" w:sz="4" w:space="0" w:color="auto"/>
              <w:right w:val="single" w:sz="4" w:space="0" w:color="auto"/>
            </w:tcBorders>
            <w:shd w:val="clear" w:color="auto" w:fill="auto"/>
            <w:noWrap/>
            <w:vAlign w:val="center"/>
            <w:hideMark/>
          </w:tcPr>
          <w:p w14:paraId="3B1B8342"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p312 (LG67)</w:t>
            </w:r>
          </w:p>
        </w:tc>
        <w:tc>
          <w:tcPr>
            <w:tcW w:w="1310" w:type="dxa"/>
            <w:tcBorders>
              <w:top w:val="nil"/>
              <w:left w:val="nil"/>
              <w:bottom w:val="single" w:sz="4" w:space="0" w:color="auto"/>
              <w:right w:val="single" w:sz="4" w:space="0" w:color="auto"/>
            </w:tcBorders>
            <w:vAlign w:val="center"/>
          </w:tcPr>
          <w:p w14:paraId="5B01C303" w14:textId="5D9848A1"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2d,2e,2f</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2987563E" w14:textId="32EA2106"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tcBorders>
              <w:top w:val="nil"/>
              <w:left w:val="single" w:sz="12" w:space="0" w:color="auto"/>
              <w:bottom w:val="single" w:sz="4" w:space="0" w:color="auto"/>
              <w:right w:val="single" w:sz="4" w:space="0" w:color="auto"/>
            </w:tcBorders>
            <w:vAlign w:val="center"/>
            <w:hideMark/>
          </w:tcPr>
          <w:p w14:paraId="6A4FC630"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0568FEA7" w14:textId="10B5F3CB"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11731BF9" w14:textId="64D974F6"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w:t>
            </w:r>
          </w:p>
        </w:tc>
      </w:tr>
      <w:tr w:rsidR="00DC1CAD" w:rsidRPr="00600625" w14:paraId="4C1AE454"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40B59FDE"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4D32D02B" w14:textId="362720FB"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12C2E683" w14:textId="07D9E4FF"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nil"/>
              <w:left w:val="single" w:sz="12" w:space="0" w:color="auto"/>
              <w:bottom w:val="single" w:sz="4" w:space="0" w:color="auto"/>
              <w:right w:val="single" w:sz="4" w:space="0" w:color="auto"/>
            </w:tcBorders>
            <w:vAlign w:val="center"/>
            <w:hideMark/>
          </w:tcPr>
          <w:p w14:paraId="7B0197B1"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736F8580" w14:textId="2F565AD6"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072548A1" w14:textId="1D2A1B8C"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-62m</w:t>
            </w:r>
          </w:p>
        </w:tc>
      </w:tr>
      <w:tr w:rsidR="00DC1CAD" w:rsidRPr="00600625" w14:paraId="022A90D5" w14:textId="77777777" w:rsidTr="003538C1">
        <w:trPr>
          <w:trHeight w:val="285"/>
        </w:trPr>
        <w:tc>
          <w:tcPr>
            <w:tcW w:w="1134" w:type="dxa"/>
            <w:vMerge w:val="restart"/>
            <w:tcBorders>
              <w:top w:val="nil"/>
              <w:left w:val="nil"/>
              <w:bottom w:val="single" w:sz="4" w:space="0" w:color="auto"/>
              <w:right w:val="single" w:sz="4" w:space="0" w:color="auto"/>
            </w:tcBorders>
            <w:shd w:val="clear" w:color="auto" w:fill="auto"/>
            <w:noWrap/>
            <w:vAlign w:val="center"/>
            <w:hideMark/>
          </w:tcPr>
          <w:p w14:paraId="3EB651B1"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p321 (LG68)</w:t>
            </w:r>
          </w:p>
        </w:tc>
        <w:tc>
          <w:tcPr>
            <w:tcW w:w="1310" w:type="dxa"/>
            <w:tcBorders>
              <w:top w:val="nil"/>
              <w:left w:val="nil"/>
              <w:bottom w:val="single" w:sz="4" w:space="0" w:color="auto"/>
              <w:right w:val="single" w:sz="4" w:space="0" w:color="auto"/>
            </w:tcBorders>
            <w:vAlign w:val="center"/>
          </w:tcPr>
          <w:p w14:paraId="58C9EF4D" w14:textId="16290485"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2b,2c</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7368D1B5" w14:textId="25701B09"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w:t>
            </w:r>
          </w:p>
        </w:tc>
        <w:tc>
          <w:tcPr>
            <w:tcW w:w="1134" w:type="dxa"/>
            <w:vMerge w:val="restart"/>
            <w:tcBorders>
              <w:top w:val="nil"/>
              <w:left w:val="single" w:sz="12" w:space="0" w:color="auto"/>
              <w:bottom w:val="single" w:sz="12" w:space="0" w:color="000000"/>
              <w:right w:val="single" w:sz="4" w:space="0" w:color="auto"/>
            </w:tcBorders>
            <w:shd w:val="clear" w:color="auto" w:fill="auto"/>
            <w:noWrap/>
            <w:vAlign w:val="center"/>
            <w:hideMark/>
          </w:tcPr>
          <w:p w14:paraId="5B346D8B"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p6mmm (LG80)</w:t>
            </w:r>
          </w:p>
        </w:tc>
        <w:tc>
          <w:tcPr>
            <w:tcW w:w="1417" w:type="dxa"/>
            <w:tcBorders>
              <w:top w:val="single" w:sz="4" w:space="0" w:color="auto"/>
              <w:left w:val="nil"/>
              <w:bottom w:val="single" w:sz="4" w:space="0" w:color="auto"/>
              <w:right w:val="single" w:sz="4" w:space="0" w:color="auto"/>
            </w:tcBorders>
            <w:vAlign w:val="center"/>
          </w:tcPr>
          <w:p w14:paraId="6049592B" w14:textId="1EE77E0A"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4e</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055B598C" w14:textId="6EA8E440"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r>
      <w:tr w:rsidR="00DC1CAD" w:rsidRPr="00600625" w14:paraId="31C2977A" w14:textId="77777777" w:rsidTr="003538C1">
        <w:trPr>
          <w:trHeight w:val="285"/>
        </w:trPr>
        <w:tc>
          <w:tcPr>
            <w:tcW w:w="1134" w:type="dxa"/>
            <w:vMerge/>
            <w:tcBorders>
              <w:top w:val="nil"/>
              <w:left w:val="nil"/>
              <w:bottom w:val="single" w:sz="4" w:space="0" w:color="auto"/>
              <w:right w:val="single" w:sz="4" w:space="0" w:color="auto"/>
            </w:tcBorders>
            <w:vAlign w:val="center"/>
            <w:hideMark/>
          </w:tcPr>
          <w:p w14:paraId="3602F18E"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4" w:space="0" w:color="auto"/>
              <w:right w:val="single" w:sz="4" w:space="0" w:color="auto"/>
            </w:tcBorders>
            <w:vAlign w:val="center"/>
          </w:tcPr>
          <w:p w14:paraId="55E621F0" w14:textId="3E9F12CC"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nil"/>
              <w:left w:val="single" w:sz="4" w:space="0" w:color="auto"/>
              <w:bottom w:val="single" w:sz="4" w:space="0" w:color="auto"/>
              <w:right w:val="single" w:sz="12" w:space="0" w:color="auto"/>
            </w:tcBorders>
            <w:shd w:val="clear" w:color="auto" w:fill="auto"/>
            <w:noWrap/>
            <w:vAlign w:val="center"/>
            <w:hideMark/>
          </w:tcPr>
          <w:p w14:paraId="29F99494" w14:textId="35068341"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32</w:t>
            </w:r>
          </w:p>
        </w:tc>
        <w:tc>
          <w:tcPr>
            <w:tcW w:w="1134" w:type="dxa"/>
            <w:vMerge/>
            <w:tcBorders>
              <w:top w:val="nil"/>
              <w:left w:val="single" w:sz="12" w:space="0" w:color="auto"/>
              <w:bottom w:val="single" w:sz="12" w:space="0" w:color="000000"/>
              <w:right w:val="single" w:sz="4" w:space="0" w:color="auto"/>
            </w:tcBorders>
            <w:vAlign w:val="center"/>
            <w:hideMark/>
          </w:tcPr>
          <w:p w14:paraId="4B85BD79"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01057E64" w14:textId="31DB0540"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2c</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64C2B235" w14:textId="5DB4ED6E"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6mm</w:t>
            </w:r>
          </w:p>
        </w:tc>
      </w:tr>
      <w:tr w:rsidR="00DC1CAD" w:rsidRPr="00600625" w14:paraId="22C23597" w14:textId="77777777" w:rsidTr="003538C1">
        <w:trPr>
          <w:trHeight w:val="285"/>
        </w:trPr>
        <w:tc>
          <w:tcPr>
            <w:tcW w:w="1134" w:type="dxa"/>
            <w:tcBorders>
              <w:top w:val="nil"/>
              <w:left w:val="nil"/>
              <w:bottom w:val="nil"/>
              <w:right w:val="single" w:sz="4" w:space="0" w:color="auto"/>
            </w:tcBorders>
            <w:shd w:val="clear" w:color="auto" w:fill="auto"/>
            <w:noWrap/>
            <w:vAlign w:val="center"/>
            <w:hideMark/>
          </w:tcPr>
          <w:p w14:paraId="1139E7E2" w14:textId="7777777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(LG69)</w:t>
            </w:r>
          </w:p>
        </w:tc>
        <w:tc>
          <w:tcPr>
            <w:tcW w:w="1310" w:type="dxa"/>
            <w:tcBorders>
              <w:top w:val="nil"/>
              <w:left w:val="nil"/>
              <w:bottom w:val="nil"/>
              <w:right w:val="single" w:sz="4" w:space="0" w:color="auto"/>
            </w:tcBorders>
            <w:vAlign w:val="center"/>
          </w:tcPr>
          <w:p w14:paraId="738A2884" w14:textId="77A0E397"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1a,1b,1c</w:t>
            </w:r>
          </w:p>
        </w:tc>
        <w:tc>
          <w:tcPr>
            <w:tcW w:w="1843" w:type="dxa"/>
            <w:tcBorders>
              <w:top w:val="nil"/>
              <w:left w:val="single" w:sz="4" w:space="0" w:color="auto"/>
              <w:bottom w:val="nil"/>
              <w:right w:val="single" w:sz="12" w:space="0" w:color="auto"/>
            </w:tcBorders>
            <w:shd w:val="clear" w:color="auto" w:fill="auto"/>
            <w:noWrap/>
            <w:vAlign w:val="center"/>
            <w:hideMark/>
          </w:tcPr>
          <w:p w14:paraId="7581844B" w14:textId="6ACA7227"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3m</w:t>
            </w:r>
          </w:p>
        </w:tc>
        <w:tc>
          <w:tcPr>
            <w:tcW w:w="1134" w:type="dxa"/>
            <w:vMerge/>
            <w:tcBorders>
              <w:top w:val="nil"/>
              <w:left w:val="single" w:sz="12" w:space="0" w:color="auto"/>
              <w:bottom w:val="single" w:sz="12" w:space="0" w:color="000000"/>
              <w:right w:val="single" w:sz="4" w:space="0" w:color="auto"/>
            </w:tcBorders>
            <w:vAlign w:val="center"/>
            <w:hideMark/>
          </w:tcPr>
          <w:p w14:paraId="66393BE3"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14:paraId="01DF081B" w14:textId="3A6523E5"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2b</w:t>
            </w:r>
          </w:p>
        </w:tc>
        <w:tc>
          <w:tcPr>
            <w:tcW w:w="1843" w:type="dxa"/>
            <w:tcBorders>
              <w:top w:val="single" w:sz="4" w:space="0" w:color="auto"/>
              <w:left w:val="single" w:sz="4" w:space="0" w:color="auto"/>
              <w:bottom w:val="single" w:sz="4" w:space="0" w:color="auto"/>
            </w:tcBorders>
            <w:shd w:val="clear" w:color="auto" w:fill="auto"/>
            <w:noWrap/>
            <w:vAlign w:val="center"/>
            <w:hideMark/>
          </w:tcPr>
          <w:p w14:paraId="3CBB6F3F" w14:textId="36D0C33F"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-6m2</w:t>
            </w:r>
          </w:p>
        </w:tc>
      </w:tr>
      <w:tr w:rsidR="00DC1CAD" w:rsidRPr="00600625" w14:paraId="12035166" w14:textId="77777777" w:rsidTr="003538C1">
        <w:trPr>
          <w:trHeight w:val="300"/>
        </w:trPr>
        <w:tc>
          <w:tcPr>
            <w:tcW w:w="1134" w:type="dxa"/>
            <w:tcBorders>
              <w:top w:val="nil"/>
              <w:left w:val="nil"/>
              <w:bottom w:val="single" w:sz="12" w:space="0" w:color="auto"/>
              <w:right w:val="single" w:sz="4" w:space="0" w:color="auto"/>
            </w:tcBorders>
            <w:shd w:val="clear" w:color="auto" w:fill="auto"/>
            <w:noWrap/>
            <w:vAlign w:val="center"/>
            <w:hideMark/>
          </w:tcPr>
          <w:p w14:paraId="0F8E9A21" w14:textId="500C732E"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310" w:type="dxa"/>
            <w:tcBorders>
              <w:top w:val="nil"/>
              <w:left w:val="nil"/>
              <w:bottom w:val="single" w:sz="12" w:space="0" w:color="auto"/>
              <w:right w:val="single" w:sz="4" w:space="0" w:color="auto"/>
            </w:tcBorders>
            <w:vAlign w:val="center"/>
          </w:tcPr>
          <w:p w14:paraId="7E65833F" w14:textId="08AB9284" w:rsidR="00DC1CAD" w:rsidRPr="00600625" w:rsidRDefault="00DC1CAD" w:rsidP="00935878">
            <w:pPr>
              <w:widowControl/>
              <w:jc w:val="left"/>
              <w:rPr>
                <w:rFonts w:ascii="Times New Roman" w:eastAsia="等线" w:hAnsi="Times New Roman" w:cs="Times New Roman"/>
                <w:color w:val="000000"/>
                <w:kern w:val="0"/>
                <w:sz w:val="24"/>
                <w:szCs w:val="24"/>
              </w:rPr>
            </w:pPr>
          </w:p>
        </w:tc>
        <w:tc>
          <w:tcPr>
            <w:tcW w:w="1843" w:type="dxa"/>
            <w:tcBorders>
              <w:top w:val="nil"/>
              <w:left w:val="single" w:sz="4" w:space="0" w:color="auto"/>
              <w:bottom w:val="single" w:sz="12" w:space="0" w:color="auto"/>
              <w:right w:val="single" w:sz="12" w:space="0" w:color="auto"/>
            </w:tcBorders>
            <w:shd w:val="clear" w:color="auto" w:fill="auto"/>
            <w:noWrap/>
            <w:vAlign w:val="center"/>
            <w:hideMark/>
          </w:tcPr>
          <w:p w14:paraId="6CBBA746" w14:textId="39208D86" w:rsidR="00DC1CAD" w:rsidRPr="00600625" w:rsidRDefault="00DC1CAD" w:rsidP="00DC1CAD">
            <w:pPr>
              <w:widowControl/>
              <w:jc w:val="center"/>
              <w:rPr>
                <w:rFonts w:ascii="Times New Roman" w:eastAsia="等线" w:hAnsi="Times New Roman" w:cs="Times New Roman"/>
                <w:color w:val="000000"/>
                <w:kern w:val="0"/>
                <w:sz w:val="24"/>
                <w:szCs w:val="24"/>
              </w:rPr>
            </w:pPr>
          </w:p>
        </w:tc>
        <w:tc>
          <w:tcPr>
            <w:tcW w:w="1134" w:type="dxa"/>
            <w:vMerge/>
            <w:tcBorders>
              <w:top w:val="nil"/>
              <w:left w:val="single" w:sz="12" w:space="0" w:color="auto"/>
              <w:bottom w:val="single" w:sz="12" w:space="0" w:color="auto"/>
              <w:right w:val="single" w:sz="4" w:space="0" w:color="auto"/>
            </w:tcBorders>
            <w:vAlign w:val="center"/>
            <w:hideMark/>
          </w:tcPr>
          <w:p w14:paraId="6CC39B4F" w14:textId="77777777" w:rsidR="00DC1CAD" w:rsidRPr="00600625" w:rsidRDefault="00DC1CAD" w:rsidP="00DC1CAD">
            <w:pPr>
              <w:widowControl/>
              <w:jc w:val="left"/>
              <w:rPr>
                <w:rFonts w:ascii="Times New Roman" w:eastAsia="等线" w:hAnsi="Times New Roman" w:cs="Times New Roman"/>
                <w:color w:val="000000"/>
                <w:kern w:val="0"/>
                <w:sz w:val="24"/>
                <w:szCs w:val="24"/>
              </w:rPr>
            </w:pPr>
          </w:p>
        </w:tc>
        <w:tc>
          <w:tcPr>
            <w:tcW w:w="1417" w:type="dxa"/>
            <w:tcBorders>
              <w:top w:val="single" w:sz="4" w:space="0" w:color="auto"/>
              <w:left w:val="nil"/>
              <w:bottom w:val="single" w:sz="12" w:space="0" w:color="auto"/>
              <w:right w:val="single" w:sz="4" w:space="0" w:color="auto"/>
            </w:tcBorders>
            <w:vAlign w:val="center"/>
          </w:tcPr>
          <w:p w14:paraId="1AE36DA7" w14:textId="551ED225" w:rsidR="00DC1CAD" w:rsidRPr="00600625" w:rsidRDefault="00DC1CAD" w:rsidP="00935878">
            <w:pPr>
              <w:widowControl/>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1a</w:t>
            </w:r>
          </w:p>
        </w:tc>
        <w:tc>
          <w:tcPr>
            <w:tcW w:w="1843" w:type="dxa"/>
            <w:tcBorders>
              <w:top w:val="single" w:sz="4" w:space="0" w:color="auto"/>
              <w:left w:val="single" w:sz="4" w:space="0" w:color="auto"/>
              <w:bottom w:val="single" w:sz="12" w:space="0" w:color="auto"/>
            </w:tcBorders>
            <w:shd w:val="clear" w:color="auto" w:fill="auto"/>
            <w:noWrap/>
            <w:vAlign w:val="center"/>
            <w:hideMark/>
          </w:tcPr>
          <w:p w14:paraId="272A23A8" w14:textId="4E3D25E4" w:rsidR="00DC1CAD" w:rsidRPr="00600625" w:rsidRDefault="00DC1CAD" w:rsidP="00DC1CAD">
            <w:pPr>
              <w:widowControl/>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6/mmm</w:t>
            </w:r>
          </w:p>
        </w:tc>
      </w:tr>
    </w:tbl>
    <w:p w14:paraId="23AA3F84" w14:textId="721A084E" w:rsidR="000C264B" w:rsidRPr="00600625" w:rsidRDefault="000C264B" w:rsidP="001E4C42">
      <w:pPr>
        <w:widowControl/>
        <w:jc w:val="left"/>
        <w:rPr>
          <w:rFonts w:ascii="Times New Roman" w:hAnsi="Times New Roman" w:cs="Times New Roman"/>
          <w:sz w:val="24"/>
          <w:szCs w:val="24"/>
        </w:rPr>
      </w:pPr>
    </w:p>
    <w:p w14:paraId="6BBD8F2B" w14:textId="77777777" w:rsidR="000C264B" w:rsidRPr="00600625" w:rsidRDefault="000C264B">
      <w:pPr>
        <w:widowControl/>
        <w:jc w:val="left"/>
        <w:rPr>
          <w:rFonts w:ascii="Times New Roman" w:hAnsi="Times New Roman" w:cs="Times New Roman"/>
          <w:sz w:val="24"/>
          <w:szCs w:val="24"/>
        </w:rPr>
      </w:pPr>
      <w:r w:rsidRPr="00600625">
        <w:rPr>
          <w:rFonts w:ascii="Times New Roman" w:hAnsi="Times New Roman" w:cs="Times New Roman"/>
          <w:sz w:val="24"/>
          <w:szCs w:val="24"/>
        </w:rPr>
        <w:br w:type="page"/>
      </w:r>
    </w:p>
    <w:p w14:paraId="0BD6D417" w14:textId="3D4AA50C" w:rsidR="00A31B1D" w:rsidRPr="00600625" w:rsidRDefault="0058063B" w:rsidP="00247B60">
      <w:pPr>
        <w:pStyle w:val="Heading1"/>
        <w:spacing w:before="0" w:after="0" w:line="360" w:lineRule="auto"/>
        <w:rPr>
          <w:rFonts w:ascii="Times New Roman" w:hAnsi="Times New Roman" w:cs="Times New Roman"/>
          <w:sz w:val="24"/>
          <w:szCs w:val="24"/>
        </w:rPr>
      </w:pPr>
      <w:bookmarkStart w:id="7" w:name="_Toc77074696"/>
      <w:bookmarkStart w:id="8" w:name="_Toc94029315"/>
      <w:r w:rsidRPr="00600625">
        <w:rPr>
          <w:rFonts w:ascii="Times New Roman" w:hAnsi="Times New Roman" w:cs="Times New Roman"/>
          <w:sz w:val="24"/>
          <w:szCs w:val="24"/>
        </w:rPr>
        <w:lastRenderedPageBreak/>
        <w:t xml:space="preserve">Supplementary Note </w:t>
      </w:r>
      <w:r w:rsidR="00010AA9" w:rsidRPr="00600625">
        <w:rPr>
          <w:rFonts w:ascii="Times New Roman" w:hAnsi="Times New Roman" w:cs="Times New Roman"/>
          <w:sz w:val="24"/>
          <w:szCs w:val="24"/>
        </w:rPr>
        <w:t>3</w:t>
      </w:r>
      <w:r w:rsidR="00A31B1D" w:rsidRPr="00600625">
        <w:rPr>
          <w:rFonts w:ascii="Times New Roman" w:hAnsi="Times New Roman" w:cs="Times New Roman"/>
          <w:sz w:val="24"/>
          <w:szCs w:val="24"/>
        </w:rPr>
        <w:t xml:space="preserve">. </w:t>
      </w:r>
      <w:r w:rsidR="00BF44CA" w:rsidRPr="00600625">
        <w:rPr>
          <w:rFonts w:ascii="Times New Roman" w:hAnsi="Times New Roman" w:cs="Times New Roman" w:hint="eastAsia"/>
          <w:sz w:val="24"/>
          <w:szCs w:val="24"/>
        </w:rPr>
        <w:t>C</w:t>
      </w:r>
      <w:r w:rsidR="00BF44CA" w:rsidRPr="00600625">
        <w:rPr>
          <w:rFonts w:ascii="Times New Roman" w:hAnsi="Times New Roman" w:cs="Times New Roman"/>
          <w:sz w:val="24"/>
          <w:szCs w:val="24"/>
        </w:rPr>
        <w:t xml:space="preserve">ollection </w:t>
      </w:r>
      <w:r w:rsidR="00BC295C" w:rsidRPr="00600625">
        <w:rPr>
          <w:rFonts w:ascii="Times New Roman" w:hAnsi="Times New Roman" w:cs="Times New Roman"/>
          <w:sz w:val="24"/>
          <w:szCs w:val="24"/>
        </w:rPr>
        <w:t xml:space="preserve">of light-element transition-metal materials with </w:t>
      </w:r>
      <w:r w:rsidR="00392612" w:rsidRPr="00600625">
        <w:rPr>
          <w:rFonts w:ascii="Times New Roman" w:hAnsi="Times New Roman" w:cs="Times New Roman"/>
          <w:sz w:val="24"/>
          <w:szCs w:val="24"/>
        </w:rPr>
        <w:t xml:space="preserve">potentially </w:t>
      </w:r>
      <w:r w:rsidR="00F7743C" w:rsidRPr="00600625">
        <w:rPr>
          <w:rFonts w:ascii="Times New Roman" w:hAnsi="Times New Roman" w:cs="Times New Roman"/>
          <w:sz w:val="24"/>
          <w:szCs w:val="24"/>
        </w:rPr>
        <w:t>large</w:t>
      </w:r>
      <w:r w:rsidR="00392612" w:rsidRPr="00600625">
        <w:rPr>
          <w:rFonts w:ascii="Times New Roman" w:hAnsi="Times New Roman" w:cs="Times New Roman"/>
          <w:sz w:val="24"/>
          <w:szCs w:val="24"/>
        </w:rPr>
        <w:t xml:space="preserve"> SOC effect in C2DB database</w:t>
      </w:r>
      <w:bookmarkEnd w:id="7"/>
      <w:bookmarkEnd w:id="8"/>
    </w:p>
    <w:p w14:paraId="41CA3C6C" w14:textId="50606078" w:rsidR="00340882" w:rsidRPr="00600625" w:rsidRDefault="008C12C4" w:rsidP="00CA2821">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A</w:t>
      </w:r>
      <w:r w:rsidRPr="00600625">
        <w:rPr>
          <w:rFonts w:ascii="Times New Roman" w:hAnsi="Times New Roman" w:cs="Times New Roman"/>
          <w:sz w:val="24"/>
          <w:szCs w:val="24"/>
        </w:rPr>
        <w:t xml:space="preserve">s </w:t>
      </w:r>
      <w:r w:rsidR="000406D8" w:rsidRPr="00600625">
        <w:rPr>
          <w:rFonts w:ascii="Times New Roman" w:hAnsi="Times New Roman" w:cs="Times New Roman"/>
          <w:sz w:val="24"/>
          <w:szCs w:val="24"/>
        </w:rPr>
        <w:t>the Computational 2D materials database (C2DB)</w:t>
      </w:r>
      <w:r w:rsidR="000406D8" w:rsidRPr="00600625">
        <w:rPr>
          <w:rFonts w:ascii="Times New Roman" w:hAnsi="Times New Roman" w:cs="Times New Roman"/>
          <w:sz w:val="24"/>
          <w:szCs w:val="24"/>
        </w:rPr>
        <w:fldChar w:fldCharType="begin">
          <w:fldData xml:space="preserve">PEVuZE5vdGU+PENpdGU+PEF1dGhvcj5IYWFzdHJ1cDwvQXV0aG9yPjxZZWFyPjIwMTg8L1llYXI+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</w:fldData>
        </w:fldChar>
      </w:r>
      <w:r w:rsidR="006721BE" w:rsidRPr="00600625">
        <w:rPr>
          <w:rFonts w:ascii="Times New Roman" w:hAnsi="Times New Roman" w:cs="Times New Roman"/>
          <w:sz w:val="24"/>
          <w:szCs w:val="24"/>
        </w:rPr>
        <w:instrText xml:space="preserve"> ADDIN EN.CITE </w:instrText>
      </w:r>
      <w:r w:rsidR="006721BE" w:rsidRPr="00600625">
        <w:rPr>
          <w:rFonts w:ascii="Times New Roman" w:hAnsi="Times New Roman" w:cs="Times New Roman"/>
          <w:sz w:val="24"/>
          <w:szCs w:val="24"/>
        </w:rPr>
        <w:fldChar w:fldCharType="begin">
          <w:fldData xml:space="preserve">PEVuZE5vdGU+PENpdGU+PEF1dGhvcj5IYWFzdHJ1cDwvQXV0aG9yPjxZZWFyPjIwMTg8L1llYXI+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</w:fldData>
        </w:fldChar>
      </w:r>
      <w:r w:rsidR="006721BE" w:rsidRPr="00600625">
        <w:rPr>
          <w:rFonts w:ascii="Times New Roman" w:hAnsi="Times New Roman" w:cs="Times New Roman"/>
          <w:sz w:val="24"/>
          <w:szCs w:val="24"/>
        </w:rPr>
        <w:instrText xml:space="preserve"> ADDIN EN.CITE.DATA </w:instrText>
      </w:r>
      <w:r w:rsidR="006721BE" w:rsidRPr="00600625">
        <w:rPr>
          <w:rFonts w:ascii="Times New Roman" w:hAnsi="Times New Roman" w:cs="Times New Roman"/>
          <w:sz w:val="24"/>
          <w:szCs w:val="24"/>
        </w:rPr>
      </w:r>
      <w:r w:rsidR="006721BE" w:rsidRPr="00600625">
        <w:rPr>
          <w:rFonts w:ascii="Times New Roman" w:hAnsi="Times New Roman" w:cs="Times New Roman"/>
          <w:sz w:val="24"/>
          <w:szCs w:val="24"/>
        </w:rPr>
        <w:fldChar w:fldCharType="end"/>
      </w:r>
      <w:r w:rsidR="000406D8" w:rsidRPr="00600625">
        <w:rPr>
          <w:rFonts w:ascii="Times New Roman" w:hAnsi="Times New Roman" w:cs="Times New Roman"/>
          <w:sz w:val="24"/>
          <w:szCs w:val="24"/>
        </w:rPr>
      </w:r>
      <w:r w:rsidR="000406D8" w:rsidRPr="00600625">
        <w:rPr>
          <w:rFonts w:ascii="Times New Roman" w:hAnsi="Times New Roman" w:cs="Times New Roman"/>
          <w:sz w:val="24"/>
          <w:szCs w:val="24"/>
        </w:rPr>
        <w:fldChar w:fldCharType="separate"/>
      </w:r>
      <w:r w:rsidR="006721BE" w:rsidRPr="00600625">
        <w:rPr>
          <w:rFonts w:ascii="Times New Roman" w:hAnsi="Times New Roman" w:cs="Times New Roman"/>
          <w:noProof/>
          <w:sz w:val="24"/>
          <w:szCs w:val="24"/>
          <w:vertAlign w:val="superscript"/>
        </w:rPr>
        <w:t>1, 2</w:t>
      </w:r>
      <w:r w:rsidR="000406D8" w:rsidRPr="00600625">
        <w:rPr>
          <w:rFonts w:ascii="Times New Roman" w:hAnsi="Times New Roman" w:cs="Times New Roman"/>
          <w:sz w:val="24"/>
          <w:szCs w:val="24"/>
        </w:rPr>
        <w:fldChar w:fldCharType="end"/>
      </w:r>
      <w:r w:rsidRPr="00600625">
        <w:rPr>
          <w:rFonts w:ascii="Times New Roman" w:hAnsi="Times New Roman" w:cs="Times New Roman"/>
          <w:sz w:val="24"/>
          <w:szCs w:val="24"/>
        </w:rPr>
        <w:t xml:space="preserve"> </w:t>
      </w:r>
      <w:r w:rsidR="00EE0BBB" w:rsidRPr="00600625">
        <w:rPr>
          <w:rFonts w:ascii="Times New Roman" w:hAnsi="Times New Roman" w:cs="Times New Roman"/>
          <w:sz w:val="24"/>
          <w:szCs w:val="24"/>
        </w:rPr>
        <w:t xml:space="preserve">contains </w:t>
      </w:r>
      <w:r w:rsidR="001861DA" w:rsidRPr="00600625">
        <w:rPr>
          <w:rFonts w:ascii="Times New Roman" w:hAnsi="Times New Roman" w:cs="Times New Roman"/>
          <w:sz w:val="24"/>
          <w:szCs w:val="24"/>
        </w:rPr>
        <w:t xml:space="preserve">a wealth of computed properties for </w:t>
      </w:r>
      <w:r w:rsidR="00604B9B" w:rsidRPr="00600625">
        <w:rPr>
          <w:rFonts w:ascii="Times New Roman" w:hAnsi="Times New Roman" w:cs="Times New Roman"/>
          <w:sz w:val="24"/>
          <w:szCs w:val="24"/>
        </w:rPr>
        <w:t>plenty of 2D materials</w:t>
      </w:r>
      <w:r w:rsidR="008153C8" w:rsidRPr="00600625">
        <w:rPr>
          <w:rFonts w:ascii="Times New Roman" w:hAnsi="Times New Roman" w:cs="Times New Roman"/>
          <w:sz w:val="24"/>
          <w:szCs w:val="24"/>
        </w:rPr>
        <w:t xml:space="preserve"> with over 300 </w:t>
      </w:r>
      <w:r w:rsidR="009637C7" w:rsidRPr="00600625">
        <w:rPr>
          <w:rFonts w:ascii="Times New Roman" w:hAnsi="Times New Roman" w:cs="Times New Roman"/>
          <w:sz w:val="24"/>
          <w:szCs w:val="24"/>
        </w:rPr>
        <w:t>citations</w:t>
      </w:r>
      <w:r w:rsidRPr="00600625">
        <w:rPr>
          <w:rFonts w:ascii="Times New Roman" w:hAnsi="Times New Roman" w:cs="Times New Roman"/>
          <w:sz w:val="24"/>
          <w:szCs w:val="24"/>
        </w:rPr>
        <w:t>,</w:t>
      </w:r>
      <w:r w:rsidR="00A05BE2" w:rsidRPr="00600625">
        <w:rPr>
          <w:rFonts w:ascii="Times New Roman" w:hAnsi="Times New Roman" w:cs="Times New Roman"/>
          <w:sz w:val="24"/>
          <w:szCs w:val="24"/>
        </w:rPr>
        <w:t xml:space="preserve"> </w:t>
      </w:r>
      <w:r w:rsidRPr="00600625">
        <w:rPr>
          <w:rFonts w:ascii="Times New Roman" w:hAnsi="Times New Roman" w:cs="Times New Roman"/>
          <w:sz w:val="24"/>
          <w:szCs w:val="24"/>
        </w:rPr>
        <w:t>we apply</w:t>
      </w:r>
      <w:r w:rsidR="009637C7" w:rsidRPr="00600625">
        <w:rPr>
          <w:rFonts w:ascii="Times New Roman" w:hAnsi="Times New Roman" w:cs="Times New Roman"/>
          <w:sz w:val="24"/>
          <w:szCs w:val="24"/>
        </w:rPr>
        <w:t xml:space="preserve"> the</w:t>
      </w:r>
      <w:r w:rsidRPr="00600625">
        <w:rPr>
          <w:rFonts w:ascii="Times New Roman" w:hAnsi="Times New Roman" w:cs="Times New Roman"/>
          <w:sz w:val="24"/>
          <w:szCs w:val="24"/>
        </w:rPr>
        <w:t xml:space="preserve"> C2DB </w:t>
      </w:r>
      <w:r w:rsidR="00A05BE2" w:rsidRPr="00600625">
        <w:rPr>
          <w:rFonts w:ascii="Times New Roman" w:hAnsi="Times New Roman" w:cs="Times New Roman"/>
          <w:sz w:val="24"/>
          <w:szCs w:val="24"/>
        </w:rPr>
        <w:t xml:space="preserve">as our material pool, </w:t>
      </w:r>
      <w:r w:rsidR="00A20002" w:rsidRPr="00600625">
        <w:rPr>
          <w:rFonts w:ascii="Times New Roman" w:hAnsi="Times New Roman" w:cs="Times New Roman"/>
          <w:sz w:val="24"/>
          <w:szCs w:val="24"/>
        </w:rPr>
        <w:t xml:space="preserve">in which </w:t>
      </w:r>
      <w:r w:rsidR="00162C41" w:rsidRPr="00600625">
        <w:rPr>
          <w:rFonts w:ascii="Times New Roman" w:hAnsi="Times New Roman" w:cs="Times New Roman"/>
          <w:sz w:val="24"/>
          <w:szCs w:val="24"/>
        </w:rPr>
        <w:t xml:space="preserve">organizes </w:t>
      </w:r>
      <w:r w:rsidR="007A1F47" w:rsidRPr="00600625">
        <w:rPr>
          <w:rFonts w:ascii="Times New Roman" w:hAnsi="Times New Roman" w:cs="Times New Roman"/>
          <w:sz w:val="24"/>
          <w:szCs w:val="24"/>
        </w:rPr>
        <w:t xml:space="preserve">more than </w:t>
      </w:r>
      <w:r w:rsidR="00C16333" w:rsidRPr="00600625">
        <w:rPr>
          <w:rFonts w:ascii="Times New Roman" w:hAnsi="Times New Roman" w:cs="Times New Roman"/>
          <w:sz w:val="24"/>
          <w:szCs w:val="24"/>
        </w:rPr>
        <w:t xml:space="preserve">1600 </w:t>
      </w:r>
      <w:r w:rsidR="007A1F47" w:rsidRPr="00600625">
        <w:rPr>
          <w:rFonts w:ascii="Times New Roman" w:hAnsi="Times New Roman" w:cs="Times New Roman"/>
          <w:sz w:val="24"/>
          <w:szCs w:val="24"/>
        </w:rPr>
        <w:t xml:space="preserve">2D materials. </w:t>
      </w:r>
      <w:r w:rsidR="00A34B18" w:rsidRPr="00600625">
        <w:rPr>
          <w:rFonts w:ascii="Times New Roman" w:hAnsi="Times New Roman" w:cs="Times New Roman"/>
          <w:sz w:val="24"/>
          <w:szCs w:val="24"/>
        </w:rPr>
        <w:t xml:space="preserve">First, we select </w:t>
      </w:r>
      <w:r w:rsidR="00B113F2" w:rsidRPr="00600625">
        <w:rPr>
          <w:rFonts w:ascii="Times New Roman" w:hAnsi="Times New Roman" w:cs="Times New Roman"/>
          <w:sz w:val="24"/>
          <w:szCs w:val="24"/>
        </w:rPr>
        <w:t xml:space="preserve">859 </w:t>
      </w:r>
      <w:r w:rsidR="00A34B18" w:rsidRPr="00600625">
        <w:rPr>
          <w:rFonts w:ascii="Times New Roman" w:hAnsi="Times New Roman" w:cs="Times New Roman"/>
          <w:sz w:val="24"/>
          <w:szCs w:val="24"/>
        </w:rPr>
        <w:t xml:space="preserve">2D materials </w:t>
      </w:r>
      <w:r w:rsidR="008B2169" w:rsidRPr="00600625">
        <w:rPr>
          <w:rFonts w:ascii="Times New Roman" w:hAnsi="Times New Roman" w:cs="Times New Roman"/>
          <w:sz w:val="24"/>
          <w:szCs w:val="24"/>
        </w:rPr>
        <w:t xml:space="preserve">containing </w:t>
      </w:r>
      <w:r w:rsidR="00995AC3" w:rsidRPr="00600625">
        <w:rPr>
          <w:rFonts w:ascii="Times New Roman" w:hAnsi="Times New Roman" w:cs="Times New Roman"/>
          <w:sz w:val="24"/>
          <w:szCs w:val="24"/>
        </w:rPr>
        <w:t>3</w:t>
      </w:r>
      <w:r w:rsidR="00995AC3" w:rsidRPr="00600625">
        <w:rPr>
          <w:rFonts w:ascii="Times New Roman" w:hAnsi="Times New Roman" w:cs="Times New Roman"/>
          <w:i/>
          <w:iCs/>
          <w:sz w:val="24"/>
          <w:szCs w:val="24"/>
        </w:rPr>
        <w:t>d</w:t>
      </w:r>
      <w:r w:rsidR="00995AC3" w:rsidRPr="00600625">
        <w:rPr>
          <w:rFonts w:ascii="Times New Roman" w:hAnsi="Times New Roman" w:cs="Times New Roman"/>
          <w:sz w:val="24"/>
          <w:szCs w:val="24"/>
        </w:rPr>
        <w:t>/4</w:t>
      </w:r>
      <w:r w:rsidR="00995AC3" w:rsidRPr="00600625">
        <w:rPr>
          <w:rFonts w:ascii="Times New Roman" w:hAnsi="Times New Roman" w:cs="Times New Roman"/>
          <w:i/>
          <w:iCs/>
          <w:sz w:val="24"/>
          <w:szCs w:val="24"/>
        </w:rPr>
        <w:t>d</w:t>
      </w:r>
      <w:r w:rsidR="00995AC3" w:rsidRPr="00600625">
        <w:rPr>
          <w:rFonts w:ascii="Times New Roman" w:hAnsi="Times New Roman" w:cs="Times New Roman"/>
          <w:sz w:val="24"/>
          <w:szCs w:val="24"/>
        </w:rPr>
        <w:t xml:space="preserve"> transition metal atoms </w:t>
      </w:r>
      <w:r w:rsidR="00834AD7" w:rsidRPr="00600625">
        <w:rPr>
          <w:rFonts w:ascii="Times New Roman" w:hAnsi="Times New Roman" w:cs="Times New Roman"/>
          <w:sz w:val="24"/>
          <w:szCs w:val="24"/>
        </w:rPr>
        <w:t xml:space="preserve">inside the element set </w:t>
      </w:r>
      <w:r w:rsidR="00B113F2" w:rsidRPr="00600625">
        <w:rPr>
          <w:rFonts w:ascii="Times New Roman" w:hAnsi="Times New Roman" w:cs="Times New Roman"/>
          <w:sz w:val="24"/>
          <w:szCs w:val="24"/>
        </w:rPr>
        <w:t>Sc</w:t>
      </w:r>
      <w:r w:rsidR="00834AD7" w:rsidRPr="00600625">
        <w:rPr>
          <w:rFonts w:ascii="Times New Roman" w:hAnsi="Times New Roman" w:cs="Times New Roman"/>
          <w:sz w:val="24"/>
          <w:szCs w:val="24"/>
        </w:rPr>
        <w:t xml:space="preserve">~Ni </w:t>
      </w:r>
      <w:r w:rsidR="00383870" w:rsidRPr="00600625">
        <w:rPr>
          <w:rFonts w:ascii="Times New Roman" w:hAnsi="Times New Roman" w:cs="Times New Roman"/>
          <w:sz w:val="24"/>
          <w:szCs w:val="24"/>
        </w:rPr>
        <w:t>for 3</w:t>
      </w:r>
      <w:r w:rsidR="00383870" w:rsidRPr="00600625">
        <w:rPr>
          <w:rFonts w:ascii="Times New Roman" w:hAnsi="Times New Roman" w:cs="Times New Roman"/>
          <w:i/>
          <w:iCs/>
          <w:sz w:val="24"/>
          <w:szCs w:val="24"/>
        </w:rPr>
        <w:t>d</w:t>
      </w:r>
      <w:r w:rsidR="00383870" w:rsidRPr="00600625">
        <w:rPr>
          <w:rFonts w:ascii="Times New Roman" w:hAnsi="Times New Roman" w:cs="Times New Roman"/>
          <w:sz w:val="24"/>
          <w:szCs w:val="24"/>
        </w:rPr>
        <w:t xml:space="preserve"> and Y~</w:t>
      </w:r>
      <w:r w:rsidR="00EB6271" w:rsidRPr="00600625">
        <w:rPr>
          <w:rFonts w:ascii="Times New Roman" w:hAnsi="Times New Roman" w:cs="Times New Roman"/>
          <w:sz w:val="24"/>
          <w:szCs w:val="24"/>
        </w:rPr>
        <w:t>Rh</w:t>
      </w:r>
      <w:r w:rsidR="00A34B18" w:rsidRPr="00600625">
        <w:rPr>
          <w:rFonts w:ascii="Times New Roman" w:hAnsi="Times New Roman" w:cs="Times New Roman"/>
          <w:sz w:val="24"/>
          <w:szCs w:val="24"/>
        </w:rPr>
        <w:t xml:space="preserve">. </w:t>
      </w:r>
      <w:r w:rsidR="00321F98" w:rsidRPr="00600625">
        <w:rPr>
          <w:rFonts w:ascii="Times New Roman" w:hAnsi="Times New Roman" w:cs="Times New Roman"/>
          <w:sz w:val="24"/>
          <w:szCs w:val="24"/>
        </w:rPr>
        <w:t xml:space="preserve">Among them, we </w:t>
      </w:r>
      <w:r w:rsidR="00B67207" w:rsidRPr="00600625">
        <w:rPr>
          <w:rFonts w:ascii="Times New Roman" w:hAnsi="Times New Roman" w:cs="Times New Roman"/>
          <w:sz w:val="24"/>
          <w:szCs w:val="24"/>
        </w:rPr>
        <w:t>concentrate</w:t>
      </w:r>
      <w:r w:rsidR="00B67207" w:rsidRPr="00600625" w:rsidDel="00B67207">
        <w:rPr>
          <w:rFonts w:ascii="Times New Roman" w:hAnsi="Times New Roman" w:cs="Times New Roman" w:hint="eastAsia"/>
          <w:sz w:val="24"/>
          <w:szCs w:val="24"/>
        </w:rPr>
        <w:t xml:space="preserve"> </w:t>
      </w:r>
      <w:r w:rsidR="00B67207" w:rsidRPr="00600625">
        <w:rPr>
          <w:rFonts w:ascii="Times New Roman" w:hAnsi="Times New Roman" w:cs="Times New Roman"/>
          <w:sz w:val="24"/>
          <w:szCs w:val="24"/>
        </w:rPr>
        <w:t xml:space="preserve">on </w:t>
      </w:r>
      <w:r w:rsidR="00CB192A" w:rsidRPr="00600625">
        <w:rPr>
          <w:rFonts w:ascii="Times New Roman" w:hAnsi="Times New Roman" w:cs="Times New Roman"/>
          <w:sz w:val="24"/>
          <w:szCs w:val="24"/>
        </w:rPr>
        <w:t>560 materials</w:t>
      </w:r>
      <w:r w:rsidR="00233F71" w:rsidRPr="00600625">
        <w:rPr>
          <w:rFonts w:ascii="Times New Roman" w:hAnsi="Times New Roman" w:cs="Times New Roman"/>
          <w:sz w:val="24"/>
          <w:szCs w:val="24"/>
        </w:rPr>
        <w:t xml:space="preserve">, of which the </w:t>
      </w:r>
      <w:r w:rsidR="003C5F0A" w:rsidRPr="00600625">
        <w:rPr>
          <w:rFonts w:ascii="Times New Roman" w:hAnsi="Times New Roman" w:cs="Times New Roman"/>
          <w:sz w:val="24"/>
          <w:szCs w:val="24"/>
        </w:rPr>
        <w:t>layer groups</w:t>
      </w:r>
      <w:r w:rsidR="00614AD4" w:rsidRPr="00600625">
        <w:rPr>
          <w:rFonts w:ascii="Times New Roman" w:hAnsi="Times New Roman" w:cs="Times New Roman"/>
          <w:sz w:val="24"/>
          <w:szCs w:val="24"/>
        </w:rPr>
        <w:t xml:space="preserve"> </w:t>
      </w:r>
      <w:r w:rsidR="000C5B23" w:rsidRPr="00600625">
        <w:rPr>
          <w:rFonts w:ascii="Times New Roman" w:hAnsi="Times New Roman" w:cs="Times New Roman"/>
          <w:sz w:val="24"/>
          <w:szCs w:val="24"/>
        </w:rPr>
        <w:t>belong to</w:t>
      </w:r>
      <w:r w:rsidR="00D9781E" w:rsidRPr="00600625">
        <w:rPr>
          <w:rFonts w:ascii="Times New Roman" w:hAnsi="Times New Roman" w:cs="Times New Roman"/>
          <w:sz w:val="24"/>
          <w:szCs w:val="24"/>
        </w:rPr>
        <w:t xml:space="preserve"> the ones</w:t>
      </w:r>
      <w:r w:rsidR="000C5B23" w:rsidRPr="00600625">
        <w:rPr>
          <w:rFonts w:ascii="Times New Roman" w:hAnsi="Times New Roman" w:cs="Times New Roman"/>
          <w:sz w:val="24"/>
          <w:szCs w:val="24"/>
        </w:rPr>
        <w:t xml:space="preserve"> mentioned in </w:t>
      </w:r>
      <w:r w:rsidR="00FE6047" w:rsidRPr="00600625">
        <w:rPr>
          <w:rFonts w:ascii="Times New Roman" w:hAnsi="Times New Roman" w:cs="Times New Roman"/>
          <w:sz w:val="24"/>
          <w:szCs w:val="24"/>
        </w:rPr>
        <w:t>Supplementary Table 3</w:t>
      </w:r>
      <w:r w:rsidR="003127EC" w:rsidRPr="00600625">
        <w:rPr>
          <w:rFonts w:ascii="Times New Roman" w:hAnsi="Times New Roman" w:cs="Times New Roman"/>
          <w:sz w:val="24"/>
          <w:szCs w:val="24"/>
        </w:rPr>
        <w:t>, and so do the Wyckoff positions of</w:t>
      </w:r>
      <w:r w:rsidR="008570EA" w:rsidRPr="00600625">
        <w:rPr>
          <w:rFonts w:ascii="Times New Roman" w:hAnsi="Times New Roman" w:cs="Times New Roman"/>
          <w:sz w:val="24"/>
          <w:szCs w:val="24"/>
        </w:rPr>
        <w:t xml:space="preserve"> the</w:t>
      </w:r>
      <w:r w:rsidR="003127EC" w:rsidRPr="00600625">
        <w:rPr>
          <w:rFonts w:ascii="Times New Roman" w:hAnsi="Times New Roman" w:cs="Times New Roman"/>
          <w:sz w:val="24"/>
          <w:szCs w:val="24"/>
        </w:rPr>
        <w:t xml:space="preserve"> transition metal elements.</w:t>
      </w:r>
      <w:r w:rsidR="00D9781E" w:rsidRPr="00600625">
        <w:rPr>
          <w:rFonts w:ascii="Times New Roman" w:hAnsi="Times New Roman" w:cs="Times New Roman"/>
          <w:sz w:val="24"/>
          <w:szCs w:val="24"/>
        </w:rPr>
        <w:t xml:space="preserve"> </w:t>
      </w:r>
      <w:r w:rsidR="007A0153" w:rsidRPr="00600625">
        <w:rPr>
          <w:rFonts w:ascii="Times New Roman" w:hAnsi="Times New Roman" w:cs="Times New Roman"/>
          <w:sz w:val="24"/>
          <w:szCs w:val="24"/>
        </w:rPr>
        <w:t>Then</w:t>
      </w:r>
      <w:r w:rsidR="00C21FEE" w:rsidRPr="00600625">
        <w:rPr>
          <w:rFonts w:ascii="Times New Roman" w:hAnsi="Times New Roman" w:cs="Times New Roman"/>
          <w:sz w:val="24"/>
          <w:szCs w:val="24"/>
        </w:rPr>
        <w:t xml:space="preserve"> we further </w:t>
      </w:r>
      <w:r w:rsidR="00546147" w:rsidRPr="00600625">
        <w:rPr>
          <w:rFonts w:ascii="Times New Roman" w:hAnsi="Times New Roman" w:cs="Times New Roman"/>
          <w:sz w:val="24"/>
          <w:szCs w:val="24"/>
        </w:rPr>
        <w:t>perform</w:t>
      </w:r>
      <w:r w:rsidR="007A0153" w:rsidRPr="00600625">
        <w:rPr>
          <w:rFonts w:ascii="Times New Roman" w:hAnsi="Times New Roman" w:cs="Times New Roman"/>
          <w:sz w:val="24"/>
          <w:szCs w:val="24"/>
        </w:rPr>
        <w:t xml:space="preserve"> the routine</w:t>
      </w:r>
      <w:r w:rsidR="00546147" w:rsidRPr="00600625">
        <w:rPr>
          <w:rFonts w:ascii="Times New Roman" w:hAnsi="Times New Roman" w:cs="Times New Roman"/>
          <w:sz w:val="24"/>
          <w:szCs w:val="24"/>
        </w:rPr>
        <w:t xml:space="preserve"> SOC-free DFT calculation</w:t>
      </w:r>
      <w:r w:rsidR="00766ABA" w:rsidRPr="00600625">
        <w:rPr>
          <w:rFonts w:ascii="Times New Roman" w:hAnsi="Times New Roman" w:cs="Times New Roman"/>
          <w:sz w:val="24"/>
          <w:szCs w:val="24"/>
        </w:rPr>
        <w:t xml:space="preserve"> </w:t>
      </w:r>
      <w:r w:rsidR="009828FB" w:rsidRPr="00600625">
        <w:rPr>
          <w:rFonts w:ascii="Times New Roman" w:hAnsi="Times New Roman" w:cs="Times New Roman"/>
          <w:sz w:val="24"/>
          <w:szCs w:val="24"/>
        </w:rPr>
        <w:t>without considering the correlation effect (set U=0)</w:t>
      </w:r>
      <w:r w:rsidR="00546147" w:rsidRPr="00600625">
        <w:rPr>
          <w:rFonts w:ascii="Times New Roman" w:hAnsi="Times New Roman" w:cs="Times New Roman"/>
          <w:sz w:val="24"/>
          <w:szCs w:val="24"/>
        </w:rPr>
        <w:t xml:space="preserve"> on </w:t>
      </w:r>
      <w:r w:rsidR="00EB03DD" w:rsidRPr="00600625">
        <w:rPr>
          <w:rFonts w:ascii="Times New Roman" w:hAnsi="Times New Roman" w:cs="Times New Roman"/>
          <w:sz w:val="24"/>
          <w:szCs w:val="24"/>
        </w:rPr>
        <w:t>542</w:t>
      </w:r>
      <w:r w:rsidR="00131831" w:rsidRPr="00600625">
        <w:rPr>
          <w:rFonts w:ascii="Times New Roman" w:hAnsi="Times New Roman" w:cs="Times New Roman"/>
          <w:sz w:val="24"/>
          <w:szCs w:val="24"/>
        </w:rPr>
        <w:t xml:space="preserve"> </w:t>
      </w:r>
      <w:r w:rsidR="00546147" w:rsidRPr="00600625">
        <w:rPr>
          <w:rFonts w:ascii="Times New Roman" w:hAnsi="Times New Roman" w:cs="Times New Roman"/>
          <w:sz w:val="24"/>
          <w:szCs w:val="24"/>
        </w:rPr>
        <w:t>materials</w:t>
      </w:r>
      <w:r w:rsidR="00222177" w:rsidRPr="00600625">
        <w:rPr>
          <w:rFonts w:ascii="Times New Roman" w:hAnsi="Times New Roman" w:cs="Times New Roman"/>
          <w:sz w:val="24"/>
          <w:szCs w:val="24"/>
        </w:rPr>
        <w:t xml:space="preserve"> to check out the energy band near the Fermi energy.</w:t>
      </w:r>
      <w:r w:rsidR="005237EC" w:rsidRPr="00600625">
        <w:rPr>
          <w:rFonts w:ascii="Times New Roman" w:hAnsi="Times New Roman" w:cs="Times New Roman"/>
          <w:sz w:val="24"/>
          <w:szCs w:val="24"/>
        </w:rPr>
        <w:t xml:space="preserve"> In this step, a candidate is picked </w:t>
      </w:r>
      <w:r w:rsidR="00724AEF" w:rsidRPr="00600625">
        <w:rPr>
          <w:rFonts w:ascii="Times New Roman" w:hAnsi="Times New Roman" w:cs="Times New Roman"/>
          <w:sz w:val="24"/>
          <w:szCs w:val="24"/>
        </w:rPr>
        <w:t>once</w:t>
      </w:r>
      <w:r w:rsidR="000F1682" w:rsidRPr="00600625">
        <w:rPr>
          <w:rFonts w:ascii="Times New Roman" w:hAnsi="Times New Roman" w:cs="Times New Roman"/>
          <w:sz w:val="24"/>
          <w:szCs w:val="24"/>
        </w:rPr>
        <w:t xml:space="preserve"> the</w:t>
      </w:r>
      <w:r w:rsidR="00EF1131" w:rsidRPr="00600625">
        <w:rPr>
          <w:rFonts w:ascii="Times New Roman" w:hAnsi="Times New Roman" w:cs="Times New Roman"/>
          <w:sz w:val="24"/>
          <w:szCs w:val="24"/>
        </w:rPr>
        <w:t xml:space="preserve"> orbital-doublet</w:t>
      </w:r>
      <w:r w:rsidR="000F1682" w:rsidRPr="00600625">
        <w:rPr>
          <w:rFonts w:ascii="Times New Roman" w:hAnsi="Times New Roman" w:cs="Times New Roman"/>
          <w:sz w:val="24"/>
          <w:szCs w:val="24"/>
        </w:rPr>
        <w:t xml:space="preserve"> band</w:t>
      </w:r>
      <w:r w:rsidR="00095361" w:rsidRPr="00600625">
        <w:rPr>
          <w:rFonts w:ascii="Times New Roman" w:hAnsi="Times New Roman" w:cs="Times New Roman"/>
          <w:sz w:val="24"/>
          <w:szCs w:val="24"/>
        </w:rPr>
        <w:t>s</w:t>
      </w:r>
      <w:r w:rsidR="000F1682" w:rsidRPr="00600625">
        <w:rPr>
          <w:rFonts w:ascii="Times New Roman" w:hAnsi="Times New Roman" w:cs="Times New Roman"/>
          <w:sz w:val="24"/>
          <w:szCs w:val="24"/>
        </w:rPr>
        <w:t xml:space="preserve"> </w:t>
      </w:r>
      <w:r w:rsidR="001C57C4" w:rsidRPr="00600625">
        <w:rPr>
          <w:rFonts w:ascii="Times New Roman" w:hAnsi="Times New Roman" w:cs="Times New Roman"/>
          <w:sz w:val="24"/>
          <w:szCs w:val="24"/>
        </w:rPr>
        <w:t>of the transition</w:t>
      </w:r>
      <w:r w:rsidR="000F1682" w:rsidRPr="00600625">
        <w:rPr>
          <w:rFonts w:ascii="Times New Roman" w:hAnsi="Times New Roman" w:cs="Times New Roman"/>
          <w:sz w:val="24"/>
          <w:szCs w:val="24"/>
        </w:rPr>
        <w:t xml:space="preserve"> metal</w:t>
      </w:r>
      <w:r w:rsidR="001C57C4" w:rsidRPr="00600625">
        <w:rPr>
          <w:rFonts w:ascii="Times New Roman" w:hAnsi="Times New Roman" w:cs="Times New Roman"/>
          <w:sz w:val="24"/>
          <w:szCs w:val="24"/>
        </w:rPr>
        <w:t xml:space="preserve"> elements </w:t>
      </w:r>
      <w:r w:rsidR="00095361" w:rsidRPr="00600625">
        <w:rPr>
          <w:rFonts w:ascii="Times New Roman" w:hAnsi="Times New Roman" w:cs="Times New Roman"/>
          <w:sz w:val="24"/>
          <w:szCs w:val="24"/>
        </w:rPr>
        <w:t xml:space="preserve">are partially occupied, where the degenerated </w:t>
      </w:r>
      <w:r w:rsidR="00695106" w:rsidRPr="00600625">
        <w:rPr>
          <w:rFonts w:ascii="Times New Roman" w:hAnsi="Times New Roman" w:cs="Times New Roman"/>
          <w:sz w:val="24"/>
          <w:szCs w:val="24"/>
        </w:rPr>
        <w:t>states at certain momentum</w:t>
      </w:r>
      <w:r w:rsidR="006956A7" w:rsidRPr="00600625">
        <w:rPr>
          <w:rFonts w:ascii="Times New Roman" w:hAnsi="Times New Roman" w:cs="Times New Roman"/>
          <w:sz w:val="24"/>
          <w:szCs w:val="24"/>
        </w:rPr>
        <w:t xml:space="preserve"> are</w:t>
      </w:r>
      <w:r w:rsidR="00377F57" w:rsidRPr="00600625">
        <w:rPr>
          <w:rFonts w:ascii="Times New Roman" w:hAnsi="Times New Roman" w:cs="Times New Roman"/>
          <w:sz w:val="24"/>
          <w:szCs w:val="24"/>
        </w:rPr>
        <w:t xml:space="preserve"> located</w:t>
      </w:r>
      <w:r w:rsidR="006956A7" w:rsidRPr="00600625">
        <w:rPr>
          <w:rFonts w:ascii="Times New Roman" w:hAnsi="Times New Roman" w:cs="Times New Roman"/>
          <w:sz w:val="24"/>
          <w:szCs w:val="24"/>
        </w:rPr>
        <w:t xml:space="preserve"> within 1 eV around the Fermi energy. </w:t>
      </w:r>
      <w:r w:rsidR="00221022" w:rsidRPr="00600625">
        <w:rPr>
          <w:rFonts w:ascii="Times New Roman" w:hAnsi="Times New Roman" w:cs="Times New Roman"/>
          <w:sz w:val="24"/>
          <w:szCs w:val="24"/>
        </w:rPr>
        <w:t xml:space="preserve">Finally, </w:t>
      </w:r>
      <w:r w:rsidR="00BA1804" w:rsidRPr="00600625">
        <w:rPr>
          <w:rFonts w:ascii="Times New Roman" w:hAnsi="Times New Roman" w:cs="Times New Roman"/>
          <w:sz w:val="24"/>
          <w:szCs w:val="24"/>
        </w:rPr>
        <w:t xml:space="preserve">we pin down </w:t>
      </w:r>
      <w:r w:rsidR="00EB03DD" w:rsidRPr="00600625">
        <w:rPr>
          <w:rFonts w:ascii="Times New Roman" w:hAnsi="Times New Roman" w:cs="Times New Roman"/>
          <w:sz w:val="24"/>
          <w:szCs w:val="24"/>
        </w:rPr>
        <w:t>71</w:t>
      </w:r>
      <w:r w:rsidR="00131831" w:rsidRPr="00600625">
        <w:rPr>
          <w:rFonts w:ascii="Times New Roman" w:hAnsi="Times New Roman" w:cs="Times New Roman"/>
          <w:sz w:val="24"/>
          <w:szCs w:val="24"/>
        </w:rPr>
        <w:t xml:space="preserve"> </w:t>
      </w:r>
      <w:r w:rsidR="00BA1804" w:rsidRPr="00600625">
        <w:rPr>
          <w:rFonts w:ascii="Times New Roman" w:hAnsi="Times New Roman" w:cs="Times New Roman"/>
          <w:sz w:val="24"/>
          <w:szCs w:val="24"/>
        </w:rPr>
        <w:t xml:space="preserve">candidates </w:t>
      </w:r>
      <w:r w:rsidR="00613A43" w:rsidRPr="00600625">
        <w:rPr>
          <w:rFonts w:ascii="Times New Roman" w:hAnsi="Times New Roman" w:cs="Times New Roman"/>
          <w:sz w:val="24"/>
          <w:szCs w:val="24"/>
        </w:rPr>
        <w:t xml:space="preserve">to most potentially generate the correlation-enhanced SOC effect </w:t>
      </w:r>
      <w:r w:rsidR="00AB2C75" w:rsidRPr="00600625">
        <w:rPr>
          <w:rFonts w:ascii="Times New Roman" w:hAnsi="Times New Roman" w:cs="Times New Roman"/>
          <w:sz w:val="24"/>
          <w:szCs w:val="24"/>
        </w:rPr>
        <w:t>while further considering the correlation effect with finite U, where the full list</w:t>
      </w:r>
      <w:r w:rsidR="00EA376F" w:rsidRPr="00600625">
        <w:rPr>
          <w:rFonts w:ascii="Times New Roman" w:hAnsi="Times New Roman" w:cs="Times New Roman"/>
          <w:sz w:val="24"/>
          <w:szCs w:val="24"/>
        </w:rPr>
        <w:t xml:space="preserve"> is presented in </w:t>
      </w:r>
      <w:r w:rsidR="0019266C" w:rsidRPr="00600625">
        <w:rPr>
          <w:rFonts w:ascii="Times New Roman" w:hAnsi="Times New Roman" w:cs="Times New Roman"/>
          <w:sz w:val="24"/>
          <w:szCs w:val="24"/>
        </w:rPr>
        <w:t xml:space="preserve">Supplementary </w:t>
      </w:r>
      <w:r w:rsidR="00EA376F" w:rsidRPr="00600625">
        <w:rPr>
          <w:rFonts w:ascii="Times New Roman" w:hAnsi="Times New Roman" w:cs="Times New Roman"/>
          <w:sz w:val="24"/>
          <w:szCs w:val="24"/>
        </w:rPr>
        <w:t>Table 4</w:t>
      </w:r>
      <w:r w:rsidR="00C537F0" w:rsidRPr="00600625">
        <w:rPr>
          <w:rFonts w:ascii="Times New Roman" w:hAnsi="Times New Roman" w:cs="Times New Roman"/>
          <w:sz w:val="24"/>
          <w:szCs w:val="24"/>
        </w:rPr>
        <w:t xml:space="preserve"> and their structures are provided at [</w:t>
      </w:r>
      <w:hyperlink r:id="rId10" w:history="1">
        <w:r w:rsidR="00263632" w:rsidRPr="00600625">
          <w:rPr>
            <w:rStyle w:val="Hyperlink"/>
            <w:rFonts w:ascii="Times New Roman" w:hAnsi="Times New Roman" w:cs="Times New Roman"/>
            <w:sz w:val="24"/>
            <w:szCs w:val="24"/>
          </w:rPr>
          <w:t>https://github.com/jylicmp/Structures</w:t>
        </w:r>
      </w:hyperlink>
      <w:r w:rsidR="00C537F0" w:rsidRPr="00600625">
        <w:rPr>
          <w:rFonts w:ascii="Times New Roman" w:hAnsi="Times New Roman" w:cs="Times New Roman"/>
          <w:sz w:val="24"/>
          <w:szCs w:val="24"/>
        </w:rPr>
        <w:t>]</w:t>
      </w:r>
      <w:r w:rsidR="001E5228" w:rsidRPr="00600625">
        <w:rPr>
          <w:rFonts w:ascii="Times New Roman" w:hAnsi="Times New Roman" w:cs="Times New Roman"/>
          <w:sz w:val="24"/>
          <w:szCs w:val="24"/>
        </w:rPr>
        <w:t>.</w:t>
      </w:r>
    </w:p>
    <w:p w14:paraId="361414A6" w14:textId="4DC11D2E" w:rsidR="0005055F" w:rsidRPr="00600625" w:rsidRDefault="0005055F" w:rsidP="00CA2821">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A</w:t>
      </w:r>
      <w:r w:rsidRPr="00600625">
        <w:rPr>
          <w:rFonts w:ascii="Times New Roman" w:hAnsi="Times New Roman" w:cs="Times New Roman"/>
          <w:sz w:val="24"/>
          <w:szCs w:val="24"/>
        </w:rPr>
        <w:t xml:space="preserve">fter obtaining the </w:t>
      </w:r>
      <w:r w:rsidR="00191C60" w:rsidRPr="00600625">
        <w:rPr>
          <w:rFonts w:ascii="Times New Roman" w:hAnsi="Times New Roman" w:cs="Times New Roman"/>
          <w:sz w:val="24"/>
          <w:szCs w:val="24"/>
        </w:rPr>
        <w:t>candidates, we perform</w:t>
      </w:r>
      <w:r w:rsidR="006F4E02" w:rsidRPr="00600625">
        <w:rPr>
          <w:rFonts w:ascii="Times New Roman" w:hAnsi="Times New Roman" w:cs="Times New Roman"/>
          <w:sz w:val="24"/>
          <w:szCs w:val="24"/>
        </w:rPr>
        <w:t xml:space="preserve"> elaborate </w:t>
      </w:r>
      <w:r w:rsidR="002E1FD7" w:rsidRPr="00600625">
        <w:rPr>
          <w:rFonts w:ascii="Times New Roman" w:hAnsi="Times New Roman" w:cs="Times New Roman"/>
          <w:sz w:val="24"/>
          <w:szCs w:val="24"/>
        </w:rPr>
        <w:t xml:space="preserve">DFT calculation on them with </w:t>
      </w:r>
      <w:r w:rsidR="002A7098" w:rsidRPr="00600625">
        <w:rPr>
          <w:rFonts w:ascii="Times New Roman" w:hAnsi="Times New Roman" w:cs="Times New Roman"/>
          <w:sz w:val="24"/>
          <w:szCs w:val="24"/>
        </w:rPr>
        <w:t xml:space="preserve">the consideration of the SOC and correlation effect. The </w:t>
      </w:r>
      <w:r w:rsidR="00407AB5" w:rsidRPr="00600625">
        <w:rPr>
          <w:rFonts w:ascii="Times New Roman" w:hAnsi="Times New Roman" w:cs="Times New Roman"/>
          <w:sz w:val="24"/>
          <w:szCs w:val="24"/>
        </w:rPr>
        <w:t xml:space="preserve">results of the SOC gap among the candidates show </w:t>
      </w:r>
      <w:r w:rsidR="0037266F" w:rsidRPr="00600625">
        <w:rPr>
          <w:rFonts w:ascii="Times New Roman" w:hAnsi="Times New Roman" w:cs="Times New Roman"/>
          <w:sz w:val="24"/>
          <w:szCs w:val="24"/>
        </w:rPr>
        <w:t>good consistency with our theorical prediction</w:t>
      </w:r>
      <w:r w:rsidR="003A07E1" w:rsidRPr="00600625">
        <w:rPr>
          <w:rFonts w:ascii="Times New Roman" w:hAnsi="Times New Roman" w:cs="Times New Roman"/>
          <w:sz w:val="24"/>
          <w:szCs w:val="24"/>
        </w:rPr>
        <w:t xml:space="preserve">, in which the SOC gap is typically valued at </w:t>
      </w:r>
      <w:r w:rsidR="00D96410" w:rsidRPr="00600625">
        <w:rPr>
          <w:rFonts w:ascii="Times New Roman" w:hAnsi="Times New Roman" w:cs="Times New Roman"/>
          <w:sz w:val="24"/>
          <w:szCs w:val="24"/>
        </w:rPr>
        <w:t xml:space="preserve">hundreds of meV, i.e., an order larger than the general </w:t>
      </w:r>
      <w:r w:rsidR="00C912F7" w:rsidRPr="00600625">
        <w:rPr>
          <w:rFonts w:ascii="Times New Roman" w:hAnsi="Times New Roman" w:cs="Times New Roman"/>
          <w:sz w:val="24"/>
          <w:szCs w:val="24"/>
        </w:rPr>
        <w:t>strength of the on-site SOC effect in 3</w:t>
      </w:r>
      <w:r w:rsidR="00C912F7" w:rsidRPr="00600625">
        <w:rPr>
          <w:rFonts w:ascii="Times New Roman" w:hAnsi="Times New Roman" w:cs="Times New Roman"/>
          <w:i/>
          <w:iCs/>
          <w:sz w:val="24"/>
          <w:szCs w:val="24"/>
        </w:rPr>
        <w:t>d</w:t>
      </w:r>
      <w:r w:rsidR="00C912F7" w:rsidRPr="00600625">
        <w:rPr>
          <w:rFonts w:ascii="Times New Roman" w:hAnsi="Times New Roman" w:cs="Times New Roman"/>
          <w:sz w:val="24"/>
          <w:szCs w:val="24"/>
        </w:rPr>
        <w:t xml:space="preserve"> series. </w:t>
      </w:r>
      <w:r w:rsidR="007F3797" w:rsidRPr="00600625">
        <w:rPr>
          <w:rFonts w:ascii="Times New Roman" w:hAnsi="Times New Roman" w:cs="Times New Roman"/>
          <w:sz w:val="24"/>
          <w:szCs w:val="24"/>
        </w:rPr>
        <w:t xml:space="preserve">We will present the </w:t>
      </w:r>
      <w:r w:rsidR="00C378E0" w:rsidRPr="00600625">
        <w:rPr>
          <w:rFonts w:ascii="Times New Roman" w:hAnsi="Times New Roman" w:cs="Times New Roman"/>
          <w:sz w:val="24"/>
          <w:szCs w:val="24"/>
        </w:rPr>
        <w:t xml:space="preserve">detail results in </w:t>
      </w:r>
      <w:r w:rsidR="000C264B" w:rsidRPr="00600625">
        <w:rPr>
          <w:rFonts w:ascii="Times New Roman" w:hAnsi="Times New Roman" w:cs="Times New Roman"/>
          <w:b/>
          <w:bCs/>
          <w:sz w:val="24"/>
          <w:szCs w:val="24"/>
        </w:rPr>
        <w:t>Supplementary</w:t>
      </w:r>
      <w:r w:rsidR="000C264B" w:rsidRPr="00600625" w:rsidDel="000C264B">
        <w:rPr>
          <w:rFonts w:ascii="Times New Roman" w:hAnsi="Times New Roman" w:cs="Times New Roman"/>
          <w:sz w:val="24"/>
          <w:szCs w:val="24"/>
        </w:rPr>
        <w:t xml:space="preserve"> </w:t>
      </w:r>
      <w:r w:rsidR="000C264B" w:rsidRPr="00600625">
        <w:rPr>
          <w:rFonts w:ascii="Times New Roman" w:hAnsi="Times New Roman" w:cs="Times New Roman"/>
          <w:b/>
          <w:bCs/>
          <w:sz w:val="24"/>
          <w:szCs w:val="24"/>
        </w:rPr>
        <w:t xml:space="preserve">Note </w:t>
      </w:r>
      <w:r w:rsidR="00C378E0" w:rsidRPr="00600625">
        <w:rPr>
          <w:rFonts w:ascii="Times New Roman" w:hAnsi="Times New Roman" w:cs="Times New Roman"/>
          <w:b/>
          <w:bCs/>
          <w:sz w:val="24"/>
          <w:szCs w:val="24"/>
        </w:rPr>
        <w:t>4</w:t>
      </w:r>
      <w:r w:rsidR="00241075" w:rsidRPr="00600625">
        <w:rPr>
          <w:rFonts w:ascii="Times New Roman" w:hAnsi="Times New Roman" w:cs="Times New Roman"/>
          <w:sz w:val="24"/>
          <w:szCs w:val="24"/>
        </w:rPr>
        <w:t xml:space="preserve"> </w:t>
      </w:r>
      <w:r w:rsidR="00BE5C00" w:rsidRPr="00600625">
        <w:rPr>
          <w:rFonts w:ascii="Times New Roman" w:hAnsi="Times New Roman" w:cs="Times New Roman"/>
          <w:sz w:val="24"/>
          <w:szCs w:val="24"/>
        </w:rPr>
        <w:t>via</w:t>
      </w:r>
      <w:r w:rsidR="00C378E0" w:rsidRPr="00600625">
        <w:rPr>
          <w:rFonts w:ascii="Times New Roman" w:hAnsi="Times New Roman" w:cs="Times New Roman"/>
          <w:sz w:val="24"/>
          <w:szCs w:val="24"/>
        </w:rPr>
        <w:t xml:space="preserve"> two </w:t>
      </w:r>
      <w:r w:rsidR="006951A7" w:rsidRPr="00600625">
        <w:rPr>
          <w:rFonts w:ascii="Times New Roman" w:hAnsi="Times New Roman" w:cs="Times New Roman"/>
          <w:sz w:val="24"/>
          <w:szCs w:val="24"/>
        </w:rPr>
        <w:t>representative compounds Fe</w:t>
      </w:r>
      <w:r w:rsidR="006951A7" w:rsidRPr="00600625">
        <w:rPr>
          <w:rFonts w:ascii="Times New Roman" w:hAnsi="Times New Roman" w:cs="Times New Roman"/>
          <w:sz w:val="24"/>
          <w:szCs w:val="24"/>
          <w:vertAlign w:val="subscript"/>
        </w:rPr>
        <w:t>2</w:t>
      </w:r>
      <w:r w:rsidR="006951A7" w:rsidRPr="00600625">
        <w:rPr>
          <w:rFonts w:ascii="Times New Roman" w:hAnsi="Times New Roman" w:cs="Times New Roman"/>
          <w:sz w:val="24"/>
          <w:szCs w:val="24"/>
        </w:rPr>
        <w:t>S</w:t>
      </w:r>
      <w:r w:rsidR="006951A7" w:rsidRPr="00600625">
        <w:rPr>
          <w:rFonts w:ascii="Times New Roman" w:hAnsi="Times New Roman" w:cs="Times New Roman"/>
          <w:sz w:val="24"/>
          <w:szCs w:val="24"/>
          <w:vertAlign w:val="subscript"/>
        </w:rPr>
        <w:t>2</w:t>
      </w:r>
      <w:r w:rsidR="006951A7" w:rsidRPr="00600625">
        <w:rPr>
          <w:rFonts w:ascii="Times New Roman" w:hAnsi="Times New Roman" w:cs="Times New Roman"/>
          <w:sz w:val="24"/>
          <w:szCs w:val="24"/>
        </w:rPr>
        <w:t xml:space="preserve"> and Fe</w:t>
      </w:r>
      <w:r w:rsidR="006951A7" w:rsidRPr="00600625">
        <w:rPr>
          <w:rFonts w:ascii="Times New Roman" w:hAnsi="Times New Roman" w:cs="Times New Roman"/>
          <w:sz w:val="24"/>
          <w:szCs w:val="24"/>
          <w:vertAlign w:val="subscript"/>
        </w:rPr>
        <w:t>2</w:t>
      </w:r>
      <w:r w:rsidR="006951A7" w:rsidRPr="00600625">
        <w:rPr>
          <w:rFonts w:ascii="Times New Roman" w:hAnsi="Times New Roman" w:cs="Times New Roman"/>
          <w:sz w:val="24"/>
          <w:szCs w:val="24"/>
        </w:rPr>
        <w:t>Se</w:t>
      </w:r>
      <w:r w:rsidR="006951A7" w:rsidRPr="00600625">
        <w:rPr>
          <w:rFonts w:ascii="Times New Roman" w:hAnsi="Times New Roman" w:cs="Times New Roman"/>
          <w:sz w:val="24"/>
          <w:szCs w:val="24"/>
          <w:vertAlign w:val="subscript"/>
        </w:rPr>
        <w:t>2</w:t>
      </w:r>
      <w:r w:rsidR="006951A7" w:rsidRPr="00600625">
        <w:rPr>
          <w:rFonts w:ascii="Times New Roman" w:hAnsi="Times New Roman" w:cs="Times New Roman"/>
          <w:sz w:val="24"/>
          <w:szCs w:val="24"/>
        </w:rPr>
        <w:t xml:space="preserve">. </w:t>
      </w:r>
      <w:r w:rsidR="00D21240" w:rsidRPr="00600625">
        <w:rPr>
          <w:rFonts w:ascii="Times New Roman" w:hAnsi="Times New Roman" w:cs="Times New Roman"/>
          <w:sz w:val="24"/>
          <w:szCs w:val="24"/>
        </w:rPr>
        <w:t xml:space="preserve">With the SOC gap opened, the band topology of the </w:t>
      </w:r>
      <w:r w:rsidR="00083D5D" w:rsidRPr="00600625">
        <w:rPr>
          <w:rFonts w:ascii="Times New Roman" w:hAnsi="Times New Roman" w:cs="Times New Roman"/>
          <w:sz w:val="24"/>
          <w:szCs w:val="24"/>
        </w:rPr>
        <w:t xml:space="preserve">occupied states can be directly determined by </w:t>
      </w:r>
      <w:r w:rsidR="0072091B" w:rsidRPr="00600625">
        <w:rPr>
          <w:rFonts w:ascii="Times New Roman" w:hAnsi="Times New Roman" w:cs="Times New Roman"/>
          <w:sz w:val="24"/>
          <w:szCs w:val="24"/>
        </w:rPr>
        <w:t xml:space="preserve">checking the </w:t>
      </w:r>
      <w:r w:rsidR="00FC5DBE" w:rsidRPr="00600625">
        <w:rPr>
          <w:rFonts w:ascii="Times New Roman" w:hAnsi="Times New Roman" w:cs="Times New Roman"/>
          <w:sz w:val="24"/>
          <w:szCs w:val="24"/>
        </w:rPr>
        <w:t>Chern number or the chiral edge modes</w:t>
      </w:r>
      <w:r w:rsidR="000816CC" w:rsidRPr="00600625">
        <w:rPr>
          <w:rFonts w:ascii="Times New Roman" w:hAnsi="Times New Roman" w:cs="Times New Roman"/>
          <w:sz w:val="24"/>
          <w:szCs w:val="24"/>
        </w:rPr>
        <w:t>.</w:t>
      </w:r>
      <w:r w:rsidR="006B0AFC" w:rsidRPr="00600625">
        <w:rPr>
          <w:rFonts w:ascii="Times New Roman" w:hAnsi="Times New Roman" w:cs="Times New Roman"/>
          <w:sz w:val="24"/>
          <w:szCs w:val="24"/>
        </w:rPr>
        <w:t xml:space="preserve"> Within the </w:t>
      </w:r>
      <w:r w:rsidR="00A157F9" w:rsidRPr="00600625">
        <w:rPr>
          <w:rFonts w:ascii="Times New Roman" w:hAnsi="Times New Roman" w:cs="Times New Roman"/>
          <w:sz w:val="24"/>
          <w:szCs w:val="24"/>
        </w:rPr>
        <w:t xml:space="preserve">construction of the tight-binding model in Wannier-representation, </w:t>
      </w:r>
      <w:r w:rsidR="006B046E" w:rsidRPr="00600625">
        <w:rPr>
          <w:rFonts w:ascii="Times New Roman" w:hAnsi="Times New Roman" w:cs="Times New Roman"/>
          <w:sz w:val="24"/>
          <w:szCs w:val="24"/>
        </w:rPr>
        <w:t>we</w:t>
      </w:r>
      <w:r w:rsidR="00667007" w:rsidRPr="00600625">
        <w:rPr>
          <w:rFonts w:ascii="Times New Roman" w:hAnsi="Times New Roman" w:cs="Times New Roman"/>
          <w:sz w:val="24"/>
          <w:szCs w:val="24"/>
        </w:rPr>
        <w:t xml:space="preserve"> obtain 9 quantum anomalous Hall (QAH) insulators among </w:t>
      </w:r>
      <w:r w:rsidR="00EB03DD" w:rsidRPr="00600625">
        <w:rPr>
          <w:rFonts w:ascii="Times New Roman" w:hAnsi="Times New Roman" w:cs="Times New Roman"/>
          <w:sz w:val="24"/>
          <w:szCs w:val="24"/>
        </w:rPr>
        <w:t>71</w:t>
      </w:r>
      <w:r w:rsidR="00131831" w:rsidRPr="00600625">
        <w:rPr>
          <w:rFonts w:ascii="Times New Roman" w:hAnsi="Times New Roman" w:cs="Times New Roman"/>
          <w:sz w:val="24"/>
          <w:szCs w:val="24"/>
        </w:rPr>
        <w:t xml:space="preserve"> </w:t>
      </w:r>
      <w:r w:rsidR="00667007" w:rsidRPr="00600625">
        <w:rPr>
          <w:rFonts w:ascii="Times New Roman" w:hAnsi="Times New Roman" w:cs="Times New Roman"/>
          <w:sz w:val="24"/>
          <w:szCs w:val="24"/>
        </w:rPr>
        <w:t>candidates with finite Chern numbers</w:t>
      </w:r>
      <w:r w:rsidR="00184C32" w:rsidRPr="00600625">
        <w:rPr>
          <w:rFonts w:ascii="Times New Roman" w:hAnsi="Times New Roman" w:cs="Times New Roman" w:hint="eastAsia"/>
          <w:sz w:val="24"/>
          <w:szCs w:val="24"/>
        </w:rPr>
        <w:t>,</w:t>
      </w:r>
      <w:r w:rsidR="00184C32" w:rsidRPr="00600625">
        <w:rPr>
          <w:rFonts w:ascii="Times New Roman" w:hAnsi="Times New Roman" w:cs="Times New Roman"/>
          <w:sz w:val="24"/>
          <w:szCs w:val="24"/>
        </w:rPr>
        <w:t xml:space="preserve"> </w:t>
      </w:r>
      <w:r w:rsidR="004406FB" w:rsidRPr="00600625">
        <w:rPr>
          <w:rFonts w:ascii="Times New Roman" w:hAnsi="Times New Roman" w:cs="Times New Roman"/>
          <w:sz w:val="24"/>
          <w:szCs w:val="24"/>
        </w:rPr>
        <w:t>which are</w:t>
      </w:r>
      <w:r w:rsidR="00184C32" w:rsidRPr="00600625">
        <w:rPr>
          <w:rFonts w:ascii="Times New Roman" w:hAnsi="Times New Roman" w:cs="Times New Roman"/>
          <w:sz w:val="24"/>
          <w:szCs w:val="24"/>
        </w:rPr>
        <w:t xml:space="preserve"> denoted</w:t>
      </w:r>
      <w:r w:rsidR="004406FB" w:rsidRPr="00600625">
        <w:rPr>
          <w:rFonts w:ascii="Times New Roman" w:hAnsi="Times New Roman" w:cs="Times New Roman"/>
          <w:sz w:val="24"/>
          <w:szCs w:val="24"/>
        </w:rPr>
        <w:t xml:space="preserve"> as</w:t>
      </w:r>
      <w:r w:rsidR="00184C32" w:rsidRPr="00600625">
        <w:rPr>
          <w:rFonts w:ascii="Times New Roman" w:hAnsi="Times New Roman" w:cs="Times New Roman"/>
          <w:sz w:val="24"/>
          <w:szCs w:val="24"/>
        </w:rPr>
        <w:t xml:space="preserve"> </w:t>
      </w:r>
      <w:r w:rsidR="004406FB" w:rsidRPr="00600625">
        <w:rPr>
          <w:rFonts w:ascii="Times New Roman" w:hAnsi="Times New Roman" w:cs="Times New Roman"/>
          <w:sz w:val="24"/>
          <w:szCs w:val="24"/>
        </w:rPr>
        <w:t>“</w:t>
      </w:r>
      <w:r w:rsidR="00184C32" w:rsidRPr="00600625">
        <w:rPr>
          <w:rFonts w:ascii="Times New Roman" w:hAnsi="Times New Roman" w:cs="Times New Roman"/>
          <w:sz w:val="24"/>
          <w:szCs w:val="24"/>
        </w:rPr>
        <w:t>QAH</w:t>
      </w:r>
      <w:r w:rsidR="004406FB" w:rsidRPr="00600625">
        <w:rPr>
          <w:rFonts w:ascii="Times New Roman" w:hAnsi="Times New Roman" w:cs="Times New Roman"/>
          <w:sz w:val="24"/>
          <w:szCs w:val="24"/>
        </w:rPr>
        <w:t>”</w:t>
      </w:r>
      <w:r w:rsidR="00184C32" w:rsidRPr="00600625">
        <w:rPr>
          <w:rFonts w:ascii="Times New Roman" w:hAnsi="Times New Roman" w:cs="Times New Roman"/>
          <w:sz w:val="24"/>
          <w:szCs w:val="24"/>
        </w:rPr>
        <w:t xml:space="preserve"> in</w:t>
      </w:r>
      <w:r w:rsidR="004406FB" w:rsidRPr="00600625">
        <w:rPr>
          <w:rFonts w:ascii="Times New Roman" w:hAnsi="Times New Roman" w:cs="Times New Roman"/>
          <w:sz w:val="24"/>
          <w:szCs w:val="24"/>
        </w:rPr>
        <w:t xml:space="preserve"> </w:t>
      </w:r>
      <w:r w:rsidR="00A456D5" w:rsidRPr="00600625">
        <w:rPr>
          <w:rFonts w:ascii="Times New Roman" w:hAnsi="Times New Roman" w:cs="Times New Roman"/>
          <w:sz w:val="24"/>
          <w:szCs w:val="24"/>
        </w:rPr>
        <w:t xml:space="preserve">Supplementary </w:t>
      </w:r>
      <w:r w:rsidR="004406FB" w:rsidRPr="00600625">
        <w:rPr>
          <w:rFonts w:ascii="Times New Roman" w:hAnsi="Times New Roman" w:cs="Times New Roman"/>
          <w:sz w:val="24"/>
          <w:szCs w:val="24"/>
        </w:rPr>
        <w:t>Table 4</w:t>
      </w:r>
      <w:r w:rsidR="00667007" w:rsidRPr="00600625">
        <w:rPr>
          <w:rFonts w:ascii="Times New Roman" w:hAnsi="Times New Roman" w:cs="Times New Roman"/>
          <w:sz w:val="24"/>
          <w:szCs w:val="24"/>
        </w:rPr>
        <w:t xml:space="preserve">. </w:t>
      </w:r>
      <w:r w:rsidR="00E870AB" w:rsidRPr="00600625">
        <w:rPr>
          <w:rFonts w:ascii="Times New Roman" w:hAnsi="Times New Roman" w:cs="Times New Roman"/>
          <w:sz w:val="24"/>
          <w:szCs w:val="24"/>
        </w:rPr>
        <w:t>As the SOC gap is enhanced by the correlation effect, the nontrivial gap</w:t>
      </w:r>
      <w:r w:rsidR="002C1B4A" w:rsidRPr="00600625">
        <w:rPr>
          <w:rFonts w:ascii="Times New Roman" w:hAnsi="Times New Roman" w:cs="Times New Roman"/>
          <w:sz w:val="24"/>
          <w:szCs w:val="24"/>
        </w:rPr>
        <w:t>s</w:t>
      </w:r>
      <w:r w:rsidR="00E870AB" w:rsidRPr="00600625">
        <w:rPr>
          <w:rFonts w:ascii="Times New Roman" w:hAnsi="Times New Roman" w:cs="Times New Roman"/>
          <w:sz w:val="24"/>
          <w:szCs w:val="24"/>
        </w:rPr>
        <w:t xml:space="preserve"> </w:t>
      </w:r>
      <w:r w:rsidR="002C1B4A" w:rsidRPr="00600625">
        <w:rPr>
          <w:rFonts w:ascii="Times New Roman" w:hAnsi="Times New Roman" w:cs="Times New Roman"/>
          <w:sz w:val="24"/>
          <w:szCs w:val="24"/>
        </w:rPr>
        <w:t xml:space="preserve">of the QAH insulators </w:t>
      </w:r>
      <w:r w:rsidR="0007205E" w:rsidRPr="00600625">
        <w:rPr>
          <w:rFonts w:ascii="Times New Roman" w:hAnsi="Times New Roman" w:cs="Times New Roman"/>
          <w:sz w:val="24"/>
          <w:szCs w:val="24"/>
        </w:rPr>
        <w:t xml:space="preserve">are naturally enlarged to </w:t>
      </w:r>
      <w:r w:rsidR="00793375" w:rsidRPr="00600625">
        <w:rPr>
          <w:rFonts w:ascii="Times New Roman" w:hAnsi="Times New Roman" w:cs="Times New Roman"/>
          <w:sz w:val="24"/>
          <w:szCs w:val="24"/>
        </w:rPr>
        <w:t xml:space="preserve">resist the </w:t>
      </w:r>
      <w:r w:rsidR="00793375" w:rsidRPr="00600625">
        <w:rPr>
          <w:rFonts w:ascii="Times New Roman" w:hAnsi="Times New Roman" w:cs="Times New Roman"/>
          <w:sz w:val="24"/>
          <w:szCs w:val="24"/>
        </w:rPr>
        <w:lastRenderedPageBreak/>
        <w:t>thermal fluctuation</w:t>
      </w:r>
      <w:r w:rsidR="004406FB" w:rsidRPr="00600625">
        <w:rPr>
          <w:rFonts w:ascii="Times New Roman" w:hAnsi="Times New Roman" w:cs="Times New Roman"/>
          <w:sz w:val="24"/>
          <w:szCs w:val="24"/>
        </w:rPr>
        <w:t xml:space="preserve">. </w:t>
      </w:r>
      <w:r w:rsidR="00AE42FD" w:rsidRPr="00600625">
        <w:rPr>
          <w:rFonts w:ascii="Times New Roman" w:hAnsi="Times New Roman" w:cs="Times New Roman"/>
          <w:sz w:val="24"/>
          <w:szCs w:val="24"/>
        </w:rPr>
        <w:t xml:space="preserve">As a </w:t>
      </w:r>
      <w:r w:rsidR="00385C00" w:rsidRPr="00600625">
        <w:rPr>
          <w:rFonts w:ascii="Times New Roman" w:hAnsi="Times New Roman" w:cs="Times New Roman"/>
          <w:sz w:val="24"/>
          <w:szCs w:val="24"/>
        </w:rPr>
        <w:t>simple</w:t>
      </w:r>
      <w:r w:rsidR="00AE42FD" w:rsidRPr="00600625">
        <w:rPr>
          <w:rFonts w:ascii="Times New Roman" w:hAnsi="Times New Roman" w:cs="Times New Roman"/>
          <w:sz w:val="24"/>
          <w:szCs w:val="24"/>
        </w:rPr>
        <w:t xml:space="preserve"> ap</w:t>
      </w:r>
      <w:r w:rsidR="00B4009F" w:rsidRPr="00600625">
        <w:rPr>
          <w:rFonts w:ascii="Times New Roman" w:hAnsi="Times New Roman" w:cs="Times New Roman"/>
          <w:sz w:val="24"/>
          <w:szCs w:val="24"/>
        </w:rPr>
        <w:t>plication of our theory,</w:t>
      </w:r>
      <w:r w:rsidR="00AE42FD" w:rsidRPr="00600625">
        <w:rPr>
          <w:rFonts w:ascii="Times New Roman" w:hAnsi="Times New Roman" w:cs="Times New Roman"/>
          <w:sz w:val="24"/>
          <w:szCs w:val="24"/>
        </w:rPr>
        <w:t xml:space="preserve"> i</w:t>
      </w:r>
      <w:r w:rsidR="00A4495F" w:rsidRPr="00600625">
        <w:rPr>
          <w:rFonts w:ascii="Times New Roman" w:hAnsi="Times New Roman" w:cs="Times New Roman"/>
          <w:sz w:val="24"/>
          <w:szCs w:val="24"/>
        </w:rPr>
        <w:t xml:space="preserve">t is an </w:t>
      </w:r>
      <w:r w:rsidR="00D2175F" w:rsidRPr="00600625">
        <w:rPr>
          <w:rFonts w:ascii="Times New Roman" w:hAnsi="Times New Roman" w:cs="Times New Roman"/>
          <w:sz w:val="24"/>
          <w:szCs w:val="24"/>
        </w:rPr>
        <w:t xml:space="preserve">efficient way to design </w:t>
      </w:r>
      <w:r w:rsidR="00CE462C" w:rsidRPr="00600625">
        <w:rPr>
          <w:rFonts w:ascii="Times New Roman" w:hAnsi="Times New Roman" w:cs="Times New Roman"/>
          <w:sz w:val="24"/>
          <w:szCs w:val="24"/>
        </w:rPr>
        <w:t xml:space="preserve">large amounts of high-temperature </w:t>
      </w:r>
      <w:r w:rsidR="00AE42FD" w:rsidRPr="00600625">
        <w:rPr>
          <w:rFonts w:ascii="Times New Roman" w:hAnsi="Times New Roman" w:cs="Times New Roman"/>
          <w:sz w:val="24"/>
          <w:szCs w:val="24"/>
        </w:rPr>
        <w:t>QAH insulators</w:t>
      </w:r>
      <w:r w:rsidR="00B4009F" w:rsidRPr="00600625">
        <w:rPr>
          <w:rFonts w:ascii="Times New Roman" w:hAnsi="Times New Roman" w:cs="Times New Roman"/>
          <w:sz w:val="24"/>
          <w:szCs w:val="24"/>
        </w:rPr>
        <w:t xml:space="preserve"> instead of case-by-case study.</w:t>
      </w:r>
    </w:p>
    <w:p w14:paraId="02AB4012" w14:textId="77777777" w:rsidR="00633AF7" w:rsidRPr="00600625" w:rsidRDefault="00633AF7" w:rsidP="00CA2821">
      <w:pPr>
        <w:spacing w:line="360" w:lineRule="auto"/>
        <w:rPr>
          <w:rFonts w:ascii="Times New Roman" w:hAnsi="Times New Roman" w:cs="Times New Roman"/>
          <w:sz w:val="24"/>
          <w:szCs w:val="24"/>
        </w:rPr>
      </w:pPr>
    </w:p>
    <w:p w14:paraId="144E21E3" w14:textId="768FD797" w:rsidR="00BD15E7" w:rsidRPr="00600625" w:rsidRDefault="00385C00" w:rsidP="00CA2821">
      <w:pPr>
        <w:spacing w:line="360" w:lineRule="auto"/>
        <w:rPr>
          <w:rFonts w:ascii="Times New Roman" w:hAnsi="Times New Roman" w:cs="Times New Roman"/>
          <w:sz w:val="24"/>
          <w:szCs w:val="24"/>
        </w:rPr>
      </w:pPr>
      <w:r w:rsidRPr="00600625">
        <w:rPr>
          <w:rFonts w:ascii="Times New Roman" w:hAnsi="Times New Roman" w:cs="Times New Roman"/>
          <w:b/>
          <w:bCs/>
          <w:sz w:val="24"/>
          <w:szCs w:val="24"/>
        </w:rPr>
        <w:t xml:space="preserve">Supplementary </w:t>
      </w:r>
      <w:r w:rsidR="002E1520" w:rsidRPr="00600625">
        <w:rPr>
          <w:rFonts w:ascii="Times New Roman" w:hAnsi="Times New Roman" w:cs="Times New Roman"/>
          <w:b/>
          <w:bCs/>
          <w:sz w:val="24"/>
          <w:szCs w:val="24"/>
        </w:rPr>
        <w:t xml:space="preserve">Table </w:t>
      </w:r>
      <w:r w:rsidR="00E06224" w:rsidRPr="00600625">
        <w:rPr>
          <w:rFonts w:ascii="Times New Roman" w:hAnsi="Times New Roman" w:cs="Times New Roman"/>
          <w:b/>
          <w:bCs/>
          <w:sz w:val="24"/>
          <w:szCs w:val="24"/>
        </w:rPr>
        <w:t>4</w:t>
      </w:r>
      <w:r w:rsidR="002E1520" w:rsidRPr="00600625">
        <w:rPr>
          <w:rFonts w:ascii="Times New Roman" w:hAnsi="Times New Roman" w:cs="Times New Roman"/>
          <w:b/>
          <w:bCs/>
          <w:sz w:val="24"/>
          <w:szCs w:val="24"/>
        </w:rPr>
        <w:t>.</w:t>
      </w:r>
      <w:r w:rsidR="002E1520" w:rsidRPr="00600625">
        <w:rPr>
          <w:rFonts w:ascii="Times New Roman" w:hAnsi="Times New Roman" w:cs="Times New Roman"/>
          <w:sz w:val="24"/>
          <w:szCs w:val="24"/>
        </w:rPr>
        <w:t xml:space="preserve"> </w:t>
      </w:r>
      <w:r w:rsidR="00EB03DD" w:rsidRPr="00600625">
        <w:rPr>
          <w:rFonts w:ascii="Times New Roman" w:hAnsi="Times New Roman" w:cs="Times New Roman"/>
          <w:b/>
          <w:bCs/>
          <w:sz w:val="24"/>
          <w:szCs w:val="24"/>
        </w:rPr>
        <w:t>71</w:t>
      </w:r>
      <w:r w:rsidR="005266F7" w:rsidRPr="00600625">
        <w:rPr>
          <w:rFonts w:ascii="Times New Roman" w:hAnsi="Times New Roman" w:cs="Times New Roman"/>
          <w:b/>
          <w:bCs/>
          <w:sz w:val="24"/>
          <w:szCs w:val="24"/>
        </w:rPr>
        <w:t xml:space="preserve"> </w:t>
      </w:r>
      <w:r w:rsidR="00E044B8" w:rsidRPr="00600625">
        <w:rPr>
          <w:rFonts w:ascii="Times New Roman" w:hAnsi="Times New Roman" w:cs="Times New Roman"/>
          <w:b/>
          <w:bCs/>
          <w:sz w:val="24"/>
          <w:szCs w:val="24"/>
        </w:rPr>
        <w:t>2D</w:t>
      </w:r>
      <w:r w:rsidR="00A70178" w:rsidRPr="00600625">
        <w:rPr>
          <w:rFonts w:ascii="Times New Roman" w:hAnsi="Times New Roman" w:cs="Times New Roman"/>
          <w:b/>
          <w:bCs/>
          <w:sz w:val="24"/>
          <w:szCs w:val="24"/>
        </w:rPr>
        <w:t xml:space="preserve"> candidate materials</w:t>
      </w:r>
      <w:r w:rsidR="00A83287" w:rsidRPr="00600625">
        <w:rPr>
          <w:rFonts w:ascii="Times New Roman" w:hAnsi="Times New Roman" w:cs="Times New Roman"/>
          <w:b/>
          <w:bCs/>
          <w:sz w:val="24"/>
          <w:szCs w:val="24"/>
        </w:rPr>
        <w:t xml:space="preserve"> that</w:t>
      </w:r>
      <w:r w:rsidR="00A70178" w:rsidRPr="00600625">
        <w:rPr>
          <w:rFonts w:ascii="Times New Roman" w:hAnsi="Times New Roman" w:cs="Times New Roman"/>
          <w:b/>
          <w:bCs/>
          <w:sz w:val="24"/>
          <w:szCs w:val="24"/>
        </w:rPr>
        <w:t xml:space="preserve"> </w:t>
      </w:r>
      <w:r w:rsidR="00E044B8" w:rsidRPr="00600625">
        <w:rPr>
          <w:rFonts w:ascii="Times New Roman" w:hAnsi="Times New Roman" w:cs="Times New Roman"/>
          <w:b/>
          <w:bCs/>
          <w:sz w:val="24"/>
          <w:szCs w:val="24"/>
        </w:rPr>
        <w:t>can produce the correlation-enhanced SOC effect screened from</w:t>
      </w:r>
      <w:r w:rsidR="00A70178" w:rsidRPr="00600625">
        <w:rPr>
          <w:rFonts w:ascii="Times New Roman" w:hAnsi="Times New Roman" w:cs="Times New Roman"/>
          <w:b/>
          <w:bCs/>
          <w:sz w:val="24"/>
          <w:szCs w:val="24"/>
        </w:rPr>
        <w:t xml:space="preserve"> </w:t>
      </w:r>
      <w:r w:rsidR="00E044B8" w:rsidRPr="00600625">
        <w:rPr>
          <w:rFonts w:ascii="Times New Roman" w:hAnsi="Times New Roman" w:cs="Times New Roman"/>
          <w:b/>
          <w:bCs/>
          <w:sz w:val="24"/>
          <w:szCs w:val="24"/>
        </w:rPr>
        <w:t>t</w:t>
      </w:r>
      <w:r w:rsidR="00A70178" w:rsidRPr="00600625">
        <w:rPr>
          <w:rFonts w:ascii="Times New Roman" w:hAnsi="Times New Roman" w:cs="Times New Roman"/>
          <w:b/>
          <w:bCs/>
          <w:sz w:val="24"/>
          <w:szCs w:val="24"/>
        </w:rPr>
        <w:t>he Computational 2D materials database</w:t>
      </w:r>
      <w:r w:rsidR="00967AE3" w:rsidRPr="00600625">
        <w:rPr>
          <w:rFonts w:ascii="Times New Roman" w:hAnsi="Times New Roman" w:cs="Times New Roman"/>
          <w:b/>
          <w:bCs/>
          <w:sz w:val="24"/>
          <w:szCs w:val="24"/>
        </w:rPr>
        <w:fldChar w:fldCharType="begin">
          <w:fldData xml:space="preserve">PEVuZE5vdGU+PENpdGU+PEF1dGhvcj5IYWFzdHJ1cDwvQXV0aG9yPjxZZWFyPjIwMTg8L1llYXI+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</w:fldData>
        </w:fldChar>
      </w:r>
      <w:r w:rsidR="006721BE" w:rsidRPr="00600625">
        <w:rPr>
          <w:rFonts w:ascii="Times New Roman" w:hAnsi="Times New Roman" w:cs="Times New Roman"/>
          <w:b/>
          <w:bCs/>
          <w:sz w:val="24"/>
          <w:szCs w:val="24"/>
        </w:rPr>
        <w:instrText xml:space="preserve"> ADDIN EN.CITE </w:instrText>
      </w:r>
      <w:r w:rsidR="006721BE" w:rsidRPr="00600625">
        <w:rPr>
          <w:rFonts w:ascii="Times New Roman" w:hAnsi="Times New Roman" w:cs="Times New Roman"/>
          <w:b/>
          <w:bCs/>
          <w:sz w:val="24"/>
          <w:szCs w:val="24"/>
        </w:rPr>
        <w:fldChar w:fldCharType="begin">
          <w:fldData xml:space="preserve">PEVuZE5vdGU+PENpdGU+PEF1dGhvcj5IYWFzdHJ1cDwvQXV0aG9yPjxZZWFyPjIwMTg8L1llYXI+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</w:fldData>
        </w:fldChar>
      </w:r>
      <w:r w:rsidR="006721BE" w:rsidRPr="00600625">
        <w:rPr>
          <w:rFonts w:ascii="Times New Roman" w:hAnsi="Times New Roman" w:cs="Times New Roman"/>
          <w:b/>
          <w:bCs/>
          <w:sz w:val="24"/>
          <w:szCs w:val="24"/>
        </w:rPr>
        <w:instrText xml:space="preserve"> ADDIN EN.CITE.DATA </w:instrText>
      </w:r>
      <w:r w:rsidR="006721BE" w:rsidRPr="00600625">
        <w:rPr>
          <w:rFonts w:ascii="Times New Roman" w:hAnsi="Times New Roman" w:cs="Times New Roman"/>
          <w:b/>
          <w:bCs/>
          <w:sz w:val="24"/>
          <w:szCs w:val="24"/>
        </w:rPr>
      </w:r>
      <w:r w:rsidR="006721BE" w:rsidRPr="00600625">
        <w:rPr>
          <w:rFonts w:ascii="Times New Roman" w:hAnsi="Times New Roman" w:cs="Times New Roman"/>
          <w:b/>
          <w:bCs/>
          <w:sz w:val="24"/>
          <w:szCs w:val="24"/>
        </w:rPr>
        <w:fldChar w:fldCharType="end"/>
      </w:r>
      <w:r w:rsidR="00967AE3" w:rsidRPr="00600625">
        <w:rPr>
          <w:rFonts w:ascii="Times New Roman" w:hAnsi="Times New Roman" w:cs="Times New Roman"/>
          <w:b/>
          <w:bCs/>
          <w:sz w:val="24"/>
          <w:szCs w:val="24"/>
        </w:rPr>
      </w:r>
      <w:r w:rsidR="00967AE3" w:rsidRPr="00600625">
        <w:rPr>
          <w:rFonts w:ascii="Times New Roman" w:hAnsi="Times New Roman" w:cs="Times New Roman"/>
          <w:b/>
          <w:bCs/>
          <w:sz w:val="24"/>
          <w:szCs w:val="24"/>
        </w:rPr>
        <w:fldChar w:fldCharType="separate"/>
      </w:r>
      <w:r w:rsidR="006721BE" w:rsidRPr="00600625">
        <w:rPr>
          <w:rFonts w:ascii="Times New Roman" w:hAnsi="Times New Roman" w:cs="Times New Roman"/>
          <w:b/>
          <w:bCs/>
          <w:noProof/>
          <w:sz w:val="24"/>
          <w:szCs w:val="24"/>
          <w:vertAlign w:val="superscript"/>
        </w:rPr>
        <w:t>1, 2</w:t>
      </w:r>
      <w:r w:rsidR="00967AE3" w:rsidRPr="00600625">
        <w:rPr>
          <w:rFonts w:ascii="Times New Roman" w:hAnsi="Times New Roman" w:cs="Times New Roman"/>
          <w:b/>
          <w:bCs/>
          <w:sz w:val="24"/>
          <w:szCs w:val="24"/>
        </w:rPr>
        <w:fldChar w:fldCharType="end"/>
      </w:r>
      <w:r w:rsidR="00A70178" w:rsidRPr="00600625">
        <w:rPr>
          <w:rFonts w:ascii="Times New Roman" w:hAnsi="Times New Roman" w:cs="Times New Roman"/>
          <w:b/>
          <w:bCs/>
          <w:sz w:val="24"/>
          <w:szCs w:val="24"/>
        </w:rPr>
        <w:t>.</w:t>
      </w:r>
      <w:r w:rsidR="00A70178" w:rsidRPr="00600625">
        <w:rPr>
          <w:rFonts w:ascii="Times New Roman" w:hAnsi="Times New Roman" w:cs="Times New Roman"/>
          <w:sz w:val="24"/>
          <w:szCs w:val="24"/>
        </w:rPr>
        <w:t xml:space="preserve"> </w:t>
      </w:r>
      <w:r w:rsidR="00D14523" w:rsidRPr="00600625">
        <w:rPr>
          <w:rFonts w:ascii="Times New Roman" w:hAnsi="Times New Roman" w:cs="Times New Roman" w:hint="eastAsia"/>
          <w:sz w:val="24"/>
          <w:szCs w:val="24"/>
        </w:rPr>
        <w:t>I</w:t>
      </w:r>
      <w:r w:rsidR="00D14523" w:rsidRPr="00600625">
        <w:rPr>
          <w:rFonts w:ascii="Times New Roman" w:hAnsi="Times New Roman" w:cs="Times New Roman"/>
          <w:sz w:val="24"/>
          <w:szCs w:val="24"/>
        </w:rPr>
        <w:t>n the table, LG denotes layer group</w:t>
      </w:r>
      <w:r w:rsidR="009E7DBA" w:rsidRPr="00600625">
        <w:rPr>
          <w:rFonts w:ascii="Times New Roman" w:hAnsi="Times New Roman" w:cs="Times New Roman"/>
          <w:sz w:val="24"/>
          <w:szCs w:val="24"/>
        </w:rPr>
        <w:t xml:space="preserve"> </w:t>
      </w:r>
      <w:r w:rsidR="00E909A2" w:rsidRPr="00600625">
        <w:rPr>
          <w:rFonts w:ascii="Times New Roman" w:hAnsi="Times New Roman" w:cs="Times New Roman"/>
          <w:sz w:val="24"/>
          <w:szCs w:val="24"/>
        </w:rPr>
        <w:t>and</w:t>
      </w:r>
      <w:r w:rsidR="00D14523" w:rsidRPr="00600625">
        <w:rPr>
          <w:rFonts w:ascii="Times New Roman" w:hAnsi="Times New Roman" w:cs="Times New Roman"/>
          <w:sz w:val="24"/>
          <w:szCs w:val="24"/>
        </w:rPr>
        <w:t xml:space="preserve"> TME@WPs denotes</w:t>
      </w:r>
      <w:r w:rsidR="009E7DBA" w:rsidRPr="00600625">
        <w:rPr>
          <w:rFonts w:ascii="Times New Roman" w:hAnsi="Times New Roman" w:cs="Times New Roman"/>
          <w:sz w:val="24"/>
          <w:szCs w:val="24"/>
        </w:rPr>
        <w:t xml:space="preserve"> </w:t>
      </w:r>
      <w:r w:rsidR="00206900" w:rsidRPr="00600625">
        <w:rPr>
          <w:rFonts w:ascii="Times New Roman" w:hAnsi="Times New Roman" w:cs="Times New Roman"/>
          <w:sz w:val="24"/>
          <w:szCs w:val="24"/>
        </w:rPr>
        <w:t xml:space="preserve">the </w:t>
      </w:r>
      <w:r w:rsidR="009E7DBA" w:rsidRPr="00600625">
        <w:rPr>
          <w:rFonts w:ascii="Times New Roman" w:hAnsi="Times New Roman" w:cs="Times New Roman"/>
          <w:sz w:val="24"/>
          <w:szCs w:val="24"/>
        </w:rPr>
        <w:t xml:space="preserve">Wyckoff positions </w:t>
      </w:r>
      <w:r w:rsidR="00206900" w:rsidRPr="00600625">
        <w:rPr>
          <w:rFonts w:ascii="Times New Roman" w:hAnsi="Times New Roman" w:cs="Times New Roman"/>
          <w:sz w:val="24"/>
          <w:szCs w:val="24"/>
        </w:rPr>
        <w:t xml:space="preserve">that </w:t>
      </w:r>
      <w:r w:rsidR="009E7DBA" w:rsidRPr="00600625">
        <w:rPr>
          <w:rFonts w:ascii="Times New Roman" w:hAnsi="Times New Roman" w:cs="Times New Roman"/>
          <w:sz w:val="24"/>
          <w:szCs w:val="24"/>
        </w:rPr>
        <w:t>the</w:t>
      </w:r>
      <w:r w:rsidR="00D14523" w:rsidRPr="00600625">
        <w:rPr>
          <w:rFonts w:ascii="Times New Roman" w:hAnsi="Times New Roman" w:cs="Times New Roman"/>
          <w:sz w:val="24"/>
          <w:szCs w:val="24"/>
        </w:rPr>
        <w:t xml:space="preserve"> transition metal element</w:t>
      </w:r>
      <w:r w:rsidR="009E7DBA" w:rsidRPr="00600625">
        <w:rPr>
          <w:rFonts w:ascii="Times New Roman" w:hAnsi="Times New Roman" w:cs="Times New Roman"/>
          <w:sz w:val="24"/>
          <w:szCs w:val="24"/>
        </w:rPr>
        <w:t>s</w:t>
      </w:r>
      <w:r w:rsidR="00D14523" w:rsidRPr="00600625">
        <w:rPr>
          <w:rFonts w:ascii="Times New Roman" w:hAnsi="Times New Roman" w:cs="Times New Roman"/>
          <w:sz w:val="24"/>
          <w:szCs w:val="24"/>
        </w:rPr>
        <w:t xml:space="preserve"> </w:t>
      </w:r>
      <w:r w:rsidR="00206900" w:rsidRPr="00600625">
        <w:rPr>
          <w:rFonts w:ascii="Times New Roman" w:hAnsi="Times New Roman" w:cs="Times New Roman"/>
          <w:sz w:val="24"/>
          <w:szCs w:val="24"/>
        </w:rPr>
        <w:t xml:space="preserve">locate at. </w:t>
      </w:r>
      <w:r w:rsidR="00DC7836" w:rsidRPr="00600625">
        <w:rPr>
          <w:rFonts w:ascii="Times New Roman" w:hAnsi="Times New Roman" w:cs="Times New Roman"/>
          <w:sz w:val="24"/>
          <w:szCs w:val="24"/>
        </w:rPr>
        <w:t>Tag</w:t>
      </w:r>
      <w:r w:rsidR="00853148" w:rsidRPr="00600625">
        <w:rPr>
          <w:rFonts w:ascii="Times New Roman" w:hAnsi="Times New Roman" w:cs="Times New Roman"/>
          <w:sz w:val="24"/>
          <w:szCs w:val="24"/>
        </w:rPr>
        <w:t>s</w:t>
      </w:r>
      <w:r w:rsidR="00DC7836" w:rsidRPr="00600625">
        <w:rPr>
          <w:rFonts w:ascii="Times New Roman" w:hAnsi="Times New Roman" w:cs="Times New Roman"/>
          <w:sz w:val="24"/>
          <w:szCs w:val="24"/>
        </w:rPr>
        <w:t xml:space="preserve"> “</w:t>
      </w:r>
      <w:r w:rsidR="00DC7836" w:rsidRPr="00600625">
        <w:rPr>
          <w:rFonts w:ascii="Times New Roman" w:hAnsi="Times New Roman" w:cs="Times New Roman" w:hint="eastAsia"/>
          <w:sz w:val="24"/>
          <w:szCs w:val="24"/>
        </w:rPr>
        <w:t>QAH</w:t>
      </w:r>
      <w:r w:rsidR="00DC7836" w:rsidRPr="00600625">
        <w:rPr>
          <w:rFonts w:ascii="Times New Roman" w:hAnsi="Times New Roman" w:cs="Times New Roman"/>
          <w:sz w:val="24"/>
          <w:szCs w:val="24"/>
        </w:rPr>
        <w:t>”</w:t>
      </w:r>
      <w:r w:rsidR="003365E8" w:rsidRPr="00600625">
        <w:rPr>
          <w:rFonts w:ascii="Times New Roman" w:hAnsi="Times New Roman" w:cs="Times New Roman"/>
          <w:sz w:val="24"/>
          <w:szCs w:val="24"/>
        </w:rPr>
        <w:t xml:space="preserve"> </w:t>
      </w:r>
      <w:r w:rsidR="00DC7836" w:rsidRPr="00600625">
        <w:rPr>
          <w:rFonts w:ascii="Times New Roman" w:hAnsi="Times New Roman" w:cs="Times New Roman"/>
          <w:sz w:val="24"/>
          <w:szCs w:val="24"/>
        </w:rPr>
        <w:t>in the</w:t>
      </w:r>
      <w:r w:rsidR="003365E8" w:rsidRPr="00600625">
        <w:rPr>
          <w:rFonts w:ascii="Times New Roman" w:hAnsi="Times New Roman" w:cs="Times New Roman"/>
          <w:sz w:val="24"/>
          <w:szCs w:val="24"/>
        </w:rPr>
        <w:t xml:space="preserve"> </w:t>
      </w:r>
      <w:r w:rsidR="00C30E4D" w:rsidRPr="00600625">
        <w:rPr>
          <w:rFonts w:ascii="Times New Roman" w:hAnsi="Times New Roman" w:cs="Times New Roman"/>
          <w:sz w:val="24"/>
          <w:szCs w:val="24"/>
        </w:rPr>
        <w:t>“</w:t>
      </w:r>
      <w:r w:rsidR="003365E8" w:rsidRPr="00600625">
        <w:rPr>
          <w:rFonts w:ascii="Times New Roman" w:hAnsi="Times New Roman" w:cs="Times New Roman"/>
          <w:sz w:val="24"/>
          <w:szCs w:val="24"/>
        </w:rPr>
        <w:t>Notes</w:t>
      </w:r>
      <w:r w:rsidR="00C30E4D" w:rsidRPr="00600625">
        <w:rPr>
          <w:rFonts w:ascii="Times New Roman" w:hAnsi="Times New Roman" w:cs="Times New Roman"/>
          <w:sz w:val="24"/>
          <w:szCs w:val="24"/>
        </w:rPr>
        <w:t>”</w:t>
      </w:r>
      <w:r w:rsidR="003365E8" w:rsidRPr="00600625">
        <w:rPr>
          <w:rFonts w:ascii="Times New Roman" w:hAnsi="Times New Roman" w:cs="Times New Roman"/>
          <w:sz w:val="24"/>
          <w:szCs w:val="24"/>
        </w:rPr>
        <w:t xml:space="preserve"> col</w:t>
      </w:r>
      <w:r w:rsidR="00C30E4D" w:rsidRPr="00600625">
        <w:rPr>
          <w:rFonts w:ascii="Times New Roman" w:hAnsi="Times New Roman" w:cs="Times New Roman"/>
          <w:sz w:val="24"/>
          <w:szCs w:val="24"/>
        </w:rPr>
        <w:t>umn</w:t>
      </w:r>
      <w:r w:rsidR="00DC7836" w:rsidRPr="00600625">
        <w:rPr>
          <w:rFonts w:ascii="Times New Roman" w:hAnsi="Times New Roman" w:cs="Times New Roman"/>
          <w:sz w:val="24"/>
          <w:szCs w:val="24"/>
        </w:rPr>
        <w:t xml:space="preserve"> label</w:t>
      </w:r>
      <w:r w:rsidR="00853148" w:rsidRPr="00600625">
        <w:rPr>
          <w:rFonts w:ascii="Times New Roman" w:hAnsi="Times New Roman" w:cs="Times New Roman"/>
          <w:sz w:val="24"/>
          <w:szCs w:val="24"/>
        </w:rPr>
        <w:t xml:space="preserve"> the materials as the candidates of high-temperature </w:t>
      </w:r>
      <w:r w:rsidR="00D66645" w:rsidRPr="00600625">
        <w:rPr>
          <w:rFonts w:ascii="Times New Roman" w:hAnsi="Times New Roman" w:cs="Times New Roman"/>
          <w:sz w:val="24"/>
          <w:szCs w:val="24"/>
        </w:rPr>
        <w:t>QAH insulators</w:t>
      </w:r>
      <w:r w:rsidR="00233B36" w:rsidRPr="00600625">
        <w:rPr>
          <w:rFonts w:ascii="Times New Roman" w:hAnsi="Times New Roman" w:cs="Times New Roman"/>
          <w:sz w:val="24"/>
          <w:szCs w:val="24"/>
        </w:rPr>
        <w:t>.</w:t>
      </w:r>
    </w:p>
    <w:tbl>
      <w:tblPr>
        <w:tblW w:w="7741" w:type="dxa"/>
        <w:jc w:val="center"/>
        <w:tblBorders>
          <w:insideH w:val="single" w:sz="4" w:space="0" w:color="auto"/>
          <w:insideV w:val="single" w:sz="4" w:space="0" w:color="auto"/>
        </w:tblBorders>
        <w:tblLook w:val="04A0" w:firstRow="1" w:lastRow="0" w:firstColumn="1" w:lastColumn="0" w:noHBand="0" w:noVBand="1"/>
      </w:tblPr>
      <w:tblGrid>
        <w:gridCol w:w="2480"/>
        <w:gridCol w:w="1915"/>
        <w:gridCol w:w="2268"/>
        <w:gridCol w:w="1078"/>
      </w:tblGrid>
      <w:tr w:rsidR="00233B36" w:rsidRPr="00600625" w14:paraId="1B808438" w14:textId="77777777" w:rsidTr="00133994">
        <w:trPr>
          <w:trHeight w:val="285"/>
          <w:jc w:val="center"/>
        </w:trPr>
        <w:tc>
          <w:tcPr>
            <w:tcW w:w="2480" w:type="dxa"/>
            <w:tcBorders>
              <w:top w:val="single" w:sz="12" w:space="0" w:color="auto"/>
              <w:bottom w:val="single" w:sz="4" w:space="0" w:color="auto"/>
            </w:tcBorders>
            <w:shd w:val="clear" w:color="auto" w:fill="auto"/>
            <w:noWrap/>
            <w:vAlign w:val="center"/>
            <w:hideMark/>
          </w:tcPr>
          <w:p w14:paraId="4F5C054A" w14:textId="77777777" w:rsidR="00936C5F" w:rsidRPr="00600625" w:rsidRDefault="00936C5F"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Compounds</w:t>
            </w:r>
          </w:p>
        </w:tc>
        <w:tc>
          <w:tcPr>
            <w:tcW w:w="1915" w:type="dxa"/>
            <w:tcBorders>
              <w:top w:val="single" w:sz="12" w:space="0" w:color="auto"/>
              <w:bottom w:val="single" w:sz="4" w:space="0" w:color="auto"/>
            </w:tcBorders>
            <w:shd w:val="clear" w:color="auto" w:fill="auto"/>
            <w:noWrap/>
            <w:vAlign w:val="center"/>
            <w:hideMark/>
          </w:tcPr>
          <w:p w14:paraId="1843CA91" w14:textId="77777777" w:rsidR="00936C5F" w:rsidRPr="00600625" w:rsidRDefault="00936C5F"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LG</w:t>
            </w:r>
          </w:p>
        </w:tc>
        <w:tc>
          <w:tcPr>
            <w:tcW w:w="2268" w:type="dxa"/>
            <w:tcBorders>
              <w:top w:val="single" w:sz="12" w:space="0" w:color="auto"/>
              <w:bottom w:val="single" w:sz="4" w:space="0" w:color="auto"/>
            </w:tcBorders>
            <w:shd w:val="clear" w:color="auto" w:fill="auto"/>
            <w:noWrap/>
            <w:vAlign w:val="center"/>
            <w:hideMark/>
          </w:tcPr>
          <w:p w14:paraId="7BBED89D" w14:textId="77777777" w:rsidR="00936C5F" w:rsidRPr="00600625" w:rsidRDefault="00936C5F"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TME@WPs</w:t>
            </w:r>
          </w:p>
        </w:tc>
        <w:tc>
          <w:tcPr>
            <w:tcW w:w="1078" w:type="dxa"/>
            <w:tcBorders>
              <w:top w:val="single" w:sz="12" w:space="0" w:color="auto"/>
              <w:bottom w:val="single" w:sz="4" w:space="0" w:color="auto"/>
            </w:tcBorders>
            <w:shd w:val="clear" w:color="auto" w:fill="auto"/>
            <w:noWrap/>
            <w:vAlign w:val="center"/>
            <w:hideMark/>
          </w:tcPr>
          <w:p w14:paraId="63890B39" w14:textId="59CEE04B" w:rsidR="00936C5F" w:rsidRPr="00600625" w:rsidRDefault="0005055F"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Notes</w:t>
            </w:r>
          </w:p>
        </w:tc>
      </w:tr>
      <w:tr w:rsidR="00233B36" w:rsidRPr="00600625" w14:paraId="1FA4E0D3" w14:textId="77777777" w:rsidTr="00133994">
        <w:trPr>
          <w:trHeight w:val="285"/>
          <w:jc w:val="center"/>
        </w:trPr>
        <w:tc>
          <w:tcPr>
            <w:tcW w:w="2480" w:type="dxa"/>
            <w:tcBorders>
              <w:top w:val="single" w:sz="4" w:space="0" w:color="auto"/>
            </w:tcBorders>
            <w:shd w:val="clear" w:color="auto" w:fill="auto"/>
            <w:noWrap/>
            <w:vAlign w:val="center"/>
            <w:hideMark/>
          </w:tcPr>
          <w:p w14:paraId="2C5D0B26"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CrS2_id1451</w:t>
            </w:r>
          </w:p>
        </w:tc>
        <w:tc>
          <w:tcPr>
            <w:tcW w:w="1915" w:type="dxa"/>
            <w:tcBorders>
              <w:top w:val="single" w:sz="4" w:space="0" w:color="auto"/>
            </w:tcBorders>
            <w:shd w:val="clear" w:color="auto" w:fill="auto"/>
            <w:noWrap/>
            <w:vAlign w:val="center"/>
            <w:hideMark/>
          </w:tcPr>
          <w:p w14:paraId="08816A21" w14:textId="08F118C7" w:rsidR="00936C5F"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p-4m2 (LG59)</w:t>
            </w:r>
          </w:p>
        </w:tc>
        <w:tc>
          <w:tcPr>
            <w:tcW w:w="2268" w:type="dxa"/>
            <w:tcBorders>
              <w:top w:val="single" w:sz="4" w:space="0" w:color="auto"/>
            </w:tcBorders>
            <w:shd w:val="clear" w:color="auto" w:fill="auto"/>
            <w:noWrap/>
            <w:vAlign w:val="center"/>
            <w:hideMark/>
          </w:tcPr>
          <w:p w14:paraId="67D125BD"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Cr@1a</w:t>
            </w:r>
          </w:p>
        </w:tc>
        <w:tc>
          <w:tcPr>
            <w:tcW w:w="1078" w:type="dxa"/>
            <w:tcBorders>
              <w:top w:val="single" w:sz="4" w:space="0" w:color="auto"/>
            </w:tcBorders>
            <w:shd w:val="clear" w:color="auto" w:fill="auto"/>
            <w:noWrap/>
            <w:vAlign w:val="center"/>
            <w:hideMark/>
          </w:tcPr>
          <w:p w14:paraId="5DA1B4E0" w14:textId="6E440D30" w:rsidR="00936C5F" w:rsidRPr="00600625" w:rsidRDefault="00936C5F" w:rsidP="00CA2821">
            <w:pPr>
              <w:widowControl/>
              <w:spacing w:line="360" w:lineRule="auto"/>
              <w:jc w:val="center"/>
              <w:rPr>
                <w:rFonts w:ascii="Times New Roman" w:eastAsia="等线" w:hAnsi="Times New Roman" w:cs="Times New Roman"/>
                <w:color w:val="000000"/>
                <w:kern w:val="0"/>
                <w:sz w:val="24"/>
                <w:szCs w:val="24"/>
              </w:rPr>
            </w:pPr>
          </w:p>
        </w:tc>
      </w:tr>
      <w:tr w:rsidR="00233B36" w:rsidRPr="00600625" w14:paraId="755D99EF" w14:textId="77777777" w:rsidTr="00133994">
        <w:trPr>
          <w:trHeight w:val="285"/>
          <w:jc w:val="center"/>
        </w:trPr>
        <w:tc>
          <w:tcPr>
            <w:tcW w:w="2480" w:type="dxa"/>
            <w:shd w:val="clear" w:color="auto" w:fill="auto"/>
            <w:noWrap/>
            <w:vAlign w:val="center"/>
            <w:hideMark/>
          </w:tcPr>
          <w:p w14:paraId="1351C444"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CrSe2_id443</w:t>
            </w:r>
          </w:p>
        </w:tc>
        <w:tc>
          <w:tcPr>
            <w:tcW w:w="1915" w:type="dxa"/>
            <w:shd w:val="clear" w:color="auto" w:fill="auto"/>
            <w:noWrap/>
            <w:vAlign w:val="center"/>
            <w:hideMark/>
          </w:tcPr>
          <w:p w14:paraId="42E30E5D" w14:textId="2450378D" w:rsidR="00936C5F"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p-4m2 (LG59)</w:t>
            </w:r>
          </w:p>
        </w:tc>
        <w:tc>
          <w:tcPr>
            <w:tcW w:w="2268" w:type="dxa"/>
            <w:shd w:val="clear" w:color="auto" w:fill="auto"/>
            <w:noWrap/>
            <w:vAlign w:val="center"/>
            <w:hideMark/>
          </w:tcPr>
          <w:p w14:paraId="1BAADF54"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Cr@1a</w:t>
            </w:r>
          </w:p>
        </w:tc>
        <w:tc>
          <w:tcPr>
            <w:tcW w:w="1078" w:type="dxa"/>
            <w:shd w:val="clear" w:color="auto" w:fill="auto"/>
            <w:noWrap/>
            <w:vAlign w:val="center"/>
            <w:hideMark/>
          </w:tcPr>
          <w:p w14:paraId="05464F51" w14:textId="19FF3294" w:rsidR="00936C5F" w:rsidRPr="00600625" w:rsidRDefault="00936C5F" w:rsidP="00CA2821">
            <w:pPr>
              <w:widowControl/>
              <w:spacing w:line="360" w:lineRule="auto"/>
              <w:jc w:val="center"/>
              <w:rPr>
                <w:rFonts w:ascii="Times New Roman" w:eastAsia="等线" w:hAnsi="Times New Roman" w:cs="Times New Roman"/>
                <w:color w:val="000000"/>
                <w:kern w:val="0"/>
                <w:sz w:val="24"/>
                <w:szCs w:val="24"/>
              </w:rPr>
            </w:pPr>
          </w:p>
        </w:tc>
      </w:tr>
      <w:tr w:rsidR="00233B36" w:rsidRPr="00600625" w14:paraId="1DB831EA" w14:textId="77777777" w:rsidTr="00133994">
        <w:trPr>
          <w:trHeight w:val="285"/>
          <w:jc w:val="center"/>
        </w:trPr>
        <w:tc>
          <w:tcPr>
            <w:tcW w:w="2480" w:type="dxa"/>
            <w:shd w:val="clear" w:color="auto" w:fill="auto"/>
            <w:noWrap/>
            <w:vAlign w:val="center"/>
            <w:hideMark/>
          </w:tcPr>
          <w:p w14:paraId="22E758EB"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FeCl2_id1463</w:t>
            </w:r>
          </w:p>
        </w:tc>
        <w:tc>
          <w:tcPr>
            <w:tcW w:w="1915" w:type="dxa"/>
            <w:shd w:val="clear" w:color="auto" w:fill="auto"/>
            <w:noWrap/>
            <w:vAlign w:val="center"/>
            <w:hideMark/>
          </w:tcPr>
          <w:p w14:paraId="204AE2D9" w14:textId="346FEAF9" w:rsidR="00936C5F"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p-4m2 (LG59)</w:t>
            </w:r>
          </w:p>
        </w:tc>
        <w:tc>
          <w:tcPr>
            <w:tcW w:w="2268" w:type="dxa"/>
            <w:shd w:val="clear" w:color="auto" w:fill="auto"/>
            <w:noWrap/>
            <w:vAlign w:val="center"/>
            <w:hideMark/>
          </w:tcPr>
          <w:p w14:paraId="73ED7080"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Fe@1a</w:t>
            </w:r>
          </w:p>
        </w:tc>
        <w:tc>
          <w:tcPr>
            <w:tcW w:w="1078" w:type="dxa"/>
            <w:shd w:val="clear" w:color="auto" w:fill="auto"/>
            <w:noWrap/>
            <w:vAlign w:val="center"/>
            <w:hideMark/>
          </w:tcPr>
          <w:p w14:paraId="7701DE40" w14:textId="449628A0" w:rsidR="00936C5F" w:rsidRPr="00600625" w:rsidRDefault="00936C5F" w:rsidP="00CA2821">
            <w:pPr>
              <w:widowControl/>
              <w:spacing w:line="360" w:lineRule="auto"/>
              <w:jc w:val="center"/>
              <w:rPr>
                <w:rFonts w:ascii="Times New Roman" w:eastAsia="等线" w:hAnsi="Times New Roman" w:cs="Times New Roman"/>
                <w:color w:val="000000"/>
                <w:kern w:val="0"/>
                <w:sz w:val="24"/>
                <w:szCs w:val="24"/>
              </w:rPr>
            </w:pPr>
          </w:p>
        </w:tc>
      </w:tr>
      <w:tr w:rsidR="00233B36" w:rsidRPr="00600625" w14:paraId="6005810B" w14:textId="77777777" w:rsidTr="00133994">
        <w:trPr>
          <w:trHeight w:val="285"/>
          <w:jc w:val="center"/>
        </w:trPr>
        <w:tc>
          <w:tcPr>
            <w:tcW w:w="2480" w:type="dxa"/>
            <w:shd w:val="clear" w:color="auto" w:fill="auto"/>
            <w:noWrap/>
            <w:vAlign w:val="center"/>
            <w:hideMark/>
          </w:tcPr>
          <w:p w14:paraId="3E5FB0CE"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FeBr2_id453</w:t>
            </w:r>
          </w:p>
        </w:tc>
        <w:tc>
          <w:tcPr>
            <w:tcW w:w="1915" w:type="dxa"/>
            <w:shd w:val="clear" w:color="auto" w:fill="auto"/>
            <w:noWrap/>
            <w:vAlign w:val="center"/>
            <w:hideMark/>
          </w:tcPr>
          <w:p w14:paraId="780E9DA8" w14:textId="4FA1579E" w:rsidR="00936C5F"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p-4m2 (LG59)</w:t>
            </w:r>
          </w:p>
        </w:tc>
        <w:tc>
          <w:tcPr>
            <w:tcW w:w="2268" w:type="dxa"/>
            <w:shd w:val="clear" w:color="auto" w:fill="auto"/>
            <w:noWrap/>
            <w:vAlign w:val="center"/>
            <w:hideMark/>
          </w:tcPr>
          <w:p w14:paraId="63C33987"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Fe@1a</w:t>
            </w:r>
          </w:p>
        </w:tc>
        <w:tc>
          <w:tcPr>
            <w:tcW w:w="1078" w:type="dxa"/>
            <w:shd w:val="clear" w:color="auto" w:fill="auto"/>
            <w:noWrap/>
            <w:vAlign w:val="center"/>
            <w:hideMark/>
          </w:tcPr>
          <w:p w14:paraId="5382E7DA" w14:textId="7BAB2BE6" w:rsidR="00936C5F" w:rsidRPr="00600625" w:rsidRDefault="00936C5F" w:rsidP="00CA2821">
            <w:pPr>
              <w:widowControl/>
              <w:spacing w:line="360" w:lineRule="auto"/>
              <w:jc w:val="center"/>
              <w:rPr>
                <w:rFonts w:ascii="Times New Roman" w:eastAsia="等线" w:hAnsi="Times New Roman" w:cs="Times New Roman"/>
                <w:color w:val="000000"/>
                <w:kern w:val="0"/>
                <w:sz w:val="24"/>
                <w:szCs w:val="24"/>
              </w:rPr>
            </w:pPr>
          </w:p>
        </w:tc>
      </w:tr>
      <w:tr w:rsidR="00233B36" w:rsidRPr="00600625" w14:paraId="62769D19" w14:textId="77777777" w:rsidTr="00133994">
        <w:trPr>
          <w:trHeight w:val="285"/>
          <w:jc w:val="center"/>
        </w:trPr>
        <w:tc>
          <w:tcPr>
            <w:tcW w:w="2480" w:type="dxa"/>
            <w:shd w:val="clear" w:color="auto" w:fill="auto"/>
            <w:noWrap/>
            <w:vAlign w:val="center"/>
            <w:hideMark/>
          </w:tcPr>
          <w:p w14:paraId="4E345D95"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AlNi5Cl2_id727</w:t>
            </w:r>
          </w:p>
        </w:tc>
        <w:tc>
          <w:tcPr>
            <w:tcW w:w="1915" w:type="dxa"/>
            <w:shd w:val="clear" w:color="auto" w:fill="auto"/>
            <w:noWrap/>
            <w:vAlign w:val="center"/>
            <w:hideMark/>
          </w:tcPr>
          <w:p w14:paraId="49F70E1F" w14:textId="70C01F25" w:rsidR="00936C5F"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p4/mmm (LG61)</w:t>
            </w:r>
          </w:p>
        </w:tc>
        <w:tc>
          <w:tcPr>
            <w:tcW w:w="2268" w:type="dxa"/>
            <w:shd w:val="clear" w:color="auto" w:fill="auto"/>
            <w:noWrap/>
            <w:vAlign w:val="center"/>
            <w:hideMark/>
          </w:tcPr>
          <w:p w14:paraId="25E591CE"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Ni@1a</w:t>
            </w:r>
          </w:p>
        </w:tc>
        <w:tc>
          <w:tcPr>
            <w:tcW w:w="1078" w:type="dxa"/>
            <w:shd w:val="clear" w:color="auto" w:fill="auto"/>
            <w:noWrap/>
            <w:vAlign w:val="center"/>
            <w:hideMark/>
          </w:tcPr>
          <w:p w14:paraId="73175DCE" w14:textId="77777777" w:rsidR="00936C5F" w:rsidRPr="00600625" w:rsidRDefault="00936C5F" w:rsidP="00CA2821">
            <w:pPr>
              <w:widowControl/>
              <w:spacing w:line="360" w:lineRule="auto"/>
              <w:jc w:val="center"/>
              <w:rPr>
                <w:rFonts w:ascii="Times New Roman" w:eastAsia="等线" w:hAnsi="Times New Roman" w:cs="Times New Roman"/>
                <w:color w:val="000000"/>
                <w:kern w:val="0"/>
                <w:sz w:val="24"/>
                <w:szCs w:val="24"/>
              </w:rPr>
            </w:pPr>
          </w:p>
        </w:tc>
      </w:tr>
      <w:tr w:rsidR="00233B36" w:rsidRPr="00600625" w14:paraId="25BA6D3D" w14:textId="77777777" w:rsidTr="00133994">
        <w:trPr>
          <w:trHeight w:val="285"/>
          <w:jc w:val="center"/>
        </w:trPr>
        <w:tc>
          <w:tcPr>
            <w:tcW w:w="2480" w:type="dxa"/>
            <w:shd w:val="clear" w:color="auto" w:fill="auto"/>
            <w:noWrap/>
            <w:vAlign w:val="center"/>
            <w:hideMark/>
          </w:tcPr>
          <w:p w14:paraId="7B75AC42"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AlNi5Br2_id1736</w:t>
            </w:r>
          </w:p>
        </w:tc>
        <w:tc>
          <w:tcPr>
            <w:tcW w:w="1915" w:type="dxa"/>
            <w:shd w:val="clear" w:color="auto" w:fill="auto"/>
            <w:noWrap/>
            <w:vAlign w:val="center"/>
            <w:hideMark/>
          </w:tcPr>
          <w:p w14:paraId="6C5E5A8F" w14:textId="1577D3BE" w:rsidR="00936C5F"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p4/mmm (LG61)</w:t>
            </w:r>
          </w:p>
        </w:tc>
        <w:tc>
          <w:tcPr>
            <w:tcW w:w="2268" w:type="dxa"/>
            <w:shd w:val="clear" w:color="auto" w:fill="auto"/>
            <w:noWrap/>
            <w:vAlign w:val="center"/>
            <w:hideMark/>
          </w:tcPr>
          <w:p w14:paraId="7AC50014"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Ni@1a</w:t>
            </w:r>
          </w:p>
        </w:tc>
        <w:tc>
          <w:tcPr>
            <w:tcW w:w="1078" w:type="dxa"/>
            <w:shd w:val="clear" w:color="auto" w:fill="auto"/>
            <w:noWrap/>
            <w:vAlign w:val="center"/>
            <w:hideMark/>
          </w:tcPr>
          <w:p w14:paraId="72A10143" w14:textId="77777777" w:rsidR="00936C5F" w:rsidRPr="00600625" w:rsidRDefault="00936C5F"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BFB6CE1" w14:textId="77777777" w:rsidTr="00133994">
        <w:trPr>
          <w:trHeight w:val="285"/>
          <w:jc w:val="center"/>
        </w:trPr>
        <w:tc>
          <w:tcPr>
            <w:tcW w:w="2480" w:type="dxa"/>
            <w:shd w:val="clear" w:color="auto" w:fill="auto"/>
            <w:noWrap/>
            <w:vAlign w:val="center"/>
            <w:hideMark/>
          </w:tcPr>
          <w:p w14:paraId="7BFD876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GaNi5Cl2_id1739</w:t>
            </w:r>
          </w:p>
        </w:tc>
        <w:tc>
          <w:tcPr>
            <w:tcW w:w="1915" w:type="dxa"/>
            <w:shd w:val="clear" w:color="auto" w:fill="auto"/>
            <w:noWrap/>
            <w:hideMark/>
          </w:tcPr>
          <w:p w14:paraId="4840C792" w14:textId="3102D8E5"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p4/mmm (LG61)</w:t>
            </w:r>
          </w:p>
        </w:tc>
        <w:tc>
          <w:tcPr>
            <w:tcW w:w="2268" w:type="dxa"/>
            <w:shd w:val="clear" w:color="auto" w:fill="auto"/>
            <w:noWrap/>
            <w:vAlign w:val="center"/>
            <w:hideMark/>
          </w:tcPr>
          <w:p w14:paraId="783512C3"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Ni@1a</w:t>
            </w:r>
          </w:p>
        </w:tc>
        <w:tc>
          <w:tcPr>
            <w:tcW w:w="1078" w:type="dxa"/>
            <w:shd w:val="clear" w:color="auto" w:fill="auto"/>
            <w:noWrap/>
            <w:vAlign w:val="center"/>
            <w:hideMark/>
          </w:tcPr>
          <w:p w14:paraId="271DC42B"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0BEECC74" w14:textId="77777777" w:rsidTr="00133994">
        <w:trPr>
          <w:trHeight w:val="285"/>
          <w:jc w:val="center"/>
        </w:trPr>
        <w:tc>
          <w:tcPr>
            <w:tcW w:w="2480" w:type="dxa"/>
            <w:shd w:val="clear" w:color="auto" w:fill="auto"/>
            <w:noWrap/>
            <w:vAlign w:val="center"/>
            <w:hideMark/>
          </w:tcPr>
          <w:p w14:paraId="378CC39D"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GaNi5Br2_id2751</w:t>
            </w:r>
          </w:p>
        </w:tc>
        <w:tc>
          <w:tcPr>
            <w:tcW w:w="1915" w:type="dxa"/>
            <w:shd w:val="clear" w:color="auto" w:fill="auto"/>
            <w:noWrap/>
            <w:hideMark/>
          </w:tcPr>
          <w:p w14:paraId="2E3929A4" w14:textId="55479DDC"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p4/mmm (LG61)</w:t>
            </w:r>
          </w:p>
        </w:tc>
        <w:tc>
          <w:tcPr>
            <w:tcW w:w="2268" w:type="dxa"/>
            <w:shd w:val="clear" w:color="auto" w:fill="auto"/>
            <w:noWrap/>
            <w:vAlign w:val="center"/>
            <w:hideMark/>
          </w:tcPr>
          <w:p w14:paraId="61FF369E"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Ni@1a</w:t>
            </w:r>
          </w:p>
        </w:tc>
        <w:tc>
          <w:tcPr>
            <w:tcW w:w="1078" w:type="dxa"/>
            <w:shd w:val="clear" w:color="auto" w:fill="auto"/>
            <w:noWrap/>
            <w:vAlign w:val="center"/>
            <w:hideMark/>
          </w:tcPr>
          <w:p w14:paraId="16DF3487"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F195AB6" w14:textId="77777777" w:rsidTr="00133994">
        <w:trPr>
          <w:trHeight w:val="285"/>
          <w:jc w:val="center"/>
        </w:trPr>
        <w:tc>
          <w:tcPr>
            <w:tcW w:w="2480" w:type="dxa"/>
            <w:shd w:val="clear" w:color="auto" w:fill="auto"/>
            <w:noWrap/>
            <w:vAlign w:val="center"/>
            <w:hideMark/>
          </w:tcPr>
          <w:p w14:paraId="63263476"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InNi5Cl2_id2754</w:t>
            </w:r>
          </w:p>
        </w:tc>
        <w:tc>
          <w:tcPr>
            <w:tcW w:w="1915" w:type="dxa"/>
            <w:shd w:val="clear" w:color="auto" w:fill="auto"/>
            <w:noWrap/>
            <w:hideMark/>
          </w:tcPr>
          <w:p w14:paraId="4BB78728" w14:textId="377FE481"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p4/mmm (LG61)</w:t>
            </w:r>
          </w:p>
        </w:tc>
        <w:tc>
          <w:tcPr>
            <w:tcW w:w="2268" w:type="dxa"/>
            <w:shd w:val="clear" w:color="auto" w:fill="auto"/>
            <w:noWrap/>
            <w:vAlign w:val="center"/>
            <w:hideMark/>
          </w:tcPr>
          <w:p w14:paraId="5AC8DFC6"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Ni@1a</w:t>
            </w:r>
          </w:p>
        </w:tc>
        <w:tc>
          <w:tcPr>
            <w:tcW w:w="1078" w:type="dxa"/>
            <w:shd w:val="clear" w:color="auto" w:fill="auto"/>
            <w:noWrap/>
            <w:vAlign w:val="center"/>
            <w:hideMark/>
          </w:tcPr>
          <w:p w14:paraId="673D8B64"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1E24B8E4" w14:textId="77777777" w:rsidTr="00133994">
        <w:trPr>
          <w:trHeight w:val="285"/>
          <w:jc w:val="center"/>
        </w:trPr>
        <w:tc>
          <w:tcPr>
            <w:tcW w:w="2480" w:type="dxa"/>
            <w:shd w:val="clear" w:color="auto" w:fill="auto"/>
            <w:noWrap/>
            <w:vAlign w:val="center"/>
            <w:hideMark/>
          </w:tcPr>
          <w:p w14:paraId="4AB9DAB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InNi5Br2_id3770</w:t>
            </w:r>
          </w:p>
        </w:tc>
        <w:tc>
          <w:tcPr>
            <w:tcW w:w="1915" w:type="dxa"/>
            <w:shd w:val="clear" w:color="auto" w:fill="auto"/>
            <w:noWrap/>
            <w:hideMark/>
          </w:tcPr>
          <w:p w14:paraId="5708C68B" w14:textId="406DEBB3"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p4/mmm (LG61)</w:t>
            </w:r>
          </w:p>
        </w:tc>
        <w:tc>
          <w:tcPr>
            <w:tcW w:w="2268" w:type="dxa"/>
            <w:shd w:val="clear" w:color="auto" w:fill="auto"/>
            <w:noWrap/>
            <w:vAlign w:val="center"/>
            <w:hideMark/>
          </w:tcPr>
          <w:p w14:paraId="06B5AC73"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Ni@1a</w:t>
            </w:r>
          </w:p>
        </w:tc>
        <w:tc>
          <w:tcPr>
            <w:tcW w:w="1078" w:type="dxa"/>
            <w:shd w:val="clear" w:color="auto" w:fill="auto"/>
            <w:noWrap/>
            <w:vAlign w:val="center"/>
            <w:hideMark/>
          </w:tcPr>
          <w:p w14:paraId="02A5651D"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5353D77" w14:textId="77777777" w:rsidTr="00133994">
        <w:trPr>
          <w:trHeight w:val="285"/>
          <w:jc w:val="center"/>
        </w:trPr>
        <w:tc>
          <w:tcPr>
            <w:tcW w:w="2480" w:type="dxa"/>
            <w:shd w:val="clear" w:color="auto" w:fill="auto"/>
            <w:noWrap/>
            <w:vAlign w:val="center"/>
            <w:hideMark/>
          </w:tcPr>
          <w:p w14:paraId="01D5D4E2"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Ni2O2_id3361</w:t>
            </w:r>
          </w:p>
        </w:tc>
        <w:tc>
          <w:tcPr>
            <w:tcW w:w="1915" w:type="dxa"/>
            <w:shd w:val="clear" w:color="auto" w:fill="auto"/>
            <w:noWrap/>
            <w:hideMark/>
          </w:tcPr>
          <w:p w14:paraId="03548240" w14:textId="53F80CC4"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p4/mmm (LG61)</w:t>
            </w:r>
          </w:p>
        </w:tc>
        <w:tc>
          <w:tcPr>
            <w:tcW w:w="2268" w:type="dxa"/>
            <w:shd w:val="clear" w:color="auto" w:fill="auto"/>
            <w:noWrap/>
            <w:vAlign w:val="center"/>
            <w:hideMark/>
          </w:tcPr>
          <w:p w14:paraId="5C1581CE"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Ni@1a</w:t>
            </w:r>
          </w:p>
        </w:tc>
        <w:tc>
          <w:tcPr>
            <w:tcW w:w="1078" w:type="dxa"/>
            <w:shd w:val="clear" w:color="auto" w:fill="auto"/>
            <w:noWrap/>
            <w:vAlign w:val="center"/>
            <w:hideMark/>
          </w:tcPr>
          <w:p w14:paraId="4021A149"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233B36" w:rsidRPr="00600625" w14:paraId="37E41587" w14:textId="77777777" w:rsidTr="00133994">
        <w:trPr>
          <w:trHeight w:val="285"/>
          <w:jc w:val="center"/>
        </w:trPr>
        <w:tc>
          <w:tcPr>
            <w:tcW w:w="2480" w:type="dxa"/>
            <w:shd w:val="clear" w:color="auto" w:fill="auto"/>
            <w:noWrap/>
            <w:vAlign w:val="center"/>
            <w:hideMark/>
          </w:tcPr>
          <w:p w14:paraId="4683F72A"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Cr2S4_id441</w:t>
            </w:r>
          </w:p>
        </w:tc>
        <w:tc>
          <w:tcPr>
            <w:tcW w:w="1915" w:type="dxa"/>
            <w:shd w:val="clear" w:color="auto" w:fill="auto"/>
            <w:noWrap/>
            <w:vAlign w:val="center"/>
            <w:hideMark/>
          </w:tcPr>
          <w:p w14:paraId="4FADE68A" w14:textId="6E0E93C4" w:rsidR="00936C5F"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p4/mbm (LG63)</w:t>
            </w:r>
          </w:p>
        </w:tc>
        <w:tc>
          <w:tcPr>
            <w:tcW w:w="2268" w:type="dxa"/>
            <w:shd w:val="clear" w:color="auto" w:fill="auto"/>
            <w:noWrap/>
            <w:vAlign w:val="center"/>
            <w:hideMark/>
          </w:tcPr>
          <w:p w14:paraId="5D7225A1"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Cr@2a</w:t>
            </w:r>
          </w:p>
        </w:tc>
        <w:tc>
          <w:tcPr>
            <w:tcW w:w="1078" w:type="dxa"/>
            <w:shd w:val="clear" w:color="auto" w:fill="auto"/>
            <w:noWrap/>
            <w:vAlign w:val="center"/>
            <w:hideMark/>
          </w:tcPr>
          <w:p w14:paraId="7F1A8819" w14:textId="77777777" w:rsidR="00936C5F" w:rsidRPr="00600625" w:rsidRDefault="00936C5F"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BA1AD7F" w14:textId="77777777" w:rsidTr="00133994">
        <w:trPr>
          <w:trHeight w:val="285"/>
          <w:jc w:val="center"/>
        </w:trPr>
        <w:tc>
          <w:tcPr>
            <w:tcW w:w="2480" w:type="dxa"/>
            <w:shd w:val="clear" w:color="auto" w:fill="auto"/>
            <w:noWrap/>
            <w:vAlign w:val="center"/>
            <w:hideMark/>
          </w:tcPr>
          <w:p w14:paraId="441AABFE"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Li2Mn2P2_id2976</w:t>
            </w:r>
          </w:p>
        </w:tc>
        <w:tc>
          <w:tcPr>
            <w:tcW w:w="1915" w:type="dxa"/>
            <w:shd w:val="clear" w:color="auto" w:fill="auto"/>
            <w:noWrap/>
            <w:hideMark/>
          </w:tcPr>
          <w:p w14:paraId="4E4501D8" w14:textId="4047BADE"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p4/nmm (LG64)</w:t>
            </w:r>
          </w:p>
        </w:tc>
        <w:tc>
          <w:tcPr>
            <w:tcW w:w="2268" w:type="dxa"/>
            <w:shd w:val="clear" w:color="auto" w:fill="auto"/>
            <w:noWrap/>
            <w:vAlign w:val="center"/>
            <w:hideMark/>
          </w:tcPr>
          <w:p w14:paraId="48649BC0"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Mn@2a</w:t>
            </w:r>
          </w:p>
        </w:tc>
        <w:tc>
          <w:tcPr>
            <w:tcW w:w="1078" w:type="dxa"/>
            <w:shd w:val="clear" w:color="auto" w:fill="auto"/>
            <w:noWrap/>
            <w:vAlign w:val="center"/>
            <w:hideMark/>
          </w:tcPr>
          <w:p w14:paraId="56B7FE3F"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0A085AD" w14:textId="77777777" w:rsidTr="00133994">
        <w:trPr>
          <w:trHeight w:val="285"/>
          <w:jc w:val="center"/>
        </w:trPr>
        <w:tc>
          <w:tcPr>
            <w:tcW w:w="2480" w:type="dxa"/>
            <w:shd w:val="clear" w:color="auto" w:fill="auto"/>
            <w:noWrap/>
            <w:vAlign w:val="center"/>
            <w:hideMark/>
          </w:tcPr>
          <w:p w14:paraId="3489CF95"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Mn2Se2_id3049</w:t>
            </w:r>
          </w:p>
        </w:tc>
        <w:tc>
          <w:tcPr>
            <w:tcW w:w="1915" w:type="dxa"/>
            <w:shd w:val="clear" w:color="auto" w:fill="auto"/>
            <w:noWrap/>
            <w:hideMark/>
          </w:tcPr>
          <w:p w14:paraId="25ED5714" w14:textId="1AD8A972"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p4/nmm (LG64)</w:t>
            </w:r>
          </w:p>
        </w:tc>
        <w:tc>
          <w:tcPr>
            <w:tcW w:w="2268" w:type="dxa"/>
            <w:shd w:val="clear" w:color="auto" w:fill="auto"/>
            <w:noWrap/>
            <w:vAlign w:val="center"/>
            <w:hideMark/>
          </w:tcPr>
          <w:p w14:paraId="1D326CD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Mn@2a</w:t>
            </w:r>
          </w:p>
        </w:tc>
        <w:tc>
          <w:tcPr>
            <w:tcW w:w="1078" w:type="dxa"/>
            <w:shd w:val="clear" w:color="auto" w:fill="auto"/>
            <w:noWrap/>
            <w:vAlign w:val="center"/>
            <w:hideMark/>
          </w:tcPr>
          <w:p w14:paraId="32862E07"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40778314" w14:textId="77777777" w:rsidTr="00133994">
        <w:trPr>
          <w:trHeight w:val="285"/>
          <w:jc w:val="center"/>
        </w:trPr>
        <w:tc>
          <w:tcPr>
            <w:tcW w:w="2480" w:type="dxa"/>
            <w:shd w:val="clear" w:color="auto" w:fill="auto"/>
            <w:noWrap/>
            <w:vAlign w:val="center"/>
            <w:hideMark/>
          </w:tcPr>
          <w:p w14:paraId="09353476"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Fe2Br2_id2236</w:t>
            </w:r>
          </w:p>
        </w:tc>
        <w:tc>
          <w:tcPr>
            <w:tcW w:w="1915" w:type="dxa"/>
            <w:shd w:val="clear" w:color="auto" w:fill="auto"/>
            <w:noWrap/>
            <w:hideMark/>
          </w:tcPr>
          <w:p w14:paraId="592A5AF2" w14:textId="04E9493E"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p4/nmm (LG64)</w:t>
            </w:r>
          </w:p>
        </w:tc>
        <w:tc>
          <w:tcPr>
            <w:tcW w:w="2268" w:type="dxa"/>
            <w:shd w:val="clear" w:color="auto" w:fill="auto"/>
            <w:noWrap/>
            <w:vAlign w:val="center"/>
            <w:hideMark/>
          </w:tcPr>
          <w:p w14:paraId="48EFEC13"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Fe@2a</w:t>
            </w:r>
          </w:p>
        </w:tc>
        <w:tc>
          <w:tcPr>
            <w:tcW w:w="1078" w:type="dxa"/>
            <w:shd w:val="clear" w:color="auto" w:fill="auto"/>
            <w:noWrap/>
            <w:vAlign w:val="center"/>
            <w:hideMark/>
          </w:tcPr>
          <w:p w14:paraId="37407FE7"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755E1C2B" w14:textId="77777777" w:rsidTr="00133994">
        <w:trPr>
          <w:trHeight w:val="285"/>
          <w:jc w:val="center"/>
        </w:trPr>
        <w:tc>
          <w:tcPr>
            <w:tcW w:w="2480" w:type="dxa"/>
            <w:shd w:val="clear" w:color="auto" w:fill="auto"/>
            <w:noWrap/>
            <w:vAlign w:val="center"/>
            <w:hideMark/>
          </w:tcPr>
          <w:p w14:paraId="43EC7F04"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Fe2Te2_id2298</w:t>
            </w:r>
          </w:p>
        </w:tc>
        <w:tc>
          <w:tcPr>
            <w:tcW w:w="1915" w:type="dxa"/>
            <w:shd w:val="clear" w:color="auto" w:fill="auto"/>
            <w:noWrap/>
            <w:hideMark/>
          </w:tcPr>
          <w:p w14:paraId="62D193BE" w14:textId="04AB864D"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p4/nmm (LG64)</w:t>
            </w:r>
          </w:p>
        </w:tc>
        <w:tc>
          <w:tcPr>
            <w:tcW w:w="2268" w:type="dxa"/>
            <w:shd w:val="clear" w:color="auto" w:fill="auto"/>
            <w:noWrap/>
            <w:vAlign w:val="center"/>
            <w:hideMark/>
          </w:tcPr>
          <w:p w14:paraId="1D1DD151"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Fe@2a</w:t>
            </w:r>
          </w:p>
        </w:tc>
        <w:tc>
          <w:tcPr>
            <w:tcW w:w="1078" w:type="dxa"/>
            <w:shd w:val="clear" w:color="auto" w:fill="auto"/>
            <w:noWrap/>
            <w:vAlign w:val="center"/>
            <w:hideMark/>
          </w:tcPr>
          <w:p w14:paraId="1BF3DC7B"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06B25CAC" w14:textId="77777777" w:rsidTr="00133994">
        <w:trPr>
          <w:trHeight w:val="285"/>
          <w:jc w:val="center"/>
        </w:trPr>
        <w:tc>
          <w:tcPr>
            <w:tcW w:w="2480" w:type="dxa"/>
            <w:shd w:val="clear" w:color="auto" w:fill="auto"/>
            <w:noWrap/>
            <w:vAlign w:val="center"/>
            <w:hideMark/>
          </w:tcPr>
          <w:p w14:paraId="366B9462"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Co2Li2Sb2_id2940</w:t>
            </w:r>
          </w:p>
        </w:tc>
        <w:tc>
          <w:tcPr>
            <w:tcW w:w="1915" w:type="dxa"/>
            <w:shd w:val="clear" w:color="auto" w:fill="auto"/>
            <w:noWrap/>
            <w:hideMark/>
          </w:tcPr>
          <w:p w14:paraId="582849B1" w14:textId="434BE2FB"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p4/nmm (LG64)</w:t>
            </w:r>
          </w:p>
        </w:tc>
        <w:tc>
          <w:tcPr>
            <w:tcW w:w="2268" w:type="dxa"/>
            <w:shd w:val="clear" w:color="auto" w:fill="auto"/>
            <w:noWrap/>
            <w:vAlign w:val="center"/>
            <w:hideMark/>
          </w:tcPr>
          <w:p w14:paraId="1CA00031"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Co@2a</w:t>
            </w:r>
          </w:p>
        </w:tc>
        <w:tc>
          <w:tcPr>
            <w:tcW w:w="1078" w:type="dxa"/>
            <w:shd w:val="clear" w:color="auto" w:fill="auto"/>
            <w:noWrap/>
            <w:vAlign w:val="center"/>
            <w:hideMark/>
          </w:tcPr>
          <w:p w14:paraId="41341910"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9DEEE9A" w14:textId="77777777" w:rsidTr="00133994">
        <w:trPr>
          <w:trHeight w:val="285"/>
          <w:jc w:val="center"/>
        </w:trPr>
        <w:tc>
          <w:tcPr>
            <w:tcW w:w="2480" w:type="dxa"/>
            <w:shd w:val="clear" w:color="auto" w:fill="auto"/>
            <w:noWrap/>
            <w:vAlign w:val="center"/>
            <w:hideMark/>
          </w:tcPr>
          <w:p w14:paraId="0399EE82"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Co2Na2Sb2_id917</w:t>
            </w:r>
          </w:p>
        </w:tc>
        <w:tc>
          <w:tcPr>
            <w:tcW w:w="1915" w:type="dxa"/>
            <w:shd w:val="clear" w:color="auto" w:fill="auto"/>
            <w:noWrap/>
            <w:hideMark/>
          </w:tcPr>
          <w:p w14:paraId="435F914C" w14:textId="514F9B10"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p4/nmm (LG64)</w:t>
            </w:r>
          </w:p>
        </w:tc>
        <w:tc>
          <w:tcPr>
            <w:tcW w:w="2268" w:type="dxa"/>
            <w:shd w:val="clear" w:color="auto" w:fill="auto"/>
            <w:noWrap/>
            <w:vAlign w:val="center"/>
            <w:hideMark/>
          </w:tcPr>
          <w:p w14:paraId="4455E08F"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Co@2a</w:t>
            </w:r>
          </w:p>
        </w:tc>
        <w:tc>
          <w:tcPr>
            <w:tcW w:w="1078" w:type="dxa"/>
            <w:shd w:val="clear" w:color="auto" w:fill="auto"/>
            <w:noWrap/>
            <w:vAlign w:val="center"/>
            <w:hideMark/>
          </w:tcPr>
          <w:p w14:paraId="2D94A086"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8C0BC10" w14:textId="77777777" w:rsidTr="00133994">
        <w:trPr>
          <w:trHeight w:val="285"/>
          <w:jc w:val="center"/>
        </w:trPr>
        <w:tc>
          <w:tcPr>
            <w:tcW w:w="2480" w:type="dxa"/>
            <w:shd w:val="clear" w:color="auto" w:fill="auto"/>
            <w:noWrap/>
            <w:vAlign w:val="center"/>
            <w:hideMark/>
          </w:tcPr>
          <w:p w14:paraId="38744D15"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Co2S2_id1260</w:t>
            </w:r>
          </w:p>
        </w:tc>
        <w:tc>
          <w:tcPr>
            <w:tcW w:w="1915" w:type="dxa"/>
            <w:shd w:val="clear" w:color="auto" w:fill="auto"/>
            <w:noWrap/>
            <w:hideMark/>
          </w:tcPr>
          <w:p w14:paraId="60BDEEE0" w14:textId="75FC9385"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p4/nmm (LG64)</w:t>
            </w:r>
          </w:p>
        </w:tc>
        <w:tc>
          <w:tcPr>
            <w:tcW w:w="2268" w:type="dxa"/>
            <w:shd w:val="clear" w:color="auto" w:fill="auto"/>
            <w:noWrap/>
            <w:vAlign w:val="center"/>
            <w:hideMark/>
          </w:tcPr>
          <w:p w14:paraId="7181F5D1"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Co@2a</w:t>
            </w:r>
          </w:p>
        </w:tc>
        <w:tc>
          <w:tcPr>
            <w:tcW w:w="1078" w:type="dxa"/>
            <w:shd w:val="clear" w:color="auto" w:fill="auto"/>
            <w:noWrap/>
            <w:vAlign w:val="center"/>
            <w:hideMark/>
          </w:tcPr>
          <w:p w14:paraId="21C04917"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233B36" w:rsidRPr="00600625" w14:paraId="12D4A4AE" w14:textId="77777777" w:rsidTr="00133994">
        <w:trPr>
          <w:trHeight w:val="285"/>
          <w:jc w:val="center"/>
        </w:trPr>
        <w:tc>
          <w:tcPr>
            <w:tcW w:w="2480" w:type="dxa"/>
            <w:shd w:val="clear" w:color="auto" w:fill="auto"/>
            <w:noWrap/>
            <w:vAlign w:val="center"/>
            <w:hideMark/>
          </w:tcPr>
          <w:p w14:paraId="44FBA14E"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KTiS2_id3097</w:t>
            </w:r>
          </w:p>
        </w:tc>
        <w:tc>
          <w:tcPr>
            <w:tcW w:w="1915" w:type="dxa"/>
            <w:shd w:val="clear" w:color="auto" w:fill="auto"/>
            <w:noWrap/>
            <w:vAlign w:val="center"/>
            <w:hideMark/>
          </w:tcPr>
          <w:p w14:paraId="046811F8" w14:textId="75B445EE" w:rsidR="00936C5F"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(LG69)</w:t>
            </w:r>
          </w:p>
        </w:tc>
        <w:tc>
          <w:tcPr>
            <w:tcW w:w="2268" w:type="dxa"/>
            <w:shd w:val="clear" w:color="auto" w:fill="auto"/>
            <w:noWrap/>
            <w:vAlign w:val="center"/>
            <w:hideMark/>
          </w:tcPr>
          <w:p w14:paraId="27860866" w14:textId="77777777" w:rsidR="00936C5F" w:rsidRPr="00600625" w:rsidRDefault="00936C5F"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Ti@1c</w:t>
            </w:r>
          </w:p>
        </w:tc>
        <w:tc>
          <w:tcPr>
            <w:tcW w:w="1078" w:type="dxa"/>
            <w:shd w:val="clear" w:color="auto" w:fill="auto"/>
            <w:noWrap/>
            <w:vAlign w:val="center"/>
            <w:hideMark/>
          </w:tcPr>
          <w:p w14:paraId="5BFCF876" w14:textId="77777777" w:rsidR="00936C5F" w:rsidRPr="00600625" w:rsidRDefault="00936C5F"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22DDFAFD" w14:textId="77777777" w:rsidTr="00133994">
        <w:trPr>
          <w:trHeight w:val="285"/>
          <w:jc w:val="center"/>
        </w:trPr>
        <w:tc>
          <w:tcPr>
            <w:tcW w:w="2480" w:type="dxa"/>
            <w:shd w:val="clear" w:color="auto" w:fill="auto"/>
            <w:noWrap/>
            <w:vAlign w:val="center"/>
            <w:hideMark/>
          </w:tcPr>
          <w:p w14:paraId="02BE6A93"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lastRenderedPageBreak/>
              <w:t>Ti2P2S6_id4036</w:t>
            </w:r>
          </w:p>
        </w:tc>
        <w:tc>
          <w:tcPr>
            <w:tcW w:w="1915" w:type="dxa"/>
            <w:shd w:val="clear" w:color="auto" w:fill="auto"/>
            <w:noWrap/>
            <w:hideMark/>
          </w:tcPr>
          <w:p w14:paraId="5E0B4831" w14:textId="1FEBBBF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2268" w:type="dxa"/>
            <w:shd w:val="clear" w:color="auto" w:fill="auto"/>
            <w:noWrap/>
            <w:vAlign w:val="center"/>
            <w:hideMark/>
          </w:tcPr>
          <w:p w14:paraId="71DD61E2"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Ti@2b</w:t>
            </w:r>
          </w:p>
        </w:tc>
        <w:tc>
          <w:tcPr>
            <w:tcW w:w="1078" w:type="dxa"/>
            <w:shd w:val="clear" w:color="auto" w:fill="auto"/>
            <w:noWrap/>
            <w:vAlign w:val="center"/>
            <w:hideMark/>
          </w:tcPr>
          <w:p w14:paraId="55010307"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8C723CD" w14:textId="77777777" w:rsidTr="00133994">
        <w:trPr>
          <w:trHeight w:val="285"/>
          <w:jc w:val="center"/>
        </w:trPr>
        <w:tc>
          <w:tcPr>
            <w:tcW w:w="2480" w:type="dxa"/>
            <w:shd w:val="clear" w:color="auto" w:fill="auto"/>
            <w:noWrap/>
            <w:vAlign w:val="center"/>
            <w:hideMark/>
          </w:tcPr>
          <w:p w14:paraId="38F26E6A"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V2Cl6_id3830</w:t>
            </w:r>
          </w:p>
        </w:tc>
        <w:tc>
          <w:tcPr>
            <w:tcW w:w="1915" w:type="dxa"/>
            <w:shd w:val="clear" w:color="auto" w:fill="auto"/>
            <w:noWrap/>
            <w:hideMark/>
          </w:tcPr>
          <w:p w14:paraId="47829C51" w14:textId="3196B9FD"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2268" w:type="dxa"/>
            <w:shd w:val="clear" w:color="auto" w:fill="auto"/>
            <w:noWrap/>
            <w:vAlign w:val="center"/>
            <w:hideMark/>
          </w:tcPr>
          <w:p w14:paraId="78B3B806"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V@2b</w:t>
            </w:r>
          </w:p>
        </w:tc>
        <w:tc>
          <w:tcPr>
            <w:tcW w:w="1078" w:type="dxa"/>
            <w:shd w:val="clear" w:color="auto" w:fill="auto"/>
            <w:noWrap/>
            <w:vAlign w:val="center"/>
            <w:hideMark/>
          </w:tcPr>
          <w:p w14:paraId="21A7ADE6" w14:textId="7E69EEC8"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b/>
                <w:bCs/>
                <w:color w:val="000000"/>
                <w:kern w:val="0"/>
                <w:sz w:val="24"/>
                <w:szCs w:val="24"/>
              </w:rPr>
              <w:t>QAH</w:t>
            </w:r>
          </w:p>
        </w:tc>
      </w:tr>
      <w:tr w:rsidR="00BA2D62" w:rsidRPr="00600625" w14:paraId="435F60BE" w14:textId="77777777" w:rsidTr="00133994">
        <w:trPr>
          <w:trHeight w:val="285"/>
          <w:jc w:val="center"/>
        </w:trPr>
        <w:tc>
          <w:tcPr>
            <w:tcW w:w="2480" w:type="dxa"/>
            <w:shd w:val="clear" w:color="auto" w:fill="auto"/>
            <w:noWrap/>
            <w:vAlign w:val="center"/>
            <w:hideMark/>
          </w:tcPr>
          <w:p w14:paraId="4AB541BE"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V2Br6_id2813</w:t>
            </w:r>
          </w:p>
        </w:tc>
        <w:tc>
          <w:tcPr>
            <w:tcW w:w="1915" w:type="dxa"/>
            <w:shd w:val="clear" w:color="auto" w:fill="auto"/>
            <w:noWrap/>
            <w:hideMark/>
          </w:tcPr>
          <w:p w14:paraId="26A800CC" w14:textId="40FA609F"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2268" w:type="dxa"/>
            <w:shd w:val="clear" w:color="auto" w:fill="auto"/>
            <w:noWrap/>
            <w:vAlign w:val="center"/>
            <w:hideMark/>
          </w:tcPr>
          <w:p w14:paraId="163365BB"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V@2b</w:t>
            </w:r>
          </w:p>
        </w:tc>
        <w:tc>
          <w:tcPr>
            <w:tcW w:w="1078" w:type="dxa"/>
            <w:shd w:val="clear" w:color="auto" w:fill="auto"/>
            <w:noWrap/>
            <w:vAlign w:val="center"/>
            <w:hideMark/>
          </w:tcPr>
          <w:p w14:paraId="4CD285AF" w14:textId="77777777" w:rsidR="00BA2D62" w:rsidRPr="00600625" w:rsidRDefault="00BA2D62"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QAH</w:t>
            </w:r>
          </w:p>
        </w:tc>
      </w:tr>
      <w:tr w:rsidR="00BA2D62" w:rsidRPr="00600625" w14:paraId="18E2F4B9" w14:textId="77777777" w:rsidTr="00133994">
        <w:trPr>
          <w:trHeight w:val="285"/>
          <w:jc w:val="center"/>
        </w:trPr>
        <w:tc>
          <w:tcPr>
            <w:tcW w:w="2480" w:type="dxa"/>
            <w:shd w:val="clear" w:color="auto" w:fill="auto"/>
            <w:noWrap/>
            <w:vAlign w:val="center"/>
            <w:hideMark/>
          </w:tcPr>
          <w:p w14:paraId="3D0F2E84"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V2I6_id1801</w:t>
            </w:r>
          </w:p>
        </w:tc>
        <w:tc>
          <w:tcPr>
            <w:tcW w:w="1915" w:type="dxa"/>
            <w:shd w:val="clear" w:color="auto" w:fill="auto"/>
            <w:noWrap/>
            <w:hideMark/>
          </w:tcPr>
          <w:p w14:paraId="0A786176" w14:textId="6059983D"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2268" w:type="dxa"/>
            <w:shd w:val="clear" w:color="auto" w:fill="auto"/>
            <w:noWrap/>
            <w:vAlign w:val="center"/>
            <w:hideMark/>
          </w:tcPr>
          <w:p w14:paraId="473FA7BC"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V@2b</w:t>
            </w:r>
          </w:p>
        </w:tc>
        <w:tc>
          <w:tcPr>
            <w:tcW w:w="1078" w:type="dxa"/>
            <w:shd w:val="clear" w:color="auto" w:fill="auto"/>
            <w:noWrap/>
            <w:vAlign w:val="center"/>
            <w:hideMark/>
          </w:tcPr>
          <w:p w14:paraId="7012B627" w14:textId="77777777" w:rsidR="00BA2D62" w:rsidRPr="00600625" w:rsidRDefault="00BA2D62"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QAH</w:t>
            </w:r>
          </w:p>
        </w:tc>
      </w:tr>
      <w:tr w:rsidR="00BA2D62" w:rsidRPr="00600625" w14:paraId="75D0E661" w14:textId="77777777" w:rsidTr="00133994">
        <w:trPr>
          <w:trHeight w:val="285"/>
          <w:jc w:val="center"/>
        </w:trPr>
        <w:tc>
          <w:tcPr>
            <w:tcW w:w="2480" w:type="dxa"/>
            <w:shd w:val="clear" w:color="auto" w:fill="auto"/>
            <w:noWrap/>
            <w:vAlign w:val="center"/>
            <w:hideMark/>
          </w:tcPr>
          <w:p w14:paraId="55D32F1A"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Mn2Cl6_id1769</w:t>
            </w:r>
          </w:p>
        </w:tc>
        <w:tc>
          <w:tcPr>
            <w:tcW w:w="1915" w:type="dxa"/>
            <w:shd w:val="clear" w:color="auto" w:fill="auto"/>
            <w:noWrap/>
            <w:hideMark/>
          </w:tcPr>
          <w:p w14:paraId="21C2E6BE" w14:textId="68324C40"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2268" w:type="dxa"/>
            <w:shd w:val="clear" w:color="auto" w:fill="auto"/>
            <w:noWrap/>
            <w:vAlign w:val="center"/>
            <w:hideMark/>
          </w:tcPr>
          <w:p w14:paraId="4D1AC8E3"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Mn@2b</w:t>
            </w:r>
          </w:p>
        </w:tc>
        <w:tc>
          <w:tcPr>
            <w:tcW w:w="1078" w:type="dxa"/>
            <w:shd w:val="clear" w:color="auto" w:fill="auto"/>
            <w:noWrap/>
            <w:vAlign w:val="center"/>
            <w:hideMark/>
          </w:tcPr>
          <w:p w14:paraId="17997958" w14:textId="6CA42942"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b/>
                <w:bCs/>
                <w:color w:val="000000"/>
                <w:kern w:val="0"/>
                <w:sz w:val="24"/>
                <w:szCs w:val="24"/>
              </w:rPr>
              <w:t>QAH</w:t>
            </w:r>
          </w:p>
        </w:tc>
      </w:tr>
      <w:tr w:rsidR="00BA2D62" w:rsidRPr="00600625" w14:paraId="7870AB37" w14:textId="77777777" w:rsidTr="00133994">
        <w:trPr>
          <w:trHeight w:val="285"/>
          <w:jc w:val="center"/>
        </w:trPr>
        <w:tc>
          <w:tcPr>
            <w:tcW w:w="2480" w:type="dxa"/>
            <w:shd w:val="clear" w:color="auto" w:fill="auto"/>
            <w:noWrap/>
            <w:vAlign w:val="center"/>
            <w:hideMark/>
          </w:tcPr>
          <w:p w14:paraId="6A23070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Fe2Cl6_id750</w:t>
            </w:r>
          </w:p>
        </w:tc>
        <w:tc>
          <w:tcPr>
            <w:tcW w:w="1915" w:type="dxa"/>
            <w:shd w:val="clear" w:color="auto" w:fill="auto"/>
            <w:noWrap/>
            <w:hideMark/>
          </w:tcPr>
          <w:p w14:paraId="5CD1980B" w14:textId="70CFCC66"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2268" w:type="dxa"/>
            <w:shd w:val="clear" w:color="auto" w:fill="auto"/>
            <w:noWrap/>
            <w:vAlign w:val="center"/>
            <w:hideMark/>
          </w:tcPr>
          <w:p w14:paraId="6FC2CB8A"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Fe@2b</w:t>
            </w:r>
          </w:p>
        </w:tc>
        <w:tc>
          <w:tcPr>
            <w:tcW w:w="1078" w:type="dxa"/>
            <w:shd w:val="clear" w:color="auto" w:fill="auto"/>
            <w:noWrap/>
            <w:vAlign w:val="center"/>
            <w:hideMark/>
          </w:tcPr>
          <w:p w14:paraId="1F075C67" w14:textId="55AC011B"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b/>
                <w:bCs/>
                <w:color w:val="000000"/>
                <w:kern w:val="0"/>
                <w:sz w:val="24"/>
                <w:szCs w:val="24"/>
              </w:rPr>
              <w:t>QAH</w:t>
            </w:r>
          </w:p>
        </w:tc>
      </w:tr>
      <w:tr w:rsidR="00BA2D62" w:rsidRPr="00600625" w14:paraId="322535A5" w14:textId="77777777" w:rsidTr="00133994">
        <w:trPr>
          <w:trHeight w:val="285"/>
          <w:jc w:val="center"/>
        </w:trPr>
        <w:tc>
          <w:tcPr>
            <w:tcW w:w="2480" w:type="dxa"/>
            <w:shd w:val="clear" w:color="auto" w:fill="auto"/>
            <w:noWrap/>
            <w:vAlign w:val="center"/>
            <w:hideMark/>
          </w:tcPr>
          <w:p w14:paraId="156547FB"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Fe2I6_id1760</w:t>
            </w:r>
          </w:p>
        </w:tc>
        <w:tc>
          <w:tcPr>
            <w:tcW w:w="1915" w:type="dxa"/>
            <w:shd w:val="clear" w:color="auto" w:fill="auto"/>
            <w:noWrap/>
            <w:hideMark/>
          </w:tcPr>
          <w:p w14:paraId="69872A58" w14:textId="42B345F2"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2268" w:type="dxa"/>
            <w:shd w:val="clear" w:color="auto" w:fill="auto"/>
            <w:noWrap/>
            <w:vAlign w:val="center"/>
            <w:hideMark/>
          </w:tcPr>
          <w:p w14:paraId="01705AB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Fe@2b</w:t>
            </w:r>
          </w:p>
        </w:tc>
        <w:tc>
          <w:tcPr>
            <w:tcW w:w="1078" w:type="dxa"/>
            <w:shd w:val="clear" w:color="auto" w:fill="auto"/>
            <w:noWrap/>
            <w:vAlign w:val="center"/>
            <w:hideMark/>
          </w:tcPr>
          <w:p w14:paraId="4E551C22" w14:textId="77777777" w:rsidR="00BA2D62" w:rsidRPr="00600625" w:rsidRDefault="00BA2D62"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QAH</w:t>
            </w:r>
          </w:p>
        </w:tc>
      </w:tr>
      <w:tr w:rsidR="00BA2D62" w:rsidRPr="00600625" w14:paraId="7D61295A" w14:textId="77777777" w:rsidTr="00133994">
        <w:trPr>
          <w:trHeight w:val="285"/>
          <w:jc w:val="center"/>
        </w:trPr>
        <w:tc>
          <w:tcPr>
            <w:tcW w:w="2480" w:type="dxa"/>
            <w:shd w:val="clear" w:color="auto" w:fill="auto"/>
            <w:noWrap/>
            <w:vAlign w:val="center"/>
            <w:hideMark/>
          </w:tcPr>
          <w:p w14:paraId="5887D275"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Ru2Br6_id1788</w:t>
            </w:r>
          </w:p>
        </w:tc>
        <w:tc>
          <w:tcPr>
            <w:tcW w:w="1915" w:type="dxa"/>
            <w:shd w:val="clear" w:color="auto" w:fill="auto"/>
            <w:noWrap/>
            <w:hideMark/>
          </w:tcPr>
          <w:p w14:paraId="6DA1B256" w14:textId="728F2649"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2268" w:type="dxa"/>
            <w:shd w:val="clear" w:color="auto" w:fill="auto"/>
            <w:noWrap/>
            <w:vAlign w:val="center"/>
            <w:hideMark/>
          </w:tcPr>
          <w:p w14:paraId="6F43734B"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Ru@2b</w:t>
            </w:r>
          </w:p>
        </w:tc>
        <w:tc>
          <w:tcPr>
            <w:tcW w:w="1078" w:type="dxa"/>
            <w:shd w:val="clear" w:color="auto" w:fill="auto"/>
            <w:noWrap/>
            <w:vAlign w:val="center"/>
            <w:hideMark/>
          </w:tcPr>
          <w:p w14:paraId="09AAED60"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EEA9B4A" w14:textId="77777777" w:rsidTr="00133994">
        <w:trPr>
          <w:trHeight w:val="285"/>
          <w:jc w:val="center"/>
        </w:trPr>
        <w:tc>
          <w:tcPr>
            <w:tcW w:w="2480" w:type="dxa"/>
            <w:shd w:val="clear" w:color="auto" w:fill="auto"/>
            <w:noWrap/>
            <w:vAlign w:val="center"/>
            <w:hideMark/>
          </w:tcPr>
          <w:p w14:paraId="137C6BB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Ru2I6_id2802</w:t>
            </w:r>
          </w:p>
        </w:tc>
        <w:tc>
          <w:tcPr>
            <w:tcW w:w="1915" w:type="dxa"/>
            <w:shd w:val="clear" w:color="auto" w:fill="auto"/>
            <w:noWrap/>
            <w:hideMark/>
          </w:tcPr>
          <w:p w14:paraId="273D1570" w14:textId="78BCA265"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p-31m (LG71)</w:t>
            </w:r>
          </w:p>
        </w:tc>
        <w:tc>
          <w:tcPr>
            <w:tcW w:w="2268" w:type="dxa"/>
            <w:shd w:val="clear" w:color="auto" w:fill="auto"/>
            <w:noWrap/>
            <w:vAlign w:val="center"/>
            <w:hideMark/>
          </w:tcPr>
          <w:p w14:paraId="6D6C27E0"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Ru@2b</w:t>
            </w:r>
          </w:p>
        </w:tc>
        <w:tc>
          <w:tcPr>
            <w:tcW w:w="1078" w:type="dxa"/>
            <w:shd w:val="clear" w:color="auto" w:fill="auto"/>
            <w:noWrap/>
            <w:vAlign w:val="center"/>
            <w:hideMark/>
          </w:tcPr>
          <w:p w14:paraId="6942B36F" w14:textId="77777777" w:rsidR="00BA2D62" w:rsidRPr="00600625" w:rsidRDefault="00BA2D62"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QAH</w:t>
            </w:r>
          </w:p>
        </w:tc>
      </w:tr>
      <w:tr w:rsidR="00BA2D62" w:rsidRPr="00600625" w14:paraId="35F662C3" w14:textId="013EC32C" w:rsidTr="00133994">
        <w:trPr>
          <w:trHeight w:val="285"/>
          <w:jc w:val="center"/>
        </w:trPr>
        <w:tc>
          <w:tcPr>
            <w:tcW w:w="2480" w:type="dxa"/>
            <w:shd w:val="clear" w:color="auto" w:fill="auto"/>
            <w:noWrap/>
            <w:vAlign w:val="center"/>
            <w:hideMark/>
          </w:tcPr>
          <w:p w14:paraId="49544A49" w14:textId="1D294EE1"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Sc2Cl2_id244</w:t>
            </w:r>
          </w:p>
        </w:tc>
        <w:tc>
          <w:tcPr>
            <w:tcW w:w="1915" w:type="dxa"/>
            <w:shd w:val="clear" w:color="auto" w:fill="auto"/>
            <w:noWrap/>
            <w:hideMark/>
          </w:tcPr>
          <w:p w14:paraId="41B2BBA5" w14:textId="7844E534"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00D57CB7" w14:textId="2F3387AB"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Sc@2c</w:t>
            </w:r>
          </w:p>
        </w:tc>
        <w:tc>
          <w:tcPr>
            <w:tcW w:w="1078" w:type="dxa"/>
            <w:shd w:val="clear" w:color="auto" w:fill="auto"/>
            <w:noWrap/>
            <w:vAlign w:val="center"/>
            <w:hideMark/>
          </w:tcPr>
          <w:p w14:paraId="191E2ECE" w14:textId="66E884E2"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5F13449" w14:textId="4133EAE5" w:rsidTr="00133994">
        <w:trPr>
          <w:trHeight w:val="285"/>
          <w:jc w:val="center"/>
        </w:trPr>
        <w:tc>
          <w:tcPr>
            <w:tcW w:w="2480" w:type="dxa"/>
            <w:shd w:val="clear" w:color="auto" w:fill="auto"/>
            <w:noWrap/>
            <w:vAlign w:val="center"/>
            <w:hideMark/>
          </w:tcPr>
          <w:p w14:paraId="4837B495" w14:textId="1C0DB435"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Sc2Br2_id223</w:t>
            </w:r>
          </w:p>
        </w:tc>
        <w:tc>
          <w:tcPr>
            <w:tcW w:w="1915" w:type="dxa"/>
            <w:shd w:val="clear" w:color="auto" w:fill="auto"/>
            <w:noWrap/>
            <w:hideMark/>
          </w:tcPr>
          <w:p w14:paraId="1C17A347" w14:textId="72C93E0D"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51DFAAE4" w14:textId="1A9741C3"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Sc@2c</w:t>
            </w:r>
          </w:p>
        </w:tc>
        <w:tc>
          <w:tcPr>
            <w:tcW w:w="1078" w:type="dxa"/>
            <w:shd w:val="clear" w:color="auto" w:fill="auto"/>
            <w:noWrap/>
            <w:vAlign w:val="center"/>
            <w:hideMark/>
          </w:tcPr>
          <w:p w14:paraId="0CABCD57" w14:textId="37C2A4AA"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40CB68D7" w14:textId="2CF08F6C" w:rsidTr="00133994">
        <w:trPr>
          <w:trHeight w:val="285"/>
          <w:jc w:val="center"/>
        </w:trPr>
        <w:tc>
          <w:tcPr>
            <w:tcW w:w="2480" w:type="dxa"/>
            <w:shd w:val="clear" w:color="auto" w:fill="auto"/>
            <w:noWrap/>
            <w:vAlign w:val="center"/>
            <w:hideMark/>
          </w:tcPr>
          <w:p w14:paraId="016F9869" w14:textId="15D28C32"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Sc4N3_id2211</w:t>
            </w:r>
          </w:p>
        </w:tc>
        <w:tc>
          <w:tcPr>
            <w:tcW w:w="1915" w:type="dxa"/>
            <w:shd w:val="clear" w:color="auto" w:fill="auto"/>
            <w:noWrap/>
            <w:hideMark/>
          </w:tcPr>
          <w:p w14:paraId="313696FD" w14:textId="792AD5B6"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164B2D26" w14:textId="1F6B4D43"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Sc@2b, Sc@2c</w:t>
            </w:r>
          </w:p>
        </w:tc>
        <w:tc>
          <w:tcPr>
            <w:tcW w:w="1078" w:type="dxa"/>
            <w:shd w:val="clear" w:color="auto" w:fill="auto"/>
            <w:noWrap/>
            <w:vAlign w:val="center"/>
            <w:hideMark/>
          </w:tcPr>
          <w:p w14:paraId="5D0FC37D" w14:textId="727FD3E3"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4602C519" w14:textId="77777777" w:rsidTr="00133994">
        <w:trPr>
          <w:trHeight w:val="285"/>
          <w:jc w:val="center"/>
        </w:trPr>
        <w:tc>
          <w:tcPr>
            <w:tcW w:w="2480" w:type="dxa"/>
            <w:shd w:val="clear" w:color="auto" w:fill="auto"/>
            <w:noWrap/>
            <w:vAlign w:val="center"/>
            <w:hideMark/>
          </w:tcPr>
          <w:p w14:paraId="00815205"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Ti2N_id2541</w:t>
            </w:r>
          </w:p>
        </w:tc>
        <w:tc>
          <w:tcPr>
            <w:tcW w:w="1915" w:type="dxa"/>
            <w:shd w:val="clear" w:color="auto" w:fill="auto"/>
            <w:noWrap/>
            <w:hideMark/>
          </w:tcPr>
          <w:p w14:paraId="7C343293" w14:textId="6C1B291A"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79852A6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Ti@2c</w:t>
            </w:r>
          </w:p>
        </w:tc>
        <w:tc>
          <w:tcPr>
            <w:tcW w:w="1078" w:type="dxa"/>
            <w:shd w:val="clear" w:color="auto" w:fill="auto"/>
            <w:noWrap/>
            <w:vAlign w:val="center"/>
            <w:hideMark/>
          </w:tcPr>
          <w:p w14:paraId="04B8F103"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2308403E" w14:textId="77777777" w:rsidTr="00133994">
        <w:trPr>
          <w:trHeight w:val="285"/>
          <w:jc w:val="center"/>
        </w:trPr>
        <w:tc>
          <w:tcPr>
            <w:tcW w:w="2480" w:type="dxa"/>
            <w:shd w:val="clear" w:color="auto" w:fill="auto"/>
            <w:noWrap/>
            <w:vAlign w:val="center"/>
            <w:hideMark/>
          </w:tcPr>
          <w:p w14:paraId="73503515"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Ti2Te2_id2408</w:t>
            </w:r>
          </w:p>
        </w:tc>
        <w:tc>
          <w:tcPr>
            <w:tcW w:w="1915" w:type="dxa"/>
            <w:shd w:val="clear" w:color="auto" w:fill="auto"/>
            <w:noWrap/>
            <w:hideMark/>
          </w:tcPr>
          <w:p w14:paraId="67116122" w14:textId="6904A86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20C854F5"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Ti@2c</w:t>
            </w:r>
          </w:p>
        </w:tc>
        <w:tc>
          <w:tcPr>
            <w:tcW w:w="1078" w:type="dxa"/>
            <w:shd w:val="clear" w:color="auto" w:fill="auto"/>
            <w:noWrap/>
            <w:vAlign w:val="center"/>
            <w:hideMark/>
          </w:tcPr>
          <w:p w14:paraId="406FFB4B"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09489CAC" w14:textId="77777777" w:rsidTr="00133994">
        <w:trPr>
          <w:trHeight w:val="285"/>
          <w:jc w:val="center"/>
        </w:trPr>
        <w:tc>
          <w:tcPr>
            <w:tcW w:w="2480" w:type="dxa"/>
            <w:shd w:val="clear" w:color="auto" w:fill="auto"/>
            <w:noWrap/>
            <w:vAlign w:val="center"/>
            <w:hideMark/>
          </w:tcPr>
          <w:p w14:paraId="0E9555C1"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Ti4C3_id186</w:t>
            </w:r>
          </w:p>
        </w:tc>
        <w:tc>
          <w:tcPr>
            <w:tcW w:w="1915" w:type="dxa"/>
            <w:shd w:val="clear" w:color="auto" w:fill="auto"/>
            <w:noWrap/>
            <w:hideMark/>
          </w:tcPr>
          <w:p w14:paraId="12078EAE" w14:textId="72BD6F3A"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46F95A3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Ti@2b, Ti@2c</w:t>
            </w:r>
          </w:p>
        </w:tc>
        <w:tc>
          <w:tcPr>
            <w:tcW w:w="1078" w:type="dxa"/>
            <w:shd w:val="clear" w:color="auto" w:fill="auto"/>
            <w:noWrap/>
            <w:vAlign w:val="center"/>
            <w:hideMark/>
          </w:tcPr>
          <w:p w14:paraId="6706C1E0"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7AFCAD40" w14:textId="77777777" w:rsidTr="00133994">
        <w:trPr>
          <w:trHeight w:val="285"/>
          <w:jc w:val="center"/>
        </w:trPr>
        <w:tc>
          <w:tcPr>
            <w:tcW w:w="2480" w:type="dxa"/>
            <w:shd w:val="clear" w:color="auto" w:fill="auto"/>
            <w:noWrap/>
            <w:vAlign w:val="center"/>
            <w:hideMark/>
          </w:tcPr>
          <w:p w14:paraId="41AF345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Cr2CS2_id2696</w:t>
            </w:r>
          </w:p>
        </w:tc>
        <w:tc>
          <w:tcPr>
            <w:tcW w:w="1915" w:type="dxa"/>
            <w:shd w:val="clear" w:color="auto" w:fill="auto"/>
            <w:noWrap/>
            <w:hideMark/>
          </w:tcPr>
          <w:p w14:paraId="79780735" w14:textId="6860EEEA"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0CB96408"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Cr@2c</w:t>
            </w:r>
          </w:p>
        </w:tc>
        <w:tc>
          <w:tcPr>
            <w:tcW w:w="1078" w:type="dxa"/>
            <w:shd w:val="clear" w:color="auto" w:fill="auto"/>
            <w:noWrap/>
            <w:vAlign w:val="center"/>
            <w:hideMark/>
          </w:tcPr>
          <w:p w14:paraId="3F3F5069"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02801940" w14:textId="77777777" w:rsidTr="00133994">
        <w:trPr>
          <w:trHeight w:val="285"/>
          <w:jc w:val="center"/>
        </w:trPr>
        <w:tc>
          <w:tcPr>
            <w:tcW w:w="2480" w:type="dxa"/>
            <w:shd w:val="clear" w:color="auto" w:fill="auto"/>
            <w:noWrap/>
            <w:vAlign w:val="center"/>
            <w:hideMark/>
          </w:tcPr>
          <w:p w14:paraId="4A8F59AC"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Cr2F2N_id688</w:t>
            </w:r>
          </w:p>
        </w:tc>
        <w:tc>
          <w:tcPr>
            <w:tcW w:w="1915" w:type="dxa"/>
            <w:shd w:val="clear" w:color="auto" w:fill="auto"/>
            <w:noWrap/>
            <w:hideMark/>
          </w:tcPr>
          <w:p w14:paraId="78700B33" w14:textId="69BA881B"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7D6A9D0F"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Cr@2c</w:t>
            </w:r>
          </w:p>
        </w:tc>
        <w:tc>
          <w:tcPr>
            <w:tcW w:w="1078" w:type="dxa"/>
            <w:shd w:val="clear" w:color="auto" w:fill="auto"/>
            <w:noWrap/>
            <w:vAlign w:val="center"/>
            <w:hideMark/>
          </w:tcPr>
          <w:p w14:paraId="7E183A43"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A20A829" w14:textId="77777777" w:rsidTr="00133994">
        <w:trPr>
          <w:trHeight w:val="285"/>
          <w:jc w:val="center"/>
        </w:trPr>
        <w:tc>
          <w:tcPr>
            <w:tcW w:w="2480" w:type="dxa"/>
            <w:shd w:val="clear" w:color="auto" w:fill="auto"/>
            <w:noWrap/>
            <w:vAlign w:val="center"/>
            <w:hideMark/>
          </w:tcPr>
          <w:p w14:paraId="075557F0"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Cr2S2_id1265</w:t>
            </w:r>
          </w:p>
        </w:tc>
        <w:tc>
          <w:tcPr>
            <w:tcW w:w="1915" w:type="dxa"/>
            <w:shd w:val="clear" w:color="auto" w:fill="auto"/>
            <w:noWrap/>
            <w:hideMark/>
          </w:tcPr>
          <w:p w14:paraId="701B41B1" w14:textId="340472BD"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60B41A4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Cr@2c</w:t>
            </w:r>
          </w:p>
        </w:tc>
        <w:tc>
          <w:tcPr>
            <w:tcW w:w="1078" w:type="dxa"/>
            <w:shd w:val="clear" w:color="auto" w:fill="auto"/>
            <w:noWrap/>
            <w:vAlign w:val="center"/>
            <w:hideMark/>
          </w:tcPr>
          <w:p w14:paraId="7860F194"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47439315" w14:textId="77777777" w:rsidTr="00133994">
        <w:trPr>
          <w:trHeight w:val="285"/>
          <w:jc w:val="center"/>
        </w:trPr>
        <w:tc>
          <w:tcPr>
            <w:tcW w:w="2480" w:type="dxa"/>
            <w:shd w:val="clear" w:color="auto" w:fill="auto"/>
            <w:noWrap/>
            <w:vAlign w:val="center"/>
            <w:hideMark/>
          </w:tcPr>
          <w:p w14:paraId="11E00E3B"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Cr4C3O2_id1188</w:t>
            </w:r>
          </w:p>
        </w:tc>
        <w:tc>
          <w:tcPr>
            <w:tcW w:w="1915" w:type="dxa"/>
            <w:shd w:val="clear" w:color="auto" w:fill="auto"/>
            <w:noWrap/>
            <w:hideMark/>
          </w:tcPr>
          <w:p w14:paraId="5B8E9F09" w14:textId="29B28AF6"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0977FF8E"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Cr@2b, Cr@2c</w:t>
            </w:r>
          </w:p>
        </w:tc>
        <w:tc>
          <w:tcPr>
            <w:tcW w:w="1078" w:type="dxa"/>
            <w:shd w:val="clear" w:color="auto" w:fill="auto"/>
            <w:noWrap/>
            <w:vAlign w:val="center"/>
            <w:hideMark/>
          </w:tcPr>
          <w:p w14:paraId="5B93918C"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21711E04" w14:textId="77777777" w:rsidTr="00133994">
        <w:trPr>
          <w:trHeight w:val="285"/>
          <w:jc w:val="center"/>
        </w:trPr>
        <w:tc>
          <w:tcPr>
            <w:tcW w:w="2480" w:type="dxa"/>
            <w:shd w:val="clear" w:color="auto" w:fill="auto"/>
            <w:noWrap/>
            <w:vAlign w:val="center"/>
            <w:hideMark/>
          </w:tcPr>
          <w:p w14:paraId="066E63B3"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Cr4F2N3_id2198</w:t>
            </w:r>
          </w:p>
        </w:tc>
        <w:tc>
          <w:tcPr>
            <w:tcW w:w="1915" w:type="dxa"/>
            <w:shd w:val="clear" w:color="auto" w:fill="auto"/>
            <w:noWrap/>
            <w:hideMark/>
          </w:tcPr>
          <w:p w14:paraId="53F3800D" w14:textId="4189D21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3F844B23"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Cr@2b, Cr@2c</w:t>
            </w:r>
          </w:p>
        </w:tc>
        <w:tc>
          <w:tcPr>
            <w:tcW w:w="1078" w:type="dxa"/>
            <w:shd w:val="clear" w:color="auto" w:fill="auto"/>
            <w:noWrap/>
            <w:vAlign w:val="center"/>
            <w:hideMark/>
          </w:tcPr>
          <w:p w14:paraId="51436471"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29410FAE" w14:textId="77777777" w:rsidTr="00133994">
        <w:trPr>
          <w:trHeight w:val="285"/>
          <w:jc w:val="center"/>
        </w:trPr>
        <w:tc>
          <w:tcPr>
            <w:tcW w:w="2480" w:type="dxa"/>
            <w:shd w:val="clear" w:color="auto" w:fill="auto"/>
            <w:noWrap/>
            <w:vAlign w:val="center"/>
            <w:hideMark/>
          </w:tcPr>
          <w:p w14:paraId="0B994690"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Cr4N3_id1197</w:t>
            </w:r>
          </w:p>
        </w:tc>
        <w:tc>
          <w:tcPr>
            <w:tcW w:w="1915" w:type="dxa"/>
            <w:shd w:val="clear" w:color="auto" w:fill="auto"/>
            <w:noWrap/>
            <w:hideMark/>
          </w:tcPr>
          <w:p w14:paraId="1234C441" w14:textId="5F4D8436"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0D599F1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Cr@2b, Cr@2c</w:t>
            </w:r>
          </w:p>
        </w:tc>
        <w:tc>
          <w:tcPr>
            <w:tcW w:w="1078" w:type="dxa"/>
            <w:shd w:val="clear" w:color="auto" w:fill="auto"/>
            <w:noWrap/>
            <w:vAlign w:val="center"/>
            <w:hideMark/>
          </w:tcPr>
          <w:p w14:paraId="42393F60"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1D6C784" w14:textId="77777777" w:rsidTr="00133994">
        <w:trPr>
          <w:trHeight w:val="285"/>
          <w:jc w:val="center"/>
        </w:trPr>
        <w:tc>
          <w:tcPr>
            <w:tcW w:w="2480" w:type="dxa"/>
            <w:shd w:val="clear" w:color="auto" w:fill="auto"/>
            <w:noWrap/>
            <w:vAlign w:val="center"/>
            <w:hideMark/>
          </w:tcPr>
          <w:p w14:paraId="40035CD4"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Cr4N3O2_id1191</w:t>
            </w:r>
          </w:p>
        </w:tc>
        <w:tc>
          <w:tcPr>
            <w:tcW w:w="1915" w:type="dxa"/>
            <w:shd w:val="clear" w:color="auto" w:fill="auto"/>
            <w:noWrap/>
            <w:hideMark/>
          </w:tcPr>
          <w:p w14:paraId="5C0D09F4" w14:textId="3BD5ECE0"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7B43C6C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Cr@2b, Cr@2c</w:t>
            </w:r>
          </w:p>
        </w:tc>
        <w:tc>
          <w:tcPr>
            <w:tcW w:w="1078" w:type="dxa"/>
            <w:shd w:val="clear" w:color="auto" w:fill="auto"/>
            <w:noWrap/>
            <w:vAlign w:val="center"/>
            <w:hideMark/>
          </w:tcPr>
          <w:p w14:paraId="722DCB22"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4936B4DB" w14:textId="77777777" w:rsidTr="00133994">
        <w:trPr>
          <w:trHeight w:val="285"/>
          <w:jc w:val="center"/>
        </w:trPr>
        <w:tc>
          <w:tcPr>
            <w:tcW w:w="2480" w:type="dxa"/>
            <w:shd w:val="clear" w:color="auto" w:fill="auto"/>
            <w:noWrap/>
            <w:vAlign w:val="center"/>
            <w:hideMark/>
          </w:tcPr>
          <w:p w14:paraId="07B11003"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CrGa2Se4_id1054</w:t>
            </w:r>
          </w:p>
        </w:tc>
        <w:tc>
          <w:tcPr>
            <w:tcW w:w="1915" w:type="dxa"/>
            <w:shd w:val="clear" w:color="auto" w:fill="auto"/>
            <w:noWrap/>
            <w:hideMark/>
          </w:tcPr>
          <w:p w14:paraId="2EBFFCA3" w14:textId="18ED1E60"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164BBFE0"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Cr@1a</w:t>
            </w:r>
          </w:p>
        </w:tc>
        <w:tc>
          <w:tcPr>
            <w:tcW w:w="1078" w:type="dxa"/>
            <w:shd w:val="clear" w:color="auto" w:fill="auto"/>
            <w:noWrap/>
            <w:vAlign w:val="center"/>
            <w:hideMark/>
          </w:tcPr>
          <w:p w14:paraId="730CB2DD"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50409A7B" w14:textId="77777777" w:rsidTr="00133994">
        <w:trPr>
          <w:trHeight w:val="285"/>
          <w:jc w:val="center"/>
        </w:trPr>
        <w:tc>
          <w:tcPr>
            <w:tcW w:w="2480" w:type="dxa"/>
            <w:shd w:val="clear" w:color="auto" w:fill="auto"/>
            <w:noWrap/>
            <w:vAlign w:val="center"/>
            <w:hideMark/>
          </w:tcPr>
          <w:p w14:paraId="52C5170A"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Mn2CF2_id674</w:t>
            </w:r>
          </w:p>
        </w:tc>
        <w:tc>
          <w:tcPr>
            <w:tcW w:w="1915" w:type="dxa"/>
            <w:shd w:val="clear" w:color="auto" w:fill="auto"/>
            <w:noWrap/>
            <w:hideMark/>
          </w:tcPr>
          <w:p w14:paraId="6E11C088" w14:textId="5BB309E9"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3A1422CF"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Mn@2c</w:t>
            </w:r>
          </w:p>
        </w:tc>
        <w:tc>
          <w:tcPr>
            <w:tcW w:w="1078" w:type="dxa"/>
            <w:shd w:val="clear" w:color="auto" w:fill="auto"/>
            <w:noWrap/>
            <w:vAlign w:val="center"/>
            <w:hideMark/>
          </w:tcPr>
          <w:p w14:paraId="31882D5A"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4A05A247" w14:textId="77777777" w:rsidTr="00133994">
        <w:trPr>
          <w:trHeight w:val="285"/>
          <w:jc w:val="center"/>
        </w:trPr>
        <w:tc>
          <w:tcPr>
            <w:tcW w:w="2480" w:type="dxa"/>
            <w:shd w:val="clear" w:color="auto" w:fill="auto"/>
            <w:noWrap/>
            <w:vAlign w:val="center"/>
            <w:hideMark/>
          </w:tcPr>
          <w:p w14:paraId="597330C8"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Mn2F2N_id2711</w:t>
            </w:r>
          </w:p>
        </w:tc>
        <w:tc>
          <w:tcPr>
            <w:tcW w:w="1915" w:type="dxa"/>
            <w:shd w:val="clear" w:color="auto" w:fill="auto"/>
            <w:noWrap/>
            <w:hideMark/>
          </w:tcPr>
          <w:p w14:paraId="3323492A" w14:textId="7E9022F5"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6BBAA84C"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Mn@2c</w:t>
            </w:r>
          </w:p>
        </w:tc>
        <w:tc>
          <w:tcPr>
            <w:tcW w:w="1078" w:type="dxa"/>
            <w:shd w:val="clear" w:color="auto" w:fill="auto"/>
            <w:noWrap/>
            <w:vAlign w:val="center"/>
            <w:hideMark/>
          </w:tcPr>
          <w:p w14:paraId="72D755DB"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632FF7B" w14:textId="77777777" w:rsidTr="00133994">
        <w:trPr>
          <w:trHeight w:val="285"/>
          <w:jc w:val="center"/>
        </w:trPr>
        <w:tc>
          <w:tcPr>
            <w:tcW w:w="2480" w:type="dxa"/>
            <w:shd w:val="clear" w:color="auto" w:fill="auto"/>
            <w:noWrap/>
            <w:vAlign w:val="center"/>
            <w:hideMark/>
          </w:tcPr>
          <w:p w14:paraId="552F510A"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Mn2NO2_id691</w:t>
            </w:r>
          </w:p>
        </w:tc>
        <w:tc>
          <w:tcPr>
            <w:tcW w:w="1915" w:type="dxa"/>
            <w:shd w:val="clear" w:color="auto" w:fill="auto"/>
            <w:noWrap/>
            <w:hideMark/>
          </w:tcPr>
          <w:p w14:paraId="1344BEE8" w14:textId="7A99FFBF"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4F5C8EB1"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Mn@2c</w:t>
            </w:r>
          </w:p>
        </w:tc>
        <w:tc>
          <w:tcPr>
            <w:tcW w:w="1078" w:type="dxa"/>
            <w:shd w:val="clear" w:color="auto" w:fill="auto"/>
            <w:noWrap/>
            <w:vAlign w:val="center"/>
            <w:hideMark/>
          </w:tcPr>
          <w:p w14:paraId="2CDAEFEC"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1E2C04F2" w14:textId="77777777" w:rsidTr="00133994">
        <w:trPr>
          <w:trHeight w:val="285"/>
          <w:jc w:val="center"/>
        </w:trPr>
        <w:tc>
          <w:tcPr>
            <w:tcW w:w="2480" w:type="dxa"/>
            <w:shd w:val="clear" w:color="auto" w:fill="auto"/>
            <w:noWrap/>
            <w:vAlign w:val="center"/>
            <w:hideMark/>
          </w:tcPr>
          <w:p w14:paraId="4D800E3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Mn4C3F2_id173</w:t>
            </w:r>
          </w:p>
        </w:tc>
        <w:tc>
          <w:tcPr>
            <w:tcW w:w="1915" w:type="dxa"/>
            <w:shd w:val="clear" w:color="auto" w:fill="auto"/>
            <w:noWrap/>
            <w:hideMark/>
          </w:tcPr>
          <w:p w14:paraId="44AE2979" w14:textId="00F52E36"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6879EA76"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Mn@2b, Mn@2c</w:t>
            </w:r>
          </w:p>
        </w:tc>
        <w:tc>
          <w:tcPr>
            <w:tcW w:w="1078" w:type="dxa"/>
            <w:shd w:val="clear" w:color="auto" w:fill="auto"/>
            <w:noWrap/>
            <w:vAlign w:val="center"/>
            <w:hideMark/>
          </w:tcPr>
          <w:p w14:paraId="2824931A"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D379517" w14:textId="77777777" w:rsidTr="00133994">
        <w:trPr>
          <w:trHeight w:val="285"/>
          <w:jc w:val="center"/>
        </w:trPr>
        <w:tc>
          <w:tcPr>
            <w:tcW w:w="2480" w:type="dxa"/>
            <w:shd w:val="clear" w:color="auto" w:fill="auto"/>
            <w:noWrap/>
            <w:vAlign w:val="center"/>
            <w:hideMark/>
          </w:tcPr>
          <w:p w14:paraId="19C669BE"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Mn4C3O2_id3218</w:t>
            </w:r>
          </w:p>
        </w:tc>
        <w:tc>
          <w:tcPr>
            <w:tcW w:w="1915" w:type="dxa"/>
            <w:shd w:val="clear" w:color="auto" w:fill="auto"/>
            <w:noWrap/>
            <w:hideMark/>
          </w:tcPr>
          <w:p w14:paraId="6BD36FD8" w14:textId="58FA8FC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297698CC"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Mn@2b, Mn@2c</w:t>
            </w:r>
          </w:p>
        </w:tc>
        <w:tc>
          <w:tcPr>
            <w:tcW w:w="1078" w:type="dxa"/>
            <w:shd w:val="clear" w:color="auto" w:fill="auto"/>
            <w:noWrap/>
            <w:vAlign w:val="center"/>
            <w:hideMark/>
          </w:tcPr>
          <w:p w14:paraId="45D0902B"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98DA27A" w14:textId="77777777" w:rsidTr="00133994">
        <w:trPr>
          <w:trHeight w:val="285"/>
          <w:jc w:val="center"/>
        </w:trPr>
        <w:tc>
          <w:tcPr>
            <w:tcW w:w="2480" w:type="dxa"/>
            <w:shd w:val="clear" w:color="auto" w:fill="auto"/>
            <w:noWrap/>
            <w:vAlign w:val="center"/>
            <w:hideMark/>
          </w:tcPr>
          <w:p w14:paraId="085F7A8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Mn4N3_id3227</w:t>
            </w:r>
          </w:p>
        </w:tc>
        <w:tc>
          <w:tcPr>
            <w:tcW w:w="1915" w:type="dxa"/>
            <w:shd w:val="clear" w:color="auto" w:fill="auto"/>
            <w:noWrap/>
            <w:hideMark/>
          </w:tcPr>
          <w:p w14:paraId="51EC91E4" w14:textId="1F6AAE0C"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7BA5B38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Mn@2b, Mn@2c</w:t>
            </w:r>
          </w:p>
        </w:tc>
        <w:tc>
          <w:tcPr>
            <w:tcW w:w="1078" w:type="dxa"/>
            <w:shd w:val="clear" w:color="auto" w:fill="auto"/>
            <w:noWrap/>
            <w:vAlign w:val="center"/>
            <w:hideMark/>
          </w:tcPr>
          <w:p w14:paraId="1EE59B90"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410154E" w14:textId="77777777" w:rsidTr="00133994">
        <w:trPr>
          <w:trHeight w:val="285"/>
          <w:jc w:val="center"/>
        </w:trPr>
        <w:tc>
          <w:tcPr>
            <w:tcW w:w="2480" w:type="dxa"/>
            <w:shd w:val="clear" w:color="auto" w:fill="auto"/>
            <w:noWrap/>
            <w:vAlign w:val="center"/>
            <w:hideMark/>
          </w:tcPr>
          <w:p w14:paraId="799F00E0"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lastRenderedPageBreak/>
              <w:t>Mn4N3O2_id3221</w:t>
            </w:r>
          </w:p>
        </w:tc>
        <w:tc>
          <w:tcPr>
            <w:tcW w:w="1915" w:type="dxa"/>
            <w:shd w:val="clear" w:color="auto" w:fill="auto"/>
            <w:noWrap/>
            <w:hideMark/>
          </w:tcPr>
          <w:p w14:paraId="63F19A6B" w14:textId="5AA3BEC0"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46BDDD40"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Mn@2b, Mn@2c</w:t>
            </w:r>
          </w:p>
        </w:tc>
        <w:tc>
          <w:tcPr>
            <w:tcW w:w="1078" w:type="dxa"/>
            <w:shd w:val="clear" w:color="auto" w:fill="auto"/>
            <w:noWrap/>
            <w:vAlign w:val="center"/>
            <w:hideMark/>
          </w:tcPr>
          <w:p w14:paraId="7CDDCD0B"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0C2A2F1" w14:textId="77777777" w:rsidTr="00133994">
        <w:trPr>
          <w:trHeight w:val="285"/>
          <w:jc w:val="center"/>
        </w:trPr>
        <w:tc>
          <w:tcPr>
            <w:tcW w:w="2480" w:type="dxa"/>
            <w:shd w:val="clear" w:color="auto" w:fill="auto"/>
            <w:noWrap/>
            <w:vAlign w:val="center"/>
            <w:hideMark/>
          </w:tcPr>
          <w:p w14:paraId="580E4A58"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Fe2S2_id3313</w:t>
            </w:r>
          </w:p>
        </w:tc>
        <w:tc>
          <w:tcPr>
            <w:tcW w:w="1915" w:type="dxa"/>
            <w:shd w:val="clear" w:color="auto" w:fill="auto"/>
            <w:noWrap/>
            <w:hideMark/>
          </w:tcPr>
          <w:p w14:paraId="3746F939" w14:textId="56D9B506"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38D3BEB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Fe@2c</w:t>
            </w:r>
          </w:p>
        </w:tc>
        <w:tc>
          <w:tcPr>
            <w:tcW w:w="1078" w:type="dxa"/>
            <w:shd w:val="clear" w:color="auto" w:fill="auto"/>
            <w:noWrap/>
            <w:vAlign w:val="center"/>
            <w:hideMark/>
          </w:tcPr>
          <w:p w14:paraId="2E488FD5" w14:textId="77777777" w:rsidR="00BA2D62" w:rsidRPr="00600625" w:rsidRDefault="00BA2D62"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QAH</w:t>
            </w:r>
          </w:p>
        </w:tc>
      </w:tr>
      <w:tr w:rsidR="00BA2D62" w:rsidRPr="00600625" w14:paraId="1D87676C" w14:textId="77777777" w:rsidTr="00133994">
        <w:trPr>
          <w:trHeight w:val="285"/>
          <w:jc w:val="center"/>
        </w:trPr>
        <w:tc>
          <w:tcPr>
            <w:tcW w:w="2480" w:type="dxa"/>
            <w:shd w:val="clear" w:color="auto" w:fill="auto"/>
            <w:noWrap/>
            <w:vAlign w:val="center"/>
            <w:hideMark/>
          </w:tcPr>
          <w:p w14:paraId="35F1B2BF"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Fe2Se2_id3314</w:t>
            </w:r>
          </w:p>
        </w:tc>
        <w:tc>
          <w:tcPr>
            <w:tcW w:w="1915" w:type="dxa"/>
            <w:shd w:val="clear" w:color="auto" w:fill="auto"/>
            <w:noWrap/>
            <w:hideMark/>
          </w:tcPr>
          <w:p w14:paraId="14630FE6" w14:textId="790288E2"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37659B1C"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Fe@2c</w:t>
            </w:r>
          </w:p>
        </w:tc>
        <w:tc>
          <w:tcPr>
            <w:tcW w:w="1078" w:type="dxa"/>
            <w:shd w:val="clear" w:color="auto" w:fill="auto"/>
            <w:noWrap/>
            <w:vAlign w:val="center"/>
            <w:hideMark/>
          </w:tcPr>
          <w:p w14:paraId="4FFC4F9F" w14:textId="77777777" w:rsidR="00BA2D62" w:rsidRPr="00600625" w:rsidRDefault="00BA2D62" w:rsidP="00CA2821">
            <w:pPr>
              <w:widowControl/>
              <w:spacing w:line="360" w:lineRule="auto"/>
              <w:jc w:val="center"/>
              <w:rPr>
                <w:rFonts w:ascii="Times New Roman" w:eastAsia="等线" w:hAnsi="Times New Roman" w:cs="Times New Roman"/>
                <w:b/>
                <w:bCs/>
                <w:color w:val="000000"/>
                <w:kern w:val="0"/>
                <w:sz w:val="24"/>
                <w:szCs w:val="24"/>
              </w:rPr>
            </w:pPr>
            <w:r w:rsidRPr="00600625">
              <w:rPr>
                <w:rFonts w:ascii="Times New Roman" w:eastAsia="等线" w:hAnsi="Times New Roman" w:cs="Times New Roman"/>
                <w:b/>
                <w:bCs/>
                <w:color w:val="000000"/>
                <w:kern w:val="0"/>
                <w:sz w:val="24"/>
                <w:szCs w:val="24"/>
              </w:rPr>
              <w:t>QAH</w:t>
            </w:r>
          </w:p>
        </w:tc>
      </w:tr>
      <w:tr w:rsidR="00BA2D62" w:rsidRPr="00600625" w14:paraId="1DA74410" w14:textId="77777777" w:rsidTr="00133994">
        <w:trPr>
          <w:trHeight w:val="285"/>
          <w:jc w:val="center"/>
        </w:trPr>
        <w:tc>
          <w:tcPr>
            <w:tcW w:w="2480" w:type="dxa"/>
            <w:shd w:val="clear" w:color="auto" w:fill="auto"/>
            <w:noWrap/>
            <w:vAlign w:val="center"/>
            <w:hideMark/>
          </w:tcPr>
          <w:p w14:paraId="6E9759D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Fe2Te2_id3315</w:t>
            </w:r>
          </w:p>
        </w:tc>
        <w:tc>
          <w:tcPr>
            <w:tcW w:w="1915" w:type="dxa"/>
            <w:shd w:val="clear" w:color="auto" w:fill="auto"/>
            <w:noWrap/>
            <w:hideMark/>
          </w:tcPr>
          <w:p w14:paraId="3F5EBBD7" w14:textId="714A40E8"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3058F110"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Fe@2c</w:t>
            </w:r>
          </w:p>
        </w:tc>
        <w:tc>
          <w:tcPr>
            <w:tcW w:w="1078" w:type="dxa"/>
            <w:shd w:val="clear" w:color="auto" w:fill="auto"/>
            <w:noWrap/>
            <w:vAlign w:val="center"/>
            <w:hideMark/>
          </w:tcPr>
          <w:p w14:paraId="5F24B100"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5A8CBB8F" w14:textId="77777777" w:rsidTr="00133994">
        <w:trPr>
          <w:trHeight w:val="285"/>
          <w:jc w:val="center"/>
        </w:trPr>
        <w:tc>
          <w:tcPr>
            <w:tcW w:w="2480" w:type="dxa"/>
            <w:shd w:val="clear" w:color="auto" w:fill="auto"/>
            <w:noWrap/>
            <w:vAlign w:val="center"/>
            <w:hideMark/>
          </w:tcPr>
          <w:p w14:paraId="34EAE55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FeO2_id456</w:t>
            </w:r>
          </w:p>
        </w:tc>
        <w:tc>
          <w:tcPr>
            <w:tcW w:w="1915" w:type="dxa"/>
            <w:shd w:val="clear" w:color="auto" w:fill="auto"/>
            <w:noWrap/>
            <w:hideMark/>
          </w:tcPr>
          <w:p w14:paraId="326D180B" w14:textId="48A8F965"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1E4024E1"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Fe@1a</w:t>
            </w:r>
          </w:p>
        </w:tc>
        <w:tc>
          <w:tcPr>
            <w:tcW w:w="1078" w:type="dxa"/>
            <w:shd w:val="clear" w:color="auto" w:fill="auto"/>
            <w:noWrap/>
            <w:vAlign w:val="center"/>
            <w:hideMark/>
          </w:tcPr>
          <w:p w14:paraId="1DD39F23"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28F1E66B" w14:textId="77777777" w:rsidTr="00133994">
        <w:trPr>
          <w:trHeight w:val="285"/>
          <w:jc w:val="center"/>
        </w:trPr>
        <w:tc>
          <w:tcPr>
            <w:tcW w:w="2480" w:type="dxa"/>
            <w:shd w:val="clear" w:color="auto" w:fill="auto"/>
            <w:noWrap/>
            <w:vAlign w:val="center"/>
            <w:hideMark/>
          </w:tcPr>
          <w:p w14:paraId="64043F7A"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Rh2F2_id2289</w:t>
            </w:r>
          </w:p>
        </w:tc>
        <w:tc>
          <w:tcPr>
            <w:tcW w:w="1915" w:type="dxa"/>
            <w:shd w:val="clear" w:color="auto" w:fill="auto"/>
            <w:noWrap/>
            <w:hideMark/>
          </w:tcPr>
          <w:p w14:paraId="1204260E" w14:textId="15746DF0"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4434AECB"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Rh@2c</w:t>
            </w:r>
          </w:p>
        </w:tc>
        <w:tc>
          <w:tcPr>
            <w:tcW w:w="1078" w:type="dxa"/>
            <w:shd w:val="clear" w:color="auto" w:fill="auto"/>
            <w:noWrap/>
            <w:vAlign w:val="center"/>
            <w:hideMark/>
          </w:tcPr>
          <w:p w14:paraId="34227511"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07BAC75" w14:textId="77777777" w:rsidTr="00133994">
        <w:trPr>
          <w:trHeight w:val="285"/>
          <w:jc w:val="center"/>
        </w:trPr>
        <w:tc>
          <w:tcPr>
            <w:tcW w:w="2480" w:type="dxa"/>
            <w:shd w:val="clear" w:color="auto" w:fill="auto"/>
            <w:noWrap/>
            <w:vAlign w:val="center"/>
            <w:hideMark/>
          </w:tcPr>
          <w:p w14:paraId="63215728"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RhI2_id575</w:t>
            </w:r>
          </w:p>
        </w:tc>
        <w:tc>
          <w:tcPr>
            <w:tcW w:w="1915" w:type="dxa"/>
            <w:shd w:val="clear" w:color="auto" w:fill="auto"/>
            <w:noWrap/>
            <w:hideMark/>
          </w:tcPr>
          <w:p w14:paraId="111993E4" w14:textId="2EAA464A"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1D4B5D0F"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Rh@2c</w:t>
            </w:r>
          </w:p>
        </w:tc>
        <w:tc>
          <w:tcPr>
            <w:tcW w:w="1078" w:type="dxa"/>
            <w:shd w:val="clear" w:color="auto" w:fill="auto"/>
            <w:noWrap/>
            <w:vAlign w:val="center"/>
            <w:hideMark/>
          </w:tcPr>
          <w:p w14:paraId="6F3DCA02"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202ABE2B" w14:textId="77777777" w:rsidTr="00133994">
        <w:trPr>
          <w:trHeight w:val="285"/>
          <w:jc w:val="center"/>
        </w:trPr>
        <w:tc>
          <w:tcPr>
            <w:tcW w:w="2480" w:type="dxa"/>
            <w:shd w:val="clear" w:color="auto" w:fill="auto"/>
            <w:noWrap/>
            <w:vAlign w:val="center"/>
            <w:hideMark/>
          </w:tcPr>
          <w:p w14:paraId="1393D68E"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Y2Cl2_id30</w:t>
            </w:r>
          </w:p>
        </w:tc>
        <w:tc>
          <w:tcPr>
            <w:tcW w:w="1915" w:type="dxa"/>
            <w:shd w:val="clear" w:color="auto" w:fill="auto"/>
            <w:noWrap/>
            <w:hideMark/>
          </w:tcPr>
          <w:p w14:paraId="299AB518" w14:textId="55573DE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2F22135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Y@2c</w:t>
            </w:r>
          </w:p>
        </w:tc>
        <w:tc>
          <w:tcPr>
            <w:tcW w:w="1078" w:type="dxa"/>
            <w:shd w:val="clear" w:color="auto" w:fill="auto"/>
            <w:noWrap/>
            <w:vAlign w:val="center"/>
            <w:hideMark/>
          </w:tcPr>
          <w:p w14:paraId="494CBE3B"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5FD31433" w14:textId="77777777" w:rsidTr="00133994">
        <w:trPr>
          <w:trHeight w:val="285"/>
          <w:jc w:val="center"/>
        </w:trPr>
        <w:tc>
          <w:tcPr>
            <w:tcW w:w="2480" w:type="dxa"/>
            <w:shd w:val="clear" w:color="auto" w:fill="auto"/>
            <w:noWrap/>
            <w:vAlign w:val="center"/>
            <w:hideMark/>
          </w:tcPr>
          <w:p w14:paraId="22CE3E35"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Y2I2_id2051</w:t>
            </w:r>
          </w:p>
        </w:tc>
        <w:tc>
          <w:tcPr>
            <w:tcW w:w="1915" w:type="dxa"/>
            <w:shd w:val="clear" w:color="auto" w:fill="auto"/>
            <w:noWrap/>
            <w:hideMark/>
          </w:tcPr>
          <w:p w14:paraId="5D352EC6" w14:textId="0EEEA98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5C50529F"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Y@2c</w:t>
            </w:r>
          </w:p>
        </w:tc>
        <w:tc>
          <w:tcPr>
            <w:tcW w:w="1078" w:type="dxa"/>
            <w:shd w:val="clear" w:color="auto" w:fill="auto"/>
            <w:noWrap/>
            <w:vAlign w:val="center"/>
            <w:hideMark/>
          </w:tcPr>
          <w:p w14:paraId="107E7ECC"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0C26C4FD" w14:textId="77777777" w:rsidTr="00133994">
        <w:trPr>
          <w:trHeight w:val="285"/>
          <w:jc w:val="center"/>
        </w:trPr>
        <w:tc>
          <w:tcPr>
            <w:tcW w:w="2480" w:type="dxa"/>
            <w:shd w:val="clear" w:color="auto" w:fill="auto"/>
            <w:noWrap/>
            <w:vAlign w:val="center"/>
            <w:hideMark/>
          </w:tcPr>
          <w:p w14:paraId="3FBADC4B"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Zr4C3_id187</w:t>
            </w:r>
          </w:p>
        </w:tc>
        <w:tc>
          <w:tcPr>
            <w:tcW w:w="1915" w:type="dxa"/>
            <w:shd w:val="clear" w:color="auto" w:fill="auto"/>
            <w:noWrap/>
            <w:hideMark/>
          </w:tcPr>
          <w:p w14:paraId="7EA1F512" w14:textId="74EA5504"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p-3m1 (LG72)</w:t>
            </w:r>
          </w:p>
        </w:tc>
        <w:tc>
          <w:tcPr>
            <w:tcW w:w="2268" w:type="dxa"/>
            <w:shd w:val="clear" w:color="auto" w:fill="auto"/>
            <w:noWrap/>
            <w:vAlign w:val="center"/>
            <w:hideMark/>
          </w:tcPr>
          <w:p w14:paraId="2643ACDA"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Zr@2b, Zr@2c</w:t>
            </w:r>
          </w:p>
        </w:tc>
        <w:tc>
          <w:tcPr>
            <w:tcW w:w="1078" w:type="dxa"/>
            <w:shd w:val="clear" w:color="auto" w:fill="auto"/>
            <w:noWrap/>
            <w:vAlign w:val="center"/>
            <w:hideMark/>
          </w:tcPr>
          <w:p w14:paraId="0D4ADDAC"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068295F" w14:textId="77777777" w:rsidTr="00133994">
        <w:trPr>
          <w:trHeight w:val="285"/>
          <w:jc w:val="center"/>
        </w:trPr>
        <w:tc>
          <w:tcPr>
            <w:tcW w:w="2480" w:type="dxa"/>
            <w:shd w:val="clear" w:color="auto" w:fill="auto"/>
            <w:noWrap/>
            <w:vAlign w:val="center"/>
            <w:hideMark/>
          </w:tcPr>
          <w:p w14:paraId="465FC58C"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Cr3C2F2_id2170</w:t>
            </w:r>
          </w:p>
        </w:tc>
        <w:tc>
          <w:tcPr>
            <w:tcW w:w="1915" w:type="dxa"/>
            <w:shd w:val="clear" w:color="auto" w:fill="auto"/>
            <w:noWrap/>
            <w:hideMark/>
          </w:tcPr>
          <w:p w14:paraId="632A6911" w14:textId="5CCC6466"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(LG78)</w:t>
            </w:r>
          </w:p>
        </w:tc>
        <w:tc>
          <w:tcPr>
            <w:tcW w:w="2268" w:type="dxa"/>
            <w:shd w:val="clear" w:color="auto" w:fill="auto"/>
            <w:noWrap/>
            <w:vAlign w:val="center"/>
            <w:hideMark/>
          </w:tcPr>
          <w:p w14:paraId="6D0DAFE1"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Cr@1a, Cr@2f</w:t>
            </w:r>
          </w:p>
        </w:tc>
        <w:tc>
          <w:tcPr>
            <w:tcW w:w="1078" w:type="dxa"/>
            <w:shd w:val="clear" w:color="auto" w:fill="auto"/>
            <w:noWrap/>
            <w:vAlign w:val="center"/>
            <w:hideMark/>
          </w:tcPr>
          <w:p w14:paraId="41212A7F"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72DFACC9" w14:textId="77777777" w:rsidTr="00133994">
        <w:trPr>
          <w:trHeight w:val="285"/>
          <w:jc w:val="center"/>
        </w:trPr>
        <w:tc>
          <w:tcPr>
            <w:tcW w:w="2480" w:type="dxa"/>
            <w:shd w:val="clear" w:color="auto" w:fill="auto"/>
            <w:noWrap/>
            <w:vAlign w:val="center"/>
            <w:hideMark/>
          </w:tcPr>
          <w:p w14:paraId="2707F62F"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Cr3C2O2_id2173</w:t>
            </w:r>
          </w:p>
        </w:tc>
        <w:tc>
          <w:tcPr>
            <w:tcW w:w="1915" w:type="dxa"/>
            <w:shd w:val="clear" w:color="auto" w:fill="auto"/>
            <w:noWrap/>
            <w:hideMark/>
          </w:tcPr>
          <w:p w14:paraId="777C264A" w14:textId="28349744"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(LG78)</w:t>
            </w:r>
          </w:p>
        </w:tc>
        <w:tc>
          <w:tcPr>
            <w:tcW w:w="2268" w:type="dxa"/>
            <w:shd w:val="clear" w:color="auto" w:fill="auto"/>
            <w:noWrap/>
            <w:vAlign w:val="center"/>
            <w:hideMark/>
          </w:tcPr>
          <w:p w14:paraId="70D5CE14"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Cr@1a, Cr@2f</w:t>
            </w:r>
          </w:p>
        </w:tc>
        <w:tc>
          <w:tcPr>
            <w:tcW w:w="1078" w:type="dxa"/>
            <w:shd w:val="clear" w:color="auto" w:fill="auto"/>
            <w:noWrap/>
            <w:vAlign w:val="center"/>
            <w:hideMark/>
          </w:tcPr>
          <w:p w14:paraId="554FD65E"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79604620" w14:textId="77777777" w:rsidTr="00133994">
        <w:trPr>
          <w:trHeight w:val="285"/>
          <w:jc w:val="center"/>
        </w:trPr>
        <w:tc>
          <w:tcPr>
            <w:tcW w:w="2480" w:type="dxa"/>
            <w:shd w:val="clear" w:color="auto" w:fill="auto"/>
            <w:noWrap/>
            <w:vAlign w:val="center"/>
            <w:hideMark/>
          </w:tcPr>
          <w:p w14:paraId="09F496A8"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Mn3C2F2_id148</w:t>
            </w:r>
          </w:p>
        </w:tc>
        <w:tc>
          <w:tcPr>
            <w:tcW w:w="1915" w:type="dxa"/>
            <w:shd w:val="clear" w:color="auto" w:fill="auto"/>
            <w:noWrap/>
            <w:hideMark/>
          </w:tcPr>
          <w:p w14:paraId="0744536C" w14:textId="049BC900"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(LG78)</w:t>
            </w:r>
          </w:p>
        </w:tc>
        <w:tc>
          <w:tcPr>
            <w:tcW w:w="2268" w:type="dxa"/>
            <w:shd w:val="clear" w:color="auto" w:fill="auto"/>
            <w:noWrap/>
            <w:vAlign w:val="center"/>
            <w:hideMark/>
          </w:tcPr>
          <w:p w14:paraId="6341060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Mn@1a, Mn@2f</w:t>
            </w:r>
          </w:p>
        </w:tc>
        <w:tc>
          <w:tcPr>
            <w:tcW w:w="1078" w:type="dxa"/>
            <w:shd w:val="clear" w:color="auto" w:fill="auto"/>
            <w:noWrap/>
            <w:vAlign w:val="center"/>
            <w:hideMark/>
          </w:tcPr>
          <w:p w14:paraId="50918320"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24D7C459" w14:textId="77777777" w:rsidTr="00133994">
        <w:trPr>
          <w:trHeight w:val="285"/>
          <w:jc w:val="center"/>
        </w:trPr>
        <w:tc>
          <w:tcPr>
            <w:tcW w:w="2480" w:type="dxa"/>
            <w:shd w:val="clear" w:color="auto" w:fill="auto"/>
            <w:noWrap/>
            <w:vAlign w:val="center"/>
            <w:hideMark/>
          </w:tcPr>
          <w:p w14:paraId="7D6F423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Mn3C2O2_id151</w:t>
            </w:r>
          </w:p>
        </w:tc>
        <w:tc>
          <w:tcPr>
            <w:tcW w:w="1915" w:type="dxa"/>
            <w:shd w:val="clear" w:color="auto" w:fill="auto"/>
            <w:noWrap/>
            <w:hideMark/>
          </w:tcPr>
          <w:p w14:paraId="304C3D47" w14:textId="677AA870"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(LG78)</w:t>
            </w:r>
          </w:p>
        </w:tc>
        <w:tc>
          <w:tcPr>
            <w:tcW w:w="2268" w:type="dxa"/>
            <w:shd w:val="clear" w:color="auto" w:fill="auto"/>
            <w:noWrap/>
            <w:vAlign w:val="center"/>
            <w:hideMark/>
          </w:tcPr>
          <w:p w14:paraId="77D7AC06"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Mn@1a, Mn@2f</w:t>
            </w:r>
          </w:p>
        </w:tc>
        <w:tc>
          <w:tcPr>
            <w:tcW w:w="1078" w:type="dxa"/>
            <w:shd w:val="clear" w:color="auto" w:fill="auto"/>
            <w:noWrap/>
            <w:vAlign w:val="center"/>
            <w:hideMark/>
          </w:tcPr>
          <w:p w14:paraId="27EF5D37"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2B41FF0C" w14:textId="77777777" w:rsidTr="00133994">
        <w:trPr>
          <w:trHeight w:val="285"/>
          <w:jc w:val="center"/>
        </w:trPr>
        <w:tc>
          <w:tcPr>
            <w:tcW w:w="2480" w:type="dxa"/>
            <w:shd w:val="clear" w:color="auto" w:fill="auto"/>
            <w:noWrap/>
            <w:vAlign w:val="center"/>
            <w:hideMark/>
          </w:tcPr>
          <w:p w14:paraId="04945B1C"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FeCl2_id2476</w:t>
            </w:r>
          </w:p>
        </w:tc>
        <w:tc>
          <w:tcPr>
            <w:tcW w:w="1915" w:type="dxa"/>
            <w:shd w:val="clear" w:color="auto" w:fill="auto"/>
            <w:noWrap/>
            <w:hideMark/>
          </w:tcPr>
          <w:p w14:paraId="4A77ED4E" w14:textId="679CCDAA"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(LG78)</w:t>
            </w:r>
          </w:p>
        </w:tc>
        <w:tc>
          <w:tcPr>
            <w:tcW w:w="2268" w:type="dxa"/>
            <w:shd w:val="clear" w:color="auto" w:fill="auto"/>
            <w:noWrap/>
            <w:vAlign w:val="center"/>
            <w:hideMark/>
          </w:tcPr>
          <w:p w14:paraId="75D7A2A6"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Fe@1a</w:t>
            </w:r>
          </w:p>
        </w:tc>
        <w:tc>
          <w:tcPr>
            <w:tcW w:w="1078" w:type="dxa"/>
            <w:shd w:val="clear" w:color="auto" w:fill="auto"/>
            <w:noWrap/>
            <w:vAlign w:val="center"/>
          </w:tcPr>
          <w:p w14:paraId="6C87A7EC" w14:textId="058AF211"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1D14D2EA" w14:textId="77777777" w:rsidTr="00133994">
        <w:trPr>
          <w:trHeight w:val="285"/>
          <w:jc w:val="center"/>
        </w:trPr>
        <w:tc>
          <w:tcPr>
            <w:tcW w:w="2480" w:type="dxa"/>
            <w:shd w:val="clear" w:color="auto" w:fill="auto"/>
            <w:noWrap/>
            <w:vAlign w:val="center"/>
            <w:hideMark/>
          </w:tcPr>
          <w:p w14:paraId="1DE24202"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FeBr2_id2475</w:t>
            </w:r>
          </w:p>
        </w:tc>
        <w:tc>
          <w:tcPr>
            <w:tcW w:w="1915" w:type="dxa"/>
            <w:shd w:val="clear" w:color="auto" w:fill="auto"/>
            <w:noWrap/>
            <w:hideMark/>
          </w:tcPr>
          <w:p w14:paraId="0C0B079E" w14:textId="3E751A9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(LG78)</w:t>
            </w:r>
          </w:p>
        </w:tc>
        <w:tc>
          <w:tcPr>
            <w:tcW w:w="2268" w:type="dxa"/>
            <w:shd w:val="clear" w:color="auto" w:fill="auto"/>
            <w:noWrap/>
            <w:vAlign w:val="center"/>
            <w:hideMark/>
          </w:tcPr>
          <w:p w14:paraId="1E2FF76A"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Fe@1a</w:t>
            </w:r>
          </w:p>
        </w:tc>
        <w:tc>
          <w:tcPr>
            <w:tcW w:w="1078" w:type="dxa"/>
            <w:shd w:val="clear" w:color="auto" w:fill="auto"/>
            <w:noWrap/>
            <w:vAlign w:val="center"/>
          </w:tcPr>
          <w:p w14:paraId="31336E22" w14:textId="2D89F756"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1516ACF1" w14:textId="77777777" w:rsidTr="00133994">
        <w:trPr>
          <w:trHeight w:val="285"/>
          <w:jc w:val="center"/>
        </w:trPr>
        <w:tc>
          <w:tcPr>
            <w:tcW w:w="2480" w:type="dxa"/>
            <w:shd w:val="clear" w:color="auto" w:fill="auto"/>
            <w:noWrap/>
            <w:vAlign w:val="center"/>
            <w:hideMark/>
          </w:tcPr>
          <w:p w14:paraId="42EC1634"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FeI2_id3494</w:t>
            </w:r>
          </w:p>
        </w:tc>
        <w:tc>
          <w:tcPr>
            <w:tcW w:w="1915" w:type="dxa"/>
            <w:shd w:val="clear" w:color="auto" w:fill="auto"/>
            <w:noWrap/>
            <w:hideMark/>
          </w:tcPr>
          <w:p w14:paraId="761C8F65" w14:textId="20E267F9"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(LG78)</w:t>
            </w:r>
          </w:p>
        </w:tc>
        <w:tc>
          <w:tcPr>
            <w:tcW w:w="2268" w:type="dxa"/>
            <w:shd w:val="clear" w:color="auto" w:fill="auto"/>
            <w:noWrap/>
            <w:vAlign w:val="center"/>
            <w:hideMark/>
          </w:tcPr>
          <w:p w14:paraId="40B612F9"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Fe@1a</w:t>
            </w:r>
          </w:p>
        </w:tc>
        <w:tc>
          <w:tcPr>
            <w:tcW w:w="1078" w:type="dxa"/>
            <w:shd w:val="clear" w:color="auto" w:fill="auto"/>
            <w:noWrap/>
            <w:vAlign w:val="center"/>
          </w:tcPr>
          <w:p w14:paraId="2402A8E9" w14:textId="28BB8B1C"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09BE4C58" w14:textId="77777777" w:rsidTr="00133994">
        <w:trPr>
          <w:trHeight w:val="285"/>
          <w:jc w:val="center"/>
        </w:trPr>
        <w:tc>
          <w:tcPr>
            <w:tcW w:w="2480" w:type="dxa"/>
            <w:shd w:val="clear" w:color="auto" w:fill="auto"/>
            <w:noWrap/>
            <w:vAlign w:val="center"/>
            <w:hideMark/>
          </w:tcPr>
          <w:p w14:paraId="21F5592B"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Zr3N2_id2194</w:t>
            </w:r>
          </w:p>
        </w:tc>
        <w:tc>
          <w:tcPr>
            <w:tcW w:w="1915" w:type="dxa"/>
            <w:shd w:val="clear" w:color="auto" w:fill="auto"/>
            <w:noWrap/>
            <w:hideMark/>
          </w:tcPr>
          <w:p w14:paraId="5C6A8243" w14:textId="3DD467DF"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p-6m2 (LG78)</w:t>
            </w:r>
          </w:p>
        </w:tc>
        <w:tc>
          <w:tcPr>
            <w:tcW w:w="2268" w:type="dxa"/>
            <w:shd w:val="clear" w:color="auto" w:fill="auto"/>
            <w:noWrap/>
            <w:vAlign w:val="center"/>
            <w:hideMark/>
          </w:tcPr>
          <w:p w14:paraId="7D1434A7"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Zr@1a, Zr@2f</w:t>
            </w:r>
          </w:p>
        </w:tc>
        <w:tc>
          <w:tcPr>
            <w:tcW w:w="1078" w:type="dxa"/>
            <w:shd w:val="clear" w:color="auto" w:fill="auto"/>
            <w:noWrap/>
            <w:vAlign w:val="center"/>
            <w:hideMark/>
          </w:tcPr>
          <w:p w14:paraId="0B34F597"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4E1203FF" w14:textId="77777777" w:rsidTr="00133994">
        <w:trPr>
          <w:trHeight w:val="285"/>
          <w:jc w:val="center"/>
        </w:trPr>
        <w:tc>
          <w:tcPr>
            <w:tcW w:w="2480" w:type="dxa"/>
            <w:shd w:val="clear" w:color="auto" w:fill="auto"/>
            <w:noWrap/>
            <w:vAlign w:val="center"/>
            <w:hideMark/>
          </w:tcPr>
          <w:p w14:paraId="64837F11"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Ti2Cl6_id1797</w:t>
            </w:r>
          </w:p>
        </w:tc>
        <w:tc>
          <w:tcPr>
            <w:tcW w:w="1915" w:type="dxa"/>
            <w:shd w:val="clear" w:color="auto" w:fill="auto"/>
            <w:noWrap/>
            <w:hideMark/>
          </w:tcPr>
          <w:p w14:paraId="23AEAABC" w14:textId="18A1A06B"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p-62m (LG79)</w:t>
            </w:r>
          </w:p>
        </w:tc>
        <w:tc>
          <w:tcPr>
            <w:tcW w:w="2268" w:type="dxa"/>
            <w:shd w:val="clear" w:color="auto" w:fill="auto"/>
            <w:noWrap/>
            <w:vAlign w:val="center"/>
            <w:hideMark/>
          </w:tcPr>
          <w:p w14:paraId="7ED8B5ED"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Ti@2d</w:t>
            </w:r>
          </w:p>
        </w:tc>
        <w:tc>
          <w:tcPr>
            <w:tcW w:w="1078" w:type="dxa"/>
            <w:shd w:val="clear" w:color="auto" w:fill="auto"/>
            <w:noWrap/>
            <w:vAlign w:val="center"/>
            <w:hideMark/>
          </w:tcPr>
          <w:p w14:paraId="5AC837D0"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5C8083DE" w14:textId="77777777" w:rsidTr="00133994">
        <w:trPr>
          <w:trHeight w:val="285"/>
          <w:jc w:val="center"/>
        </w:trPr>
        <w:tc>
          <w:tcPr>
            <w:tcW w:w="2480" w:type="dxa"/>
            <w:shd w:val="clear" w:color="auto" w:fill="auto"/>
            <w:noWrap/>
            <w:vAlign w:val="center"/>
            <w:hideMark/>
          </w:tcPr>
          <w:p w14:paraId="24303AE2"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Zr2Cl6_id2819</w:t>
            </w:r>
          </w:p>
        </w:tc>
        <w:tc>
          <w:tcPr>
            <w:tcW w:w="1915" w:type="dxa"/>
            <w:shd w:val="clear" w:color="auto" w:fill="auto"/>
            <w:noWrap/>
            <w:hideMark/>
          </w:tcPr>
          <w:p w14:paraId="694FC37F" w14:textId="0B93EA83"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p-62m (LG79)</w:t>
            </w:r>
          </w:p>
        </w:tc>
        <w:tc>
          <w:tcPr>
            <w:tcW w:w="2268" w:type="dxa"/>
            <w:shd w:val="clear" w:color="auto" w:fill="auto"/>
            <w:noWrap/>
            <w:vAlign w:val="center"/>
            <w:hideMark/>
          </w:tcPr>
          <w:p w14:paraId="340BBF58"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Zr@2d</w:t>
            </w:r>
          </w:p>
        </w:tc>
        <w:tc>
          <w:tcPr>
            <w:tcW w:w="1078" w:type="dxa"/>
            <w:shd w:val="clear" w:color="auto" w:fill="auto"/>
            <w:noWrap/>
            <w:vAlign w:val="center"/>
            <w:hideMark/>
          </w:tcPr>
          <w:p w14:paraId="41B87580"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302FEA61" w14:textId="77777777" w:rsidTr="00133994">
        <w:trPr>
          <w:trHeight w:val="285"/>
          <w:jc w:val="center"/>
        </w:trPr>
        <w:tc>
          <w:tcPr>
            <w:tcW w:w="2480" w:type="dxa"/>
            <w:tcBorders>
              <w:bottom w:val="single" w:sz="4" w:space="0" w:color="auto"/>
            </w:tcBorders>
            <w:shd w:val="clear" w:color="auto" w:fill="auto"/>
            <w:noWrap/>
            <w:vAlign w:val="center"/>
            <w:hideMark/>
          </w:tcPr>
          <w:p w14:paraId="494FC9B8"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Zr2Br6_id1806</w:t>
            </w:r>
          </w:p>
        </w:tc>
        <w:tc>
          <w:tcPr>
            <w:tcW w:w="1915" w:type="dxa"/>
            <w:tcBorders>
              <w:bottom w:val="single" w:sz="4" w:space="0" w:color="auto"/>
            </w:tcBorders>
            <w:shd w:val="clear" w:color="auto" w:fill="auto"/>
            <w:noWrap/>
            <w:hideMark/>
          </w:tcPr>
          <w:p w14:paraId="14FA6B2B" w14:textId="44985B90"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p-62m (LG79)</w:t>
            </w:r>
          </w:p>
        </w:tc>
        <w:tc>
          <w:tcPr>
            <w:tcW w:w="2268" w:type="dxa"/>
            <w:tcBorders>
              <w:bottom w:val="single" w:sz="4" w:space="0" w:color="auto"/>
            </w:tcBorders>
            <w:shd w:val="clear" w:color="auto" w:fill="auto"/>
            <w:noWrap/>
            <w:vAlign w:val="center"/>
            <w:hideMark/>
          </w:tcPr>
          <w:p w14:paraId="65EE037F"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Zr@2d</w:t>
            </w:r>
          </w:p>
        </w:tc>
        <w:tc>
          <w:tcPr>
            <w:tcW w:w="1078" w:type="dxa"/>
            <w:tcBorders>
              <w:bottom w:val="single" w:sz="4" w:space="0" w:color="auto"/>
            </w:tcBorders>
            <w:shd w:val="clear" w:color="auto" w:fill="auto"/>
            <w:noWrap/>
            <w:vAlign w:val="center"/>
            <w:hideMark/>
          </w:tcPr>
          <w:p w14:paraId="770905C9"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r w:rsidR="00BA2D62" w:rsidRPr="00600625" w14:paraId="655DAA70" w14:textId="77777777" w:rsidTr="00133994">
        <w:trPr>
          <w:trHeight w:val="285"/>
          <w:jc w:val="center"/>
        </w:trPr>
        <w:tc>
          <w:tcPr>
            <w:tcW w:w="2480" w:type="dxa"/>
            <w:tcBorders>
              <w:top w:val="single" w:sz="4" w:space="0" w:color="auto"/>
              <w:bottom w:val="single" w:sz="12" w:space="0" w:color="auto"/>
            </w:tcBorders>
            <w:shd w:val="clear" w:color="auto" w:fill="auto"/>
            <w:noWrap/>
            <w:vAlign w:val="center"/>
            <w:hideMark/>
          </w:tcPr>
          <w:p w14:paraId="393F568B"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Zr2I6_id1807</w:t>
            </w:r>
          </w:p>
        </w:tc>
        <w:tc>
          <w:tcPr>
            <w:tcW w:w="1915" w:type="dxa"/>
            <w:tcBorders>
              <w:top w:val="single" w:sz="4" w:space="0" w:color="auto"/>
              <w:bottom w:val="single" w:sz="12" w:space="0" w:color="auto"/>
            </w:tcBorders>
            <w:shd w:val="clear" w:color="auto" w:fill="auto"/>
            <w:noWrap/>
            <w:hideMark/>
          </w:tcPr>
          <w:p w14:paraId="4DE7DB07" w14:textId="23FD711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p-62m (LG79)</w:t>
            </w:r>
          </w:p>
        </w:tc>
        <w:tc>
          <w:tcPr>
            <w:tcW w:w="2268" w:type="dxa"/>
            <w:tcBorders>
              <w:top w:val="single" w:sz="4" w:space="0" w:color="auto"/>
              <w:bottom w:val="single" w:sz="12" w:space="0" w:color="auto"/>
            </w:tcBorders>
            <w:shd w:val="clear" w:color="auto" w:fill="auto"/>
            <w:noWrap/>
            <w:vAlign w:val="center"/>
            <w:hideMark/>
          </w:tcPr>
          <w:p w14:paraId="52CA6ECA" w14:textId="77777777" w:rsidR="00BA2D62" w:rsidRPr="00600625" w:rsidRDefault="00BA2D62" w:rsidP="00CA2821">
            <w:pPr>
              <w:widowControl/>
              <w:spacing w:line="360" w:lineRule="auto"/>
              <w:jc w:val="left"/>
              <w:rPr>
                <w:rFonts w:ascii="Times New Roman" w:eastAsia="等线" w:hAnsi="Times New Roman" w:cs="Times New Roman"/>
                <w:color w:val="000000"/>
                <w:kern w:val="0"/>
                <w:sz w:val="24"/>
                <w:szCs w:val="24"/>
              </w:rPr>
            </w:pPr>
            <w:r w:rsidRPr="00600625">
              <w:rPr>
                <w:rFonts w:ascii="Times New Roman" w:eastAsia="等线" w:hAnsi="Times New Roman" w:cs="Times New Roman"/>
                <w:color w:val="000000"/>
                <w:kern w:val="0"/>
                <w:sz w:val="24"/>
                <w:szCs w:val="24"/>
              </w:rPr>
              <w:t>Zr@2d</w:t>
            </w:r>
          </w:p>
        </w:tc>
        <w:tc>
          <w:tcPr>
            <w:tcW w:w="1078" w:type="dxa"/>
            <w:tcBorders>
              <w:top w:val="single" w:sz="4" w:space="0" w:color="auto"/>
              <w:bottom w:val="single" w:sz="12" w:space="0" w:color="auto"/>
            </w:tcBorders>
            <w:shd w:val="clear" w:color="auto" w:fill="auto"/>
            <w:noWrap/>
            <w:vAlign w:val="center"/>
            <w:hideMark/>
          </w:tcPr>
          <w:p w14:paraId="3B090DA8" w14:textId="77777777" w:rsidR="00BA2D62" w:rsidRPr="00600625" w:rsidRDefault="00BA2D62" w:rsidP="00CA2821">
            <w:pPr>
              <w:widowControl/>
              <w:spacing w:line="360" w:lineRule="auto"/>
              <w:jc w:val="center"/>
              <w:rPr>
                <w:rFonts w:ascii="Times New Roman" w:eastAsia="等线" w:hAnsi="Times New Roman" w:cs="Times New Roman"/>
                <w:color w:val="000000"/>
                <w:kern w:val="0"/>
                <w:sz w:val="24"/>
                <w:szCs w:val="24"/>
              </w:rPr>
            </w:pPr>
          </w:p>
        </w:tc>
      </w:tr>
    </w:tbl>
    <w:p w14:paraId="1EBA9FF1" w14:textId="293190F6" w:rsidR="006C6240" w:rsidRPr="00600625" w:rsidRDefault="006C6240" w:rsidP="00CA2821">
      <w:pPr>
        <w:widowControl/>
        <w:spacing w:line="360" w:lineRule="auto"/>
        <w:jc w:val="left"/>
        <w:rPr>
          <w:rFonts w:ascii="Times New Roman" w:hAnsi="Times New Roman" w:cs="Times New Roman"/>
          <w:sz w:val="24"/>
          <w:szCs w:val="24"/>
        </w:rPr>
      </w:pPr>
    </w:p>
    <w:p w14:paraId="6D280067" w14:textId="13249510" w:rsidR="00CF4946" w:rsidRPr="00600625" w:rsidRDefault="0058063B" w:rsidP="00CA2821">
      <w:pPr>
        <w:pStyle w:val="Heading1"/>
        <w:spacing w:before="0" w:after="0" w:line="360" w:lineRule="auto"/>
        <w:rPr>
          <w:rFonts w:ascii="Times New Roman" w:hAnsi="Times New Roman" w:cs="Times New Roman"/>
          <w:sz w:val="24"/>
          <w:szCs w:val="24"/>
        </w:rPr>
      </w:pPr>
      <w:bookmarkStart w:id="9" w:name="_Toc77074697"/>
      <w:bookmarkStart w:id="10" w:name="_Toc94029316"/>
      <w:r w:rsidRPr="00600625">
        <w:rPr>
          <w:rFonts w:ascii="Times New Roman" w:hAnsi="Times New Roman" w:cs="Times New Roman"/>
          <w:sz w:val="24"/>
          <w:szCs w:val="24"/>
        </w:rPr>
        <w:lastRenderedPageBreak/>
        <w:t xml:space="preserve">Supplementary Note </w:t>
      </w:r>
      <w:r w:rsidR="00010AA9" w:rsidRPr="00600625">
        <w:rPr>
          <w:rFonts w:ascii="Times New Roman" w:hAnsi="Times New Roman" w:cs="Times New Roman"/>
          <w:sz w:val="24"/>
          <w:szCs w:val="24"/>
        </w:rPr>
        <w:t>4</w:t>
      </w:r>
      <w:r w:rsidR="00BD15E7" w:rsidRPr="00600625">
        <w:rPr>
          <w:rFonts w:ascii="Times New Roman" w:hAnsi="Times New Roman" w:cs="Times New Roman"/>
          <w:sz w:val="24"/>
          <w:szCs w:val="24"/>
        </w:rPr>
        <w:t xml:space="preserve">. </w:t>
      </w:r>
      <w:r w:rsidR="00145659" w:rsidRPr="00600625">
        <w:rPr>
          <w:rFonts w:ascii="Times New Roman" w:hAnsi="Times New Roman" w:cs="Times New Roman"/>
          <w:sz w:val="24"/>
          <w:szCs w:val="24"/>
        </w:rPr>
        <w:t>Results of monolayer hexagonal Fe</w:t>
      </w:r>
      <w:r w:rsidR="00145659" w:rsidRPr="00600625">
        <w:rPr>
          <w:rFonts w:ascii="Times New Roman" w:hAnsi="Times New Roman" w:cs="Times New Roman"/>
          <w:sz w:val="24"/>
          <w:szCs w:val="24"/>
          <w:vertAlign w:val="subscript"/>
        </w:rPr>
        <w:t>2</w:t>
      </w:r>
      <w:r w:rsidR="00145659" w:rsidRPr="00600625">
        <w:rPr>
          <w:rFonts w:ascii="Times New Roman" w:hAnsi="Times New Roman" w:cs="Times New Roman"/>
          <w:sz w:val="24"/>
          <w:szCs w:val="24"/>
        </w:rPr>
        <w:t>X</w:t>
      </w:r>
      <w:r w:rsidR="00145659" w:rsidRPr="00600625">
        <w:rPr>
          <w:rFonts w:ascii="Times New Roman" w:hAnsi="Times New Roman" w:cs="Times New Roman"/>
          <w:sz w:val="24"/>
          <w:szCs w:val="24"/>
          <w:vertAlign w:val="subscript"/>
        </w:rPr>
        <w:t>2</w:t>
      </w:r>
      <w:r w:rsidR="00145659" w:rsidRPr="00600625">
        <w:rPr>
          <w:rFonts w:ascii="Times New Roman" w:hAnsi="Times New Roman" w:cs="Times New Roman"/>
          <w:sz w:val="24"/>
          <w:szCs w:val="24"/>
        </w:rPr>
        <w:t xml:space="preserve"> (X = S, Se)</w:t>
      </w:r>
      <w:bookmarkEnd w:id="9"/>
      <w:bookmarkEnd w:id="10"/>
    </w:p>
    <w:p w14:paraId="66939DF7" w14:textId="77777777" w:rsidR="00960B03" w:rsidRPr="00600625" w:rsidRDefault="00960B03" w:rsidP="00C941A6">
      <w:pPr>
        <w:pStyle w:val="Heading2"/>
        <w:spacing w:before="0" w:after="0" w:line="360" w:lineRule="auto"/>
        <w:jc w:val="center"/>
        <w:rPr>
          <w:rFonts w:ascii="Times New Roman" w:hAnsi="Times New Roman" w:cs="Times New Roman"/>
          <w:sz w:val="24"/>
          <w:szCs w:val="24"/>
        </w:rPr>
      </w:pPr>
    </w:p>
    <w:p w14:paraId="37A1D786" w14:textId="4E246DC3" w:rsidR="00CF4946" w:rsidRPr="00600625" w:rsidRDefault="00852671" w:rsidP="00C941A6">
      <w:pPr>
        <w:pStyle w:val="Heading2"/>
        <w:spacing w:before="0" w:after="0" w:line="360" w:lineRule="auto"/>
        <w:jc w:val="center"/>
        <w:rPr>
          <w:rFonts w:ascii="Times New Roman" w:hAnsi="Times New Roman" w:cs="Times New Roman"/>
          <w:sz w:val="24"/>
          <w:szCs w:val="24"/>
        </w:rPr>
      </w:pPr>
      <w:bookmarkStart w:id="11" w:name="_Toc94029317"/>
      <w:r w:rsidRPr="00600625">
        <w:rPr>
          <w:rFonts w:ascii="Times New Roman" w:hAnsi="Times New Roman" w:cs="Times New Roman"/>
          <w:sz w:val="24"/>
          <w:szCs w:val="24"/>
        </w:rPr>
        <w:t xml:space="preserve">I. </w:t>
      </w:r>
      <w:r w:rsidR="00145659" w:rsidRPr="00600625">
        <w:rPr>
          <w:rFonts w:ascii="Times New Roman" w:hAnsi="Times New Roman" w:cs="Times New Roman"/>
          <w:sz w:val="24"/>
          <w:szCs w:val="24"/>
        </w:rPr>
        <w:t>Results of monolayer Fe</w:t>
      </w:r>
      <w:r w:rsidR="00145659" w:rsidRPr="00600625">
        <w:rPr>
          <w:rFonts w:ascii="Times New Roman" w:hAnsi="Times New Roman" w:cs="Times New Roman"/>
          <w:sz w:val="24"/>
          <w:szCs w:val="24"/>
          <w:vertAlign w:val="subscript"/>
        </w:rPr>
        <w:t>2</w:t>
      </w:r>
      <w:r w:rsidR="00145659" w:rsidRPr="00600625">
        <w:rPr>
          <w:rFonts w:ascii="Times New Roman" w:hAnsi="Times New Roman" w:cs="Times New Roman"/>
          <w:sz w:val="24"/>
          <w:szCs w:val="24"/>
        </w:rPr>
        <w:t>S</w:t>
      </w:r>
      <w:r w:rsidR="00145659" w:rsidRPr="00600625">
        <w:rPr>
          <w:rFonts w:ascii="Times New Roman" w:hAnsi="Times New Roman" w:cs="Times New Roman"/>
          <w:sz w:val="24"/>
          <w:szCs w:val="24"/>
          <w:vertAlign w:val="subscript"/>
        </w:rPr>
        <w:t>2</w:t>
      </w:r>
      <w:bookmarkEnd w:id="11"/>
    </w:p>
    <w:p w14:paraId="3477F890" w14:textId="6A3BDBD7" w:rsidR="00457856" w:rsidRPr="00600625" w:rsidRDefault="00457856" w:rsidP="00CA2821">
      <w:pPr>
        <w:spacing w:line="360" w:lineRule="auto"/>
        <w:jc w:val="center"/>
        <w:rPr>
          <w:rFonts w:ascii="Times New Roman" w:hAnsi="Times New Roman"/>
          <w:sz w:val="24"/>
        </w:rPr>
      </w:pPr>
      <w:r w:rsidRPr="00600625">
        <w:rPr>
          <w:rFonts w:ascii="Times New Roman" w:hAnsi="Times New Roman" w:hint="eastAsia"/>
          <w:noProof/>
          <w:sz w:val="24"/>
        </w:rPr>
        <w:drawing>
          <wp:inline distT="0" distB="0" distL="0" distR="0" wp14:anchorId="513D3273" wp14:editId="4891E4A9">
            <wp:extent cx="5274310" cy="2952115"/>
            <wp:effectExtent l="0" t="0" r="2540" b="635"/>
            <wp:docPr id="6" name="图片 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示&#10;&#10;描述已自动生成"/>
                    <pic:cNvPicPr/>
                  </pic:nvPicPr>
                  <pic:blipFill>
                    <a:blip r:embed="rId11"/>
                    <a:stretch>
                      <a:fillRect/>
                    </a:stretch>
                  </pic:blipFill>
                  <pic:spPr>
                    <a:xfrm>
                      <a:off x="0" y="0"/>
                      <a:ext cx="5274310" cy="2952115"/>
                    </a:xfrm>
                    <a:prstGeom prst="rect">
                      <a:avLst/>
                    </a:prstGeom>
                  </pic:spPr>
                </pic:pic>
              </a:graphicData>
            </a:graphic>
          </wp:inline>
        </w:drawing>
      </w:r>
    </w:p>
    <w:p w14:paraId="1941ACAD" w14:textId="021B183D" w:rsidR="004814D6" w:rsidRPr="00600625" w:rsidRDefault="003F05C4" w:rsidP="00CA2821">
      <w:pPr>
        <w:spacing w:line="360" w:lineRule="auto"/>
        <w:rPr>
          <w:rFonts w:ascii="Times New Roman" w:hAnsi="Times New Roman"/>
          <w:sz w:val="24"/>
        </w:rPr>
      </w:pPr>
      <w:r w:rsidRPr="00600625">
        <w:rPr>
          <w:rFonts w:ascii="Times New Roman" w:hAnsi="Times New Roman"/>
          <w:b/>
          <w:bCs/>
          <w:sz w:val="24"/>
        </w:rPr>
        <w:t>Supplementary f</w:t>
      </w:r>
      <w:r w:rsidR="004814D6" w:rsidRPr="00600625">
        <w:rPr>
          <w:rFonts w:ascii="Times New Roman" w:hAnsi="Times New Roman"/>
          <w:b/>
          <w:bCs/>
          <w:sz w:val="24"/>
        </w:rPr>
        <w:t>ig</w:t>
      </w:r>
      <w:r w:rsidRPr="00600625">
        <w:rPr>
          <w:rFonts w:ascii="Times New Roman" w:hAnsi="Times New Roman"/>
          <w:b/>
          <w:bCs/>
          <w:sz w:val="24"/>
        </w:rPr>
        <w:t>ure</w:t>
      </w:r>
      <w:r w:rsidR="004814D6" w:rsidRPr="00600625">
        <w:rPr>
          <w:rFonts w:ascii="Times New Roman" w:hAnsi="Times New Roman"/>
          <w:b/>
          <w:bCs/>
          <w:sz w:val="24"/>
        </w:rPr>
        <w:t xml:space="preserve"> 1.</w:t>
      </w:r>
      <w:r w:rsidR="004814D6" w:rsidRPr="00600625">
        <w:rPr>
          <w:rFonts w:ascii="Times New Roman" w:hAnsi="Times New Roman"/>
          <w:sz w:val="24"/>
        </w:rPr>
        <w:t xml:space="preserve"> </w:t>
      </w:r>
      <w:r w:rsidR="00F70FE7" w:rsidRPr="00600625">
        <w:rPr>
          <w:rFonts w:ascii="Times New Roman" w:hAnsi="Times New Roman"/>
          <w:b/>
          <w:bCs/>
          <w:sz w:val="24"/>
        </w:rPr>
        <w:t>Band structure</w:t>
      </w:r>
      <w:r w:rsidR="00F94F84" w:rsidRPr="00600625">
        <w:rPr>
          <w:rFonts w:ascii="Times New Roman" w:hAnsi="Times New Roman"/>
          <w:b/>
          <w:bCs/>
          <w:sz w:val="24"/>
        </w:rPr>
        <w:t xml:space="preserve"> of Fe</w:t>
      </w:r>
      <w:r w:rsidR="00F94F84" w:rsidRPr="00600625">
        <w:rPr>
          <w:rFonts w:ascii="Times New Roman" w:hAnsi="Times New Roman"/>
          <w:b/>
          <w:bCs/>
          <w:sz w:val="24"/>
          <w:vertAlign w:val="subscript"/>
        </w:rPr>
        <w:t>2</w:t>
      </w:r>
      <w:r w:rsidR="00F94F84" w:rsidRPr="00600625">
        <w:rPr>
          <w:rFonts w:ascii="Times New Roman" w:hAnsi="Times New Roman"/>
          <w:b/>
          <w:bCs/>
          <w:sz w:val="24"/>
        </w:rPr>
        <w:t>S</w:t>
      </w:r>
      <w:r w:rsidR="00F94F84" w:rsidRPr="00600625">
        <w:rPr>
          <w:rFonts w:ascii="Times New Roman" w:hAnsi="Times New Roman"/>
          <w:b/>
          <w:bCs/>
          <w:sz w:val="24"/>
          <w:vertAlign w:val="subscript"/>
        </w:rPr>
        <w:t>2</w:t>
      </w:r>
      <w:r w:rsidR="00F70FE7" w:rsidRPr="00600625">
        <w:rPr>
          <w:rFonts w:ascii="Times New Roman" w:hAnsi="Times New Roman"/>
          <w:b/>
          <w:bCs/>
          <w:sz w:val="24"/>
        </w:rPr>
        <w:t>.</w:t>
      </w:r>
      <w:r w:rsidR="00F70FE7" w:rsidRPr="00600625">
        <w:rPr>
          <w:rFonts w:ascii="Times New Roman" w:hAnsi="Times New Roman"/>
          <w:sz w:val="24"/>
        </w:rPr>
        <w:t xml:space="preserve"> </w:t>
      </w:r>
      <w:r w:rsidR="004814D6" w:rsidRPr="00600625">
        <w:rPr>
          <w:rFonts w:ascii="Times New Roman" w:hAnsi="Times New Roman"/>
          <w:sz w:val="24"/>
        </w:rPr>
        <w:t>(a-d) Band structures of monolayer Fe</w:t>
      </w:r>
      <w:r w:rsidR="004814D6" w:rsidRPr="00600625">
        <w:rPr>
          <w:rFonts w:ascii="Times New Roman" w:hAnsi="Times New Roman"/>
          <w:sz w:val="24"/>
          <w:vertAlign w:val="subscript"/>
        </w:rPr>
        <w:t>2</w:t>
      </w:r>
      <w:r w:rsidR="004814D6" w:rsidRPr="00600625">
        <w:rPr>
          <w:rFonts w:ascii="Times New Roman" w:hAnsi="Times New Roman"/>
          <w:sz w:val="24"/>
        </w:rPr>
        <w:t>S</w:t>
      </w:r>
      <w:r w:rsidR="004814D6" w:rsidRPr="00600625">
        <w:rPr>
          <w:rFonts w:ascii="Times New Roman" w:hAnsi="Times New Roman"/>
          <w:sz w:val="24"/>
          <w:vertAlign w:val="subscript"/>
        </w:rPr>
        <w:t>2</w:t>
      </w:r>
      <w:r w:rsidR="004814D6" w:rsidRPr="00600625">
        <w:rPr>
          <w:rFonts w:ascii="Times New Roman" w:hAnsi="Times New Roman"/>
          <w:sz w:val="24"/>
        </w:rPr>
        <w:t xml:space="preserve"> without SOC calculated by the DFT+U method using different U values.</w:t>
      </w:r>
      <w:r w:rsidR="00457856" w:rsidRPr="00600625">
        <w:rPr>
          <w:rFonts w:ascii="Times New Roman" w:hAnsi="Times New Roman"/>
          <w:sz w:val="24"/>
        </w:rPr>
        <w:t xml:space="preserve"> (e-</w:t>
      </w:r>
      <w:r w:rsidR="006D4A82" w:rsidRPr="00600625">
        <w:rPr>
          <w:rFonts w:ascii="Times New Roman" w:hAnsi="Times New Roman"/>
          <w:sz w:val="24"/>
        </w:rPr>
        <w:t>h</w:t>
      </w:r>
      <w:r w:rsidR="00457856" w:rsidRPr="00600625">
        <w:rPr>
          <w:rFonts w:ascii="Times New Roman" w:hAnsi="Times New Roman"/>
          <w:sz w:val="24"/>
        </w:rPr>
        <w:t>)</w:t>
      </w:r>
      <w:r w:rsidR="006D4A82" w:rsidRPr="00600625">
        <w:rPr>
          <w:rFonts w:ascii="Times New Roman" w:hAnsi="Times New Roman"/>
          <w:sz w:val="24"/>
        </w:rPr>
        <w:t xml:space="preserve"> Band structures with SOC</w:t>
      </w:r>
      <w:r w:rsidR="00F76C5E" w:rsidRPr="00600625">
        <w:rPr>
          <w:rFonts w:ascii="Times New Roman" w:hAnsi="Times New Roman"/>
          <w:sz w:val="24"/>
        </w:rPr>
        <w:t xml:space="preserve"> under different U values.</w:t>
      </w:r>
    </w:p>
    <w:p w14:paraId="340CF1F3" w14:textId="77777777" w:rsidR="00BE5B70" w:rsidRPr="00600625" w:rsidRDefault="00BE5B70" w:rsidP="00CA2821">
      <w:pPr>
        <w:spacing w:line="360" w:lineRule="auto"/>
        <w:rPr>
          <w:rFonts w:ascii="Times New Roman" w:hAnsi="Times New Roman"/>
          <w:sz w:val="24"/>
        </w:rPr>
      </w:pPr>
    </w:p>
    <w:p w14:paraId="288C5CB2" w14:textId="076078C6" w:rsidR="003A2F9F" w:rsidRPr="00600625" w:rsidRDefault="003A2F9F" w:rsidP="00CA2821">
      <w:pPr>
        <w:spacing w:line="360" w:lineRule="auto"/>
        <w:rPr>
          <w:rFonts w:ascii="Times New Roman" w:hAnsi="Times New Roman"/>
          <w:sz w:val="24"/>
        </w:rPr>
      </w:pPr>
      <w:r w:rsidRPr="00600625">
        <w:rPr>
          <w:rFonts w:ascii="Times New Roman" w:hAnsi="Times New Roman" w:hint="eastAsia"/>
          <w:noProof/>
          <w:sz w:val="24"/>
        </w:rPr>
        <w:drawing>
          <wp:inline distT="0" distB="0" distL="0" distR="0" wp14:anchorId="31531098" wp14:editId="241E5836">
            <wp:extent cx="5274310" cy="1672590"/>
            <wp:effectExtent l="0" t="0" r="2540" b="3810"/>
            <wp:docPr id="11" name="图片 11"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10;&#10;中度可信度描述已自动生成"/>
                    <pic:cNvPicPr/>
                  </pic:nvPicPr>
                  <pic:blipFill>
                    <a:blip r:embed="rId12"/>
                    <a:stretch>
                      <a:fillRect/>
                    </a:stretch>
                  </pic:blipFill>
                  <pic:spPr>
                    <a:xfrm>
                      <a:off x="0" y="0"/>
                      <a:ext cx="5274310" cy="1672590"/>
                    </a:xfrm>
                    <a:prstGeom prst="rect">
                      <a:avLst/>
                    </a:prstGeom>
                  </pic:spPr>
                </pic:pic>
              </a:graphicData>
            </a:graphic>
          </wp:inline>
        </w:drawing>
      </w:r>
    </w:p>
    <w:p w14:paraId="4C183F38" w14:textId="4BC43362" w:rsidR="00A66DE4" w:rsidRPr="00600625" w:rsidRDefault="001149E1" w:rsidP="00935878">
      <w:pPr>
        <w:spacing w:line="360" w:lineRule="auto"/>
        <w:rPr>
          <w:rFonts w:ascii="Times New Roman" w:hAnsi="Times New Roman"/>
          <w:sz w:val="24"/>
        </w:rPr>
      </w:pPr>
      <w:r w:rsidRPr="00600625">
        <w:rPr>
          <w:rFonts w:ascii="Times New Roman" w:hAnsi="Times New Roman"/>
          <w:b/>
          <w:bCs/>
          <w:sz w:val="24"/>
        </w:rPr>
        <w:t xml:space="preserve">Supplementary figure </w:t>
      </w:r>
      <w:r w:rsidR="00A66DE4" w:rsidRPr="00600625">
        <w:rPr>
          <w:rFonts w:ascii="Times New Roman" w:hAnsi="Times New Roman"/>
          <w:b/>
          <w:bCs/>
          <w:sz w:val="24"/>
        </w:rPr>
        <w:t xml:space="preserve">2. </w:t>
      </w:r>
      <w:r w:rsidR="00F70FE7" w:rsidRPr="00600625">
        <w:rPr>
          <w:rFonts w:ascii="Times New Roman" w:hAnsi="Times New Roman"/>
          <w:b/>
          <w:bCs/>
          <w:sz w:val="24"/>
        </w:rPr>
        <w:t>Magnetic configurations and magnetocrystalline anisotropy energy.</w:t>
      </w:r>
      <w:r w:rsidR="00F70FE7" w:rsidRPr="00600625">
        <w:rPr>
          <w:rFonts w:ascii="Times New Roman" w:hAnsi="Times New Roman"/>
          <w:sz w:val="24"/>
        </w:rPr>
        <w:t xml:space="preserve"> </w:t>
      </w:r>
      <w:r w:rsidR="0018061E" w:rsidRPr="00600625">
        <w:rPr>
          <w:rFonts w:ascii="Times New Roman" w:hAnsi="Times New Roman"/>
          <w:sz w:val="24"/>
        </w:rPr>
        <w:t xml:space="preserve">(a-b) </w:t>
      </w:r>
      <w:r w:rsidR="00A66DE4" w:rsidRPr="00600625">
        <w:rPr>
          <w:rFonts w:ascii="Times New Roman" w:hAnsi="Times New Roman"/>
          <w:sz w:val="24"/>
        </w:rPr>
        <w:t>Monolayer Fe</w:t>
      </w:r>
      <w:r w:rsidR="00A66DE4" w:rsidRPr="00600625">
        <w:rPr>
          <w:rFonts w:ascii="Times New Roman" w:hAnsi="Times New Roman"/>
          <w:sz w:val="24"/>
          <w:vertAlign w:val="subscript"/>
        </w:rPr>
        <w:t>2</w:t>
      </w:r>
      <w:r w:rsidR="00A66DE4" w:rsidRPr="00600625">
        <w:rPr>
          <w:rFonts w:ascii="Times New Roman" w:hAnsi="Times New Roman"/>
          <w:sz w:val="24"/>
        </w:rPr>
        <w:t>S</w:t>
      </w:r>
      <w:r w:rsidR="00A66DE4" w:rsidRPr="00600625">
        <w:rPr>
          <w:rFonts w:ascii="Times New Roman" w:hAnsi="Times New Roman"/>
          <w:sz w:val="24"/>
          <w:vertAlign w:val="subscript"/>
        </w:rPr>
        <w:t>2</w:t>
      </w:r>
      <w:r w:rsidR="00A66DE4" w:rsidRPr="00600625">
        <w:rPr>
          <w:rFonts w:ascii="Times New Roman" w:hAnsi="Times New Roman"/>
          <w:sz w:val="24"/>
        </w:rPr>
        <w:t xml:space="preserve"> with (a) </w:t>
      </w:r>
      <w:r w:rsidR="00CE4757" w:rsidRPr="00600625">
        <w:rPr>
          <w:rFonts w:ascii="Times New Roman" w:hAnsi="Times New Roman" w:hint="eastAsia"/>
          <w:sz w:val="24"/>
        </w:rPr>
        <w:t>f</w:t>
      </w:r>
      <w:r w:rsidR="00CE4757" w:rsidRPr="00600625">
        <w:rPr>
          <w:rFonts w:ascii="Times New Roman" w:hAnsi="Times New Roman"/>
          <w:sz w:val="24"/>
        </w:rPr>
        <w:t>erromagnetic (</w:t>
      </w:r>
      <w:r w:rsidR="00A66DE4" w:rsidRPr="00600625">
        <w:rPr>
          <w:rFonts w:ascii="Times New Roman" w:hAnsi="Times New Roman"/>
          <w:sz w:val="24"/>
        </w:rPr>
        <w:t>FM</w:t>
      </w:r>
      <w:r w:rsidR="00CE4757" w:rsidRPr="00600625">
        <w:rPr>
          <w:rFonts w:ascii="Times New Roman" w:hAnsi="Times New Roman"/>
          <w:sz w:val="24"/>
        </w:rPr>
        <w:t>)</w:t>
      </w:r>
      <w:r w:rsidR="00A66DE4" w:rsidRPr="00600625">
        <w:rPr>
          <w:rFonts w:ascii="Times New Roman" w:hAnsi="Times New Roman"/>
          <w:sz w:val="24"/>
        </w:rPr>
        <w:t xml:space="preserve"> and (b) </w:t>
      </w:r>
      <w:r w:rsidR="00CE4757" w:rsidRPr="00600625">
        <w:rPr>
          <w:rFonts w:ascii="Times New Roman" w:hAnsi="Times New Roman"/>
          <w:sz w:val="24"/>
        </w:rPr>
        <w:t>antiferromagnetic (</w:t>
      </w:r>
      <w:r w:rsidR="00A66DE4" w:rsidRPr="00600625">
        <w:rPr>
          <w:rFonts w:ascii="Times New Roman" w:hAnsi="Times New Roman"/>
          <w:sz w:val="24"/>
        </w:rPr>
        <w:t>AFM</w:t>
      </w:r>
      <w:r w:rsidR="00CE4757" w:rsidRPr="00600625">
        <w:rPr>
          <w:rFonts w:ascii="Times New Roman" w:hAnsi="Times New Roman"/>
          <w:sz w:val="24"/>
        </w:rPr>
        <w:t>)</w:t>
      </w:r>
      <w:r w:rsidR="00A66DE4" w:rsidRPr="00600625">
        <w:rPr>
          <w:rFonts w:ascii="Times New Roman" w:hAnsi="Times New Roman"/>
          <w:sz w:val="24"/>
        </w:rPr>
        <w:t xml:space="preserve"> configurations. (c) </w:t>
      </w:r>
      <w:r w:rsidR="00A66DE4" w:rsidRPr="00600625">
        <w:rPr>
          <w:rFonts w:ascii="Times New Roman" w:hAnsi="Times New Roman" w:hint="eastAsia"/>
          <w:sz w:val="24"/>
        </w:rPr>
        <w:t>C</w:t>
      </w:r>
      <w:r w:rsidR="00A66DE4" w:rsidRPr="00600625">
        <w:rPr>
          <w:rFonts w:ascii="Times New Roman" w:hAnsi="Times New Roman"/>
          <w:sz w:val="24"/>
        </w:rPr>
        <w:t>alculated magnetocrystalline anisotropy energy</w:t>
      </w:r>
      <w:r w:rsidR="00A66DE4" w:rsidRPr="00600625">
        <w:rPr>
          <w:rFonts w:ascii="Times New Roman" w:hAnsi="Times New Roman" w:hint="eastAsia"/>
          <w:sz w:val="24"/>
        </w:rPr>
        <w:t xml:space="preserve"> </w:t>
      </w:r>
      <w:r w:rsidR="00A66DE4" w:rsidRPr="00600625">
        <w:rPr>
          <w:rFonts w:ascii="Times New Roman" w:hAnsi="Times New Roman"/>
          <w:sz w:val="24"/>
        </w:rPr>
        <w:t>by the DFT+U method using different U values.</w:t>
      </w:r>
      <w:r w:rsidR="00F70FE7" w:rsidRPr="00600625">
        <w:rPr>
          <w:rFonts w:ascii="Times New Roman" w:hAnsi="Times New Roman"/>
          <w:sz w:val="24"/>
        </w:rPr>
        <w:t xml:space="preserve"> </w:t>
      </w:r>
      <w:r w:rsidR="00CE4757" w:rsidRPr="00600625">
        <w:rPr>
          <w:rFonts w:ascii="Times New Roman" w:hAnsi="Times New Roman"/>
          <w:sz w:val="24"/>
        </w:rPr>
        <w:t xml:space="preserve">FM </w:t>
      </w:r>
      <w:r w:rsidR="00BE5B70" w:rsidRPr="00600625">
        <w:rPr>
          <w:rFonts w:ascii="Times New Roman" w:hAnsi="Times New Roman"/>
          <w:sz w:val="24"/>
        </w:rPr>
        <w:t xml:space="preserve">state with magnetic moments parallel to </w:t>
      </w:r>
      <w:r w:rsidR="00BE5B70" w:rsidRPr="00600625">
        <w:rPr>
          <w:rFonts w:ascii="Times New Roman" w:hAnsi="Times New Roman"/>
          <w:i/>
          <w:sz w:val="24"/>
        </w:rPr>
        <w:t>c</w:t>
      </w:r>
      <w:r w:rsidR="00BE5B70" w:rsidRPr="00600625">
        <w:rPr>
          <w:rFonts w:ascii="Times New Roman" w:hAnsi="Times New Roman"/>
          <w:sz w:val="24"/>
        </w:rPr>
        <w:t>-axis is more stable than the AFM state by 227.5 meV/Fe</w:t>
      </w:r>
      <w:r w:rsidR="00BE5B70" w:rsidRPr="00600625">
        <w:rPr>
          <w:rFonts w:ascii="Times New Roman" w:hAnsi="Times New Roman"/>
          <w:sz w:val="24"/>
          <w:vertAlign w:val="subscript"/>
        </w:rPr>
        <w:t>2</w:t>
      </w:r>
      <w:r w:rsidR="00BE5B70" w:rsidRPr="00600625">
        <w:rPr>
          <w:rFonts w:ascii="Times New Roman" w:hAnsi="Times New Roman"/>
          <w:sz w:val="24"/>
        </w:rPr>
        <w:t>S</w:t>
      </w:r>
      <w:r w:rsidR="00BE5B70" w:rsidRPr="00600625">
        <w:rPr>
          <w:rFonts w:ascii="Times New Roman" w:hAnsi="Times New Roman"/>
          <w:sz w:val="24"/>
          <w:vertAlign w:val="subscript"/>
        </w:rPr>
        <w:t>2</w:t>
      </w:r>
      <w:r w:rsidR="00BE5B70" w:rsidRPr="00600625">
        <w:rPr>
          <w:rFonts w:ascii="Times New Roman" w:hAnsi="Times New Roman"/>
          <w:sz w:val="24"/>
        </w:rPr>
        <w:t xml:space="preserve"> (U = 3 eV).</w:t>
      </w:r>
    </w:p>
    <w:p w14:paraId="31E16AA3" w14:textId="77777777" w:rsidR="00CF4946" w:rsidRPr="00600625" w:rsidRDefault="00CF4946" w:rsidP="00935878">
      <w:pPr>
        <w:spacing w:line="360" w:lineRule="auto"/>
        <w:jc w:val="center"/>
        <w:rPr>
          <w:rFonts w:ascii="Times New Roman" w:hAnsi="Times New Roman" w:cs="Times New Roman"/>
          <w:iCs/>
          <w:sz w:val="24"/>
          <w:szCs w:val="24"/>
        </w:rPr>
      </w:pPr>
    </w:p>
    <w:p w14:paraId="1260D5E4" w14:textId="77777777" w:rsidR="00393B24" w:rsidRPr="00600625" w:rsidRDefault="00393B24" w:rsidP="00CA2821">
      <w:pPr>
        <w:spacing w:line="360" w:lineRule="auto"/>
        <w:jc w:val="center"/>
        <w:rPr>
          <w:rFonts w:ascii="Times New Roman" w:hAnsi="Times New Roman"/>
          <w:b/>
          <w:sz w:val="24"/>
        </w:rPr>
      </w:pPr>
      <w:r w:rsidRPr="00600625">
        <w:rPr>
          <w:noProof/>
        </w:rPr>
        <w:drawing>
          <wp:inline distT="0" distB="0" distL="0" distR="0" wp14:anchorId="47FF1220" wp14:editId="1F673B28">
            <wp:extent cx="3600000" cy="2048400"/>
            <wp:effectExtent l="0" t="0" r="63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00000" cy="2048400"/>
                    </a:xfrm>
                    <a:prstGeom prst="rect">
                      <a:avLst/>
                    </a:prstGeom>
                  </pic:spPr>
                </pic:pic>
              </a:graphicData>
            </a:graphic>
          </wp:inline>
        </w:drawing>
      </w:r>
    </w:p>
    <w:p w14:paraId="27FA4A3F" w14:textId="058E85D8" w:rsidR="00393B24" w:rsidRPr="00600625" w:rsidRDefault="001149E1" w:rsidP="00CA2821">
      <w:pPr>
        <w:spacing w:line="360" w:lineRule="auto"/>
        <w:rPr>
          <w:rFonts w:ascii="Times New Roman" w:hAnsi="Times New Roman"/>
          <w:sz w:val="24"/>
        </w:rPr>
      </w:pPr>
      <w:r w:rsidRPr="00600625">
        <w:rPr>
          <w:rFonts w:ascii="Times New Roman" w:hAnsi="Times New Roman"/>
          <w:b/>
          <w:bCs/>
          <w:sz w:val="24"/>
        </w:rPr>
        <w:t xml:space="preserve">Supplementary figure </w:t>
      </w:r>
      <w:r w:rsidR="00145659" w:rsidRPr="00600625">
        <w:rPr>
          <w:rFonts w:ascii="Times New Roman" w:hAnsi="Times New Roman"/>
          <w:b/>
          <w:bCs/>
          <w:sz w:val="24"/>
        </w:rPr>
        <w:t>3</w:t>
      </w:r>
      <w:r w:rsidR="00393B24" w:rsidRPr="00600625">
        <w:rPr>
          <w:rFonts w:ascii="Times New Roman" w:hAnsi="Times New Roman"/>
          <w:b/>
          <w:bCs/>
          <w:sz w:val="24"/>
        </w:rPr>
        <w:t xml:space="preserve">. </w:t>
      </w:r>
      <w:r w:rsidR="00B4569E" w:rsidRPr="00600625">
        <w:rPr>
          <w:rFonts w:ascii="Times New Roman" w:hAnsi="Times New Roman"/>
          <w:b/>
          <w:bCs/>
          <w:sz w:val="24"/>
        </w:rPr>
        <w:t>Magnitude of the p</w:t>
      </w:r>
      <w:r w:rsidR="00BE5B70" w:rsidRPr="00600625">
        <w:rPr>
          <w:rFonts w:ascii="Times New Roman" w:hAnsi="Times New Roman"/>
          <w:b/>
          <w:bCs/>
          <w:sz w:val="24"/>
        </w:rPr>
        <w:t xml:space="preserve">ure SOC gap. </w:t>
      </w:r>
      <w:r w:rsidR="00393B24" w:rsidRPr="00600625">
        <w:rPr>
          <w:rFonts w:ascii="Times New Roman" w:hAnsi="Times New Roman"/>
          <w:sz w:val="24"/>
        </w:rPr>
        <w:t>(a) Pure SOC gap calculated by DFT+U method with U = 3 eV by treating SOC as a perturbation. (b) Pure SOC gap calculated by DFT+U method with U = 0 eV.</w:t>
      </w:r>
    </w:p>
    <w:p w14:paraId="12026CD5" w14:textId="77777777" w:rsidR="0018061E" w:rsidRPr="00600625" w:rsidRDefault="0018061E" w:rsidP="00CA2821">
      <w:pPr>
        <w:spacing w:line="360" w:lineRule="auto"/>
        <w:rPr>
          <w:rFonts w:ascii="Times New Roman" w:hAnsi="Times New Roman"/>
          <w:b/>
          <w:sz w:val="24"/>
        </w:rPr>
      </w:pPr>
    </w:p>
    <w:p w14:paraId="4E92BAC9" w14:textId="0EA92964" w:rsidR="006F7316" w:rsidRPr="00600625" w:rsidRDefault="00145659" w:rsidP="00CA2821">
      <w:pPr>
        <w:spacing w:line="360" w:lineRule="auto"/>
        <w:jc w:val="center"/>
        <w:rPr>
          <w:rFonts w:ascii="Times New Roman" w:hAnsi="Times New Roman"/>
          <w:b/>
          <w:sz w:val="24"/>
        </w:rPr>
      </w:pPr>
      <w:r w:rsidRPr="00600625">
        <w:rPr>
          <w:noProof/>
        </w:rPr>
        <w:drawing>
          <wp:inline distT="0" distB="0" distL="0" distR="0" wp14:anchorId="4151FD85" wp14:editId="2FA262E7">
            <wp:extent cx="3840517" cy="3879310"/>
            <wp:effectExtent l="0" t="0" r="7620" b="6985"/>
            <wp:docPr id="13" name="图片 1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10;&#10;描述已自动生成"/>
                    <pic:cNvPicPr/>
                  </pic:nvPicPr>
                  <pic:blipFill>
                    <a:blip r:embed="rId14"/>
                    <a:stretch>
                      <a:fillRect/>
                    </a:stretch>
                  </pic:blipFill>
                  <pic:spPr>
                    <a:xfrm>
                      <a:off x="0" y="0"/>
                      <a:ext cx="3840517" cy="3879310"/>
                    </a:xfrm>
                    <a:prstGeom prst="rect">
                      <a:avLst/>
                    </a:prstGeom>
                  </pic:spPr>
                </pic:pic>
              </a:graphicData>
            </a:graphic>
          </wp:inline>
        </w:drawing>
      </w:r>
    </w:p>
    <w:p w14:paraId="37981917" w14:textId="36882332" w:rsidR="00307F46" w:rsidRPr="00600625" w:rsidRDefault="001149E1" w:rsidP="00CA2821">
      <w:pPr>
        <w:spacing w:line="360" w:lineRule="auto"/>
        <w:rPr>
          <w:rFonts w:ascii="Times New Roman" w:hAnsi="Times New Roman"/>
          <w:sz w:val="24"/>
        </w:rPr>
      </w:pPr>
      <w:r w:rsidRPr="00600625">
        <w:rPr>
          <w:rFonts w:ascii="Times New Roman" w:hAnsi="Times New Roman"/>
          <w:b/>
          <w:bCs/>
          <w:sz w:val="24"/>
        </w:rPr>
        <w:t xml:space="preserve">Supplementary figure </w:t>
      </w:r>
      <w:r w:rsidR="00BA3659" w:rsidRPr="00600625">
        <w:rPr>
          <w:rFonts w:ascii="Times New Roman" w:hAnsi="Times New Roman"/>
          <w:b/>
          <w:bCs/>
          <w:sz w:val="24"/>
        </w:rPr>
        <w:t>4</w:t>
      </w:r>
      <w:r w:rsidR="006F7316" w:rsidRPr="00600625">
        <w:rPr>
          <w:rFonts w:ascii="Times New Roman" w:hAnsi="Times New Roman"/>
          <w:b/>
          <w:bCs/>
          <w:sz w:val="24"/>
        </w:rPr>
        <w:t xml:space="preserve">. </w:t>
      </w:r>
      <w:r w:rsidR="00BA3659" w:rsidRPr="00600625">
        <w:rPr>
          <w:rFonts w:ascii="Times New Roman" w:hAnsi="Times New Roman"/>
          <w:b/>
          <w:bCs/>
          <w:sz w:val="24"/>
        </w:rPr>
        <w:t>Edge states and Berry curvature.</w:t>
      </w:r>
      <w:r w:rsidR="00BA3659" w:rsidRPr="00600625">
        <w:rPr>
          <w:rFonts w:ascii="Times New Roman" w:hAnsi="Times New Roman"/>
          <w:sz w:val="24"/>
        </w:rPr>
        <w:t xml:space="preserve"> </w:t>
      </w:r>
      <w:r w:rsidR="0018061E" w:rsidRPr="00600625">
        <w:rPr>
          <w:rFonts w:ascii="Times New Roman" w:hAnsi="Times New Roman"/>
          <w:sz w:val="24"/>
        </w:rPr>
        <w:t xml:space="preserve">(a-b) </w:t>
      </w:r>
      <w:r w:rsidR="006F7316" w:rsidRPr="00600625">
        <w:rPr>
          <w:rFonts w:ascii="Times New Roman" w:hAnsi="Times New Roman"/>
          <w:sz w:val="24"/>
        </w:rPr>
        <w:t xml:space="preserve">Topological edge states calculated along the (100) direction (a) with SOC and (b) with 1 V/Å external electric field. The external electric field is parallel to the </w:t>
      </w:r>
      <w:r w:rsidR="006F7316" w:rsidRPr="00600625">
        <w:rPr>
          <w:rFonts w:ascii="Times New Roman" w:hAnsi="Times New Roman"/>
          <w:i/>
          <w:sz w:val="24"/>
        </w:rPr>
        <w:t>c</w:t>
      </w:r>
      <w:r w:rsidR="006F7316" w:rsidRPr="00600625">
        <w:rPr>
          <w:rFonts w:ascii="Times New Roman" w:hAnsi="Times New Roman"/>
          <w:sz w:val="24"/>
        </w:rPr>
        <w:t>-axis. (b) only shows the spin down channel.</w:t>
      </w:r>
      <w:r w:rsidR="0018061E" w:rsidRPr="00600625">
        <w:rPr>
          <w:rFonts w:ascii="Times New Roman" w:hAnsi="Times New Roman"/>
          <w:sz w:val="24"/>
        </w:rPr>
        <w:t xml:space="preserve"> (c-d) Distribution of Berry curvature calculated (c) with SOC and (d) </w:t>
      </w:r>
      <w:r w:rsidR="0018061E" w:rsidRPr="00600625">
        <w:rPr>
          <w:rFonts w:ascii="Times New Roman" w:hAnsi="Times New Roman"/>
          <w:sz w:val="24"/>
        </w:rPr>
        <w:lastRenderedPageBreak/>
        <w:t xml:space="preserve">with 1 V/Å external electric field contributed by occupied valence bands in the momentum space. The external electric field is parallel to the </w:t>
      </w:r>
      <w:r w:rsidR="0018061E" w:rsidRPr="00600625">
        <w:rPr>
          <w:rFonts w:ascii="Times New Roman" w:hAnsi="Times New Roman"/>
          <w:i/>
          <w:sz w:val="24"/>
        </w:rPr>
        <w:t>c</w:t>
      </w:r>
      <w:r w:rsidR="0018061E" w:rsidRPr="00600625">
        <w:rPr>
          <w:rFonts w:ascii="Times New Roman" w:hAnsi="Times New Roman"/>
          <w:sz w:val="24"/>
        </w:rPr>
        <w:t>-axis. The hexagon represents the first Brillouin zone.</w:t>
      </w:r>
    </w:p>
    <w:p w14:paraId="1DDE1920" w14:textId="77777777" w:rsidR="005A20F4" w:rsidRPr="00600625" w:rsidRDefault="005A20F4" w:rsidP="00CA2821">
      <w:pPr>
        <w:spacing w:line="360" w:lineRule="auto"/>
        <w:rPr>
          <w:rFonts w:ascii="Times New Roman" w:hAnsi="Times New Roman"/>
          <w:sz w:val="24"/>
        </w:rPr>
      </w:pPr>
    </w:p>
    <w:p w14:paraId="16CA1991" w14:textId="77777777" w:rsidR="005A20F4" w:rsidRPr="00600625" w:rsidRDefault="005A20F4" w:rsidP="005A20F4">
      <w:pPr>
        <w:spacing w:line="360" w:lineRule="auto"/>
        <w:jc w:val="center"/>
        <w:rPr>
          <w:rFonts w:ascii="Times New Roman" w:hAnsi="Times New Roman"/>
          <w:sz w:val="24"/>
        </w:rPr>
      </w:pPr>
      <w:r w:rsidRPr="00600625">
        <w:rPr>
          <w:rFonts w:ascii="Times New Roman" w:hAnsi="Times New Roman" w:cs="Times New Roman"/>
          <w:noProof/>
          <w:color w:val="000000" w:themeColor="text1"/>
          <w:sz w:val="24"/>
          <w:szCs w:val="24"/>
        </w:rPr>
        <w:drawing>
          <wp:inline distT="0" distB="0" distL="0" distR="0" wp14:anchorId="566C79E9" wp14:editId="1A8DD296">
            <wp:extent cx="2180492" cy="2180492"/>
            <wp:effectExtent l="0" t="0" r="0" b="0"/>
            <wp:docPr id="8" name="图片 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表&#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88809" cy="2188809"/>
                    </a:xfrm>
                    <a:prstGeom prst="rect">
                      <a:avLst/>
                    </a:prstGeom>
                  </pic:spPr>
                </pic:pic>
              </a:graphicData>
            </a:graphic>
          </wp:inline>
        </w:drawing>
      </w:r>
    </w:p>
    <w:p w14:paraId="624399B4" w14:textId="06B417F2" w:rsidR="005A20F4" w:rsidRPr="00600625" w:rsidRDefault="005A20F4" w:rsidP="005A20F4">
      <w:pPr>
        <w:spacing w:line="360" w:lineRule="auto"/>
        <w:rPr>
          <w:rFonts w:ascii="Times New Roman" w:hAnsi="Times New Roman" w:cs="Times New Roman"/>
          <w:color w:val="000000" w:themeColor="text1"/>
          <w:sz w:val="24"/>
          <w:szCs w:val="24"/>
        </w:rPr>
      </w:pPr>
      <w:r w:rsidRPr="00600625">
        <w:rPr>
          <w:rFonts w:ascii="Times New Roman" w:hAnsi="Times New Roman"/>
          <w:b/>
          <w:bCs/>
          <w:sz w:val="24"/>
        </w:rPr>
        <w:t xml:space="preserve">Supplementary figure </w:t>
      </w:r>
      <w:r w:rsidR="00AB4C23" w:rsidRPr="00600625">
        <w:rPr>
          <w:rFonts w:ascii="Times New Roman" w:hAnsi="Times New Roman"/>
          <w:b/>
          <w:bCs/>
          <w:sz w:val="24"/>
        </w:rPr>
        <w:t>5</w:t>
      </w:r>
      <w:r w:rsidRPr="00600625">
        <w:rPr>
          <w:rFonts w:ascii="Times New Roman" w:hAnsi="Times New Roman"/>
          <w:b/>
          <w:bCs/>
          <w:sz w:val="24"/>
        </w:rPr>
        <w:t xml:space="preserve">. </w:t>
      </w:r>
      <w:r w:rsidRPr="00600625">
        <w:rPr>
          <w:rFonts w:ascii="Times New Roman" w:hAnsi="Times New Roman" w:cs="Times New Roman"/>
          <w:b/>
          <w:bCs/>
          <w:color w:val="000000" w:themeColor="text1"/>
          <w:sz w:val="24"/>
          <w:szCs w:val="24"/>
        </w:rPr>
        <w:t xml:space="preserve">SOC increment as a function of the effective parameter </w:t>
      </w:r>
      <m:oMath>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U</m:t>
            </m:r>
          </m:e>
          <m:sub>
            <m:r>
              <m:rPr>
                <m:sty m:val="b"/>
              </m:rPr>
              <w:rPr>
                <w:rFonts w:ascii="Cambria Math" w:hAnsi="Cambria Math" w:cs="Times New Roman"/>
                <w:color w:val="000000" w:themeColor="text1"/>
                <w:sz w:val="24"/>
                <w:szCs w:val="24"/>
              </w:rPr>
              <m:t>eff</m:t>
            </m:r>
          </m:sub>
        </m:sSub>
        <m:r>
          <m:rPr>
            <m:sty m:val="bi"/>
          </m:rPr>
          <w:rPr>
            <w:rFonts w:ascii="Cambria Math" w:hAnsi="Cambria Math" w:cs="Times New Roman"/>
            <w:color w:val="000000" w:themeColor="text1"/>
            <w:sz w:val="24"/>
            <w:szCs w:val="24"/>
          </w:rPr>
          <m:t>=U-3</m:t>
        </m:r>
        <m:r>
          <m:rPr>
            <m:sty m:val="bi"/>
          </m:rPr>
          <w:rPr>
            <w:rFonts w:ascii="Cambria Math" w:hAnsi="Cambria Math" w:cs="Times New Roman"/>
            <w:color w:val="000000" w:themeColor="text1"/>
            <w:sz w:val="24"/>
            <w:szCs w:val="24"/>
          </w:rPr>
          <m:t>J</m:t>
        </m:r>
      </m:oMath>
      <w:r w:rsidRPr="00600625">
        <w:rPr>
          <w:rFonts w:ascii="Times New Roman" w:hAnsi="Times New Roman" w:cs="Times New Roman"/>
          <w:b/>
          <w:bCs/>
          <w:color w:val="000000" w:themeColor="text1"/>
          <w:sz w:val="24"/>
          <w:szCs w:val="24"/>
        </w:rPr>
        <w:t>.</w:t>
      </w:r>
      <w:r w:rsidRPr="00600625">
        <w:rPr>
          <w:rFonts w:ascii="Times New Roman" w:hAnsi="Times New Roman" w:cs="Times New Roman"/>
          <w:color w:val="000000" w:themeColor="text1"/>
          <w:sz w:val="24"/>
          <w:szCs w:val="24"/>
        </w:rPr>
        <w:t xml:space="preserve"> The red curve is obtained by the four-band tight-binding model of Fe</w:t>
      </w:r>
      <w:r w:rsidRPr="00600625">
        <w:rPr>
          <w:rFonts w:ascii="Times New Roman" w:hAnsi="Times New Roman" w:cs="Times New Roman"/>
          <w:color w:val="000000" w:themeColor="text1"/>
          <w:sz w:val="24"/>
          <w:szCs w:val="24"/>
          <w:vertAlign w:val="subscript"/>
        </w:rPr>
        <w:t>2</w:t>
      </w:r>
      <w:r w:rsidRPr="00600625">
        <w:rPr>
          <w:rFonts w:ascii="Times New Roman" w:hAnsi="Times New Roman" w:cs="Times New Roman"/>
          <w:color w:val="000000" w:themeColor="text1"/>
          <w:sz w:val="24"/>
          <w:szCs w:val="24"/>
        </w:rPr>
        <w:t>S</w:t>
      </w:r>
      <w:r w:rsidRPr="00600625">
        <w:rPr>
          <w:rFonts w:ascii="Times New Roman" w:hAnsi="Times New Roman" w:cs="Times New Roman"/>
          <w:color w:val="000000" w:themeColor="text1"/>
          <w:sz w:val="24"/>
          <w:szCs w:val="24"/>
          <w:vertAlign w:val="subscript"/>
        </w:rPr>
        <w:t>2</w:t>
      </w:r>
      <w:r w:rsidRPr="00600625">
        <w:rPr>
          <w:rFonts w:ascii="Times New Roman" w:hAnsi="Times New Roman" w:cs="Times New Roman"/>
          <w:color w:val="000000" w:themeColor="text1"/>
          <w:sz w:val="24"/>
          <w:szCs w:val="24"/>
        </w:rPr>
        <w:t xml:space="preserve"> with interaction between parallel spin states considered only, while the other three curves are </w:t>
      </w:r>
      <w:r w:rsidRPr="00600625">
        <w:rPr>
          <w:rFonts w:ascii="Times New Roman" w:hAnsi="Times New Roman" w:cs="Times New Roman" w:hint="eastAsia"/>
          <w:color w:val="000000" w:themeColor="text1"/>
          <w:sz w:val="24"/>
          <w:szCs w:val="24"/>
        </w:rPr>
        <w:t>obtained</w:t>
      </w:r>
      <w:r w:rsidRPr="00600625">
        <w:rPr>
          <w:rFonts w:ascii="Times New Roman" w:hAnsi="Times New Roman" w:cs="Times New Roman"/>
          <w:color w:val="000000" w:themeColor="text1"/>
          <w:sz w:val="24"/>
          <w:szCs w:val="24"/>
        </w:rPr>
        <w:t xml:space="preserve"> by GGA+U calculations with different </w:t>
      </w:r>
      <m:oMath>
        <m:r>
          <w:rPr>
            <w:rFonts w:ascii="Cambria Math" w:hAnsi="Cambria Math" w:cs="Times New Roman"/>
            <w:color w:val="000000" w:themeColor="text1"/>
            <w:sz w:val="24"/>
            <w:szCs w:val="24"/>
          </w:rPr>
          <m:t>U</m:t>
        </m:r>
      </m:oMath>
      <w:r w:rsidRPr="00600625">
        <w:rPr>
          <w:rFonts w:ascii="Times New Roman" w:hAnsi="Times New Roman" w:cs="Times New Roman" w:hint="eastAsia"/>
          <w:color w:val="000000" w:themeColor="text1"/>
          <w:sz w:val="24"/>
          <w:szCs w:val="24"/>
        </w:rPr>
        <w:t xml:space="preserve"> </w:t>
      </w:r>
      <w:r w:rsidRPr="00600625">
        <w:rPr>
          <w:rFonts w:ascii="Times New Roman" w:hAnsi="Times New Roman" w:cs="Times New Roman"/>
          <w:color w:val="000000" w:themeColor="text1"/>
          <w:sz w:val="24"/>
          <w:szCs w:val="24"/>
        </w:rPr>
        <w:t xml:space="preserve">and </w:t>
      </w:r>
      <m:oMath>
        <m:r>
          <w:rPr>
            <w:rFonts w:ascii="Cambria Math" w:hAnsi="Cambria Math" w:cs="Times New Roman"/>
            <w:color w:val="000000" w:themeColor="text1"/>
            <w:sz w:val="24"/>
            <w:szCs w:val="24"/>
          </w:rPr>
          <m:t>J</m:t>
        </m:r>
      </m:oMath>
      <w:r w:rsidRPr="00600625">
        <w:rPr>
          <w:rFonts w:ascii="Times New Roman" w:hAnsi="Times New Roman" w:cs="Times New Roman" w:hint="eastAsia"/>
          <w:color w:val="000000" w:themeColor="text1"/>
          <w:sz w:val="24"/>
          <w:szCs w:val="24"/>
        </w:rPr>
        <w:t>.</w:t>
      </w:r>
      <w:r w:rsidRPr="00600625">
        <w:rPr>
          <w:rFonts w:ascii="Times New Roman" w:hAnsi="Times New Roman" w:cs="Times New Roman"/>
          <w:color w:val="000000" w:themeColor="text1"/>
          <w:sz w:val="24"/>
          <w:szCs w:val="24"/>
        </w:rPr>
        <w:t xml:space="preserve"> Consistent tendency is shown from all results. As expected, the simplified</w:t>
      </w:r>
      <w:r w:rsidRPr="00600625" w:rsidDel="009C6696">
        <w:rPr>
          <w:rFonts w:ascii="Times New Roman" w:hAnsi="Times New Roman" w:cs="Times New Roman"/>
          <w:color w:val="000000" w:themeColor="text1"/>
          <w:sz w:val="24"/>
          <w:szCs w:val="24"/>
        </w:rPr>
        <w:t xml:space="preserve"> </w:t>
      </w:r>
      <w:r w:rsidRPr="00600625">
        <w:rPr>
          <w:rFonts w:ascii="Times New Roman" w:hAnsi="Times New Roman" w:cs="Times New Roman"/>
          <w:color w:val="000000" w:themeColor="text1"/>
          <w:sz w:val="24"/>
          <w:szCs w:val="24"/>
        </w:rPr>
        <w:t>correlation term is more accurate</w:t>
      </w:r>
      <w:r w:rsidRPr="00600625" w:rsidDel="009C6696">
        <w:rPr>
          <w:rFonts w:ascii="Times New Roman" w:hAnsi="Times New Roman" w:cs="Times New Roman"/>
          <w:color w:val="000000" w:themeColor="text1"/>
          <w:sz w:val="24"/>
          <w:szCs w:val="24"/>
        </w:rPr>
        <w:t xml:space="preserve"> </w:t>
      </w:r>
      <w:r w:rsidRPr="00600625">
        <w:rPr>
          <w:rFonts w:ascii="Times New Roman" w:hAnsi="Times New Roman" w:cs="Times New Roman"/>
          <w:color w:val="000000" w:themeColor="text1"/>
          <w:sz w:val="24"/>
          <w:szCs w:val="24"/>
        </w:rPr>
        <w:t xml:space="preserve">in a strong exchange case (large </w:t>
      </w:r>
      <m:oMath>
        <m:r>
          <w:rPr>
            <w:rFonts w:ascii="Cambria Math" w:hAnsi="Cambria Math" w:cs="Times New Roman"/>
            <w:color w:val="000000" w:themeColor="text1"/>
            <w:sz w:val="24"/>
            <w:szCs w:val="24"/>
          </w:rPr>
          <m:t>J</m:t>
        </m:r>
      </m:oMath>
      <w:r w:rsidRPr="00600625">
        <w:rPr>
          <w:rFonts w:ascii="Times New Roman" w:hAnsi="Times New Roman" w:cs="Times New Roman"/>
          <w:color w:val="000000" w:themeColor="text1"/>
          <w:sz w:val="24"/>
          <w:szCs w:val="24"/>
        </w:rPr>
        <w:t>), with a reasonable susceptibility</w:t>
      </w:r>
      <w:r w:rsidRPr="00600625" w:rsidDel="009C669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 xml:space="preserve">χ/ℏ≈0.73 </m:t>
        </m:r>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eV</m:t>
            </m:r>
          </m:e>
          <m:sup>
            <m:r>
              <w:rPr>
                <w:rFonts w:ascii="Cambria Math" w:hAnsi="Cambria Math" w:cs="Times New Roman"/>
                <w:color w:val="000000" w:themeColor="text1"/>
                <w:sz w:val="24"/>
                <w:szCs w:val="24"/>
              </w:rPr>
              <m:t>-1</m:t>
            </m:r>
          </m:sup>
        </m:sSup>
        <m:r>
          <w:rPr>
            <w:rFonts w:ascii="Cambria Math" w:hAnsi="Cambria Math" w:cs="Times New Roman"/>
            <w:color w:val="000000" w:themeColor="text1"/>
            <w:sz w:val="24"/>
            <w:szCs w:val="24"/>
          </w:rPr>
          <m:t xml:space="preserve"> </m:t>
        </m:r>
      </m:oMath>
      <w:r w:rsidRPr="00600625">
        <w:rPr>
          <w:rFonts w:ascii="Times New Roman" w:hAnsi="Times New Roman" w:cs="Times New Roman"/>
          <w:color w:val="000000" w:themeColor="text1"/>
          <w:sz w:val="24"/>
          <w:szCs w:val="24"/>
        </w:rPr>
        <w:t xml:space="preserve">fitted by Eq. (11) [Eq. (4) in main text] with </w:t>
      </w:r>
      <m:oMath>
        <m:r>
          <w:rPr>
            <w:rFonts w:ascii="Cambria Math" w:hAnsi="Cambria Math" w:cs="Times New Roman"/>
            <w:color w:val="000000" w:themeColor="text1"/>
            <w:sz w:val="24"/>
            <w:szCs w:val="24"/>
          </w:rPr>
          <m:t xml:space="preserve">J=1.0 </m:t>
        </m:r>
        <m:r>
          <m:rPr>
            <m:sty m:val="p"/>
          </m:rPr>
          <w:rPr>
            <w:rFonts w:ascii="Cambria Math" w:hAnsi="Cambria Math" w:cs="Times New Roman"/>
            <w:color w:val="000000" w:themeColor="text1"/>
            <w:sz w:val="24"/>
            <w:szCs w:val="24"/>
          </w:rPr>
          <m:t>eV</m:t>
        </m:r>
      </m:oMath>
      <w:r w:rsidRPr="00600625">
        <w:rPr>
          <w:rFonts w:ascii="Times New Roman" w:hAnsi="Times New Roman" w:cs="Times New Roman"/>
          <w:color w:val="000000" w:themeColor="text1"/>
          <w:sz w:val="24"/>
          <w:szCs w:val="24"/>
        </w:rPr>
        <w:t>.</w:t>
      </w:r>
    </w:p>
    <w:p w14:paraId="19E58FCB" w14:textId="77777777" w:rsidR="005A20F4" w:rsidRPr="00600625" w:rsidRDefault="005A20F4" w:rsidP="00CA2821">
      <w:pPr>
        <w:spacing w:line="360" w:lineRule="auto"/>
        <w:rPr>
          <w:rFonts w:ascii="Times New Roman" w:hAnsi="Times New Roman"/>
          <w:sz w:val="24"/>
        </w:rPr>
      </w:pPr>
    </w:p>
    <w:p w14:paraId="6ACDF0F9" w14:textId="20CEF7D1" w:rsidR="00307F46" w:rsidRPr="00600625" w:rsidRDefault="00852671" w:rsidP="00852671">
      <w:pPr>
        <w:pStyle w:val="Heading2"/>
        <w:spacing w:before="0" w:after="0" w:line="360" w:lineRule="auto"/>
        <w:jc w:val="center"/>
        <w:rPr>
          <w:rFonts w:ascii="Times New Roman" w:hAnsi="Times New Roman" w:cs="Times New Roman"/>
          <w:sz w:val="24"/>
          <w:szCs w:val="24"/>
        </w:rPr>
      </w:pPr>
      <w:bookmarkStart w:id="12" w:name="_Toc94029318"/>
      <w:r w:rsidRPr="00600625">
        <w:rPr>
          <w:rFonts w:ascii="Times New Roman" w:hAnsi="Times New Roman" w:cs="Times New Roman"/>
          <w:sz w:val="24"/>
          <w:szCs w:val="24"/>
        </w:rPr>
        <w:lastRenderedPageBreak/>
        <w:t xml:space="preserve">II. </w:t>
      </w:r>
      <w:r w:rsidR="00307F46" w:rsidRPr="00600625">
        <w:rPr>
          <w:rFonts w:ascii="Times New Roman" w:hAnsi="Times New Roman" w:cs="Times New Roman"/>
          <w:sz w:val="24"/>
          <w:szCs w:val="24"/>
        </w:rPr>
        <w:t>Results of monolayer Fe</w:t>
      </w:r>
      <w:r w:rsidR="00307F46" w:rsidRPr="00600625">
        <w:rPr>
          <w:rFonts w:ascii="Times New Roman" w:hAnsi="Times New Roman" w:cs="Times New Roman"/>
          <w:sz w:val="24"/>
          <w:szCs w:val="24"/>
          <w:vertAlign w:val="subscript"/>
        </w:rPr>
        <w:t>2</w:t>
      </w:r>
      <w:r w:rsidR="00307F46" w:rsidRPr="00600625">
        <w:rPr>
          <w:rFonts w:ascii="Times New Roman" w:hAnsi="Times New Roman" w:cs="Times New Roman"/>
          <w:sz w:val="24"/>
          <w:szCs w:val="24"/>
        </w:rPr>
        <w:t>S</w:t>
      </w:r>
      <w:r w:rsidR="00307F46" w:rsidRPr="00600625">
        <w:rPr>
          <w:rFonts w:ascii="Times New Roman" w:hAnsi="Times New Roman" w:cs="Times New Roman" w:hint="eastAsia"/>
          <w:sz w:val="24"/>
          <w:szCs w:val="24"/>
        </w:rPr>
        <w:t>e</w:t>
      </w:r>
      <w:r w:rsidR="00307F46" w:rsidRPr="00600625">
        <w:rPr>
          <w:rFonts w:ascii="Times New Roman" w:hAnsi="Times New Roman" w:cs="Times New Roman"/>
          <w:sz w:val="24"/>
          <w:szCs w:val="24"/>
          <w:vertAlign w:val="subscript"/>
        </w:rPr>
        <w:t>2</w:t>
      </w:r>
      <w:bookmarkEnd w:id="12"/>
    </w:p>
    <w:p w14:paraId="79A264C8" w14:textId="3F6EC699" w:rsidR="00307F46" w:rsidRPr="00600625" w:rsidRDefault="00F94F84" w:rsidP="00CA2821">
      <w:pPr>
        <w:spacing w:line="360" w:lineRule="auto"/>
        <w:jc w:val="center"/>
        <w:rPr>
          <w:rFonts w:ascii="Times New Roman" w:hAnsi="Times New Roman"/>
          <w:sz w:val="24"/>
        </w:rPr>
      </w:pPr>
      <w:r w:rsidRPr="00600625">
        <w:rPr>
          <w:rFonts w:ascii="Times New Roman" w:hAnsi="Times New Roman" w:hint="eastAsia"/>
          <w:noProof/>
          <w:sz w:val="24"/>
        </w:rPr>
        <w:drawing>
          <wp:inline distT="0" distB="0" distL="0" distR="0" wp14:anchorId="17C5C0BD" wp14:editId="7A294101">
            <wp:extent cx="5274310" cy="3150235"/>
            <wp:effectExtent l="0" t="0" r="2540" b="0"/>
            <wp:docPr id="22" name="图片 2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示&#10;&#10;描述已自动生成"/>
                    <pic:cNvPicPr/>
                  </pic:nvPicPr>
                  <pic:blipFill>
                    <a:blip r:embed="rId16"/>
                    <a:stretch>
                      <a:fillRect/>
                    </a:stretch>
                  </pic:blipFill>
                  <pic:spPr>
                    <a:xfrm>
                      <a:off x="0" y="0"/>
                      <a:ext cx="5274310" cy="3150235"/>
                    </a:xfrm>
                    <a:prstGeom prst="rect">
                      <a:avLst/>
                    </a:prstGeom>
                  </pic:spPr>
                </pic:pic>
              </a:graphicData>
            </a:graphic>
          </wp:inline>
        </w:drawing>
      </w:r>
    </w:p>
    <w:p w14:paraId="66015540" w14:textId="57021BEE" w:rsidR="00307F46" w:rsidRPr="00600625" w:rsidRDefault="001149E1" w:rsidP="00CA2821">
      <w:pPr>
        <w:spacing w:line="360" w:lineRule="auto"/>
        <w:rPr>
          <w:rFonts w:ascii="Times New Roman" w:hAnsi="Times New Roman"/>
          <w:sz w:val="24"/>
        </w:rPr>
      </w:pPr>
      <w:r w:rsidRPr="00600625">
        <w:rPr>
          <w:rFonts w:ascii="Times New Roman" w:hAnsi="Times New Roman"/>
          <w:b/>
          <w:bCs/>
          <w:sz w:val="24"/>
        </w:rPr>
        <w:t xml:space="preserve">Supplementary figure </w:t>
      </w:r>
      <w:r w:rsidR="00B70065" w:rsidRPr="00600625">
        <w:rPr>
          <w:rFonts w:ascii="Times New Roman" w:hAnsi="Times New Roman"/>
          <w:b/>
          <w:bCs/>
          <w:sz w:val="24"/>
        </w:rPr>
        <w:t>6</w:t>
      </w:r>
      <w:r w:rsidR="00307F46" w:rsidRPr="00600625">
        <w:rPr>
          <w:rFonts w:ascii="Times New Roman" w:hAnsi="Times New Roman"/>
          <w:b/>
          <w:bCs/>
          <w:sz w:val="24"/>
        </w:rPr>
        <w:t>. Band structure</w:t>
      </w:r>
      <w:r w:rsidR="00F94F84" w:rsidRPr="00600625">
        <w:rPr>
          <w:rFonts w:ascii="Times New Roman" w:hAnsi="Times New Roman"/>
          <w:b/>
          <w:bCs/>
          <w:sz w:val="24"/>
        </w:rPr>
        <w:t xml:space="preserve"> of Fe</w:t>
      </w:r>
      <w:r w:rsidR="00F94F84" w:rsidRPr="00600625">
        <w:rPr>
          <w:rFonts w:ascii="Times New Roman" w:hAnsi="Times New Roman"/>
          <w:b/>
          <w:bCs/>
          <w:sz w:val="24"/>
          <w:vertAlign w:val="subscript"/>
        </w:rPr>
        <w:t>2</w:t>
      </w:r>
      <w:r w:rsidR="00F94F84" w:rsidRPr="00600625">
        <w:rPr>
          <w:rFonts w:ascii="Times New Roman" w:hAnsi="Times New Roman"/>
          <w:b/>
          <w:bCs/>
          <w:sz w:val="24"/>
        </w:rPr>
        <w:t>Se</w:t>
      </w:r>
      <w:r w:rsidR="00F94F84" w:rsidRPr="00600625">
        <w:rPr>
          <w:rFonts w:ascii="Times New Roman" w:hAnsi="Times New Roman"/>
          <w:b/>
          <w:bCs/>
          <w:sz w:val="24"/>
          <w:vertAlign w:val="subscript"/>
        </w:rPr>
        <w:t>2</w:t>
      </w:r>
      <w:r w:rsidR="00307F46" w:rsidRPr="00600625">
        <w:rPr>
          <w:rFonts w:ascii="Times New Roman" w:hAnsi="Times New Roman"/>
          <w:b/>
          <w:bCs/>
          <w:sz w:val="24"/>
        </w:rPr>
        <w:t>.</w:t>
      </w:r>
      <w:r w:rsidR="00307F46" w:rsidRPr="00600625">
        <w:rPr>
          <w:rFonts w:ascii="Times New Roman" w:hAnsi="Times New Roman"/>
          <w:sz w:val="24"/>
        </w:rPr>
        <w:t xml:space="preserve"> (a-d) Band structures of monolayer Fe</w:t>
      </w:r>
      <w:r w:rsidR="00307F46" w:rsidRPr="00600625">
        <w:rPr>
          <w:rFonts w:ascii="Times New Roman" w:hAnsi="Times New Roman"/>
          <w:sz w:val="24"/>
          <w:vertAlign w:val="subscript"/>
        </w:rPr>
        <w:t>2</w:t>
      </w:r>
      <w:r w:rsidR="00307F46" w:rsidRPr="00600625">
        <w:rPr>
          <w:rFonts w:ascii="Times New Roman" w:hAnsi="Times New Roman"/>
          <w:sz w:val="24"/>
        </w:rPr>
        <w:t>S</w:t>
      </w:r>
      <w:r w:rsidR="00F94F84" w:rsidRPr="00600625">
        <w:rPr>
          <w:rFonts w:ascii="Times New Roman" w:hAnsi="Times New Roman"/>
          <w:sz w:val="24"/>
        </w:rPr>
        <w:t>e</w:t>
      </w:r>
      <w:r w:rsidR="00307F46" w:rsidRPr="00600625">
        <w:rPr>
          <w:rFonts w:ascii="Times New Roman" w:hAnsi="Times New Roman"/>
          <w:sz w:val="24"/>
          <w:vertAlign w:val="subscript"/>
        </w:rPr>
        <w:t>2</w:t>
      </w:r>
      <w:r w:rsidR="00307F46" w:rsidRPr="00600625">
        <w:rPr>
          <w:rFonts w:ascii="Times New Roman" w:hAnsi="Times New Roman"/>
          <w:sz w:val="24"/>
        </w:rPr>
        <w:t xml:space="preserve"> without SOC calculated by the DFT+U method using different U values. (e-h) Band structures with SOC under different U values.</w:t>
      </w:r>
    </w:p>
    <w:p w14:paraId="53108A1B" w14:textId="77777777" w:rsidR="001E6D4E" w:rsidRPr="00600625" w:rsidRDefault="001E6D4E" w:rsidP="00CA2821">
      <w:pPr>
        <w:spacing w:line="360" w:lineRule="auto"/>
        <w:rPr>
          <w:rFonts w:ascii="Times New Roman" w:hAnsi="Times New Roman"/>
          <w:sz w:val="24"/>
        </w:rPr>
      </w:pPr>
    </w:p>
    <w:p w14:paraId="656B80F6" w14:textId="115282A5" w:rsidR="001E6D4E" w:rsidRPr="00600625" w:rsidRDefault="001E6D4E" w:rsidP="00CA2821">
      <w:pPr>
        <w:spacing w:line="360" w:lineRule="auto"/>
        <w:rPr>
          <w:rFonts w:ascii="Times New Roman" w:hAnsi="Times New Roman"/>
          <w:sz w:val="24"/>
        </w:rPr>
      </w:pPr>
      <w:r w:rsidRPr="00600625">
        <w:rPr>
          <w:rFonts w:ascii="Times New Roman" w:hAnsi="Times New Roman"/>
          <w:noProof/>
          <w:sz w:val="24"/>
        </w:rPr>
        <w:drawing>
          <wp:inline distT="0" distB="0" distL="0" distR="0" wp14:anchorId="77240599" wp14:editId="69259D26">
            <wp:extent cx="5274310" cy="1801495"/>
            <wp:effectExtent l="0" t="0" r="2540" b="8255"/>
            <wp:docPr id="31" name="图片 3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表, 折线图&#10;&#10;描述已自动生成"/>
                    <pic:cNvPicPr/>
                  </pic:nvPicPr>
                  <pic:blipFill>
                    <a:blip r:embed="rId17"/>
                    <a:stretch>
                      <a:fillRect/>
                    </a:stretch>
                  </pic:blipFill>
                  <pic:spPr>
                    <a:xfrm>
                      <a:off x="0" y="0"/>
                      <a:ext cx="5274310" cy="1801495"/>
                    </a:xfrm>
                    <a:prstGeom prst="rect">
                      <a:avLst/>
                    </a:prstGeom>
                  </pic:spPr>
                </pic:pic>
              </a:graphicData>
            </a:graphic>
          </wp:inline>
        </w:drawing>
      </w:r>
    </w:p>
    <w:p w14:paraId="256AB714" w14:textId="3F7CCDEA" w:rsidR="001E6D4E" w:rsidRPr="00600625" w:rsidRDefault="001149E1" w:rsidP="00CA2821">
      <w:pPr>
        <w:spacing w:line="360" w:lineRule="auto"/>
        <w:rPr>
          <w:rFonts w:ascii="Times New Roman" w:hAnsi="Times New Roman"/>
          <w:sz w:val="24"/>
        </w:rPr>
      </w:pPr>
      <w:r w:rsidRPr="00600625">
        <w:rPr>
          <w:rFonts w:ascii="Times New Roman" w:hAnsi="Times New Roman"/>
          <w:b/>
          <w:bCs/>
          <w:sz w:val="24"/>
        </w:rPr>
        <w:t xml:space="preserve">Supplementary figure </w:t>
      </w:r>
      <w:r w:rsidR="00B70065" w:rsidRPr="00600625">
        <w:rPr>
          <w:rFonts w:ascii="Times New Roman" w:hAnsi="Times New Roman"/>
          <w:b/>
          <w:bCs/>
          <w:sz w:val="24"/>
        </w:rPr>
        <w:t>7</w:t>
      </w:r>
      <w:r w:rsidR="001E6D4E" w:rsidRPr="00600625">
        <w:rPr>
          <w:rFonts w:ascii="Times New Roman" w:hAnsi="Times New Roman"/>
          <w:b/>
          <w:bCs/>
          <w:sz w:val="24"/>
        </w:rPr>
        <w:t xml:space="preserve">. </w:t>
      </w:r>
      <w:r w:rsidR="00741902" w:rsidRPr="00600625">
        <w:rPr>
          <w:rFonts w:ascii="Times New Roman" w:hAnsi="Times New Roman"/>
          <w:b/>
          <w:bCs/>
          <w:sz w:val="24"/>
        </w:rPr>
        <w:t xml:space="preserve">Magnetocrystalline anisotropy energy, evolution of the nontrivial SOC gap, and </w:t>
      </w:r>
      <w:r w:rsidR="00415ACF" w:rsidRPr="00600625">
        <w:rPr>
          <w:rFonts w:ascii="Times New Roman" w:hAnsi="Times New Roman"/>
          <w:b/>
          <w:bCs/>
          <w:sz w:val="24"/>
        </w:rPr>
        <w:t>topological edge states of Fe</w:t>
      </w:r>
      <w:r w:rsidR="00415ACF" w:rsidRPr="00600625">
        <w:rPr>
          <w:rFonts w:ascii="Times New Roman" w:hAnsi="Times New Roman"/>
          <w:b/>
          <w:bCs/>
          <w:sz w:val="24"/>
          <w:vertAlign w:val="subscript"/>
        </w:rPr>
        <w:t>2</w:t>
      </w:r>
      <w:r w:rsidR="00415ACF" w:rsidRPr="00600625">
        <w:rPr>
          <w:rFonts w:ascii="Times New Roman" w:hAnsi="Times New Roman"/>
          <w:b/>
          <w:bCs/>
          <w:sz w:val="24"/>
        </w:rPr>
        <w:t>Se</w:t>
      </w:r>
      <w:r w:rsidR="00415ACF" w:rsidRPr="00600625">
        <w:rPr>
          <w:rFonts w:ascii="Times New Roman" w:hAnsi="Times New Roman"/>
          <w:b/>
          <w:bCs/>
          <w:sz w:val="24"/>
          <w:vertAlign w:val="subscript"/>
        </w:rPr>
        <w:t>2</w:t>
      </w:r>
      <w:r w:rsidR="00415ACF" w:rsidRPr="00600625">
        <w:rPr>
          <w:rFonts w:ascii="Times New Roman" w:hAnsi="Times New Roman"/>
          <w:b/>
          <w:bCs/>
          <w:sz w:val="24"/>
        </w:rPr>
        <w:t xml:space="preserve">. </w:t>
      </w:r>
      <w:r w:rsidR="0086389E" w:rsidRPr="00600625">
        <w:rPr>
          <w:rFonts w:ascii="Times New Roman" w:hAnsi="Times New Roman"/>
          <w:sz w:val="24"/>
        </w:rPr>
        <w:t>(a) Calculated magnetocrystalline anisotropy energy (MAE) by the DFT+U method using different U values. The FM state is more stable than the AFM state by 195.0 meV/Fe</w:t>
      </w:r>
      <w:r w:rsidR="0086389E" w:rsidRPr="00600625">
        <w:rPr>
          <w:rFonts w:ascii="Times New Roman" w:hAnsi="Times New Roman"/>
          <w:sz w:val="24"/>
          <w:vertAlign w:val="subscript"/>
        </w:rPr>
        <w:t>2</w:t>
      </w:r>
      <w:r w:rsidR="0086389E" w:rsidRPr="00600625">
        <w:rPr>
          <w:rFonts w:ascii="Times New Roman" w:hAnsi="Times New Roman"/>
          <w:sz w:val="24"/>
        </w:rPr>
        <w:t>Se</w:t>
      </w:r>
      <w:r w:rsidR="0086389E" w:rsidRPr="00600625">
        <w:rPr>
          <w:rFonts w:ascii="Times New Roman" w:hAnsi="Times New Roman"/>
          <w:sz w:val="24"/>
          <w:vertAlign w:val="subscript"/>
        </w:rPr>
        <w:t>2</w:t>
      </w:r>
      <w:r w:rsidR="0086389E" w:rsidRPr="00600625">
        <w:rPr>
          <w:rFonts w:ascii="Times New Roman" w:hAnsi="Times New Roman"/>
          <w:sz w:val="24"/>
        </w:rPr>
        <w:t xml:space="preserve"> (U = 3 eV). (b) Evolution of the nontrivial SOC gap of monolayer Fe</w:t>
      </w:r>
      <w:r w:rsidR="0086389E" w:rsidRPr="00600625">
        <w:rPr>
          <w:rFonts w:ascii="Times New Roman" w:hAnsi="Times New Roman"/>
          <w:sz w:val="24"/>
          <w:vertAlign w:val="subscript"/>
        </w:rPr>
        <w:t>2</w:t>
      </w:r>
      <w:r w:rsidR="0086389E" w:rsidRPr="00600625">
        <w:rPr>
          <w:rFonts w:ascii="Times New Roman" w:hAnsi="Times New Roman"/>
          <w:sz w:val="24"/>
        </w:rPr>
        <w:t>Se</w:t>
      </w:r>
      <w:r w:rsidR="0086389E" w:rsidRPr="00600625">
        <w:rPr>
          <w:rFonts w:ascii="Times New Roman" w:hAnsi="Times New Roman"/>
          <w:sz w:val="24"/>
          <w:vertAlign w:val="subscript"/>
        </w:rPr>
        <w:t>2</w:t>
      </w:r>
      <w:r w:rsidR="0086389E" w:rsidRPr="00600625">
        <w:rPr>
          <w:rFonts w:ascii="Times New Roman" w:hAnsi="Times New Roman"/>
          <w:sz w:val="24"/>
        </w:rPr>
        <w:t xml:space="preserve"> with the variation of U in DFT+U calculation. The SOC gap reaches 798 meV with U = 3 eV, while the system is a semiconductor with indirect band gap of 18 meV as shown in Fig. S</w:t>
      </w:r>
      <w:r w:rsidR="007D5E28" w:rsidRPr="00600625">
        <w:rPr>
          <w:rFonts w:ascii="Times New Roman" w:hAnsi="Times New Roman"/>
          <w:sz w:val="24"/>
        </w:rPr>
        <w:t>5</w:t>
      </w:r>
      <w:r w:rsidR="0086389E" w:rsidRPr="00600625">
        <w:rPr>
          <w:rFonts w:ascii="Times New Roman" w:hAnsi="Times New Roman"/>
          <w:sz w:val="24"/>
        </w:rPr>
        <w:t xml:space="preserve"> (</w:t>
      </w:r>
      <w:r w:rsidR="007D5E28" w:rsidRPr="00600625">
        <w:rPr>
          <w:rFonts w:ascii="Times New Roman" w:hAnsi="Times New Roman"/>
          <w:sz w:val="24"/>
        </w:rPr>
        <w:t>h</w:t>
      </w:r>
      <w:r w:rsidR="0086389E" w:rsidRPr="00600625">
        <w:rPr>
          <w:rFonts w:ascii="Times New Roman" w:hAnsi="Times New Roman"/>
          <w:sz w:val="24"/>
        </w:rPr>
        <w:t>)</w:t>
      </w:r>
      <w:r w:rsidR="007D5E28" w:rsidRPr="00600625">
        <w:rPr>
          <w:rFonts w:ascii="Times New Roman" w:hAnsi="Times New Roman"/>
          <w:sz w:val="24"/>
        </w:rPr>
        <w:t xml:space="preserve">. </w:t>
      </w:r>
      <w:r w:rsidR="007D5E28" w:rsidRPr="00600625">
        <w:rPr>
          <w:rFonts w:ascii="Times New Roman" w:hAnsi="Times New Roman"/>
          <w:sz w:val="24"/>
        </w:rPr>
        <w:lastRenderedPageBreak/>
        <w:t xml:space="preserve">(c) Topological edge states calculated along the (100) direction with SOC, indicating the nonzero Chern number </w:t>
      </w:r>
      <m:oMath>
        <m:r>
          <w:rPr>
            <w:rFonts w:ascii="Cambria Math" w:hAnsi="Cambria Math"/>
            <w:sz w:val="24"/>
          </w:rPr>
          <m:t>C=1</m:t>
        </m:r>
      </m:oMath>
      <w:r w:rsidR="007D5E28" w:rsidRPr="00600625">
        <w:rPr>
          <w:rFonts w:ascii="Times New Roman" w:hAnsi="Times New Roman"/>
          <w:sz w:val="24"/>
        </w:rPr>
        <w:t>.</w:t>
      </w:r>
    </w:p>
    <w:p w14:paraId="5AD6B70A" w14:textId="69C23635" w:rsidR="00691476" w:rsidRPr="00600625" w:rsidRDefault="00691476">
      <w:pPr>
        <w:widowControl/>
        <w:jc w:val="left"/>
        <w:rPr>
          <w:rFonts w:ascii="Times New Roman" w:hAnsi="Times New Roman"/>
          <w:sz w:val="24"/>
        </w:rPr>
      </w:pPr>
    </w:p>
    <w:p w14:paraId="5C779437" w14:textId="3666A4BD" w:rsidR="00600AE3" w:rsidRPr="00600625" w:rsidRDefault="00FE5CD4" w:rsidP="00600AE3">
      <w:pPr>
        <w:pStyle w:val="Heading1"/>
        <w:spacing w:before="0" w:after="0" w:line="360" w:lineRule="auto"/>
        <w:rPr>
          <w:rFonts w:ascii="Times New Roman" w:hAnsi="Times New Roman" w:cs="Times New Roman"/>
          <w:sz w:val="24"/>
          <w:szCs w:val="24"/>
        </w:rPr>
      </w:pPr>
      <w:bookmarkStart w:id="13" w:name="_Toc94029319"/>
      <w:r w:rsidRPr="00600625">
        <w:rPr>
          <w:rFonts w:ascii="Times New Roman" w:hAnsi="Times New Roman" w:cs="Times New Roman"/>
          <w:sz w:val="24"/>
          <w:szCs w:val="24"/>
        </w:rPr>
        <w:t xml:space="preserve">Supplementary Note </w:t>
      </w:r>
      <w:r w:rsidR="00691476" w:rsidRPr="00600625">
        <w:rPr>
          <w:rFonts w:ascii="Times New Roman" w:hAnsi="Times New Roman" w:cs="Times New Roman"/>
          <w:sz w:val="24"/>
          <w:szCs w:val="24"/>
        </w:rPr>
        <w:t>5</w:t>
      </w:r>
      <w:r w:rsidR="00600AE3" w:rsidRPr="00600625">
        <w:rPr>
          <w:rFonts w:ascii="Times New Roman" w:hAnsi="Times New Roman" w:cs="Times New Roman"/>
          <w:sz w:val="24"/>
          <w:szCs w:val="24"/>
        </w:rPr>
        <w:t xml:space="preserve">. </w:t>
      </w:r>
      <w:r w:rsidR="006461BD" w:rsidRPr="00600625">
        <w:rPr>
          <w:rFonts w:ascii="Times New Roman" w:hAnsi="Times New Roman" w:cs="Times New Roman" w:hint="eastAsia"/>
          <w:sz w:val="24"/>
          <w:szCs w:val="24"/>
        </w:rPr>
        <w:t>Spin</w:t>
      </w:r>
      <w:r w:rsidR="006461BD" w:rsidRPr="00600625">
        <w:rPr>
          <w:rFonts w:ascii="Times New Roman" w:hAnsi="Times New Roman" w:cs="Times New Roman"/>
          <w:sz w:val="24"/>
          <w:szCs w:val="24"/>
        </w:rPr>
        <w:t xml:space="preserve">-orbit </w:t>
      </w:r>
      <w:r w:rsidR="00917017" w:rsidRPr="00600625">
        <w:rPr>
          <w:rFonts w:ascii="Times New Roman" w:hAnsi="Times New Roman" w:cs="Times New Roman"/>
          <w:sz w:val="24"/>
          <w:szCs w:val="24"/>
        </w:rPr>
        <w:t>gap enhanced by general correlation</w:t>
      </w:r>
      <w:bookmarkEnd w:id="13"/>
    </w:p>
    <w:p w14:paraId="7C240997" w14:textId="29FF124A" w:rsidR="00600AE3" w:rsidRPr="00600625" w:rsidRDefault="00741E05" w:rsidP="00905F29">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sz w:val="24"/>
          <w:szCs w:val="24"/>
        </w:rPr>
        <w:t xml:space="preserve">In previous </w:t>
      </w:r>
      <w:r w:rsidR="00905F29" w:rsidRPr="00600625">
        <w:rPr>
          <w:rFonts w:ascii="Times New Roman" w:hAnsi="Times New Roman" w:cs="Times New Roman"/>
          <w:sz w:val="24"/>
          <w:szCs w:val="24"/>
        </w:rPr>
        <w:t>derivation</w:t>
      </w:r>
      <w:r w:rsidR="00905F29" w:rsidRPr="00600625">
        <w:rPr>
          <w:rFonts w:ascii="Times New Roman" w:hAnsi="Times New Roman" w:cs="Times New Roman" w:hint="eastAsia"/>
          <w:sz w:val="24"/>
          <w:szCs w:val="24"/>
        </w:rPr>
        <w:t>,</w:t>
      </w:r>
      <w:r w:rsidR="00905F29" w:rsidRPr="00600625">
        <w:rPr>
          <w:rFonts w:ascii="Times New Roman" w:hAnsi="Times New Roman" w:cs="Times New Roman"/>
          <w:sz w:val="24"/>
          <w:szCs w:val="24"/>
        </w:rPr>
        <w:t xml:space="preserve"> we concentrate on </w:t>
      </w:r>
      <w:r w:rsidR="00FB6957" w:rsidRPr="00600625">
        <w:rPr>
          <w:rFonts w:ascii="Times New Roman" w:hAnsi="Times New Roman" w:cs="Times New Roman"/>
          <w:sz w:val="24"/>
          <w:szCs w:val="24"/>
        </w:rPr>
        <w:t xml:space="preserve">the strong spin-splitting limit that only interaction between electrons with parallel spins </w:t>
      </w:r>
      <w:r w:rsidR="00133F2C" w:rsidRPr="00600625">
        <w:rPr>
          <w:rFonts w:ascii="Times New Roman" w:hAnsi="Times New Roman" w:cs="Times New Roman"/>
          <w:sz w:val="24"/>
          <w:szCs w:val="24"/>
        </w:rPr>
        <w:t xml:space="preserve">is considered. </w:t>
      </w:r>
      <w:r w:rsidR="0084345F" w:rsidRPr="00600625">
        <w:rPr>
          <w:rFonts w:ascii="Times New Roman" w:hAnsi="Times New Roman" w:cs="Times New Roman"/>
          <w:sz w:val="24"/>
          <w:szCs w:val="24"/>
        </w:rPr>
        <w:t xml:space="preserve">Here we perform a more general </w:t>
      </w:r>
      <w:r w:rsidR="00966EC6" w:rsidRPr="00600625">
        <w:rPr>
          <w:rFonts w:ascii="Times New Roman" w:hAnsi="Times New Roman" w:cs="Times New Roman"/>
          <w:sz w:val="24"/>
          <w:szCs w:val="24"/>
        </w:rPr>
        <w:t>derivation of the enhanced SOC effect</w:t>
      </w:r>
      <w:r w:rsidR="00832CF4" w:rsidRPr="00600625">
        <w:rPr>
          <w:rFonts w:ascii="Times New Roman" w:hAnsi="Times New Roman" w:cs="Times New Roman"/>
          <w:sz w:val="24"/>
          <w:szCs w:val="24"/>
        </w:rPr>
        <w:t xml:space="preserve"> </w:t>
      </w:r>
      <w:r w:rsidR="00966EC6" w:rsidRPr="00600625">
        <w:rPr>
          <w:rFonts w:ascii="Times New Roman" w:hAnsi="Times New Roman" w:cs="Times New Roman"/>
          <w:sz w:val="24"/>
          <w:szCs w:val="24"/>
        </w:rPr>
        <w:t xml:space="preserve">by </w:t>
      </w:r>
      <w:r w:rsidR="00832CF4" w:rsidRPr="00600625">
        <w:rPr>
          <w:rFonts w:ascii="Times New Roman" w:hAnsi="Times New Roman" w:cs="Times New Roman"/>
          <w:sz w:val="24"/>
          <w:szCs w:val="24"/>
        </w:rPr>
        <w:t>count</w:t>
      </w:r>
      <w:r w:rsidR="00966EC6" w:rsidRPr="00600625">
        <w:rPr>
          <w:rFonts w:ascii="Times New Roman" w:hAnsi="Times New Roman" w:cs="Times New Roman"/>
          <w:sz w:val="24"/>
          <w:szCs w:val="24"/>
        </w:rPr>
        <w:t>ing</w:t>
      </w:r>
      <w:r w:rsidR="00832CF4" w:rsidRPr="00600625">
        <w:rPr>
          <w:rFonts w:ascii="Times New Roman" w:hAnsi="Times New Roman" w:cs="Times New Roman"/>
          <w:sz w:val="24"/>
          <w:szCs w:val="24"/>
        </w:rPr>
        <w:t xml:space="preserve"> all on-site </w:t>
      </w:r>
      <w:r w:rsidR="00966EC6" w:rsidRPr="00600625">
        <w:rPr>
          <w:rFonts w:ascii="Times New Roman" w:hAnsi="Times New Roman" w:cs="Times New Roman"/>
          <w:sz w:val="24"/>
          <w:szCs w:val="24"/>
        </w:rPr>
        <w:t>correlation term</w:t>
      </w:r>
      <w:r w:rsidR="0051395F" w:rsidRPr="00600625">
        <w:rPr>
          <w:rFonts w:ascii="Times New Roman" w:hAnsi="Times New Roman" w:cs="Times New Roman"/>
          <w:sz w:val="24"/>
          <w:szCs w:val="24"/>
        </w:rPr>
        <w:t>s</w:t>
      </w:r>
      <w:r w:rsidR="00564C2B" w:rsidRPr="00600625">
        <w:rPr>
          <w:rFonts w:ascii="Times New Roman" w:hAnsi="Times New Roman" w:cs="Times New Roman"/>
          <w:sz w:val="24"/>
          <w:szCs w:val="24"/>
        </w:rPr>
        <w:t xml:space="preserve"> </w:t>
      </w:r>
      <w:r w:rsidR="00564C2B" w:rsidRPr="00600625">
        <w:rPr>
          <w:rFonts w:ascii="Times New Roman" w:hAnsi="Times New Roman" w:cs="Times New Roman" w:hint="eastAsia"/>
          <w:sz w:val="24"/>
          <w:szCs w:val="24"/>
        </w:rPr>
        <w:t>in</w:t>
      </w:r>
      <w:r w:rsidR="00564C2B" w:rsidRPr="00600625">
        <w:rPr>
          <w:rFonts w:ascii="Times New Roman" w:hAnsi="Times New Roman" w:cs="Times New Roman"/>
          <w:sz w:val="24"/>
          <w:szCs w:val="24"/>
        </w:rPr>
        <w:t xml:space="preserve"> the spin-splitting case</w:t>
      </w:r>
      <w:r w:rsidR="00966EC6" w:rsidRPr="00600625">
        <w:rPr>
          <w:rFonts w:ascii="Times New Roman" w:hAnsi="Times New Roman" w:cs="Times New Roman"/>
          <w:sz w:val="24"/>
          <w:szCs w:val="24"/>
        </w:rPr>
        <w:t xml:space="preserve">. </w:t>
      </w:r>
      <w:r w:rsidR="00796A68" w:rsidRPr="00600625">
        <w:rPr>
          <w:rFonts w:ascii="Times New Roman" w:hAnsi="Times New Roman" w:cs="Times New Roman"/>
          <w:sz w:val="24"/>
          <w:szCs w:val="24"/>
        </w:rPr>
        <w:t xml:space="preserve">The general correlation </w:t>
      </w:r>
      <w:r w:rsidR="0051395F" w:rsidRPr="00600625">
        <w:rPr>
          <w:rFonts w:ascii="Times New Roman" w:hAnsi="Times New Roman" w:cs="Times New Roman"/>
          <w:sz w:val="24"/>
          <w:szCs w:val="24"/>
        </w:rPr>
        <w:t>Hamiltonian</w:t>
      </w:r>
      <w:r w:rsidR="00796A68" w:rsidRPr="00600625">
        <w:rPr>
          <w:rFonts w:ascii="Times New Roman" w:hAnsi="Times New Roman" w:cs="Times New Roman"/>
          <w:sz w:val="24"/>
          <w:szCs w:val="24"/>
        </w:rPr>
        <w:t xml:space="preserve"> of </w:t>
      </w:r>
      <m:oMath>
        <m:r>
          <w:rPr>
            <w:rFonts w:ascii="Cambria Math" w:hAnsi="Cambria Math" w:cs="Times New Roman"/>
            <w:sz w:val="24"/>
            <w:szCs w:val="24"/>
          </w:rPr>
          <m:t>d</m:t>
        </m:r>
      </m:oMath>
      <w:r w:rsidR="00796A68" w:rsidRPr="00600625">
        <w:rPr>
          <w:rFonts w:ascii="Times New Roman" w:hAnsi="Times New Roman" w:cs="Times New Roman" w:hint="eastAsia"/>
          <w:sz w:val="24"/>
          <w:szCs w:val="24"/>
        </w:rPr>
        <w:t xml:space="preserve"> </w:t>
      </w:r>
      <w:r w:rsidR="00796A68" w:rsidRPr="00600625">
        <w:rPr>
          <w:rFonts w:ascii="Times New Roman" w:hAnsi="Times New Roman" w:cs="Times New Roman"/>
          <w:sz w:val="24"/>
          <w:szCs w:val="24"/>
        </w:rPr>
        <w:t>orbital</w:t>
      </w:r>
      <w:r w:rsidR="0051395F" w:rsidRPr="00600625">
        <w:rPr>
          <w:rFonts w:ascii="Times New Roman" w:hAnsi="Times New Roman" w:cs="Times New Roman"/>
          <w:sz w:val="24"/>
          <w:szCs w:val="24"/>
        </w:rPr>
        <w:t>s</w:t>
      </w:r>
      <w:r w:rsidR="00796A68" w:rsidRPr="00600625">
        <w:rPr>
          <w:rFonts w:ascii="Times New Roman" w:hAnsi="Times New Roman" w:cs="Times New Roman"/>
          <w:sz w:val="24"/>
          <w:szCs w:val="24"/>
        </w:rPr>
        <w:t xml:space="preserve"> </w:t>
      </w:r>
      <w:r w:rsidR="0051395F" w:rsidRPr="00600625">
        <w:rPr>
          <w:rFonts w:ascii="Times New Roman" w:hAnsi="Times New Roman" w:cs="Times New Roman"/>
          <w:sz w:val="24"/>
          <w:szCs w:val="24"/>
        </w:rPr>
        <w:t xml:space="preserve">is taken as the </w:t>
      </w:r>
      <w:r w:rsidR="0083275E" w:rsidRPr="00600625">
        <w:rPr>
          <w:rFonts w:ascii="Times New Roman" w:hAnsi="Times New Roman" w:cs="Times New Roman"/>
          <w:sz w:val="24"/>
          <w:szCs w:val="24"/>
        </w:rPr>
        <w:t>Kanamori Hamiltonian</w:t>
      </w:r>
      <w:r w:rsidR="005F7551" w:rsidRPr="00600625">
        <w:rPr>
          <w:rFonts w:ascii="Times New Roman" w:hAnsi="Times New Roman" w:cs="Times New Roman"/>
          <w:sz w:val="24"/>
          <w:szCs w:val="24"/>
        </w:rPr>
        <w:fldChar w:fldCharType="begin"/>
      </w:r>
      <w:r w:rsidR="00691476" w:rsidRPr="00600625">
        <w:rPr>
          <w:rFonts w:ascii="Times New Roman" w:hAnsi="Times New Roman" w:cs="Times New Roman"/>
          <w:sz w:val="24"/>
          <w:szCs w:val="24"/>
        </w:rPr>
        <w:instrText xml:space="preserve"> ADDIN EN.CITE &lt;EndNote&gt;&lt;Cite&gt;&lt;Author&gt;Kanamori&lt;/Author&gt;&lt;Year&gt;1963&lt;/Year&gt;&lt;RecNum&gt;299&lt;/RecNum&gt;&lt;DisplayText&gt;&lt;style face="superscript"&gt;3&lt;/style&gt;&lt;/DisplayText&gt;&lt;record&gt;&lt;rec-number&gt;299&lt;/rec-number&gt;&lt;foreign-keys&gt;&lt;key app="EN" db-id="er9adzvfgspa0heddwsxr2wmr2vrvfsvr05p" timestamp="1636701385"&gt;299&lt;/key&gt;&lt;/foreign-keys&gt;&lt;ref-type name="Journal Article"&gt;17&lt;/ref-type&gt;&lt;contributors&gt;&lt;authors&gt;&lt;author&gt;Kanamori, Junjiro&lt;/author&gt;&lt;/authors&gt;&lt;/contributors&gt;&lt;titles&gt;&lt;title&gt;Electron Correlation and Ferromagnetism of Transition Metals&lt;/title&gt;&lt;secondary-title&gt;Progress of Theoretical Physics&lt;/secondary-title&gt;&lt;/titles&gt;&lt;periodical&gt;&lt;full-title&gt;Progress of Theoretical Physics&lt;/full-title&gt;&lt;abbr-1&gt;Prog. Theor. Phys.&lt;/abbr-1&gt;&lt;abbr-2&gt;Prog Theor Phys&lt;/abbr-2&gt;&lt;/periodical&gt;&lt;pages&gt;275-289&lt;/pages&gt;&lt;volume&gt;30&lt;/volume&gt;&lt;number&gt;3&lt;/number&gt;&lt;dates&gt;&lt;year&gt;1963&lt;/year&gt;&lt;/dates&gt;&lt;isbn&gt;0033-068X&lt;/isbn&gt;&lt;urls&gt;&lt;related-urls&gt;&lt;url&gt;https://doi.org/10.1143/PTP.30.275&lt;/url&gt;&lt;/related-urls&gt;&lt;/urls&gt;&lt;electronic-resource-num&gt;10.1143/ptp.30.275&lt;/electronic-resource-num&gt;&lt;access-date&gt;11/12/2021&lt;/access-date&gt;&lt;/record&gt;&lt;/Cite&gt;&lt;/EndNote&gt;</w:instrText>
      </w:r>
      <w:r w:rsidR="005F7551" w:rsidRPr="00600625">
        <w:rPr>
          <w:rFonts w:ascii="Times New Roman" w:hAnsi="Times New Roman" w:cs="Times New Roman"/>
          <w:sz w:val="24"/>
          <w:szCs w:val="24"/>
        </w:rPr>
        <w:fldChar w:fldCharType="separate"/>
      </w:r>
      <w:r w:rsidR="00691476" w:rsidRPr="00600625">
        <w:rPr>
          <w:rFonts w:ascii="Times New Roman" w:hAnsi="Times New Roman" w:cs="Times New Roman"/>
          <w:noProof/>
          <w:sz w:val="24"/>
          <w:szCs w:val="24"/>
          <w:vertAlign w:val="superscript"/>
        </w:rPr>
        <w:t>3</w:t>
      </w:r>
      <w:r w:rsidR="005F7551" w:rsidRPr="00600625">
        <w:rPr>
          <w:rFonts w:ascii="Times New Roman" w:hAnsi="Times New Roman" w:cs="Times New Roman"/>
          <w:sz w:val="24"/>
          <w:szCs w:val="24"/>
        </w:rPr>
        <w:fldChar w:fldCharType="end"/>
      </w:r>
      <w:r w:rsidR="0083275E" w:rsidRPr="00600625">
        <w:rPr>
          <w:rFonts w:ascii="Times New Roman" w:hAnsi="Times New Roman" w:cs="Times New Roman"/>
          <w:sz w:val="24"/>
          <w:szCs w:val="24"/>
        </w:rPr>
        <w:t>:</w:t>
      </w:r>
    </w:p>
    <w:p w14:paraId="3C833B39" w14:textId="6F340C6F" w:rsidR="00AF022D" w:rsidRPr="00600625" w:rsidRDefault="00787DE3" w:rsidP="00905F29">
      <w:pPr>
        <w:spacing w:line="360" w:lineRule="auto"/>
        <w:ind w:firstLineChars="100" w:firstLine="240"/>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up>
              <m:r>
                <w:rPr>
                  <w:rFonts w:ascii="Cambria Math" w:hAnsi="Cambria Math" w:cs="Times New Roman"/>
                  <w:sz w:val="24"/>
                  <w:szCs w:val="24"/>
                </w:rPr>
                <m:t>K</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mσ</m:t>
              </m:r>
            </m:sub>
            <m:sup/>
            <m:e>
              <m:r>
                <w:rPr>
                  <w:rFonts w:ascii="Cambria Math" w:hAnsi="Cambria Math" w:cs="Times New Roman"/>
                  <w:sz w:val="24"/>
                  <w:szCs w:val="24"/>
                </w:rPr>
                <m:t>U</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mσ</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e>
          </m:nary>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m≠</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r>
                <w:rPr>
                  <w:rFonts w:ascii="Cambria Math" w:hAnsi="Cambria Math" w:cs="Times New Roman"/>
                  <w:sz w:val="24"/>
                  <w:szCs w:val="24"/>
                </w:rPr>
                <m:t>,σ</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sub>
            <m:sup/>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σ</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sub>
                  </m:sSub>
                </m:e>
              </m:d>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mσ</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sub>
              </m:sSub>
            </m:e>
          </m:nary>
          <m:r>
            <w:rPr>
              <w:rFonts w:ascii="Cambria Math" w:hAnsi="Cambria Math" w:cs="Times New Roman"/>
              <w:sz w:val="24"/>
              <w:szCs w:val="24"/>
            </w:rPr>
            <m:t xml:space="preserve">                (14)</m:t>
          </m:r>
        </m:oMath>
      </m:oMathPara>
    </w:p>
    <w:p w14:paraId="4AD1CDE0" w14:textId="0FE9CB52" w:rsidR="00AF022D" w:rsidRPr="00600625" w:rsidRDefault="00AF022D" w:rsidP="00905F29">
      <w:pPr>
        <w:spacing w:line="360" w:lineRule="auto"/>
        <w:ind w:firstLineChars="100" w:firstLine="240"/>
        <w:rPr>
          <w:rFonts w:ascii="Times New Roman" w:hAnsi="Times New Roman" w:cs="Times New Roman"/>
          <w:sz w:val="24"/>
          <w:szCs w:val="24"/>
        </w:rPr>
      </w:pPr>
      <m:oMathPara>
        <m:oMathParaPr>
          <m:jc m:val="right"/>
        </m:oMathParaP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m≠</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r>
                <w:rPr>
                  <w:rFonts w:ascii="Cambria Math" w:hAnsi="Cambria Math" w:cs="Times New Roman"/>
                  <w:sz w:val="24"/>
                  <w:szCs w:val="24"/>
                </w:rPr>
                <m:t>σ</m:t>
              </m:r>
            </m:sub>
            <m:sup/>
            <m:e>
              <m:r>
                <w:rPr>
                  <w:rFonts w:ascii="Cambria Math" w:hAnsi="Cambria Math" w:cs="Times New Roman"/>
                  <w:sz w:val="24"/>
                  <w:szCs w:val="24"/>
                </w:rPr>
                <m:t>J</m:t>
              </m:r>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mσ</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acc>
                    <m:accPr>
                      <m:chr m:val="̅"/>
                      <m:ctrlPr>
                        <w:rPr>
                          <w:rFonts w:ascii="Cambria Math" w:hAnsi="Cambria Math" w:cs="Times New Roman"/>
                          <w:i/>
                          <w:sz w:val="24"/>
                          <w:szCs w:val="24"/>
                        </w:rPr>
                      </m:ctrlPr>
                    </m:accPr>
                    <m:e>
                      <m:r>
                        <w:rPr>
                          <w:rFonts w:ascii="Cambria Math" w:hAnsi="Cambria Math" w:cs="Times New Roman"/>
                          <w:sz w:val="24"/>
                          <w:szCs w:val="24"/>
                        </w:rPr>
                        <m:t>σ</m:t>
                      </m:r>
                    </m:e>
                  </m:acc>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r>
                    <w:rPr>
                      <w:rFonts w:ascii="Cambria Math" w:hAnsi="Cambria Math" w:cs="Times New Roman"/>
                      <w:sz w:val="24"/>
                      <w:szCs w:val="24"/>
                    </w:rPr>
                    <m:t>σ</m:t>
                  </m:r>
                </m:sub>
              </m:sSub>
            </m:e>
          </m:nary>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m≠</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r>
                <w:rPr>
                  <w:rFonts w:ascii="Cambria Math" w:hAnsi="Cambria Math" w:cs="Times New Roman"/>
                  <w:sz w:val="24"/>
                  <w:szCs w:val="24"/>
                </w:rPr>
                <m:t>σ</m:t>
              </m:r>
            </m:sub>
            <m:sup/>
            <m:e>
              <m:r>
                <w:rPr>
                  <w:rFonts w:ascii="Cambria Math" w:hAnsi="Cambria Math" w:cs="Times New Roman"/>
                  <w:sz w:val="24"/>
                  <w:szCs w:val="24"/>
                </w:rPr>
                <m:t>J</m:t>
              </m:r>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mσ</m:t>
                  </m:r>
                </m:sub>
                <m:sup>
                  <m:r>
                    <w:rPr>
                      <w:rFonts w:ascii="Cambria Math" w:hAnsi="Cambria Math" w:cs="Times New Roman"/>
                      <w:sz w:val="24"/>
                      <w:szCs w:val="24"/>
                    </w:rPr>
                    <m:t>†</m:t>
                  </m:r>
                </m:sup>
              </m:sSubSup>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r>
                    <w:rPr>
                      <w:rFonts w:ascii="Cambria Math" w:hAnsi="Cambria Math" w:cs="Times New Roman"/>
                      <w:sz w:val="24"/>
                      <w:szCs w:val="24"/>
                    </w:rPr>
                    <m:t>σ</m:t>
                  </m:r>
                </m:sub>
              </m:sSub>
            </m:e>
          </m:nary>
          <m:r>
            <w:rPr>
              <w:rFonts w:ascii="Cambria Math" w:hAnsi="Cambria Math" w:cs="Times New Roman"/>
              <w:sz w:val="24"/>
              <w:szCs w:val="24"/>
            </w:rPr>
            <m:t xml:space="preserve">,        </m:t>
          </m:r>
        </m:oMath>
      </m:oMathPara>
    </w:p>
    <w:p w14:paraId="74B17A66" w14:textId="77777777" w:rsidR="001920E9" w:rsidRPr="00600625" w:rsidRDefault="00780EB2" w:rsidP="006721BE">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w:t>
      </w:r>
      <m:oMath>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=U-2J</m:t>
        </m:r>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for </w:t>
      </w:r>
      <m:oMath>
        <m:r>
          <w:rPr>
            <w:rFonts w:ascii="Cambria Math" w:hAnsi="Cambria Math" w:cs="Times New Roman"/>
            <w:sz w:val="24"/>
            <w:szCs w:val="24"/>
          </w:rPr>
          <m:t>d</m:t>
        </m:r>
      </m:oMath>
      <w:r w:rsidR="00E7510E" w:rsidRPr="00600625">
        <w:rPr>
          <w:rFonts w:ascii="Times New Roman" w:hAnsi="Times New Roman" w:cs="Times New Roman" w:hint="eastAsia"/>
          <w:sz w:val="24"/>
          <w:szCs w:val="24"/>
        </w:rPr>
        <w:t xml:space="preserve"> </w:t>
      </w:r>
      <w:r w:rsidR="00E7510E" w:rsidRPr="00600625">
        <w:rPr>
          <w:rFonts w:ascii="Times New Roman" w:hAnsi="Times New Roman" w:cs="Times New Roman"/>
          <w:sz w:val="24"/>
          <w:szCs w:val="24"/>
        </w:rPr>
        <w:t xml:space="preserve">orbitals and </w:t>
      </w:r>
      <m:oMath>
        <m:acc>
          <m:accPr>
            <m:chr m:val="̅"/>
            <m:ctrlPr>
              <w:rPr>
                <w:rFonts w:ascii="Cambria Math" w:hAnsi="Cambria Math" w:cs="Times New Roman"/>
                <w:i/>
                <w:sz w:val="24"/>
                <w:szCs w:val="24"/>
              </w:rPr>
            </m:ctrlPr>
          </m:accPr>
          <m:e>
            <m:r>
              <w:rPr>
                <w:rFonts w:ascii="Cambria Math" w:hAnsi="Cambria Math" w:cs="Times New Roman"/>
                <w:sz w:val="24"/>
                <w:szCs w:val="24"/>
              </w:rPr>
              <m:t>σ</m:t>
            </m:r>
          </m:e>
        </m:acc>
        <m:r>
          <w:rPr>
            <w:rFonts w:ascii="Cambria Math" w:hAnsi="Cambria Math" w:cs="Times New Roman"/>
            <w:sz w:val="24"/>
            <w:szCs w:val="24"/>
          </w:rPr>
          <m:t>=-σ</m:t>
        </m:r>
      </m:oMath>
      <w:r w:rsidR="00656276" w:rsidRPr="00600625">
        <w:rPr>
          <w:rFonts w:ascii="Times New Roman" w:hAnsi="Times New Roman" w:cs="Times New Roman" w:hint="eastAsia"/>
          <w:sz w:val="24"/>
          <w:szCs w:val="24"/>
        </w:rPr>
        <w:t xml:space="preserve"> </w:t>
      </w:r>
      <w:r w:rsidR="00656276" w:rsidRPr="00600625">
        <w:rPr>
          <w:rFonts w:ascii="Times New Roman" w:hAnsi="Times New Roman" w:cs="Times New Roman"/>
          <w:sz w:val="24"/>
          <w:szCs w:val="24"/>
        </w:rPr>
        <w:t>denotes opposite spin.</w:t>
      </w:r>
      <w:r w:rsidR="0098265E" w:rsidRPr="00600625">
        <w:rPr>
          <w:rFonts w:ascii="Times New Roman" w:hAnsi="Times New Roman" w:cs="Times New Roman"/>
          <w:sz w:val="24"/>
          <w:szCs w:val="24"/>
        </w:rPr>
        <w:t xml:space="preserve"> </w:t>
      </w:r>
      <w:r w:rsidR="00B60A3B" w:rsidRPr="00600625">
        <w:rPr>
          <w:rFonts w:ascii="Times New Roman" w:hAnsi="Times New Roman" w:cs="Times New Roman"/>
          <w:sz w:val="24"/>
          <w:szCs w:val="24"/>
        </w:rPr>
        <w:t xml:space="preserve">Four terms in Eq. (14) describe </w:t>
      </w:r>
      <w:r w:rsidR="0030694D" w:rsidRPr="00600625">
        <w:rPr>
          <w:rFonts w:ascii="Times New Roman" w:hAnsi="Times New Roman" w:cs="Times New Roman"/>
          <w:sz w:val="24"/>
          <w:szCs w:val="24"/>
        </w:rPr>
        <w:t xml:space="preserve">intra-orbital </w:t>
      </w:r>
      <w:r w:rsidR="00EB2B3E" w:rsidRPr="00600625">
        <w:rPr>
          <w:rFonts w:ascii="Times New Roman" w:hAnsi="Times New Roman" w:cs="Times New Roman"/>
          <w:sz w:val="24"/>
          <w:szCs w:val="24"/>
        </w:rPr>
        <w:t>Coulomb repulsion</w:t>
      </w:r>
      <w:r w:rsidR="0030694D" w:rsidRPr="00600625">
        <w:rPr>
          <w:rFonts w:ascii="Times New Roman" w:hAnsi="Times New Roman" w:cs="Times New Roman"/>
          <w:sz w:val="24"/>
          <w:szCs w:val="24"/>
        </w:rPr>
        <w:t xml:space="preserve">, </w:t>
      </w:r>
      <w:r w:rsidR="001917B3" w:rsidRPr="00600625">
        <w:rPr>
          <w:rFonts w:ascii="Times New Roman" w:hAnsi="Times New Roman" w:cs="Times New Roman" w:hint="eastAsia"/>
          <w:sz w:val="24"/>
          <w:szCs w:val="24"/>
        </w:rPr>
        <w:t>inter</w:t>
      </w:r>
      <w:r w:rsidR="001917B3" w:rsidRPr="00600625">
        <w:rPr>
          <w:rFonts w:ascii="Times New Roman" w:hAnsi="Times New Roman" w:cs="Times New Roman"/>
          <w:sz w:val="24"/>
          <w:szCs w:val="24"/>
        </w:rPr>
        <w:t xml:space="preserve">-orbital Coulomb repulsion and exchange </w:t>
      </w:r>
      <w:r w:rsidR="007C2EBB" w:rsidRPr="00600625">
        <w:rPr>
          <w:rFonts w:ascii="Times New Roman" w:hAnsi="Times New Roman" w:cs="Times New Roman"/>
          <w:sz w:val="24"/>
          <w:szCs w:val="24"/>
        </w:rPr>
        <w:t xml:space="preserve">attraction, spin flipping, and </w:t>
      </w:r>
      <w:r w:rsidR="00C54B32" w:rsidRPr="00600625">
        <w:rPr>
          <w:rFonts w:ascii="Times New Roman" w:hAnsi="Times New Roman" w:cs="Times New Roman"/>
          <w:sz w:val="24"/>
          <w:szCs w:val="24"/>
        </w:rPr>
        <w:t xml:space="preserve">double hopping, </w:t>
      </w:r>
      <w:r w:rsidR="00B60A3B" w:rsidRPr="00600625">
        <w:rPr>
          <w:rFonts w:ascii="Times New Roman" w:hAnsi="Times New Roman" w:cs="Times New Roman"/>
          <w:sz w:val="24"/>
          <w:szCs w:val="24"/>
        </w:rPr>
        <w:t>sequentially</w:t>
      </w:r>
      <w:r w:rsidR="00C54B32" w:rsidRPr="00600625">
        <w:rPr>
          <w:rFonts w:ascii="Times New Roman" w:hAnsi="Times New Roman" w:cs="Times New Roman"/>
          <w:sz w:val="24"/>
          <w:szCs w:val="24"/>
        </w:rPr>
        <w:t>.</w:t>
      </w:r>
      <w:r w:rsidR="00656276" w:rsidRPr="00600625">
        <w:rPr>
          <w:rFonts w:ascii="Times New Roman" w:hAnsi="Times New Roman" w:cs="Times New Roman"/>
          <w:sz w:val="24"/>
          <w:szCs w:val="24"/>
        </w:rPr>
        <w:t xml:space="preserve"> </w:t>
      </w:r>
      <w:r w:rsidR="00D945B7" w:rsidRPr="00600625">
        <w:rPr>
          <w:rFonts w:ascii="Times New Roman" w:hAnsi="Times New Roman" w:cs="Times New Roman"/>
          <w:sz w:val="24"/>
          <w:szCs w:val="24"/>
        </w:rPr>
        <w:t xml:space="preserve">Here we take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e>
        </m:d>
      </m:oMath>
      <w:r w:rsidR="00234980" w:rsidRPr="00600625">
        <w:rPr>
          <w:rFonts w:ascii="Times New Roman" w:hAnsi="Times New Roman" w:cs="Times New Roman" w:hint="eastAsia"/>
          <w:sz w:val="24"/>
          <w:szCs w:val="24"/>
        </w:rPr>
        <w:t xml:space="preserve"> </w:t>
      </w:r>
      <w:r w:rsidR="00234980" w:rsidRPr="00600625">
        <w:rPr>
          <w:rFonts w:ascii="Times New Roman" w:hAnsi="Times New Roman" w:cs="Times New Roman"/>
          <w:sz w:val="24"/>
          <w:szCs w:val="24"/>
        </w:rPr>
        <w:t xml:space="preserve">as example, the SOC Hamiltonian matrix </w:t>
      </w:r>
      <w:r w:rsidR="00257CED" w:rsidRPr="00600625">
        <w:rPr>
          <w:rFonts w:ascii="Times New Roman" w:hAnsi="Times New Roman" w:cs="Times New Roman"/>
          <w:sz w:val="24"/>
          <w:szCs w:val="24"/>
        </w:rPr>
        <w:t xml:space="preserve">written in bases </w:t>
      </w:r>
      <m:oMath>
        <m:d>
          <m:dPr>
            <m:begChr m:val=""/>
            <m:endChr m:val="⟩"/>
            <m:ctrlPr>
              <w:rPr>
                <w:rFonts w:ascii="Cambria Math" w:hAnsi="Cambria Math" w:cs="Times New Roman"/>
                <w:i/>
                <w:sz w:val="24"/>
                <w:szCs w:val="24"/>
              </w:rPr>
            </m:ctrlPr>
          </m:dPr>
          <m:e>
            <m:r>
              <w:rPr>
                <w:rFonts w:ascii="Cambria Math" w:hAnsi="Cambria Math" w:cs="Times New Roman"/>
                <w:sz w:val="24"/>
                <w:szCs w:val="24"/>
              </w:rPr>
              <m:t>|2,±1,↑/↓</m:t>
            </m:r>
          </m:e>
        </m:d>
        <m:r>
          <w:rPr>
            <w:rFonts w:ascii="Cambria Math" w:hAnsi="Cambria Math" w:cs="Times New Roman"/>
            <w:sz w:val="24"/>
            <w:szCs w:val="24"/>
          </w:rPr>
          <m:t>=-</m:t>
        </m:r>
        <m:d>
          <m:dPr>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e>
            </m:d>
            <m:r>
              <w:rPr>
                <w:rFonts w:ascii="Cambria Math" w:hAnsi="Cambria Math" w:cs="Times New Roman"/>
                <w:sz w:val="24"/>
                <w:szCs w:val="24"/>
              </w:rPr>
              <m:t>±i</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r>
                  <w:rPr>
                    <w:rFonts w:ascii="Cambria Math" w:hAnsi="Cambria Math" w:cs="Times New Roman"/>
                    <w:sz w:val="24"/>
                    <w:szCs w:val="24"/>
                  </w:rPr>
                  <m:t>,↑/↓</m:t>
                </m:r>
              </m:e>
            </m:d>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257CED" w:rsidRPr="00600625">
        <w:rPr>
          <w:rFonts w:ascii="Times New Roman" w:hAnsi="Times New Roman" w:cs="Times New Roman" w:hint="eastAsia"/>
          <w:sz w:val="24"/>
          <w:szCs w:val="24"/>
        </w:rPr>
        <w:t xml:space="preserve"> </w:t>
      </w:r>
      <w:r w:rsidR="003871EE" w:rsidRPr="00600625">
        <w:rPr>
          <w:rFonts w:ascii="Times New Roman" w:hAnsi="Times New Roman" w:cs="Times New Roman"/>
          <w:sz w:val="24"/>
          <w:szCs w:val="24"/>
        </w:rPr>
        <w:t>was</w:t>
      </w:r>
      <w:r w:rsidR="00257CED" w:rsidRPr="00600625">
        <w:rPr>
          <w:rFonts w:ascii="Times New Roman" w:hAnsi="Times New Roman" w:cs="Times New Roman"/>
          <w:sz w:val="24"/>
          <w:szCs w:val="24"/>
        </w:rPr>
        <w:t xml:space="preserve"> </w:t>
      </w:r>
      <w:r w:rsidR="003871EE" w:rsidRPr="00600625">
        <w:rPr>
          <w:rFonts w:ascii="Times New Roman" w:hAnsi="Times New Roman" w:cs="Times New Roman"/>
          <w:sz w:val="24"/>
          <w:szCs w:val="24"/>
        </w:rPr>
        <w:t>shown in Eq. (2)</w:t>
      </w:r>
      <w:r w:rsidR="001920E9" w:rsidRPr="00600625">
        <w:rPr>
          <w:rFonts w:ascii="Times New Roman" w:hAnsi="Times New Roman" w:cs="Times New Roman"/>
          <w:sz w:val="24"/>
          <w:szCs w:val="24"/>
        </w:rPr>
        <w:t>:</w:t>
      </w:r>
    </w:p>
    <w:p w14:paraId="2274B507" w14:textId="6C3B0755" w:rsidR="00B21736" w:rsidRPr="00600625" w:rsidRDefault="00787DE3" w:rsidP="006721BE">
      <w:pPr>
        <w:spacing w:line="360" w:lineRule="auto"/>
        <w:rPr>
          <w:rFonts w:ascii="Times New Roman" w:hAnsi="Times New Roman" w:cs="Times New Roman"/>
          <w:i/>
          <w:sz w:val="24"/>
          <w:szCs w:val="24"/>
        </w:rPr>
      </w:pPr>
      <m:oMathPara>
        <m:oMathParaPr>
          <m:jc m:val="right"/>
        </m:oMathPara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d>
            <m:dPr>
              <m:ctrlPr>
                <w:rPr>
                  <w:rFonts w:ascii="Cambria Math" w:hAnsi="Cambria Math" w:cs="Times New Roman"/>
                  <w:i/>
                  <w:sz w:val="24"/>
                  <w:szCs w:val="24"/>
                </w:rPr>
              </m:ctrlPr>
            </m:dPr>
            <m:e>
              <m:m>
                <m:mPr>
                  <m:mcs>
                    <m:mc>
                      <m:mcPr>
                        <m:count m:val="4"/>
                        <m:mcJc m:val="center"/>
                      </m:mcPr>
                    </m:mc>
                  </m:mcs>
                  <m:ctrlPr>
                    <w:rPr>
                      <w:rFonts w:ascii="Cambria Math" w:hAnsi="Cambria Math" w:cs="Times New Roman"/>
                      <w:i/>
                      <w:sz w:val="24"/>
                      <w:szCs w:val="24"/>
                    </w:rPr>
                  </m:ctrlPr>
                </m:mPr>
                <m:mr>
                  <m:e>
                    <m:r>
                      <w:rPr>
                        <w:rFonts w:ascii="Cambria Math" w:hAnsi="Cambria Math" w:cs="Times New Roman"/>
                        <w:sz w:val="24"/>
                        <w:szCs w:val="24"/>
                      </w:rPr>
                      <m:t>1</m:t>
                    </m:r>
                    <m:ctrlPr>
                      <w:rPr>
                        <w:rFonts w:ascii="Cambria Math" w:eastAsia="Cambria Math" w:hAnsi="Cambria Math" w:cs="Cambria Math"/>
                        <w:i/>
                        <w:sz w:val="24"/>
                        <w:szCs w:val="24"/>
                      </w:rPr>
                    </m:ctrlPr>
                  </m:e>
                  <m:e>
                    <m:ctrlPr>
                      <w:rPr>
                        <w:rFonts w:ascii="Cambria Math" w:eastAsia="Cambria Math" w:hAnsi="Cambria Math" w:cs="Cambria Math"/>
                        <w:i/>
                        <w:sz w:val="24"/>
                        <w:szCs w:val="24"/>
                      </w:rPr>
                    </m:ctrlPr>
                  </m:e>
                  <m:e>
                    <m:ctrlPr>
                      <w:rPr>
                        <w:rFonts w:ascii="Cambria Math" w:eastAsia="Cambria Math" w:hAnsi="Cambria Math" w:cs="Cambria Math"/>
                        <w:i/>
                        <w:sz w:val="24"/>
                        <w:szCs w:val="24"/>
                      </w:rPr>
                    </m:ctrlPr>
                  </m:e>
                  <m:e>
                    <m:ctrlPr>
                      <w:rPr>
                        <w:rFonts w:ascii="Cambria Math" w:eastAsia="Cambria Math" w:hAnsi="Cambria Math" w:cs="Cambria Math"/>
                        <w:i/>
                        <w:sz w:val="24"/>
                        <w:szCs w:val="24"/>
                      </w:rPr>
                    </m:ctrlPr>
                  </m:e>
                </m:mr>
                <m:mr>
                  <m:e/>
                  <m:e>
                    <m:r>
                      <w:rPr>
                        <w:rFonts w:ascii="Cambria Math" w:hAnsi="Cambria Math" w:cs="Times New Roman"/>
                        <w:sz w:val="24"/>
                        <w:szCs w:val="24"/>
                      </w:rPr>
                      <m:t>-1</m:t>
                    </m:r>
                  </m:e>
                  <m:e>
                    <m:ctrlPr>
                      <w:rPr>
                        <w:rFonts w:ascii="Cambria Math" w:eastAsia="Cambria Math" w:hAnsi="Cambria Math" w:cs="Cambria Math"/>
                        <w:i/>
                        <w:sz w:val="24"/>
                        <w:szCs w:val="24"/>
                      </w:rPr>
                    </m:ctrlPr>
                  </m:e>
                  <m:e/>
                </m:mr>
                <m:mr>
                  <m:e/>
                  <m:e/>
                  <m:e>
                    <m:r>
                      <w:rPr>
                        <w:rFonts w:ascii="Cambria Math" w:hAnsi="Cambria Math" w:cs="Times New Roman"/>
                        <w:sz w:val="24"/>
                        <w:szCs w:val="24"/>
                      </w:rPr>
                      <m:t>-1</m:t>
                    </m:r>
                    <m:ctrlPr>
                      <w:rPr>
                        <w:rFonts w:ascii="Cambria Math" w:eastAsia="Cambria Math" w:hAnsi="Cambria Math" w:cs="Cambria Math"/>
                        <w:i/>
                        <w:sz w:val="24"/>
                        <w:szCs w:val="24"/>
                      </w:rPr>
                    </m:ctrlPr>
                  </m:e>
                  <m:e/>
                </m:mr>
                <m:mr>
                  <m:e/>
                  <m:e/>
                  <m:e>
                    <m:ctrlPr>
                      <w:rPr>
                        <w:rFonts w:ascii="Cambria Math" w:eastAsia="Cambria Math" w:hAnsi="Cambria Math" w:cs="Cambria Math"/>
                        <w:i/>
                        <w:sz w:val="24"/>
                        <w:szCs w:val="24"/>
                      </w:rPr>
                    </m:ctrlPr>
                  </m:e>
                  <m:e>
                    <m:r>
                      <w:rPr>
                        <w:rFonts w:ascii="Cambria Math" w:eastAsia="Cambria Math" w:hAnsi="Cambria Math" w:cs="Cambria Math"/>
                        <w:sz w:val="24"/>
                        <w:szCs w:val="24"/>
                      </w:rPr>
                      <m:t>1</m:t>
                    </m:r>
                  </m:e>
                </m:mr>
              </m:m>
            </m:e>
          </m:d>
          <m:r>
            <w:rPr>
              <w:rFonts w:ascii="Cambria Math" w:hAnsi="Cambria Math" w:cs="Times New Roman"/>
              <w:sz w:val="24"/>
              <w:szCs w:val="24"/>
            </w:rPr>
            <m:t>.                                      (2)</m:t>
          </m:r>
        </m:oMath>
      </m:oMathPara>
    </w:p>
    <w:p w14:paraId="2CB4B2FE" w14:textId="57B17FD5" w:rsidR="00AB479A" w:rsidRPr="00600625" w:rsidRDefault="00F476FE" w:rsidP="006721BE">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In this base, the Kanamori Hamiltonian </w:t>
      </w:r>
      <w:r w:rsidR="00DD7445" w:rsidRPr="00600625">
        <w:rPr>
          <w:rFonts w:ascii="Times New Roman" w:hAnsi="Times New Roman" w:cs="Times New Roman"/>
          <w:sz w:val="24"/>
          <w:szCs w:val="24"/>
        </w:rPr>
        <w:t>specifically reads</w:t>
      </w:r>
    </w:p>
    <w:p w14:paraId="03AB9FC4" w14:textId="3B4BE2F7" w:rsidR="00B21736" w:rsidRPr="00600625" w:rsidRDefault="00787DE3" w:rsidP="006721BE">
      <w:pPr>
        <w:spacing w:line="360" w:lineRule="auto"/>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up>
              <m:r>
                <w:rPr>
                  <w:rFonts w:ascii="Cambria Math" w:hAnsi="Cambria Math" w:cs="Times New Roman"/>
                  <w:sz w:val="24"/>
                  <w:szCs w:val="24"/>
                </w:rPr>
                <m:t>K</m:t>
              </m:r>
            </m:sup>
          </m:sSubSup>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e>
          </m:d>
          <m:r>
            <w:rPr>
              <w:rFonts w:ascii="Cambria Math" w:hAnsi="Cambria Math" w:cs="Times New Roman"/>
              <w:sz w:val="24"/>
              <w:szCs w:val="24"/>
            </w:rPr>
            <m:t xml:space="preserve">                (15)</m:t>
          </m:r>
        </m:oMath>
      </m:oMathPara>
    </w:p>
    <w:p w14:paraId="776060AD" w14:textId="03076CEE" w:rsidR="00B21736" w:rsidRPr="00600625" w:rsidRDefault="00B21736" w:rsidP="006721BE">
      <w:pPr>
        <w:spacing w:line="360" w:lineRule="auto"/>
        <w:rPr>
          <w:rFonts w:ascii="Times New Roman" w:hAnsi="Times New Roman" w:cs="Times New Roman"/>
          <w:sz w:val="24"/>
          <w:szCs w:val="24"/>
        </w:rPr>
      </w:pPr>
      <m:oMathPara>
        <m:oMathParaPr>
          <m:jc m:val="right"/>
        </m:oMathParaPr>
        <m:oMath>
          <m:r>
            <w:rPr>
              <w:rFonts w:ascii="Cambria Math" w:hAnsi="Cambria Math" w:cs="Times New Roman"/>
              <w:sz w:val="24"/>
              <w:szCs w:val="24"/>
            </w:rPr>
            <m:t>+</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e>
          </m:d>
          <m:r>
            <w:rPr>
              <w:rFonts w:ascii="Cambria Math" w:hAnsi="Cambria Math" w:cs="Times New Roman"/>
              <w:sz w:val="24"/>
              <w:szCs w:val="24"/>
            </w:rPr>
            <m:t xml:space="preserve">                                                                    </m:t>
          </m:r>
        </m:oMath>
      </m:oMathPara>
    </w:p>
    <w:p w14:paraId="34883450" w14:textId="7675B2EE" w:rsidR="00B21736" w:rsidRPr="00600625" w:rsidRDefault="00B21736" w:rsidP="006721BE">
      <w:pPr>
        <w:spacing w:line="360" w:lineRule="auto"/>
        <w:rPr>
          <w:rFonts w:ascii="Times New Roman" w:hAnsi="Times New Roman" w:cs="Times New Roman"/>
          <w:sz w:val="24"/>
          <w:szCs w:val="24"/>
        </w:rPr>
      </w:pPr>
      <m:oMathPara>
        <m:oMathParaPr>
          <m:jc m:val="right"/>
        </m:oMathParaPr>
        <m:oMath>
          <m:r>
            <w:rPr>
              <w:rFonts w:ascii="Cambria Math" w:hAnsi="Cambria Math" w:cs="Times New Roman"/>
              <w:sz w:val="24"/>
              <w:szCs w:val="24"/>
            </w:rPr>
            <m:t>-J</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e>
          </m:d>
          <m:r>
            <w:rPr>
              <w:rFonts w:ascii="Cambria Math" w:hAnsi="Cambria Math" w:cs="Times New Roman"/>
              <w:sz w:val="24"/>
              <w:szCs w:val="24"/>
            </w:rPr>
            <m:t xml:space="preserve">                                              </m:t>
          </m:r>
        </m:oMath>
      </m:oMathPara>
    </w:p>
    <w:p w14:paraId="51AEFF2A" w14:textId="05144DAC" w:rsidR="00B21736" w:rsidRPr="00600625" w:rsidRDefault="00B21736" w:rsidP="006721BE">
      <w:pPr>
        <w:spacing w:line="360" w:lineRule="auto"/>
        <w:rPr>
          <w:rFonts w:ascii="Times New Roman" w:hAnsi="Times New Roman" w:cs="Times New Roman"/>
          <w:sz w:val="24"/>
          <w:szCs w:val="24"/>
        </w:rPr>
      </w:pPr>
      <m:oMathPara>
        <m:oMathParaPr>
          <m:jc m:val="right"/>
        </m:oMathParaP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J</m:t>
              </m:r>
            </m:num>
            <m:den>
              <m:r>
                <w:rPr>
                  <w:rFonts w:ascii="Cambria Math" w:hAnsi="Cambria Math" w:cs="Times New Roman"/>
                  <w:sz w:val="24"/>
                  <w:szCs w:val="24"/>
                </w:rPr>
                <m:t>2</m:t>
              </m:r>
            </m:den>
          </m:f>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e>
          </m:d>
          <m:r>
            <w:rPr>
              <w:rFonts w:ascii="Cambria Math" w:hAnsi="Cambria Math" w:cs="Times New Roman"/>
              <w:sz w:val="24"/>
              <w:szCs w:val="24"/>
            </w:rPr>
            <m:t xml:space="preserve">                                            </m:t>
          </m:r>
        </m:oMath>
      </m:oMathPara>
    </w:p>
    <w:p w14:paraId="657A44F1" w14:textId="5B697083" w:rsidR="00B21736" w:rsidRPr="00600625" w:rsidRDefault="00B21736" w:rsidP="006721BE">
      <w:pPr>
        <w:spacing w:line="360" w:lineRule="auto"/>
        <w:rPr>
          <w:rFonts w:ascii="Times New Roman" w:hAnsi="Times New Roman" w:cs="Times New Roman"/>
          <w:sz w:val="24"/>
          <w:szCs w:val="24"/>
        </w:rPr>
      </w:pPr>
      <m:oMathPara>
        <m:oMathParaPr>
          <m:jc m:val="right"/>
        </m:oMathParaP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J</m:t>
              </m:r>
            </m:num>
            <m:den>
              <m:r>
                <w:rPr>
                  <w:rFonts w:ascii="Cambria Math" w:hAnsi="Cambria Math" w:cs="Times New Roman"/>
                  <w:sz w:val="24"/>
                  <w:szCs w:val="24"/>
                </w:rPr>
                <m:t>2</m:t>
              </m:r>
            </m:den>
          </m:f>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e>
          </m:d>
          <m:r>
            <w:rPr>
              <w:rFonts w:ascii="Cambria Math" w:hAnsi="Cambria Math" w:cs="Times New Roman"/>
              <w:sz w:val="24"/>
              <w:szCs w:val="24"/>
            </w:rPr>
            <m:t xml:space="preserve">,                                           </m:t>
          </m:r>
        </m:oMath>
      </m:oMathPara>
    </w:p>
    <w:p w14:paraId="11065308" w14:textId="29B777C7" w:rsidR="00EF26AD" w:rsidRPr="00600625" w:rsidRDefault="00A30E8A" w:rsidP="00420FDE">
      <w:pPr>
        <w:spacing w:line="360" w:lineRule="auto"/>
        <w:rPr>
          <w:rFonts w:ascii="Times New Roman" w:hAnsi="Times New Roman" w:cs="Times New Roman"/>
          <w:sz w:val="24"/>
          <w:szCs w:val="24"/>
        </w:rPr>
      </w:pPr>
      <w:r w:rsidRPr="00600625">
        <w:rPr>
          <w:rFonts w:ascii="Times New Roman" w:hAnsi="Times New Roman" w:cs="Times New Roman"/>
          <w:sz w:val="24"/>
          <w:szCs w:val="24"/>
        </w:rPr>
        <w:t>where the double hopping term is</w:t>
      </w:r>
      <w:r w:rsidR="00A66F29" w:rsidRPr="00600625">
        <w:rPr>
          <w:rFonts w:ascii="Times New Roman" w:hAnsi="Times New Roman" w:cs="Times New Roman"/>
          <w:sz w:val="24"/>
          <w:szCs w:val="24"/>
        </w:rPr>
        <w:t xml:space="preserve"> written</w:t>
      </w:r>
      <w:r w:rsidR="00123F60" w:rsidRPr="00600625">
        <w:rPr>
          <w:rFonts w:ascii="Times New Roman" w:hAnsi="Times New Roman" w:cs="Times New Roman"/>
          <w:sz w:val="24"/>
          <w:szCs w:val="24"/>
        </w:rPr>
        <w:t xml:space="preserve"> explicitly</w:t>
      </w:r>
      <w:r w:rsidR="00A66F29" w:rsidRPr="00600625">
        <w:rPr>
          <w:rFonts w:ascii="Times New Roman" w:hAnsi="Times New Roman" w:cs="Times New Roman"/>
          <w:sz w:val="24"/>
          <w:szCs w:val="24"/>
        </w:rPr>
        <w:t xml:space="preserve"> in a </w:t>
      </w:r>
      <w:r w:rsidR="00123F60" w:rsidRPr="00600625">
        <w:rPr>
          <w:rFonts w:ascii="Times New Roman" w:hAnsi="Times New Roman" w:cs="Times New Roman"/>
          <w:sz w:val="24"/>
          <w:szCs w:val="24"/>
        </w:rPr>
        <w:t xml:space="preserve">Hermitian form. </w:t>
      </w:r>
      <w:r w:rsidR="00AD76A9" w:rsidRPr="00600625">
        <w:rPr>
          <w:rFonts w:ascii="Times New Roman" w:hAnsi="Times New Roman" w:cs="Times New Roman"/>
          <w:sz w:val="24"/>
          <w:szCs w:val="24"/>
        </w:rPr>
        <w:t xml:space="preserve">Following the </w:t>
      </w:r>
      <w:r w:rsidR="00AD76A9" w:rsidRPr="00600625">
        <w:rPr>
          <w:rFonts w:ascii="Times New Roman" w:hAnsi="Times New Roman" w:cs="Times New Roman"/>
          <w:sz w:val="24"/>
          <w:szCs w:val="24"/>
        </w:rPr>
        <w:lastRenderedPageBreak/>
        <w:t xml:space="preserve">mean-field approach, we define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mσ</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mσ</m:t>
                </m:r>
              </m:sub>
            </m:sSub>
          </m:e>
        </m:d>
      </m:oMath>
      <w:r w:rsidR="003364A9" w:rsidRPr="00600625">
        <w:rPr>
          <w:rFonts w:ascii="Times New Roman" w:hAnsi="Times New Roman" w:cs="Times New Roman" w:hint="eastAsia"/>
          <w:sz w:val="24"/>
          <w:szCs w:val="24"/>
        </w:rPr>
        <w:t xml:space="preserve"> </w:t>
      </w:r>
      <w:r w:rsidR="003364A9" w:rsidRPr="00600625">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mσ;</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mσ</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sub>
            </m:sSub>
          </m:e>
        </m:d>
      </m:oMath>
      <w:r w:rsidR="00F05F80" w:rsidRPr="00600625">
        <w:rPr>
          <w:rFonts w:ascii="Times New Roman" w:hAnsi="Times New Roman" w:cs="Times New Roman" w:hint="eastAsia"/>
          <w:sz w:val="24"/>
          <w:szCs w:val="24"/>
        </w:rPr>
        <w:t xml:space="preserve"> </w:t>
      </w:r>
      <w:r w:rsidR="00F05F80" w:rsidRPr="00600625">
        <w:rPr>
          <w:rFonts w:ascii="Times New Roman" w:hAnsi="Times New Roman" w:cs="Times New Roman"/>
          <w:sz w:val="24"/>
          <w:szCs w:val="24"/>
        </w:rPr>
        <w:t xml:space="preserve">as the </w:t>
      </w:r>
      <w:r w:rsidR="000D7A12" w:rsidRPr="00600625">
        <w:rPr>
          <w:rFonts w:ascii="Times New Roman" w:hAnsi="Times New Roman" w:cs="Times New Roman"/>
          <w:sz w:val="24"/>
          <w:szCs w:val="24"/>
        </w:rPr>
        <w:t>expected value</w:t>
      </w:r>
      <w:r w:rsidR="006C6FF6" w:rsidRPr="00600625">
        <w:rPr>
          <w:rFonts w:ascii="Times New Roman" w:hAnsi="Times New Roman" w:cs="Times New Roman"/>
          <w:sz w:val="24"/>
          <w:szCs w:val="24"/>
        </w:rPr>
        <w:t xml:space="preserve">s of the density and non-density term, respectively. </w:t>
      </w:r>
      <w:r w:rsidR="00B43F55" w:rsidRPr="00600625">
        <w:rPr>
          <w:rFonts w:ascii="Times New Roman" w:hAnsi="Times New Roman" w:cs="Times New Roman"/>
          <w:sz w:val="24"/>
          <w:szCs w:val="24"/>
        </w:rPr>
        <w:t xml:space="preserve">Thus the mean-field level Kanamori Hamiltonian for </w:t>
      </w:r>
      <w:r w:rsidR="009F789E" w:rsidRPr="00600625">
        <w:rPr>
          <w:rFonts w:ascii="Times New Roman" w:hAnsi="Times New Roman" w:cs="Times New Roman"/>
          <w:sz w:val="24"/>
          <w:szCs w:val="24"/>
        </w:rPr>
        <w:t xml:space="preserve">doublet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oMath>
      <w:r w:rsidR="009F789E" w:rsidRPr="00600625">
        <w:rPr>
          <w:rFonts w:ascii="Times New Roman" w:hAnsi="Times New Roman" w:cs="Times New Roman" w:hint="eastAsia"/>
          <w:sz w:val="24"/>
          <w:szCs w:val="24"/>
        </w:rPr>
        <w:t xml:space="preserve"> </w:t>
      </w:r>
      <w:r w:rsidR="009F789E" w:rsidRPr="00600625">
        <w:rPr>
          <w:rFonts w:ascii="Times New Roman" w:hAnsi="Times New Roman" w:cs="Times New Roman"/>
          <w:sz w:val="24"/>
          <w:szCs w:val="24"/>
        </w:rPr>
        <w:t>is</w:t>
      </w:r>
    </w:p>
    <w:p w14:paraId="68356F4B" w14:textId="5E77E219" w:rsidR="00B21736" w:rsidRPr="00600625" w:rsidRDefault="00787DE3" w:rsidP="00420FDE">
      <w:pPr>
        <w:spacing w:line="360" w:lineRule="auto"/>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up>
              <m:r>
                <w:rPr>
                  <w:rFonts w:ascii="Cambria Math" w:hAnsi="Cambria Math" w:cs="Times New Roman"/>
                  <w:sz w:val="24"/>
                  <w:szCs w:val="24"/>
                </w:rPr>
                <m:t>K</m:t>
              </m:r>
            </m:sup>
          </m:sSubSup>
          <m:r>
            <w:rPr>
              <w:rFonts w:ascii="Cambria Math" w:hAnsi="Cambria Math" w:cs="Times New Roman"/>
              <w:sz w:val="24"/>
              <w:szCs w:val="24"/>
            </w:rPr>
            <m:t>≈</m:t>
          </m:r>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m:t>
                        </m:r>
                      </m:sub>
                    </m:sSub>
                  </m:e>
                  <m:e>
                    <m:acc>
                      <m:accPr>
                        <m:chr m:val="̃"/>
                        <m:ctrlPr>
                          <w:rPr>
                            <w:rFonts w:ascii="Cambria Math" w:hAnsi="Cambria Math" w:cs="Times New Roman"/>
                            <w:i/>
                            <w:sz w:val="24"/>
                            <w:szCs w:val="24"/>
                          </w:rPr>
                        </m:ctrlPr>
                      </m:accPr>
                      <m:e>
                        <m:r>
                          <w:rPr>
                            <w:rFonts w:ascii="Cambria Math" w:hAnsi="Cambria Math" w:cs="Times New Roman"/>
                            <w:sz w:val="24"/>
                            <w:szCs w:val="24"/>
                          </w:rPr>
                          <m:t>T</m:t>
                        </m:r>
                      </m:e>
                    </m:acc>
                  </m:e>
                </m:mr>
                <m:mr>
                  <m:e>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T</m:t>
                            </m:r>
                          </m:e>
                        </m:acc>
                      </m:e>
                      <m:sup>
                        <m:r>
                          <w:rPr>
                            <w:rFonts w:ascii="Cambria Math" w:hAnsi="Cambria Math" w:cs="Times New Roman"/>
                            <w:sz w:val="24"/>
                            <w:szCs w:val="24"/>
                          </w:rPr>
                          <m:t>†</m:t>
                        </m:r>
                      </m:sup>
                    </m:sSup>
                  </m:e>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m:t>
                        </m:r>
                      </m:sub>
                    </m:sSub>
                  </m:e>
                </m:mr>
              </m:m>
            </m:e>
          </m:d>
          <m:r>
            <w:rPr>
              <w:rFonts w:ascii="Cambria Math" w:hAnsi="Cambria Math" w:cs="Times New Roman"/>
              <w:sz w:val="24"/>
              <w:szCs w:val="24"/>
            </w:rPr>
            <m:t>,                                                     (16)</m:t>
          </m:r>
        </m:oMath>
      </m:oMathPara>
    </w:p>
    <w:p w14:paraId="54B580F7" w14:textId="2BD91137" w:rsidR="008448A9" w:rsidRPr="00600625" w:rsidRDefault="008448A9" w:rsidP="00420FDE">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the Hamiltonian is </w:t>
      </w:r>
      <w:r w:rsidR="00C30823" w:rsidRPr="00600625">
        <w:rPr>
          <w:rFonts w:ascii="Times New Roman" w:hAnsi="Times New Roman" w:cs="Times New Roman"/>
          <w:sz w:val="24"/>
          <w:szCs w:val="24"/>
        </w:rPr>
        <w:t xml:space="preserve">written in block matrix form under the base </w:t>
      </w:r>
      <m:oMath>
        <m:acc>
          <m:accPr>
            <m:chr m:val="̃"/>
            <m:ctrlPr>
              <w:rPr>
                <w:rFonts w:ascii="Cambria Math" w:hAnsi="Cambria Math" w:cs="Times New Roman"/>
                <w:i/>
                <w:sz w:val="24"/>
                <w:szCs w:val="24"/>
              </w:rPr>
            </m:ctrlPr>
          </m:accPr>
          <m:e>
            <m:r>
              <w:rPr>
                <w:rFonts w:ascii="Cambria Math" w:hAnsi="Cambria Math" w:cs="Times New Roman"/>
                <w:sz w:val="24"/>
                <w:szCs w:val="24"/>
              </w:rPr>
              <m:t>C</m:t>
            </m:r>
          </m:e>
        </m:acc>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e>
            </m:d>
          </m:e>
          <m:sup>
            <m:r>
              <w:rPr>
                <w:rFonts w:ascii="Cambria Math" w:hAnsi="Cambria Math" w:cs="Times New Roman"/>
                <w:sz w:val="24"/>
                <w:szCs w:val="24"/>
              </w:rPr>
              <m:t>T</m:t>
            </m:r>
          </m:sup>
        </m:sSup>
      </m:oMath>
      <w:r w:rsidR="00751449" w:rsidRPr="00600625">
        <w:rPr>
          <w:rFonts w:ascii="Times New Roman" w:hAnsi="Times New Roman" w:cs="Times New Roman" w:hint="eastAsia"/>
          <w:sz w:val="24"/>
          <w:szCs w:val="24"/>
        </w:rPr>
        <w:t xml:space="preserve"> </w:t>
      </w:r>
      <w:r w:rsidR="00751449" w:rsidRPr="00600625">
        <w:rPr>
          <w:rFonts w:ascii="Times New Roman" w:hAnsi="Times New Roman" w:cs="Times New Roman"/>
          <w:sz w:val="24"/>
          <w:szCs w:val="24"/>
        </w:rPr>
        <w:t xml:space="preserve">previously defined for </w:t>
      </w:r>
      <w:r w:rsidR="002677C3" w:rsidRPr="00600625">
        <w:rPr>
          <w:rFonts w:ascii="Times New Roman" w:hAnsi="Times New Roman" w:cs="Times New Roman"/>
          <w:sz w:val="24"/>
          <w:szCs w:val="24"/>
        </w:rPr>
        <w:t xml:space="preserve">SOC matrix Eq. (2), and the irrelevant </w:t>
      </w:r>
      <w:r w:rsidR="00373305" w:rsidRPr="00600625">
        <w:rPr>
          <w:rFonts w:ascii="Times New Roman" w:hAnsi="Times New Roman" w:cs="Times New Roman"/>
          <w:sz w:val="24"/>
          <w:szCs w:val="24"/>
        </w:rPr>
        <w:t xml:space="preserve">constant term are omitted. </w:t>
      </w:r>
      <w:r w:rsidR="00A71729" w:rsidRPr="00600625">
        <w:rPr>
          <w:rFonts w:ascii="Times New Roman" w:hAnsi="Times New Roman" w:cs="Times New Roman"/>
          <w:sz w:val="24"/>
          <w:szCs w:val="24"/>
        </w:rPr>
        <w:t xml:space="preserve">Inside,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m:t>
            </m:r>
          </m:sub>
        </m:sSub>
      </m:oMath>
      <w:r w:rsidR="00A71729" w:rsidRPr="00600625">
        <w:rPr>
          <w:rFonts w:ascii="Times New Roman" w:hAnsi="Times New Roman" w:cs="Times New Roman" w:hint="eastAsia"/>
          <w:sz w:val="24"/>
          <w:szCs w:val="24"/>
        </w:rPr>
        <w:t xml:space="preserve"> </w:t>
      </w:r>
      <w:r w:rsidR="00A71729" w:rsidRPr="00600625">
        <w:rPr>
          <w:rFonts w:ascii="Times New Roman" w:hAnsi="Times New Roman" w:cs="Times New Roman"/>
          <w:sz w:val="24"/>
          <w:szCs w:val="24"/>
        </w:rPr>
        <w:t xml:space="preserve">denote the </w:t>
      </w:r>
      <w:r w:rsidR="00F724E5" w:rsidRPr="00600625">
        <w:rPr>
          <w:rFonts w:ascii="Times New Roman" w:hAnsi="Times New Roman" w:cs="Times New Roman"/>
          <w:sz w:val="24"/>
          <w:szCs w:val="24"/>
        </w:rPr>
        <w:t xml:space="preserve">block that interaction between parallel spin states: </w:t>
      </w:r>
    </w:p>
    <w:p w14:paraId="19D90000" w14:textId="068423FD" w:rsidR="00FE0D04" w:rsidRPr="00600625" w:rsidRDefault="00787DE3" w:rsidP="00420FDE">
      <w:pPr>
        <w:spacing w:line="36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σ</m:t>
              </m:r>
            </m:sub>
          </m:sSub>
          <m:r>
            <w:rPr>
              <w:rFonts w:ascii="Cambria Math" w:hAnsi="Cambria Math" w:cs="Times New Roman"/>
              <w:sz w:val="24"/>
              <w:szCs w:val="24"/>
            </w:rPr>
            <m:t>=</m:t>
          </m:r>
        </m:oMath>
      </m:oMathPara>
    </w:p>
    <w:p w14:paraId="1FB4A946" w14:textId="16655211" w:rsidR="00B21736" w:rsidRPr="00600625" w:rsidRDefault="00787DE3" w:rsidP="00420FDE">
      <w:pPr>
        <w:spacing w:line="360" w:lineRule="auto"/>
        <w:rPr>
          <w:rFonts w:ascii="Times New Roman" w:hAnsi="Times New Roman" w:cs="Times New Roman"/>
          <w:sz w:val="24"/>
          <w:szCs w:val="24"/>
        </w:rPr>
      </w:pPr>
      <m:oMathPara>
        <m:oMathParaPr>
          <m:jc m:val="right"/>
        </m:oMathParaP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U</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-1,σ</m:t>
                        </m:r>
                      </m:sub>
                    </m:sSub>
                  </m:e>
                  <m:e>
                    <m:r>
                      <w:rPr>
                        <w:rFonts w:ascii="Cambria Math" w:hAnsi="Cambria Math" w:cs="Times New Roman"/>
                        <w:sz w:val="24"/>
                        <w:szCs w:val="24"/>
                      </w:rPr>
                      <m:t>J</m:t>
                    </m:r>
                    <m:r>
                      <m:rPr>
                        <m:sty m:val="p"/>
                      </m:rPr>
                      <w:rPr>
                        <w:rFonts w:ascii="Cambria Math" w:hAnsi="Cambria Math" w:cs="Times New Roman"/>
                        <w:sz w:val="24"/>
                        <w:szCs w:val="24"/>
                      </w:rPr>
                      <m:t>Re</m:t>
                    </m:r>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σ</m:t>
                            </m:r>
                          </m:e>
                        </m:acc>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e>
                </m:mr>
                <m:mr>
                  <m:e>
                    <m:r>
                      <w:rPr>
                        <w:rFonts w:ascii="Cambria Math" w:hAnsi="Cambria Math" w:cs="Times New Roman"/>
                        <w:sz w:val="24"/>
                        <w:szCs w:val="24"/>
                      </w:rPr>
                      <m:t>J</m:t>
                    </m:r>
                    <m:r>
                      <m:rPr>
                        <m:sty m:val="p"/>
                      </m:rPr>
                      <w:rPr>
                        <w:rFonts w:ascii="Cambria Math" w:hAnsi="Cambria Math" w:cs="Times New Roman"/>
                        <w:sz w:val="24"/>
                        <w:szCs w:val="24"/>
                      </w:rPr>
                      <m:t>Re</m:t>
                    </m:r>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σ</m:t>
                            </m:r>
                          </m:e>
                        </m:acc>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e>
                  <m:e>
                    <m:r>
                      <w:rPr>
                        <w:rFonts w:ascii="Cambria Math" w:hAnsi="Cambria Math" w:cs="Times New Roman"/>
                        <w:sz w:val="24"/>
                        <w:szCs w:val="24"/>
                      </w:rPr>
                      <m:t>U</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+1,σ</m:t>
                        </m:r>
                      </m:sub>
                    </m:sSub>
                  </m:e>
                </m:mr>
              </m:m>
            </m:e>
          </m:d>
          <m:r>
            <w:rPr>
              <w:rFonts w:ascii="Cambria Math" w:hAnsi="Cambria Math" w:cs="Times New Roman"/>
              <w:sz w:val="24"/>
              <w:szCs w:val="24"/>
            </w:rPr>
            <m:t>,(17)</m:t>
          </m:r>
        </m:oMath>
      </m:oMathPara>
    </w:p>
    <w:p w14:paraId="42CB752A" w14:textId="349E0A43" w:rsidR="00291312" w:rsidRPr="00600625" w:rsidRDefault="00AA6CF3" w:rsidP="00420FDE">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and </w:t>
      </w:r>
      <m:oMath>
        <m:acc>
          <m:accPr>
            <m:chr m:val="̃"/>
            <m:ctrlPr>
              <w:rPr>
                <w:rFonts w:ascii="Cambria Math" w:hAnsi="Cambria Math" w:cs="Times New Roman"/>
                <w:i/>
                <w:sz w:val="24"/>
                <w:szCs w:val="24"/>
              </w:rPr>
            </m:ctrlPr>
          </m:accPr>
          <m:e>
            <m:r>
              <w:rPr>
                <w:rFonts w:ascii="Cambria Math" w:hAnsi="Cambria Math" w:cs="Times New Roman"/>
                <w:sz w:val="24"/>
                <w:szCs w:val="24"/>
              </w:rPr>
              <m:t>T</m:t>
            </m:r>
          </m:e>
        </m:acc>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contains </w:t>
      </w:r>
      <w:r w:rsidR="00E8042E" w:rsidRPr="00600625">
        <w:rPr>
          <w:rFonts w:ascii="Times New Roman" w:hAnsi="Times New Roman" w:cs="Times New Roman"/>
          <w:sz w:val="24"/>
          <w:szCs w:val="24"/>
        </w:rPr>
        <w:t>spin flipping terms that connects each spin block</w:t>
      </w:r>
      <w:r w:rsidR="009946D2" w:rsidRPr="00600625">
        <w:rPr>
          <w:rFonts w:ascii="Times New Roman" w:hAnsi="Times New Roman" w:cs="Times New Roman"/>
          <w:sz w:val="24"/>
          <w:szCs w:val="24"/>
        </w:rPr>
        <w:t>:</w:t>
      </w:r>
    </w:p>
    <w:p w14:paraId="0E2DCB2A" w14:textId="470A57F2" w:rsidR="00B21736" w:rsidRPr="00600625" w:rsidRDefault="00787DE3" w:rsidP="00420FDE">
      <w:pPr>
        <w:spacing w:line="360" w:lineRule="auto"/>
        <w:rPr>
          <w:rFonts w:ascii="Times New Roman" w:hAnsi="Times New Roman" w:cs="Times New Roman"/>
          <w:sz w:val="24"/>
          <w:szCs w:val="24"/>
        </w:rPr>
      </w:pPr>
      <m:oMathPara>
        <m:oMathParaPr>
          <m:jc m:val="right"/>
        </m:oMathParaPr>
        <m:oMath>
          <m:acc>
            <m:accPr>
              <m:chr m:val="̃"/>
              <m:ctrlPr>
                <w:rPr>
                  <w:rFonts w:ascii="Cambria Math" w:hAnsi="Cambria Math" w:cs="Times New Roman"/>
                  <w:i/>
                  <w:sz w:val="24"/>
                  <w:szCs w:val="24"/>
                </w:rPr>
              </m:ctrlPr>
            </m:accPr>
            <m:e>
              <m:r>
                <w:rPr>
                  <w:rFonts w:ascii="Cambria Math" w:hAnsi="Cambria Math" w:cs="Times New Roman"/>
                  <w:sz w:val="24"/>
                  <w:szCs w:val="24"/>
                </w:rPr>
                <m:t>T</m:t>
              </m:r>
            </m:e>
          </m:ac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J</m:t>
              </m:r>
            </m:num>
            <m:den>
              <m:r>
                <w:rPr>
                  <w:rFonts w:ascii="Cambria Math" w:hAnsi="Cambria Math" w:cs="Times New Roman"/>
                  <w:sz w:val="24"/>
                  <w:szCs w:val="24"/>
                </w:rPr>
                <m:t>2</m:t>
              </m:r>
            </m:den>
          </m:f>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-1,↓;-1,↑</m:t>
                        </m:r>
                      </m:sub>
                    </m:sSub>
                  </m:e>
                  <m:e>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+1,↓;-1,↑</m:t>
                        </m:r>
                      </m:sub>
                    </m:sSub>
                  </m:e>
                </m:mr>
                <m:mr>
                  <m:e>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-1,↓;+1,↑</m:t>
                        </m:r>
                      </m:sub>
                    </m:sSub>
                  </m:e>
                  <m:e>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+1,↓;+1,↑</m:t>
                        </m:r>
                      </m:sub>
                    </m:sSub>
                  </m:e>
                </m:mr>
              </m:m>
            </m:e>
          </m:d>
          <m:r>
            <w:rPr>
              <w:rFonts w:ascii="Cambria Math" w:hAnsi="Cambria Math" w:cs="Times New Roman"/>
              <w:sz w:val="24"/>
              <w:szCs w:val="24"/>
            </w:rPr>
            <m:t>.                                    (18)</m:t>
          </m:r>
        </m:oMath>
      </m:oMathPara>
    </w:p>
    <w:p w14:paraId="243FCDFF" w14:textId="75D41C12" w:rsidR="00EC3E2C" w:rsidRPr="00600625" w:rsidRDefault="00EC3E2C" w:rsidP="00420FDE">
      <w:pPr>
        <w:spacing w:line="360" w:lineRule="auto"/>
        <w:rPr>
          <w:rFonts w:ascii="Times New Roman" w:hAnsi="Times New Roman" w:cs="Times New Roman"/>
          <w:sz w:val="24"/>
          <w:szCs w:val="24"/>
        </w:rPr>
      </w:pPr>
      <w:r w:rsidRPr="00600625">
        <w:rPr>
          <w:rFonts w:ascii="Times New Roman" w:hAnsi="Times New Roman" w:cs="Times New Roman" w:hint="eastAsia"/>
          <w:sz w:val="24"/>
          <w:szCs w:val="24"/>
        </w:rPr>
        <w:t>A</w:t>
      </w:r>
      <w:r w:rsidRPr="00600625">
        <w:rPr>
          <w:rFonts w:ascii="Times New Roman" w:hAnsi="Times New Roman" w:cs="Times New Roman"/>
          <w:sz w:val="24"/>
          <w:szCs w:val="24"/>
        </w:rPr>
        <w:t xml:space="preserve">s the SOC matrix </w:t>
      </w:r>
      <w:r w:rsidR="007C73E7" w:rsidRPr="00600625">
        <w:rPr>
          <w:rFonts w:ascii="Times New Roman" w:hAnsi="Times New Roman" w:cs="Times New Roman"/>
          <w:sz w:val="24"/>
          <w:szCs w:val="24"/>
        </w:rPr>
        <w:t xml:space="preserve">is diagonal, </w:t>
      </w:r>
      <w:r w:rsidR="00961E88" w:rsidRPr="00600625">
        <w:rPr>
          <w:rFonts w:ascii="Times New Roman" w:hAnsi="Times New Roman" w:cs="Times New Roman"/>
          <w:sz w:val="24"/>
          <w:szCs w:val="24"/>
        </w:rPr>
        <w:t xml:space="preserve">the combination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up>
            <m:r>
              <w:rPr>
                <w:rFonts w:ascii="Cambria Math" w:hAnsi="Cambria Math" w:cs="Times New Roman"/>
                <w:sz w:val="24"/>
                <w:szCs w:val="24"/>
              </w:rPr>
              <m:t>K</m:t>
            </m:r>
          </m:sup>
        </m:sSubSup>
      </m:oMath>
      <w:r w:rsidR="0068463B" w:rsidRPr="00600625">
        <w:rPr>
          <w:rFonts w:ascii="Times New Roman" w:hAnsi="Times New Roman" w:cs="Times New Roman" w:hint="eastAsia"/>
          <w:sz w:val="24"/>
          <w:szCs w:val="24"/>
        </w:rPr>
        <w:t xml:space="preserve"> </w:t>
      </w:r>
      <w:r w:rsidR="0068463B" w:rsidRPr="00600625">
        <w:rPr>
          <w:rFonts w:ascii="Times New Roman" w:hAnsi="Times New Roman" w:cs="Times New Roman"/>
          <w:sz w:val="24"/>
          <w:szCs w:val="24"/>
        </w:rPr>
        <w:t xml:space="preserve">only modifies the diagonal block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σ</m:t>
            </m:r>
          </m:sub>
        </m:sSub>
      </m:oMath>
      <w:r w:rsidR="00FA7453" w:rsidRPr="00600625">
        <w:rPr>
          <w:rFonts w:ascii="Times New Roman" w:hAnsi="Times New Roman" w:cs="Times New Roman" w:hint="eastAsia"/>
          <w:sz w:val="24"/>
          <w:szCs w:val="24"/>
        </w:rPr>
        <w:t xml:space="preserve"> </w:t>
      </w:r>
      <w:r w:rsidR="00FA7453" w:rsidRPr="00600625">
        <w:rPr>
          <w:rFonts w:ascii="Times New Roman" w:hAnsi="Times New Roman" w:cs="Times New Roman"/>
          <w:sz w:val="24"/>
          <w:szCs w:val="24"/>
        </w:rPr>
        <w:t xml:space="preserve">into </w:t>
      </w:r>
    </w:p>
    <w:p w14:paraId="54A51639" w14:textId="5A20FF4C" w:rsidR="00B21736" w:rsidRPr="00600625" w:rsidRDefault="00787DE3" w:rsidP="00420FDE">
      <w:pPr>
        <w:spacing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σ</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σ</m:t>
              </m:r>
            </m:sub>
          </m:sSub>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σ</m:t>
              </m:r>
            </m:sup>
          </m:sSup>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z</m:t>
              </m:r>
            </m:sub>
          </m:sSub>
          <m:r>
            <w:rPr>
              <w:rFonts w:ascii="Cambria Math" w:hAnsi="Cambria Math" w:cs="Times New Roman"/>
              <w:sz w:val="24"/>
              <w:szCs w:val="24"/>
            </w:rPr>
            <m:t>,                                              (19)</m:t>
          </m:r>
        </m:oMath>
      </m:oMathPara>
    </w:p>
    <w:p w14:paraId="6DAB498F" w14:textId="17D86BF9" w:rsidR="00B32D18" w:rsidRPr="00600625" w:rsidRDefault="00F7301D" w:rsidP="00184DB3">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with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z</m:t>
            </m:r>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the Pauli matrix and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m:t>
            </m:r>
          </m:sup>
        </m:sSup>
        <m:r>
          <w:rPr>
            <w:rFonts w:ascii="Cambria Math" w:hAnsi="Cambria Math" w:cs="Times New Roman"/>
            <w:sz w:val="24"/>
            <w:szCs w:val="24"/>
          </w:rPr>
          <m:t>≡±1</m:t>
        </m:r>
      </m:oMath>
      <w:r w:rsidRPr="00600625">
        <w:rPr>
          <w:rFonts w:ascii="Times New Roman" w:hAnsi="Times New Roman" w:cs="Times New Roman" w:hint="eastAsia"/>
          <w:sz w:val="24"/>
          <w:szCs w:val="24"/>
        </w:rPr>
        <w:t>.</w:t>
      </w:r>
      <w:r w:rsidR="00455050" w:rsidRPr="00600625">
        <w:rPr>
          <w:rFonts w:ascii="Times New Roman" w:hAnsi="Times New Roman" w:cs="Times New Roman"/>
          <w:sz w:val="24"/>
          <w:szCs w:val="24"/>
        </w:rPr>
        <w:t xml:space="preserve"> </w:t>
      </w:r>
    </w:p>
    <w:p w14:paraId="2CF899F0" w14:textId="0FBD91DB" w:rsidR="00FC727B" w:rsidRPr="00600625" w:rsidRDefault="00FC727B" w:rsidP="00960B03">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I</w:t>
      </w:r>
      <w:r w:rsidRPr="00600625">
        <w:rPr>
          <w:rFonts w:ascii="Times New Roman" w:hAnsi="Times New Roman" w:cs="Times New Roman"/>
          <w:sz w:val="24"/>
          <w:szCs w:val="24"/>
        </w:rPr>
        <w:t xml:space="preserve">n a spin-splitting case, we concentrate on the spin-up channel. To obtain the effective Hamiltonian of the spin-up state, we introduce the </w:t>
      </w:r>
      <w:r w:rsidR="006D3242" w:rsidRPr="00600625">
        <w:rPr>
          <w:rFonts w:ascii="Times New Roman" w:hAnsi="Times New Roman" w:cs="Times New Roman"/>
          <w:sz w:val="24"/>
          <w:szCs w:val="24"/>
        </w:rPr>
        <w:t xml:space="preserve">Green’s function as </w:t>
      </w:r>
      <m:oMath>
        <m:acc>
          <m:accPr>
            <m:ctrlPr>
              <w:rPr>
                <w:rFonts w:ascii="Cambria Math" w:hAnsi="Cambria Math" w:cs="Times New Roman"/>
                <w:i/>
                <w:sz w:val="24"/>
                <w:szCs w:val="24"/>
              </w:rPr>
            </m:ctrlPr>
          </m:accPr>
          <m:e>
            <m:r>
              <w:rPr>
                <w:rFonts w:ascii="Cambria Math" w:hAnsi="Cambria Math" w:cs="Times New Roman"/>
                <w:sz w:val="24"/>
                <w:szCs w:val="24"/>
              </w:rPr>
              <m:t>G</m:t>
            </m:r>
          </m:e>
        </m:acc>
        <m:d>
          <m:dPr>
            <m:ctrlPr>
              <w:rPr>
                <w:rFonts w:ascii="Cambria Math" w:hAnsi="Cambria Math" w:cs="Times New Roman"/>
                <w:i/>
                <w:sz w:val="24"/>
                <w:szCs w:val="24"/>
              </w:rPr>
            </m:ctrlPr>
          </m:dPr>
          <m:e>
            <m:r>
              <w:rPr>
                <w:rFonts w:ascii="Cambria Math" w:hAnsi="Cambria Math" w:cs="Times New Roman"/>
                <w:sz w:val="24"/>
                <w:szCs w:val="24"/>
              </w:rPr>
              <m:t>ε</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c</m:t>
                    </m:r>
                  </m:sub>
                  <m:sup>
                    <m:r>
                      <w:rPr>
                        <w:rFonts w:ascii="Cambria Math" w:hAnsi="Cambria Math" w:cs="Times New Roman"/>
                        <w:sz w:val="24"/>
                        <w:szCs w:val="24"/>
                      </w:rPr>
                      <m:t>K</m:t>
                    </m:r>
                  </m:sup>
                </m:sSubSup>
              </m:e>
            </m:d>
          </m:e>
          <m:sup>
            <m:r>
              <w:rPr>
                <w:rFonts w:ascii="Cambria Math" w:hAnsi="Cambria Math" w:cs="Times New Roman"/>
                <w:sz w:val="24"/>
                <w:szCs w:val="24"/>
              </w:rPr>
              <m:t>-1</m:t>
            </m:r>
          </m:sup>
        </m:sSup>
      </m:oMath>
      <w:r w:rsidR="00500A42" w:rsidRPr="00600625">
        <w:rPr>
          <w:rFonts w:ascii="Times New Roman" w:hAnsi="Times New Roman" w:cs="Times New Roman" w:hint="eastAsia"/>
          <w:sz w:val="24"/>
          <w:szCs w:val="24"/>
        </w:rPr>
        <w:t>.</w:t>
      </w:r>
      <w:r w:rsidR="00500A42" w:rsidRPr="00600625">
        <w:rPr>
          <w:rFonts w:ascii="Times New Roman" w:hAnsi="Times New Roman" w:cs="Times New Roman"/>
          <w:sz w:val="24"/>
          <w:szCs w:val="24"/>
        </w:rPr>
        <w:t xml:space="preserve"> </w:t>
      </w:r>
      <w:r w:rsidR="008841CA" w:rsidRPr="00600625">
        <w:rPr>
          <w:rFonts w:ascii="Times New Roman" w:hAnsi="Times New Roman" w:cs="Times New Roman"/>
          <w:sz w:val="24"/>
          <w:szCs w:val="24"/>
        </w:rPr>
        <w:t xml:space="preserve">Using the Dyson’s equation, we </w:t>
      </w:r>
      <w:r w:rsidR="005B0CFA" w:rsidRPr="00600625">
        <w:rPr>
          <w:rFonts w:ascii="Times New Roman" w:hAnsi="Times New Roman" w:cs="Times New Roman"/>
          <w:sz w:val="24"/>
          <w:szCs w:val="24"/>
        </w:rPr>
        <w:t>obtain the effective Green’s function of the spin-up block as</w:t>
      </w:r>
      <w:r w:rsidR="00824D0D" w:rsidRPr="00600625">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G</m:t>
                </m:r>
              </m:e>
            </m:acc>
          </m:e>
          <m:sub>
            <m:r>
              <w:rPr>
                <w:rFonts w:ascii="Cambria Math" w:hAnsi="Cambria Math" w:cs="Times New Roman"/>
                <w:sz w:val="24"/>
                <w:szCs w:val="24"/>
              </w:rPr>
              <m:t>↑</m:t>
            </m:r>
          </m:sub>
          <m:sup>
            <m:r>
              <w:rPr>
                <w:rFonts w:ascii="Cambria Math" w:hAnsi="Cambria Math" w:cs="Times New Roman"/>
                <w:sz w:val="24"/>
                <w:szCs w:val="24"/>
              </w:rPr>
              <m:t>-1</m:t>
            </m:r>
          </m:sup>
        </m:sSubSup>
        <m:d>
          <m:dPr>
            <m:ctrlPr>
              <w:rPr>
                <w:rFonts w:ascii="Cambria Math" w:hAnsi="Cambria Math" w:cs="Times New Roman"/>
                <w:i/>
                <w:sz w:val="24"/>
                <w:szCs w:val="24"/>
              </w:rPr>
            </m:ctrlPr>
          </m:dPr>
          <m:e>
            <m:r>
              <w:rPr>
                <w:rFonts w:ascii="Cambria Math" w:hAnsi="Cambria Math" w:cs="Times New Roman"/>
                <w:sz w:val="24"/>
                <w:szCs w:val="24"/>
              </w:rPr>
              <m:t>ε</m:t>
            </m:r>
          </m:e>
        </m:d>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G</m:t>
                </m:r>
              </m:e>
            </m:acc>
          </m:e>
          <m:sub>
            <m:r>
              <w:rPr>
                <w:rFonts w:ascii="Cambria Math" w:hAnsi="Cambria Math" w:cs="Times New Roman"/>
                <w:sz w:val="24"/>
                <w:szCs w:val="24"/>
              </w:rPr>
              <m:t>↑,0</m:t>
            </m:r>
          </m:sub>
          <m:sup>
            <m:r>
              <w:rPr>
                <w:rFonts w:ascii="Cambria Math" w:hAnsi="Cambria Math" w:cs="Times New Roman"/>
                <w:sz w:val="24"/>
                <w:szCs w:val="24"/>
              </w:rPr>
              <m:t>-1</m:t>
            </m:r>
          </m:sup>
        </m:sSubSup>
        <m:d>
          <m:dPr>
            <m:ctrlPr>
              <w:rPr>
                <w:rFonts w:ascii="Cambria Math" w:hAnsi="Cambria Math" w:cs="Times New Roman"/>
                <w:i/>
                <w:sz w:val="24"/>
                <w:szCs w:val="24"/>
              </w:rPr>
            </m:ctrlPr>
          </m:dPr>
          <m:e>
            <m:r>
              <w:rPr>
                <w:rFonts w:ascii="Cambria Math" w:hAnsi="Cambria Math" w:cs="Times New Roman"/>
                <w:sz w:val="24"/>
                <w:szCs w:val="24"/>
              </w:rPr>
              <m:t>ε</m:t>
            </m:r>
          </m:e>
        </m:d>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ty m:val="p"/>
                  </m:rPr>
                  <w:rPr>
                    <w:rFonts w:ascii="Cambria Math" w:hAnsi="Cambria Math" w:cs="Times New Roman"/>
                    <w:sz w:val="24"/>
                    <w:szCs w:val="24"/>
                  </w:rPr>
                  <m:t>Σ</m:t>
                </m:r>
              </m:e>
            </m:acc>
          </m:e>
          <m:sub>
            <m:r>
              <w:rPr>
                <w:rFonts w:ascii="Cambria Math" w:hAnsi="Cambria Math" w:cs="Times New Roman"/>
                <w:sz w:val="24"/>
                <w:szCs w:val="24"/>
              </w:rPr>
              <m:t>↑</m:t>
            </m:r>
          </m:sub>
        </m:sSub>
        <m:d>
          <m:dPr>
            <m:ctrlPr>
              <w:rPr>
                <w:rFonts w:ascii="Cambria Math" w:hAnsi="Cambria Math" w:cs="Times New Roman"/>
                <w:i/>
                <w:sz w:val="24"/>
                <w:szCs w:val="24"/>
              </w:rPr>
            </m:ctrlPr>
          </m:dPr>
          <m:e>
            <m:r>
              <w:rPr>
                <w:rFonts w:ascii="Cambria Math" w:hAnsi="Cambria Math" w:cs="Times New Roman"/>
                <w:sz w:val="24"/>
                <w:szCs w:val="24"/>
              </w:rPr>
              <m:t>ε</m:t>
            </m:r>
          </m:e>
        </m:d>
      </m:oMath>
      <w:r w:rsidR="00E061D3" w:rsidRPr="00600625">
        <w:rPr>
          <w:rFonts w:ascii="Times New Roman" w:hAnsi="Times New Roman" w:cs="Times New Roman" w:hint="eastAsia"/>
          <w:sz w:val="24"/>
          <w:szCs w:val="24"/>
        </w:rPr>
        <w:t xml:space="preserve"> </w:t>
      </w:r>
      <w:r w:rsidR="002F1C17" w:rsidRPr="00600625">
        <w:rPr>
          <w:rFonts w:ascii="Times New Roman" w:hAnsi="Times New Roman" w:cs="Times New Roman"/>
          <w:sz w:val="24"/>
          <w:szCs w:val="24"/>
        </w:rPr>
        <w:t>where</w:t>
      </w:r>
      <w:r w:rsidR="00E061D3" w:rsidRPr="006006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G</m:t>
                </m:r>
              </m:e>
            </m:acc>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ε</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Sub>
              </m:e>
            </m:d>
          </m:e>
          <m:sup>
            <m:r>
              <w:rPr>
                <w:rFonts w:ascii="Cambria Math" w:hAnsi="Cambria Math" w:cs="Times New Roman"/>
                <w:sz w:val="24"/>
                <w:szCs w:val="24"/>
              </w:rPr>
              <m:t>-1</m:t>
            </m:r>
          </m:sup>
        </m:sSup>
      </m:oMath>
      <w:r w:rsidR="009225AB" w:rsidRPr="00600625">
        <w:rPr>
          <w:rFonts w:ascii="Times New Roman" w:hAnsi="Times New Roman" w:cs="Times New Roman" w:hint="eastAsia"/>
          <w:sz w:val="24"/>
          <w:szCs w:val="24"/>
        </w:rPr>
        <w:t xml:space="preserve"> </w:t>
      </w:r>
      <w:r w:rsidR="002F1C17" w:rsidRPr="00600625">
        <w:rPr>
          <w:rFonts w:ascii="Times New Roman" w:hAnsi="Times New Roman" w:cs="Times New Roman"/>
          <w:sz w:val="24"/>
          <w:szCs w:val="24"/>
        </w:rPr>
        <w:t xml:space="preserve">is </w:t>
      </w:r>
      <w:r w:rsidR="009225AB" w:rsidRPr="00600625">
        <w:rPr>
          <w:rFonts w:ascii="Times New Roman" w:hAnsi="Times New Roman" w:cs="Times New Roman"/>
          <w:sz w:val="24"/>
          <w:szCs w:val="24"/>
        </w:rPr>
        <w:t>the bare Green’s function</w:t>
      </w:r>
      <w:r w:rsidR="00065870" w:rsidRPr="00600625">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ty m:val="p"/>
                  </m:rPr>
                  <w:rPr>
                    <w:rFonts w:ascii="Cambria Math" w:hAnsi="Cambria Math" w:cs="Times New Roman"/>
                    <w:sz w:val="24"/>
                    <w:szCs w:val="24"/>
                  </w:rPr>
                  <m:t>Σ</m:t>
                </m:r>
                <m:ctrlPr>
                  <w:rPr>
                    <w:rFonts w:ascii="Cambria Math" w:hAnsi="Cambria Math" w:cs="Times New Roman"/>
                    <w:sz w:val="24"/>
                    <w:szCs w:val="24"/>
                  </w:rPr>
                </m:ctrlPr>
              </m:e>
            </m:acc>
          </m:e>
          <m:sub>
            <m:r>
              <w:rPr>
                <w:rFonts w:ascii="Cambria Math" w:hAnsi="Cambria Math" w:cs="Times New Roman"/>
                <w:sz w:val="24"/>
                <w:szCs w:val="24"/>
              </w:rPr>
              <m:t>↑</m:t>
            </m:r>
          </m:sub>
        </m:sSub>
        <m:d>
          <m:dPr>
            <m:ctrlPr>
              <w:rPr>
                <w:rFonts w:ascii="Cambria Math" w:hAnsi="Cambria Math" w:cs="Times New Roman"/>
                <w:i/>
                <w:sz w:val="24"/>
                <w:szCs w:val="24"/>
              </w:rPr>
            </m:ctrlPr>
          </m:dPr>
          <m:e>
            <m:r>
              <w:rPr>
                <w:rFonts w:ascii="Cambria Math" w:hAnsi="Cambria Math" w:cs="Times New Roman"/>
                <w:sz w:val="24"/>
                <w:szCs w:val="24"/>
              </w:rPr>
              <m:t>ε</m:t>
            </m:r>
          </m:e>
        </m:d>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T</m:t>
            </m:r>
          </m:e>
        </m:acc>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Sub>
              </m:e>
            </m:d>
          </m:e>
          <m:sup>
            <m:r>
              <w:rPr>
                <w:rFonts w:ascii="Cambria Math" w:hAnsi="Cambria Math" w:cs="Times New Roman"/>
                <w:sz w:val="24"/>
                <w:szCs w:val="24"/>
              </w:rPr>
              <m:t>-1</m:t>
            </m:r>
          </m:sup>
        </m:sSup>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T</m:t>
                </m:r>
              </m:e>
            </m:acc>
          </m:e>
          <m:sup>
            <m:r>
              <w:rPr>
                <w:rFonts w:ascii="Cambria Math" w:hAnsi="Cambria Math" w:cs="Times New Roman"/>
                <w:sz w:val="24"/>
                <w:szCs w:val="24"/>
              </w:rPr>
              <m:t>†</m:t>
            </m:r>
          </m:sup>
        </m:sSup>
      </m:oMath>
      <w:r w:rsidR="002F1C17" w:rsidRPr="00600625">
        <w:rPr>
          <w:rFonts w:ascii="Times New Roman" w:hAnsi="Times New Roman" w:cs="Times New Roman" w:hint="eastAsia"/>
          <w:sz w:val="24"/>
          <w:szCs w:val="24"/>
        </w:rPr>
        <w:t xml:space="preserve"> </w:t>
      </w:r>
      <w:r w:rsidR="002F1C17" w:rsidRPr="00600625">
        <w:rPr>
          <w:rFonts w:ascii="Times New Roman" w:hAnsi="Times New Roman" w:cs="Times New Roman"/>
          <w:sz w:val="24"/>
          <w:szCs w:val="24"/>
        </w:rPr>
        <w:t xml:space="preserve">is the self-energy. </w:t>
      </w:r>
      <w:r w:rsidR="00647207" w:rsidRPr="00600625">
        <w:rPr>
          <w:rFonts w:ascii="Times New Roman" w:hAnsi="Times New Roman" w:cs="Times New Roman"/>
          <w:sz w:val="24"/>
          <w:szCs w:val="24"/>
        </w:rPr>
        <w:t xml:space="preserve">The effective Hamiltonian of the spin-up channel, given by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G</m:t>
                </m:r>
              </m:e>
            </m:acc>
          </m:e>
          <m:sub>
            <m:r>
              <w:rPr>
                <w:rFonts w:ascii="Cambria Math" w:hAnsi="Cambria Math" w:cs="Times New Roman"/>
                <w:sz w:val="24"/>
                <w:szCs w:val="24"/>
              </w:rPr>
              <m:t>↑</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ε</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ε-</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up>
                    <m:r>
                      <m:rPr>
                        <m:sty m:val="p"/>
                      </m:rPr>
                      <w:rPr>
                        <w:rFonts w:ascii="Cambria Math" w:hAnsi="Cambria Math" w:cs="Times New Roman"/>
                        <w:sz w:val="24"/>
                        <w:szCs w:val="24"/>
                      </w:rPr>
                      <m:t>eff</m:t>
                    </m:r>
                  </m:sup>
                </m:sSubSup>
              </m:e>
            </m:d>
          </m:e>
          <m:sup>
            <m:r>
              <w:rPr>
                <w:rFonts w:ascii="Cambria Math" w:hAnsi="Cambria Math" w:cs="Times New Roman"/>
                <w:sz w:val="24"/>
                <w:szCs w:val="24"/>
              </w:rPr>
              <m:t>-1</m:t>
            </m:r>
          </m:sup>
        </m:sSup>
      </m:oMath>
      <w:r w:rsidR="002D1974" w:rsidRPr="00600625">
        <w:rPr>
          <w:rFonts w:ascii="Times New Roman" w:hAnsi="Times New Roman" w:cs="Times New Roman" w:hint="eastAsia"/>
          <w:sz w:val="24"/>
          <w:szCs w:val="24"/>
        </w:rPr>
        <w:t>,</w:t>
      </w:r>
      <w:r w:rsidR="002D1974" w:rsidRPr="00600625">
        <w:rPr>
          <w:rFonts w:ascii="Times New Roman" w:hAnsi="Times New Roman" w:cs="Times New Roman"/>
          <w:sz w:val="24"/>
          <w:szCs w:val="24"/>
        </w:rPr>
        <w:t xml:space="preserve"> is then </w:t>
      </w:r>
      <w:r w:rsidR="00181F0C" w:rsidRPr="00600625">
        <w:rPr>
          <w:rFonts w:ascii="Times New Roman" w:hAnsi="Times New Roman" w:cs="Times New Roman"/>
          <w:sz w:val="24"/>
          <w:szCs w:val="24"/>
        </w:rPr>
        <w:t>derived as</w:t>
      </w:r>
    </w:p>
    <w:p w14:paraId="7D7B2237" w14:textId="33AE621A" w:rsidR="00B21736" w:rsidRPr="00600625" w:rsidRDefault="00787DE3" w:rsidP="00960B03">
      <w:pPr>
        <w:spacing w:line="360" w:lineRule="auto"/>
        <w:ind w:firstLineChars="100" w:firstLine="240"/>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up>
              <m:r>
                <m:rPr>
                  <m:sty m:val="p"/>
                </m:rPr>
                <w:rPr>
                  <w:rFonts w:ascii="Cambria Math" w:hAnsi="Cambria Math" w:cs="Times New Roman"/>
                  <w:sz w:val="24"/>
                  <w:szCs w:val="24"/>
                </w:rPr>
                <m:t>eff</m:t>
              </m:r>
            </m:sup>
          </m:sSubSup>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T</m:t>
              </m:r>
            </m:e>
          </m:acc>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Sub>
                </m:e>
              </m:d>
            </m:e>
            <m:sup>
              <m:r>
                <w:rPr>
                  <w:rFonts w:ascii="Cambria Math" w:hAnsi="Cambria Math" w:cs="Times New Roman"/>
                  <w:sz w:val="24"/>
                  <w:szCs w:val="24"/>
                </w:rPr>
                <m:t>-1</m:t>
              </m:r>
            </m:sup>
          </m:sSup>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T</m:t>
                  </m:r>
                </m:e>
              </m:acc>
            </m:e>
            <m:sup>
              <m:r>
                <w:rPr>
                  <w:rFonts w:ascii="Cambria Math" w:hAnsi="Cambria Math" w:cs="Times New Roman"/>
                  <w:sz w:val="24"/>
                  <w:szCs w:val="24"/>
                </w:rPr>
                <m:t>†</m:t>
              </m:r>
            </m:sup>
          </m:sSup>
          <m:r>
            <w:rPr>
              <w:rFonts w:ascii="Cambria Math" w:hAnsi="Cambria Math" w:cs="Times New Roman"/>
              <w:sz w:val="24"/>
              <w:szCs w:val="24"/>
            </w:rPr>
            <m:t>.                                      (20)</m:t>
          </m:r>
        </m:oMath>
      </m:oMathPara>
    </w:p>
    <w:p w14:paraId="3543031D" w14:textId="50D8E24A" w:rsidR="00B809F5" w:rsidRPr="00600625" w:rsidRDefault="00AB4C23" w:rsidP="00960B03">
      <w:pPr>
        <w:pStyle w:val="Heading2"/>
        <w:spacing w:before="0" w:after="0" w:line="360" w:lineRule="auto"/>
        <w:jc w:val="center"/>
        <w:rPr>
          <w:rFonts w:ascii="Times New Roman" w:hAnsi="Times New Roman" w:cs="Times New Roman"/>
          <w:sz w:val="24"/>
          <w:szCs w:val="24"/>
        </w:rPr>
      </w:pPr>
      <w:bookmarkStart w:id="14" w:name="_Toc94029320"/>
      <w:r w:rsidRPr="00600625">
        <w:rPr>
          <w:rFonts w:ascii="Times New Roman" w:hAnsi="Times New Roman" w:cs="Times New Roman" w:hint="eastAsia"/>
          <w:sz w:val="24"/>
          <w:szCs w:val="24"/>
        </w:rPr>
        <w:lastRenderedPageBreak/>
        <w:t>I.</w:t>
      </w:r>
      <w:r w:rsidRPr="00600625">
        <w:rPr>
          <w:rFonts w:ascii="Times New Roman" w:hAnsi="Times New Roman" w:cs="Times New Roman"/>
          <w:sz w:val="24"/>
          <w:szCs w:val="24"/>
        </w:rPr>
        <w:t xml:space="preserve"> </w:t>
      </w:r>
      <w:r w:rsidR="00B809F5" w:rsidRPr="00600625">
        <w:rPr>
          <w:rFonts w:ascii="Times New Roman" w:hAnsi="Times New Roman" w:cs="Times New Roman"/>
          <w:sz w:val="24"/>
          <w:szCs w:val="24"/>
        </w:rPr>
        <w:t xml:space="preserve">Without spin-flipping, </w:t>
      </w:r>
      <m:oMath>
        <m:acc>
          <m:accPr>
            <m:chr m:val="̃"/>
            <m:ctrlPr>
              <w:rPr>
                <w:rFonts w:ascii="Cambria Math" w:hAnsi="Cambria Math" w:cs="Times New Roman"/>
                <w:i/>
                <w:sz w:val="24"/>
                <w:szCs w:val="24"/>
              </w:rPr>
            </m:ctrlPr>
          </m:accPr>
          <m:e>
            <m:r>
              <m:rPr>
                <m:sty m:val="bi"/>
              </m:rPr>
              <w:rPr>
                <w:rFonts w:ascii="Cambria Math" w:hAnsi="Cambria Math" w:cs="Times New Roman"/>
                <w:sz w:val="24"/>
                <w:szCs w:val="24"/>
              </w:rPr>
              <m:t>T</m:t>
            </m:r>
          </m:e>
        </m:acc>
        <m:r>
          <m:rPr>
            <m:sty m:val="bi"/>
          </m:rPr>
          <w:rPr>
            <w:rFonts w:ascii="Cambria Math" w:hAnsi="Cambria Math" w:cs="Times New Roman"/>
            <w:sz w:val="24"/>
            <w:szCs w:val="24"/>
          </w:rPr>
          <m:t>=0</m:t>
        </m:r>
      </m:oMath>
      <w:bookmarkEnd w:id="14"/>
    </w:p>
    <w:p w14:paraId="1CB91D11" w14:textId="77777777" w:rsidR="00AB4C23" w:rsidRPr="00600625" w:rsidRDefault="00AB4C23" w:rsidP="00AB4C23">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F</w:t>
      </w:r>
      <w:r w:rsidRPr="00600625">
        <w:rPr>
          <w:rFonts w:ascii="Times New Roman" w:hAnsi="Times New Roman" w:cs="Times New Roman"/>
          <w:sz w:val="24"/>
          <w:szCs w:val="24"/>
        </w:rPr>
        <w:t xml:space="preserve">irst, we consider the limit that spin-flipping is absent, i.e., </w:t>
      </w:r>
      <m:oMath>
        <m:acc>
          <m:accPr>
            <m:chr m:val="̃"/>
            <m:ctrlPr>
              <w:rPr>
                <w:rFonts w:ascii="Cambria Math" w:hAnsi="Cambria Math" w:cs="Times New Roman"/>
                <w:i/>
                <w:sz w:val="24"/>
                <w:szCs w:val="24"/>
              </w:rPr>
            </m:ctrlPr>
          </m:accPr>
          <m:e>
            <m:r>
              <w:rPr>
                <w:rFonts w:ascii="Cambria Math" w:hAnsi="Cambria Math" w:cs="Times New Roman"/>
                <w:sz w:val="24"/>
                <w:szCs w:val="24"/>
              </w:rPr>
              <m:t>T</m:t>
            </m:r>
          </m:e>
        </m:acc>
        <m:r>
          <w:rPr>
            <w:rFonts w:ascii="Cambria Math" w:hAnsi="Cambria Math" w:cs="Times New Roman"/>
            <w:sz w:val="24"/>
            <w:szCs w:val="24"/>
          </w:rPr>
          <m:t>=0</m:t>
        </m:r>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In this limit, the effective Hamiltonian of spin-up state is identical to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Sub>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Even so, the spin-down channel also matters the energy gap due to Coulomb repulsion (</w:t>
      </w:r>
      <m:oMath>
        <m:r>
          <w:rPr>
            <w:rFonts w:ascii="Cambria Math" w:hAnsi="Cambria Math" w:cs="Times New Roman"/>
            <w:sz w:val="24"/>
            <w:szCs w:val="24"/>
          </w:rPr>
          <m:t>U,</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oMath>
      <w:r w:rsidRPr="00600625">
        <w:rPr>
          <w:rFonts w:ascii="Times New Roman" w:hAnsi="Times New Roman" w:cs="Times New Roman"/>
          <w:sz w:val="24"/>
          <w:szCs w:val="24"/>
        </w:rPr>
        <w:t xml:space="preserve">). To see it, we decompose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of Eq. (17) into two parts since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A</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B</m:t>
                  </m:r>
                </m:e>
              </m:mr>
            </m:m>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A+B</m:t>
            </m:r>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A-B</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z</m:t>
            </m:r>
          </m:sub>
        </m:sSub>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Therefore, we have</w:t>
      </w:r>
    </w:p>
    <w:p w14:paraId="7AACDCCF" w14:textId="1E12269E" w:rsidR="00B21736" w:rsidRPr="00600625" w:rsidRDefault="00787DE3" w:rsidP="00AB4C23">
      <w:pPr>
        <w:spacing w:line="360" w:lineRule="auto"/>
        <w:ind w:firstLineChars="100" w:firstLine="240"/>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Sub>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U+</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num>
            <m:den>
              <m:r>
                <w:rPr>
                  <w:rFonts w:ascii="Cambria Math" w:hAnsi="Cambria Math" w:cs="Times New Roman"/>
                  <w:sz w:val="24"/>
                  <w:szCs w:val="24"/>
                </w:rPr>
                <m:t>2</m:t>
              </m:r>
            </m:den>
          </m:f>
          <m:r>
            <w:rPr>
              <w:rFonts w:ascii="Cambria Math" w:hAnsi="Cambria Math" w:cs="Times New Roman"/>
              <w:sz w:val="24"/>
              <w:szCs w:val="24"/>
            </w:rPr>
            <m:t xml:space="preserve">                                                                      (21)</m:t>
          </m:r>
        </m:oMath>
      </m:oMathPara>
    </w:p>
    <w:p w14:paraId="2F2C5943" w14:textId="05E8DF61" w:rsidR="00B21736" w:rsidRPr="00600625" w:rsidRDefault="00B21736" w:rsidP="00AB4C23">
      <w:pPr>
        <w:spacing w:line="360" w:lineRule="auto"/>
        <w:ind w:firstLineChars="100" w:firstLine="240"/>
        <w:rPr>
          <w:rFonts w:ascii="Times New Roman" w:hAnsi="Times New Roman" w:cs="Times New Roman"/>
          <w:sz w:val="24"/>
          <w:szCs w:val="24"/>
        </w:rPr>
      </w:pPr>
      <m:oMathPara>
        <m:oMathParaPr>
          <m:jc m:val="right"/>
        </m:oMathParaPr>
        <m:oMath>
          <m:r>
            <w:rPr>
              <w:rFonts w:ascii="Cambria Math" w:hAnsi="Cambria Math" w:cs="Times New Roman"/>
              <w:sz w:val="24"/>
              <w:szCs w:val="24"/>
            </w:rPr>
            <m:t>+</m:t>
          </m:r>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f>
                      <m:fPr>
                        <m:ctrlPr>
                          <w:rPr>
                            <w:rFonts w:ascii="Cambria Math" w:hAnsi="Cambria Math" w:cs="Times New Roman"/>
                            <w:i/>
                            <w:sz w:val="24"/>
                            <w:szCs w:val="24"/>
                          </w:rPr>
                        </m:ctrlPr>
                      </m:fPr>
                      <m:num>
                        <m:r>
                          <w:rPr>
                            <w:rFonts w:ascii="Cambria Math" w:hAnsi="Cambria Math" w:cs="Times New Roman"/>
                            <w:sz w:val="24"/>
                            <w:szCs w:val="24"/>
                          </w:rPr>
                          <m:t>2J</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num>
                      <m:den>
                        <m:r>
                          <w:rPr>
                            <w:rFonts w:ascii="Cambria Math" w:hAnsi="Cambria Math" w:cs="Times New Roman"/>
                            <w:sz w:val="24"/>
                            <w:szCs w:val="24"/>
                          </w:rPr>
                          <m:t>2ℏ</m:t>
                        </m:r>
                      </m:den>
                    </m:f>
                  </m:e>
                  <m:e>
                    <m:r>
                      <w:rPr>
                        <w:rFonts w:ascii="Cambria Math" w:hAnsi="Cambria Math" w:cs="Times New Roman"/>
                        <w:sz w:val="24"/>
                        <w:szCs w:val="24"/>
                      </w:rPr>
                      <m:t>J</m:t>
                    </m:r>
                    <m:r>
                      <m:rPr>
                        <m:sty m:val="p"/>
                      </m:rPr>
                      <w:rPr>
                        <w:rFonts w:ascii="Cambria Math" w:hAnsi="Cambria Math" w:cs="Times New Roman"/>
                        <w:sz w:val="24"/>
                        <w:szCs w:val="24"/>
                      </w:rPr>
                      <m:t>Re</m:t>
                    </m:r>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+1,↓;-1,↓</m:t>
                        </m:r>
                      </m:sub>
                    </m:sSub>
                  </m:e>
                </m:mr>
                <m:mr>
                  <m:e>
                    <m:r>
                      <w:rPr>
                        <w:rFonts w:ascii="Cambria Math" w:hAnsi="Cambria Math" w:cs="Times New Roman"/>
                        <w:sz w:val="24"/>
                        <w:szCs w:val="24"/>
                      </w:rPr>
                      <m:t>J</m:t>
                    </m:r>
                    <m:r>
                      <m:rPr>
                        <m:sty m:val="p"/>
                      </m:rPr>
                      <w:rPr>
                        <w:rFonts w:ascii="Cambria Math" w:hAnsi="Cambria Math" w:cs="Times New Roman"/>
                        <w:sz w:val="24"/>
                        <w:szCs w:val="24"/>
                      </w:rPr>
                      <m:t>Re</m:t>
                    </m:r>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+1,↓;-1,↓</m:t>
                        </m:r>
                      </m:sub>
                    </m:sSub>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2J</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num>
                      <m:den>
                        <m:r>
                          <w:rPr>
                            <w:rFonts w:ascii="Cambria Math" w:hAnsi="Cambria Math" w:cs="Times New Roman"/>
                            <w:sz w:val="24"/>
                            <w:szCs w:val="24"/>
                          </w:rPr>
                          <m:t>2ℏ</m:t>
                        </m:r>
                      </m:den>
                    </m:f>
                  </m:e>
                </m:mr>
              </m:m>
            </m:e>
          </m:d>
          <m:r>
            <w:rPr>
              <w:rFonts w:ascii="Cambria Math" w:hAnsi="Cambria Math" w:cs="Times New Roman"/>
              <w:sz w:val="24"/>
              <w:szCs w:val="24"/>
            </w:rPr>
            <m:t xml:space="preserve">,      </m:t>
          </m:r>
        </m:oMath>
      </m:oMathPara>
    </w:p>
    <w:p w14:paraId="0F1DB115"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the conventions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σ</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+1,σ</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-1,σ</m:t>
            </m:r>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z,σ</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+1,σ</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-1,σ</m:t>
            </m:r>
          </m:sub>
        </m:sSub>
      </m:oMath>
      <w:r w:rsidRPr="00600625">
        <w:rPr>
          <w:rFonts w:ascii="Times New Roman" w:hAnsi="Times New Roman" w:cs="Times New Roman"/>
          <w:sz w:val="24"/>
          <w:szCs w:val="24"/>
        </w:rPr>
        <w:t xml:space="preserve"> are used. Two energies are solved as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U-J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U-3J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num>
          <m:den>
            <m:r>
              <w:rPr>
                <w:rFonts w:ascii="Cambria Math" w:hAnsi="Cambria Math" w:cs="Times New Roman"/>
                <w:sz w:val="24"/>
                <w:szCs w:val="24"/>
              </w:rPr>
              <m:t>2</m:t>
            </m:r>
          </m:den>
        </m:f>
        <m:r>
          <w:rPr>
            <w:rFonts w:ascii="Cambria Math" w:hAnsi="Cambria Math" w:cs="Times New Roman"/>
            <w:sz w:val="24"/>
            <w:szCs w:val="24"/>
          </w:rPr>
          <m:t>±</m:t>
        </m:r>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r>
          <w:rPr>
            <w:rFonts w:ascii="Cambria Math" w:hAnsi="Cambria Math" w:cs="Times New Roman"/>
            <w:sz w:val="24"/>
            <w:szCs w:val="24"/>
          </w:rPr>
          <m:t>/2</m:t>
        </m:r>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with a gap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as</w:t>
      </w:r>
    </w:p>
    <w:p w14:paraId="07665AA7" w14:textId="1C862C7D" w:rsidR="00750051" w:rsidRPr="00600625" w:rsidRDefault="00750051" w:rsidP="00AB4C23">
      <w:pPr>
        <w:spacing w:line="360" w:lineRule="auto"/>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r>
            <w:rPr>
              <w:rFonts w:ascii="Cambria Math" w:hAnsi="Cambria Math" w:cs="Times New Roman"/>
              <w:sz w:val="24"/>
              <w:szCs w:val="24"/>
            </w:rPr>
            <m:t>=2</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den>
              </m:f>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2J</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U-3J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J</m:t>
                  </m:r>
                </m:e>
                <m:sup>
                  <m:r>
                    <w:rPr>
                      <w:rFonts w:ascii="Cambria Math" w:hAnsi="Cambria Math" w:cs="Times New Roman"/>
                      <w:sz w:val="24"/>
                      <w:szCs w:val="24"/>
                    </w:rPr>
                    <m:t>2</m:t>
                  </m:r>
                </m:sup>
              </m:sSup>
              <m:sSubSup>
                <m:sSubSupPr>
                  <m:ctrlPr>
                    <w:rPr>
                      <w:rFonts w:ascii="Cambria Math" w:hAnsi="Cambria Math" w:cs="Times New Roman"/>
                      <w:i/>
                      <w:sz w:val="24"/>
                      <w:szCs w:val="24"/>
                    </w:rPr>
                  </m:ctrlPr>
                </m:sSubSupPr>
                <m:e>
                  <m:r>
                    <w:rPr>
                      <w:rFonts w:ascii="Cambria Math" w:hAnsi="Cambria Math" w:cs="Times New Roman"/>
                      <w:sz w:val="24"/>
                      <w:szCs w:val="24"/>
                    </w:rPr>
                    <m:t>ϕ</m:t>
                  </m:r>
                </m:e>
                <m:sub>
                  <m:r>
                    <w:rPr>
                      <w:rFonts w:ascii="Cambria Math" w:hAnsi="Cambria Math" w:cs="Times New Roman"/>
                      <w:sz w:val="24"/>
                      <w:szCs w:val="24"/>
                    </w:rPr>
                    <m:t>0</m:t>
                  </m:r>
                </m:sub>
                <m:sup>
                  <m:r>
                    <w:rPr>
                      <w:rFonts w:ascii="Cambria Math" w:hAnsi="Cambria Math" w:cs="Times New Roman"/>
                      <w:sz w:val="24"/>
                      <w:szCs w:val="24"/>
                    </w:rPr>
                    <m:t>2</m:t>
                  </m:r>
                </m:sup>
              </m:sSubSup>
            </m:e>
          </m:rad>
          <m:r>
            <w:rPr>
              <w:rFonts w:ascii="Cambria Math" w:hAnsi="Cambria Math" w:cs="Times New Roman"/>
              <w:sz w:val="24"/>
              <w:szCs w:val="24"/>
            </w:rPr>
            <m:t>.                     (22)</m:t>
          </m:r>
        </m:oMath>
      </m:oMathPara>
    </w:p>
    <w:p w14:paraId="24D196CA"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o</m:t>
            </m:r>
          </m:sub>
        </m:sSub>
        <m:r>
          <w:rPr>
            <w:rFonts w:ascii="Cambria Math" w:hAnsi="Cambria Math" w:cs="Times New Roman"/>
            <w:sz w:val="24"/>
            <w:szCs w:val="24"/>
          </w:rPr>
          <m:t>≡</m:t>
        </m:r>
        <m:r>
          <m:rPr>
            <m:sty m:val="p"/>
          </m:rPr>
          <w:rPr>
            <w:rFonts w:ascii="Cambria Math" w:hAnsi="Cambria Math" w:cs="Times New Roman"/>
            <w:sz w:val="24"/>
            <w:szCs w:val="24"/>
          </w:rPr>
          <m:t>Re</m:t>
        </m:r>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+1,↓;-1,↓</m:t>
            </m:r>
          </m:sub>
        </m:sSub>
      </m:oMath>
      <w:r w:rsidRPr="00600625">
        <w:rPr>
          <w:rFonts w:ascii="Times New Roman" w:hAnsi="Times New Roman" w:cs="Times New Roman"/>
          <w:sz w:val="24"/>
          <w:szCs w:val="24"/>
        </w:rPr>
        <w:t xml:space="preserve"> denotes the orbital flipping effect. </w:t>
      </w:r>
      <w:r w:rsidRPr="00600625">
        <w:rPr>
          <w:rFonts w:ascii="Times New Roman" w:hAnsi="Times New Roman" w:cs="Times New Roman" w:hint="eastAsia"/>
          <w:sz w:val="24"/>
          <w:szCs w:val="24"/>
        </w:rPr>
        <w:t>Expand</w:t>
      </w:r>
      <w:r w:rsidRPr="00600625">
        <w:rPr>
          <w:rFonts w:ascii="Times New Roman" w:hAnsi="Times New Roman" w:cs="Times New Roman"/>
          <w:sz w:val="24"/>
          <w:szCs w:val="24"/>
        </w:rPr>
        <w:t xml:space="preserve">ing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up to the linear order of </w:t>
      </w:r>
      <m:oMath>
        <m:r>
          <w:rPr>
            <w:rFonts w:ascii="Cambria Math" w:hAnsi="Cambria Math" w:cs="Times New Roman"/>
            <w:sz w:val="24"/>
            <w:szCs w:val="24"/>
          </w:rPr>
          <m:t>λ</m:t>
        </m:r>
      </m:oMath>
      <w:r w:rsidRPr="00600625">
        <w:rPr>
          <w:rFonts w:ascii="Times New Roman" w:hAnsi="Times New Roman" w:cs="Times New Roman"/>
          <w:sz w:val="24"/>
          <w:szCs w:val="24"/>
        </w:rPr>
        <w:t>, we obtain the effective energy gap as</w:t>
      </w:r>
    </w:p>
    <w:p w14:paraId="107460B2" w14:textId="7D3579AF" w:rsidR="00750051" w:rsidRPr="00600625" w:rsidRDefault="00750051" w:rsidP="00AB4C23">
      <w:pPr>
        <w:spacing w:line="360" w:lineRule="auto"/>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r>
            <w:rPr>
              <w:rFonts w:ascii="Cambria Math" w:hAnsi="Cambria Math" w:cs="Times New Roman"/>
              <w:sz w:val="24"/>
              <w:szCs w:val="24"/>
            </w:rPr>
            <m:t>≈</m:t>
          </m:r>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2J</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U-3J</m:t>
                  </m:r>
                </m:e>
              </m:d>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num>
            <m:den>
              <m:r>
                <w:rPr>
                  <w:rFonts w:ascii="Cambria Math" w:hAnsi="Cambria Math" w:cs="Times New Roman"/>
                  <w:sz w:val="24"/>
                  <w:szCs w:val="24"/>
                </w:rPr>
                <m:t>ℏ</m:t>
              </m:r>
            </m:den>
          </m:f>
          <m:r>
            <w:rPr>
              <w:rFonts w:ascii="Cambria Math" w:hAnsi="Cambria Math" w:cs="Times New Roman"/>
              <w:sz w:val="24"/>
              <w:szCs w:val="24"/>
            </w:rPr>
            <m:t>,                               (23)</m:t>
          </m:r>
        </m:oMath>
      </m:oMathPara>
    </w:p>
    <w:p w14:paraId="6D813E12"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with </w:t>
      </w: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assumed as the linear function of </w:t>
      </w:r>
      <m:oMath>
        <m:r>
          <w:rPr>
            <w:rFonts w:ascii="Cambria Math" w:hAnsi="Cambria Math" w:cs="Times New Roman"/>
            <w:sz w:val="24"/>
            <w:szCs w:val="24"/>
          </w:rPr>
          <m:t>λ</m:t>
        </m:r>
      </m:oMath>
      <w:r w:rsidRPr="00600625">
        <w:rPr>
          <w:rFonts w:ascii="Times New Roman" w:hAnsi="Times New Roman" w:cs="Times New Roman"/>
          <w:sz w:val="24"/>
          <w:szCs w:val="24"/>
        </w:rPr>
        <w:t xml:space="preserve">, and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used. Eq. (23) is the modified result of Eq. (10) [Eq. (3) in the main text] with further considering the first order effect of the opposite spin state. Namely, the orbital polarization of the opposite spin states increases the energy gap as </w:t>
      </w: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does. In the strong splitting limit that spin-down state is fully occupied or unoccupied, i.e.,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=0</m:t>
        </m:r>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Eq. (23) recovers the previous result Eq. (10). </w:t>
      </w:r>
    </w:p>
    <w:p w14:paraId="12371EEF" w14:textId="69D182E1" w:rsidR="00AB4C23" w:rsidRPr="00600625" w:rsidRDefault="00AB4C23" w:rsidP="00AB4C23">
      <w:pPr>
        <w:spacing w:line="360" w:lineRule="auto"/>
        <w:jc w:val="center"/>
        <w:rPr>
          <w:rFonts w:ascii="Times New Roman" w:hAnsi="Times New Roman" w:cs="Times New Roman"/>
          <w:b/>
          <w:bCs/>
          <w:sz w:val="24"/>
          <w:szCs w:val="24"/>
        </w:rPr>
      </w:pPr>
      <w:r w:rsidRPr="00600625">
        <w:rPr>
          <w:rFonts w:ascii="Times New Roman" w:hAnsi="Times New Roman" w:cs="Times New Roman"/>
          <w:b/>
          <w:bCs/>
          <w:sz w:val="24"/>
          <w:szCs w:val="24"/>
        </w:rPr>
        <w:t xml:space="preserve">II. With spin-flipping, </w:t>
      </w:r>
      <m:oMath>
        <m:acc>
          <m:accPr>
            <m:chr m:val="̃"/>
            <m:ctrlPr>
              <w:rPr>
                <w:rFonts w:ascii="Cambria Math" w:hAnsi="Cambria Math" w:cs="Times New Roman"/>
                <w:b/>
                <w:bCs/>
                <w:i/>
                <w:sz w:val="24"/>
                <w:szCs w:val="24"/>
              </w:rPr>
            </m:ctrlPr>
          </m:accPr>
          <m:e>
            <m:r>
              <m:rPr>
                <m:sty m:val="bi"/>
              </m:rPr>
              <w:rPr>
                <w:rFonts w:ascii="Cambria Math" w:hAnsi="Cambria Math" w:cs="Times New Roman"/>
                <w:sz w:val="24"/>
                <w:szCs w:val="24"/>
              </w:rPr>
              <m:t>T</m:t>
            </m:r>
          </m:e>
        </m:acc>
        <m:r>
          <m:rPr>
            <m:sty m:val="bi"/>
          </m:rPr>
          <w:rPr>
            <w:rFonts w:ascii="Cambria Math" w:hAnsi="Cambria Math" w:cs="Times New Roman"/>
            <w:sz w:val="24"/>
            <w:szCs w:val="24"/>
          </w:rPr>
          <m:t>≠0</m:t>
        </m:r>
      </m:oMath>
    </w:p>
    <w:p w14:paraId="67AA5F5C"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hint="eastAsia"/>
          <w:sz w:val="24"/>
          <w:szCs w:val="24"/>
        </w:rPr>
        <w:t>Before</w:t>
      </w:r>
      <w:r w:rsidRPr="00600625">
        <w:rPr>
          <w:rFonts w:ascii="Times New Roman" w:hAnsi="Times New Roman" w:cs="Times New Roman"/>
          <w:sz w:val="24"/>
          <w:szCs w:val="24"/>
        </w:rPr>
        <w:t xml:space="preserve"> evaluating the effective Hamiltonian in Eq. (20), we assume that </w:t>
      </w:r>
      <w:r w:rsidRPr="00600625">
        <w:rPr>
          <w:rFonts w:ascii="Times New Roman" w:hAnsi="Times New Roman" w:cs="Times New Roman" w:hint="eastAsia"/>
          <w:sz w:val="24"/>
          <w:szCs w:val="24"/>
        </w:rPr>
        <w:t>spin</w:t>
      </w:r>
      <w:r w:rsidRPr="00600625">
        <w:rPr>
          <w:rFonts w:ascii="Times New Roman" w:hAnsi="Times New Roman" w:cs="Times New Roman"/>
          <w:sz w:val="24"/>
          <w:szCs w:val="24"/>
        </w:rPr>
        <w:t xml:space="preserve"> flipping terms between the same orbital are orbital-independent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s</m:t>
            </m:r>
          </m:sub>
        </m:sSub>
      </m:oMath>
      <w:r w:rsidRPr="00600625">
        <w:rPr>
          <w:rFonts w:ascii="Times New Roman" w:hAnsi="Times New Roman" w:cs="Times New Roman"/>
          <w:sz w:val="24"/>
          <w:szCs w:val="24"/>
        </w:rPr>
        <w:t xml:space="preserve"> and dominates the </w:t>
      </w:r>
      <w:r w:rsidRPr="00600625">
        <w:rPr>
          <w:rFonts w:ascii="Times New Roman" w:hAnsi="Times New Roman" w:cs="Times New Roman" w:hint="eastAsia"/>
          <w:sz w:val="24"/>
          <w:szCs w:val="24"/>
        </w:rPr>
        <w:t>spin</w:t>
      </w:r>
      <w:r w:rsidRPr="00600625">
        <w:rPr>
          <w:rFonts w:ascii="Times New Roman" w:hAnsi="Times New Roman" w:cs="Times New Roman"/>
          <w:sz w:val="24"/>
          <w:szCs w:val="24"/>
        </w:rPr>
        <w:t xml:space="preserve">-orbit flipping terms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Φ</m:t>
            </m:r>
            <m:ctrlPr>
              <w:rPr>
                <w:rFonts w:ascii="Cambria Math" w:hAnsi="Cambria Math" w:cs="Times New Roman"/>
                <w:sz w:val="24"/>
                <w:szCs w:val="24"/>
              </w:rPr>
            </m:ctrlPr>
          </m:e>
          <m:sub>
            <m:r>
              <w:rPr>
                <w:rFonts w:ascii="Cambria Math" w:hAnsi="Cambria Math" w:cs="Times New Roman"/>
                <w:sz w:val="24"/>
                <w:szCs w:val="24"/>
              </w:rPr>
              <m:t>±1,↓;∓1,↑</m:t>
            </m:r>
          </m:sub>
        </m:sSub>
        <m:r>
          <w:rPr>
            <w:rFonts w:ascii="Cambria Math" w:hAnsi="Cambria Math" w:cs="Times New Roman"/>
            <w:sz w:val="24"/>
            <w:szCs w:val="24"/>
          </w:rPr>
          <m:t>≈0</m:t>
        </m:r>
      </m:oMath>
      <w:r w:rsidRPr="00600625">
        <w:rPr>
          <w:rFonts w:ascii="Times New Roman" w:hAnsi="Times New Roman" w:cs="Times New Roman"/>
          <w:sz w:val="24"/>
          <w:szCs w:val="24"/>
        </w:rPr>
        <w:t xml:space="preserve">. The self-energy is </w:t>
      </w:r>
      <w:r w:rsidRPr="00600625">
        <w:rPr>
          <w:rFonts w:ascii="Times New Roman" w:hAnsi="Times New Roman" w:cs="Times New Roman" w:hint="eastAsia"/>
          <w:sz w:val="24"/>
          <w:szCs w:val="24"/>
        </w:rPr>
        <w:t>then</w:t>
      </w:r>
      <w:r w:rsidRPr="00600625">
        <w:rPr>
          <w:rFonts w:ascii="Times New Roman" w:hAnsi="Times New Roman" w:cs="Times New Roman"/>
          <w:sz w:val="24"/>
          <w:szCs w:val="24"/>
        </w:rPr>
        <w:t xml:space="preserve"> approximated as</w:t>
      </w:r>
    </w:p>
    <w:p w14:paraId="16B9E5C5" w14:textId="1C0DF2ED" w:rsidR="00750051" w:rsidRPr="00600625" w:rsidRDefault="00787DE3" w:rsidP="00AB4C23">
      <w:pPr>
        <w:spacing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m:rPr>
                      <m:sty m:val="p"/>
                    </m:rPr>
                    <w:rPr>
                      <w:rFonts w:ascii="Cambria Math" w:hAnsi="Cambria Math" w:cs="Times New Roman"/>
                      <w:sz w:val="24"/>
                      <w:szCs w:val="24"/>
                    </w:rPr>
                    <m:t>Σ</m:t>
                  </m:r>
                  <m:ctrlPr>
                    <w:rPr>
                      <w:rFonts w:ascii="Cambria Math" w:hAnsi="Cambria Math" w:cs="Times New Roman"/>
                      <w:sz w:val="24"/>
                      <w:szCs w:val="24"/>
                    </w:rPr>
                  </m:ctrlPr>
                </m:e>
              </m:acc>
            </m:e>
            <m:sub>
              <m:r>
                <w:rPr>
                  <w:rFonts w:ascii="Cambria Math" w:hAnsi="Cambria Math" w:cs="Times New Roman"/>
                  <w:sz w:val="24"/>
                  <w:szCs w:val="24"/>
                </w:rPr>
                <m:t>↑</m:t>
              </m:r>
            </m:sub>
          </m:sSub>
          <m:d>
            <m:dPr>
              <m:ctrlPr>
                <w:rPr>
                  <w:rFonts w:ascii="Cambria Math" w:hAnsi="Cambria Math" w:cs="Times New Roman"/>
                  <w:i/>
                  <w:sz w:val="24"/>
                  <w:szCs w:val="24"/>
                </w:rPr>
              </m:ctrlPr>
            </m:dPr>
            <m:e>
              <m:r>
                <w:rPr>
                  <w:rFonts w:ascii="Cambria Math" w:hAnsi="Cambria Math" w:cs="Times New Roman"/>
                  <w:sz w:val="24"/>
                  <w:szCs w:val="24"/>
                </w:rPr>
                <m:t>ε</m:t>
              </m:r>
            </m:e>
          </m:d>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J</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s</m:t>
                          </m:r>
                        </m:sub>
                      </m:sSub>
                    </m:e>
                  </m:d>
                </m:e>
                <m:sup>
                  <m:r>
                    <w:rPr>
                      <w:rFonts w:ascii="Cambria Math" w:hAnsi="Cambria Math" w:cs="Times New Roman"/>
                      <w:sz w:val="24"/>
                      <w:szCs w:val="24"/>
                    </w:rPr>
                    <m:t>2</m:t>
                  </m:r>
                </m:sup>
              </m:sSup>
            </m:num>
            <m:den>
              <m:r>
                <w:rPr>
                  <w:rFonts w:ascii="Cambria Math" w:hAnsi="Cambria Math" w:cs="Times New Roman"/>
                  <w:sz w:val="24"/>
                  <w:szCs w:val="24"/>
                </w:rPr>
                <m:t>4</m:t>
              </m:r>
            </m:den>
          </m:f>
          <m:f>
            <m:fPr>
              <m:ctrlPr>
                <w:rPr>
                  <w:rFonts w:ascii="Cambria Math" w:hAnsi="Cambria Math" w:cs="Times New Roman"/>
                  <w:i/>
                  <w:sz w:val="24"/>
                  <w:szCs w:val="24"/>
                </w:rPr>
              </m:ctrlPr>
            </m:fPr>
            <m:num>
              <m:r>
                <w:rPr>
                  <w:rFonts w:ascii="Cambria Math" w:hAnsi="Cambria Math" w:cs="Times New Roman"/>
                  <w:sz w:val="24"/>
                  <w:szCs w:val="24"/>
                </w:rPr>
                <m:t>1</m:t>
              </m:r>
            </m:num>
            <m:den>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e>
              </m:d>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e>
              </m:d>
            </m:den>
          </m:f>
          <m:r>
            <w:rPr>
              <w:rFonts w:ascii="Cambria Math" w:hAnsi="Cambria Math" w:cs="Times New Roman"/>
              <w:sz w:val="24"/>
              <w:szCs w:val="24"/>
            </w:rPr>
            <m:t xml:space="preserve">                                                                               (24)</m:t>
          </m:r>
        </m:oMath>
      </m:oMathPara>
    </w:p>
    <w:p w14:paraId="5CC222F9" w14:textId="1EC48DAA" w:rsidR="00750051" w:rsidRPr="00600625" w:rsidRDefault="00750051" w:rsidP="00AB4C23">
      <w:pPr>
        <w:spacing w:line="360" w:lineRule="auto"/>
        <w:rPr>
          <w:rFonts w:ascii="Times New Roman" w:hAnsi="Times New Roman" w:cs="Times New Roman"/>
          <w:sz w:val="24"/>
          <w:szCs w:val="24"/>
        </w:rPr>
      </w:pPr>
      <m:oMathPara>
        <m:oMathParaPr>
          <m:jc m:val="right"/>
        </m:oMathParaPr>
        <m:oMath>
          <m:r>
            <m:rPr>
              <m:aln/>
            </m:rPr>
            <w:rPr>
              <w:rFonts w:ascii="Cambria Math" w:hAnsi="Cambria Math" w:cs="Times New Roman"/>
              <w:sz w:val="24"/>
              <w:szCs w:val="24"/>
            </w:rPr>
            <m:t>×</m:t>
          </m:r>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ε-U</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-λ</m:t>
                    </m:r>
                  </m:e>
                  <m:e>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o</m:t>
                        </m:r>
                      </m:sub>
                    </m:sSub>
                  </m:e>
                </m:mr>
                <m:mr>
                  <m:e>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o</m:t>
                        </m:r>
                      </m:sub>
                    </m:sSub>
                  </m:e>
                  <m:e>
                    <m:r>
                      <w:rPr>
                        <w:rFonts w:ascii="Cambria Math" w:hAnsi="Cambria Math" w:cs="Times New Roman"/>
                        <w:sz w:val="24"/>
                        <w:szCs w:val="24"/>
                      </w:rPr>
                      <m:t>ε-U</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-1,↓</m:t>
                        </m:r>
                      </m:sub>
                    </m:sSub>
                  </m:e>
                </m:mr>
              </m:m>
            </m:e>
          </m:d>
          <m:r>
            <w:rPr>
              <w:rFonts w:ascii="Cambria Math" w:hAnsi="Cambria Math" w:cs="Times New Roman"/>
              <w:sz w:val="24"/>
              <w:szCs w:val="24"/>
            </w:rPr>
            <m:t>,</m:t>
          </m:r>
        </m:oMath>
      </m:oMathPara>
    </w:p>
    <w:p w14:paraId="339F3ED7"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is the energy level of the spin-down channel </w:t>
      </w:r>
    </w:p>
    <w:p w14:paraId="5B8D9A5A" w14:textId="2A35216E" w:rsidR="009D58C0" w:rsidRPr="00600625" w:rsidRDefault="00787DE3" w:rsidP="00AB4C23">
      <w:pPr>
        <w:spacing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U+</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num>
            <m:den>
              <m:r>
                <w:rPr>
                  <w:rFonts w:ascii="Cambria Math" w:hAnsi="Cambria Math" w:cs="Times New Roman"/>
                  <w:sz w:val="24"/>
                  <w:szCs w:val="24"/>
                </w:rPr>
                <m:t>2</m:t>
              </m:r>
            </m:den>
          </m:f>
          <m:r>
            <w:rPr>
              <w:rFonts w:ascii="Cambria Math" w:hAnsi="Cambria Math" w:cs="Times New Roman"/>
              <w:sz w:val="24"/>
              <w:szCs w:val="24"/>
            </w:rPr>
            <m:t xml:space="preserve">                                                                (25)</m:t>
          </m:r>
        </m:oMath>
      </m:oMathPara>
    </w:p>
    <w:p w14:paraId="0046D263" w14:textId="3801CC06" w:rsidR="009D58C0" w:rsidRPr="00600625" w:rsidRDefault="009D58C0" w:rsidP="00AB4C23">
      <w:pPr>
        <w:spacing w:line="360" w:lineRule="auto"/>
        <w:rPr>
          <w:rFonts w:ascii="Times New Roman" w:hAnsi="Times New Roman" w:cs="Times New Roman"/>
          <w:sz w:val="24"/>
          <w:szCs w:val="24"/>
        </w:rPr>
      </w:pPr>
      <m:oMathPara>
        <m:oMath>
          <m:r>
            <m:rPr>
              <m:aln/>
            </m:rP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den>
              </m:f>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2J</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U'-J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J</m:t>
                  </m:r>
                </m:e>
                <m:sup>
                  <m:r>
                    <w:rPr>
                      <w:rFonts w:ascii="Cambria Math" w:hAnsi="Cambria Math" w:cs="Times New Roman"/>
                      <w:sz w:val="24"/>
                      <w:szCs w:val="24"/>
                    </w:rPr>
                    <m:t>2</m:t>
                  </m:r>
                </m:sup>
              </m:sSup>
              <m:sSubSup>
                <m:sSubSupPr>
                  <m:ctrlPr>
                    <w:rPr>
                      <w:rFonts w:ascii="Cambria Math" w:hAnsi="Cambria Math" w:cs="Times New Roman"/>
                      <w:i/>
                      <w:sz w:val="24"/>
                      <w:szCs w:val="24"/>
                    </w:rPr>
                  </m:ctrlPr>
                </m:sSubSupPr>
                <m:e>
                  <m:r>
                    <w:rPr>
                      <w:rFonts w:ascii="Cambria Math" w:hAnsi="Cambria Math" w:cs="Times New Roman"/>
                      <w:sz w:val="24"/>
                      <w:szCs w:val="24"/>
                    </w:rPr>
                    <m:t>ϕ</m:t>
                  </m:r>
                </m:e>
                <m:sub>
                  <m:r>
                    <w:rPr>
                      <w:rFonts w:ascii="Cambria Math" w:hAnsi="Cambria Math" w:cs="Times New Roman"/>
                      <w:sz w:val="24"/>
                      <w:szCs w:val="24"/>
                    </w:rPr>
                    <m:t>0</m:t>
                  </m:r>
                </m:sub>
                <m:sup>
                  <m:r>
                    <w:rPr>
                      <w:rFonts w:ascii="Cambria Math" w:hAnsi="Cambria Math" w:cs="Times New Roman"/>
                      <w:sz w:val="24"/>
                      <w:szCs w:val="24"/>
                    </w:rPr>
                    <m:t>2</m:t>
                  </m:r>
                </m:sup>
              </m:sSubSup>
            </m:e>
          </m:rad>
          <m:r>
            <w:rPr>
              <w:rFonts w:ascii="Cambria Math" w:hAnsi="Cambria Math" w:cs="Times New Roman"/>
              <w:sz w:val="24"/>
              <w:szCs w:val="24"/>
            </w:rPr>
            <m:t>.</m:t>
          </m:r>
        </m:oMath>
      </m:oMathPara>
    </w:p>
    <w:p w14:paraId="028E3700"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hint="eastAsia"/>
          <w:sz w:val="24"/>
          <w:szCs w:val="24"/>
        </w:rPr>
        <w:t>T</w:t>
      </w:r>
      <w:r w:rsidRPr="00600625">
        <w:rPr>
          <w:rFonts w:ascii="Times New Roman" w:hAnsi="Times New Roman" w:cs="Times New Roman"/>
          <w:sz w:val="24"/>
          <w:szCs w:val="24"/>
        </w:rPr>
        <w:t>herefore, the effective Hamiltonian of the spin-up state Eq. (20) is</w:t>
      </w:r>
    </w:p>
    <w:p w14:paraId="2F3D5759" w14:textId="67D81FD9" w:rsidR="009D58C0" w:rsidRPr="00600625" w:rsidRDefault="00787DE3" w:rsidP="00AB4C23">
      <w:pPr>
        <w:spacing w:line="360" w:lineRule="auto"/>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up>
              <m:r>
                <m:rPr>
                  <m:sty m:val="p"/>
                </m:rPr>
                <w:rPr>
                  <w:rFonts w:ascii="Cambria Math" w:hAnsi="Cambria Math" w:cs="Times New Roman"/>
                  <w:sz w:val="24"/>
                  <w:szCs w:val="24"/>
                </w:rPr>
                <m:t>eff</m:t>
              </m:r>
            </m:sup>
          </m:sSubSup>
          <m:r>
            <w:rPr>
              <w:rFonts w:ascii="Cambria Math" w:hAnsi="Cambria Math" w:cs="Times New Roman"/>
              <w:sz w:val="24"/>
              <w:szCs w:val="24"/>
            </w:rPr>
            <m:t>≈</m:t>
          </m:r>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f>
                      <m:fPr>
                        <m:ctrlPr>
                          <w:rPr>
                            <w:rFonts w:ascii="Cambria Math" w:hAnsi="Cambria Math" w:cs="Times New Roman"/>
                            <w:i/>
                            <w:sz w:val="24"/>
                            <w:szCs w:val="24"/>
                          </w:rPr>
                        </m:ctrlPr>
                      </m:fPr>
                      <m:num>
                        <m:r>
                          <w:rPr>
                            <w:rFonts w:ascii="Cambria Math" w:hAnsi="Cambria Math" w:cs="Times New Roman"/>
                            <w:sz w:val="24"/>
                            <w:szCs w:val="24"/>
                          </w:rPr>
                          <m:t>2J</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num>
                      <m:den>
                        <m:r>
                          <w:rPr>
                            <w:rFonts w:ascii="Cambria Math" w:hAnsi="Cambria Math" w:cs="Times New Roman"/>
                            <w:sz w:val="24"/>
                            <w:szCs w:val="24"/>
                          </w:rPr>
                          <m:t>2ℏ</m:t>
                        </m:r>
                      </m:den>
                    </m:f>
                  </m:e>
                  <m:e>
                    <m:r>
                      <w:rPr>
                        <w:rFonts w:ascii="Cambria Math" w:hAnsi="Cambria Math" w:cs="Times New Roman"/>
                        <w:sz w:val="24"/>
                        <w:szCs w:val="24"/>
                      </w:rPr>
                      <m:t>J</m:t>
                    </m:r>
                    <m:sSub>
                      <m:sSubPr>
                        <m:ctrlPr>
                          <w:rPr>
                            <w:rFonts w:ascii="Cambria Math" w:hAnsi="Cambria Math" w:cs="Times New Roman"/>
                            <w:sz w:val="24"/>
                            <w:szCs w:val="24"/>
                          </w:rPr>
                        </m:ctrlPr>
                      </m:sSubPr>
                      <m:e>
                        <m:r>
                          <w:rPr>
                            <w:rFonts w:ascii="Cambria Math" w:hAnsi="Cambria Math" w:cs="Times New Roman"/>
                            <w:sz w:val="24"/>
                            <w:szCs w:val="24"/>
                          </w:rPr>
                          <m:t>ϕ</m:t>
                        </m:r>
                      </m:e>
                      <m:sub>
                        <m:r>
                          <w:rPr>
                            <w:rFonts w:ascii="Cambria Math" w:hAnsi="Cambria Math" w:cs="Times New Roman"/>
                            <w:sz w:val="24"/>
                            <w:szCs w:val="24"/>
                          </w:rPr>
                          <m:t>o</m:t>
                        </m:r>
                      </m:sub>
                    </m:sSub>
                  </m:e>
                </m:mr>
                <m:mr>
                  <m:e>
                    <m:r>
                      <w:rPr>
                        <w:rFonts w:ascii="Cambria Math" w:hAnsi="Cambria Math" w:cs="Times New Roman"/>
                        <w:sz w:val="24"/>
                        <w:szCs w:val="24"/>
                      </w:rPr>
                      <m:t>J</m:t>
                    </m:r>
                    <m:sSub>
                      <m:sSubPr>
                        <m:ctrlPr>
                          <w:rPr>
                            <w:rFonts w:ascii="Cambria Math" w:hAnsi="Cambria Math" w:cs="Times New Roman"/>
                            <w:sz w:val="24"/>
                            <w:szCs w:val="24"/>
                          </w:rPr>
                        </m:ctrlPr>
                      </m:sSubPr>
                      <m:e>
                        <m:r>
                          <w:rPr>
                            <w:rFonts w:ascii="Cambria Math" w:hAnsi="Cambria Math" w:cs="Times New Roman"/>
                            <w:sz w:val="24"/>
                            <w:szCs w:val="24"/>
                          </w:rPr>
                          <m:t>ϕ</m:t>
                        </m:r>
                      </m:e>
                      <m:sub>
                        <m:r>
                          <w:rPr>
                            <w:rFonts w:ascii="Cambria Math" w:hAnsi="Cambria Math" w:cs="Times New Roman"/>
                            <w:sz w:val="24"/>
                            <w:szCs w:val="24"/>
                          </w:rPr>
                          <m:t>o</m:t>
                        </m:r>
                      </m:sub>
                    </m:sSub>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2J</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num>
                      <m:den>
                        <m:r>
                          <w:rPr>
                            <w:rFonts w:ascii="Cambria Math" w:hAnsi="Cambria Math" w:cs="Times New Roman"/>
                            <w:sz w:val="24"/>
                            <w:szCs w:val="24"/>
                          </w:rPr>
                          <m:t>2ℏ</m:t>
                        </m:r>
                      </m:den>
                    </m:f>
                  </m:e>
                </m:mr>
              </m:m>
            </m:e>
          </m:d>
          <m:r>
            <w:rPr>
              <w:rFonts w:ascii="Cambria Math" w:hAnsi="Cambria Math" w:cs="Times New Roman"/>
              <w:sz w:val="24"/>
              <w:szCs w:val="24"/>
            </w:rPr>
            <m:t xml:space="preserve">              (26)</m:t>
          </m:r>
        </m:oMath>
      </m:oMathPara>
    </w:p>
    <w:p w14:paraId="34869773" w14:textId="2A6CE5E7" w:rsidR="009D58C0" w:rsidRPr="00600625" w:rsidRDefault="009D58C0" w:rsidP="00AB4C23">
      <w:pPr>
        <w:spacing w:line="360" w:lineRule="auto"/>
        <w:rPr>
          <w:rFonts w:ascii="Times New Roman" w:hAnsi="Times New Roman" w:cs="Times New Roman"/>
          <w:sz w:val="24"/>
          <w:szCs w:val="24"/>
        </w:rPr>
      </w:pPr>
      <m:oMathPara>
        <m:oMath>
          <m:r>
            <m:rPr>
              <m:aln/>
            </m:rP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J</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s</m:t>
                          </m:r>
                        </m:sub>
                      </m:sSub>
                    </m:e>
                  </m:d>
                </m:e>
                <m:sup>
                  <m:r>
                    <w:rPr>
                      <w:rFonts w:ascii="Cambria Math" w:hAnsi="Cambria Math" w:cs="Times New Roman"/>
                      <w:sz w:val="24"/>
                      <w:szCs w:val="24"/>
                    </w:rPr>
                    <m:t>2</m:t>
                  </m:r>
                </m:sup>
              </m:sSup>
            </m:num>
            <m:den>
              <m:r>
                <w:rPr>
                  <w:rFonts w:ascii="Cambria Math" w:hAnsi="Cambria Math" w:cs="Times New Roman"/>
                  <w:sz w:val="24"/>
                  <w:szCs w:val="24"/>
                </w:rPr>
                <m:t>4</m:t>
              </m:r>
            </m:den>
          </m:f>
          <m:f>
            <m:fPr>
              <m:ctrlPr>
                <w:rPr>
                  <w:rFonts w:ascii="Cambria Math" w:hAnsi="Cambria Math" w:cs="Times New Roman"/>
                  <w:i/>
                  <w:sz w:val="24"/>
                  <w:szCs w:val="24"/>
                </w:rPr>
              </m:ctrlPr>
            </m:fPr>
            <m:num>
              <m:r>
                <w:rPr>
                  <w:rFonts w:ascii="Cambria Math" w:hAnsi="Cambria Math" w:cs="Times New Roman"/>
                  <w:sz w:val="24"/>
                  <w:szCs w:val="24"/>
                </w:rPr>
                <m:t>1</m:t>
              </m:r>
            </m:num>
            <m:den>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e>
              </m:d>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e>
              </m:d>
            </m:den>
          </m:f>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f>
                      <m:fPr>
                        <m:ctrlPr>
                          <w:rPr>
                            <w:rFonts w:ascii="Cambria Math" w:hAnsi="Cambria Math" w:cs="Times New Roman"/>
                            <w:i/>
                            <w:sz w:val="24"/>
                            <w:szCs w:val="24"/>
                          </w:rPr>
                        </m:ctrlPr>
                      </m:fPr>
                      <m:num>
                        <m:r>
                          <w:rPr>
                            <w:rFonts w:ascii="Cambria Math" w:hAnsi="Cambria Math" w:cs="Times New Roman"/>
                            <w:sz w:val="24"/>
                            <w:szCs w:val="24"/>
                          </w:rPr>
                          <m:t>2J</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num>
                      <m:den>
                        <m:r>
                          <w:rPr>
                            <w:rFonts w:ascii="Cambria Math" w:hAnsi="Cambria Math" w:cs="Times New Roman"/>
                            <w:sz w:val="24"/>
                            <w:szCs w:val="24"/>
                          </w:rPr>
                          <m:t>2ℏ</m:t>
                        </m:r>
                      </m:den>
                    </m:f>
                  </m:e>
                  <m:e>
                    <m:r>
                      <w:rPr>
                        <w:rFonts w:ascii="Cambria Math" w:hAnsi="Cambria Math" w:cs="Times New Roman"/>
                        <w:sz w:val="24"/>
                        <w:szCs w:val="24"/>
                      </w:rPr>
                      <m:t>-J</m:t>
                    </m:r>
                    <m:sSub>
                      <m:sSubPr>
                        <m:ctrlPr>
                          <w:rPr>
                            <w:rFonts w:ascii="Cambria Math" w:hAnsi="Cambria Math" w:cs="Times New Roman"/>
                            <w:sz w:val="24"/>
                            <w:szCs w:val="24"/>
                          </w:rPr>
                        </m:ctrlPr>
                      </m:sSubPr>
                      <m:e>
                        <m:r>
                          <w:rPr>
                            <w:rFonts w:ascii="Cambria Math" w:hAnsi="Cambria Math" w:cs="Times New Roman"/>
                            <w:sz w:val="24"/>
                            <w:szCs w:val="24"/>
                          </w:rPr>
                          <m:t>ϕ</m:t>
                        </m:r>
                      </m:e>
                      <m:sub>
                        <m:r>
                          <w:rPr>
                            <w:rFonts w:ascii="Cambria Math" w:hAnsi="Cambria Math" w:cs="Times New Roman"/>
                            <w:sz w:val="24"/>
                            <w:szCs w:val="24"/>
                          </w:rPr>
                          <m:t>o</m:t>
                        </m:r>
                      </m:sub>
                    </m:sSub>
                  </m:e>
                </m:mr>
                <m:mr>
                  <m:e>
                    <m:r>
                      <w:rPr>
                        <w:rFonts w:ascii="Cambria Math" w:hAnsi="Cambria Math" w:cs="Times New Roman"/>
                        <w:sz w:val="24"/>
                        <w:szCs w:val="24"/>
                      </w:rPr>
                      <m:t>-J</m:t>
                    </m:r>
                    <m:sSub>
                      <m:sSubPr>
                        <m:ctrlPr>
                          <w:rPr>
                            <w:rFonts w:ascii="Cambria Math" w:hAnsi="Cambria Math" w:cs="Times New Roman"/>
                            <w:sz w:val="24"/>
                            <w:szCs w:val="24"/>
                          </w:rPr>
                        </m:ctrlPr>
                      </m:sSubPr>
                      <m:e>
                        <m:r>
                          <w:rPr>
                            <w:rFonts w:ascii="Cambria Math" w:hAnsi="Cambria Math" w:cs="Times New Roman"/>
                            <w:sz w:val="24"/>
                            <w:szCs w:val="24"/>
                          </w:rPr>
                          <m:t>ϕ</m:t>
                        </m:r>
                      </m:e>
                      <m:sub>
                        <m:r>
                          <w:rPr>
                            <w:rFonts w:ascii="Cambria Math" w:hAnsi="Cambria Math" w:cs="Times New Roman"/>
                            <w:sz w:val="24"/>
                            <w:szCs w:val="24"/>
                          </w:rPr>
                          <m:t>o</m:t>
                        </m:r>
                      </m:sub>
                    </m:sSub>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2J</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num>
                      <m:den>
                        <m:r>
                          <w:rPr>
                            <w:rFonts w:ascii="Cambria Math" w:hAnsi="Cambria Math" w:cs="Times New Roman"/>
                            <w:sz w:val="24"/>
                            <w:szCs w:val="24"/>
                          </w:rPr>
                          <m:t>2ℏ</m:t>
                        </m:r>
                      </m:den>
                    </m:f>
                  </m:e>
                </m:mr>
              </m:m>
            </m:e>
          </m:d>
          <m:r>
            <w:rPr>
              <w:rFonts w:ascii="Cambria Math" w:hAnsi="Cambria Math" w:cs="Times New Roman"/>
              <w:sz w:val="24"/>
              <w:szCs w:val="24"/>
            </w:rPr>
            <m:t>,</m:t>
          </m:r>
        </m:oMath>
      </m:oMathPara>
    </w:p>
    <w:p w14:paraId="59F716FA"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the terms with identity matrix are omitted. Taking </w:t>
      </w:r>
      <m:oMath>
        <m:r>
          <w:rPr>
            <w:rFonts w:ascii="Cambria Math" w:hAnsi="Cambria Math" w:cs="Times New Roman"/>
            <w:sz w:val="24"/>
            <w:szCs w:val="24"/>
          </w:rPr>
          <m:t>ε</m:t>
        </m:r>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as the mean value of the spin-up channel, i.e., </w:t>
      </w:r>
      <m:oMath>
        <m:r>
          <w:rPr>
            <w:rFonts w:ascii="Cambria Math" w:hAnsi="Cambria Math" w:cs="Times New Roman"/>
            <w:sz w:val="24"/>
            <w:szCs w:val="24"/>
          </w:rPr>
          <m:t>ε≈</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e>
            </m:d>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U+</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num>
          <m:den>
            <m:r>
              <w:rPr>
                <w:rFonts w:ascii="Cambria Math" w:hAnsi="Cambria Math" w:cs="Times New Roman"/>
                <w:sz w:val="24"/>
                <w:szCs w:val="24"/>
              </w:rPr>
              <m:t>2</m:t>
            </m:r>
          </m:den>
        </m:f>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the energy-resolved factor becomes</w:t>
      </w:r>
    </w:p>
    <w:p w14:paraId="71435BC9" w14:textId="23DC2E42" w:rsidR="009D58C0" w:rsidRPr="00600625" w:rsidRDefault="00787DE3" w:rsidP="00AB4C23">
      <w:pPr>
        <w:spacing w:line="360" w:lineRule="auto"/>
        <w:rPr>
          <w:rFonts w:ascii="Times New Roman" w:hAnsi="Times New Roman" w:cs="Times New Roman"/>
          <w:sz w:val="24"/>
          <w:szCs w:val="24"/>
        </w:rPr>
      </w:pPr>
      <m:oMathPara>
        <m:oMathParaPr>
          <m:jc m:val="right"/>
        </m:oMathParaPr>
        <m:oMath>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e>
          </m:d>
          <m:d>
            <m:dPr>
              <m:ctrlPr>
                <w:rPr>
                  <w:rFonts w:ascii="Cambria Math" w:hAnsi="Cambria Math" w:cs="Times New Roman"/>
                  <w:i/>
                  <w:sz w:val="24"/>
                  <w:szCs w:val="24"/>
                </w:rPr>
              </m:ctrlPr>
            </m:dPr>
            <m:e>
              <m:r>
                <w:rPr>
                  <w:rFonts w:ascii="Cambria Math" w:hAnsi="Cambria Math" w:cs="Times New Roman"/>
                  <w:sz w:val="24"/>
                  <w:szCs w:val="24"/>
                </w:rPr>
                <m:t>ε-</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e>
          </m:d>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U+J</m:t>
                      </m:r>
                    </m:e>
                  </m:d>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e>
              </m:d>
            </m:num>
            <m:den>
              <m:r>
                <w:rPr>
                  <w:rFonts w:ascii="Cambria Math" w:hAnsi="Cambria Math" w:cs="Times New Roman"/>
                  <w:sz w:val="24"/>
                  <w:szCs w:val="24"/>
                </w:rPr>
                <m:t>4</m:t>
              </m:r>
            </m:den>
          </m:f>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e>
              </m:d>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U+J</m:t>
                      </m:r>
                    </m:e>
                  </m:d>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e>
              </m:d>
            </m:num>
            <m:den>
              <m:r>
                <w:rPr>
                  <w:rFonts w:ascii="Cambria Math" w:hAnsi="Cambria Math" w:cs="Times New Roman"/>
                  <w:sz w:val="24"/>
                  <w:szCs w:val="24"/>
                </w:rPr>
                <m:t>4</m:t>
              </m:r>
            </m:den>
          </m:f>
          <m:r>
            <w:rPr>
              <w:rFonts w:ascii="Cambria Math" w:hAnsi="Cambria Math" w:cs="Times New Roman"/>
              <w:sz w:val="24"/>
              <w:szCs w:val="24"/>
            </w:rPr>
            <m:t>.   (27)</m:t>
          </m:r>
        </m:oMath>
      </m:oMathPara>
    </w:p>
    <w:p w14:paraId="6EC78154"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hint="eastAsia"/>
          <w:sz w:val="24"/>
          <w:szCs w:val="24"/>
        </w:rPr>
        <w:t>H</w:t>
      </w:r>
      <w:r w:rsidRPr="00600625">
        <w:rPr>
          <w:rFonts w:ascii="Times New Roman" w:hAnsi="Times New Roman" w:cs="Times New Roman"/>
          <w:sz w:val="24"/>
          <w:szCs w:val="24"/>
        </w:rPr>
        <w:t xml:space="preserve">ence, </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up>
            <m:r>
              <m:rPr>
                <m:sty m:val="p"/>
              </m:rPr>
              <w:rPr>
                <w:rFonts w:ascii="Cambria Math" w:hAnsi="Cambria Math" w:cs="Times New Roman"/>
                <w:sz w:val="24"/>
                <w:szCs w:val="24"/>
              </w:rPr>
              <m:t>eff</m:t>
            </m:r>
          </m:sup>
        </m:sSubSup>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now is </w:t>
      </w:r>
    </w:p>
    <w:p w14:paraId="72495BA8" w14:textId="1871F2AD" w:rsidR="009D58C0" w:rsidRPr="00600625" w:rsidRDefault="00787DE3" w:rsidP="00AB4C23">
      <w:pPr>
        <w:spacing w:line="360" w:lineRule="auto"/>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cr m:val="script"/>
                    </m:rPr>
                    <w:rPr>
                      <w:rFonts w:ascii="Cambria Math" w:hAnsi="Cambria Math" w:cs="Times New Roman"/>
                      <w:sz w:val="24"/>
                      <w:szCs w:val="24"/>
                    </w:rPr>
                    <m:t>H</m:t>
                  </m:r>
                </m:e>
              </m:acc>
            </m:e>
            <m:sub>
              <m:r>
                <w:rPr>
                  <w:rFonts w:ascii="Cambria Math" w:hAnsi="Cambria Math" w:cs="Times New Roman"/>
                  <w:sz w:val="24"/>
                  <w:szCs w:val="24"/>
                </w:rPr>
                <m:t>↑</m:t>
              </m:r>
            </m:sub>
            <m:sup>
              <m:r>
                <m:rPr>
                  <m:sty m:val="p"/>
                </m:rPr>
                <w:rPr>
                  <w:rFonts w:ascii="Cambria Math" w:hAnsi="Cambria Math" w:cs="Times New Roman"/>
                  <w:sz w:val="24"/>
                  <w:szCs w:val="24"/>
                </w:rPr>
                <m:t>eff</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2J</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+α</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r>
                    <w:rPr>
                      <w:rFonts w:ascii="Cambria Math" w:hAnsi="Cambria Math" w:cs="Times New Roman"/>
                      <w:sz w:val="24"/>
                      <w:szCs w:val="24"/>
                    </w:rPr>
                    <m:t>-J</m:t>
                  </m:r>
                </m:e>
              </m:d>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+α</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1-α</m:t>
                  </m:r>
                </m:e>
              </m:d>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3</m:t>
                  </m:r>
                </m:sup>
              </m:sSup>
            </m:num>
            <m:den>
              <m:r>
                <w:rPr>
                  <w:rFonts w:ascii="Cambria Math" w:hAnsi="Cambria Math" w:cs="Times New Roman"/>
                  <w:sz w:val="24"/>
                  <w:szCs w:val="24"/>
                </w:rPr>
                <m:t>2ℏ</m:t>
              </m:r>
            </m:den>
          </m:f>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z</m:t>
              </m:r>
            </m:sub>
          </m:sSub>
          <m:r>
            <w:rPr>
              <w:rFonts w:ascii="Cambria Math" w:hAnsi="Cambria Math" w:cs="Times New Roman"/>
              <w:sz w:val="24"/>
              <w:szCs w:val="24"/>
            </w:rPr>
            <m:t xml:space="preserve">           (28)</m:t>
          </m:r>
        </m:oMath>
      </m:oMathPara>
    </w:p>
    <w:p w14:paraId="75514403" w14:textId="054A8F7F" w:rsidR="009D58C0" w:rsidRPr="00600625" w:rsidRDefault="009D58C0" w:rsidP="00AB4C23">
      <w:pPr>
        <w:spacing w:line="360" w:lineRule="auto"/>
        <w:rPr>
          <w:rFonts w:ascii="Times New Roman" w:hAnsi="Times New Roman" w:cs="Times New Roman"/>
          <w:sz w:val="24"/>
          <w:szCs w:val="24"/>
        </w:rPr>
      </w:pPr>
      <m:oMathPara>
        <m:oMathParaPr>
          <m:jc m:val="right"/>
        </m:oMathParaPr>
        <m:oMath>
          <m:r>
            <m:rPr>
              <m:aln/>
            </m:rP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1-α</m:t>
              </m:r>
            </m:e>
          </m:d>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o</m:t>
              </m:r>
            </m:sub>
          </m:sSub>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x</m:t>
              </m:r>
            </m:sub>
          </m:sSub>
          <m:r>
            <w:rPr>
              <w:rFonts w:ascii="Cambria Math" w:hAnsi="Cambria Math" w:cs="Times New Roman"/>
              <w:sz w:val="24"/>
              <w:szCs w:val="24"/>
            </w:rPr>
            <m:t xml:space="preserve">,                                                                                                    </m:t>
          </m:r>
        </m:oMath>
      </m:oMathPara>
    </w:p>
    <w:p w14:paraId="41600533"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with </w:t>
      </w:r>
      <m:oMath>
        <m:r>
          <w:rPr>
            <w:rFonts w:ascii="Cambria Math" w:hAnsi="Cambria Math" w:cs="Times New Roman"/>
            <w:sz w:val="24"/>
            <w:szCs w:val="24"/>
          </w:rPr>
          <m:t>α=</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J</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U+J</m:t>
                    </m:r>
                  </m:e>
                </m:d>
              </m:e>
              <m:sup>
                <m:r>
                  <w:rPr>
                    <w:rFonts w:ascii="Cambria Math" w:hAnsi="Cambria Math" w:cs="Times New Roman"/>
                    <w:sz w:val="24"/>
                    <w:szCs w:val="24"/>
                  </w:rPr>
                  <m:t>2</m:t>
                </m:r>
              </m:sup>
            </m:sSup>
          </m:den>
        </m:f>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den>
                </m:f>
              </m:e>
            </m:d>
          </m:e>
          <m:sup>
            <m:r>
              <w:rPr>
                <w:rFonts w:ascii="Cambria Math" w:hAnsi="Cambria Math" w:cs="Times New Roman"/>
                <w:sz w:val="24"/>
                <w:szCs w:val="24"/>
              </w:rPr>
              <m:t>2</m:t>
            </m:r>
          </m:sup>
        </m:sSup>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Therefore, we obtain a more general effective gap as</w:t>
      </w:r>
    </w:p>
    <w:p w14:paraId="6D312019" w14:textId="4266BB23" w:rsidR="009D58C0" w:rsidRPr="00600625" w:rsidRDefault="009D58C0" w:rsidP="00AB4C23">
      <w:pPr>
        <w:spacing w:line="360" w:lineRule="auto"/>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r>
            <w:rPr>
              <w:rFonts w:ascii="Cambria Math" w:hAnsi="Cambria Math" w:cs="Times New Roman"/>
              <w:sz w:val="24"/>
              <w:szCs w:val="24"/>
            </w:rPr>
            <m:t>≈</m:t>
          </m:r>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eff</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2J</m:t>
              </m:r>
            </m:num>
            <m:den>
              <m:r>
                <w:rPr>
                  <w:rFonts w:ascii="Cambria Math" w:hAnsi="Cambria Math" w:cs="Times New Roman"/>
                  <w:sz w:val="24"/>
                  <w:szCs w:val="24"/>
                </w:rPr>
                <m:t>ℏ</m:t>
              </m:r>
            </m:den>
          </m:f>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m:t>
                          </m:r>
                        </m:sub>
                      </m:sSub>
                    </m:den>
                  </m:f>
                </m:e>
              </m:d>
            </m:e>
            <m:sup>
              <m:r>
                <w:rPr>
                  <w:rFonts w:ascii="Cambria Math" w:hAnsi="Cambria Math" w:cs="Times New Roman"/>
                  <w:sz w:val="24"/>
                  <w:szCs w:val="24"/>
                </w:rPr>
                <m:t>2</m:t>
              </m:r>
            </m:sup>
          </m:sSup>
          <m:r>
            <m:rPr>
              <m:sty m:val="p"/>
            </m:rPr>
            <w:rPr>
              <w:rFonts w:ascii="Cambria Math" w:hAnsi="Cambria Math" w:cs="Times New Roman"/>
              <w:sz w:val="24"/>
              <w:szCs w:val="24"/>
            </w:rPr>
            <m:t>Γ</m:t>
          </m:r>
          <m:d>
            <m:dPr>
              <m:ctrlPr>
                <w:rPr>
                  <w:rFonts w:ascii="Cambria Math" w:hAnsi="Cambria Math" w:cs="Times New Roman"/>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                        (29)</m:t>
          </m:r>
        </m:oMath>
      </m:oMathPara>
    </w:p>
    <w:p w14:paraId="6C1F7FCE" w14:textId="77777777" w:rsidR="00AB4C23" w:rsidRPr="00600625" w:rsidRDefault="00AB4C23" w:rsidP="00AB4C23">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w:t>
      </w:r>
    </w:p>
    <w:p w14:paraId="57500AD7" w14:textId="6239FCD3" w:rsidR="009D58C0" w:rsidRPr="00600625" w:rsidRDefault="009D58C0" w:rsidP="00AB4C23">
      <w:pPr>
        <w:spacing w:line="360" w:lineRule="auto"/>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Γ</m:t>
          </m:r>
          <m:d>
            <m:dPr>
              <m:ctrlPr>
                <w:rPr>
                  <w:rFonts w:ascii="Cambria Math" w:hAnsi="Cambria Math" w:cs="Times New Roman"/>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J</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U+J</m:t>
                      </m:r>
                    </m:e>
                  </m:d>
                </m:e>
                <m:sup>
                  <m:r>
                    <w:rPr>
                      <w:rFonts w:ascii="Cambria Math" w:hAnsi="Cambria Math" w:cs="Times New Roman"/>
                      <w:sz w:val="24"/>
                      <w:szCs w:val="24"/>
                    </w:rPr>
                    <m:t>2</m:t>
                  </m:r>
                </m:sup>
              </m:sSup>
            </m:den>
          </m:f>
          <m:d>
            <m:dPr>
              <m:ctrlPr>
                <w:rPr>
                  <w:rFonts w:ascii="Cambria Math" w:hAnsi="Cambria Math" w:cs="Times New Roman"/>
                  <w:i/>
                  <w:sz w:val="24"/>
                  <w:szCs w:val="24"/>
                </w:rPr>
              </m:ctrlPr>
            </m:dPr>
            <m:e>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2J</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U-3J</m:t>
                      </m:r>
                    </m:e>
                  </m:d>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sub>
                      </m:sSub>
                    </m:e>
                  </m:d>
                </m:num>
                <m:den>
                  <m:r>
                    <w:rPr>
                      <w:rFonts w:ascii="Cambria Math" w:hAnsi="Cambria Math" w:cs="Times New Roman"/>
                      <w:sz w:val="24"/>
                      <w:szCs w:val="24"/>
                    </w:rPr>
                    <m:t>ℏ</m:t>
                  </m:r>
                </m:den>
              </m:f>
            </m:e>
          </m:d>
          <m:r>
            <w:rPr>
              <w:rFonts w:ascii="Cambria Math" w:hAnsi="Cambria Math" w:cs="Times New Roman"/>
              <w:sz w:val="24"/>
              <w:szCs w:val="24"/>
            </w:rPr>
            <m:t>,              (30)</m:t>
          </m:r>
        </m:oMath>
      </m:oMathPara>
    </w:p>
    <w:p w14:paraId="7CE88C66" w14:textId="61EC9E85" w:rsidR="00E2730E" w:rsidRPr="00600625" w:rsidRDefault="00AB4C23" w:rsidP="00AB4C23">
      <w:pPr>
        <w:spacing w:line="360" w:lineRule="auto"/>
        <w:rPr>
          <w:rFonts w:ascii="Times New Roman" w:hAnsi="Times New Roman" w:cs="Times New Roman"/>
          <w:i/>
          <w:sz w:val="24"/>
          <w:szCs w:val="24"/>
        </w:rPr>
      </w:pPr>
      <w:r w:rsidRPr="00600625">
        <w:rPr>
          <w:rFonts w:ascii="Times New Roman" w:hAnsi="Times New Roman" w:cs="Times New Roman"/>
          <w:sz w:val="24"/>
          <w:szCs w:val="24"/>
        </w:rPr>
        <w:lastRenderedPageBreak/>
        <w:t xml:space="preserve">and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eff</m:t>
            </m:r>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is defined in Eq. (10) [Eq. (3) in main text]. </w:t>
      </w:r>
      <w:r w:rsidRPr="00600625">
        <w:rPr>
          <w:rFonts w:ascii="Times New Roman" w:hAnsi="Times New Roman" w:cs="Times New Roman"/>
          <w:color w:val="000000" w:themeColor="text1"/>
          <w:sz w:val="24"/>
          <w:szCs w:val="24"/>
        </w:rPr>
        <w:t xml:space="preserve">Besides the </w:t>
      </w:r>
      <w:r w:rsidRPr="00600625">
        <w:rPr>
          <w:rFonts w:ascii="Times New Roman" w:hAnsi="Times New Roman" w:cs="Times New Roman"/>
          <w:sz w:val="24"/>
          <w:szCs w:val="24"/>
        </w:rPr>
        <w:t>previously obtained gap</w:t>
      </w:r>
      <w:r w:rsidRPr="00600625">
        <w:rPr>
          <w:rFonts w:ascii="Times New Roman" w:hAnsi="Times New Roman" w:cs="Times New Roman"/>
          <w:color w:val="000000" w:themeColor="text1"/>
          <w:sz w:val="24"/>
          <w:szCs w:val="24"/>
        </w:rPr>
        <w:t xml:space="preserve">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eff</m:t>
            </m:r>
          </m:sub>
        </m:sSub>
      </m:oMath>
      <w:r w:rsidRPr="00600625">
        <w:rPr>
          <w:rFonts w:ascii="Times New Roman" w:hAnsi="Times New Roman" w:cs="Times New Roman"/>
          <w:sz w:val="24"/>
          <w:szCs w:val="24"/>
        </w:rPr>
        <w:t xml:space="preserve">, </w:t>
      </w:r>
      <w:r w:rsidRPr="00600625">
        <w:rPr>
          <w:rFonts w:ascii="Times New Roman" w:hAnsi="Times New Roman" w:cs="Times New Roman" w:hint="eastAsia"/>
          <w:sz w:val="24"/>
          <w:szCs w:val="24"/>
        </w:rPr>
        <w:t>t</w:t>
      </w:r>
      <w:r w:rsidRPr="00600625">
        <w:rPr>
          <w:rFonts w:ascii="Times New Roman" w:hAnsi="Times New Roman" w:cs="Times New Roman"/>
          <w:sz w:val="24"/>
          <w:szCs w:val="24"/>
        </w:rPr>
        <w:t xml:space="preserve">he orbital polarization of the opposite spin channel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L</m:t>
                </m:r>
              </m:e>
            </m:acc>
          </m:e>
          <m:sub>
            <m:r>
              <w:rPr>
                <w:rFonts w:ascii="Cambria Math" w:hAnsi="Cambria Math" w:cs="Times New Roman"/>
                <w:sz w:val="24"/>
                <w:szCs w:val="24"/>
              </w:rPr>
              <m:t>z,</m:t>
            </m:r>
            <m:r>
              <w:rPr>
                <w:rFonts w:ascii="Cambria Math" w:hAnsi="Cambria Math" w:cs="Times New Roman" w:hint="eastAsia"/>
                <w:sz w:val="24"/>
                <w:szCs w:val="24"/>
              </w:rPr>
              <m:t> </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and a spin-flipping-induced term </w:t>
      </w:r>
      <m:oMath>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ϕ</m:t>
            </m:r>
          </m:e>
          <m:sub>
            <m:r>
              <w:rPr>
                <w:rFonts w:ascii="Cambria Math" w:hAnsi="Cambria Math" w:cs="Times New Roman"/>
                <w:sz w:val="24"/>
                <w:szCs w:val="24"/>
              </w:rPr>
              <m:t>s</m:t>
            </m:r>
          </m:sub>
          <m:sup>
            <m:r>
              <w:rPr>
                <w:rFonts w:ascii="Cambria Math" w:hAnsi="Cambria Math" w:cs="Times New Roman"/>
                <w:sz w:val="24"/>
                <w:szCs w:val="24"/>
              </w:rPr>
              <m:t>2</m:t>
            </m:r>
          </m:sup>
        </m:sSubSup>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mσ</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m</m:t>
                    </m:r>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e>
            </m:d>
          </m:e>
          <m:sup>
            <m:r>
              <w:rPr>
                <w:rFonts w:ascii="Cambria Math" w:hAnsi="Cambria Math" w:cs="Times New Roman"/>
                <w:sz w:val="24"/>
                <w:szCs w:val="24"/>
              </w:rPr>
              <m:t>2</m:t>
            </m:r>
          </m:sup>
        </m:sSup>
      </m:oMath>
      <w:r w:rsidRPr="00600625">
        <w:rPr>
          <w:rFonts w:ascii="Times New Roman" w:hAnsi="Times New Roman" w:cs="Times New Roman"/>
          <w:sz w:val="24"/>
          <w:szCs w:val="24"/>
        </w:rPr>
        <w:t xml:space="preserve"> appear, where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σ</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counts the exchange effect. With zero spin flipping, the energy gap is still enhanced </w:t>
      </w:r>
      <w:r w:rsidRPr="00600625">
        <w:rPr>
          <w:rFonts w:ascii="Times New Roman" w:hAnsi="Times New Roman" w:cs="Times New Roman" w:hint="eastAsia"/>
          <w:sz w:val="24"/>
          <w:szCs w:val="24"/>
        </w:rPr>
        <w:t>even</w:t>
      </w:r>
      <w:r w:rsidRPr="00600625">
        <w:rPr>
          <w:rFonts w:ascii="Times New Roman" w:hAnsi="Times New Roman" w:cs="Times New Roman"/>
          <w:sz w:val="24"/>
          <w:szCs w:val="24"/>
        </w:rPr>
        <w:t xml:space="preserve"> the opposite spin channel is considered. On the other hand, finite spin flipping </w:t>
      </w:r>
      <m:oMath>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s</m:t>
            </m:r>
          </m:sub>
        </m:sSub>
        <m:r>
          <w:rPr>
            <w:rFonts w:ascii="Cambria Math" w:hAnsi="Cambria Math" w:cs="Times New Roman"/>
            <w:sz w:val="24"/>
            <w:szCs w:val="24"/>
          </w:rPr>
          <m:t>≠0</m:t>
        </m:r>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will reduce the enhancement, as the flipping weakens the orbital polarization of each channel. </w:t>
      </w:r>
      <w:r w:rsidRPr="00600625">
        <w:rPr>
          <w:rFonts w:ascii="Times New Roman" w:hAnsi="Times New Roman" w:cs="Times New Roman" w:hint="eastAsia"/>
          <w:sz w:val="24"/>
          <w:szCs w:val="24"/>
        </w:rPr>
        <w:t>N</w:t>
      </w:r>
      <w:r w:rsidRPr="00600625">
        <w:rPr>
          <w:rFonts w:ascii="Times New Roman" w:hAnsi="Times New Roman" w:cs="Times New Roman"/>
          <w:sz w:val="24"/>
          <w:szCs w:val="24"/>
        </w:rPr>
        <w:t xml:space="preserve">evertheless, a relative strong exchange splitting </w:t>
      </w: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r>
                  <w:rPr>
                    <w:rFonts w:ascii="Cambria Math" w:hAnsi="Cambria Math" w:cs="Times New Roman"/>
                    <w:sz w:val="24"/>
                    <w:szCs w:val="24"/>
                  </w:rPr>
                  <m:t>σ</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n</m:t>
                    </m:r>
                  </m:e>
                </m:acc>
              </m:e>
              <m:sub>
                <m:acc>
                  <m:accPr>
                    <m:chr m:val="̅"/>
                    <m:ctrlPr>
                      <w:rPr>
                        <w:rFonts w:ascii="Cambria Math" w:hAnsi="Cambria Math" w:cs="Times New Roman"/>
                        <w:i/>
                        <w:sz w:val="24"/>
                        <w:szCs w:val="24"/>
                      </w:rPr>
                    </m:ctrlPr>
                  </m:accPr>
                  <m:e>
                    <m:r>
                      <w:rPr>
                        <w:rFonts w:ascii="Cambria Math" w:hAnsi="Cambria Math" w:cs="Times New Roman"/>
                        <w:sz w:val="24"/>
                        <w:szCs w:val="24"/>
                      </w:rPr>
                      <m:t>σ</m:t>
                    </m:r>
                  </m:e>
                </m:acc>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s</m:t>
                </m:r>
              </m:sub>
            </m:sSub>
          </m:e>
        </m:d>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in 3</w:t>
      </w:r>
      <w:r w:rsidRPr="00600625">
        <w:rPr>
          <w:rFonts w:ascii="Times New Roman" w:hAnsi="Times New Roman" w:cs="Times New Roman"/>
          <w:i/>
          <w:iCs/>
          <w:sz w:val="24"/>
          <w:szCs w:val="24"/>
        </w:rPr>
        <w:t>d</w:t>
      </w:r>
      <w:r w:rsidRPr="00600625">
        <w:rPr>
          <w:rFonts w:ascii="Times New Roman" w:hAnsi="Times New Roman" w:cs="Times New Roman"/>
          <w:sz w:val="24"/>
          <w:szCs w:val="24"/>
        </w:rPr>
        <w:t xml:space="preserve"> systems renders our theory and design principles approximately valid.</w:t>
      </w:r>
    </w:p>
    <w:p w14:paraId="33A04A38" w14:textId="55C9C383" w:rsidR="00AB4C23" w:rsidRPr="00600625" w:rsidRDefault="00AB4C23">
      <w:pPr>
        <w:widowControl/>
        <w:jc w:val="left"/>
        <w:rPr>
          <w:rFonts w:ascii="Times New Roman" w:hAnsi="Times New Roman" w:cs="Times New Roman"/>
          <w:sz w:val="24"/>
          <w:szCs w:val="24"/>
        </w:rPr>
      </w:pPr>
    </w:p>
    <w:p w14:paraId="385E6948" w14:textId="77777777" w:rsidR="00AB4C23" w:rsidRPr="00600625" w:rsidRDefault="00AB4C23">
      <w:pPr>
        <w:widowControl/>
        <w:jc w:val="left"/>
        <w:rPr>
          <w:rFonts w:ascii="Times New Roman" w:hAnsi="Times New Roman" w:cs="Times New Roman"/>
          <w:sz w:val="24"/>
          <w:szCs w:val="24"/>
        </w:rPr>
      </w:pPr>
    </w:p>
    <w:p w14:paraId="528933BA" w14:textId="412C2B5D" w:rsidR="00691476" w:rsidRPr="00600625" w:rsidRDefault="00691476" w:rsidP="00691476">
      <w:pPr>
        <w:pStyle w:val="Heading1"/>
        <w:spacing w:before="0" w:after="0" w:line="360" w:lineRule="auto"/>
        <w:rPr>
          <w:rFonts w:ascii="Times New Roman" w:hAnsi="Times New Roman" w:cs="Times New Roman"/>
          <w:sz w:val="24"/>
          <w:szCs w:val="24"/>
        </w:rPr>
      </w:pPr>
      <w:bookmarkStart w:id="15" w:name="_Toc94029321"/>
      <w:r w:rsidRPr="00600625">
        <w:rPr>
          <w:rFonts w:ascii="Times New Roman" w:hAnsi="Times New Roman" w:cs="Times New Roman"/>
          <w:sz w:val="24"/>
          <w:szCs w:val="24"/>
        </w:rPr>
        <w:t xml:space="preserve">Supplementary Note </w:t>
      </w:r>
      <w:r w:rsidR="00B70065" w:rsidRPr="00600625">
        <w:rPr>
          <w:rFonts w:ascii="Times New Roman" w:hAnsi="Times New Roman" w:cs="Times New Roman"/>
          <w:sz w:val="24"/>
          <w:szCs w:val="24"/>
        </w:rPr>
        <w:t>6</w:t>
      </w:r>
      <w:r w:rsidRPr="00600625">
        <w:rPr>
          <w:rFonts w:ascii="Times New Roman" w:hAnsi="Times New Roman" w:cs="Times New Roman"/>
          <w:sz w:val="24"/>
          <w:szCs w:val="24"/>
        </w:rPr>
        <w:t>. Exchange coupling and magnetocrystalline anisotropy energy</w:t>
      </w:r>
      <w:bookmarkEnd w:id="15"/>
    </w:p>
    <w:p w14:paraId="74924C52" w14:textId="0E5890D3" w:rsidR="00691476" w:rsidRPr="00600625" w:rsidRDefault="00691476" w:rsidP="00691476">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hint="eastAsia"/>
          <w:sz w:val="24"/>
          <w:szCs w:val="24"/>
        </w:rPr>
        <w:t>F</w:t>
      </w:r>
      <w:r w:rsidRPr="00600625">
        <w:rPr>
          <w:rFonts w:ascii="Times New Roman" w:hAnsi="Times New Roman" w:cs="Times New Roman"/>
          <w:sz w:val="24"/>
          <w:szCs w:val="24"/>
        </w:rPr>
        <w:t>or an arbitrarily oriented spin, the SOC Hamiltonian reads</w:t>
      </w:r>
      <w:r w:rsidRPr="00600625">
        <w:rPr>
          <w:rFonts w:ascii="Times New Roman" w:hAnsi="Times New Roman" w:cs="Times New Roman"/>
          <w:sz w:val="24"/>
          <w:szCs w:val="24"/>
        </w:rPr>
        <w:fldChar w:fldCharType="begin">
          <w:fldData xml:space="preserve">PEVuZE5vdGU+PENpdGU+PEF1dGhvcj5EYWk8L0F1dGhvcj48WWVhcj4yMDA4PC9ZZWFyPjxSZWNO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</w:fldData>
        </w:fldChar>
      </w:r>
      <w:r w:rsidR="00665B42" w:rsidRPr="00600625">
        <w:rPr>
          <w:rFonts w:ascii="Times New Roman" w:hAnsi="Times New Roman" w:cs="Times New Roman"/>
          <w:sz w:val="24"/>
          <w:szCs w:val="24"/>
        </w:rPr>
        <w:instrText xml:space="preserve"> ADDIN EN.CITE </w:instrText>
      </w:r>
      <w:r w:rsidR="00665B42" w:rsidRPr="00600625">
        <w:rPr>
          <w:rFonts w:ascii="Times New Roman" w:hAnsi="Times New Roman" w:cs="Times New Roman"/>
          <w:sz w:val="24"/>
          <w:szCs w:val="24"/>
        </w:rPr>
        <w:fldChar w:fldCharType="begin">
          <w:fldData xml:space="preserve">PEVuZE5vdGU+PENpdGU+PEF1dGhvcj5EYWk8L0F1dGhvcj48WWVhcj4yMDA4PC9ZZWFyPjxSZWNO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</w:fldData>
        </w:fldChar>
      </w:r>
      <w:r w:rsidR="00665B42" w:rsidRPr="00600625">
        <w:rPr>
          <w:rFonts w:ascii="Times New Roman" w:hAnsi="Times New Roman" w:cs="Times New Roman"/>
          <w:sz w:val="24"/>
          <w:szCs w:val="24"/>
        </w:rPr>
        <w:instrText xml:space="preserve"> ADDIN EN.CITE.DATA </w:instrText>
      </w:r>
      <w:r w:rsidR="00665B42" w:rsidRPr="00600625">
        <w:rPr>
          <w:rFonts w:ascii="Times New Roman" w:hAnsi="Times New Roman" w:cs="Times New Roman"/>
          <w:sz w:val="24"/>
          <w:szCs w:val="24"/>
        </w:rPr>
      </w:r>
      <w:r w:rsidR="00665B42" w:rsidRPr="00600625">
        <w:rPr>
          <w:rFonts w:ascii="Times New Roman" w:hAnsi="Times New Roman" w:cs="Times New Roman"/>
          <w:sz w:val="24"/>
          <w:szCs w:val="24"/>
        </w:rPr>
        <w:fldChar w:fldCharType="end"/>
      </w:r>
      <w:r w:rsidRPr="00600625">
        <w:rPr>
          <w:rFonts w:ascii="Times New Roman" w:hAnsi="Times New Roman" w:cs="Times New Roman"/>
          <w:sz w:val="24"/>
          <w:szCs w:val="24"/>
        </w:rPr>
      </w:r>
      <w:r w:rsidRPr="00600625">
        <w:rPr>
          <w:rFonts w:ascii="Times New Roman" w:hAnsi="Times New Roman" w:cs="Times New Roman"/>
          <w:sz w:val="24"/>
          <w:szCs w:val="24"/>
        </w:rPr>
        <w:fldChar w:fldCharType="separate"/>
      </w:r>
      <w:r w:rsidRPr="00600625">
        <w:rPr>
          <w:rFonts w:ascii="Times New Roman" w:hAnsi="Times New Roman" w:cs="Times New Roman"/>
          <w:noProof/>
          <w:sz w:val="24"/>
          <w:szCs w:val="24"/>
          <w:vertAlign w:val="superscript"/>
        </w:rPr>
        <w:t>4, 5</w:t>
      </w:r>
      <w:r w:rsidRPr="00600625">
        <w:rPr>
          <w:rFonts w:ascii="Times New Roman" w:hAnsi="Times New Roman" w:cs="Times New Roman"/>
          <w:sz w:val="24"/>
          <w:szCs w:val="24"/>
        </w:rPr>
        <w:fldChar w:fldCharType="end"/>
      </w:r>
    </w:p>
    <w:p w14:paraId="4E02655C" w14:textId="69B02B3B" w:rsidR="009D58C0" w:rsidRPr="00600625" w:rsidRDefault="00787DE3" w:rsidP="00691476">
      <w:pPr>
        <w:spacing w:line="360" w:lineRule="auto"/>
        <w:ind w:firstLineChars="100" w:firstLine="240"/>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SOC</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-iϕ</m:t>
                  </m:r>
                </m:sup>
              </m:sSup>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sub>
                  </m:sSub>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sub>
                  </m:sSub>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Sub>
                </m:e>
              </m:d>
            </m:e>
          </m:d>
          <m:r>
            <w:rPr>
              <w:rFonts w:ascii="Cambria Math" w:hAnsi="Cambria Math" w:cs="Times New Roman"/>
              <w:sz w:val="24"/>
              <w:szCs w:val="24"/>
            </w:rPr>
            <m:t xml:space="preserve">                                  (31)</m:t>
          </m:r>
        </m:oMath>
      </m:oMathPara>
    </w:p>
    <w:p w14:paraId="3290FDB8" w14:textId="7F6253A8" w:rsidR="009D58C0" w:rsidRPr="00600625" w:rsidRDefault="009D58C0" w:rsidP="00691476">
      <w:pPr>
        <w:spacing w:line="360" w:lineRule="auto"/>
        <w:ind w:firstLineChars="100" w:firstLine="240"/>
        <w:rPr>
          <w:rFonts w:ascii="Times New Roman" w:hAnsi="Times New Roman" w:cs="Times New Roman"/>
          <w:sz w:val="24"/>
          <w:szCs w:val="24"/>
        </w:rPr>
      </w:pPr>
      <m:oMathPara>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iϕ</m:t>
              </m:r>
            </m:sup>
          </m:sSup>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sub>
              </m:sSub>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sub>
              </m:sSub>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Sub>
            </m:e>
          </m:d>
        </m:oMath>
      </m:oMathPara>
    </w:p>
    <w:p w14:paraId="60C83E5E" w14:textId="05D2CAC1" w:rsidR="009D58C0" w:rsidRPr="00600625" w:rsidRDefault="009D58C0" w:rsidP="00691476">
      <w:pPr>
        <w:spacing w:line="360" w:lineRule="auto"/>
        <w:ind w:firstLineChars="100" w:firstLine="240"/>
        <w:rPr>
          <w:rFonts w:ascii="Times New Roman" w:hAnsi="Times New Roman" w:cs="Times New Roman"/>
          <w:sz w:val="24"/>
          <w:szCs w:val="24"/>
        </w:rPr>
      </w:pPr>
      <m:oMathPara>
        <m:oMath>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z</m:t>
                  </m:r>
                </m:sub>
              </m:sSub>
              <m:d>
                <m:dPr>
                  <m:ctrlPr>
                    <w:rPr>
                      <w:rFonts w:ascii="Cambria Math" w:hAnsi="Cambria Math" w:cs="Times New Roman"/>
                      <w:i/>
                      <w:sz w:val="24"/>
                      <w:szCs w:val="24"/>
                    </w:rPr>
                  </m:ctrlPr>
                </m:dPr>
                <m:e>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sub>
                  </m:sSub>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Sub>
                </m:e>
              </m:d>
            </m:e>
          </m:d>
          <m:r>
            <w:rPr>
              <w:rFonts w:ascii="Cambria Math" w:hAnsi="Cambria Math" w:cs="Times New Roman"/>
              <w:sz w:val="24"/>
              <w:szCs w:val="24"/>
            </w:rPr>
            <m:t>,</m:t>
          </m:r>
        </m:oMath>
      </m:oMathPara>
    </w:p>
    <w:p w14:paraId="6E4E35C2" w14:textId="77777777" w:rsidR="00691476" w:rsidRPr="00600625" w:rsidRDefault="00691476" w:rsidP="00691476">
      <w:pPr>
        <w:spacing w:line="360" w:lineRule="auto"/>
        <w:rPr>
          <w:rFonts w:ascii="Times New Roman" w:hAnsi="Times New Roman" w:cs="Times New Roman"/>
          <w:sz w:val="24"/>
          <w:szCs w:val="24"/>
        </w:rPr>
      </w:pPr>
      <w:r w:rsidRPr="00600625">
        <w:rPr>
          <w:rFonts w:ascii="Times New Roman" w:hAnsi="Times New Roman" w:cs="Times New Roman"/>
          <w:sz w:val="24"/>
          <w:szCs w:val="24"/>
        </w:rPr>
        <w:t xml:space="preserve">where </w:t>
      </w:r>
      <m:oMath>
        <m:r>
          <m:rPr>
            <m:sty m:val="b"/>
          </m:rPr>
          <w:rPr>
            <w:rFonts w:ascii="Cambria Math" w:hAnsi="Cambria Math" w:cs="Times New Roman"/>
            <w:sz w:val="24"/>
            <w:szCs w:val="24"/>
          </w:rPr>
          <m:t>n</m:t>
        </m:r>
        <m:r>
          <w:rPr>
            <w:rFonts w:ascii="Cambria Math" w:hAnsi="Cambria Math" w:cs="Times New Roman"/>
            <w:sz w:val="24"/>
            <w:szCs w:val="24"/>
          </w:rPr>
          <m:t>=</m:t>
        </m:r>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ϕ</m:t>
                </m:r>
              </m:e>
            </m:func>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ϕ</m:t>
                </m:r>
              </m:e>
            </m:func>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d>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is the direction of the spin. In the strong exchange limit in 3</w:t>
      </w:r>
      <w:r w:rsidRPr="00600625">
        <w:rPr>
          <w:rFonts w:ascii="Times New Roman" w:hAnsi="Times New Roman" w:cs="Times New Roman"/>
          <w:i/>
          <w:iCs/>
          <w:sz w:val="24"/>
          <w:szCs w:val="24"/>
        </w:rPr>
        <w:t>d</w:t>
      </w:r>
      <w:r w:rsidRPr="00600625">
        <w:rPr>
          <w:rFonts w:ascii="Times New Roman" w:hAnsi="Times New Roman" w:cs="Times New Roman"/>
          <w:sz w:val="24"/>
          <w:szCs w:val="24"/>
        </w:rPr>
        <w:t xml:space="preserve"> systems, electrons near the Fermi surface are spin polarized, and SOC effect is dominated by the spin-conserved part</w:t>
      </w:r>
    </w:p>
    <w:p w14:paraId="18D656DF" w14:textId="68C855A4" w:rsidR="00594606" w:rsidRPr="00600625" w:rsidRDefault="00787DE3" w:rsidP="00691476">
      <w:pPr>
        <w:spacing w:line="360" w:lineRule="auto"/>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SOC</m:t>
              </m:r>
            </m:sub>
            <m:sup>
              <m:r>
                <w:rPr>
                  <w:rFonts w:ascii="Cambria Math" w:hAnsi="Cambria Math" w:cs="Times New Roman"/>
                  <w:sz w:val="24"/>
                  <w:szCs w:val="24"/>
                </w:rPr>
                <m:t>sc</m:t>
              </m:r>
            </m:sup>
          </m:sSubSup>
          <m:r>
            <w:rPr>
              <w:rFonts w:ascii="Cambria Math" w:hAnsi="Cambria Math" w:cs="Times New Roman"/>
              <w:sz w:val="24"/>
              <w:szCs w:val="24"/>
            </w:rPr>
            <m:t>=λ</m:t>
          </m:r>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z</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-iϕ</m:t>
                  </m:r>
                </m:sup>
              </m:sSup>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iϕ</m:t>
                  </m:r>
                </m:sup>
              </m:sSup>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sSub>
                <m:sSubPr>
                  <m:ctrlPr>
                    <w:rPr>
                      <w:rFonts w:ascii="Cambria Math" w:hAnsi="Cambria Math" w:cs="Times New Roman"/>
                      <w:i/>
                      <w:sz w:val="24"/>
                      <w:szCs w:val="24"/>
                    </w:rPr>
                  </m:ctrlPr>
                </m:sSubPr>
                <m:e>
                  <m:r>
                    <w:rPr>
                      <w:rFonts w:ascii="Cambria Math" w:hAnsi="Cambria Math" w:cs="Times New Roman"/>
                      <w:sz w:val="24"/>
                      <w:szCs w:val="24"/>
                    </w:rPr>
                    <m:t>S</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Sub>
            </m:e>
          </m:d>
          <m:r>
            <w:rPr>
              <w:rFonts w:ascii="Cambria Math" w:hAnsi="Cambria Math" w:cs="Times New Roman"/>
              <w:sz w:val="24"/>
              <w:szCs w:val="24"/>
            </w:rPr>
            <m:t>.         (32)</m:t>
          </m:r>
        </m:oMath>
      </m:oMathPara>
    </w:p>
    <w:p w14:paraId="7D84B24B" w14:textId="77777777" w:rsidR="00691476" w:rsidRPr="00600625" w:rsidRDefault="00691476" w:rsidP="00691476">
      <w:pPr>
        <w:spacing w:line="360" w:lineRule="auto"/>
        <w:rPr>
          <w:rFonts w:ascii="Times New Roman" w:hAnsi="Times New Roman" w:cs="Times New Roman"/>
          <w:sz w:val="24"/>
          <w:szCs w:val="24"/>
        </w:rPr>
      </w:pPr>
      <w:r w:rsidRPr="00600625">
        <w:rPr>
          <w:rFonts w:ascii="Times New Roman" w:hAnsi="Times New Roman" w:cs="Times New Roman"/>
          <w:sz w:val="24"/>
          <w:szCs w:val="24"/>
        </w:rPr>
        <w:t>For distinct frontier orbital, the SOC splitting energy result in the magnetic anisotropy.</w:t>
      </w:r>
    </w:p>
    <w:p w14:paraId="66B8F096" w14:textId="538205BA" w:rsidR="00691476" w:rsidRPr="00600625" w:rsidRDefault="00016520" w:rsidP="00016520">
      <w:pPr>
        <w:pStyle w:val="Heading2"/>
        <w:spacing w:before="0" w:after="0" w:line="360" w:lineRule="auto"/>
        <w:jc w:val="center"/>
        <w:rPr>
          <w:rFonts w:ascii="Times New Roman" w:hAnsi="Times New Roman" w:cs="Times New Roman"/>
          <w:sz w:val="24"/>
          <w:szCs w:val="24"/>
        </w:rPr>
      </w:pPr>
      <w:bookmarkStart w:id="16" w:name="_Toc94029322"/>
      <w:r w:rsidRPr="00600625">
        <w:rPr>
          <w:rFonts w:ascii="Times New Roman" w:hAnsi="Times New Roman" w:cs="Times New Roman" w:hint="eastAsia"/>
          <w:sz w:val="24"/>
          <w:szCs w:val="24"/>
        </w:rPr>
        <w:t>I</w:t>
      </w:r>
      <w:r w:rsidRPr="00600625">
        <w:rPr>
          <w:rFonts w:ascii="Times New Roman" w:hAnsi="Times New Roman" w:cs="Times New Roman"/>
          <w:sz w:val="24"/>
          <w:szCs w:val="24"/>
        </w:rPr>
        <w:t xml:space="preserve">. </w:t>
      </w:r>
      <w:r w:rsidR="00691476" w:rsidRPr="00600625">
        <w:rPr>
          <w:rFonts w:ascii="Times New Roman" w:hAnsi="Times New Roman" w:cs="Times New Roman"/>
          <w:sz w:val="24"/>
          <w:szCs w:val="24"/>
        </w:rPr>
        <w:t xml:space="preserve">Orbital doublet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E</m:t>
            </m:r>
          </m:e>
          <m:sub>
            <m:r>
              <m:rPr>
                <m:sty m:val="bi"/>
              </m:rPr>
              <w:rPr>
                <w:rFonts w:ascii="Cambria Math" w:hAnsi="Cambria Math" w:cs="Times New Roman"/>
                <w:sz w:val="24"/>
                <w:szCs w:val="24"/>
              </w:rPr>
              <m:t>1</m:t>
            </m:r>
          </m:sub>
        </m:sSub>
        <m:r>
          <m:rPr>
            <m:sty m:val="bi"/>
          </m:rP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xz</m:t>
                </m:r>
              </m:sub>
            </m:sSub>
            <m:r>
              <m:rPr>
                <m:sty m:val="bi"/>
              </m:rP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yz</m:t>
                </m:r>
              </m:sub>
            </m:sSub>
          </m:e>
        </m:d>
      </m:oMath>
      <w:bookmarkEnd w:id="16"/>
    </w:p>
    <w:p w14:paraId="5FF2A8BF" w14:textId="77777777" w:rsidR="00691476" w:rsidRPr="00600625" w:rsidRDefault="00691476" w:rsidP="00691476">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sz w:val="24"/>
          <w:szCs w:val="24"/>
        </w:rPr>
        <w:t xml:space="preserve">Considering single spin channel of </w:t>
      </w:r>
      <m:oMath>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r>
                  <m:rPr>
                    <m:sty m:val="b"/>
                  </m:rPr>
                  <w:rPr>
                    <w:rFonts w:ascii="Cambria Math" w:hAnsi="Cambria Math" w:cs="Times New Roman"/>
                    <w:sz w:val="24"/>
                    <w:szCs w:val="24"/>
                  </w:rPr>
                  <m:t>n</m:t>
                </m:r>
                <m:r>
                  <w:rPr>
                    <w:rFonts w:ascii="Cambria Math" w:hAnsi="Cambria Math" w:cs="Times New Roman"/>
                    <w:sz w:val="24"/>
                    <w:szCs w:val="24"/>
                  </w:rPr>
                  <m: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r>
                  <w:rPr>
                    <w:rFonts w:ascii="Cambria Math" w:hAnsi="Cambria Math" w:cs="Times New Roman"/>
                    <w:sz w:val="24"/>
                    <w:szCs w:val="24"/>
                  </w:rPr>
                  <m:t>;</m:t>
                </m:r>
                <m:r>
                  <m:rPr>
                    <m:sty m:val="b"/>
                  </m:rPr>
                  <w:rPr>
                    <w:rFonts w:ascii="Cambria Math" w:hAnsi="Cambria Math" w:cs="Times New Roman"/>
                    <w:sz w:val="24"/>
                    <w:szCs w:val="24"/>
                  </w:rPr>
                  <m:t>n</m:t>
                </m:r>
                <m:r>
                  <w:rPr>
                    <w:rFonts w:ascii="Cambria Math" w:hAnsi="Cambria Math" w:cs="Times New Roman"/>
                    <w:sz w:val="24"/>
                    <w:szCs w:val="24"/>
                  </w:rPr>
                  <m:t>,↑</m:t>
                </m:r>
              </m:e>
            </m:d>
          </m:e>
        </m:d>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under half-filling</w:t>
      </w:r>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the spin-conserved SOC Hamiltonian reads</w:t>
      </w:r>
    </w:p>
    <w:p w14:paraId="66C99FDE" w14:textId="52177BBF" w:rsidR="00594606" w:rsidRPr="00600625" w:rsidRDefault="00787DE3" w:rsidP="00691476">
      <w:pPr>
        <w:spacing w:line="360" w:lineRule="auto"/>
        <w:ind w:firstLineChars="100" w:firstLine="240"/>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up>
              <m:r>
                <w:rPr>
                  <w:rFonts w:ascii="Cambria Math" w:hAnsi="Cambria Math" w:cs="Times New Roman"/>
                  <w:sz w:val="24"/>
                  <w:szCs w:val="24"/>
                </w:rPr>
                <m:t>sc</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m:t>
                    </m:r>
                  </m:e>
                  <m:e>
                    <m:r>
                      <w:rPr>
                        <w:rFonts w:ascii="Cambria Math" w:hAnsi="Cambria Math" w:cs="Times New Roman"/>
                        <w:sz w:val="24"/>
                        <w:szCs w:val="24"/>
                      </w:rPr>
                      <m:t>-i</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mr>
                <m:mr>
                  <m:e>
                    <m:r>
                      <w:rPr>
                        <w:rFonts w:ascii="Cambria Math" w:hAnsi="Cambria Math" w:cs="Times New Roman"/>
                        <w:sz w:val="24"/>
                        <w:szCs w:val="24"/>
                      </w:rPr>
                      <m:t>i</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e>
                    <m:r>
                      <w:rPr>
                        <w:rFonts w:ascii="Cambria Math" w:hAnsi="Cambria Math" w:cs="Times New Roman"/>
                        <w:sz w:val="24"/>
                        <w:szCs w:val="24"/>
                      </w:rPr>
                      <m:t>0</m:t>
                    </m:r>
                  </m:e>
                </m:mr>
              </m:m>
            </m:e>
          </m:d>
          <m:box>
            <m:boxPr>
              <m:opEmu m:val="1"/>
              <m:ctrlPr>
                <w:rPr>
                  <w:rFonts w:ascii="Cambria Math" w:hAnsi="Cambria Math" w:cs="Times New Roman"/>
                  <w:i/>
                  <w:sz w:val="24"/>
                  <w:szCs w:val="24"/>
                </w:rPr>
              </m:ctrlPr>
            </m:boxPr>
            <m:e>
              <m:groupChr>
                <m:groupChrPr>
                  <m:chr m:val="→"/>
                  <m:vertJc m:val="bot"/>
                  <m:ctrlPr>
                    <w:rPr>
                      <w:rFonts w:ascii="Cambria Math" w:hAnsi="Cambria Math" w:cs="Times New Roman"/>
                      <w:i/>
                      <w:sz w:val="24"/>
                      <w:szCs w:val="24"/>
                    </w:rPr>
                  </m:ctrlPr>
                </m:groupChrPr>
                <m:e>
                  <m:r>
                    <m:rPr>
                      <m:sty m:val="p"/>
                    </m:rPr>
                    <w:rPr>
                      <w:rFonts w:ascii="Cambria Math" w:hAnsi="Cambria Math" w:cs="Times New Roman"/>
                      <w:sz w:val="24"/>
                      <w:szCs w:val="24"/>
                    </w:rPr>
                    <m:t>diag.</m:t>
                  </m:r>
                </m:e>
              </m:groupChr>
            </m:e>
          </m:box>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e>
                    <m:r>
                      <w:rPr>
                        <w:rFonts w:ascii="Cambria Math" w:hAnsi="Cambria Math" w:cs="Times New Roman"/>
                        <w:sz w:val="24"/>
                        <w:szCs w:val="24"/>
                      </w:rPr>
                      <m:t>0</m:t>
                    </m:r>
                  </m:e>
                </m:mr>
                <m:mr>
                  <m:e>
                    <m:r>
                      <w:rPr>
                        <w:rFonts w:ascii="Cambria Math" w:hAnsi="Cambria Math" w:cs="Times New Roman"/>
                        <w:sz w:val="24"/>
                        <w:szCs w:val="24"/>
                      </w:rPr>
                      <m:t>0</m:t>
                    </m:r>
                  </m:e>
                  <m:e>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mr>
              </m:m>
            </m:e>
          </m:d>
          <m:r>
            <w:rPr>
              <w:rFonts w:ascii="Cambria Math" w:hAnsi="Cambria Math" w:cs="Times New Roman"/>
              <w:sz w:val="24"/>
              <w:szCs w:val="24"/>
            </w:rPr>
            <m:t>,         (33)</m:t>
          </m:r>
        </m:oMath>
      </m:oMathPara>
    </w:p>
    <w:p w14:paraId="75093B79" w14:textId="77777777" w:rsidR="00691476" w:rsidRPr="00600625" w:rsidRDefault="00691476" w:rsidP="00691476">
      <w:pPr>
        <w:spacing w:line="360" w:lineRule="auto"/>
        <w:rPr>
          <w:rFonts w:ascii="Times New Roman" w:hAnsi="Times New Roman" w:cs="Times New Roman"/>
          <w:iCs/>
          <w:sz w:val="24"/>
          <w:szCs w:val="24"/>
        </w:rPr>
      </w:pPr>
      <w:r w:rsidRPr="00600625">
        <w:rPr>
          <w:rFonts w:ascii="Times New Roman" w:hAnsi="Times New Roman" w:cs="Times New Roman"/>
          <w:sz w:val="24"/>
          <w:szCs w:val="24"/>
        </w:rPr>
        <w:t xml:space="preserve">where </w:t>
      </w:r>
      <m:oMath>
        <m:r>
          <m:rPr>
            <m:sty m:val="p"/>
          </m:rPr>
          <w:rPr>
            <w:rFonts w:ascii="Cambria Math" w:hAnsi="Cambria Math" w:cs="Times New Roman"/>
            <w:sz w:val="24"/>
            <w:szCs w:val="24"/>
          </w:rPr>
          <m:t>diag.</m:t>
        </m:r>
      </m:oMath>
      <w:r w:rsidRPr="00600625">
        <w:rPr>
          <w:rFonts w:ascii="Times New Roman" w:hAnsi="Times New Roman" w:cs="Times New Roman" w:hint="eastAsia"/>
          <w:iCs/>
          <w:sz w:val="24"/>
          <w:szCs w:val="24"/>
        </w:rPr>
        <w:t xml:space="preserve"> </w:t>
      </w:r>
      <w:r w:rsidRPr="00600625">
        <w:rPr>
          <w:rFonts w:ascii="Times New Roman" w:hAnsi="Times New Roman" w:cs="Times New Roman"/>
          <w:iCs/>
          <w:sz w:val="24"/>
          <w:szCs w:val="24"/>
        </w:rPr>
        <w:t xml:space="preserve">denotes diagonalization of the matrix. Then the orbital degeneracy is </w:t>
      </w:r>
      <w:r w:rsidRPr="00600625">
        <w:rPr>
          <w:rFonts w:ascii="Times New Roman" w:hAnsi="Times New Roman" w:cs="Times New Roman"/>
          <w:iCs/>
          <w:sz w:val="24"/>
          <w:szCs w:val="24"/>
        </w:rPr>
        <w:lastRenderedPageBreak/>
        <w:t xml:space="preserve">splitted, and the occupied state takes the energy of </w:t>
      </w:r>
      <m:oMath>
        <m:r>
          <w:rPr>
            <w:rFonts w:ascii="Cambria Math" w:hAnsi="Cambria Math" w:cs="Times New Roman"/>
            <w:sz w:val="24"/>
            <w:szCs w:val="24"/>
          </w:rPr>
          <m:t>E=-</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d>
          <m:dPr>
            <m:begChr m:val="|"/>
            <m:endChr m:val="|"/>
            <m:ctrlPr>
              <w:rPr>
                <w:rFonts w:ascii="Cambria Math" w:hAnsi="Cambria Math" w:cs="Times New Roman"/>
                <w:i/>
                <w:iCs/>
                <w:sz w:val="24"/>
                <w:szCs w:val="24"/>
              </w:rPr>
            </m:ctrlPr>
          </m:dPr>
          <m:e>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d>
      </m:oMath>
      <w:r w:rsidRPr="00600625">
        <w:rPr>
          <w:rFonts w:ascii="Times New Roman" w:hAnsi="Times New Roman" w:cs="Times New Roman"/>
          <w:iCs/>
          <w:sz w:val="24"/>
          <w:szCs w:val="24"/>
        </w:rPr>
        <w:t xml:space="preserve">, which is minimized when </w:t>
      </w:r>
      <m:oMath>
        <m:r>
          <w:rPr>
            <w:rFonts w:ascii="Cambria Math" w:hAnsi="Cambria Math" w:cs="Times New Roman"/>
            <w:sz w:val="24"/>
            <w:szCs w:val="24"/>
          </w:rPr>
          <m:t>θ=0</m:t>
        </m:r>
      </m:oMath>
      <w:r w:rsidRPr="00600625">
        <w:rPr>
          <w:rFonts w:ascii="Times New Roman" w:hAnsi="Times New Roman" w:cs="Times New Roman" w:hint="eastAsia"/>
          <w:iCs/>
          <w:sz w:val="24"/>
          <w:szCs w:val="24"/>
        </w:rPr>
        <w:t xml:space="preserve"> </w:t>
      </w:r>
      <w:r w:rsidRPr="00600625">
        <w:rPr>
          <w:rFonts w:ascii="Times New Roman" w:hAnsi="Times New Roman" w:cs="Times New Roman"/>
          <w:iCs/>
          <w:sz w:val="24"/>
          <w:szCs w:val="24"/>
        </w:rPr>
        <w:t xml:space="preserve">or </w:t>
      </w:r>
      <m:oMath>
        <m:r>
          <w:rPr>
            <w:rFonts w:ascii="Cambria Math" w:hAnsi="Cambria Math" w:cs="Times New Roman"/>
            <w:sz w:val="24"/>
            <w:szCs w:val="24"/>
          </w:rPr>
          <m:t>π</m:t>
        </m:r>
      </m:oMath>
      <w:r w:rsidRPr="00600625">
        <w:rPr>
          <w:rFonts w:ascii="Times New Roman" w:hAnsi="Times New Roman" w:cs="Times New Roman" w:hint="eastAsia"/>
          <w:iCs/>
          <w:sz w:val="24"/>
          <w:szCs w:val="24"/>
        </w:rPr>
        <w:t>,</w:t>
      </w:r>
      <w:r w:rsidRPr="00600625">
        <w:rPr>
          <w:rFonts w:ascii="Times New Roman" w:hAnsi="Times New Roman" w:cs="Times New Roman"/>
          <w:iCs/>
          <w:sz w:val="24"/>
          <w:szCs w:val="24"/>
        </w:rPr>
        <w:t xml:space="preserve"> making out-of-plane magnetization favored.</w:t>
      </w:r>
    </w:p>
    <w:p w14:paraId="7E3B7BE0" w14:textId="01555B60" w:rsidR="00691476" w:rsidRPr="00600625" w:rsidRDefault="00016520" w:rsidP="00016520">
      <w:pPr>
        <w:pStyle w:val="Heading2"/>
        <w:spacing w:before="0" w:after="0" w:line="360" w:lineRule="auto"/>
        <w:jc w:val="center"/>
        <w:rPr>
          <w:rFonts w:ascii="Times New Roman" w:hAnsi="Times New Roman" w:cs="Times New Roman"/>
          <w:sz w:val="24"/>
          <w:szCs w:val="24"/>
        </w:rPr>
      </w:pPr>
      <w:bookmarkStart w:id="17" w:name="_Toc94029323"/>
      <w:r w:rsidRPr="00600625">
        <w:rPr>
          <w:rFonts w:ascii="Times New Roman" w:hAnsi="Times New Roman" w:cs="Times New Roman"/>
          <w:sz w:val="24"/>
          <w:szCs w:val="24"/>
        </w:rPr>
        <w:t xml:space="preserve">II. </w:t>
      </w:r>
      <w:r w:rsidR="00691476" w:rsidRPr="00600625">
        <w:rPr>
          <w:rFonts w:ascii="Times New Roman" w:hAnsi="Times New Roman" w:cs="Times New Roman"/>
          <w:sz w:val="24"/>
          <w:szCs w:val="24"/>
        </w:rPr>
        <w:t xml:space="preserve">Orbital doublet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E</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xy</m:t>
                </m:r>
              </m:sub>
            </m:sSub>
            <m:r>
              <m:rPr>
                <m:sty m:val="bi"/>
              </m:rP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d</m:t>
                </m:r>
              </m:e>
              <m:sub>
                <m:sSup>
                  <m:sSupPr>
                    <m:ctrlPr>
                      <w:rPr>
                        <w:rFonts w:ascii="Cambria Math" w:hAnsi="Cambria Math" w:cs="Times New Roman"/>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sSup>
                  <m:sSupPr>
                    <m:ctrlPr>
                      <w:rPr>
                        <w:rFonts w:ascii="Cambria Math" w:hAnsi="Cambria Math" w:cs="Times New Roman"/>
                        <w:i/>
                        <w:sz w:val="24"/>
                        <w:szCs w:val="24"/>
                      </w:rPr>
                    </m:ctrlPr>
                  </m:sSupPr>
                  <m:e>
                    <m:r>
                      <m:rPr>
                        <m:sty m:val="bi"/>
                      </m:rPr>
                      <w:rPr>
                        <w:rFonts w:ascii="Cambria Math" w:hAnsi="Cambria Math" w:cs="Times New Roman"/>
                        <w:sz w:val="24"/>
                        <w:szCs w:val="24"/>
                      </w:rPr>
                      <m:t>y</m:t>
                    </m:r>
                  </m:e>
                  <m:sup>
                    <m:r>
                      <m:rPr>
                        <m:sty m:val="bi"/>
                      </m:rPr>
                      <w:rPr>
                        <w:rFonts w:ascii="Cambria Math" w:hAnsi="Cambria Math" w:cs="Times New Roman"/>
                        <w:sz w:val="24"/>
                        <w:szCs w:val="24"/>
                      </w:rPr>
                      <m:t>2</m:t>
                    </m:r>
                  </m:sup>
                </m:sSup>
              </m:sub>
            </m:sSub>
          </m:e>
        </m:d>
      </m:oMath>
      <w:bookmarkEnd w:id="17"/>
    </w:p>
    <w:p w14:paraId="4B0C485F" w14:textId="77777777" w:rsidR="00691476" w:rsidRPr="00600625" w:rsidRDefault="00691476" w:rsidP="00691476">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sz w:val="24"/>
          <w:szCs w:val="24"/>
        </w:rPr>
        <w:t xml:space="preserve">In the subspace of </w:t>
      </w:r>
      <m:oMath>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r>
                  <w:rPr>
                    <w:rFonts w:ascii="Cambria Math" w:hAnsi="Cambria Math" w:cs="Times New Roman"/>
                    <w:sz w:val="24"/>
                    <w:szCs w:val="24"/>
                  </w:rPr>
                  <m:t>;</m:t>
                </m:r>
                <m:r>
                  <m:rPr>
                    <m:sty m:val="b"/>
                  </m:rPr>
                  <w:rPr>
                    <w:rFonts w:ascii="Cambria Math" w:hAnsi="Cambria Math" w:cs="Times New Roman"/>
                    <w:sz w:val="24"/>
                    <w:szCs w:val="24"/>
                  </w:rPr>
                  <m:t>n</m:t>
                </m:r>
                <m:r>
                  <w:rPr>
                    <w:rFonts w:ascii="Cambria Math" w:hAnsi="Cambria Math" w:cs="Times New Roman"/>
                    <w:sz w:val="24"/>
                    <w:szCs w:val="24"/>
                  </w:rPr>
                  <m: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r>
                  <w:rPr>
                    <w:rFonts w:ascii="Cambria Math" w:hAnsi="Cambria Math" w:cs="Times New Roman"/>
                    <w:sz w:val="24"/>
                    <w:szCs w:val="24"/>
                  </w:rPr>
                  <m:t>;</m:t>
                </m:r>
                <m:r>
                  <m:rPr>
                    <m:sty m:val="b"/>
                  </m:rPr>
                  <w:rPr>
                    <w:rFonts w:ascii="Cambria Math" w:hAnsi="Cambria Math" w:cs="Times New Roman"/>
                    <w:sz w:val="24"/>
                    <w:szCs w:val="24"/>
                  </w:rPr>
                  <m:t>n</m:t>
                </m:r>
                <m:r>
                  <w:rPr>
                    <w:rFonts w:ascii="Cambria Math" w:hAnsi="Cambria Math" w:cs="Times New Roman"/>
                    <w:sz w:val="24"/>
                    <w:szCs w:val="24"/>
                  </w:rPr>
                  <m:t>,↑</m:t>
                </m:r>
              </m:e>
            </m:d>
          </m:e>
        </m:d>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the spin-conserved SOC Hamiltonian reads</w:t>
      </w:r>
    </w:p>
    <w:p w14:paraId="1BC27AD4" w14:textId="0B57B471" w:rsidR="00594606" w:rsidRPr="00600625" w:rsidRDefault="00787DE3" w:rsidP="00691476">
      <w:pPr>
        <w:spacing w:line="360" w:lineRule="auto"/>
        <w:ind w:firstLineChars="100" w:firstLine="240"/>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up>
              <m:r>
                <w:rPr>
                  <w:rFonts w:ascii="Cambria Math" w:hAnsi="Cambria Math" w:cs="Times New Roman"/>
                  <w:sz w:val="24"/>
                  <w:szCs w:val="24"/>
                </w:rPr>
                <m:t>sc</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m:t>
                    </m:r>
                  </m:e>
                  <m:e>
                    <m:r>
                      <w:rPr>
                        <w:rFonts w:ascii="Cambria Math" w:hAnsi="Cambria Math" w:cs="Times New Roman"/>
                        <w:sz w:val="24"/>
                        <w:szCs w:val="24"/>
                      </w:rPr>
                      <m:t>2i</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mr>
                <m:mr>
                  <m:e>
                    <m:r>
                      <w:rPr>
                        <w:rFonts w:ascii="Cambria Math" w:hAnsi="Cambria Math" w:cs="Times New Roman"/>
                        <w:sz w:val="24"/>
                        <w:szCs w:val="24"/>
                      </w:rPr>
                      <m:t>-2i</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e>
                    <m:r>
                      <w:rPr>
                        <w:rFonts w:ascii="Cambria Math" w:hAnsi="Cambria Math" w:cs="Times New Roman"/>
                        <w:sz w:val="24"/>
                        <w:szCs w:val="24"/>
                      </w:rPr>
                      <m:t>0</m:t>
                    </m:r>
                  </m:e>
                </m:mr>
              </m:m>
            </m:e>
          </m:d>
          <m:box>
            <m:boxPr>
              <m:opEmu m:val="1"/>
              <m:ctrlPr>
                <w:rPr>
                  <w:rFonts w:ascii="Cambria Math" w:hAnsi="Cambria Math" w:cs="Times New Roman"/>
                  <w:i/>
                  <w:sz w:val="24"/>
                  <w:szCs w:val="24"/>
                </w:rPr>
              </m:ctrlPr>
            </m:boxPr>
            <m:e>
              <m:groupChr>
                <m:groupChrPr>
                  <m:chr m:val="→"/>
                  <m:vertJc m:val="bot"/>
                  <m:ctrlPr>
                    <w:rPr>
                      <w:rFonts w:ascii="Cambria Math" w:hAnsi="Cambria Math" w:cs="Times New Roman"/>
                      <w:i/>
                      <w:sz w:val="24"/>
                      <w:szCs w:val="24"/>
                    </w:rPr>
                  </m:ctrlPr>
                </m:groupChrPr>
                <m:e>
                  <m:r>
                    <m:rPr>
                      <m:sty m:val="p"/>
                    </m:rPr>
                    <w:rPr>
                      <w:rFonts w:ascii="Cambria Math" w:hAnsi="Cambria Math" w:cs="Times New Roman"/>
                      <w:sz w:val="24"/>
                      <w:szCs w:val="24"/>
                    </w:rPr>
                    <m:t>diag.</m:t>
                  </m:r>
                </m:e>
              </m:groupChr>
            </m:e>
          </m:box>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mr>
              </m:m>
            </m:e>
          </m:d>
          <m:r>
            <w:rPr>
              <w:rFonts w:ascii="Cambria Math" w:hAnsi="Cambria Math" w:cs="Times New Roman"/>
              <w:sz w:val="24"/>
              <w:szCs w:val="24"/>
            </w:rPr>
            <m:t>,      (34)</m:t>
          </m:r>
        </m:oMath>
      </m:oMathPara>
    </w:p>
    <w:p w14:paraId="2D2A6994" w14:textId="77777777" w:rsidR="00691476" w:rsidRPr="00600625" w:rsidRDefault="00691476" w:rsidP="00691476">
      <w:pPr>
        <w:spacing w:line="360" w:lineRule="auto"/>
        <w:rPr>
          <w:rFonts w:ascii="Times New Roman" w:hAnsi="Times New Roman" w:cs="Times New Roman"/>
          <w:iCs/>
          <w:sz w:val="24"/>
          <w:szCs w:val="24"/>
        </w:rPr>
      </w:pPr>
      <w:r w:rsidRPr="00600625">
        <w:rPr>
          <w:rFonts w:ascii="Times New Roman" w:hAnsi="Times New Roman" w:cs="Times New Roman"/>
          <w:iCs/>
          <w:sz w:val="24"/>
          <w:szCs w:val="24"/>
        </w:rPr>
        <w:t xml:space="preserve">where the occupied energy </w:t>
      </w:r>
      <m:oMath>
        <m:r>
          <w:rPr>
            <w:rFonts w:ascii="Cambria Math" w:hAnsi="Cambria Math" w:cs="Times New Roman"/>
            <w:sz w:val="24"/>
            <w:szCs w:val="24"/>
          </w:rPr>
          <m:t>E=-λ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d>
          <m:dPr>
            <m:begChr m:val="|"/>
            <m:endChr m:val="|"/>
            <m:ctrlPr>
              <w:rPr>
                <w:rFonts w:ascii="Cambria Math" w:hAnsi="Cambria Math" w:cs="Times New Roman"/>
                <w:i/>
                <w:iCs/>
                <w:sz w:val="24"/>
                <w:szCs w:val="24"/>
              </w:rPr>
            </m:ctrlPr>
          </m:dPr>
          <m:e>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d>
      </m:oMath>
      <w:r w:rsidRPr="00600625">
        <w:rPr>
          <w:rFonts w:ascii="Times New Roman" w:hAnsi="Times New Roman" w:cs="Times New Roman" w:hint="eastAsia"/>
          <w:iCs/>
          <w:sz w:val="24"/>
          <w:szCs w:val="24"/>
        </w:rPr>
        <w:t xml:space="preserve"> </w:t>
      </w:r>
      <w:r w:rsidRPr="00600625">
        <w:rPr>
          <w:rFonts w:ascii="Times New Roman" w:hAnsi="Times New Roman" w:cs="Times New Roman"/>
          <w:iCs/>
          <w:sz w:val="24"/>
          <w:szCs w:val="24"/>
        </w:rPr>
        <w:t xml:space="preserve">is also minimized when </w:t>
      </w:r>
      <m:oMath>
        <m:r>
          <w:rPr>
            <w:rFonts w:ascii="Cambria Math" w:hAnsi="Cambria Math" w:cs="Times New Roman"/>
            <w:sz w:val="24"/>
            <w:szCs w:val="24"/>
          </w:rPr>
          <m:t>θ=0</m:t>
        </m:r>
      </m:oMath>
      <w:r w:rsidRPr="00600625">
        <w:rPr>
          <w:rFonts w:ascii="Times New Roman" w:hAnsi="Times New Roman" w:cs="Times New Roman" w:hint="eastAsia"/>
          <w:iCs/>
          <w:sz w:val="24"/>
          <w:szCs w:val="24"/>
        </w:rPr>
        <w:t xml:space="preserve"> </w:t>
      </w:r>
      <w:r w:rsidRPr="00600625">
        <w:rPr>
          <w:rFonts w:ascii="Times New Roman" w:hAnsi="Times New Roman" w:cs="Times New Roman"/>
          <w:iCs/>
          <w:sz w:val="24"/>
          <w:szCs w:val="24"/>
        </w:rPr>
        <w:t xml:space="preserve">or </w:t>
      </w:r>
      <m:oMath>
        <m:r>
          <w:rPr>
            <w:rFonts w:ascii="Cambria Math" w:hAnsi="Cambria Math" w:cs="Times New Roman"/>
            <w:sz w:val="24"/>
            <w:szCs w:val="24"/>
          </w:rPr>
          <m:t>π</m:t>
        </m:r>
      </m:oMath>
      <w:r w:rsidRPr="00600625">
        <w:rPr>
          <w:rFonts w:ascii="Times New Roman" w:hAnsi="Times New Roman" w:cs="Times New Roman" w:hint="eastAsia"/>
          <w:iCs/>
          <w:sz w:val="24"/>
          <w:szCs w:val="24"/>
        </w:rPr>
        <w:t>.</w:t>
      </w:r>
    </w:p>
    <w:p w14:paraId="4F211D78" w14:textId="138C9DC5" w:rsidR="00691476" w:rsidRPr="00600625" w:rsidRDefault="00016520" w:rsidP="00016520">
      <w:pPr>
        <w:pStyle w:val="Heading2"/>
        <w:spacing w:before="0" w:after="0" w:line="360" w:lineRule="auto"/>
        <w:jc w:val="center"/>
        <w:rPr>
          <w:rFonts w:ascii="Times New Roman" w:hAnsi="Times New Roman" w:cs="Times New Roman"/>
          <w:sz w:val="24"/>
          <w:szCs w:val="24"/>
        </w:rPr>
      </w:pPr>
      <w:bookmarkStart w:id="18" w:name="_Toc94029324"/>
      <w:r w:rsidRPr="00600625">
        <w:rPr>
          <w:rFonts w:ascii="Times New Roman" w:hAnsi="Times New Roman" w:cs="Times New Roman"/>
          <w:sz w:val="24"/>
          <w:szCs w:val="24"/>
        </w:rPr>
        <w:t xml:space="preserve">III. </w:t>
      </w:r>
      <w:r w:rsidR="00691476" w:rsidRPr="00600625">
        <w:rPr>
          <w:rFonts w:ascii="Times New Roman" w:hAnsi="Times New Roman" w:cs="Times New Roman"/>
          <w:sz w:val="24"/>
          <w:szCs w:val="24"/>
        </w:rPr>
        <w:t xml:space="preserve">Orbital triplet </w:t>
      </w:r>
      <m:oMath>
        <m:r>
          <m:rPr>
            <m:sty m:val="bi"/>
          </m:rPr>
          <w:rPr>
            <w:rFonts w:ascii="Cambria Math" w:hAnsi="Cambria Math" w:cs="Times New Roman"/>
            <w:sz w:val="24"/>
            <w:szCs w:val="24"/>
          </w:rPr>
          <m:t>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xy</m:t>
                </m:r>
              </m:sub>
            </m:sSub>
            <m:r>
              <m:rPr>
                <m:sty m:val="bi"/>
              </m:rP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yz</m:t>
                </m:r>
              </m:sub>
            </m:sSub>
            <m:r>
              <m:rPr>
                <m:sty m:val="bi"/>
              </m:rP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xz</m:t>
                </m:r>
              </m:sub>
            </m:sSub>
          </m:e>
        </m:d>
      </m:oMath>
      <w:bookmarkEnd w:id="18"/>
    </w:p>
    <w:p w14:paraId="4474621B" w14:textId="77777777" w:rsidR="00691476" w:rsidRPr="00600625" w:rsidRDefault="00691476" w:rsidP="00691476">
      <w:pPr>
        <w:spacing w:line="360" w:lineRule="auto"/>
        <w:ind w:firstLineChars="100" w:firstLine="240"/>
        <w:rPr>
          <w:rFonts w:ascii="Times New Roman" w:hAnsi="Times New Roman" w:cs="Times New Roman"/>
          <w:sz w:val="24"/>
          <w:szCs w:val="24"/>
        </w:rPr>
      </w:pPr>
      <w:r w:rsidRPr="00600625">
        <w:rPr>
          <w:rFonts w:ascii="Times New Roman" w:hAnsi="Times New Roman" w:cs="Times New Roman"/>
          <w:sz w:val="24"/>
          <w:szCs w:val="24"/>
        </w:rPr>
        <w:t xml:space="preserve">In the subspace of </w:t>
      </w:r>
      <m:oMath>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r>
                  <w:rPr>
                    <w:rFonts w:ascii="Cambria Math" w:hAnsi="Cambria Math" w:cs="Times New Roman"/>
                    <w:sz w:val="24"/>
                    <w:szCs w:val="24"/>
                  </w:rPr>
                  <m:t>;</m:t>
                </m:r>
                <m:r>
                  <m:rPr>
                    <m:sty m:val="b"/>
                  </m:rPr>
                  <w:rPr>
                    <w:rFonts w:ascii="Cambria Math" w:hAnsi="Cambria Math" w:cs="Times New Roman"/>
                    <w:sz w:val="24"/>
                    <w:szCs w:val="24"/>
                  </w:rPr>
                  <m:t>n</m:t>
                </m:r>
                <m:r>
                  <w:rPr>
                    <w:rFonts w:ascii="Cambria Math" w:hAnsi="Cambria Math" w:cs="Times New Roman"/>
                    <w:sz w:val="24"/>
                    <w:szCs w:val="24"/>
                  </w:rPr>
                  <m: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r>
                  <w:rPr>
                    <w:rFonts w:ascii="Cambria Math" w:hAnsi="Cambria Math" w:cs="Times New Roman"/>
                    <w:sz w:val="24"/>
                    <w:szCs w:val="24"/>
                  </w:rPr>
                  <m:t>;</m:t>
                </m:r>
                <m:r>
                  <m:rPr>
                    <m:sty m:val="b"/>
                  </m:rPr>
                  <w:rPr>
                    <w:rFonts w:ascii="Cambria Math" w:hAnsi="Cambria Math" w:cs="Times New Roman"/>
                    <w:sz w:val="24"/>
                    <w:szCs w:val="24"/>
                  </w:rPr>
                  <m:t>n</m:t>
                </m:r>
                <m:r>
                  <w:rPr>
                    <w:rFonts w:ascii="Cambria Math" w:hAnsi="Cambria Math" w:cs="Times New Roman"/>
                    <w:sz w:val="24"/>
                    <w:szCs w:val="24"/>
                  </w:rPr>
                  <m: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r>
                  <m:rPr>
                    <m:sty m:val="b"/>
                  </m:rPr>
                  <w:rPr>
                    <w:rFonts w:ascii="Cambria Math" w:hAnsi="Cambria Math" w:cs="Times New Roman"/>
                    <w:sz w:val="24"/>
                    <w:szCs w:val="24"/>
                  </w:rPr>
                  <m:t>n</m:t>
                </m:r>
                <m:r>
                  <w:rPr>
                    <w:rFonts w:ascii="Cambria Math" w:hAnsi="Cambria Math" w:cs="Times New Roman"/>
                    <w:sz w:val="24"/>
                    <w:szCs w:val="24"/>
                  </w:rPr>
                  <m:t>,↑</m:t>
                </m:r>
              </m:e>
            </m:d>
          </m:e>
        </m:d>
      </m:oMath>
      <w:r w:rsidRPr="00600625">
        <w:rPr>
          <w:rFonts w:ascii="Times New Roman" w:hAnsi="Times New Roman" w:cs="Times New Roman" w:hint="eastAsia"/>
          <w:sz w:val="24"/>
          <w:szCs w:val="24"/>
        </w:rPr>
        <w:t>,</w:t>
      </w:r>
      <w:r w:rsidRPr="00600625">
        <w:rPr>
          <w:rFonts w:ascii="Times New Roman" w:hAnsi="Times New Roman" w:cs="Times New Roman"/>
          <w:sz w:val="24"/>
          <w:szCs w:val="24"/>
        </w:rPr>
        <w:t xml:space="preserve"> the spin-conserved SOC Hamiltonian becomes</w:t>
      </w:r>
    </w:p>
    <w:p w14:paraId="727CDB1E" w14:textId="2430185E" w:rsidR="00594606" w:rsidRPr="00600625" w:rsidRDefault="00787DE3" w:rsidP="00691476">
      <w:pPr>
        <w:spacing w:line="360" w:lineRule="auto"/>
        <w:ind w:firstLineChars="100" w:firstLine="240"/>
        <w:rPr>
          <w:rFonts w:ascii="Times New Roman" w:hAnsi="Times New Roman" w:cs="Times New Roman"/>
          <w:sz w:val="24"/>
          <w:szCs w:val="24"/>
        </w:rPr>
      </w:pPr>
      <m:oMathPara>
        <m:oMathParaPr>
          <m:jc m:val="right"/>
        </m:oMathParaP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SOC</m:t>
              </m:r>
            </m:sub>
            <m:sup>
              <m:r>
                <w:rPr>
                  <w:rFonts w:ascii="Cambria Math" w:hAnsi="Cambria Math" w:cs="Times New Roman"/>
                  <w:sz w:val="24"/>
                  <w:szCs w:val="24"/>
                </w:rPr>
                <m:t>sc</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d>
            <m:dPr>
              <m:ctrlPr>
                <w:rPr>
                  <w:rFonts w:ascii="Cambria Math" w:hAnsi="Cambria Math" w:cs="Times New Roman"/>
                  <w:i/>
                  <w:sz w:val="24"/>
                  <w:szCs w:val="24"/>
                </w:rPr>
              </m:ctrlPr>
            </m:dPr>
            <m:e>
              <m:r>
                <w:rPr>
                  <w:rFonts w:ascii="Cambria Math" w:hAnsi="Cambria Math" w:cs="Times New Roman"/>
                  <w:sz w:val="24"/>
                  <w:szCs w:val="24"/>
                </w:rPr>
                <m:t>-</m:t>
              </m:r>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0</m:t>
                    </m:r>
                  </m:e>
                  <m:e>
                    <m:r>
                      <w:rPr>
                        <w:rFonts w:ascii="Cambria Math" w:hAnsi="Cambria Math" w:cs="Times New Roman"/>
                        <w:sz w:val="24"/>
                        <w:szCs w:val="24"/>
                      </w:rPr>
                      <m:t>i</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ϕ</m:t>
                        </m:r>
                      </m:e>
                    </m:func>
                  </m:e>
                  <m:e>
                    <m:r>
                      <w:rPr>
                        <w:rFonts w:ascii="Cambria Math" w:hAnsi="Cambria Math" w:cs="Times New Roman"/>
                        <w:sz w:val="24"/>
                        <w:szCs w:val="24"/>
                      </w:rPr>
                      <m:t>-i</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ϕ</m:t>
                        </m:r>
                      </m:e>
                    </m:func>
                  </m:e>
                </m:mr>
                <m:mr>
                  <m:e>
                    <m:r>
                      <w:rPr>
                        <w:rFonts w:ascii="Cambria Math" w:hAnsi="Cambria Math" w:cs="Times New Roman"/>
                        <w:sz w:val="24"/>
                        <w:szCs w:val="24"/>
                      </w:rPr>
                      <m:t>i</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ϕ</m:t>
                        </m:r>
                      </m:e>
                    </m:func>
                  </m:e>
                  <m:e>
                    <m:r>
                      <w:rPr>
                        <w:rFonts w:ascii="Cambria Math" w:hAnsi="Cambria Math" w:cs="Times New Roman"/>
                        <w:sz w:val="24"/>
                        <w:szCs w:val="24"/>
                      </w:rPr>
                      <m:t>0</m:t>
                    </m:r>
                  </m:e>
                  <m:e>
                    <m:r>
                      <w:rPr>
                        <w:rFonts w:ascii="Cambria Math" w:hAnsi="Cambria Math" w:cs="Times New Roman"/>
                        <w:sz w:val="24"/>
                        <w:szCs w:val="24"/>
                      </w:rPr>
                      <m:t>i</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mr>
                <m:mr>
                  <m:e>
                    <m:r>
                      <w:rPr>
                        <w:rFonts w:ascii="Cambria Math" w:hAnsi="Cambria Math" w:cs="Times New Roman"/>
                        <w:sz w:val="24"/>
                        <w:szCs w:val="24"/>
                      </w:rPr>
                      <m:t>i</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ϕ</m:t>
                        </m:r>
                      </m:e>
                    </m:func>
                  </m:e>
                  <m:e>
                    <m:r>
                      <w:rPr>
                        <w:rFonts w:ascii="Cambria Math" w:hAnsi="Cambria Math" w:cs="Times New Roman"/>
                        <w:sz w:val="24"/>
                        <w:szCs w:val="24"/>
                      </w:rPr>
                      <m:t>-i</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e>
                    <m:r>
                      <w:rPr>
                        <w:rFonts w:ascii="Cambria Math" w:hAnsi="Cambria Math" w:cs="Times New Roman"/>
                        <w:sz w:val="24"/>
                        <w:szCs w:val="24"/>
                      </w:rPr>
                      <m:t>0</m:t>
                    </m:r>
                  </m:e>
                </m:mr>
              </m:m>
            </m:e>
          </m:d>
          <m:r>
            <w:rPr>
              <w:rFonts w:ascii="Cambria Math" w:hAnsi="Cambria Math" w:cs="Times New Roman"/>
              <w:sz w:val="24"/>
              <w:szCs w:val="24"/>
            </w:rPr>
            <m:t xml:space="preserve">          (35)</m:t>
          </m:r>
        </m:oMath>
      </m:oMathPara>
    </w:p>
    <w:p w14:paraId="757C1751" w14:textId="34977DA8" w:rsidR="00594606" w:rsidRPr="00600625" w:rsidRDefault="00787DE3" w:rsidP="00691476">
      <w:pPr>
        <w:spacing w:line="360" w:lineRule="auto"/>
        <w:ind w:firstLineChars="100" w:firstLine="240"/>
        <w:rPr>
          <w:rFonts w:ascii="Times New Roman" w:hAnsi="Times New Roman" w:cs="Times New Roman"/>
          <w:sz w:val="24"/>
          <w:szCs w:val="24"/>
        </w:rPr>
      </w:pPr>
      <m:oMathPara>
        <m:oMath>
          <m:box>
            <m:boxPr>
              <m:opEmu m:val="1"/>
              <m:ctrlPr>
                <w:rPr>
                  <w:rFonts w:ascii="Cambria Math" w:hAnsi="Cambria Math" w:cs="Times New Roman"/>
                  <w:i/>
                  <w:sz w:val="24"/>
                  <w:szCs w:val="24"/>
                </w:rPr>
              </m:ctrlPr>
            </m:boxPr>
            <m:e>
              <m:groupChr>
                <m:groupChrPr>
                  <m:chr m:val="→"/>
                  <m:vertJc m:val="bot"/>
                  <m:ctrlPr>
                    <w:rPr>
                      <w:rFonts w:ascii="Cambria Math" w:hAnsi="Cambria Math" w:cs="Times New Roman"/>
                      <w:i/>
                      <w:sz w:val="24"/>
                      <w:szCs w:val="24"/>
                    </w:rPr>
                  </m:ctrlPr>
                </m:groupChrPr>
                <m:e>
                  <m:r>
                    <m:rPr>
                      <m:sty m:val="p"/>
                    </m:rPr>
                    <w:rPr>
                      <w:rFonts w:ascii="Cambria Math" w:hAnsi="Cambria Math" w:cs="Times New Roman"/>
                      <w:sz w:val="24"/>
                      <w:szCs w:val="24"/>
                    </w:rPr>
                    <m:t>diag.</m:t>
                  </m:r>
                </m:e>
              </m:groupChr>
            </m:e>
          </m:box>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f>
                      <m:fPr>
                        <m:ctrlPr>
                          <w:rPr>
                            <w:rFonts w:ascii="Cambria Math" w:hAnsi="Cambria Math" w:cs="Times New Roman"/>
                            <w:i/>
                            <w:sz w:val="24"/>
                            <w:szCs w:val="24"/>
                          </w:rPr>
                        </m:ctrlPr>
                      </m:fPr>
                      <m:num>
                        <m:r>
                          <w:rPr>
                            <w:rFonts w:ascii="Cambria Math" w:hAnsi="Cambria Math" w:cs="Times New Roman"/>
                            <w:sz w:val="24"/>
                            <w:szCs w:val="24"/>
                          </w:rPr>
                          <m:t>λ</m:t>
                        </m:r>
                        <m:sSup>
                          <m:sSupPr>
                            <m:ctrlPr>
                              <w:rPr>
                                <w:rFonts w:ascii="Cambria Math" w:hAnsi="Cambria Math" w:cs="Times New Roman"/>
                                <w:i/>
                                <w:sz w:val="24"/>
                                <w:szCs w:val="24"/>
                              </w:rPr>
                            </m:ctrlPr>
                          </m:sSupPr>
                          <m:e>
                            <m:r>
                              <w:rPr>
                                <w:rFonts w:ascii="Cambria Math" w:hAnsi="Cambria Math" w:cs="Times New Roman"/>
                                <w:sz w:val="24"/>
                                <w:szCs w:val="24"/>
                              </w:rPr>
                              <m:t>ℏ</m:t>
                            </m:r>
                          </m:e>
                          <m:sup>
                            <m:r>
                              <w:rPr>
                                <w:rFonts w:ascii="Cambria Math" w:hAnsi="Cambria Math" w:cs="Times New Roman"/>
                                <w:sz w:val="24"/>
                                <w:szCs w:val="24"/>
                              </w:rPr>
                              <m:t>2</m:t>
                            </m:r>
                          </m:sup>
                        </m:sSup>
                      </m:num>
                      <m:den>
                        <m:r>
                          <w:rPr>
                            <w:rFonts w:ascii="Cambria Math" w:hAnsi="Cambria Math" w:cs="Times New Roman"/>
                            <w:sz w:val="24"/>
                            <w:szCs w:val="24"/>
                          </w:rPr>
                          <m:t>2</m:t>
                        </m:r>
                      </m:den>
                    </m:f>
                  </m:e>
                </m:mr>
              </m:m>
            </m:e>
          </m:d>
          <m:r>
            <w:rPr>
              <w:rFonts w:ascii="Cambria Math" w:hAnsi="Cambria Math" w:cs="Times New Roman"/>
              <w:sz w:val="24"/>
              <w:szCs w:val="24"/>
            </w:rPr>
            <m:t>.</m:t>
          </m:r>
        </m:oMath>
      </m:oMathPara>
    </w:p>
    <w:p w14:paraId="415225B4" w14:textId="77777777" w:rsidR="00691476" w:rsidRPr="00600625" w:rsidRDefault="00691476" w:rsidP="00691476">
      <w:pPr>
        <w:spacing w:line="360" w:lineRule="auto"/>
        <w:rPr>
          <w:rFonts w:ascii="Times New Roman" w:hAnsi="Times New Roman" w:cs="Times New Roman"/>
          <w:iCs/>
          <w:sz w:val="24"/>
          <w:szCs w:val="24"/>
        </w:rPr>
      </w:pPr>
      <w:r w:rsidRPr="00600625">
        <w:rPr>
          <w:rFonts w:ascii="Times New Roman" w:hAnsi="Times New Roman" w:cs="Times New Roman"/>
          <w:iCs/>
          <w:sz w:val="24"/>
          <w:szCs w:val="24"/>
        </w:rPr>
        <w:t xml:space="preserve">The perturbed energies are independent to the orientation of the magnetization, indicating that the first order SOC effect is not the origin of the magnetic anisotropy for the orbital triplet in 3D lattice. </w:t>
      </w:r>
    </w:p>
    <w:p w14:paraId="5D06376D" w14:textId="077D4967" w:rsidR="00FA33F2" w:rsidRPr="00600625" w:rsidRDefault="00691476" w:rsidP="00016520">
      <w:pPr>
        <w:spacing w:line="360" w:lineRule="auto"/>
        <w:rPr>
          <w:rFonts w:ascii="Times New Roman" w:hAnsi="Times New Roman" w:cs="Times New Roman"/>
          <w:sz w:val="24"/>
          <w:szCs w:val="24"/>
        </w:rPr>
      </w:pPr>
      <w:r w:rsidRPr="00600625">
        <w:rPr>
          <w:rFonts w:ascii="Times New Roman" w:hAnsi="Times New Roman" w:cs="Times New Roman"/>
          <w:iCs/>
          <w:sz w:val="24"/>
          <w:szCs w:val="24"/>
        </w:rPr>
        <w:t xml:space="preserve">Therefore, for orbital doublets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xz</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yz</m:t>
                </m:r>
              </m:sub>
            </m:sSub>
          </m:e>
        </m:d>
      </m:oMath>
      <w:r w:rsidRPr="00600625">
        <w:rPr>
          <w:rFonts w:ascii="Times New Roman" w:hAnsi="Times New Roman" w:cs="Times New Roman" w:hint="eastAsia"/>
          <w:sz w:val="24"/>
          <w:szCs w:val="24"/>
        </w:rPr>
        <w:t xml:space="preserve"> </w:t>
      </w:r>
      <w:r w:rsidRPr="00600625">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xy</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ub>
            </m:sSub>
          </m:e>
        </m:d>
      </m:oMath>
      <w:r w:rsidRPr="00600625">
        <w:rPr>
          <w:rFonts w:ascii="Times New Roman" w:hAnsi="Times New Roman" w:cs="Times New Roman" w:hint="eastAsia"/>
          <w:iCs/>
          <w:sz w:val="24"/>
          <w:szCs w:val="24"/>
        </w:rPr>
        <w:t>,</w:t>
      </w:r>
      <w:r w:rsidRPr="00600625">
        <w:rPr>
          <w:rFonts w:ascii="Times New Roman" w:hAnsi="Times New Roman" w:cs="Times New Roman"/>
          <w:iCs/>
          <w:sz w:val="24"/>
          <w:szCs w:val="24"/>
        </w:rPr>
        <w:t xml:space="preserve"> the out-of-plane magnetization is favored with the energy of the magnetic anisotropy proportional to the SOC parameter </w:t>
      </w:r>
      <m:oMath>
        <m:r>
          <w:rPr>
            <w:rFonts w:ascii="Cambria Math" w:hAnsi="Cambria Math" w:cs="Times New Roman"/>
            <w:sz w:val="24"/>
            <w:szCs w:val="24"/>
          </w:rPr>
          <m:t>λ</m:t>
        </m:r>
      </m:oMath>
      <w:r w:rsidRPr="00600625">
        <w:rPr>
          <w:rFonts w:ascii="Times New Roman" w:hAnsi="Times New Roman" w:cs="Times New Roman"/>
          <w:iCs/>
          <w:sz w:val="24"/>
          <w:szCs w:val="24"/>
        </w:rPr>
        <w:t xml:space="preserve">. </w:t>
      </w:r>
      <w:r w:rsidRPr="00600625">
        <w:rPr>
          <w:rFonts w:ascii="Times New Roman" w:hAnsi="Times New Roman" w:cs="Times New Roman" w:hint="eastAsia"/>
          <w:iCs/>
          <w:sz w:val="24"/>
          <w:szCs w:val="24"/>
        </w:rPr>
        <w:t>With</w:t>
      </w:r>
      <w:r w:rsidRPr="00600625">
        <w:rPr>
          <w:rFonts w:ascii="Times New Roman" w:hAnsi="Times New Roman" w:cs="Times New Roman"/>
          <w:iCs/>
          <w:sz w:val="24"/>
          <w:szCs w:val="24"/>
        </w:rPr>
        <w:t xml:space="preserve"> the correlation effect combined, the SOC effect is enhanced via the augment </w:t>
      </w:r>
      <m:oMath>
        <m:r>
          <w:rPr>
            <w:rFonts w:ascii="Cambria Math" w:hAnsi="Cambria Math" w:cs="Times New Roman"/>
            <w:sz w:val="24"/>
            <w:szCs w:val="24"/>
          </w:rPr>
          <m:t>λ→</m:t>
        </m:r>
        <m:sSub>
          <m:sSubPr>
            <m:ctrlPr>
              <w:rPr>
                <w:rFonts w:ascii="Cambria Math" w:hAnsi="Cambria Math" w:cs="Times New Roman"/>
                <w:i/>
                <w:iCs/>
                <w:sz w:val="24"/>
                <w:szCs w:val="24"/>
              </w:rPr>
            </m:ctrlPr>
          </m:sSubPr>
          <m:e>
            <m:r>
              <w:rPr>
                <w:rFonts w:ascii="Cambria Math" w:hAnsi="Cambria Math" w:cs="Times New Roman"/>
                <w:sz w:val="24"/>
                <w:szCs w:val="24"/>
              </w:rPr>
              <m:t>λ</m:t>
            </m:r>
          </m:e>
          <m:sub>
            <m:r>
              <m:rPr>
                <m:sty m:val="p"/>
              </m:rPr>
              <w:rPr>
                <w:rFonts w:ascii="Cambria Math" w:hAnsi="Cambria Math" w:cs="Times New Roman"/>
                <w:sz w:val="24"/>
                <w:szCs w:val="24"/>
              </w:rPr>
              <m:t>eff</m:t>
            </m:r>
          </m:sub>
        </m:sSub>
      </m:oMath>
      <w:r w:rsidRPr="00600625">
        <w:rPr>
          <w:rFonts w:ascii="Times New Roman" w:hAnsi="Times New Roman" w:cs="Times New Roman" w:hint="eastAsia"/>
          <w:iCs/>
          <w:sz w:val="24"/>
          <w:szCs w:val="24"/>
        </w:rPr>
        <w:t>,</w:t>
      </w:r>
      <w:r w:rsidRPr="00600625">
        <w:rPr>
          <w:rFonts w:ascii="Times New Roman" w:hAnsi="Times New Roman" w:cs="Times New Roman"/>
          <w:iCs/>
          <w:sz w:val="24"/>
          <w:szCs w:val="24"/>
        </w:rPr>
        <w:t xml:space="preserve"> resulting in a significant gain </w:t>
      </w:r>
      <w:r w:rsidRPr="00600625">
        <w:rPr>
          <w:rFonts w:ascii="Times New Roman" w:hAnsi="Times New Roman" w:cs="Times New Roman" w:hint="eastAsia"/>
          <w:iCs/>
          <w:sz w:val="24"/>
          <w:szCs w:val="24"/>
        </w:rPr>
        <w:t>o</w:t>
      </w:r>
      <w:r w:rsidRPr="00600625">
        <w:rPr>
          <w:rFonts w:ascii="Times New Roman" w:hAnsi="Times New Roman" w:cs="Times New Roman"/>
          <w:iCs/>
          <w:sz w:val="24"/>
          <w:szCs w:val="24"/>
        </w:rPr>
        <w:t>f the magnetic anisotropy energy. Such an enhancement is efficient especially in the 2D case to stabilize the long-range magnetic order normal to the 2D plane.</w:t>
      </w:r>
    </w:p>
    <w:p w14:paraId="49E5D7CD" w14:textId="77777777" w:rsidR="0083275E" w:rsidRPr="00600625" w:rsidRDefault="0083275E">
      <w:pPr>
        <w:spacing w:line="360" w:lineRule="auto"/>
        <w:rPr>
          <w:rFonts w:ascii="Times New Roman" w:hAnsi="Times New Roman" w:cs="Times New Roman"/>
          <w:sz w:val="24"/>
          <w:szCs w:val="24"/>
        </w:rPr>
      </w:pPr>
    </w:p>
    <w:p w14:paraId="73A0B759" w14:textId="6346CB4C" w:rsidR="00BD15E7" w:rsidRPr="00600625" w:rsidRDefault="00377128" w:rsidP="00016520">
      <w:pPr>
        <w:widowControl/>
        <w:jc w:val="left"/>
        <w:rPr>
          <w:rFonts w:ascii="Times New Roman" w:hAnsi="Times New Roman" w:cs="Times New Roman"/>
          <w:iCs/>
          <w:sz w:val="24"/>
          <w:szCs w:val="24"/>
        </w:rPr>
      </w:pPr>
      <w:r w:rsidRPr="00600625">
        <w:rPr>
          <w:rFonts w:ascii="Times New Roman" w:hAnsi="Times New Roman" w:cs="Times New Roman"/>
          <w:b/>
          <w:bCs/>
          <w:sz w:val="24"/>
          <w:szCs w:val="24"/>
        </w:rPr>
        <w:t>Supplementary r</w:t>
      </w:r>
      <w:r w:rsidR="00BD15E7" w:rsidRPr="00600625">
        <w:rPr>
          <w:rFonts w:ascii="Times New Roman" w:hAnsi="Times New Roman" w:cs="Times New Roman"/>
          <w:b/>
          <w:bCs/>
          <w:sz w:val="24"/>
          <w:szCs w:val="24"/>
        </w:rPr>
        <w:t>eference</w:t>
      </w:r>
      <w:r w:rsidR="002A4448" w:rsidRPr="00600625">
        <w:rPr>
          <w:rFonts w:ascii="Times New Roman" w:hAnsi="Times New Roman" w:cs="Times New Roman"/>
          <w:b/>
          <w:bCs/>
          <w:sz w:val="24"/>
          <w:szCs w:val="24"/>
        </w:rPr>
        <w:t>s</w:t>
      </w:r>
    </w:p>
    <w:p w14:paraId="2FB6F357" w14:textId="77777777" w:rsidR="00665B42" w:rsidRPr="00600625" w:rsidRDefault="0023543A" w:rsidP="00665B42">
      <w:pPr>
        <w:pStyle w:val="EndNoteBibliography"/>
        <w:ind w:left="720" w:hanging="720"/>
      </w:pPr>
      <w:r w:rsidRPr="00600625">
        <w:rPr>
          <w:rFonts w:asciiTheme="minorHAnsi" w:hAnsiTheme="minorHAnsi" w:cstheme="minorBidi"/>
          <w:iCs/>
          <w:sz w:val="24"/>
          <w:szCs w:val="24"/>
        </w:rPr>
        <w:fldChar w:fldCharType="begin"/>
      </w:r>
      <w:r w:rsidRPr="00600625">
        <w:rPr>
          <w:iCs/>
          <w:sz w:val="24"/>
          <w:szCs w:val="24"/>
        </w:rPr>
        <w:instrText xml:space="preserve"> ADDIN EN.REFLIST </w:instrText>
      </w:r>
      <w:r w:rsidRPr="00600625">
        <w:rPr>
          <w:iCs/>
          <w:sz w:val="24"/>
          <w:szCs w:val="24"/>
        </w:rPr>
        <w:fldChar w:fldCharType="separate"/>
      </w:r>
      <w:r w:rsidR="00665B42" w:rsidRPr="00600625">
        <w:t>1.</w:t>
      </w:r>
      <w:r w:rsidR="00665B42" w:rsidRPr="00600625">
        <w:tab/>
        <w:t>Haastrup S.</w:t>
      </w:r>
      <w:r w:rsidR="00665B42" w:rsidRPr="00600625">
        <w:rPr>
          <w:i/>
        </w:rPr>
        <w:t>, et al.</w:t>
      </w:r>
      <w:r w:rsidR="00665B42" w:rsidRPr="00600625">
        <w:t xml:space="preserve"> The Computational 2D Materials Database: high-throughput modeling and discovery of atomically thin crystals. </w:t>
      </w:r>
      <w:r w:rsidR="00665B42" w:rsidRPr="00600625">
        <w:rPr>
          <w:i/>
        </w:rPr>
        <w:t>2D Materials</w:t>
      </w:r>
      <w:r w:rsidR="00665B42" w:rsidRPr="00600625">
        <w:t xml:space="preserve"> </w:t>
      </w:r>
      <w:r w:rsidR="00665B42" w:rsidRPr="00600625">
        <w:rPr>
          <w:b/>
        </w:rPr>
        <w:t>5</w:t>
      </w:r>
      <w:r w:rsidR="00665B42" w:rsidRPr="00600625">
        <w:t>, 042002 (2018).</w:t>
      </w:r>
    </w:p>
    <w:p w14:paraId="69C6FED6" w14:textId="77777777" w:rsidR="00665B42" w:rsidRPr="00600625" w:rsidRDefault="00665B42" w:rsidP="00665B42">
      <w:pPr>
        <w:pStyle w:val="EndNoteBibliography"/>
        <w:ind w:left="720" w:hanging="720"/>
      </w:pPr>
      <w:r w:rsidRPr="00600625">
        <w:lastRenderedPageBreak/>
        <w:t>2.</w:t>
      </w:r>
      <w:r w:rsidRPr="00600625">
        <w:tab/>
        <w:t>Gjerding M. N.</w:t>
      </w:r>
      <w:r w:rsidRPr="00600625">
        <w:rPr>
          <w:i/>
        </w:rPr>
        <w:t>, et al.</w:t>
      </w:r>
      <w:r w:rsidRPr="00600625">
        <w:t xml:space="preserve"> Recent progress of the computational 2D materials database (C2DB). </w:t>
      </w:r>
      <w:r w:rsidRPr="00600625">
        <w:rPr>
          <w:i/>
        </w:rPr>
        <w:t>2D Materials</w:t>
      </w:r>
      <w:r w:rsidRPr="00600625">
        <w:t xml:space="preserve"> </w:t>
      </w:r>
      <w:r w:rsidRPr="00600625">
        <w:rPr>
          <w:b/>
        </w:rPr>
        <w:t>8</w:t>
      </w:r>
      <w:r w:rsidRPr="00600625">
        <w:t>, 044002 (2021).</w:t>
      </w:r>
    </w:p>
    <w:p w14:paraId="1E958D3E" w14:textId="77777777" w:rsidR="00665B42" w:rsidRPr="00600625" w:rsidRDefault="00665B42" w:rsidP="00665B42">
      <w:pPr>
        <w:pStyle w:val="EndNoteBibliography"/>
        <w:ind w:left="720" w:hanging="720"/>
      </w:pPr>
      <w:r w:rsidRPr="00600625">
        <w:t>3.</w:t>
      </w:r>
      <w:r w:rsidRPr="00600625">
        <w:tab/>
        <w:t xml:space="preserve">Kanamori J. Electron Correlation and Ferromagnetism of Transition Metals. </w:t>
      </w:r>
      <w:r w:rsidRPr="00600625">
        <w:rPr>
          <w:i/>
        </w:rPr>
        <w:t>Prog. Theor. Phys.</w:t>
      </w:r>
      <w:r w:rsidRPr="00600625">
        <w:t xml:space="preserve"> </w:t>
      </w:r>
      <w:r w:rsidRPr="00600625">
        <w:rPr>
          <w:b/>
        </w:rPr>
        <w:t>30</w:t>
      </w:r>
      <w:r w:rsidRPr="00600625">
        <w:t>, 275-289 (1963).</w:t>
      </w:r>
    </w:p>
    <w:p w14:paraId="68AEE935" w14:textId="77777777" w:rsidR="00665B42" w:rsidRPr="00600625" w:rsidRDefault="00665B42" w:rsidP="00665B42">
      <w:pPr>
        <w:pStyle w:val="EndNoteBibliography"/>
        <w:ind w:left="720" w:hanging="720"/>
      </w:pPr>
      <w:r w:rsidRPr="00600625">
        <w:t>4.</w:t>
      </w:r>
      <w:r w:rsidRPr="00600625">
        <w:tab/>
        <w:t xml:space="preserve">Dai D., Xiang H., Whangbo M.-H. Effects of spin-orbit coupling on magnetic properties of discrete and extended magnetic systems. </w:t>
      </w:r>
      <w:r w:rsidRPr="00600625">
        <w:rPr>
          <w:i/>
        </w:rPr>
        <w:t>J. Comput. Chem.</w:t>
      </w:r>
      <w:r w:rsidRPr="00600625">
        <w:t xml:space="preserve"> </w:t>
      </w:r>
      <w:r w:rsidRPr="00600625">
        <w:rPr>
          <w:b/>
        </w:rPr>
        <w:t>29</w:t>
      </w:r>
      <w:r w:rsidRPr="00600625">
        <w:t>, 2187-2209 (2008).</w:t>
      </w:r>
    </w:p>
    <w:p w14:paraId="35393670" w14:textId="77777777" w:rsidR="00665B42" w:rsidRPr="00600625" w:rsidRDefault="00665B42" w:rsidP="00665B42">
      <w:pPr>
        <w:pStyle w:val="EndNoteBibliography"/>
        <w:ind w:left="720" w:hanging="720"/>
      </w:pPr>
      <w:r w:rsidRPr="00600625">
        <w:t>5.</w:t>
      </w:r>
      <w:r w:rsidRPr="00600625">
        <w:tab/>
        <w:t>Wang D., Tang F., Du Y., Wan X. First-principles study of the giant magnetic anisotropy energy in bulk Na</w:t>
      </w:r>
      <w:r w:rsidRPr="00600625">
        <w:rPr>
          <w:vertAlign w:val="subscript"/>
        </w:rPr>
        <w:t>4</w:t>
      </w:r>
      <w:r w:rsidRPr="00600625">
        <w:t>IrO</w:t>
      </w:r>
      <w:r w:rsidRPr="00600625">
        <w:rPr>
          <w:vertAlign w:val="subscript"/>
        </w:rPr>
        <w:t>4</w:t>
      </w:r>
      <w:r w:rsidRPr="00600625">
        <w:t xml:space="preserve">. </w:t>
      </w:r>
      <w:r w:rsidRPr="00600625">
        <w:rPr>
          <w:i/>
        </w:rPr>
        <w:t>Phys. Rev. B</w:t>
      </w:r>
      <w:r w:rsidRPr="00600625">
        <w:t xml:space="preserve"> </w:t>
      </w:r>
      <w:r w:rsidRPr="00600625">
        <w:rPr>
          <w:b/>
        </w:rPr>
        <w:t>96</w:t>
      </w:r>
      <w:r w:rsidRPr="00600625">
        <w:t>, 205159 (2017).</w:t>
      </w:r>
    </w:p>
    <w:p w14:paraId="4F4F2CFF" w14:textId="49EC409C" w:rsidR="004971AB" w:rsidRPr="0010333B" w:rsidRDefault="0023543A" w:rsidP="001E4C42">
      <w:pPr>
        <w:spacing w:line="360" w:lineRule="auto"/>
        <w:rPr>
          <w:rFonts w:ascii="Times New Roman" w:hAnsi="Times New Roman" w:cs="Times New Roman"/>
          <w:iCs/>
          <w:sz w:val="24"/>
          <w:szCs w:val="24"/>
        </w:rPr>
      </w:pPr>
      <w:r w:rsidRPr="00600625">
        <w:rPr>
          <w:rFonts w:ascii="Times New Roman" w:hAnsi="Times New Roman" w:cs="Times New Roman"/>
          <w:iCs/>
          <w:sz w:val="24"/>
          <w:szCs w:val="24"/>
        </w:rPr>
        <w:fldChar w:fldCharType="end"/>
      </w:r>
    </w:p>
    <w:sectPr w:rsidR="004971AB" w:rsidRPr="0010333B">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31DE" w14:textId="77777777" w:rsidR="00787DE3" w:rsidRDefault="00787DE3" w:rsidP="00BE5D1F">
      <w:r>
        <w:separator/>
      </w:r>
    </w:p>
  </w:endnote>
  <w:endnote w:type="continuationSeparator" w:id="0">
    <w:p w14:paraId="582EC69C" w14:textId="77777777" w:rsidR="00787DE3" w:rsidRDefault="00787DE3" w:rsidP="00BE5D1F">
      <w:r>
        <w:continuationSeparator/>
      </w:r>
    </w:p>
  </w:endnote>
  <w:endnote w:type="continuationNotice" w:id="1">
    <w:p w14:paraId="57DB2F1B" w14:textId="77777777" w:rsidR="00787DE3" w:rsidRDefault="00787D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altName w:val="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526804"/>
      <w:docPartObj>
        <w:docPartGallery w:val="Page Numbers (Bottom of Page)"/>
        <w:docPartUnique/>
      </w:docPartObj>
    </w:sdtPr>
    <w:sdtEndPr/>
    <w:sdtContent>
      <w:p w14:paraId="67236D68" w14:textId="1B41BF26" w:rsidR="00CB192A" w:rsidRDefault="00CB192A">
        <w:pPr>
          <w:pStyle w:val="Footer"/>
          <w:jc w:val="center"/>
        </w:pPr>
        <w:r>
          <w:fldChar w:fldCharType="begin"/>
        </w:r>
        <w:r>
          <w:instrText>PAGE   \* MERGEFORMAT</w:instrText>
        </w:r>
        <w:r>
          <w:fldChar w:fldCharType="separate"/>
        </w:r>
        <w:r w:rsidR="00F55F1F" w:rsidRPr="00F55F1F">
          <w:rPr>
            <w:noProof/>
            <w:lang w:val="zh-CN"/>
          </w:rPr>
          <w:t>9</w:t>
        </w:r>
        <w:r>
          <w:fldChar w:fldCharType="end"/>
        </w:r>
      </w:p>
    </w:sdtContent>
  </w:sdt>
  <w:p w14:paraId="625F778B" w14:textId="77777777" w:rsidR="00CB192A" w:rsidRDefault="00CB1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57D5A" w14:textId="77777777" w:rsidR="00787DE3" w:rsidRDefault="00787DE3" w:rsidP="00BE5D1F">
      <w:r>
        <w:separator/>
      </w:r>
    </w:p>
  </w:footnote>
  <w:footnote w:type="continuationSeparator" w:id="0">
    <w:p w14:paraId="359E4010" w14:textId="77777777" w:rsidR="00787DE3" w:rsidRDefault="00787DE3" w:rsidP="00BE5D1F">
      <w:r>
        <w:continuationSeparator/>
      </w:r>
    </w:p>
  </w:footnote>
  <w:footnote w:type="continuationNotice" w:id="1">
    <w:p w14:paraId="6189FB57" w14:textId="77777777" w:rsidR="00787DE3" w:rsidRDefault="00787D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D6341C"/>
    <w:lvl w:ilvl="0">
      <w:start w:val="1"/>
      <w:numFmt w:val="decimal"/>
      <w:pStyle w:val="ListNumber5"/>
      <w:lvlText w:val="%1."/>
      <w:lvlJc w:val="left"/>
      <w:pPr>
        <w:tabs>
          <w:tab w:val="num" w:pos="2040"/>
        </w:tabs>
        <w:ind w:leftChars="800" w:left="2040" w:hangingChars="200" w:hanging="360"/>
      </w:pPr>
    </w:lvl>
  </w:abstractNum>
  <w:abstractNum w:abstractNumId="1" w15:restartNumberingAfterBreak="0">
    <w:nsid w:val="FFFFFF7D"/>
    <w:multiLevelType w:val="singleLevel"/>
    <w:tmpl w:val="7F7E9C76"/>
    <w:lvl w:ilvl="0">
      <w:start w:val="1"/>
      <w:numFmt w:val="decimal"/>
      <w:pStyle w:val="ListNumber4"/>
      <w:lvlText w:val="%1."/>
      <w:lvlJc w:val="left"/>
      <w:pPr>
        <w:tabs>
          <w:tab w:val="num" w:pos="1620"/>
        </w:tabs>
        <w:ind w:leftChars="600" w:left="1620" w:hangingChars="200" w:hanging="360"/>
      </w:pPr>
    </w:lvl>
  </w:abstractNum>
  <w:abstractNum w:abstractNumId="2" w15:restartNumberingAfterBreak="0">
    <w:nsid w:val="FFFFFF7E"/>
    <w:multiLevelType w:val="singleLevel"/>
    <w:tmpl w:val="AFF6F472"/>
    <w:lvl w:ilvl="0">
      <w:start w:val="1"/>
      <w:numFmt w:val="decimal"/>
      <w:pStyle w:val="ListNumber3"/>
      <w:lvlText w:val="%1."/>
      <w:lvlJc w:val="left"/>
      <w:pPr>
        <w:tabs>
          <w:tab w:val="num" w:pos="1200"/>
        </w:tabs>
        <w:ind w:leftChars="400" w:left="1200" w:hangingChars="200" w:hanging="360"/>
      </w:pPr>
    </w:lvl>
  </w:abstractNum>
  <w:abstractNum w:abstractNumId="3" w15:restartNumberingAfterBreak="0">
    <w:nsid w:val="FFFFFF7F"/>
    <w:multiLevelType w:val="singleLevel"/>
    <w:tmpl w:val="9F7E28D2"/>
    <w:lvl w:ilvl="0">
      <w:start w:val="1"/>
      <w:numFmt w:val="decimal"/>
      <w:pStyle w:val="ListNumber2"/>
      <w:lvlText w:val="%1."/>
      <w:lvlJc w:val="left"/>
      <w:pPr>
        <w:tabs>
          <w:tab w:val="num" w:pos="780"/>
        </w:tabs>
        <w:ind w:leftChars="200" w:left="780" w:hangingChars="200" w:hanging="360"/>
      </w:pPr>
    </w:lvl>
  </w:abstractNum>
  <w:abstractNum w:abstractNumId="4" w15:restartNumberingAfterBreak="0">
    <w:nsid w:val="FFFFFF80"/>
    <w:multiLevelType w:val="singleLevel"/>
    <w:tmpl w:val="3F5C326C"/>
    <w:lvl w:ilvl="0">
      <w:start w:val="1"/>
      <w:numFmt w:val="bullet"/>
      <w:pStyle w:val="ListBullet5"/>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7AB8778C"/>
    <w:lvl w:ilvl="0">
      <w:start w:val="1"/>
      <w:numFmt w:val="bullet"/>
      <w:pStyle w:val="ListBullet4"/>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2D429CE6"/>
    <w:lvl w:ilvl="0">
      <w:start w:val="1"/>
      <w:numFmt w:val="bullet"/>
      <w:pStyle w:val="ListBullet3"/>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5F9A2F9C"/>
    <w:lvl w:ilvl="0">
      <w:start w:val="1"/>
      <w:numFmt w:val="bullet"/>
      <w:pStyle w:val="ListBullet2"/>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BB8C9D4E"/>
    <w:lvl w:ilvl="0">
      <w:start w:val="1"/>
      <w:numFmt w:val="decimal"/>
      <w:pStyle w:val="ListNumber"/>
      <w:lvlText w:val="%1."/>
      <w:lvlJc w:val="left"/>
      <w:pPr>
        <w:tabs>
          <w:tab w:val="num" w:pos="360"/>
        </w:tabs>
        <w:ind w:left="360" w:hangingChars="200" w:hanging="360"/>
      </w:pPr>
    </w:lvl>
  </w:abstractNum>
  <w:abstractNum w:abstractNumId="9" w15:restartNumberingAfterBreak="0">
    <w:nsid w:val="FFFFFF89"/>
    <w:multiLevelType w:val="singleLevel"/>
    <w:tmpl w:val="3DA2D122"/>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10" w15:restartNumberingAfterBreak="0">
    <w:nsid w:val="0D5C308B"/>
    <w:multiLevelType w:val="hybridMultilevel"/>
    <w:tmpl w:val="76EA4962"/>
    <w:lvl w:ilvl="0" w:tplc="A15840D4">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15A53A8"/>
    <w:multiLevelType w:val="hybridMultilevel"/>
    <w:tmpl w:val="7D1E6E58"/>
    <w:lvl w:ilvl="0" w:tplc="E7D453CE">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A6C2A13"/>
    <w:multiLevelType w:val="hybridMultilevel"/>
    <w:tmpl w:val="E6EEFA22"/>
    <w:lvl w:ilvl="0" w:tplc="CA6E73B8">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9D970D0"/>
    <w:multiLevelType w:val="hybridMultilevel"/>
    <w:tmpl w:val="206AED08"/>
    <w:lvl w:ilvl="0" w:tplc="42CCF672">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E964A03"/>
    <w:multiLevelType w:val="hybridMultilevel"/>
    <w:tmpl w:val="D0B2DDEA"/>
    <w:lvl w:ilvl="0" w:tplc="AAA0516A">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28436B8"/>
    <w:multiLevelType w:val="hybridMultilevel"/>
    <w:tmpl w:val="4C90B6DC"/>
    <w:lvl w:ilvl="0" w:tplc="174C2B8E">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A8C5448"/>
    <w:multiLevelType w:val="hybridMultilevel"/>
    <w:tmpl w:val="736466A0"/>
    <w:lvl w:ilvl="0" w:tplc="B9581476">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B2F3792"/>
    <w:multiLevelType w:val="hybridMultilevel"/>
    <w:tmpl w:val="E5569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3C5506"/>
    <w:multiLevelType w:val="hybridMultilevel"/>
    <w:tmpl w:val="3C5879F2"/>
    <w:lvl w:ilvl="0" w:tplc="89B2D9A6">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80C321B"/>
    <w:multiLevelType w:val="hybridMultilevel"/>
    <w:tmpl w:val="E5569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15"/>
  </w:num>
  <w:num w:numId="4">
    <w:abstractNumId w:val="13"/>
  </w:num>
  <w:num w:numId="5">
    <w:abstractNumId w:val="12"/>
  </w:num>
  <w:num w:numId="6">
    <w:abstractNumId w:val="16"/>
  </w:num>
  <w:num w:numId="7">
    <w:abstractNumId w:val="14"/>
  </w:num>
  <w:num w:numId="8">
    <w:abstractNumId w:val="18"/>
  </w:num>
  <w:num w:numId="9">
    <w:abstractNumId w:val="11"/>
  </w:num>
  <w:num w:numId="10">
    <w:abstractNumId w:val="10"/>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wsTA3Mzc3N7a0tDRX0lEKTi0uzszPAymwsKwFAJpM7iotAAAA"/>
    <w:docVar w:name="EN.InstantFormat" w:val="&lt;ENInstantFormat&gt;&lt;Enabled&gt;1&lt;/Enabled&gt;&lt;ScanUnformatted&gt;1&lt;/ScanUnformatted&gt;&lt;ScanChanges&gt;1&lt;/ScanChanges&gt;&lt;Suspended&gt;0&lt;/Suspended&gt;&lt;/ENInstantFormat&gt;"/>
    <w:docVar w:name="EN.Layout" w:val="&lt;ENLayout&gt;&lt;Style&gt;Nature Communications 1&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9adzvfgspa0heddwsxr2wmr2vrvfsvr05p&quot;&gt;My EndNote Library-Converted (2.5)&lt;record-ids&gt;&lt;item&gt;194&lt;/item&gt;&lt;item&gt;212&lt;/item&gt;&lt;item&gt;223&lt;/item&gt;&lt;item&gt;299&lt;/item&gt;&lt;item&gt;300&lt;/item&gt;&lt;/record-ids&gt;&lt;/item&gt;&lt;/Libraries&gt;"/>
  </w:docVars>
  <w:rsids>
    <w:rsidRoot w:val="00446DF6"/>
    <w:rsid w:val="000006FD"/>
    <w:rsid w:val="000010FF"/>
    <w:rsid w:val="00001446"/>
    <w:rsid w:val="0000184E"/>
    <w:rsid w:val="00001C4C"/>
    <w:rsid w:val="00001E30"/>
    <w:rsid w:val="000040BD"/>
    <w:rsid w:val="00004270"/>
    <w:rsid w:val="0000454B"/>
    <w:rsid w:val="0000529D"/>
    <w:rsid w:val="0000543B"/>
    <w:rsid w:val="0000675A"/>
    <w:rsid w:val="0000772E"/>
    <w:rsid w:val="00007C15"/>
    <w:rsid w:val="00007DC4"/>
    <w:rsid w:val="00010002"/>
    <w:rsid w:val="00010510"/>
    <w:rsid w:val="00010724"/>
    <w:rsid w:val="00010968"/>
    <w:rsid w:val="00010AA9"/>
    <w:rsid w:val="00010EC0"/>
    <w:rsid w:val="000110BA"/>
    <w:rsid w:val="0001144E"/>
    <w:rsid w:val="00012E72"/>
    <w:rsid w:val="00012FE5"/>
    <w:rsid w:val="000136BA"/>
    <w:rsid w:val="000139AB"/>
    <w:rsid w:val="00013A22"/>
    <w:rsid w:val="00013EB5"/>
    <w:rsid w:val="00014A7C"/>
    <w:rsid w:val="00015C17"/>
    <w:rsid w:val="000162FB"/>
    <w:rsid w:val="00016520"/>
    <w:rsid w:val="000167D9"/>
    <w:rsid w:val="000175A4"/>
    <w:rsid w:val="000175ED"/>
    <w:rsid w:val="0001792F"/>
    <w:rsid w:val="00017A13"/>
    <w:rsid w:val="00017A96"/>
    <w:rsid w:val="00020597"/>
    <w:rsid w:val="0002081E"/>
    <w:rsid w:val="00020F06"/>
    <w:rsid w:val="000213EF"/>
    <w:rsid w:val="0002160C"/>
    <w:rsid w:val="00021AC6"/>
    <w:rsid w:val="00022544"/>
    <w:rsid w:val="00022E77"/>
    <w:rsid w:val="00023286"/>
    <w:rsid w:val="00023896"/>
    <w:rsid w:val="00023D2C"/>
    <w:rsid w:val="0002433D"/>
    <w:rsid w:val="000247F6"/>
    <w:rsid w:val="00024D01"/>
    <w:rsid w:val="0002508B"/>
    <w:rsid w:val="000251C5"/>
    <w:rsid w:val="000261D1"/>
    <w:rsid w:val="000269FE"/>
    <w:rsid w:val="0002749D"/>
    <w:rsid w:val="00027D48"/>
    <w:rsid w:val="00030089"/>
    <w:rsid w:val="000309AB"/>
    <w:rsid w:val="00032E4B"/>
    <w:rsid w:val="00032E98"/>
    <w:rsid w:val="00033443"/>
    <w:rsid w:val="0003377C"/>
    <w:rsid w:val="00033986"/>
    <w:rsid w:val="000346A6"/>
    <w:rsid w:val="0003481E"/>
    <w:rsid w:val="00034981"/>
    <w:rsid w:val="0003499B"/>
    <w:rsid w:val="00035144"/>
    <w:rsid w:val="00035CD3"/>
    <w:rsid w:val="0003622B"/>
    <w:rsid w:val="000378BB"/>
    <w:rsid w:val="00037C56"/>
    <w:rsid w:val="00040068"/>
    <w:rsid w:val="00040305"/>
    <w:rsid w:val="000406D8"/>
    <w:rsid w:val="0004125B"/>
    <w:rsid w:val="00041494"/>
    <w:rsid w:val="000417B8"/>
    <w:rsid w:val="00041875"/>
    <w:rsid w:val="0004258C"/>
    <w:rsid w:val="0004320F"/>
    <w:rsid w:val="00045488"/>
    <w:rsid w:val="000462C8"/>
    <w:rsid w:val="000465BF"/>
    <w:rsid w:val="00047958"/>
    <w:rsid w:val="00047CAB"/>
    <w:rsid w:val="0005055F"/>
    <w:rsid w:val="00050FE8"/>
    <w:rsid w:val="0005105F"/>
    <w:rsid w:val="000510E4"/>
    <w:rsid w:val="000517D7"/>
    <w:rsid w:val="00051C53"/>
    <w:rsid w:val="00054132"/>
    <w:rsid w:val="000542BD"/>
    <w:rsid w:val="000544F6"/>
    <w:rsid w:val="0005501D"/>
    <w:rsid w:val="000558C4"/>
    <w:rsid w:val="000559FD"/>
    <w:rsid w:val="00055B09"/>
    <w:rsid w:val="000565F2"/>
    <w:rsid w:val="00056634"/>
    <w:rsid w:val="0005663D"/>
    <w:rsid w:val="00056D62"/>
    <w:rsid w:val="0005742E"/>
    <w:rsid w:val="0005744D"/>
    <w:rsid w:val="000579DC"/>
    <w:rsid w:val="00060EFD"/>
    <w:rsid w:val="00061347"/>
    <w:rsid w:val="000621D5"/>
    <w:rsid w:val="0006241C"/>
    <w:rsid w:val="00063C7F"/>
    <w:rsid w:val="00064271"/>
    <w:rsid w:val="00064287"/>
    <w:rsid w:val="00064F82"/>
    <w:rsid w:val="0006531C"/>
    <w:rsid w:val="00065870"/>
    <w:rsid w:val="0006694B"/>
    <w:rsid w:val="0006696A"/>
    <w:rsid w:val="00066B94"/>
    <w:rsid w:val="00067111"/>
    <w:rsid w:val="000675C8"/>
    <w:rsid w:val="00067EFE"/>
    <w:rsid w:val="00070777"/>
    <w:rsid w:val="00070C3A"/>
    <w:rsid w:val="00070E54"/>
    <w:rsid w:val="00071581"/>
    <w:rsid w:val="00071AFD"/>
    <w:rsid w:val="0007205E"/>
    <w:rsid w:val="0007218C"/>
    <w:rsid w:val="000721ED"/>
    <w:rsid w:val="00072206"/>
    <w:rsid w:val="00072867"/>
    <w:rsid w:val="00072B25"/>
    <w:rsid w:val="00074507"/>
    <w:rsid w:val="00074B48"/>
    <w:rsid w:val="00075644"/>
    <w:rsid w:val="00077128"/>
    <w:rsid w:val="000778D4"/>
    <w:rsid w:val="000807CA"/>
    <w:rsid w:val="00080CDF"/>
    <w:rsid w:val="000816CC"/>
    <w:rsid w:val="000823C6"/>
    <w:rsid w:val="000824FD"/>
    <w:rsid w:val="00082F07"/>
    <w:rsid w:val="0008353E"/>
    <w:rsid w:val="000835F6"/>
    <w:rsid w:val="00083D5D"/>
    <w:rsid w:val="000842A9"/>
    <w:rsid w:val="000843E6"/>
    <w:rsid w:val="00084C22"/>
    <w:rsid w:val="00085717"/>
    <w:rsid w:val="00085B4E"/>
    <w:rsid w:val="000862C6"/>
    <w:rsid w:val="000862DF"/>
    <w:rsid w:val="00086B78"/>
    <w:rsid w:val="00087AC1"/>
    <w:rsid w:val="00087EE2"/>
    <w:rsid w:val="0009021B"/>
    <w:rsid w:val="0009055A"/>
    <w:rsid w:val="00091424"/>
    <w:rsid w:val="00091506"/>
    <w:rsid w:val="0009255E"/>
    <w:rsid w:val="00092FDE"/>
    <w:rsid w:val="0009384D"/>
    <w:rsid w:val="00093B0B"/>
    <w:rsid w:val="00093F21"/>
    <w:rsid w:val="000945B2"/>
    <w:rsid w:val="0009489D"/>
    <w:rsid w:val="00094B58"/>
    <w:rsid w:val="00094EDA"/>
    <w:rsid w:val="00095361"/>
    <w:rsid w:val="000956FA"/>
    <w:rsid w:val="00095B63"/>
    <w:rsid w:val="00096033"/>
    <w:rsid w:val="000960E2"/>
    <w:rsid w:val="000964C2"/>
    <w:rsid w:val="00097CCB"/>
    <w:rsid w:val="000A08DB"/>
    <w:rsid w:val="000A091C"/>
    <w:rsid w:val="000A14D1"/>
    <w:rsid w:val="000A16A8"/>
    <w:rsid w:val="000A2406"/>
    <w:rsid w:val="000A2490"/>
    <w:rsid w:val="000A29D2"/>
    <w:rsid w:val="000A2F04"/>
    <w:rsid w:val="000A315A"/>
    <w:rsid w:val="000A348B"/>
    <w:rsid w:val="000A4275"/>
    <w:rsid w:val="000A49D4"/>
    <w:rsid w:val="000A4F3C"/>
    <w:rsid w:val="000A50F9"/>
    <w:rsid w:val="000A6B0A"/>
    <w:rsid w:val="000A789B"/>
    <w:rsid w:val="000A7E75"/>
    <w:rsid w:val="000B04B7"/>
    <w:rsid w:val="000B07FD"/>
    <w:rsid w:val="000B0D23"/>
    <w:rsid w:val="000B0E72"/>
    <w:rsid w:val="000B10B3"/>
    <w:rsid w:val="000B11DF"/>
    <w:rsid w:val="000B1846"/>
    <w:rsid w:val="000B1AE2"/>
    <w:rsid w:val="000B1D41"/>
    <w:rsid w:val="000B227A"/>
    <w:rsid w:val="000B29F0"/>
    <w:rsid w:val="000B2FE2"/>
    <w:rsid w:val="000B3586"/>
    <w:rsid w:val="000B37F2"/>
    <w:rsid w:val="000B3CA1"/>
    <w:rsid w:val="000B4314"/>
    <w:rsid w:val="000B45CC"/>
    <w:rsid w:val="000B5DC6"/>
    <w:rsid w:val="000B65E7"/>
    <w:rsid w:val="000B75C6"/>
    <w:rsid w:val="000C046C"/>
    <w:rsid w:val="000C0665"/>
    <w:rsid w:val="000C0883"/>
    <w:rsid w:val="000C0B2F"/>
    <w:rsid w:val="000C1809"/>
    <w:rsid w:val="000C264B"/>
    <w:rsid w:val="000C2C13"/>
    <w:rsid w:val="000C385B"/>
    <w:rsid w:val="000C3A53"/>
    <w:rsid w:val="000C3E80"/>
    <w:rsid w:val="000C4121"/>
    <w:rsid w:val="000C4BC4"/>
    <w:rsid w:val="000C5192"/>
    <w:rsid w:val="000C5B23"/>
    <w:rsid w:val="000C5C42"/>
    <w:rsid w:val="000C695F"/>
    <w:rsid w:val="000C6D50"/>
    <w:rsid w:val="000D11C3"/>
    <w:rsid w:val="000D14A1"/>
    <w:rsid w:val="000D1685"/>
    <w:rsid w:val="000D1D10"/>
    <w:rsid w:val="000D2300"/>
    <w:rsid w:val="000D290E"/>
    <w:rsid w:val="000D294A"/>
    <w:rsid w:val="000D2963"/>
    <w:rsid w:val="000D2A2D"/>
    <w:rsid w:val="000D30BA"/>
    <w:rsid w:val="000D35FA"/>
    <w:rsid w:val="000D3794"/>
    <w:rsid w:val="000D3BAA"/>
    <w:rsid w:val="000D47D3"/>
    <w:rsid w:val="000D569B"/>
    <w:rsid w:val="000D572C"/>
    <w:rsid w:val="000D57CA"/>
    <w:rsid w:val="000D6B78"/>
    <w:rsid w:val="000D7A12"/>
    <w:rsid w:val="000D7F09"/>
    <w:rsid w:val="000E0AA6"/>
    <w:rsid w:val="000E14AD"/>
    <w:rsid w:val="000E1C9F"/>
    <w:rsid w:val="000E2D53"/>
    <w:rsid w:val="000E2D80"/>
    <w:rsid w:val="000E2FC6"/>
    <w:rsid w:val="000E4022"/>
    <w:rsid w:val="000E4298"/>
    <w:rsid w:val="000E42C0"/>
    <w:rsid w:val="000E5F36"/>
    <w:rsid w:val="000E674C"/>
    <w:rsid w:val="000E7ACC"/>
    <w:rsid w:val="000E7F87"/>
    <w:rsid w:val="000F061A"/>
    <w:rsid w:val="000F1682"/>
    <w:rsid w:val="000F3565"/>
    <w:rsid w:val="000F41E2"/>
    <w:rsid w:val="000F42B3"/>
    <w:rsid w:val="000F4B9A"/>
    <w:rsid w:val="000F4C37"/>
    <w:rsid w:val="000F4F00"/>
    <w:rsid w:val="000F5097"/>
    <w:rsid w:val="000F6DFE"/>
    <w:rsid w:val="000F79DC"/>
    <w:rsid w:val="001000D3"/>
    <w:rsid w:val="0010082B"/>
    <w:rsid w:val="0010155F"/>
    <w:rsid w:val="00101A8A"/>
    <w:rsid w:val="001026DE"/>
    <w:rsid w:val="00102732"/>
    <w:rsid w:val="0010333B"/>
    <w:rsid w:val="001036D2"/>
    <w:rsid w:val="00103C41"/>
    <w:rsid w:val="00107FDF"/>
    <w:rsid w:val="001100CA"/>
    <w:rsid w:val="00110B3D"/>
    <w:rsid w:val="001114A8"/>
    <w:rsid w:val="00111704"/>
    <w:rsid w:val="00111E18"/>
    <w:rsid w:val="00111F2E"/>
    <w:rsid w:val="00112056"/>
    <w:rsid w:val="001122AF"/>
    <w:rsid w:val="0011245C"/>
    <w:rsid w:val="001126C2"/>
    <w:rsid w:val="00113510"/>
    <w:rsid w:val="00113B0D"/>
    <w:rsid w:val="00113CC5"/>
    <w:rsid w:val="001145AA"/>
    <w:rsid w:val="001149E1"/>
    <w:rsid w:val="00114C8B"/>
    <w:rsid w:val="00114D33"/>
    <w:rsid w:val="00114F5A"/>
    <w:rsid w:val="00116E69"/>
    <w:rsid w:val="001173A3"/>
    <w:rsid w:val="001177D9"/>
    <w:rsid w:val="00117A41"/>
    <w:rsid w:val="00117F43"/>
    <w:rsid w:val="001207FB"/>
    <w:rsid w:val="001215D3"/>
    <w:rsid w:val="001220D2"/>
    <w:rsid w:val="00123BBA"/>
    <w:rsid w:val="00123F60"/>
    <w:rsid w:val="00124408"/>
    <w:rsid w:val="0012600F"/>
    <w:rsid w:val="00127A11"/>
    <w:rsid w:val="00127C33"/>
    <w:rsid w:val="0013042F"/>
    <w:rsid w:val="00130A3C"/>
    <w:rsid w:val="00131831"/>
    <w:rsid w:val="001319DF"/>
    <w:rsid w:val="00131B3C"/>
    <w:rsid w:val="0013206C"/>
    <w:rsid w:val="00133994"/>
    <w:rsid w:val="00133BB8"/>
    <w:rsid w:val="00133F2C"/>
    <w:rsid w:val="001345F3"/>
    <w:rsid w:val="00134885"/>
    <w:rsid w:val="00134DF2"/>
    <w:rsid w:val="00134E9B"/>
    <w:rsid w:val="00135D54"/>
    <w:rsid w:val="00136164"/>
    <w:rsid w:val="00136AC2"/>
    <w:rsid w:val="00137655"/>
    <w:rsid w:val="001409EE"/>
    <w:rsid w:val="00141027"/>
    <w:rsid w:val="001413E2"/>
    <w:rsid w:val="0014142A"/>
    <w:rsid w:val="00141C47"/>
    <w:rsid w:val="00142273"/>
    <w:rsid w:val="00142362"/>
    <w:rsid w:val="00143C8E"/>
    <w:rsid w:val="00144C1B"/>
    <w:rsid w:val="00145544"/>
    <w:rsid w:val="00145659"/>
    <w:rsid w:val="00145870"/>
    <w:rsid w:val="00145DA0"/>
    <w:rsid w:val="00146221"/>
    <w:rsid w:val="0014668F"/>
    <w:rsid w:val="00146A82"/>
    <w:rsid w:val="00147B61"/>
    <w:rsid w:val="00147C22"/>
    <w:rsid w:val="00150901"/>
    <w:rsid w:val="00150CE2"/>
    <w:rsid w:val="00150DD0"/>
    <w:rsid w:val="00152275"/>
    <w:rsid w:val="00152495"/>
    <w:rsid w:val="00152A2F"/>
    <w:rsid w:val="00152DF3"/>
    <w:rsid w:val="0015314D"/>
    <w:rsid w:val="00153BA9"/>
    <w:rsid w:val="00160198"/>
    <w:rsid w:val="00160466"/>
    <w:rsid w:val="00160719"/>
    <w:rsid w:val="00161231"/>
    <w:rsid w:val="00161704"/>
    <w:rsid w:val="00161902"/>
    <w:rsid w:val="00162A14"/>
    <w:rsid w:val="00162C41"/>
    <w:rsid w:val="001634A2"/>
    <w:rsid w:val="0016402A"/>
    <w:rsid w:val="001648CF"/>
    <w:rsid w:val="00164B73"/>
    <w:rsid w:val="001659B5"/>
    <w:rsid w:val="00166F42"/>
    <w:rsid w:val="00170A22"/>
    <w:rsid w:val="00170B5E"/>
    <w:rsid w:val="00171582"/>
    <w:rsid w:val="001715C5"/>
    <w:rsid w:val="00171D18"/>
    <w:rsid w:val="0017270C"/>
    <w:rsid w:val="00172EBE"/>
    <w:rsid w:val="00173A60"/>
    <w:rsid w:val="00173C93"/>
    <w:rsid w:val="00174912"/>
    <w:rsid w:val="00174B02"/>
    <w:rsid w:val="00174FB8"/>
    <w:rsid w:val="00175149"/>
    <w:rsid w:val="001766BB"/>
    <w:rsid w:val="001771AE"/>
    <w:rsid w:val="00177F5F"/>
    <w:rsid w:val="0018061E"/>
    <w:rsid w:val="00180712"/>
    <w:rsid w:val="001809BA"/>
    <w:rsid w:val="00180D34"/>
    <w:rsid w:val="001815CF"/>
    <w:rsid w:val="00181DA2"/>
    <w:rsid w:val="00181F0C"/>
    <w:rsid w:val="0018202F"/>
    <w:rsid w:val="00182898"/>
    <w:rsid w:val="001829DE"/>
    <w:rsid w:val="00182AEF"/>
    <w:rsid w:val="00183071"/>
    <w:rsid w:val="00183501"/>
    <w:rsid w:val="001837D6"/>
    <w:rsid w:val="00183838"/>
    <w:rsid w:val="001838CC"/>
    <w:rsid w:val="00184C32"/>
    <w:rsid w:val="00184DB3"/>
    <w:rsid w:val="00185985"/>
    <w:rsid w:val="001860E9"/>
    <w:rsid w:val="001861DA"/>
    <w:rsid w:val="0018634D"/>
    <w:rsid w:val="00186D6F"/>
    <w:rsid w:val="0019034A"/>
    <w:rsid w:val="0019070D"/>
    <w:rsid w:val="00191121"/>
    <w:rsid w:val="001915F6"/>
    <w:rsid w:val="001917B3"/>
    <w:rsid w:val="001917CB"/>
    <w:rsid w:val="00191C60"/>
    <w:rsid w:val="00191DFC"/>
    <w:rsid w:val="00192062"/>
    <w:rsid w:val="001920E9"/>
    <w:rsid w:val="001925FE"/>
    <w:rsid w:val="0019266C"/>
    <w:rsid w:val="00192CD8"/>
    <w:rsid w:val="001933C2"/>
    <w:rsid w:val="00193770"/>
    <w:rsid w:val="00193FAD"/>
    <w:rsid w:val="0019430A"/>
    <w:rsid w:val="00194640"/>
    <w:rsid w:val="00195485"/>
    <w:rsid w:val="00196430"/>
    <w:rsid w:val="00196F77"/>
    <w:rsid w:val="00197612"/>
    <w:rsid w:val="0019762B"/>
    <w:rsid w:val="001A2973"/>
    <w:rsid w:val="001A2FC3"/>
    <w:rsid w:val="001A3BD5"/>
    <w:rsid w:val="001A3C1F"/>
    <w:rsid w:val="001A484F"/>
    <w:rsid w:val="001A55D8"/>
    <w:rsid w:val="001A67C2"/>
    <w:rsid w:val="001A6D4A"/>
    <w:rsid w:val="001B078B"/>
    <w:rsid w:val="001B1417"/>
    <w:rsid w:val="001B16A6"/>
    <w:rsid w:val="001B2483"/>
    <w:rsid w:val="001B2865"/>
    <w:rsid w:val="001B3DA1"/>
    <w:rsid w:val="001B3E33"/>
    <w:rsid w:val="001B41E1"/>
    <w:rsid w:val="001B4556"/>
    <w:rsid w:val="001B4B6D"/>
    <w:rsid w:val="001B4DA8"/>
    <w:rsid w:val="001B4FB9"/>
    <w:rsid w:val="001B587D"/>
    <w:rsid w:val="001B5917"/>
    <w:rsid w:val="001B5F1D"/>
    <w:rsid w:val="001B61F5"/>
    <w:rsid w:val="001B6E20"/>
    <w:rsid w:val="001B6F8F"/>
    <w:rsid w:val="001B6FB3"/>
    <w:rsid w:val="001B72F6"/>
    <w:rsid w:val="001B78B8"/>
    <w:rsid w:val="001B7F3F"/>
    <w:rsid w:val="001C04C4"/>
    <w:rsid w:val="001C0BA0"/>
    <w:rsid w:val="001C0FC0"/>
    <w:rsid w:val="001C2A00"/>
    <w:rsid w:val="001C2F88"/>
    <w:rsid w:val="001C4253"/>
    <w:rsid w:val="001C43A2"/>
    <w:rsid w:val="001C4886"/>
    <w:rsid w:val="001C57C4"/>
    <w:rsid w:val="001C59D5"/>
    <w:rsid w:val="001C5BA2"/>
    <w:rsid w:val="001C6EDA"/>
    <w:rsid w:val="001C700B"/>
    <w:rsid w:val="001D0018"/>
    <w:rsid w:val="001D0038"/>
    <w:rsid w:val="001D0063"/>
    <w:rsid w:val="001D147B"/>
    <w:rsid w:val="001D26F8"/>
    <w:rsid w:val="001D31A8"/>
    <w:rsid w:val="001D3973"/>
    <w:rsid w:val="001D4612"/>
    <w:rsid w:val="001D4BF9"/>
    <w:rsid w:val="001D520B"/>
    <w:rsid w:val="001D558C"/>
    <w:rsid w:val="001D5DED"/>
    <w:rsid w:val="001D5E2C"/>
    <w:rsid w:val="001D6823"/>
    <w:rsid w:val="001D6EE5"/>
    <w:rsid w:val="001D7528"/>
    <w:rsid w:val="001D76D9"/>
    <w:rsid w:val="001D79FD"/>
    <w:rsid w:val="001D7BB6"/>
    <w:rsid w:val="001E201B"/>
    <w:rsid w:val="001E2DF3"/>
    <w:rsid w:val="001E2EE7"/>
    <w:rsid w:val="001E3194"/>
    <w:rsid w:val="001E3228"/>
    <w:rsid w:val="001E3353"/>
    <w:rsid w:val="001E4C42"/>
    <w:rsid w:val="001E5228"/>
    <w:rsid w:val="001E5377"/>
    <w:rsid w:val="001E6798"/>
    <w:rsid w:val="001E6D4E"/>
    <w:rsid w:val="001E700D"/>
    <w:rsid w:val="001E76CA"/>
    <w:rsid w:val="001F0481"/>
    <w:rsid w:val="001F0724"/>
    <w:rsid w:val="001F084E"/>
    <w:rsid w:val="001F183A"/>
    <w:rsid w:val="001F2012"/>
    <w:rsid w:val="001F231F"/>
    <w:rsid w:val="001F2897"/>
    <w:rsid w:val="001F2AC5"/>
    <w:rsid w:val="001F2D5C"/>
    <w:rsid w:val="001F307B"/>
    <w:rsid w:val="001F444F"/>
    <w:rsid w:val="001F5BCC"/>
    <w:rsid w:val="001F7C00"/>
    <w:rsid w:val="00201B1E"/>
    <w:rsid w:val="00201C1E"/>
    <w:rsid w:val="00202F98"/>
    <w:rsid w:val="002034F1"/>
    <w:rsid w:val="00203535"/>
    <w:rsid w:val="0020366C"/>
    <w:rsid w:val="0020601B"/>
    <w:rsid w:val="00206900"/>
    <w:rsid w:val="002073DD"/>
    <w:rsid w:val="00207E2C"/>
    <w:rsid w:val="00207F1D"/>
    <w:rsid w:val="00211896"/>
    <w:rsid w:val="00212026"/>
    <w:rsid w:val="0021223C"/>
    <w:rsid w:val="0021226C"/>
    <w:rsid w:val="002128FE"/>
    <w:rsid w:val="00212D1D"/>
    <w:rsid w:val="002135C8"/>
    <w:rsid w:val="0021364A"/>
    <w:rsid w:val="00213C7B"/>
    <w:rsid w:val="00214438"/>
    <w:rsid w:val="0021470A"/>
    <w:rsid w:val="00214B85"/>
    <w:rsid w:val="00215017"/>
    <w:rsid w:val="00215E9F"/>
    <w:rsid w:val="002169FF"/>
    <w:rsid w:val="00216CC2"/>
    <w:rsid w:val="0021744C"/>
    <w:rsid w:val="00220C55"/>
    <w:rsid w:val="00221022"/>
    <w:rsid w:val="00221766"/>
    <w:rsid w:val="002217B8"/>
    <w:rsid w:val="00222177"/>
    <w:rsid w:val="00222552"/>
    <w:rsid w:val="002225C2"/>
    <w:rsid w:val="00224AF1"/>
    <w:rsid w:val="00224C7D"/>
    <w:rsid w:val="002250F2"/>
    <w:rsid w:val="0022539D"/>
    <w:rsid w:val="00225DF7"/>
    <w:rsid w:val="00225F52"/>
    <w:rsid w:val="002261DA"/>
    <w:rsid w:val="00226678"/>
    <w:rsid w:val="002267AC"/>
    <w:rsid w:val="002269C8"/>
    <w:rsid w:val="00226A29"/>
    <w:rsid w:val="00227BA3"/>
    <w:rsid w:val="00227F23"/>
    <w:rsid w:val="002301B0"/>
    <w:rsid w:val="00230842"/>
    <w:rsid w:val="00230D29"/>
    <w:rsid w:val="00231051"/>
    <w:rsid w:val="002318B7"/>
    <w:rsid w:val="00232C06"/>
    <w:rsid w:val="00233238"/>
    <w:rsid w:val="00233B36"/>
    <w:rsid w:val="00233F71"/>
    <w:rsid w:val="00234980"/>
    <w:rsid w:val="0023543A"/>
    <w:rsid w:val="00235614"/>
    <w:rsid w:val="00236D8E"/>
    <w:rsid w:val="00236E33"/>
    <w:rsid w:val="00237629"/>
    <w:rsid w:val="002405F1"/>
    <w:rsid w:val="00240735"/>
    <w:rsid w:val="00240D48"/>
    <w:rsid w:val="00241075"/>
    <w:rsid w:val="00242147"/>
    <w:rsid w:val="002432FC"/>
    <w:rsid w:val="002454A2"/>
    <w:rsid w:val="002454BF"/>
    <w:rsid w:val="00246722"/>
    <w:rsid w:val="00247B60"/>
    <w:rsid w:val="002501B7"/>
    <w:rsid w:val="00250FF9"/>
    <w:rsid w:val="00251696"/>
    <w:rsid w:val="00252B2A"/>
    <w:rsid w:val="00252C54"/>
    <w:rsid w:val="002535F0"/>
    <w:rsid w:val="00253CA2"/>
    <w:rsid w:val="00253E9D"/>
    <w:rsid w:val="0025441C"/>
    <w:rsid w:val="00255BCD"/>
    <w:rsid w:val="00255C0A"/>
    <w:rsid w:val="00255E7A"/>
    <w:rsid w:val="00256179"/>
    <w:rsid w:val="00256916"/>
    <w:rsid w:val="0025775C"/>
    <w:rsid w:val="00257CED"/>
    <w:rsid w:val="00260000"/>
    <w:rsid w:val="0026033D"/>
    <w:rsid w:val="00260A36"/>
    <w:rsid w:val="00260B57"/>
    <w:rsid w:val="00261063"/>
    <w:rsid w:val="00261331"/>
    <w:rsid w:val="00261900"/>
    <w:rsid w:val="00262335"/>
    <w:rsid w:val="00262AEA"/>
    <w:rsid w:val="00262D96"/>
    <w:rsid w:val="00263586"/>
    <w:rsid w:val="00263632"/>
    <w:rsid w:val="00264201"/>
    <w:rsid w:val="00264FBF"/>
    <w:rsid w:val="0026562E"/>
    <w:rsid w:val="00265EDB"/>
    <w:rsid w:val="00265EFD"/>
    <w:rsid w:val="002660FA"/>
    <w:rsid w:val="002661D6"/>
    <w:rsid w:val="00266C8C"/>
    <w:rsid w:val="002675B0"/>
    <w:rsid w:val="0026766F"/>
    <w:rsid w:val="002677C3"/>
    <w:rsid w:val="00267A2E"/>
    <w:rsid w:val="0027026B"/>
    <w:rsid w:val="00271752"/>
    <w:rsid w:val="0027180F"/>
    <w:rsid w:val="00271F0F"/>
    <w:rsid w:val="0027266B"/>
    <w:rsid w:val="00272D6C"/>
    <w:rsid w:val="0027346F"/>
    <w:rsid w:val="00274384"/>
    <w:rsid w:val="00274746"/>
    <w:rsid w:val="00275CE3"/>
    <w:rsid w:val="002768EF"/>
    <w:rsid w:val="00276E1F"/>
    <w:rsid w:val="00277723"/>
    <w:rsid w:val="00277FFE"/>
    <w:rsid w:val="00281999"/>
    <w:rsid w:val="00281ECD"/>
    <w:rsid w:val="00283825"/>
    <w:rsid w:val="0028391E"/>
    <w:rsid w:val="00285251"/>
    <w:rsid w:val="00285F38"/>
    <w:rsid w:val="00287E1C"/>
    <w:rsid w:val="00290992"/>
    <w:rsid w:val="00291312"/>
    <w:rsid w:val="002914E1"/>
    <w:rsid w:val="002916F1"/>
    <w:rsid w:val="00291879"/>
    <w:rsid w:val="00292274"/>
    <w:rsid w:val="002924C9"/>
    <w:rsid w:val="00292A89"/>
    <w:rsid w:val="00292AE6"/>
    <w:rsid w:val="002938B6"/>
    <w:rsid w:val="00293905"/>
    <w:rsid w:val="00293FC2"/>
    <w:rsid w:val="00294000"/>
    <w:rsid w:val="0029434A"/>
    <w:rsid w:val="00294B78"/>
    <w:rsid w:val="00295834"/>
    <w:rsid w:val="002968FC"/>
    <w:rsid w:val="002A01F6"/>
    <w:rsid w:val="002A0E3C"/>
    <w:rsid w:val="002A0F85"/>
    <w:rsid w:val="002A146A"/>
    <w:rsid w:val="002A146C"/>
    <w:rsid w:val="002A1499"/>
    <w:rsid w:val="002A1825"/>
    <w:rsid w:val="002A1F2E"/>
    <w:rsid w:val="002A4448"/>
    <w:rsid w:val="002A47DC"/>
    <w:rsid w:val="002A488D"/>
    <w:rsid w:val="002A4D32"/>
    <w:rsid w:val="002A56D3"/>
    <w:rsid w:val="002A5C1F"/>
    <w:rsid w:val="002A666B"/>
    <w:rsid w:val="002A6693"/>
    <w:rsid w:val="002A6716"/>
    <w:rsid w:val="002A7060"/>
    <w:rsid w:val="002A7098"/>
    <w:rsid w:val="002A7E83"/>
    <w:rsid w:val="002B159B"/>
    <w:rsid w:val="002B1685"/>
    <w:rsid w:val="002B172F"/>
    <w:rsid w:val="002B1CAB"/>
    <w:rsid w:val="002B1E43"/>
    <w:rsid w:val="002B20C5"/>
    <w:rsid w:val="002B3D41"/>
    <w:rsid w:val="002B4398"/>
    <w:rsid w:val="002B43AF"/>
    <w:rsid w:val="002B65FE"/>
    <w:rsid w:val="002B796D"/>
    <w:rsid w:val="002B7F54"/>
    <w:rsid w:val="002C17B7"/>
    <w:rsid w:val="002C1B4A"/>
    <w:rsid w:val="002C1FA5"/>
    <w:rsid w:val="002C22B6"/>
    <w:rsid w:val="002C3070"/>
    <w:rsid w:val="002C38DF"/>
    <w:rsid w:val="002C4028"/>
    <w:rsid w:val="002C4D42"/>
    <w:rsid w:val="002C4E65"/>
    <w:rsid w:val="002C53AE"/>
    <w:rsid w:val="002C5645"/>
    <w:rsid w:val="002C5821"/>
    <w:rsid w:val="002C5FB5"/>
    <w:rsid w:val="002C62B5"/>
    <w:rsid w:val="002C7413"/>
    <w:rsid w:val="002C77D6"/>
    <w:rsid w:val="002C7E2A"/>
    <w:rsid w:val="002C7EA8"/>
    <w:rsid w:val="002C7FEE"/>
    <w:rsid w:val="002D0339"/>
    <w:rsid w:val="002D0C6D"/>
    <w:rsid w:val="002D1400"/>
    <w:rsid w:val="002D187D"/>
    <w:rsid w:val="002D1974"/>
    <w:rsid w:val="002D2A68"/>
    <w:rsid w:val="002D3623"/>
    <w:rsid w:val="002D3D19"/>
    <w:rsid w:val="002D3E5E"/>
    <w:rsid w:val="002D4BA3"/>
    <w:rsid w:val="002D56F8"/>
    <w:rsid w:val="002D5DB4"/>
    <w:rsid w:val="002D6670"/>
    <w:rsid w:val="002D67D6"/>
    <w:rsid w:val="002D6B7A"/>
    <w:rsid w:val="002D7A80"/>
    <w:rsid w:val="002D7C38"/>
    <w:rsid w:val="002D7FC3"/>
    <w:rsid w:val="002E0FB2"/>
    <w:rsid w:val="002E104D"/>
    <w:rsid w:val="002E1520"/>
    <w:rsid w:val="002E1F0D"/>
    <w:rsid w:val="002E1FD7"/>
    <w:rsid w:val="002E23E2"/>
    <w:rsid w:val="002E2416"/>
    <w:rsid w:val="002E2AAF"/>
    <w:rsid w:val="002E3685"/>
    <w:rsid w:val="002E48F6"/>
    <w:rsid w:val="002E5D58"/>
    <w:rsid w:val="002E5EE1"/>
    <w:rsid w:val="002E5FC8"/>
    <w:rsid w:val="002E6A29"/>
    <w:rsid w:val="002E733F"/>
    <w:rsid w:val="002E7B4E"/>
    <w:rsid w:val="002E7C94"/>
    <w:rsid w:val="002E7F9D"/>
    <w:rsid w:val="002F0469"/>
    <w:rsid w:val="002F075D"/>
    <w:rsid w:val="002F0C69"/>
    <w:rsid w:val="002F1162"/>
    <w:rsid w:val="002F147E"/>
    <w:rsid w:val="002F1C17"/>
    <w:rsid w:val="002F3FD0"/>
    <w:rsid w:val="002F4DC9"/>
    <w:rsid w:val="002F5F0C"/>
    <w:rsid w:val="002F634A"/>
    <w:rsid w:val="00300CC0"/>
    <w:rsid w:val="00301A56"/>
    <w:rsid w:val="00301BCF"/>
    <w:rsid w:val="00301DFF"/>
    <w:rsid w:val="0030291D"/>
    <w:rsid w:val="00303E44"/>
    <w:rsid w:val="0030416F"/>
    <w:rsid w:val="0030469F"/>
    <w:rsid w:val="00304EFD"/>
    <w:rsid w:val="0030694D"/>
    <w:rsid w:val="00306D2C"/>
    <w:rsid w:val="00307F46"/>
    <w:rsid w:val="0031172B"/>
    <w:rsid w:val="0031177E"/>
    <w:rsid w:val="00311A42"/>
    <w:rsid w:val="00311B38"/>
    <w:rsid w:val="00311CB7"/>
    <w:rsid w:val="003127EC"/>
    <w:rsid w:val="003129E4"/>
    <w:rsid w:val="003145F9"/>
    <w:rsid w:val="00314EFF"/>
    <w:rsid w:val="0031603A"/>
    <w:rsid w:val="00316697"/>
    <w:rsid w:val="00316756"/>
    <w:rsid w:val="00316DC2"/>
    <w:rsid w:val="0031761B"/>
    <w:rsid w:val="00317E5C"/>
    <w:rsid w:val="0032073F"/>
    <w:rsid w:val="00320BD4"/>
    <w:rsid w:val="003218C1"/>
    <w:rsid w:val="00321C0E"/>
    <w:rsid w:val="00321F98"/>
    <w:rsid w:val="003223DD"/>
    <w:rsid w:val="003223ED"/>
    <w:rsid w:val="003229A9"/>
    <w:rsid w:val="00323057"/>
    <w:rsid w:val="003233A3"/>
    <w:rsid w:val="003238B9"/>
    <w:rsid w:val="003238F9"/>
    <w:rsid w:val="00323A35"/>
    <w:rsid w:val="00323E3F"/>
    <w:rsid w:val="0032420B"/>
    <w:rsid w:val="0032504F"/>
    <w:rsid w:val="0032524E"/>
    <w:rsid w:val="00325599"/>
    <w:rsid w:val="0032591B"/>
    <w:rsid w:val="00326028"/>
    <w:rsid w:val="00326FB8"/>
    <w:rsid w:val="003271A7"/>
    <w:rsid w:val="00327A09"/>
    <w:rsid w:val="0033026D"/>
    <w:rsid w:val="0033051C"/>
    <w:rsid w:val="00330778"/>
    <w:rsid w:val="00330B00"/>
    <w:rsid w:val="00330B8F"/>
    <w:rsid w:val="00330E3F"/>
    <w:rsid w:val="003312F3"/>
    <w:rsid w:val="003320C8"/>
    <w:rsid w:val="0033257F"/>
    <w:rsid w:val="00333C6A"/>
    <w:rsid w:val="00333DDA"/>
    <w:rsid w:val="003360AD"/>
    <w:rsid w:val="003364A9"/>
    <w:rsid w:val="003365E8"/>
    <w:rsid w:val="00336825"/>
    <w:rsid w:val="0033789B"/>
    <w:rsid w:val="00337C6D"/>
    <w:rsid w:val="00337CA0"/>
    <w:rsid w:val="0034001F"/>
    <w:rsid w:val="00340882"/>
    <w:rsid w:val="00340A90"/>
    <w:rsid w:val="003410F9"/>
    <w:rsid w:val="00341419"/>
    <w:rsid w:val="00341CE1"/>
    <w:rsid w:val="00341F11"/>
    <w:rsid w:val="003421D3"/>
    <w:rsid w:val="0034463E"/>
    <w:rsid w:val="00344941"/>
    <w:rsid w:val="00344D44"/>
    <w:rsid w:val="00344EDC"/>
    <w:rsid w:val="00345101"/>
    <w:rsid w:val="00345759"/>
    <w:rsid w:val="003457E0"/>
    <w:rsid w:val="0034647C"/>
    <w:rsid w:val="00346D86"/>
    <w:rsid w:val="003472CB"/>
    <w:rsid w:val="00347735"/>
    <w:rsid w:val="00350A49"/>
    <w:rsid w:val="00351AB2"/>
    <w:rsid w:val="003529C2"/>
    <w:rsid w:val="003538C1"/>
    <w:rsid w:val="00353B73"/>
    <w:rsid w:val="003550F5"/>
    <w:rsid w:val="00355192"/>
    <w:rsid w:val="0035662D"/>
    <w:rsid w:val="00357B7D"/>
    <w:rsid w:val="003601D3"/>
    <w:rsid w:val="003615A2"/>
    <w:rsid w:val="003619C9"/>
    <w:rsid w:val="003626BA"/>
    <w:rsid w:val="0036288D"/>
    <w:rsid w:val="003632AD"/>
    <w:rsid w:val="00363AB5"/>
    <w:rsid w:val="00363C5D"/>
    <w:rsid w:val="00364B6D"/>
    <w:rsid w:val="003650AC"/>
    <w:rsid w:val="00365B3D"/>
    <w:rsid w:val="00365E96"/>
    <w:rsid w:val="003663ED"/>
    <w:rsid w:val="00367203"/>
    <w:rsid w:val="00367812"/>
    <w:rsid w:val="003708D1"/>
    <w:rsid w:val="003708FF"/>
    <w:rsid w:val="00370F1C"/>
    <w:rsid w:val="0037130C"/>
    <w:rsid w:val="003714A3"/>
    <w:rsid w:val="00371A2C"/>
    <w:rsid w:val="003723DF"/>
    <w:rsid w:val="0037266F"/>
    <w:rsid w:val="00373300"/>
    <w:rsid w:val="00373305"/>
    <w:rsid w:val="0037382D"/>
    <w:rsid w:val="00373864"/>
    <w:rsid w:val="003738D2"/>
    <w:rsid w:val="00374826"/>
    <w:rsid w:val="00374AEF"/>
    <w:rsid w:val="00374FFB"/>
    <w:rsid w:val="003751E9"/>
    <w:rsid w:val="003760FE"/>
    <w:rsid w:val="00376702"/>
    <w:rsid w:val="00376BBE"/>
    <w:rsid w:val="00377128"/>
    <w:rsid w:val="003775ED"/>
    <w:rsid w:val="003779D7"/>
    <w:rsid w:val="00377C55"/>
    <w:rsid w:val="00377F57"/>
    <w:rsid w:val="0038073E"/>
    <w:rsid w:val="003811D6"/>
    <w:rsid w:val="003817BA"/>
    <w:rsid w:val="0038182B"/>
    <w:rsid w:val="00381BF7"/>
    <w:rsid w:val="00382B37"/>
    <w:rsid w:val="00383870"/>
    <w:rsid w:val="00383EFA"/>
    <w:rsid w:val="0038428B"/>
    <w:rsid w:val="00384C20"/>
    <w:rsid w:val="00385197"/>
    <w:rsid w:val="00385C00"/>
    <w:rsid w:val="00386E26"/>
    <w:rsid w:val="00387164"/>
    <w:rsid w:val="003871E4"/>
    <w:rsid w:val="003871EE"/>
    <w:rsid w:val="00387679"/>
    <w:rsid w:val="003877A4"/>
    <w:rsid w:val="00390EFC"/>
    <w:rsid w:val="00391E94"/>
    <w:rsid w:val="00392612"/>
    <w:rsid w:val="00392B33"/>
    <w:rsid w:val="00393726"/>
    <w:rsid w:val="00393B24"/>
    <w:rsid w:val="00393BA7"/>
    <w:rsid w:val="00394089"/>
    <w:rsid w:val="00394A1B"/>
    <w:rsid w:val="00394C6D"/>
    <w:rsid w:val="00394EC9"/>
    <w:rsid w:val="003956FB"/>
    <w:rsid w:val="003960BE"/>
    <w:rsid w:val="00396553"/>
    <w:rsid w:val="00396795"/>
    <w:rsid w:val="0039743D"/>
    <w:rsid w:val="00397A88"/>
    <w:rsid w:val="00397B72"/>
    <w:rsid w:val="003A07E1"/>
    <w:rsid w:val="003A0A1D"/>
    <w:rsid w:val="003A0C2B"/>
    <w:rsid w:val="003A13B0"/>
    <w:rsid w:val="003A18CE"/>
    <w:rsid w:val="003A1AA5"/>
    <w:rsid w:val="003A1C93"/>
    <w:rsid w:val="003A218C"/>
    <w:rsid w:val="003A2211"/>
    <w:rsid w:val="003A29B0"/>
    <w:rsid w:val="003A2F9F"/>
    <w:rsid w:val="003A3AFE"/>
    <w:rsid w:val="003A3C22"/>
    <w:rsid w:val="003A4D5B"/>
    <w:rsid w:val="003A5990"/>
    <w:rsid w:val="003A6C2D"/>
    <w:rsid w:val="003A6C58"/>
    <w:rsid w:val="003A700D"/>
    <w:rsid w:val="003A7208"/>
    <w:rsid w:val="003A72EC"/>
    <w:rsid w:val="003A73CB"/>
    <w:rsid w:val="003A7BFD"/>
    <w:rsid w:val="003A7CE0"/>
    <w:rsid w:val="003B01CF"/>
    <w:rsid w:val="003B0646"/>
    <w:rsid w:val="003B072C"/>
    <w:rsid w:val="003B0BCF"/>
    <w:rsid w:val="003B1B0B"/>
    <w:rsid w:val="003B2401"/>
    <w:rsid w:val="003B2437"/>
    <w:rsid w:val="003B2F33"/>
    <w:rsid w:val="003B3230"/>
    <w:rsid w:val="003B45C5"/>
    <w:rsid w:val="003B493A"/>
    <w:rsid w:val="003B4B80"/>
    <w:rsid w:val="003B4BFE"/>
    <w:rsid w:val="003B5BA7"/>
    <w:rsid w:val="003B5FC0"/>
    <w:rsid w:val="003B6019"/>
    <w:rsid w:val="003B6554"/>
    <w:rsid w:val="003B68A7"/>
    <w:rsid w:val="003B6984"/>
    <w:rsid w:val="003B6F7F"/>
    <w:rsid w:val="003B7348"/>
    <w:rsid w:val="003C05E3"/>
    <w:rsid w:val="003C0C84"/>
    <w:rsid w:val="003C164F"/>
    <w:rsid w:val="003C1F4F"/>
    <w:rsid w:val="003C26C5"/>
    <w:rsid w:val="003C27B6"/>
    <w:rsid w:val="003C2CD3"/>
    <w:rsid w:val="003C4DD4"/>
    <w:rsid w:val="003C50F1"/>
    <w:rsid w:val="003C52EC"/>
    <w:rsid w:val="003C54FD"/>
    <w:rsid w:val="003C5F0A"/>
    <w:rsid w:val="003C619A"/>
    <w:rsid w:val="003C646D"/>
    <w:rsid w:val="003C786E"/>
    <w:rsid w:val="003C7CB9"/>
    <w:rsid w:val="003D1DCB"/>
    <w:rsid w:val="003D2169"/>
    <w:rsid w:val="003D239F"/>
    <w:rsid w:val="003D3558"/>
    <w:rsid w:val="003D41C9"/>
    <w:rsid w:val="003D4EC2"/>
    <w:rsid w:val="003D5230"/>
    <w:rsid w:val="003D5FC5"/>
    <w:rsid w:val="003D63FF"/>
    <w:rsid w:val="003D6791"/>
    <w:rsid w:val="003D6C69"/>
    <w:rsid w:val="003D7147"/>
    <w:rsid w:val="003D79F0"/>
    <w:rsid w:val="003D7ED7"/>
    <w:rsid w:val="003D7FF0"/>
    <w:rsid w:val="003E1D65"/>
    <w:rsid w:val="003E1FEA"/>
    <w:rsid w:val="003E1FF1"/>
    <w:rsid w:val="003E2A99"/>
    <w:rsid w:val="003E2B3E"/>
    <w:rsid w:val="003E2FF6"/>
    <w:rsid w:val="003E393D"/>
    <w:rsid w:val="003E3FF3"/>
    <w:rsid w:val="003E4518"/>
    <w:rsid w:val="003E54C0"/>
    <w:rsid w:val="003E6BC2"/>
    <w:rsid w:val="003E779E"/>
    <w:rsid w:val="003E7DB8"/>
    <w:rsid w:val="003E7E24"/>
    <w:rsid w:val="003F05C4"/>
    <w:rsid w:val="003F107E"/>
    <w:rsid w:val="003F1164"/>
    <w:rsid w:val="003F204A"/>
    <w:rsid w:val="003F21D7"/>
    <w:rsid w:val="003F2897"/>
    <w:rsid w:val="003F3D43"/>
    <w:rsid w:val="003F46BF"/>
    <w:rsid w:val="003F4988"/>
    <w:rsid w:val="003F5E58"/>
    <w:rsid w:val="003F6DD7"/>
    <w:rsid w:val="003F776C"/>
    <w:rsid w:val="003F7C6B"/>
    <w:rsid w:val="00400C09"/>
    <w:rsid w:val="0040192B"/>
    <w:rsid w:val="00402A10"/>
    <w:rsid w:val="00402A4C"/>
    <w:rsid w:val="00402B7C"/>
    <w:rsid w:val="00402E20"/>
    <w:rsid w:val="00404917"/>
    <w:rsid w:val="0040566C"/>
    <w:rsid w:val="004060CB"/>
    <w:rsid w:val="0040611A"/>
    <w:rsid w:val="0040656A"/>
    <w:rsid w:val="004065E0"/>
    <w:rsid w:val="00406DC6"/>
    <w:rsid w:val="00406E1B"/>
    <w:rsid w:val="00407609"/>
    <w:rsid w:val="00407AB5"/>
    <w:rsid w:val="00407FD6"/>
    <w:rsid w:val="004104ED"/>
    <w:rsid w:val="004106CE"/>
    <w:rsid w:val="00410AF7"/>
    <w:rsid w:val="00410B2B"/>
    <w:rsid w:val="00410C05"/>
    <w:rsid w:val="00410D43"/>
    <w:rsid w:val="00410F09"/>
    <w:rsid w:val="00412434"/>
    <w:rsid w:val="00412EDE"/>
    <w:rsid w:val="00413C74"/>
    <w:rsid w:val="00413CB3"/>
    <w:rsid w:val="00414163"/>
    <w:rsid w:val="00415525"/>
    <w:rsid w:val="00415ACF"/>
    <w:rsid w:val="00416B17"/>
    <w:rsid w:val="00416CBC"/>
    <w:rsid w:val="00416D59"/>
    <w:rsid w:val="00417DE5"/>
    <w:rsid w:val="00420A43"/>
    <w:rsid w:val="00420B50"/>
    <w:rsid w:val="00420FDE"/>
    <w:rsid w:val="00421272"/>
    <w:rsid w:val="00421F05"/>
    <w:rsid w:val="0042297B"/>
    <w:rsid w:val="00423F61"/>
    <w:rsid w:val="004251F8"/>
    <w:rsid w:val="00426109"/>
    <w:rsid w:val="004265F3"/>
    <w:rsid w:val="00431315"/>
    <w:rsid w:val="0043133F"/>
    <w:rsid w:val="0043150F"/>
    <w:rsid w:val="004326B0"/>
    <w:rsid w:val="00433220"/>
    <w:rsid w:val="0043333E"/>
    <w:rsid w:val="004335BA"/>
    <w:rsid w:val="00434588"/>
    <w:rsid w:val="004350E5"/>
    <w:rsid w:val="00435B6A"/>
    <w:rsid w:val="00436478"/>
    <w:rsid w:val="0043684A"/>
    <w:rsid w:val="004368AF"/>
    <w:rsid w:val="0043773C"/>
    <w:rsid w:val="00437B67"/>
    <w:rsid w:val="00437C7E"/>
    <w:rsid w:val="00440521"/>
    <w:rsid w:val="004406FB"/>
    <w:rsid w:val="00440990"/>
    <w:rsid w:val="004417DC"/>
    <w:rsid w:val="004419E7"/>
    <w:rsid w:val="00442D40"/>
    <w:rsid w:val="00442F90"/>
    <w:rsid w:val="004440AE"/>
    <w:rsid w:val="00444197"/>
    <w:rsid w:val="004442B9"/>
    <w:rsid w:val="00444DFA"/>
    <w:rsid w:val="0044588F"/>
    <w:rsid w:val="004458D8"/>
    <w:rsid w:val="00446BF9"/>
    <w:rsid w:val="00446C25"/>
    <w:rsid w:val="00446DF6"/>
    <w:rsid w:val="004473D9"/>
    <w:rsid w:val="00447DDE"/>
    <w:rsid w:val="0045134B"/>
    <w:rsid w:val="0045202D"/>
    <w:rsid w:val="0045202F"/>
    <w:rsid w:val="004520B0"/>
    <w:rsid w:val="00452331"/>
    <w:rsid w:val="00452D6A"/>
    <w:rsid w:val="00453714"/>
    <w:rsid w:val="004539AE"/>
    <w:rsid w:val="00453C65"/>
    <w:rsid w:val="00453F2E"/>
    <w:rsid w:val="00454252"/>
    <w:rsid w:val="00455050"/>
    <w:rsid w:val="004554B7"/>
    <w:rsid w:val="00455BB6"/>
    <w:rsid w:val="00456AF9"/>
    <w:rsid w:val="004571E1"/>
    <w:rsid w:val="00457357"/>
    <w:rsid w:val="00457856"/>
    <w:rsid w:val="00457D3E"/>
    <w:rsid w:val="00460443"/>
    <w:rsid w:val="0046094A"/>
    <w:rsid w:val="00460D0D"/>
    <w:rsid w:val="004620B4"/>
    <w:rsid w:val="004633C9"/>
    <w:rsid w:val="0046394B"/>
    <w:rsid w:val="0046424B"/>
    <w:rsid w:val="004649CB"/>
    <w:rsid w:val="00466F59"/>
    <w:rsid w:val="00467195"/>
    <w:rsid w:val="004671B3"/>
    <w:rsid w:val="00467A47"/>
    <w:rsid w:val="00467B35"/>
    <w:rsid w:val="00470B0C"/>
    <w:rsid w:val="00471B63"/>
    <w:rsid w:val="00471FCE"/>
    <w:rsid w:val="004724FC"/>
    <w:rsid w:val="00472EE1"/>
    <w:rsid w:val="004731C3"/>
    <w:rsid w:val="00473D0F"/>
    <w:rsid w:val="00475F20"/>
    <w:rsid w:val="004763DE"/>
    <w:rsid w:val="004773EF"/>
    <w:rsid w:val="004774DE"/>
    <w:rsid w:val="00477926"/>
    <w:rsid w:val="00477D85"/>
    <w:rsid w:val="004805F1"/>
    <w:rsid w:val="00480857"/>
    <w:rsid w:val="004814D6"/>
    <w:rsid w:val="00481C10"/>
    <w:rsid w:val="00481DF6"/>
    <w:rsid w:val="0048207B"/>
    <w:rsid w:val="0048472A"/>
    <w:rsid w:val="00485D10"/>
    <w:rsid w:val="004860B5"/>
    <w:rsid w:val="00486857"/>
    <w:rsid w:val="004869C0"/>
    <w:rsid w:val="00486E7C"/>
    <w:rsid w:val="004873F5"/>
    <w:rsid w:val="00487B57"/>
    <w:rsid w:val="00490FC0"/>
    <w:rsid w:val="0049103B"/>
    <w:rsid w:val="00492609"/>
    <w:rsid w:val="00492741"/>
    <w:rsid w:val="0049452C"/>
    <w:rsid w:val="004945EA"/>
    <w:rsid w:val="0049480C"/>
    <w:rsid w:val="0049596D"/>
    <w:rsid w:val="00495E14"/>
    <w:rsid w:val="00496518"/>
    <w:rsid w:val="004971AB"/>
    <w:rsid w:val="00497689"/>
    <w:rsid w:val="004A015B"/>
    <w:rsid w:val="004A0ECF"/>
    <w:rsid w:val="004A0F77"/>
    <w:rsid w:val="004A11E0"/>
    <w:rsid w:val="004A12D3"/>
    <w:rsid w:val="004A362D"/>
    <w:rsid w:val="004A36A8"/>
    <w:rsid w:val="004A3CD8"/>
    <w:rsid w:val="004A4055"/>
    <w:rsid w:val="004A571F"/>
    <w:rsid w:val="004A5B9C"/>
    <w:rsid w:val="004A712A"/>
    <w:rsid w:val="004A7749"/>
    <w:rsid w:val="004B2454"/>
    <w:rsid w:val="004B24C2"/>
    <w:rsid w:val="004B264E"/>
    <w:rsid w:val="004B3A15"/>
    <w:rsid w:val="004B3B9A"/>
    <w:rsid w:val="004B3BCA"/>
    <w:rsid w:val="004B40E4"/>
    <w:rsid w:val="004B4C7B"/>
    <w:rsid w:val="004B520E"/>
    <w:rsid w:val="004B532A"/>
    <w:rsid w:val="004B5DBA"/>
    <w:rsid w:val="004B7180"/>
    <w:rsid w:val="004B71FA"/>
    <w:rsid w:val="004B74B5"/>
    <w:rsid w:val="004B74CE"/>
    <w:rsid w:val="004B7773"/>
    <w:rsid w:val="004B7882"/>
    <w:rsid w:val="004B7A57"/>
    <w:rsid w:val="004B7FA8"/>
    <w:rsid w:val="004C0E13"/>
    <w:rsid w:val="004C2C9C"/>
    <w:rsid w:val="004C2E85"/>
    <w:rsid w:val="004C3003"/>
    <w:rsid w:val="004C46CC"/>
    <w:rsid w:val="004C4B3A"/>
    <w:rsid w:val="004C4BDB"/>
    <w:rsid w:val="004C5081"/>
    <w:rsid w:val="004C5370"/>
    <w:rsid w:val="004C565B"/>
    <w:rsid w:val="004C5822"/>
    <w:rsid w:val="004C5837"/>
    <w:rsid w:val="004C58A3"/>
    <w:rsid w:val="004C6761"/>
    <w:rsid w:val="004C71F7"/>
    <w:rsid w:val="004C7B38"/>
    <w:rsid w:val="004C7C8B"/>
    <w:rsid w:val="004D030D"/>
    <w:rsid w:val="004D091E"/>
    <w:rsid w:val="004D144C"/>
    <w:rsid w:val="004D1982"/>
    <w:rsid w:val="004D1CC8"/>
    <w:rsid w:val="004D1F60"/>
    <w:rsid w:val="004D3A1B"/>
    <w:rsid w:val="004D3A67"/>
    <w:rsid w:val="004D5309"/>
    <w:rsid w:val="004D53C9"/>
    <w:rsid w:val="004D6763"/>
    <w:rsid w:val="004D681E"/>
    <w:rsid w:val="004D73A4"/>
    <w:rsid w:val="004E0F75"/>
    <w:rsid w:val="004E14F0"/>
    <w:rsid w:val="004E1DEB"/>
    <w:rsid w:val="004E2A04"/>
    <w:rsid w:val="004E3D96"/>
    <w:rsid w:val="004E54D8"/>
    <w:rsid w:val="004E59A1"/>
    <w:rsid w:val="004E5E22"/>
    <w:rsid w:val="004E7D6D"/>
    <w:rsid w:val="004F0516"/>
    <w:rsid w:val="004F05E8"/>
    <w:rsid w:val="004F06E5"/>
    <w:rsid w:val="004F0D71"/>
    <w:rsid w:val="004F1144"/>
    <w:rsid w:val="004F1469"/>
    <w:rsid w:val="004F2733"/>
    <w:rsid w:val="004F2B46"/>
    <w:rsid w:val="004F3207"/>
    <w:rsid w:val="004F36C4"/>
    <w:rsid w:val="004F38FB"/>
    <w:rsid w:val="004F5DF1"/>
    <w:rsid w:val="004F5EAA"/>
    <w:rsid w:val="004F7238"/>
    <w:rsid w:val="004F7257"/>
    <w:rsid w:val="004F7AB4"/>
    <w:rsid w:val="004F7FE4"/>
    <w:rsid w:val="005004A7"/>
    <w:rsid w:val="0050065E"/>
    <w:rsid w:val="00500A42"/>
    <w:rsid w:val="00500BF9"/>
    <w:rsid w:val="0050169C"/>
    <w:rsid w:val="00501749"/>
    <w:rsid w:val="0050434D"/>
    <w:rsid w:val="005044A0"/>
    <w:rsid w:val="00504885"/>
    <w:rsid w:val="00505B47"/>
    <w:rsid w:val="00506194"/>
    <w:rsid w:val="00506ECE"/>
    <w:rsid w:val="005102F2"/>
    <w:rsid w:val="00510C4F"/>
    <w:rsid w:val="00510DCC"/>
    <w:rsid w:val="00511D90"/>
    <w:rsid w:val="00511FA0"/>
    <w:rsid w:val="0051395F"/>
    <w:rsid w:val="005145E9"/>
    <w:rsid w:val="00514B47"/>
    <w:rsid w:val="00515262"/>
    <w:rsid w:val="005157BE"/>
    <w:rsid w:val="00515D10"/>
    <w:rsid w:val="005163D3"/>
    <w:rsid w:val="00516E09"/>
    <w:rsid w:val="00517395"/>
    <w:rsid w:val="0051751F"/>
    <w:rsid w:val="00517578"/>
    <w:rsid w:val="0051783D"/>
    <w:rsid w:val="00517CB1"/>
    <w:rsid w:val="0052014C"/>
    <w:rsid w:val="0052081F"/>
    <w:rsid w:val="00520975"/>
    <w:rsid w:val="005217C1"/>
    <w:rsid w:val="0052234E"/>
    <w:rsid w:val="00522B9A"/>
    <w:rsid w:val="00523497"/>
    <w:rsid w:val="005234C3"/>
    <w:rsid w:val="005234FF"/>
    <w:rsid w:val="00523605"/>
    <w:rsid w:val="00523729"/>
    <w:rsid w:val="005237EC"/>
    <w:rsid w:val="00523944"/>
    <w:rsid w:val="00523D96"/>
    <w:rsid w:val="00523FB0"/>
    <w:rsid w:val="00524FEB"/>
    <w:rsid w:val="00525194"/>
    <w:rsid w:val="00525D0B"/>
    <w:rsid w:val="005266F7"/>
    <w:rsid w:val="00527067"/>
    <w:rsid w:val="00527356"/>
    <w:rsid w:val="00527760"/>
    <w:rsid w:val="00527A99"/>
    <w:rsid w:val="0053089A"/>
    <w:rsid w:val="00531494"/>
    <w:rsid w:val="00531DBF"/>
    <w:rsid w:val="00532160"/>
    <w:rsid w:val="005336AE"/>
    <w:rsid w:val="0053461A"/>
    <w:rsid w:val="005356A1"/>
    <w:rsid w:val="005367A7"/>
    <w:rsid w:val="005377D1"/>
    <w:rsid w:val="00540174"/>
    <w:rsid w:val="0054022D"/>
    <w:rsid w:val="00540CE0"/>
    <w:rsid w:val="00541693"/>
    <w:rsid w:val="00541907"/>
    <w:rsid w:val="0054261A"/>
    <w:rsid w:val="00542BD6"/>
    <w:rsid w:val="005437F8"/>
    <w:rsid w:val="005443C0"/>
    <w:rsid w:val="00544E72"/>
    <w:rsid w:val="00545E4E"/>
    <w:rsid w:val="00546062"/>
    <w:rsid w:val="00546147"/>
    <w:rsid w:val="00546FEA"/>
    <w:rsid w:val="0054737F"/>
    <w:rsid w:val="005475E0"/>
    <w:rsid w:val="005510A2"/>
    <w:rsid w:val="005512C5"/>
    <w:rsid w:val="00551F2F"/>
    <w:rsid w:val="00551F7F"/>
    <w:rsid w:val="005525CF"/>
    <w:rsid w:val="00553A69"/>
    <w:rsid w:val="00553FFB"/>
    <w:rsid w:val="0055453C"/>
    <w:rsid w:val="00554A98"/>
    <w:rsid w:val="00554B92"/>
    <w:rsid w:val="005554AF"/>
    <w:rsid w:val="00555747"/>
    <w:rsid w:val="00556395"/>
    <w:rsid w:val="00556C34"/>
    <w:rsid w:val="00556CAA"/>
    <w:rsid w:val="00556CC7"/>
    <w:rsid w:val="00556CEB"/>
    <w:rsid w:val="005571D2"/>
    <w:rsid w:val="0055763F"/>
    <w:rsid w:val="005578B0"/>
    <w:rsid w:val="0056002C"/>
    <w:rsid w:val="00560864"/>
    <w:rsid w:val="00560B83"/>
    <w:rsid w:val="00561E25"/>
    <w:rsid w:val="00562270"/>
    <w:rsid w:val="005622DC"/>
    <w:rsid w:val="00562E06"/>
    <w:rsid w:val="00563A97"/>
    <w:rsid w:val="00564896"/>
    <w:rsid w:val="00564C2B"/>
    <w:rsid w:val="005653DD"/>
    <w:rsid w:val="00565D77"/>
    <w:rsid w:val="005673A6"/>
    <w:rsid w:val="00570080"/>
    <w:rsid w:val="00570C3F"/>
    <w:rsid w:val="005710C8"/>
    <w:rsid w:val="005710E7"/>
    <w:rsid w:val="0057127C"/>
    <w:rsid w:val="005714A8"/>
    <w:rsid w:val="00573A97"/>
    <w:rsid w:val="005746E1"/>
    <w:rsid w:val="00574B2D"/>
    <w:rsid w:val="00575990"/>
    <w:rsid w:val="00575DCE"/>
    <w:rsid w:val="00575EBA"/>
    <w:rsid w:val="00577871"/>
    <w:rsid w:val="00580076"/>
    <w:rsid w:val="0058063B"/>
    <w:rsid w:val="005823C0"/>
    <w:rsid w:val="0058242F"/>
    <w:rsid w:val="00583038"/>
    <w:rsid w:val="00583CE8"/>
    <w:rsid w:val="00583D8E"/>
    <w:rsid w:val="00584DF4"/>
    <w:rsid w:val="005851E2"/>
    <w:rsid w:val="005857F1"/>
    <w:rsid w:val="005868DA"/>
    <w:rsid w:val="00586D14"/>
    <w:rsid w:val="0058711A"/>
    <w:rsid w:val="0058746D"/>
    <w:rsid w:val="00590681"/>
    <w:rsid w:val="00590AE5"/>
    <w:rsid w:val="00590D35"/>
    <w:rsid w:val="00591C8C"/>
    <w:rsid w:val="00592437"/>
    <w:rsid w:val="00593322"/>
    <w:rsid w:val="0059357A"/>
    <w:rsid w:val="00593B33"/>
    <w:rsid w:val="00593D6F"/>
    <w:rsid w:val="00593E2B"/>
    <w:rsid w:val="0059405F"/>
    <w:rsid w:val="005940C7"/>
    <w:rsid w:val="00594606"/>
    <w:rsid w:val="00594634"/>
    <w:rsid w:val="00594A72"/>
    <w:rsid w:val="00595929"/>
    <w:rsid w:val="005961B9"/>
    <w:rsid w:val="00596858"/>
    <w:rsid w:val="005A0BD7"/>
    <w:rsid w:val="005A10BC"/>
    <w:rsid w:val="005A19E5"/>
    <w:rsid w:val="005A1C48"/>
    <w:rsid w:val="005A20A4"/>
    <w:rsid w:val="005A20F4"/>
    <w:rsid w:val="005A2387"/>
    <w:rsid w:val="005A30A3"/>
    <w:rsid w:val="005A35C2"/>
    <w:rsid w:val="005A39A8"/>
    <w:rsid w:val="005A3A7B"/>
    <w:rsid w:val="005A4B12"/>
    <w:rsid w:val="005A53D1"/>
    <w:rsid w:val="005A630A"/>
    <w:rsid w:val="005A66B3"/>
    <w:rsid w:val="005A6789"/>
    <w:rsid w:val="005A6A75"/>
    <w:rsid w:val="005A6D6F"/>
    <w:rsid w:val="005A6F4B"/>
    <w:rsid w:val="005A778E"/>
    <w:rsid w:val="005A78A8"/>
    <w:rsid w:val="005A7F76"/>
    <w:rsid w:val="005B0CFA"/>
    <w:rsid w:val="005B14EF"/>
    <w:rsid w:val="005B2A6D"/>
    <w:rsid w:val="005B393C"/>
    <w:rsid w:val="005B473A"/>
    <w:rsid w:val="005B4C33"/>
    <w:rsid w:val="005B4F43"/>
    <w:rsid w:val="005B51D1"/>
    <w:rsid w:val="005B51FF"/>
    <w:rsid w:val="005B534A"/>
    <w:rsid w:val="005B5E6C"/>
    <w:rsid w:val="005B6036"/>
    <w:rsid w:val="005B7838"/>
    <w:rsid w:val="005C004B"/>
    <w:rsid w:val="005C0DE5"/>
    <w:rsid w:val="005C1198"/>
    <w:rsid w:val="005C19C0"/>
    <w:rsid w:val="005C2954"/>
    <w:rsid w:val="005C2F5A"/>
    <w:rsid w:val="005C379D"/>
    <w:rsid w:val="005C3FF6"/>
    <w:rsid w:val="005C4937"/>
    <w:rsid w:val="005C4AAE"/>
    <w:rsid w:val="005C5506"/>
    <w:rsid w:val="005C6907"/>
    <w:rsid w:val="005C6B91"/>
    <w:rsid w:val="005C757B"/>
    <w:rsid w:val="005D01BD"/>
    <w:rsid w:val="005D0609"/>
    <w:rsid w:val="005D0A64"/>
    <w:rsid w:val="005D17D4"/>
    <w:rsid w:val="005D1A01"/>
    <w:rsid w:val="005D1ECC"/>
    <w:rsid w:val="005D228D"/>
    <w:rsid w:val="005D2709"/>
    <w:rsid w:val="005D317C"/>
    <w:rsid w:val="005D31D7"/>
    <w:rsid w:val="005D4767"/>
    <w:rsid w:val="005D5EEB"/>
    <w:rsid w:val="005D6439"/>
    <w:rsid w:val="005D6DF9"/>
    <w:rsid w:val="005D72A9"/>
    <w:rsid w:val="005D75C5"/>
    <w:rsid w:val="005D7A93"/>
    <w:rsid w:val="005D7CD7"/>
    <w:rsid w:val="005E0132"/>
    <w:rsid w:val="005E04B8"/>
    <w:rsid w:val="005E0ADF"/>
    <w:rsid w:val="005E1BE0"/>
    <w:rsid w:val="005E1F51"/>
    <w:rsid w:val="005E2043"/>
    <w:rsid w:val="005E25B5"/>
    <w:rsid w:val="005E2937"/>
    <w:rsid w:val="005E2E63"/>
    <w:rsid w:val="005E2F16"/>
    <w:rsid w:val="005E375E"/>
    <w:rsid w:val="005E4927"/>
    <w:rsid w:val="005E51A8"/>
    <w:rsid w:val="005E580A"/>
    <w:rsid w:val="005E599D"/>
    <w:rsid w:val="005E5DE2"/>
    <w:rsid w:val="005E6F8E"/>
    <w:rsid w:val="005E7F5C"/>
    <w:rsid w:val="005F07D6"/>
    <w:rsid w:val="005F0E68"/>
    <w:rsid w:val="005F1344"/>
    <w:rsid w:val="005F1C16"/>
    <w:rsid w:val="005F21B8"/>
    <w:rsid w:val="005F21D1"/>
    <w:rsid w:val="005F345D"/>
    <w:rsid w:val="005F41A6"/>
    <w:rsid w:val="005F46B2"/>
    <w:rsid w:val="005F4C9A"/>
    <w:rsid w:val="005F5265"/>
    <w:rsid w:val="005F5ADC"/>
    <w:rsid w:val="005F6C30"/>
    <w:rsid w:val="005F6C4B"/>
    <w:rsid w:val="005F7551"/>
    <w:rsid w:val="005F7940"/>
    <w:rsid w:val="005F7D5A"/>
    <w:rsid w:val="005F7D73"/>
    <w:rsid w:val="00600625"/>
    <w:rsid w:val="00600654"/>
    <w:rsid w:val="00600AE3"/>
    <w:rsid w:val="00601909"/>
    <w:rsid w:val="00601F70"/>
    <w:rsid w:val="006020F9"/>
    <w:rsid w:val="00602468"/>
    <w:rsid w:val="006024D5"/>
    <w:rsid w:val="0060279F"/>
    <w:rsid w:val="006031DE"/>
    <w:rsid w:val="006031FF"/>
    <w:rsid w:val="00603394"/>
    <w:rsid w:val="006036D8"/>
    <w:rsid w:val="0060372C"/>
    <w:rsid w:val="00603BEF"/>
    <w:rsid w:val="00604B9B"/>
    <w:rsid w:val="00604E33"/>
    <w:rsid w:val="0060565D"/>
    <w:rsid w:val="006062C3"/>
    <w:rsid w:val="006064AE"/>
    <w:rsid w:val="0060766D"/>
    <w:rsid w:val="00610DD0"/>
    <w:rsid w:val="0061110D"/>
    <w:rsid w:val="00611AD9"/>
    <w:rsid w:val="00611BD7"/>
    <w:rsid w:val="00611E3D"/>
    <w:rsid w:val="0061226B"/>
    <w:rsid w:val="0061269F"/>
    <w:rsid w:val="00613206"/>
    <w:rsid w:val="00613A43"/>
    <w:rsid w:val="00613C0E"/>
    <w:rsid w:val="006144A8"/>
    <w:rsid w:val="00614AD4"/>
    <w:rsid w:val="0061534E"/>
    <w:rsid w:val="00616BC3"/>
    <w:rsid w:val="00616D28"/>
    <w:rsid w:val="0061755C"/>
    <w:rsid w:val="00617F6A"/>
    <w:rsid w:val="006206EB"/>
    <w:rsid w:val="006208B6"/>
    <w:rsid w:val="00621FB6"/>
    <w:rsid w:val="00622746"/>
    <w:rsid w:val="00622CE0"/>
    <w:rsid w:val="00622D04"/>
    <w:rsid w:val="00622FD1"/>
    <w:rsid w:val="00624C60"/>
    <w:rsid w:val="00624D23"/>
    <w:rsid w:val="00625051"/>
    <w:rsid w:val="0062515B"/>
    <w:rsid w:val="00625277"/>
    <w:rsid w:val="00625547"/>
    <w:rsid w:val="00625586"/>
    <w:rsid w:val="00625C5E"/>
    <w:rsid w:val="00626374"/>
    <w:rsid w:val="0062643F"/>
    <w:rsid w:val="00626BE3"/>
    <w:rsid w:val="0062718E"/>
    <w:rsid w:val="00627B4B"/>
    <w:rsid w:val="00627EDF"/>
    <w:rsid w:val="00630264"/>
    <w:rsid w:val="006304BD"/>
    <w:rsid w:val="00630535"/>
    <w:rsid w:val="006307BE"/>
    <w:rsid w:val="006307F8"/>
    <w:rsid w:val="00630F81"/>
    <w:rsid w:val="00631316"/>
    <w:rsid w:val="00632227"/>
    <w:rsid w:val="00632F16"/>
    <w:rsid w:val="006332EF"/>
    <w:rsid w:val="006336B1"/>
    <w:rsid w:val="00633AF7"/>
    <w:rsid w:val="00633C81"/>
    <w:rsid w:val="006344DE"/>
    <w:rsid w:val="00634C85"/>
    <w:rsid w:val="00635211"/>
    <w:rsid w:val="00635637"/>
    <w:rsid w:val="00636197"/>
    <w:rsid w:val="00636B58"/>
    <w:rsid w:val="00637175"/>
    <w:rsid w:val="00640088"/>
    <w:rsid w:val="00640472"/>
    <w:rsid w:val="006404FF"/>
    <w:rsid w:val="00640A2A"/>
    <w:rsid w:val="00640C96"/>
    <w:rsid w:val="00640F7D"/>
    <w:rsid w:val="0064114F"/>
    <w:rsid w:val="006412FC"/>
    <w:rsid w:val="006416A1"/>
    <w:rsid w:val="006421B6"/>
    <w:rsid w:val="00642E97"/>
    <w:rsid w:val="00644B7C"/>
    <w:rsid w:val="00644D0F"/>
    <w:rsid w:val="006459A7"/>
    <w:rsid w:val="00645B33"/>
    <w:rsid w:val="00645F88"/>
    <w:rsid w:val="00645FB8"/>
    <w:rsid w:val="006461BD"/>
    <w:rsid w:val="006462CA"/>
    <w:rsid w:val="00646FFE"/>
    <w:rsid w:val="00647207"/>
    <w:rsid w:val="00650969"/>
    <w:rsid w:val="00652078"/>
    <w:rsid w:val="00652644"/>
    <w:rsid w:val="00653190"/>
    <w:rsid w:val="00653E94"/>
    <w:rsid w:val="00655209"/>
    <w:rsid w:val="006559AB"/>
    <w:rsid w:val="00655F77"/>
    <w:rsid w:val="00656276"/>
    <w:rsid w:val="00656922"/>
    <w:rsid w:val="00656A38"/>
    <w:rsid w:val="006572FA"/>
    <w:rsid w:val="0065766E"/>
    <w:rsid w:val="0066127E"/>
    <w:rsid w:val="006613C8"/>
    <w:rsid w:val="00661739"/>
    <w:rsid w:val="00661995"/>
    <w:rsid w:val="00661CF5"/>
    <w:rsid w:val="00661E35"/>
    <w:rsid w:val="0066255B"/>
    <w:rsid w:val="00662F77"/>
    <w:rsid w:val="00663E0A"/>
    <w:rsid w:val="00664713"/>
    <w:rsid w:val="00664794"/>
    <w:rsid w:val="00665B42"/>
    <w:rsid w:val="00667007"/>
    <w:rsid w:val="00667136"/>
    <w:rsid w:val="00667C74"/>
    <w:rsid w:val="006709A4"/>
    <w:rsid w:val="006710E7"/>
    <w:rsid w:val="006721BE"/>
    <w:rsid w:val="006721DE"/>
    <w:rsid w:val="00673259"/>
    <w:rsid w:val="0067463D"/>
    <w:rsid w:val="00675002"/>
    <w:rsid w:val="0067559C"/>
    <w:rsid w:val="00675CD0"/>
    <w:rsid w:val="006760B0"/>
    <w:rsid w:val="0067664C"/>
    <w:rsid w:val="0067672C"/>
    <w:rsid w:val="00676760"/>
    <w:rsid w:val="00676DDF"/>
    <w:rsid w:val="00676FDD"/>
    <w:rsid w:val="00677CAB"/>
    <w:rsid w:val="006803A4"/>
    <w:rsid w:val="0068173B"/>
    <w:rsid w:val="00681801"/>
    <w:rsid w:val="00681C42"/>
    <w:rsid w:val="00682327"/>
    <w:rsid w:val="00682645"/>
    <w:rsid w:val="00682AEF"/>
    <w:rsid w:val="00683000"/>
    <w:rsid w:val="006832E6"/>
    <w:rsid w:val="00683CFA"/>
    <w:rsid w:val="00683DF2"/>
    <w:rsid w:val="0068463B"/>
    <w:rsid w:val="006846C2"/>
    <w:rsid w:val="00684B27"/>
    <w:rsid w:val="00684D69"/>
    <w:rsid w:val="0068750B"/>
    <w:rsid w:val="00687D19"/>
    <w:rsid w:val="006908E5"/>
    <w:rsid w:val="00690ABF"/>
    <w:rsid w:val="00691344"/>
    <w:rsid w:val="00691476"/>
    <w:rsid w:val="006917AF"/>
    <w:rsid w:val="00691D0E"/>
    <w:rsid w:val="0069241B"/>
    <w:rsid w:val="006925C2"/>
    <w:rsid w:val="006925E7"/>
    <w:rsid w:val="006942C7"/>
    <w:rsid w:val="006950F5"/>
    <w:rsid w:val="00695106"/>
    <w:rsid w:val="006951A7"/>
    <w:rsid w:val="006956A7"/>
    <w:rsid w:val="00695B04"/>
    <w:rsid w:val="00695CBD"/>
    <w:rsid w:val="00695F46"/>
    <w:rsid w:val="006961F6"/>
    <w:rsid w:val="006973E6"/>
    <w:rsid w:val="00697BAA"/>
    <w:rsid w:val="00697DF1"/>
    <w:rsid w:val="006A020D"/>
    <w:rsid w:val="006A1063"/>
    <w:rsid w:val="006A2342"/>
    <w:rsid w:val="006A29E5"/>
    <w:rsid w:val="006A2DD4"/>
    <w:rsid w:val="006A4154"/>
    <w:rsid w:val="006A4A69"/>
    <w:rsid w:val="006A4C03"/>
    <w:rsid w:val="006A4D62"/>
    <w:rsid w:val="006A4EDB"/>
    <w:rsid w:val="006A544C"/>
    <w:rsid w:val="006A649B"/>
    <w:rsid w:val="006A7B2C"/>
    <w:rsid w:val="006B046E"/>
    <w:rsid w:val="006B0AFC"/>
    <w:rsid w:val="006B1836"/>
    <w:rsid w:val="006B1D29"/>
    <w:rsid w:val="006B1F20"/>
    <w:rsid w:val="006B1F92"/>
    <w:rsid w:val="006B2C15"/>
    <w:rsid w:val="006B2D11"/>
    <w:rsid w:val="006B2DB1"/>
    <w:rsid w:val="006B2DC2"/>
    <w:rsid w:val="006B37CB"/>
    <w:rsid w:val="006B54EB"/>
    <w:rsid w:val="006B62EC"/>
    <w:rsid w:val="006B66D4"/>
    <w:rsid w:val="006B6CA4"/>
    <w:rsid w:val="006B7173"/>
    <w:rsid w:val="006B7729"/>
    <w:rsid w:val="006B7FFD"/>
    <w:rsid w:val="006C0625"/>
    <w:rsid w:val="006C0967"/>
    <w:rsid w:val="006C0B7C"/>
    <w:rsid w:val="006C0C05"/>
    <w:rsid w:val="006C1589"/>
    <w:rsid w:val="006C2570"/>
    <w:rsid w:val="006C2A00"/>
    <w:rsid w:val="006C2F19"/>
    <w:rsid w:val="006C3F43"/>
    <w:rsid w:val="006C45ED"/>
    <w:rsid w:val="006C4A15"/>
    <w:rsid w:val="006C5692"/>
    <w:rsid w:val="006C56F0"/>
    <w:rsid w:val="006C6240"/>
    <w:rsid w:val="006C6368"/>
    <w:rsid w:val="006C6BFA"/>
    <w:rsid w:val="006C6FF6"/>
    <w:rsid w:val="006D0475"/>
    <w:rsid w:val="006D158D"/>
    <w:rsid w:val="006D163D"/>
    <w:rsid w:val="006D178E"/>
    <w:rsid w:val="006D17A0"/>
    <w:rsid w:val="006D1AC5"/>
    <w:rsid w:val="006D23A9"/>
    <w:rsid w:val="006D2C5D"/>
    <w:rsid w:val="006D30D3"/>
    <w:rsid w:val="006D3242"/>
    <w:rsid w:val="006D3548"/>
    <w:rsid w:val="006D4A82"/>
    <w:rsid w:val="006D4E0B"/>
    <w:rsid w:val="006D56C3"/>
    <w:rsid w:val="006D715C"/>
    <w:rsid w:val="006E081D"/>
    <w:rsid w:val="006E0986"/>
    <w:rsid w:val="006E0D96"/>
    <w:rsid w:val="006E11BF"/>
    <w:rsid w:val="006E264E"/>
    <w:rsid w:val="006E2880"/>
    <w:rsid w:val="006E2BC1"/>
    <w:rsid w:val="006E2D8A"/>
    <w:rsid w:val="006E3F1C"/>
    <w:rsid w:val="006E54B5"/>
    <w:rsid w:val="006E6D33"/>
    <w:rsid w:val="006E6E63"/>
    <w:rsid w:val="006E7369"/>
    <w:rsid w:val="006E770B"/>
    <w:rsid w:val="006F11DD"/>
    <w:rsid w:val="006F157F"/>
    <w:rsid w:val="006F1C8B"/>
    <w:rsid w:val="006F1E38"/>
    <w:rsid w:val="006F1F38"/>
    <w:rsid w:val="006F29B0"/>
    <w:rsid w:val="006F3118"/>
    <w:rsid w:val="006F389E"/>
    <w:rsid w:val="006F3A35"/>
    <w:rsid w:val="006F4454"/>
    <w:rsid w:val="006F4E02"/>
    <w:rsid w:val="006F5CAE"/>
    <w:rsid w:val="006F62D9"/>
    <w:rsid w:val="006F6A47"/>
    <w:rsid w:val="006F6C4D"/>
    <w:rsid w:val="006F7316"/>
    <w:rsid w:val="006F7436"/>
    <w:rsid w:val="006F7807"/>
    <w:rsid w:val="006F7BD3"/>
    <w:rsid w:val="006F7CA9"/>
    <w:rsid w:val="0070078B"/>
    <w:rsid w:val="00700F87"/>
    <w:rsid w:val="00701E40"/>
    <w:rsid w:val="00702134"/>
    <w:rsid w:val="00702A94"/>
    <w:rsid w:val="00702C00"/>
    <w:rsid w:val="007032BB"/>
    <w:rsid w:val="007038DD"/>
    <w:rsid w:val="007041FF"/>
    <w:rsid w:val="00704D61"/>
    <w:rsid w:val="007051FA"/>
    <w:rsid w:val="00705B43"/>
    <w:rsid w:val="00705FEF"/>
    <w:rsid w:val="007061E4"/>
    <w:rsid w:val="00707B5A"/>
    <w:rsid w:val="00710494"/>
    <w:rsid w:val="00710D65"/>
    <w:rsid w:val="00711B7C"/>
    <w:rsid w:val="00713250"/>
    <w:rsid w:val="00713CAF"/>
    <w:rsid w:val="00713E11"/>
    <w:rsid w:val="00714A2C"/>
    <w:rsid w:val="00715046"/>
    <w:rsid w:val="0071613C"/>
    <w:rsid w:val="00716654"/>
    <w:rsid w:val="0071737A"/>
    <w:rsid w:val="00717770"/>
    <w:rsid w:val="0072042D"/>
    <w:rsid w:val="0072091B"/>
    <w:rsid w:val="00720DE8"/>
    <w:rsid w:val="007210BC"/>
    <w:rsid w:val="00721282"/>
    <w:rsid w:val="00722928"/>
    <w:rsid w:val="007241C6"/>
    <w:rsid w:val="007245B1"/>
    <w:rsid w:val="0072461A"/>
    <w:rsid w:val="007248A9"/>
    <w:rsid w:val="00724941"/>
    <w:rsid w:val="00724AEF"/>
    <w:rsid w:val="0072525E"/>
    <w:rsid w:val="00726FD7"/>
    <w:rsid w:val="0072753D"/>
    <w:rsid w:val="007279FC"/>
    <w:rsid w:val="00727CFF"/>
    <w:rsid w:val="007304EF"/>
    <w:rsid w:val="007306E2"/>
    <w:rsid w:val="007311A2"/>
    <w:rsid w:val="00731463"/>
    <w:rsid w:val="007321EB"/>
    <w:rsid w:val="007329A6"/>
    <w:rsid w:val="007331D0"/>
    <w:rsid w:val="00733902"/>
    <w:rsid w:val="00733A2D"/>
    <w:rsid w:val="00733ADA"/>
    <w:rsid w:val="007346C3"/>
    <w:rsid w:val="007349A1"/>
    <w:rsid w:val="0073630F"/>
    <w:rsid w:val="00736596"/>
    <w:rsid w:val="00736C81"/>
    <w:rsid w:val="00737B0A"/>
    <w:rsid w:val="007404D4"/>
    <w:rsid w:val="00740E77"/>
    <w:rsid w:val="007413AA"/>
    <w:rsid w:val="00741902"/>
    <w:rsid w:val="00741DBC"/>
    <w:rsid w:val="00741E05"/>
    <w:rsid w:val="0074257D"/>
    <w:rsid w:val="00743230"/>
    <w:rsid w:val="0074329E"/>
    <w:rsid w:val="0074369E"/>
    <w:rsid w:val="00743723"/>
    <w:rsid w:val="0074398E"/>
    <w:rsid w:val="00743B01"/>
    <w:rsid w:val="007456B4"/>
    <w:rsid w:val="00745D6C"/>
    <w:rsid w:val="00745F21"/>
    <w:rsid w:val="007470B7"/>
    <w:rsid w:val="00750051"/>
    <w:rsid w:val="007507FA"/>
    <w:rsid w:val="0075140B"/>
    <w:rsid w:val="00751449"/>
    <w:rsid w:val="0075149F"/>
    <w:rsid w:val="007514A8"/>
    <w:rsid w:val="00751DF0"/>
    <w:rsid w:val="00753298"/>
    <w:rsid w:val="007533A7"/>
    <w:rsid w:val="00754680"/>
    <w:rsid w:val="00754CA1"/>
    <w:rsid w:val="00755930"/>
    <w:rsid w:val="007561D2"/>
    <w:rsid w:val="0075660F"/>
    <w:rsid w:val="00756E6E"/>
    <w:rsid w:val="00756EA8"/>
    <w:rsid w:val="0075764E"/>
    <w:rsid w:val="00757F1E"/>
    <w:rsid w:val="007602C7"/>
    <w:rsid w:val="00760363"/>
    <w:rsid w:val="00760680"/>
    <w:rsid w:val="00760C8E"/>
    <w:rsid w:val="00760DB6"/>
    <w:rsid w:val="00761596"/>
    <w:rsid w:val="0076168F"/>
    <w:rsid w:val="0076299C"/>
    <w:rsid w:val="0076389F"/>
    <w:rsid w:val="00763DCE"/>
    <w:rsid w:val="00764CED"/>
    <w:rsid w:val="00765BC9"/>
    <w:rsid w:val="00766953"/>
    <w:rsid w:val="00766ABA"/>
    <w:rsid w:val="0076730C"/>
    <w:rsid w:val="00767535"/>
    <w:rsid w:val="007679DE"/>
    <w:rsid w:val="00767F2D"/>
    <w:rsid w:val="007700A9"/>
    <w:rsid w:val="00770191"/>
    <w:rsid w:val="00770A80"/>
    <w:rsid w:val="00770A9A"/>
    <w:rsid w:val="00770EF1"/>
    <w:rsid w:val="0077134D"/>
    <w:rsid w:val="00771A26"/>
    <w:rsid w:val="007722EA"/>
    <w:rsid w:val="007732AD"/>
    <w:rsid w:val="00773ADB"/>
    <w:rsid w:val="00774253"/>
    <w:rsid w:val="0077471E"/>
    <w:rsid w:val="00774831"/>
    <w:rsid w:val="00774838"/>
    <w:rsid w:val="007748B0"/>
    <w:rsid w:val="00776B6B"/>
    <w:rsid w:val="007774BF"/>
    <w:rsid w:val="00777C39"/>
    <w:rsid w:val="00780EB2"/>
    <w:rsid w:val="00781285"/>
    <w:rsid w:val="00781509"/>
    <w:rsid w:val="0078192F"/>
    <w:rsid w:val="00781A02"/>
    <w:rsid w:val="007829E3"/>
    <w:rsid w:val="00782F62"/>
    <w:rsid w:val="00783C5F"/>
    <w:rsid w:val="00786100"/>
    <w:rsid w:val="00786291"/>
    <w:rsid w:val="007878F6"/>
    <w:rsid w:val="00787DE3"/>
    <w:rsid w:val="0079173B"/>
    <w:rsid w:val="00791B29"/>
    <w:rsid w:val="00792203"/>
    <w:rsid w:val="0079306C"/>
    <w:rsid w:val="00793375"/>
    <w:rsid w:val="00793593"/>
    <w:rsid w:val="00794457"/>
    <w:rsid w:val="00794EDB"/>
    <w:rsid w:val="00795EA6"/>
    <w:rsid w:val="00796A68"/>
    <w:rsid w:val="00796B51"/>
    <w:rsid w:val="00797138"/>
    <w:rsid w:val="00797150"/>
    <w:rsid w:val="007975CD"/>
    <w:rsid w:val="00797E59"/>
    <w:rsid w:val="00797F21"/>
    <w:rsid w:val="007A0153"/>
    <w:rsid w:val="007A0365"/>
    <w:rsid w:val="007A0DCD"/>
    <w:rsid w:val="007A12C2"/>
    <w:rsid w:val="007A1693"/>
    <w:rsid w:val="007A1F47"/>
    <w:rsid w:val="007A297C"/>
    <w:rsid w:val="007A466A"/>
    <w:rsid w:val="007A48B9"/>
    <w:rsid w:val="007A4B24"/>
    <w:rsid w:val="007A547B"/>
    <w:rsid w:val="007A5F91"/>
    <w:rsid w:val="007A6639"/>
    <w:rsid w:val="007A77DF"/>
    <w:rsid w:val="007A79D1"/>
    <w:rsid w:val="007B0382"/>
    <w:rsid w:val="007B0ACE"/>
    <w:rsid w:val="007B26F0"/>
    <w:rsid w:val="007B2D9F"/>
    <w:rsid w:val="007B2F81"/>
    <w:rsid w:val="007B3B45"/>
    <w:rsid w:val="007B4270"/>
    <w:rsid w:val="007B49A8"/>
    <w:rsid w:val="007B5159"/>
    <w:rsid w:val="007B53DF"/>
    <w:rsid w:val="007B59CA"/>
    <w:rsid w:val="007B5F09"/>
    <w:rsid w:val="007B68E6"/>
    <w:rsid w:val="007B6A1A"/>
    <w:rsid w:val="007B719B"/>
    <w:rsid w:val="007B76BD"/>
    <w:rsid w:val="007B78B5"/>
    <w:rsid w:val="007B7A10"/>
    <w:rsid w:val="007C0748"/>
    <w:rsid w:val="007C0ED8"/>
    <w:rsid w:val="007C107B"/>
    <w:rsid w:val="007C1978"/>
    <w:rsid w:val="007C2608"/>
    <w:rsid w:val="007C2E3D"/>
    <w:rsid w:val="007C2EBB"/>
    <w:rsid w:val="007C3316"/>
    <w:rsid w:val="007C3428"/>
    <w:rsid w:val="007C3587"/>
    <w:rsid w:val="007C3A24"/>
    <w:rsid w:val="007C472B"/>
    <w:rsid w:val="007C4C2F"/>
    <w:rsid w:val="007C4FF0"/>
    <w:rsid w:val="007C608B"/>
    <w:rsid w:val="007C6DC6"/>
    <w:rsid w:val="007C7079"/>
    <w:rsid w:val="007C73E7"/>
    <w:rsid w:val="007C7E62"/>
    <w:rsid w:val="007D0534"/>
    <w:rsid w:val="007D0960"/>
    <w:rsid w:val="007D1A01"/>
    <w:rsid w:val="007D1A08"/>
    <w:rsid w:val="007D22D7"/>
    <w:rsid w:val="007D2999"/>
    <w:rsid w:val="007D2A16"/>
    <w:rsid w:val="007D345E"/>
    <w:rsid w:val="007D3513"/>
    <w:rsid w:val="007D3B85"/>
    <w:rsid w:val="007D4679"/>
    <w:rsid w:val="007D4993"/>
    <w:rsid w:val="007D5E28"/>
    <w:rsid w:val="007D5F8B"/>
    <w:rsid w:val="007D610E"/>
    <w:rsid w:val="007D6EDE"/>
    <w:rsid w:val="007D7689"/>
    <w:rsid w:val="007E1310"/>
    <w:rsid w:val="007E26B2"/>
    <w:rsid w:val="007E28B1"/>
    <w:rsid w:val="007E3293"/>
    <w:rsid w:val="007E36D4"/>
    <w:rsid w:val="007E38FA"/>
    <w:rsid w:val="007E6630"/>
    <w:rsid w:val="007E66F0"/>
    <w:rsid w:val="007E7279"/>
    <w:rsid w:val="007E7488"/>
    <w:rsid w:val="007E7A9D"/>
    <w:rsid w:val="007F0921"/>
    <w:rsid w:val="007F0BE2"/>
    <w:rsid w:val="007F0C7A"/>
    <w:rsid w:val="007F16E6"/>
    <w:rsid w:val="007F2E8B"/>
    <w:rsid w:val="007F3797"/>
    <w:rsid w:val="007F39AC"/>
    <w:rsid w:val="007F3E1D"/>
    <w:rsid w:val="007F4956"/>
    <w:rsid w:val="007F4A23"/>
    <w:rsid w:val="007F580B"/>
    <w:rsid w:val="007F5C7C"/>
    <w:rsid w:val="007F6470"/>
    <w:rsid w:val="007F6D68"/>
    <w:rsid w:val="007F7944"/>
    <w:rsid w:val="00802757"/>
    <w:rsid w:val="00804E9B"/>
    <w:rsid w:val="0080568B"/>
    <w:rsid w:val="00806160"/>
    <w:rsid w:val="00806F19"/>
    <w:rsid w:val="00807370"/>
    <w:rsid w:val="00807439"/>
    <w:rsid w:val="00807B47"/>
    <w:rsid w:val="008101C4"/>
    <w:rsid w:val="00810FC6"/>
    <w:rsid w:val="00811CBF"/>
    <w:rsid w:val="00813968"/>
    <w:rsid w:val="008140C5"/>
    <w:rsid w:val="0081425D"/>
    <w:rsid w:val="00815221"/>
    <w:rsid w:val="008153C8"/>
    <w:rsid w:val="00815928"/>
    <w:rsid w:val="00815BCD"/>
    <w:rsid w:val="00816691"/>
    <w:rsid w:val="0081682B"/>
    <w:rsid w:val="0081732C"/>
    <w:rsid w:val="00820542"/>
    <w:rsid w:val="00820F11"/>
    <w:rsid w:val="00821588"/>
    <w:rsid w:val="008223E8"/>
    <w:rsid w:val="008235B5"/>
    <w:rsid w:val="00823600"/>
    <w:rsid w:val="008236E5"/>
    <w:rsid w:val="008239B4"/>
    <w:rsid w:val="00823DAC"/>
    <w:rsid w:val="008246D1"/>
    <w:rsid w:val="00824D0D"/>
    <w:rsid w:val="00825916"/>
    <w:rsid w:val="0082616C"/>
    <w:rsid w:val="00827E53"/>
    <w:rsid w:val="008305D6"/>
    <w:rsid w:val="0083070F"/>
    <w:rsid w:val="00830949"/>
    <w:rsid w:val="00830D74"/>
    <w:rsid w:val="00830E9C"/>
    <w:rsid w:val="00830F99"/>
    <w:rsid w:val="00831AD8"/>
    <w:rsid w:val="0083275E"/>
    <w:rsid w:val="00832CF4"/>
    <w:rsid w:val="008330BA"/>
    <w:rsid w:val="00834AD7"/>
    <w:rsid w:val="008350FF"/>
    <w:rsid w:val="00835C47"/>
    <w:rsid w:val="00835D0D"/>
    <w:rsid w:val="00835E88"/>
    <w:rsid w:val="00837042"/>
    <w:rsid w:val="00840BCC"/>
    <w:rsid w:val="008411E5"/>
    <w:rsid w:val="008423C9"/>
    <w:rsid w:val="00842C40"/>
    <w:rsid w:val="00842E0B"/>
    <w:rsid w:val="00842ED4"/>
    <w:rsid w:val="008431B2"/>
    <w:rsid w:val="00843345"/>
    <w:rsid w:val="0084345F"/>
    <w:rsid w:val="00844837"/>
    <w:rsid w:val="008448A9"/>
    <w:rsid w:val="00844DBB"/>
    <w:rsid w:val="00844EC7"/>
    <w:rsid w:val="008451D5"/>
    <w:rsid w:val="0085052F"/>
    <w:rsid w:val="00850DFD"/>
    <w:rsid w:val="00850E90"/>
    <w:rsid w:val="0085160C"/>
    <w:rsid w:val="00851BAE"/>
    <w:rsid w:val="00852671"/>
    <w:rsid w:val="008526D4"/>
    <w:rsid w:val="00852F53"/>
    <w:rsid w:val="00853148"/>
    <w:rsid w:val="008542F6"/>
    <w:rsid w:val="00854992"/>
    <w:rsid w:val="00854EE5"/>
    <w:rsid w:val="00855EB8"/>
    <w:rsid w:val="00856038"/>
    <w:rsid w:val="00856A33"/>
    <w:rsid w:val="00856ACF"/>
    <w:rsid w:val="00856C8D"/>
    <w:rsid w:val="008570EA"/>
    <w:rsid w:val="00860CA7"/>
    <w:rsid w:val="008628D4"/>
    <w:rsid w:val="00862C31"/>
    <w:rsid w:val="00862FAD"/>
    <w:rsid w:val="00863400"/>
    <w:rsid w:val="0086389E"/>
    <w:rsid w:val="00864620"/>
    <w:rsid w:val="00864D67"/>
    <w:rsid w:val="008650B2"/>
    <w:rsid w:val="00865FB3"/>
    <w:rsid w:val="00866560"/>
    <w:rsid w:val="008669CA"/>
    <w:rsid w:val="00866E08"/>
    <w:rsid w:val="00870595"/>
    <w:rsid w:val="008709A1"/>
    <w:rsid w:val="00870A06"/>
    <w:rsid w:val="00870CCF"/>
    <w:rsid w:val="0087107A"/>
    <w:rsid w:val="00872B30"/>
    <w:rsid w:val="00873418"/>
    <w:rsid w:val="00873CF9"/>
    <w:rsid w:val="008745FD"/>
    <w:rsid w:val="00874C48"/>
    <w:rsid w:val="00874E02"/>
    <w:rsid w:val="00874E82"/>
    <w:rsid w:val="00875598"/>
    <w:rsid w:val="00880287"/>
    <w:rsid w:val="0088056D"/>
    <w:rsid w:val="00880694"/>
    <w:rsid w:val="00880B9E"/>
    <w:rsid w:val="00880EBE"/>
    <w:rsid w:val="00881226"/>
    <w:rsid w:val="0088389C"/>
    <w:rsid w:val="00883F26"/>
    <w:rsid w:val="00884180"/>
    <w:rsid w:val="008841CA"/>
    <w:rsid w:val="0088426A"/>
    <w:rsid w:val="008842CB"/>
    <w:rsid w:val="0088675C"/>
    <w:rsid w:val="00886842"/>
    <w:rsid w:val="00886AA2"/>
    <w:rsid w:val="0088716B"/>
    <w:rsid w:val="00891F66"/>
    <w:rsid w:val="00892103"/>
    <w:rsid w:val="008926FF"/>
    <w:rsid w:val="00892B86"/>
    <w:rsid w:val="00892D41"/>
    <w:rsid w:val="00892DD8"/>
    <w:rsid w:val="0089385E"/>
    <w:rsid w:val="00893C60"/>
    <w:rsid w:val="00893D0E"/>
    <w:rsid w:val="00893E81"/>
    <w:rsid w:val="008943E1"/>
    <w:rsid w:val="00894644"/>
    <w:rsid w:val="00895A37"/>
    <w:rsid w:val="00895FA5"/>
    <w:rsid w:val="00896227"/>
    <w:rsid w:val="008969FC"/>
    <w:rsid w:val="0089736B"/>
    <w:rsid w:val="008977D7"/>
    <w:rsid w:val="008A00DC"/>
    <w:rsid w:val="008A0134"/>
    <w:rsid w:val="008A1556"/>
    <w:rsid w:val="008A20B1"/>
    <w:rsid w:val="008A2722"/>
    <w:rsid w:val="008A37B8"/>
    <w:rsid w:val="008A444D"/>
    <w:rsid w:val="008A457A"/>
    <w:rsid w:val="008A485F"/>
    <w:rsid w:val="008A4A4F"/>
    <w:rsid w:val="008A4CA0"/>
    <w:rsid w:val="008A5147"/>
    <w:rsid w:val="008A53B4"/>
    <w:rsid w:val="008B0356"/>
    <w:rsid w:val="008B04A4"/>
    <w:rsid w:val="008B07D1"/>
    <w:rsid w:val="008B0F61"/>
    <w:rsid w:val="008B13A4"/>
    <w:rsid w:val="008B2169"/>
    <w:rsid w:val="008B236F"/>
    <w:rsid w:val="008B2665"/>
    <w:rsid w:val="008B2E93"/>
    <w:rsid w:val="008B3822"/>
    <w:rsid w:val="008B38CA"/>
    <w:rsid w:val="008B3DED"/>
    <w:rsid w:val="008B43F3"/>
    <w:rsid w:val="008B4821"/>
    <w:rsid w:val="008B587C"/>
    <w:rsid w:val="008B62C7"/>
    <w:rsid w:val="008B637E"/>
    <w:rsid w:val="008B6681"/>
    <w:rsid w:val="008B71AA"/>
    <w:rsid w:val="008B740B"/>
    <w:rsid w:val="008B77C8"/>
    <w:rsid w:val="008B7B3D"/>
    <w:rsid w:val="008C12C4"/>
    <w:rsid w:val="008C1708"/>
    <w:rsid w:val="008C1ECE"/>
    <w:rsid w:val="008C214A"/>
    <w:rsid w:val="008C4328"/>
    <w:rsid w:val="008C4689"/>
    <w:rsid w:val="008C4CA2"/>
    <w:rsid w:val="008C4DC4"/>
    <w:rsid w:val="008C5BB6"/>
    <w:rsid w:val="008C628C"/>
    <w:rsid w:val="008C6392"/>
    <w:rsid w:val="008C659F"/>
    <w:rsid w:val="008C6BC1"/>
    <w:rsid w:val="008C6C1B"/>
    <w:rsid w:val="008C7D44"/>
    <w:rsid w:val="008D0DAA"/>
    <w:rsid w:val="008D11F6"/>
    <w:rsid w:val="008D1965"/>
    <w:rsid w:val="008D344E"/>
    <w:rsid w:val="008D3662"/>
    <w:rsid w:val="008D3F47"/>
    <w:rsid w:val="008D41D6"/>
    <w:rsid w:val="008D4D03"/>
    <w:rsid w:val="008D6081"/>
    <w:rsid w:val="008D6EE4"/>
    <w:rsid w:val="008D74CD"/>
    <w:rsid w:val="008D7E79"/>
    <w:rsid w:val="008E000A"/>
    <w:rsid w:val="008E0143"/>
    <w:rsid w:val="008E026D"/>
    <w:rsid w:val="008E0874"/>
    <w:rsid w:val="008E0F9F"/>
    <w:rsid w:val="008E24FD"/>
    <w:rsid w:val="008E274B"/>
    <w:rsid w:val="008E30E6"/>
    <w:rsid w:val="008E344F"/>
    <w:rsid w:val="008E3B67"/>
    <w:rsid w:val="008E405B"/>
    <w:rsid w:val="008E4369"/>
    <w:rsid w:val="008E4B5E"/>
    <w:rsid w:val="008E52AA"/>
    <w:rsid w:val="008E56E6"/>
    <w:rsid w:val="008E5B90"/>
    <w:rsid w:val="008E6FDE"/>
    <w:rsid w:val="008E7BDE"/>
    <w:rsid w:val="008F00A3"/>
    <w:rsid w:val="008F0EA4"/>
    <w:rsid w:val="008F1872"/>
    <w:rsid w:val="008F19FE"/>
    <w:rsid w:val="008F1F18"/>
    <w:rsid w:val="008F3244"/>
    <w:rsid w:val="008F37E0"/>
    <w:rsid w:val="008F4DA9"/>
    <w:rsid w:val="008F543B"/>
    <w:rsid w:val="008F61B0"/>
    <w:rsid w:val="008F6274"/>
    <w:rsid w:val="008F6589"/>
    <w:rsid w:val="008F69BF"/>
    <w:rsid w:val="008F6ADA"/>
    <w:rsid w:val="008F6C8A"/>
    <w:rsid w:val="008F6F15"/>
    <w:rsid w:val="008F7A03"/>
    <w:rsid w:val="008F7BC6"/>
    <w:rsid w:val="00900BC8"/>
    <w:rsid w:val="009026D4"/>
    <w:rsid w:val="00902D9B"/>
    <w:rsid w:val="00902FF9"/>
    <w:rsid w:val="009046F3"/>
    <w:rsid w:val="0090489E"/>
    <w:rsid w:val="009048B3"/>
    <w:rsid w:val="00904A83"/>
    <w:rsid w:val="0090510E"/>
    <w:rsid w:val="00905230"/>
    <w:rsid w:val="009052E0"/>
    <w:rsid w:val="009059EB"/>
    <w:rsid w:val="00905F29"/>
    <w:rsid w:val="0090682B"/>
    <w:rsid w:val="00906A25"/>
    <w:rsid w:val="00906B24"/>
    <w:rsid w:val="00906BA0"/>
    <w:rsid w:val="0090716A"/>
    <w:rsid w:val="00907327"/>
    <w:rsid w:val="0091096F"/>
    <w:rsid w:val="00912A4A"/>
    <w:rsid w:val="00912BBB"/>
    <w:rsid w:val="00912F46"/>
    <w:rsid w:val="00914CA7"/>
    <w:rsid w:val="00915029"/>
    <w:rsid w:val="00915789"/>
    <w:rsid w:val="00915A4A"/>
    <w:rsid w:val="00915A83"/>
    <w:rsid w:val="00915EE1"/>
    <w:rsid w:val="00916C85"/>
    <w:rsid w:val="00916D26"/>
    <w:rsid w:val="00916FD2"/>
    <w:rsid w:val="00917017"/>
    <w:rsid w:val="00917713"/>
    <w:rsid w:val="0091781F"/>
    <w:rsid w:val="00917A49"/>
    <w:rsid w:val="009203B7"/>
    <w:rsid w:val="00920AFC"/>
    <w:rsid w:val="009225AB"/>
    <w:rsid w:val="00923602"/>
    <w:rsid w:val="0092518E"/>
    <w:rsid w:val="00925973"/>
    <w:rsid w:val="00925E32"/>
    <w:rsid w:val="009264A2"/>
    <w:rsid w:val="00926972"/>
    <w:rsid w:val="00926AB2"/>
    <w:rsid w:val="009274F8"/>
    <w:rsid w:val="00930216"/>
    <w:rsid w:val="00930589"/>
    <w:rsid w:val="00930988"/>
    <w:rsid w:val="00930CEB"/>
    <w:rsid w:val="0093179D"/>
    <w:rsid w:val="00932277"/>
    <w:rsid w:val="0093227F"/>
    <w:rsid w:val="009336BA"/>
    <w:rsid w:val="00933C92"/>
    <w:rsid w:val="00933DD1"/>
    <w:rsid w:val="0093405D"/>
    <w:rsid w:val="00934447"/>
    <w:rsid w:val="009347D5"/>
    <w:rsid w:val="00934D23"/>
    <w:rsid w:val="009352A1"/>
    <w:rsid w:val="00935568"/>
    <w:rsid w:val="0093566F"/>
    <w:rsid w:val="00935878"/>
    <w:rsid w:val="00935A9C"/>
    <w:rsid w:val="00936C5F"/>
    <w:rsid w:val="0093726C"/>
    <w:rsid w:val="00937433"/>
    <w:rsid w:val="0093757B"/>
    <w:rsid w:val="009379B3"/>
    <w:rsid w:val="0094030B"/>
    <w:rsid w:val="00940B13"/>
    <w:rsid w:val="00940EAA"/>
    <w:rsid w:val="009416FD"/>
    <w:rsid w:val="0094250C"/>
    <w:rsid w:val="00942523"/>
    <w:rsid w:val="00942680"/>
    <w:rsid w:val="00943234"/>
    <w:rsid w:val="00943951"/>
    <w:rsid w:val="00944242"/>
    <w:rsid w:val="00944F15"/>
    <w:rsid w:val="00946666"/>
    <w:rsid w:val="00946F38"/>
    <w:rsid w:val="009505A0"/>
    <w:rsid w:val="0095093B"/>
    <w:rsid w:val="00951478"/>
    <w:rsid w:val="0095152F"/>
    <w:rsid w:val="00951FA8"/>
    <w:rsid w:val="00951FF8"/>
    <w:rsid w:val="0095238C"/>
    <w:rsid w:val="009523AB"/>
    <w:rsid w:val="0095241A"/>
    <w:rsid w:val="0095333F"/>
    <w:rsid w:val="00953E7B"/>
    <w:rsid w:val="00954ACC"/>
    <w:rsid w:val="00954D6F"/>
    <w:rsid w:val="009556E4"/>
    <w:rsid w:val="00955919"/>
    <w:rsid w:val="00956364"/>
    <w:rsid w:val="00960833"/>
    <w:rsid w:val="00960B03"/>
    <w:rsid w:val="00961379"/>
    <w:rsid w:val="009615BF"/>
    <w:rsid w:val="00961E88"/>
    <w:rsid w:val="00962606"/>
    <w:rsid w:val="00962687"/>
    <w:rsid w:val="00962E9C"/>
    <w:rsid w:val="00963792"/>
    <w:rsid w:val="009637C7"/>
    <w:rsid w:val="0096382B"/>
    <w:rsid w:val="00964620"/>
    <w:rsid w:val="009655B6"/>
    <w:rsid w:val="009661AD"/>
    <w:rsid w:val="00966EC6"/>
    <w:rsid w:val="009675A6"/>
    <w:rsid w:val="00967AE3"/>
    <w:rsid w:val="009700FE"/>
    <w:rsid w:val="00970203"/>
    <w:rsid w:val="00970F0E"/>
    <w:rsid w:val="00971D69"/>
    <w:rsid w:val="00972342"/>
    <w:rsid w:val="009726FE"/>
    <w:rsid w:val="00972838"/>
    <w:rsid w:val="009729DA"/>
    <w:rsid w:val="00972E82"/>
    <w:rsid w:val="009739CF"/>
    <w:rsid w:val="00973D1F"/>
    <w:rsid w:val="00974D49"/>
    <w:rsid w:val="00975D21"/>
    <w:rsid w:val="0097604D"/>
    <w:rsid w:val="00976666"/>
    <w:rsid w:val="009770BE"/>
    <w:rsid w:val="00977380"/>
    <w:rsid w:val="00977DC1"/>
    <w:rsid w:val="00977F72"/>
    <w:rsid w:val="00981A81"/>
    <w:rsid w:val="0098265E"/>
    <w:rsid w:val="00982871"/>
    <w:rsid w:val="009828FB"/>
    <w:rsid w:val="0098430D"/>
    <w:rsid w:val="0098435D"/>
    <w:rsid w:val="00985DD5"/>
    <w:rsid w:val="00986EC6"/>
    <w:rsid w:val="0098723A"/>
    <w:rsid w:val="009874B8"/>
    <w:rsid w:val="00987929"/>
    <w:rsid w:val="00987A38"/>
    <w:rsid w:val="0099021A"/>
    <w:rsid w:val="00990EA9"/>
    <w:rsid w:val="00990FC5"/>
    <w:rsid w:val="00991561"/>
    <w:rsid w:val="009915CB"/>
    <w:rsid w:val="00992888"/>
    <w:rsid w:val="00992AFD"/>
    <w:rsid w:val="00992BA5"/>
    <w:rsid w:val="00992EF0"/>
    <w:rsid w:val="009936D5"/>
    <w:rsid w:val="00994081"/>
    <w:rsid w:val="0099439F"/>
    <w:rsid w:val="009946D2"/>
    <w:rsid w:val="00994C03"/>
    <w:rsid w:val="0099570B"/>
    <w:rsid w:val="00995AC3"/>
    <w:rsid w:val="00996491"/>
    <w:rsid w:val="00997BF9"/>
    <w:rsid w:val="009A0645"/>
    <w:rsid w:val="009A06D1"/>
    <w:rsid w:val="009A146E"/>
    <w:rsid w:val="009A14B0"/>
    <w:rsid w:val="009A18AA"/>
    <w:rsid w:val="009A276C"/>
    <w:rsid w:val="009A42ED"/>
    <w:rsid w:val="009A4F68"/>
    <w:rsid w:val="009A4F71"/>
    <w:rsid w:val="009A5252"/>
    <w:rsid w:val="009A5C6E"/>
    <w:rsid w:val="009A7A0A"/>
    <w:rsid w:val="009A7DA0"/>
    <w:rsid w:val="009B0A53"/>
    <w:rsid w:val="009B0B41"/>
    <w:rsid w:val="009B0DF4"/>
    <w:rsid w:val="009B198A"/>
    <w:rsid w:val="009B19E1"/>
    <w:rsid w:val="009B1FDF"/>
    <w:rsid w:val="009B2038"/>
    <w:rsid w:val="009B2101"/>
    <w:rsid w:val="009B23C8"/>
    <w:rsid w:val="009B2512"/>
    <w:rsid w:val="009B2EF4"/>
    <w:rsid w:val="009B3C6E"/>
    <w:rsid w:val="009B3E00"/>
    <w:rsid w:val="009B44FE"/>
    <w:rsid w:val="009B463B"/>
    <w:rsid w:val="009B4B53"/>
    <w:rsid w:val="009B4D18"/>
    <w:rsid w:val="009B504B"/>
    <w:rsid w:val="009B5890"/>
    <w:rsid w:val="009B5A47"/>
    <w:rsid w:val="009B60E2"/>
    <w:rsid w:val="009B6D11"/>
    <w:rsid w:val="009B7003"/>
    <w:rsid w:val="009C0350"/>
    <w:rsid w:val="009C1BB1"/>
    <w:rsid w:val="009C34F8"/>
    <w:rsid w:val="009C35F3"/>
    <w:rsid w:val="009C3D0F"/>
    <w:rsid w:val="009C4328"/>
    <w:rsid w:val="009C6316"/>
    <w:rsid w:val="009C675D"/>
    <w:rsid w:val="009C6769"/>
    <w:rsid w:val="009C6D56"/>
    <w:rsid w:val="009C7485"/>
    <w:rsid w:val="009C7CFD"/>
    <w:rsid w:val="009D0941"/>
    <w:rsid w:val="009D09B0"/>
    <w:rsid w:val="009D0ED6"/>
    <w:rsid w:val="009D1229"/>
    <w:rsid w:val="009D1DAA"/>
    <w:rsid w:val="009D1FB5"/>
    <w:rsid w:val="009D20EA"/>
    <w:rsid w:val="009D34AF"/>
    <w:rsid w:val="009D39E8"/>
    <w:rsid w:val="009D3C50"/>
    <w:rsid w:val="009D3D59"/>
    <w:rsid w:val="009D40A9"/>
    <w:rsid w:val="009D42A4"/>
    <w:rsid w:val="009D42AA"/>
    <w:rsid w:val="009D46DA"/>
    <w:rsid w:val="009D4A05"/>
    <w:rsid w:val="009D52D3"/>
    <w:rsid w:val="009D56B3"/>
    <w:rsid w:val="009D58C0"/>
    <w:rsid w:val="009D5E5F"/>
    <w:rsid w:val="009D610B"/>
    <w:rsid w:val="009D7D77"/>
    <w:rsid w:val="009E0031"/>
    <w:rsid w:val="009E037F"/>
    <w:rsid w:val="009E0ACE"/>
    <w:rsid w:val="009E0D68"/>
    <w:rsid w:val="009E1062"/>
    <w:rsid w:val="009E1708"/>
    <w:rsid w:val="009E1982"/>
    <w:rsid w:val="009E3293"/>
    <w:rsid w:val="009E48A1"/>
    <w:rsid w:val="009E5652"/>
    <w:rsid w:val="009E58E3"/>
    <w:rsid w:val="009E62EB"/>
    <w:rsid w:val="009E7084"/>
    <w:rsid w:val="009E7C24"/>
    <w:rsid w:val="009E7DBA"/>
    <w:rsid w:val="009F04B2"/>
    <w:rsid w:val="009F1A4D"/>
    <w:rsid w:val="009F2106"/>
    <w:rsid w:val="009F27DE"/>
    <w:rsid w:val="009F28CC"/>
    <w:rsid w:val="009F31C6"/>
    <w:rsid w:val="009F3ECF"/>
    <w:rsid w:val="009F429A"/>
    <w:rsid w:val="009F439B"/>
    <w:rsid w:val="009F47AD"/>
    <w:rsid w:val="009F4B08"/>
    <w:rsid w:val="009F601D"/>
    <w:rsid w:val="009F62DB"/>
    <w:rsid w:val="009F630D"/>
    <w:rsid w:val="009F65C9"/>
    <w:rsid w:val="009F706E"/>
    <w:rsid w:val="009F789E"/>
    <w:rsid w:val="009F7CAE"/>
    <w:rsid w:val="00A00563"/>
    <w:rsid w:val="00A0173B"/>
    <w:rsid w:val="00A02134"/>
    <w:rsid w:val="00A040D0"/>
    <w:rsid w:val="00A04447"/>
    <w:rsid w:val="00A04DD3"/>
    <w:rsid w:val="00A0569A"/>
    <w:rsid w:val="00A0598C"/>
    <w:rsid w:val="00A05BE2"/>
    <w:rsid w:val="00A05F34"/>
    <w:rsid w:val="00A061FA"/>
    <w:rsid w:val="00A06452"/>
    <w:rsid w:val="00A064D5"/>
    <w:rsid w:val="00A0680A"/>
    <w:rsid w:val="00A0719E"/>
    <w:rsid w:val="00A10883"/>
    <w:rsid w:val="00A10949"/>
    <w:rsid w:val="00A10AD5"/>
    <w:rsid w:val="00A10C95"/>
    <w:rsid w:val="00A11542"/>
    <w:rsid w:val="00A1171F"/>
    <w:rsid w:val="00A13051"/>
    <w:rsid w:val="00A136E2"/>
    <w:rsid w:val="00A13D60"/>
    <w:rsid w:val="00A157F9"/>
    <w:rsid w:val="00A1591B"/>
    <w:rsid w:val="00A16D11"/>
    <w:rsid w:val="00A16D50"/>
    <w:rsid w:val="00A174F9"/>
    <w:rsid w:val="00A17EDB"/>
    <w:rsid w:val="00A20002"/>
    <w:rsid w:val="00A20169"/>
    <w:rsid w:val="00A2109D"/>
    <w:rsid w:val="00A214FD"/>
    <w:rsid w:val="00A21515"/>
    <w:rsid w:val="00A220E7"/>
    <w:rsid w:val="00A22863"/>
    <w:rsid w:val="00A22C83"/>
    <w:rsid w:val="00A23FC3"/>
    <w:rsid w:val="00A246C0"/>
    <w:rsid w:val="00A25093"/>
    <w:rsid w:val="00A25227"/>
    <w:rsid w:val="00A25901"/>
    <w:rsid w:val="00A26A33"/>
    <w:rsid w:val="00A27449"/>
    <w:rsid w:val="00A27E9E"/>
    <w:rsid w:val="00A301B2"/>
    <w:rsid w:val="00A30667"/>
    <w:rsid w:val="00A30E8A"/>
    <w:rsid w:val="00A31B1D"/>
    <w:rsid w:val="00A32B13"/>
    <w:rsid w:val="00A333C7"/>
    <w:rsid w:val="00A3438A"/>
    <w:rsid w:val="00A34B18"/>
    <w:rsid w:val="00A34CC7"/>
    <w:rsid w:val="00A34D70"/>
    <w:rsid w:val="00A35CBE"/>
    <w:rsid w:val="00A366F2"/>
    <w:rsid w:val="00A37125"/>
    <w:rsid w:val="00A37562"/>
    <w:rsid w:val="00A40097"/>
    <w:rsid w:val="00A4015B"/>
    <w:rsid w:val="00A402CA"/>
    <w:rsid w:val="00A40396"/>
    <w:rsid w:val="00A40623"/>
    <w:rsid w:val="00A41668"/>
    <w:rsid w:val="00A42D9E"/>
    <w:rsid w:val="00A434E5"/>
    <w:rsid w:val="00A439E5"/>
    <w:rsid w:val="00A4495F"/>
    <w:rsid w:val="00A44CA3"/>
    <w:rsid w:val="00A45388"/>
    <w:rsid w:val="00A456D5"/>
    <w:rsid w:val="00A47176"/>
    <w:rsid w:val="00A50385"/>
    <w:rsid w:val="00A506D8"/>
    <w:rsid w:val="00A51311"/>
    <w:rsid w:val="00A51566"/>
    <w:rsid w:val="00A527C8"/>
    <w:rsid w:val="00A535C5"/>
    <w:rsid w:val="00A54465"/>
    <w:rsid w:val="00A5474D"/>
    <w:rsid w:val="00A547E3"/>
    <w:rsid w:val="00A54ECD"/>
    <w:rsid w:val="00A55AF1"/>
    <w:rsid w:val="00A55F59"/>
    <w:rsid w:val="00A563CA"/>
    <w:rsid w:val="00A56433"/>
    <w:rsid w:val="00A6036E"/>
    <w:rsid w:val="00A61786"/>
    <w:rsid w:val="00A6189D"/>
    <w:rsid w:val="00A61EDD"/>
    <w:rsid w:val="00A62888"/>
    <w:rsid w:val="00A6322F"/>
    <w:rsid w:val="00A65526"/>
    <w:rsid w:val="00A65781"/>
    <w:rsid w:val="00A65999"/>
    <w:rsid w:val="00A65FF0"/>
    <w:rsid w:val="00A66DE4"/>
    <w:rsid w:val="00A66E97"/>
    <w:rsid w:val="00A66F29"/>
    <w:rsid w:val="00A6712E"/>
    <w:rsid w:val="00A67F8D"/>
    <w:rsid w:val="00A70178"/>
    <w:rsid w:val="00A707A2"/>
    <w:rsid w:val="00A707E5"/>
    <w:rsid w:val="00A71114"/>
    <w:rsid w:val="00A71729"/>
    <w:rsid w:val="00A72B70"/>
    <w:rsid w:val="00A72F1E"/>
    <w:rsid w:val="00A73F57"/>
    <w:rsid w:val="00A74A54"/>
    <w:rsid w:val="00A753CE"/>
    <w:rsid w:val="00A757CF"/>
    <w:rsid w:val="00A75EC4"/>
    <w:rsid w:val="00A75F99"/>
    <w:rsid w:val="00A768DC"/>
    <w:rsid w:val="00A76AEA"/>
    <w:rsid w:val="00A77E01"/>
    <w:rsid w:val="00A801EE"/>
    <w:rsid w:val="00A81378"/>
    <w:rsid w:val="00A815E8"/>
    <w:rsid w:val="00A81813"/>
    <w:rsid w:val="00A81B5F"/>
    <w:rsid w:val="00A8212A"/>
    <w:rsid w:val="00A821F6"/>
    <w:rsid w:val="00A82383"/>
    <w:rsid w:val="00A82CE2"/>
    <w:rsid w:val="00A83287"/>
    <w:rsid w:val="00A835C8"/>
    <w:rsid w:val="00A8363A"/>
    <w:rsid w:val="00A83A2A"/>
    <w:rsid w:val="00A843AD"/>
    <w:rsid w:val="00A84455"/>
    <w:rsid w:val="00A84532"/>
    <w:rsid w:val="00A84974"/>
    <w:rsid w:val="00A8508B"/>
    <w:rsid w:val="00A85A9D"/>
    <w:rsid w:val="00A85EF8"/>
    <w:rsid w:val="00A8609D"/>
    <w:rsid w:val="00A87523"/>
    <w:rsid w:val="00A87660"/>
    <w:rsid w:val="00A87D01"/>
    <w:rsid w:val="00A902A9"/>
    <w:rsid w:val="00A90849"/>
    <w:rsid w:val="00A916C5"/>
    <w:rsid w:val="00A91723"/>
    <w:rsid w:val="00A91966"/>
    <w:rsid w:val="00A91B6B"/>
    <w:rsid w:val="00A92BD8"/>
    <w:rsid w:val="00A93025"/>
    <w:rsid w:val="00A935CE"/>
    <w:rsid w:val="00A94FAE"/>
    <w:rsid w:val="00A9644D"/>
    <w:rsid w:val="00A96B04"/>
    <w:rsid w:val="00A96B5C"/>
    <w:rsid w:val="00A97504"/>
    <w:rsid w:val="00A97A5C"/>
    <w:rsid w:val="00A97CE6"/>
    <w:rsid w:val="00AA06CE"/>
    <w:rsid w:val="00AA1894"/>
    <w:rsid w:val="00AA22AA"/>
    <w:rsid w:val="00AA24F0"/>
    <w:rsid w:val="00AA36C0"/>
    <w:rsid w:val="00AA3A23"/>
    <w:rsid w:val="00AA3B3D"/>
    <w:rsid w:val="00AA443C"/>
    <w:rsid w:val="00AA6B49"/>
    <w:rsid w:val="00AA6CF3"/>
    <w:rsid w:val="00AA7EC8"/>
    <w:rsid w:val="00AA7F93"/>
    <w:rsid w:val="00AB06B4"/>
    <w:rsid w:val="00AB07AA"/>
    <w:rsid w:val="00AB1366"/>
    <w:rsid w:val="00AB1396"/>
    <w:rsid w:val="00AB1F5F"/>
    <w:rsid w:val="00AB2C75"/>
    <w:rsid w:val="00AB3AC1"/>
    <w:rsid w:val="00AB3B9D"/>
    <w:rsid w:val="00AB3BB3"/>
    <w:rsid w:val="00AB435F"/>
    <w:rsid w:val="00AB479A"/>
    <w:rsid w:val="00AB4C23"/>
    <w:rsid w:val="00AB5D07"/>
    <w:rsid w:val="00AB5F29"/>
    <w:rsid w:val="00AB65F4"/>
    <w:rsid w:val="00AB6BF8"/>
    <w:rsid w:val="00AB7DFD"/>
    <w:rsid w:val="00AB7E7D"/>
    <w:rsid w:val="00AC06DE"/>
    <w:rsid w:val="00AC09F4"/>
    <w:rsid w:val="00AC0FFC"/>
    <w:rsid w:val="00AC1CCA"/>
    <w:rsid w:val="00AC20D6"/>
    <w:rsid w:val="00AC2BEF"/>
    <w:rsid w:val="00AC2F5E"/>
    <w:rsid w:val="00AC3180"/>
    <w:rsid w:val="00AC4516"/>
    <w:rsid w:val="00AC5065"/>
    <w:rsid w:val="00AC5C8E"/>
    <w:rsid w:val="00AC7325"/>
    <w:rsid w:val="00AC78BB"/>
    <w:rsid w:val="00AC7CD2"/>
    <w:rsid w:val="00AD0BA3"/>
    <w:rsid w:val="00AD0C32"/>
    <w:rsid w:val="00AD0D12"/>
    <w:rsid w:val="00AD0D79"/>
    <w:rsid w:val="00AD1829"/>
    <w:rsid w:val="00AD1CD8"/>
    <w:rsid w:val="00AD2284"/>
    <w:rsid w:val="00AD38C0"/>
    <w:rsid w:val="00AD3A0A"/>
    <w:rsid w:val="00AD4A7F"/>
    <w:rsid w:val="00AD4F68"/>
    <w:rsid w:val="00AD57FA"/>
    <w:rsid w:val="00AD59AB"/>
    <w:rsid w:val="00AD5DF5"/>
    <w:rsid w:val="00AD632B"/>
    <w:rsid w:val="00AD641B"/>
    <w:rsid w:val="00AD6714"/>
    <w:rsid w:val="00AD6F0E"/>
    <w:rsid w:val="00AD7636"/>
    <w:rsid w:val="00AD76A9"/>
    <w:rsid w:val="00AD76D7"/>
    <w:rsid w:val="00AD7C82"/>
    <w:rsid w:val="00AE0399"/>
    <w:rsid w:val="00AE0F6A"/>
    <w:rsid w:val="00AE1D98"/>
    <w:rsid w:val="00AE21FE"/>
    <w:rsid w:val="00AE2366"/>
    <w:rsid w:val="00AE3C5F"/>
    <w:rsid w:val="00AE42FD"/>
    <w:rsid w:val="00AE43C6"/>
    <w:rsid w:val="00AE4CBB"/>
    <w:rsid w:val="00AE51D2"/>
    <w:rsid w:val="00AE57AE"/>
    <w:rsid w:val="00AE6106"/>
    <w:rsid w:val="00AE7590"/>
    <w:rsid w:val="00AE79E8"/>
    <w:rsid w:val="00AF022D"/>
    <w:rsid w:val="00AF05AC"/>
    <w:rsid w:val="00AF0B83"/>
    <w:rsid w:val="00AF1365"/>
    <w:rsid w:val="00AF1589"/>
    <w:rsid w:val="00AF1E7B"/>
    <w:rsid w:val="00AF296D"/>
    <w:rsid w:val="00AF2E03"/>
    <w:rsid w:val="00AF4B09"/>
    <w:rsid w:val="00AF4EAC"/>
    <w:rsid w:val="00AF53CD"/>
    <w:rsid w:val="00AF64E5"/>
    <w:rsid w:val="00AF751F"/>
    <w:rsid w:val="00AF7A81"/>
    <w:rsid w:val="00B001A1"/>
    <w:rsid w:val="00B0043B"/>
    <w:rsid w:val="00B013D6"/>
    <w:rsid w:val="00B01940"/>
    <w:rsid w:val="00B01F19"/>
    <w:rsid w:val="00B03032"/>
    <w:rsid w:val="00B03AE4"/>
    <w:rsid w:val="00B03B03"/>
    <w:rsid w:val="00B03E60"/>
    <w:rsid w:val="00B0410D"/>
    <w:rsid w:val="00B04BD7"/>
    <w:rsid w:val="00B05982"/>
    <w:rsid w:val="00B05B1E"/>
    <w:rsid w:val="00B05F33"/>
    <w:rsid w:val="00B0625D"/>
    <w:rsid w:val="00B065E4"/>
    <w:rsid w:val="00B0678C"/>
    <w:rsid w:val="00B07CD1"/>
    <w:rsid w:val="00B10177"/>
    <w:rsid w:val="00B104C9"/>
    <w:rsid w:val="00B10704"/>
    <w:rsid w:val="00B113F2"/>
    <w:rsid w:val="00B11B57"/>
    <w:rsid w:val="00B12A04"/>
    <w:rsid w:val="00B12BAD"/>
    <w:rsid w:val="00B13352"/>
    <w:rsid w:val="00B13631"/>
    <w:rsid w:val="00B13A1B"/>
    <w:rsid w:val="00B13E90"/>
    <w:rsid w:val="00B1438C"/>
    <w:rsid w:val="00B1488D"/>
    <w:rsid w:val="00B14ED1"/>
    <w:rsid w:val="00B14FF3"/>
    <w:rsid w:val="00B1580D"/>
    <w:rsid w:val="00B15DA4"/>
    <w:rsid w:val="00B166CA"/>
    <w:rsid w:val="00B17200"/>
    <w:rsid w:val="00B176AA"/>
    <w:rsid w:val="00B20198"/>
    <w:rsid w:val="00B20235"/>
    <w:rsid w:val="00B203C8"/>
    <w:rsid w:val="00B20A08"/>
    <w:rsid w:val="00B2153D"/>
    <w:rsid w:val="00B216BA"/>
    <w:rsid w:val="00B21736"/>
    <w:rsid w:val="00B220D8"/>
    <w:rsid w:val="00B22364"/>
    <w:rsid w:val="00B2247E"/>
    <w:rsid w:val="00B22975"/>
    <w:rsid w:val="00B23655"/>
    <w:rsid w:val="00B23AC5"/>
    <w:rsid w:val="00B24804"/>
    <w:rsid w:val="00B258BD"/>
    <w:rsid w:val="00B27801"/>
    <w:rsid w:val="00B27C82"/>
    <w:rsid w:val="00B30252"/>
    <w:rsid w:val="00B31394"/>
    <w:rsid w:val="00B32284"/>
    <w:rsid w:val="00B32D18"/>
    <w:rsid w:val="00B32E73"/>
    <w:rsid w:val="00B33172"/>
    <w:rsid w:val="00B345F6"/>
    <w:rsid w:val="00B34A78"/>
    <w:rsid w:val="00B36140"/>
    <w:rsid w:val="00B36262"/>
    <w:rsid w:val="00B3684F"/>
    <w:rsid w:val="00B36F25"/>
    <w:rsid w:val="00B36F2E"/>
    <w:rsid w:val="00B4009F"/>
    <w:rsid w:val="00B40B10"/>
    <w:rsid w:val="00B4175E"/>
    <w:rsid w:val="00B417E5"/>
    <w:rsid w:val="00B4288A"/>
    <w:rsid w:val="00B42C0A"/>
    <w:rsid w:val="00B43F55"/>
    <w:rsid w:val="00B4569E"/>
    <w:rsid w:val="00B466C8"/>
    <w:rsid w:val="00B47006"/>
    <w:rsid w:val="00B47390"/>
    <w:rsid w:val="00B4780A"/>
    <w:rsid w:val="00B53B47"/>
    <w:rsid w:val="00B53C79"/>
    <w:rsid w:val="00B5424B"/>
    <w:rsid w:val="00B548B7"/>
    <w:rsid w:val="00B55D14"/>
    <w:rsid w:val="00B57082"/>
    <w:rsid w:val="00B600F2"/>
    <w:rsid w:val="00B601BA"/>
    <w:rsid w:val="00B60A3B"/>
    <w:rsid w:val="00B60E9D"/>
    <w:rsid w:val="00B6113C"/>
    <w:rsid w:val="00B612CD"/>
    <w:rsid w:val="00B615E9"/>
    <w:rsid w:val="00B61D67"/>
    <w:rsid w:val="00B61F6B"/>
    <w:rsid w:val="00B62847"/>
    <w:rsid w:val="00B62C19"/>
    <w:rsid w:val="00B62F5B"/>
    <w:rsid w:val="00B634A8"/>
    <w:rsid w:val="00B63917"/>
    <w:rsid w:val="00B63CBD"/>
    <w:rsid w:val="00B64366"/>
    <w:rsid w:val="00B646A5"/>
    <w:rsid w:val="00B64ACC"/>
    <w:rsid w:val="00B64CCE"/>
    <w:rsid w:val="00B661FB"/>
    <w:rsid w:val="00B66457"/>
    <w:rsid w:val="00B67207"/>
    <w:rsid w:val="00B6751D"/>
    <w:rsid w:val="00B67814"/>
    <w:rsid w:val="00B70065"/>
    <w:rsid w:val="00B70501"/>
    <w:rsid w:val="00B70BE3"/>
    <w:rsid w:val="00B71226"/>
    <w:rsid w:val="00B71765"/>
    <w:rsid w:val="00B71B0A"/>
    <w:rsid w:val="00B7321F"/>
    <w:rsid w:val="00B73511"/>
    <w:rsid w:val="00B73873"/>
    <w:rsid w:val="00B73AA6"/>
    <w:rsid w:val="00B7496E"/>
    <w:rsid w:val="00B7591B"/>
    <w:rsid w:val="00B764CB"/>
    <w:rsid w:val="00B76A93"/>
    <w:rsid w:val="00B76ECB"/>
    <w:rsid w:val="00B7783F"/>
    <w:rsid w:val="00B802A4"/>
    <w:rsid w:val="00B8031E"/>
    <w:rsid w:val="00B806C0"/>
    <w:rsid w:val="00B80707"/>
    <w:rsid w:val="00B809F5"/>
    <w:rsid w:val="00B80D81"/>
    <w:rsid w:val="00B819A6"/>
    <w:rsid w:val="00B823D6"/>
    <w:rsid w:val="00B82816"/>
    <w:rsid w:val="00B82B4B"/>
    <w:rsid w:val="00B82E05"/>
    <w:rsid w:val="00B839FE"/>
    <w:rsid w:val="00B83F9A"/>
    <w:rsid w:val="00B84313"/>
    <w:rsid w:val="00B8488E"/>
    <w:rsid w:val="00B84F4E"/>
    <w:rsid w:val="00B85998"/>
    <w:rsid w:val="00B86223"/>
    <w:rsid w:val="00B86D73"/>
    <w:rsid w:val="00B86E3A"/>
    <w:rsid w:val="00B874E8"/>
    <w:rsid w:val="00B90234"/>
    <w:rsid w:val="00B90D48"/>
    <w:rsid w:val="00B913F0"/>
    <w:rsid w:val="00B9260E"/>
    <w:rsid w:val="00B92846"/>
    <w:rsid w:val="00B938CD"/>
    <w:rsid w:val="00B93FC6"/>
    <w:rsid w:val="00B94910"/>
    <w:rsid w:val="00B94CDB"/>
    <w:rsid w:val="00B94E2C"/>
    <w:rsid w:val="00B95651"/>
    <w:rsid w:val="00B95D03"/>
    <w:rsid w:val="00B96C82"/>
    <w:rsid w:val="00B96FA4"/>
    <w:rsid w:val="00B975B2"/>
    <w:rsid w:val="00BA0B3E"/>
    <w:rsid w:val="00BA0C7E"/>
    <w:rsid w:val="00BA117B"/>
    <w:rsid w:val="00BA16E0"/>
    <w:rsid w:val="00BA1770"/>
    <w:rsid w:val="00BA1804"/>
    <w:rsid w:val="00BA2152"/>
    <w:rsid w:val="00BA256D"/>
    <w:rsid w:val="00BA2844"/>
    <w:rsid w:val="00BA2D62"/>
    <w:rsid w:val="00BA30D1"/>
    <w:rsid w:val="00BA3659"/>
    <w:rsid w:val="00BA3AB5"/>
    <w:rsid w:val="00BA4460"/>
    <w:rsid w:val="00BA5207"/>
    <w:rsid w:val="00BA5D6A"/>
    <w:rsid w:val="00BA7615"/>
    <w:rsid w:val="00BA7E3D"/>
    <w:rsid w:val="00BA7F30"/>
    <w:rsid w:val="00BA7F82"/>
    <w:rsid w:val="00BB0697"/>
    <w:rsid w:val="00BB06E9"/>
    <w:rsid w:val="00BB18FB"/>
    <w:rsid w:val="00BB1AEE"/>
    <w:rsid w:val="00BB2991"/>
    <w:rsid w:val="00BB2CD6"/>
    <w:rsid w:val="00BB3E9D"/>
    <w:rsid w:val="00BB40E1"/>
    <w:rsid w:val="00BB4610"/>
    <w:rsid w:val="00BB461C"/>
    <w:rsid w:val="00BB4785"/>
    <w:rsid w:val="00BB4B97"/>
    <w:rsid w:val="00BB5219"/>
    <w:rsid w:val="00BB55BE"/>
    <w:rsid w:val="00BB5D09"/>
    <w:rsid w:val="00BB6686"/>
    <w:rsid w:val="00BB6CA4"/>
    <w:rsid w:val="00BB751C"/>
    <w:rsid w:val="00BB7535"/>
    <w:rsid w:val="00BB7F98"/>
    <w:rsid w:val="00BC16E1"/>
    <w:rsid w:val="00BC22A4"/>
    <w:rsid w:val="00BC295C"/>
    <w:rsid w:val="00BC2A5F"/>
    <w:rsid w:val="00BC2F20"/>
    <w:rsid w:val="00BC2FC5"/>
    <w:rsid w:val="00BC4E6B"/>
    <w:rsid w:val="00BC4F17"/>
    <w:rsid w:val="00BC51F8"/>
    <w:rsid w:val="00BC5614"/>
    <w:rsid w:val="00BC5D81"/>
    <w:rsid w:val="00BC609C"/>
    <w:rsid w:val="00BC67E4"/>
    <w:rsid w:val="00BC7C2F"/>
    <w:rsid w:val="00BC7F1B"/>
    <w:rsid w:val="00BD017B"/>
    <w:rsid w:val="00BD061F"/>
    <w:rsid w:val="00BD0C12"/>
    <w:rsid w:val="00BD13E8"/>
    <w:rsid w:val="00BD15E7"/>
    <w:rsid w:val="00BD171E"/>
    <w:rsid w:val="00BD1730"/>
    <w:rsid w:val="00BD175E"/>
    <w:rsid w:val="00BD21A5"/>
    <w:rsid w:val="00BD26FA"/>
    <w:rsid w:val="00BD3239"/>
    <w:rsid w:val="00BD3E7A"/>
    <w:rsid w:val="00BD4A97"/>
    <w:rsid w:val="00BD4E8B"/>
    <w:rsid w:val="00BD648A"/>
    <w:rsid w:val="00BD697A"/>
    <w:rsid w:val="00BD6C42"/>
    <w:rsid w:val="00BD7D47"/>
    <w:rsid w:val="00BD7EFF"/>
    <w:rsid w:val="00BD7FF2"/>
    <w:rsid w:val="00BE02FA"/>
    <w:rsid w:val="00BE0345"/>
    <w:rsid w:val="00BE0721"/>
    <w:rsid w:val="00BE0B46"/>
    <w:rsid w:val="00BE0EA4"/>
    <w:rsid w:val="00BE157F"/>
    <w:rsid w:val="00BE15A6"/>
    <w:rsid w:val="00BE3278"/>
    <w:rsid w:val="00BE33B9"/>
    <w:rsid w:val="00BE3ACB"/>
    <w:rsid w:val="00BE5B70"/>
    <w:rsid w:val="00BE5C00"/>
    <w:rsid w:val="00BE5D1F"/>
    <w:rsid w:val="00BE5EF6"/>
    <w:rsid w:val="00BE6659"/>
    <w:rsid w:val="00BE6AB4"/>
    <w:rsid w:val="00BE7492"/>
    <w:rsid w:val="00BE7E0A"/>
    <w:rsid w:val="00BF074B"/>
    <w:rsid w:val="00BF07DB"/>
    <w:rsid w:val="00BF0DB8"/>
    <w:rsid w:val="00BF0F03"/>
    <w:rsid w:val="00BF0FFB"/>
    <w:rsid w:val="00BF143E"/>
    <w:rsid w:val="00BF14CE"/>
    <w:rsid w:val="00BF1B53"/>
    <w:rsid w:val="00BF2911"/>
    <w:rsid w:val="00BF301D"/>
    <w:rsid w:val="00BF396C"/>
    <w:rsid w:val="00BF39ED"/>
    <w:rsid w:val="00BF44CA"/>
    <w:rsid w:val="00BF505D"/>
    <w:rsid w:val="00BF5692"/>
    <w:rsid w:val="00BF5C28"/>
    <w:rsid w:val="00BF5D7D"/>
    <w:rsid w:val="00BF5E32"/>
    <w:rsid w:val="00BF5EF4"/>
    <w:rsid w:val="00BF7035"/>
    <w:rsid w:val="00C00CE3"/>
    <w:rsid w:val="00C00F3C"/>
    <w:rsid w:val="00C0197D"/>
    <w:rsid w:val="00C01C33"/>
    <w:rsid w:val="00C0237F"/>
    <w:rsid w:val="00C02758"/>
    <w:rsid w:val="00C028E6"/>
    <w:rsid w:val="00C02C23"/>
    <w:rsid w:val="00C02E7E"/>
    <w:rsid w:val="00C033C4"/>
    <w:rsid w:val="00C03643"/>
    <w:rsid w:val="00C04070"/>
    <w:rsid w:val="00C04885"/>
    <w:rsid w:val="00C05052"/>
    <w:rsid w:val="00C05D08"/>
    <w:rsid w:val="00C0624B"/>
    <w:rsid w:val="00C062AF"/>
    <w:rsid w:val="00C0737F"/>
    <w:rsid w:val="00C079F1"/>
    <w:rsid w:val="00C07C9B"/>
    <w:rsid w:val="00C07DEB"/>
    <w:rsid w:val="00C10B9E"/>
    <w:rsid w:val="00C12014"/>
    <w:rsid w:val="00C12223"/>
    <w:rsid w:val="00C12AD2"/>
    <w:rsid w:val="00C13F8C"/>
    <w:rsid w:val="00C14044"/>
    <w:rsid w:val="00C14C7E"/>
    <w:rsid w:val="00C1526B"/>
    <w:rsid w:val="00C15BAB"/>
    <w:rsid w:val="00C16253"/>
    <w:rsid w:val="00C16333"/>
    <w:rsid w:val="00C165A3"/>
    <w:rsid w:val="00C16D4A"/>
    <w:rsid w:val="00C176A6"/>
    <w:rsid w:val="00C20082"/>
    <w:rsid w:val="00C206AB"/>
    <w:rsid w:val="00C211D2"/>
    <w:rsid w:val="00C212AA"/>
    <w:rsid w:val="00C213EA"/>
    <w:rsid w:val="00C21FEE"/>
    <w:rsid w:val="00C23344"/>
    <w:rsid w:val="00C24363"/>
    <w:rsid w:val="00C24783"/>
    <w:rsid w:val="00C25D09"/>
    <w:rsid w:val="00C26107"/>
    <w:rsid w:val="00C26B0E"/>
    <w:rsid w:val="00C26F67"/>
    <w:rsid w:val="00C27625"/>
    <w:rsid w:val="00C3002E"/>
    <w:rsid w:val="00C30823"/>
    <w:rsid w:val="00C30E4D"/>
    <w:rsid w:val="00C311BF"/>
    <w:rsid w:val="00C314F4"/>
    <w:rsid w:val="00C315B1"/>
    <w:rsid w:val="00C316E3"/>
    <w:rsid w:val="00C322DE"/>
    <w:rsid w:val="00C33477"/>
    <w:rsid w:val="00C334A8"/>
    <w:rsid w:val="00C3388D"/>
    <w:rsid w:val="00C33F3C"/>
    <w:rsid w:val="00C3432C"/>
    <w:rsid w:val="00C34D18"/>
    <w:rsid w:val="00C34D3B"/>
    <w:rsid w:val="00C3540F"/>
    <w:rsid w:val="00C35A47"/>
    <w:rsid w:val="00C36080"/>
    <w:rsid w:val="00C362DD"/>
    <w:rsid w:val="00C378E0"/>
    <w:rsid w:val="00C4029A"/>
    <w:rsid w:val="00C41024"/>
    <w:rsid w:val="00C41B2E"/>
    <w:rsid w:val="00C41D67"/>
    <w:rsid w:val="00C42FC2"/>
    <w:rsid w:val="00C4319F"/>
    <w:rsid w:val="00C43529"/>
    <w:rsid w:val="00C43538"/>
    <w:rsid w:val="00C43EBD"/>
    <w:rsid w:val="00C44098"/>
    <w:rsid w:val="00C45171"/>
    <w:rsid w:val="00C455A6"/>
    <w:rsid w:val="00C45603"/>
    <w:rsid w:val="00C460CF"/>
    <w:rsid w:val="00C46340"/>
    <w:rsid w:val="00C4738A"/>
    <w:rsid w:val="00C50F90"/>
    <w:rsid w:val="00C51095"/>
    <w:rsid w:val="00C51D5B"/>
    <w:rsid w:val="00C526C8"/>
    <w:rsid w:val="00C52A91"/>
    <w:rsid w:val="00C52E51"/>
    <w:rsid w:val="00C5324B"/>
    <w:rsid w:val="00C537F0"/>
    <w:rsid w:val="00C5466F"/>
    <w:rsid w:val="00C5494E"/>
    <w:rsid w:val="00C54B32"/>
    <w:rsid w:val="00C551EE"/>
    <w:rsid w:val="00C55286"/>
    <w:rsid w:val="00C55476"/>
    <w:rsid w:val="00C55D76"/>
    <w:rsid w:val="00C56516"/>
    <w:rsid w:val="00C57A85"/>
    <w:rsid w:val="00C57FA1"/>
    <w:rsid w:val="00C6062E"/>
    <w:rsid w:val="00C6089C"/>
    <w:rsid w:val="00C617C5"/>
    <w:rsid w:val="00C61830"/>
    <w:rsid w:val="00C61E1C"/>
    <w:rsid w:val="00C62BF2"/>
    <w:rsid w:val="00C62D5E"/>
    <w:rsid w:val="00C634B8"/>
    <w:rsid w:val="00C6351F"/>
    <w:rsid w:val="00C63593"/>
    <w:rsid w:val="00C63AD6"/>
    <w:rsid w:val="00C650F7"/>
    <w:rsid w:val="00C65513"/>
    <w:rsid w:val="00C658D3"/>
    <w:rsid w:val="00C6628A"/>
    <w:rsid w:val="00C669F1"/>
    <w:rsid w:val="00C66E71"/>
    <w:rsid w:val="00C67214"/>
    <w:rsid w:val="00C6769C"/>
    <w:rsid w:val="00C7234C"/>
    <w:rsid w:val="00C72B89"/>
    <w:rsid w:val="00C72DB8"/>
    <w:rsid w:val="00C72FAF"/>
    <w:rsid w:val="00C74347"/>
    <w:rsid w:val="00C75BA8"/>
    <w:rsid w:val="00C7615E"/>
    <w:rsid w:val="00C7616E"/>
    <w:rsid w:val="00C76255"/>
    <w:rsid w:val="00C7685E"/>
    <w:rsid w:val="00C76E06"/>
    <w:rsid w:val="00C77C78"/>
    <w:rsid w:val="00C800F7"/>
    <w:rsid w:val="00C80491"/>
    <w:rsid w:val="00C8055C"/>
    <w:rsid w:val="00C8073D"/>
    <w:rsid w:val="00C810E0"/>
    <w:rsid w:val="00C813A3"/>
    <w:rsid w:val="00C8256F"/>
    <w:rsid w:val="00C82596"/>
    <w:rsid w:val="00C82896"/>
    <w:rsid w:val="00C8302E"/>
    <w:rsid w:val="00C83052"/>
    <w:rsid w:val="00C83E0E"/>
    <w:rsid w:val="00C8425F"/>
    <w:rsid w:val="00C869EE"/>
    <w:rsid w:val="00C86DFA"/>
    <w:rsid w:val="00C872E4"/>
    <w:rsid w:val="00C87D67"/>
    <w:rsid w:val="00C91279"/>
    <w:rsid w:val="00C912F7"/>
    <w:rsid w:val="00C91EAE"/>
    <w:rsid w:val="00C921CF"/>
    <w:rsid w:val="00C922AA"/>
    <w:rsid w:val="00C928EA"/>
    <w:rsid w:val="00C93294"/>
    <w:rsid w:val="00C9368F"/>
    <w:rsid w:val="00C93BD4"/>
    <w:rsid w:val="00C93D56"/>
    <w:rsid w:val="00C941A6"/>
    <w:rsid w:val="00C94242"/>
    <w:rsid w:val="00C95250"/>
    <w:rsid w:val="00C95DFC"/>
    <w:rsid w:val="00C962B2"/>
    <w:rsid w:val="00C96CCE"/>
    <w:rsid w:val="00CA00BF"/>
    <w:rsid w:val="00CA0293"/>
    <w:rsid w:val="00CA0DE8"/>
    <w:rsid w:val="00CA1499"/>
    <w:rsid w:val="00CA18E1"/>
    <w:rsid w:val="00CA1BA0"/>
    <w:rsid w:val="00CA1BF8"/>
    <w:rsid w:val="00CA2821"/>
    <w:rsid w:val="00CA2DFB"/>
    <w:rsid w:val="00CA3463"/>
    <w:rsid w:val="00CA4CB1"/>
    <w:rsid w:val="00CA6609"/>
    <w:rsid w:val="00CA67E3"/>
    <w:rsid w:val="00CA72B7"/>
    <w:rsid w:val="00CA7CF7"/>
    <w:rsid w:val="00CB0221"/>
    <w:rsid w:val="00CB0AFC"/>
    <w:rsid w:val="00CB1616"/>
    <w:rsid w:val="00CB192A"/>
    <w:rsid w:val="00CB20EA"/>
    <w:rsid w:val="00CB2DC5"/>
    <w:rsid w:val="00CB2F41"/>
    <w:rsid w:val="00CB347B"/>
    <w:rsid w:val="00CB4BB8"/>
    <w:rsid w:val="00CB4E40"/>
    <w:rsid w:val="00CB501E"/>
    <w:rsid w:val="00CB50C3"/>
    <w:rsid w:val="00CB51CC"/>
    <w:rsid w:val="00CB58A8"/>
    <w:rsid w:val="00CB5E18"/>
    <w:rsid w:val="00CB6241"/>
    <w:rsid w:val="00CB6253"/>
    <w:rsid w:val="00CB6569"/>
    <w:rsid w:val="00CB6C3D"/>
    <w:rsid w:val="00CB750E"/>
    <w:rsid w:val="00CB7816"/>
    <w:rsid w:val="00CC0A2F"/>
    <w:rsid w:val="00CC1119"/>
    <w:rsid w:val="00CC2449"/>
    <w:rsid w:val="00CC266A"/>
    <w:rsid w:val="00CC336E"/>
    <w:rsid w:val="00CC3434"/>
    <w:rsid w:val="00CC376D"/>
    <w:rsid w:val="00CC4119"/>
    <w:rsid w:val="00CC47F1"/>
    <w:rsid w:val="00CC4B9E"/>
    <w:rsid w:val="00CC542C"/>
    <w:rsid w:val="00CC5FA3"/>
    <w:rsid w:val="00CC667E"/>
    <w:rsid w:val="00CC6757"/>
    <w:rsid w:val="00CC758F"/>
    <w:rsid w:val="00CD0E96"/>
    <w:rsid w:val="00CD12B8"/>
    <w:rsid w:val="00CD15DE"/>
    <w:rsid w:val="00CD1F06"/>
    <w:rsid w:val="00CD214E"/>
    <w:rsid w:val="00CD289A"/>
    <w:rsid w:val="00CD3123"/>
    <w:rsid w:val="00CD342C"/>
    <w:rsid w:val="00CD413B"/>
    <w:rsid w:val="00CD418A"/>
    <w:rsid w:val="00CD434B"/>
    <w:rsid w:val="00CD4966"/>
    <w:rsid w:val="00CD4ACC"/>
    <w:rsid w:val="00CD4AEF"/>
    <w:rsid w:val="00CD4C53"/>
    <w:rsid w:val="00CD4D11"/>
    <w:rsid w:val="00CD4DA8"/>
    <w:rsid w:val="00CD54AD"/>
    <w:rsid w:val="00CD5662"/>
    <w:rsid w:val="00CD5678"/>
    <w:rsid w:val="00CD5D37"/>
    <w:rsid w:val="00CD5FFD"/>
    <w:rsid w:val="00CD62FF"/>
    <w:rsid w:val="00CE0223"/>
    <w:rsid w:val="00CE04D5"/>
    <w:rsid w:val="00CE0F48"/>
    <w:rsid w:val="00CE1677"/>
    <w:rsid w:val="00CE1CBD"/>
    <w:rsid w:val="00CE3110"/>
    <w:rsid w:val="00CE379E"/>
    <w:rsid w:val="00CE384E"/>
    <w:rsid w:val="00CE41A0"/>
    <w:rsid w:val="00CE41CA"/>
    <w:rsid w:val="00CE462C"/>
    <w:rsid w:val="00CE4757"/>
    <w:rsid w:val="00CE4C38"/>
    <w:rsid w:val="00CE5054"/>
    <w:rsid w:val="00CE50BD"/>
    <w:rsid w:val="00CE5631"/>
    <w:rsid w:val="00CF0C04"/>
    <w:rsid w:val="00CF0EF9"/>
    <w:rsid w:val="00CF1259"/>
    <w:rsid w:val="00CF12A7"/>
    <w:rsid w:val="00CF1BA1"/>
    <w:rsid w:val="00CF2002"/>
    <w:rsid w:val="00CF3EC3"/>
    <w:rsid w:val="00CF4946"/>
    <w:rsid w:val="00CF5074"/>
    <w:rsid w:val="00CF5249"/>
    <w:rsid w:val="00CF68BB"/>
    <w:rsid w:val="00CF778A"/>
    <w:rsid w:val="00D0016C"/>
    <w:rsid w:val="00D00704"/>
    <w:rsid w:val="00D00CF6"/>
    <w:rsid w:val="00D011F9"/>
    <w:rsid w:val="00D01934"/>
    <w:rsid w:val="00D019D4"/>
    <w:rsid w:val="00D01BC0"/>
    <w:rsid w:val="00D01D8A"/>
    <w:rsid w:val="00D02103"/>
    <w:rsid w:val="00D02173"/>
    <w:rsid w:val="00D03CDC"/>
    <w:rsid w:val="00D04D20"/>
    <w:rsid w:val="00D057A2"/>
    <w:rsid w:val="00D062C0"/>
    <w:rsid w:val="00D06373"/>
    <w:rsid w:val="00D068D1"/>
    <w:rsid w:val="00D06C30"/>
    <w:rsid w:val="00D0786D"/>
    <w:rsid w:val="00D10234"/>
    <w:rsid w:val="00D104AE"/>
    <w:rsid w:val="00D107D7"/>
    <w:rsid w:val="00D12751"/>
    <w:rsid w:val="00D1286B"/>
    <w:rsid w:val="00D133F8"/>
    <w:rsid w:val="00D14523"/>
    <w:rsid w:val="00D147EE"/>
    <w:rsid w:val="00D148F7"/>
    <w:rsid w:val="00D14BFA"/>
    <w:rsid w:val="00D1610D"/>
    <w:rsid w:val="00D172C0"/>
    <w:rsid w:val="00D176E5"/>
    <w:rsid w:val="00D178E1"/>
    <w:rsid w:val="00D17B6E"/>
    <w:rsid w:val="00D17DDA"/>
    <w:rsid w:val="00D20A8C"/>
    <w:rsid w:val="00D21240"/>
    <w:rsid w:val="00D21305"/>
    <w:rsid w:val="00D2175F"/>
    <w:rsid w:val="00D21F38"/>
    <w:rsid w:val="00D23871"/>
    <w:rsid w:val="00D24788"/>
    <w:rsid w:val="00D26757"/>
    <w:rsid w:val="00D27F25"/>
    <w:rsid w:val="00D310E7"/>
    <w:rsid w:val="00D314DE"/>
    <w:rsid w:val="00D31F42"/>
    <w:rsid w:val="00D32BD7"/>
    <w:rsid w:val="00D33272"/>
    <w:rsid w:val="00D335F6"/>
    <w:rsid w:val="00D33D75"/>
    <w:rsid w:val="00D3488A"/>
    <w:rsid w:val="00D34C3E"/>
    <w:rsid w:val="00D34F0C"/>
    <w:rsid w:val="00D35CF7"/>
    <w:rsid w:val="00D360AE"/>
    <w:rsid w:val="00D37F9B"/>
    <w:rsid w:val="00D41509"/>
    <w:rsid w:val="00D4203A"/>
    <w:rsid w:val="00D42A05"/>
    <w:rsid w:val="00D430FB"/>
    <w:rsid w:val="00D43B45"/>
    <w:rsid w:val="00D44915"/>
    <w:rsid w:val="00D44B18"/>
    <w:rsid w:val="00D4521B"/>
    <w:rsid w:val="00D45C19"/>
    <w:rsid w:val="00D45D1F"/>
    <w:rsid w:val="00D47154"/>
    <w:rsid w:val="00D5097E"/>
    <w:rsid w:val="00D51459"/>
    <w:rsid w:val="00D51BB0"/>
    <w:rsid w:val="00D51C0B"/>
    <w:rsid w:val="00D51E9C"/>
    <w:rsid w:val="00D53396"/>
    <w:rsid w:val="00D53DC7"/>
    <w:rsid w:val="00D549D3"/>
    <w:rsid w:val="00D55113"/>
    <w:rsid w:val="00D55529"/>
    <w:rsid w:val="00D55931"/>
    <w:rsid w:val="00D55A4C"/>
    <w:rsid w:val="00D56003"/>
    <w:rsid w:val="00D56C7E"/>
    <w:rsid w:val="00D56ED2"/>
    <w:rsid w:val="00D5703B"/>
    <w:rsid w:val="00D571E7"/>
    <w:rsid w:val="00D576B2"/>
    <w:rsid w:val="00D5782B"/>
    <w:rsid w:val="00D57FCA"/>
    <w:rsid w:val="00D60724"/>
    <w:rsid w:val="00D616AA"/>
    <w:rsid w:val="00D62641"/>
    <w:rsid w:val="00D63BB9"/>
    <w:rsid w:val="00D6440F"/>
    <w:rsid w:val="00D64738"/>
    <w:rsid w:val="00D653ED"/>
    <w:rsid w:val="00D654F1"/>
    <w:rsid w:val="00D65BDE"/>
    <w:rsid w:val="00D664B0"/>
    <w:rsid w:val="00D664C0"/>
    <w:rsid w:val="00D664E5"/>
    <w:rsid w:val="00D66645"/>
    <w:rsid w:val="00D66EB1"/>
    <w:rsid w:val="00D672AB"/>
    <w:rsid w:val="00D70A33"/>
    <w:rsid w:val="00D70ACF"/>
    <w:rsid w:val="00D712F9"/>
    <w:rsid w:val="00D713DB"/>
    <w:rsid w:val="00D71887"/>
    <w:rsid w:val="00D7306E"/>
    <w:rsid w:val="00D739EC"/>
    <w:rsid w:val="00D73ED6"/>
    <w:rsid w:val="00D745B6"/>
    <w:rsid w:val="00D74E6B"/>
    <w:rsid w:val="00D751B4"/>
    <w:rsid w:val="00D752DB"/>
    <w:rsid w:val="00D755A0"/>
    <w:rsid w:val="00D75786"/>
    <w:rsid w:val="00D75911"/>
    <w:rsid w:val="00D75BB5"/>
    <w:rsid w:val="00D77211"/>
    <w:rsid w:val="00D77AD3"/>
    <w:rsid w:val="00D803E5"/>
    <w:rsid w:val="00D8245B"/>
    <w:rsid w:val="00D84564"/>
    <w:rsid w:val="00D84C54"/>
    <w:rsid w:val="00D85BC5"/>
    <w:rsid w:val="00D8618D"/>
    <w:rsid w:val="00D8677E"/>
    <w:rsid w:val="00D8748A"/>
    <w:rsid w:val="00D87690"/>
    <w:rsid w:val="00D87ED2"/>
    <w:rsid w:val="00D9019E"/>
    <w:rsid w:val="00D90271"/>
    <w:rsid w:val="00D9064E"/>
    <w:rsid w:val="00D906B8"/>
    <w:rsid w:val="00D9073D"/>
    <w:rsid w:val="00D9074F"/>
    <w:rsid w:val="00D90917"/>
    <w:rsid w:val="00D91618"/>
    <w:rsid w:val="00D92F6A"/>
    <w:rsid w:val="00D93518"/>
    <w:rsid w:val="00D93BE5"/>
    <w:rsid w:val="00D942AA"/>
    <w:rsid w:val="00D945B7"/>
    <w:rsid w:val="00D96324"/>
    <w:rsid w:val="00D96410"/>
    <w:rsid w:val="00D9768B"/>
    <w:rsid w:val="00D9781E"/>
    <w:rsid w:val="00D97F6F"/>
    <w:rsid w:val="00DA1174"/>
    <w:rsid w:val="00DA1B80"/>
    <w:rsid w:val="00DA2456"/>
    <w:rsid w:val="00DA3B33"/>
    <w:rsid w:val="00DA3C7B"/>
    <w:rsid w:val="00DA3EA6"/>
    <w:rsid w:val="00DA42C4"/>
    <w:rsid w:val="00DA4500"/>
    <w:rsid w:val="00DA461B"/>
    <w:rsid w:val="00DA4FB4"/>
    <w:rsid w:val="00DA5D18"/>
    <w:rsid w:val="00DA5D3E"/>
    <w:rsid w:val="00DA6531"/>
    <w:rsid w:val="00DA6556"/>
    <w:rsid w:val="00DA7AB8"/>
    <w:rsid w:val="00DB0FA9"/>
    <w:rsid w:val="00DB10D6"/>
    <w:rsid w:val="00DB15A0"/>
    <w:rsid w:val="00DB2ABB"/>
    <w:rsid w:val="00DB2C52"/>
    <w:rsid w:val="00DB371E"/>
    <w:rsid w:val="00DB38C6"/>
    <w:rsid w:val="00DB3B47"/>
    <w:rsid w:val="00DB434B"/>
    <w:rsid w:val="00DB5841"/>
    <w:rsid w:val="00DB5F27"/>
    <w:rsid w:val="00DB6178"/>
    <w:rsid w:val="00DB671E"/>
    <w:rsid w:val="00DB6CEA"/>
    <w:rsid w:val="00DB72DD"/>
    <w:rsid w:val="00DC0981"/>
    <w:rsid w:val="00DC1CAD"/>
    <w:rsid w:val="00DC1F66"/>
    <w:rsid w:val="00DC246B"/>
    <w:rsid w:val="00DC2782"/>
    <w:rsid w:val="00DC2B95"/>
    <w:rsid w:val="00DC2CF1"/>
    <w:rsid w:val="00DC2F9E"/>
    <w:rsid w:val="00DC3308"/>
    <w:rsid w:val="00DC34AC"/>
    <w:rsid w:val="00DC3DAB"/>
    <w:rsid w:val="00DC41F1"/>
    <w:rsid w:val="00DC4946"/>
    <w:rsid w:val="00DC4987"/>
    <w:rsid w:val="00DC4AF6"/>
    <w:rsid w:val="00DC4E34"/>
    <w:rsid w:val="00DC4F70"/>
    <w:rsid w:val="00DC6A44"/>
    <w:rsid w:val="00DC6C22"/>
    <w:rsid w:val="00DC6E63"/>
    <w:rsid w:val="00DC7043"/>
    <w:rsid w:val="00DC7836"/>
    <w:rsid w:val="00DD0C7C"/>
    <w:rsid w:val="00DD0F47"/>
    <w:rsid w:val="00DD17E9"/>
    <w:rsid w:val="00DD1BAA"/>
    <w:rsid w:val="00DD2954"/>
    <w:rsid w:val="00DD2D6C"/>
    <w:rsid w:val="00DD493A"/>
    <w:rsid w:val="00DD4E45"/>
    <w:rsid w:val="00DD7445"/>
    <w:rsid w:val="00DE0C72"/>
    <w:rsid w:val="00DE0DC8"/>
    <w:rsid w:val="00DE0F20"/>
    <w:rsid w:val="00DE1061"/>
    <w:rsid w:val="00DE2038"/>
    <w:rsid w:val="00DE3C47"/>
    <w:rsid w:val="00DE3C92"/>
    <w:rsid w:val="00DE3ED4"/>
    <w:rsid w:val="00DE432E"/>
    <w:rsid w:val="00DE459D"/>
    <w:rsid w:val="00DE4D02"/>
    <w:rsid w:val="00DE5FFD"/>
    <w:rsid w:val="00DE67C8"/>
    <w:rsid w:val="00DE6896"/>
    <w:rsid w:val="00DE6A14"/>
    <w:rsid w:val="00DE7B8D"/>
    <w:rsid w:val="00DF0163"/>
    <w:rsid w:val="00DF03C5"/>
    <w:rsid w:val="00DF0813"/>
    <w:rsid w:val="00DF0AB5"/>
    <w:rsid w:val="00DF198B"/>
    <w:rsid w:val="00DF1FDC"/>
    <w:rsid w:val="00DF20EA"/>
    <w:rsid w:val="00DF21C2"/>
    <w:rsid w:val="00DF2A79"/>
    <w:rsid w:val="00DF3FC9"/>
    <w:rsid w:val="00DF462D"/>
    <w:rsid w:val="00DF4691"/>
    <w:rsid w:val="00DF4CE0"/>
    <w:rsid w:val="00DF55B4"/>
    <w:rsid w:val="00DF5638"/>
    <w:rsid w:val="00DF65A5"/>
    <w:rsid w:val="00DF71BC"/>
    <w:rsid w:val="00E0025B"/>
    <w:rsid w:val="00E007A0"/>
    <w:rsid w:val="00E032FF"/>
    <w:rsid w:val="00E03DB6"/>
    <w:rsid w:val="00E04018"/>
    <w:rsid w:val="00E040CD"/>
    <w:rsid w:val="00E044B8"/>
    <w:rsid w:val="00E04F7D"/>
    <w:rsid w:val="00E061D3"/>
    <w:rsid w:val="00E06224"/>
    <w:rsid w:val="00E06A77"/>
    <w:rsid w:val="00E07C1F"/>
    <w:rsid w:val="00E111AA"/>
    <w:rsid w:val="00E11787"/>
    <w:rsid w:val="00E12492"/>
    <w:rsid w:val="00E1370F"/>
    <w:rsid w:val="00E13860"/>
    <w:rsid w:val="00E13AA9"/>
    <w:rsid w:val="00E145ED"/>
    <w:rsid w:val="00E147E5"/>
    <w:rsid w:val="00E149E3"/>
    <w:rsid w:val="00E14AB1"/>
    <w:rsid w:val="00E14C42"/>
    <w:rsid w:val="00E14C8B"/>
    <w:rsid w:val="00E15E35"/>
    <w:rsid w:val="00E165A5"/>
    <w:rsid w:val="00E16A77"/>
    <w:rsid w:val="00E16DD8"/>
    <w:rsid w:val="00E17751"/>
    <w:rsid w:val="00E177CB"/>
    <w:rsid w:val="00E20FE0"/>
    <w:rsid w:val="00E21B1E"/>
    <w:rsid w:val="00E240CF"/>
    <w:rsid w:val="00E243FC"/>
    <w:rsid w:val="00E26E5D"/>
    <w:rsid w:val="00E27155"/>
    <w:rsid w:val="00E2730E"/>
    <w:rsid w:val="00E27687"/>
    <w:rsid w:val="00E301BD"/>
    <w:rsid w:val="00E3032B"/>
    <w:rsid w:val="00E3066D"/>
    <w:rsid w:val="00E30F0A"/>
    <w:rsid w:val="00E3241A"/>
    <w:rsid w:val="00E32A54"/>
    <w:rsid w:val="00E32D26"/>
    <w:rsid w:val="00E32F83"/>
    <w:rsid w:val="00E338B7"/>
    <w:rsid w:val="00E34909"/>
    <w:rsid w:val="00E34D20"/>
    <w:rsid w:val="00E355CA"/>
    <w:rsid w:val="00E35C61"/>
    <w:rsid w:val="00E35D1D"/>
    <w:rsid w:val="00E36781"/>
    <w:rsid w:val="00E3679D"/>
    <w:rsid w:val="00E36982"/>
    <w:rsid w:val="00E36CFB"/>
    <w:rsid w:val="00E37330"/>
    <w:rsid w:val="00E376C3"/>
    <w:rsid w:val="00E37951"/>
    <w:rsid w:val="00E4025C"/>
    <w:rsid w:val="00E404D5"/>
    <w:rsid w:val="00E410DA"/>
    <w:rsid w:val="00E4112A"/>
    <w:rsid w:val="00E417AE"/>
    <w:rsid w:val="00E41842"/>
    <w:rsid w:val="00E41CE6"/>
    <w:rsid w:val="00E42748"/>
    <w:rsid w:val="00E43C2D"/>
    <w:rsid w:val="00E43FDE"/>
    <w:rsid w:val="00E442AA"/>
    <w:rsid w:val="00E44FC1"/>
    <w:rsid w:val="00E45EC8"/>
    <w:rsid w:val="00E46E18"/>
    <w:rsid w:val="00E46EB5"/>
    <w:rsid w:val="00E50D0F"/>
    <w:rsid w:val="00E50E62"/>
    <w:rsid w:val="00E5271D"/>
    <w:rsid w:val="00E52B1D"/>
    <w:rsid w:val="00E531EA"/>
    <w:rsid w:val="00E537DA"/>
    <w:rsid w:val="00E53BDD"/>
    <w:rsid w:val="00E54733"/>
    <w:rsid w:val="00E54E1A"/>
    <w:rsid w:val="00E563D7"/>
    <w:rsid w:val="00E60B42"/>
    <w:rsid w:val="00E61BE4"/>
    <w:rsid w:val="00E61C55"/>
    <w:rsid w:val="00E62222"/>
    <w:rsid w:val="00E631B6"/>
    <w:rsid w:val="00E63B95"/>
    <w:rsid w:val="00E6487D"/>
    <w:rsid w:val="00E65470"/>
    <w:rsid w:val="00E65EDB"/>
    <w:rsid w:val="00E66CBA"/>
    <w:rsid w:val="00E67332"/>
    <w:rsid w:val="00E70453"/>
    <w:rsid w:val="00E7076D"/>
    <w:rsid w:val="00E71BAE"/>
    <w:rsid w:val="00E72641"/>
    <w:rsid w:val="00E72B25"/>
    <w:rsid w:val="00E73215"/>
    <w:rsid w:val="00E73310"/>
    <w:rsid w:val="00E73659"/>
    <w:rsid w:val="00E73CC7"/>
    <w:rsid w:val="00E74319"/>
    <w:rsid w:val="00E7481F"/>
    <w:rsid w:val="00E7496A"/>
    <w:rsid w:val="00E7510E"/>
    <w:rsid w:val="00E75F04"/>
    <w:rsid w:val="00E76513"/>
    <w:rsid w:val="00E7659A"/>
    <w:rsid w:val="00E767FD"/>
    <w:rsid w:val="00E77A1D"/>
    <w:rsid w:val="00E77D20"/>
    <w:rsid w:val="00E77D8A"/>
    <w:rsid w:val="00E801C5"/>
    <w:rsid w:val="00E803DE"/>
    <w:rsid w:val="00E8042E"/>
    <w:rsid w:val="00E80666"/>
    <w:rsid w:val="00E806EA"/>
    <w:rsid w:val="00E8212C"/>
    <w:rsid w:val="00E82A42"/>
    <w:rsid w:val="00E82B11"/>
    <w:rsid w:val="00E82BBD"/>
    <w:rsid w:val="00E82C06"/>
    <w:rsid w:val="00E830AB"/>
    <w:rsid w:val="00E8386E"/>
    <w:rsid w:val="00E83B7E"/>
    <w:rsid w:val="00E83E4B"/>
    <w:rsid w:val="00E845D5"/>
    <w:rsid w:val="00E84D43"/>
    <w:rsid w:val="00E854A2"/>
    <w:rsid w:val="00E85A2A"/>
    <w:rsid w:val="00E85D25"/>
    <w:rsid w:val="00E870AB"/>
    <w:rsid w:val="00E871C7"/>
    <w:rsid w:val="00E873F9"/>
    <w:rsid w:val="00E87A6D"/>
    <w:rsid w:val="00E87C41"/>
    <w:rsid w:val="00E87E75"/>
    <w:rsid w:val="00E87F11"/>
    <w:rsid w:val="00E90669"/>
    <w:rsid w:val="00E906E1"/>
    <w:rsid w:val="00E909A2"/>
    <w:rsid w:val="00E91363"/>
    <w:rsid w:val="00E91414"/>
    <w:rsid w:val="00E91499"/>
    <w:rsid w:val="00E917CE"/>
    <w:rsid w:val="00E919E9"/>
    <w:rsid w:val="00E91B40"/>
    <w:rsid w:val="00E9265B"/>
    <w:rsid w:val="00E92E33"/>
    <w:rsid w:val="00E9404B"/>
    <w:rsid w:val="00E94548"/>
    <w:rsid w:val="00E94700"/>
    <w:rsid w:val="00E94D88"/>
    <w:rsid w:val="00E9515F"/>
    <w:rsid w:val="00E95368"/>
    <w:rsid w:val="00E95896"/>
    <w:rsid w:val="00E95F53"/>
    <w:rsid w:val="00E95FD1"/>
    <w:rsid w:val="00E96AAF"/>
    <w:rsid w:val="00EA0789"/>
    <w:rsid w:val="00EA1F65"/>
    <w:rsid w:val="00EA2806"/>
    <w:rsid w:val="00EA29CC"/>
    <w:rsid w:val="00EA331E"/>
    <w:rsid w:val="00EA376F"/>
    <w:rsid w:val="00EA425F"/>
    <w:rsid w:val="00EA434F"/>
    <w:rsid w:val="00EA467B"/>
    <w:rsid w:val="00EA469A"/>
    <w:rsid w:val="00EA523B"/>
    <w:rsid w:val="00EA52D8"/>
    <w:rsid w:val="00EA5939"/>
    <w:rsid w:val="00EA6087"/>
    <w:rsid w:val="00EA60A7"/>
    <w:rsid w:val="00EA6D1E"/>
    <w:rsid w:val="00EA6FD2"/>
    <w:rsid w:val="00EA7142"/>
    <w:rsid w:val="00EA760E"/>
    <w:rsid w:val="00EB02A4"/>
    <w:rsid w:val="00EB03DD"/>
    <w:rsid w:val="00EB04EA"/>
    <w:rsid w:val="00EB0CB9"/>
    <w:rsid w:val="00EB1065"/>
    <w:rsid w:val="00EB121D"/>
    <w:rsid w:val="00EB137B"/>
    <w:rsid w:val="00EB1A13"/>
    <w:rsid w:val="00EB1CB1"/>
    <w:rsid w:val="00EB22A1"/>
    <w:rsid w:val="00EB245E"/>
    <w:rsid w:val="00EB2B3E"/>
    <w:rsid w:val="00EB3186"/>
    <w:rsid w:val="00EB3E26"/>
    <w:rsid w:val="00EB3EFA"/>
    <w:rsid w:val="00EB4FBF"/>
    <w:rsid w:val="00EB5B66"/>
    <w:rsid w:val="00EB60A1"/>
    <w:rsid w:val="00EB6271"/>
    <w:rsid w:val="00EB7015"/>
    <w:rsid w:val="00EB710A"/>
    <w:rsid w:val="00EB771D"/>
    <w:rsid w:val="00EB7B04"/>
    <w:rsid w:val="00EB7EC1"/>
    <w:rsid w:val="00EC044B"/>
    <w:rsid w:val="00EC1896"/>
    <w:rsid w:val="00EC1926"/>
    <w:rsid w:val="00EC2420"/>
    <w:rsid w:val="00EC2925"/>
    <w:rsid w:val="00EC2C59"/>
    <w:rsid w:val="00EC3E2C"/>
    <w:rsid w:val="00EC3E5A"/>
    <w:rsid w:val="00EC4A8D"/>
    <w:rsid w:val="00EC586E"/>
    <w:rsid w:val="00EC5B08"/>
    <w:rsid w:val="00EC7A88"/>
    <w:rsid w:val="00EC7EE6"/>
    <w:rsid w:val="00ED02E2"/>
    <w:rsid w:val="00ED06A4"/>
    <w:rsid w:val="00ED07E2"/>
    <w:rsid w:val="00ED1362"/>
    <w:rsid w:val="00ED3B6B"/>
    <w:rsid w:val="00ED3C37"/>
    <w:rsid w:val="00ED45AE"/>
    <w:rsid w:val="00ED4A79"/>
    <w:rsid w:val="00ED4BE2"/>
    <w:rsid w:val="00ED5153"/>
    <w:rsid w:val="00ED5828"/>
    <w:rsid w:val="00ED59AE"/>
    <w:rsid w:val="00ED5E4C"/>
    <w:rsid w:val="00ED6257"/>
    <w:rsid w:val="00ED715C"/>
    <w:rsid w:val="00ED7D84"/>
    <w:rsid w:val="00EE0BB7"/>
    <w:rsid w:val="00EE0BBB"/>
    <w:rsid w:val="00EE0C92"/>
    <w:rsid w:val="00EE1EB2"/>
    <w:rsid w:val="00EE2DC3"/>
    <w:rsid w:val="00EE3D31"/>
    <w:rsid w:val="00EE4954"/>
    <w:rsid w:val="00EE4E58"/>
    <w:rsid w:val="00EE6444"/>
    <w:rsid w:val="00EE648F"/>
    <w:rsid w:val="00EE7E0E"/>
    <w:rsid w:val="00EF0760"/>
    <w:rsid w:val="00EF1131"/>
    <w:rsid w:val="00EF1211"/>
    <w:rsid w:val="00EF1F93"/>
    <w:rsid w:val="00EF2223"/>
    <w:rsid w:val="00EF26AD"/>
    <w:rsid w:val="00EF33FB"/>
    <w:rsid w:val="00EF507B"/>
    <w:rsid w:val="00EF5C90"/>
    <w:rsid w:val="00EF5DB1"/>
    <w:rsid w:val="00EF6209"/>
    <w:rsid w:val="00EF6D99"/>
    <w:rsid w:val="00EF78F4"/>
    <w:rsid w:val="00F00762"/>
    <w:rsid w:val="00F007A9"/>
    <w:rsid w:val="00F0081B"/>
    <w:rsid w:val="00F00E30"/>
    <w:rsid w:val="00F02FD0"/>
    <w:rsid w:val="00F035EF"/>
    <w:rsid w:val="00F0407E"/>
    <w:rsid w:val="00F04E28"/>
    <w:rsid w:val="00F05294"/>
    <w:rsid w:val="00F05F80"/>
    <w:rsid w:val="00F06412"/>
    <w:rsid w:val="00F065FD"/>
    <w:rsid w:val="00F0730B"/>
    <w:rsid w:val="00F0775B"/>
    <w:rsid w:val="00F10205"/>
    <w:rsid w:val="00F10612"/>
    <w:rsid w:val="00F11C37"/>
    <w:rsid w:val="00F11DB1"/>
    <w:rsid w:val="00F11F35"/>
    <w:rsid w:val="00F14114"/>
    <w:rsid w:val="00F14D38"/>
    <w:rsid w:val="00F15C74"/>
    <w:rsid w:val="00F16E3D"/>
    <w:rsid w:val="00F178F4"/>
    <w:rsid w:val="00F20280"/>
    <w:rsid w:val="00F20740"/>
    <w:rsid w:val="00F20ED6"/>
    <w:rsid w:val="00F21603"/>
    <w:rsid w:val="00F252B8"/>
    <w:rsid w:val="00F25FA7"/>
    <w:rsid w:val="00F26EA5"/>
    <w:rsid w:val="00F279B4"/>
    <w:rsid w:val="00F3004D"/>
    <w:rsid w:val="00F30F42"/>
    <w:rsid w:val="00F31565"/>
    <w:rsid w:val="00F319A8"/>
    <w:rsid w:val="00F3230E"/>
    <w:rsid w:val="00F337D4"/>
    <w:rsid w:val="00F33B91"/>
    <w:rsid w:val="00F33FBB"/>
    <w:rsid w:val="00F34C32"/>
    <w:rsid w:val="00F35F36"/>
    <w:rsid w:val="00F36D7A"/>
    <w:rsid w:val="00F37BB9"/>
    <w:rsid w:val="00F37C49"/>
    <w:rsid w:val="00F37C68"/>
    <w:rsid w:val="00F40C7F"/>
    <w:rsid w:val="00F420AF"/>
    <w:rsid w:val="00F426F4"/>
    <w:rsid w:val="00F42FF3"/>
    <w:rsid w:val="00F43169"/>
    <w:rsid w:val="00F43688"/>
    <w:rsid w:val="00F4371F"/>
    <w:rsid w:val="00F43851"/>
    <w:rsid w:val="00F43FD2"/>
    <w:rsid w:val="00F44238"/>
    <w:rsid w:val="00F44CE0"/>
    <w:rsid w:val="00F45D6C"/>
    <w:rsid w:val="00F45E20"/>
    <w:rsid w:val="00F46450"/>
    <w:rsid w:val="00F476BF"/>
    <w:rsid w:val="00F476FE"/>
    <w:rsid w:val="00F50430"/>
    <w:rsid w:val="00F50504"/>
    <w:rsid w:val="00F50875"/>
    <w:rsid w:val="00F51ACA"/>
    <w:rsid w:val="00F5288C"/>
    <w:rsid w:val="00F531EA"/>
    <w:rsid w:val="00F533BD"/>
    <w:rsid w:val="00F53B90"/>
    <w:rsid w:val="00F555BC"/>
    <w:rsid w:val="00F55F1F"/>
    <w:rsid w:val="00F563C4"/>
    <w:rsid w:val="00F57D77"/>
    <w:rsid w:val="00F60878"/>
    <w:rsid w:val="00F60C3D"/>
    <w:rsid w:val="00F61AB9"/>
    <w:rsid w:val="00F62477"/>
    <w:rsid w:val="00F62559"/>
    <w:rsid w:val="00F62E70"/>
    <w:rsid w:val="00F62ED3"/>
    <w:rsid w:val="00F63A40"/>
    <w:rsid w:val="00F63D54"/>
    <w:rsid w:val="00F64ED8"/>
    <w:rsid w:val="00F65508"/>
    <w:rsid w:val="00F65F36"/>
    <w:rsid w:val="00F66ED4"/>
    <w:rsid w:val="00F67395"/>
    <w:rsid w:val="00F67FE2"/>
    <w:rsid w:val="00F70FE7"/>
    <w:rsid w:val="00F715DC"/>
    <w:rsid w:val="00F71610"/>
    <w:rsid w:val="00F724E5"/>
    <w:rsid w:val="00F7301D"/>
    <w:rsid w:val="00F73249"/>
    <w:rsid w:val="00F73740"/>
    <w:rsid w:val="00F74615"/>
    <w:rsid w:val="00F76C5E"/>
    <w:rsid w:val="00F7739F"/>
    <w:rsid w:val="00F7743C"/>
    <w:rsid w:val="00F80170"/>
    <w:rsid w:val="00F80D26"/>
    <w:rsid w:val="00F81A86"/>
    <w:rsid w:val="00F821C3"/>
    <w:rsid w:val="00F82454"/>
    <w:rsid w:val="00F8249E"/>
    <w:rsid w:val="00F82EE2"/>
    <w:rsid w:val="00F83538"/>
    <w:rsid w:val="00F83BDB"/>
    <w:rsid w:val="00F83EC8"/>
    <w:rsid w:val="00F85E36"/>
    <w:rsid w:val="00F867E6"/>
    <w:rsid w:val="00F87068"/>
    <w:rsid w:val="00F8722C"/>
    <w:rsid w:val="00F876B3"/>
    <w:rsid w:val="00F90B8F"/>
    <w:rsid w:val="00F90E35"/>
    <w:rsid w:val="00F91034"/>
    <w:rsid w:val="00F9136B"/>
    <w:rsid w:val="00F91A59"/>
    <w:rsid w:val="00F91CAE"/>
    <w:rsid w:val="00F91FCA"/>
    <w:rsid w:val="00F92C2C"/>
    <w:rsid w:val="00F94D2F"/>
    <w:rsid w:val="00F94D34"/>
    <w:rsid w:val="00F94F84"/>
    <w:rsid w:val="00F9662D"/>
    <w:rsid w:val="00F977B3"/>
    <w:rsid w:val="00F977D7"/>
    <w:rsid w:val="00F97DF1"/>
    <w:rsid w:val="00FA06EC"/>
    <w:rsid w:val="00FA07F0"/>
    <w:rsid w:val="00FA14DD"/>
    <w:rsid w:val="00FA188C"/>
    <w:rsid w:val="00FA1AD7"/>
    <w:rsid w:val="00FA1E5A"/>
    <w:rsid w:val="00FA2C2D"/>
    <w:rsid w:val="00FA2D22"/>
    <w:rsid w:val="00FA33F2"/>
    <w:rsid w:val="00FA5550"/>
    <w:rsid w:val="00FA5C14"/>
    <w:rsid w:val="00FA6887"/>
    <w:rsid w:val="00FA7453"/>
    <w:rsid w:val="00FB0381"/>
    <w:rsid w:val="00FB06EF"/>
    <w:rsid w:val="00FB0FD5"/>
    <w:rsid w:val="00FB1AD3"/>
    <w:rsid w:val="00FB1E01"/>
    <w:rsid w:val="00FB24E8"/>
    <w:rsid w:val="00FB293F"/>
    <w:rsid w:val="00FB34E0"/>
    <w:rsid w:val="00FB36E7"/>
    <w:rsid w:val="00FB3769"/>
    <w:rsid w:val="00FB39ED"/>
    <w:rsid w:val="00FB3CC2"/>
    <w:rsid w:val="00FB41F6"/>
    <w:rsid w:val="00FB43F0"/>
    <w:rsid w:val="00FB4DA8"/>
    <w:rsid w:val="00FB5C5F"/>
    <w:rsid w:val="00FB6957"/>
    <w:rsid w:val="00FC03C3"/>
    <w:rsid w:val="00FC1208"/>
    <w:rsid w:val="00FC12C6"/>
    <w:rsid w:val="00FC24BC"/>
    <w:rsid w:val="00FC4338"/>
    <w:rsid w:val="00FC57F8"/>
    <w:rsid w:val="00FC5DBE"/>
    <w:rsid w:val="00FC61CC"/>
    <w:rsid w:val="00FC6C36"/>
    <w:rsid w:val="00FC727B"/>
    <w:rsid w:val="00FC766F"/>
    <w:rsid w:val="00FD0336"/>
    <w:rsid w:val="00FD0FEE"/>
    <w:rsid w:val="00FD1393"/>
    <w:rsid w:val="00FD13E7"/>
    <w:rsid w:val="00FD1761"/>
    <w:rsid w:val="00FD1824"/>
    <w:rsid w:val="00FD228A"/>
    <w:rsid w:val="00FD2457"/>
    <w:rsid w:val="00FD2C3B"/>
    <w:rsid w:val="00FD5FD8"/>
    <w:rsid w:val="00FD73F8"/>
    <w:rsid w:val="00FE05DF"/>
    <w:rsid w:val="00FE0688"/>
    <w:rsid w:val="00FE0D04"/>
    <w:rsid w:val="00FE0D6E"/>
    <w:rsid w:val="00FE0E02"/>
    <w:rsid w:val="00FE163F"/>
    <w:rsid w:val="00FE19B0"/>
    <w:rsid w:val="00FE1B97"/>
    <w:rsid w:val="00FE1EFA"/>
    <w:rsid w:val="00FE27C9"/>
    <w:rsid w:val="00FE3C0B"/>
    <w:rsid w:val="00FE3C68"/>
    <w:rsid w:val="00FE4A3F"/>
    <w:rsid w:val="00FE50D4"/>
    <w:rsid w:val="00FE5971"/>
    <w:rsid w:val="00FE5CD4"/>
    <w:rsid w:val="00FE5CD5"/>
    <w:rsid w:val="00FE6047"/>
    <w:rsid w:val="00FE61D7"/>
    <w:rsid w:val="00FE6456"/>
    <w:rsid w:val="00FE64B9"/>
    <w:rsid w:val="00FE6FB6"/>
    <w:rsid w:val="00FE73B5"/>
    <w:rsid w:val="00FE766A"/>
    <w:rsid w:val="00FE7766"/>
    <w:rsid w:val="00FE7C1B"/>
    <w:rsid w:val="00FE7FDF"/>
    <w:rsid w:val="00FF15D3"/>
    <w:rsid w:val="00FF1FF6"/>
    <w:rsid w:val="00FF233C"/>
    <w:rsid w:val="00FF23C9"/>
    <w:rsid w:val="00FF2749"/>
    <w:rsid w:val="00FF316A"/>
    <w:rsid w:val="00FF4840"/>
    <w:rsid w:val="00FF576C"/>
    <w:rsid w:val="00FF60EB"/>
    <w:rsid w:val="00FF669B"/>
    <w:rsid w:val="00FF69CB"/>
    <w:rsid w:val="00FF69ED"/>
    <w:rsid w:val="00FF78E4"/>
    <w:rsid w:val="00FF7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C9CD69"/>
  <w14:defaultImageDpi w14:val="330"/>
  <w15:docId w15:val="{69D48B89-14DA-452F-93B8-4F4FBAAED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844"/>
    <w:pPr>
      <w:widowControl w:val="0"/>
      <w:jc w:val="both"/>
    </w:pPr>
  </w:style>
  <w:style w:type="paragraph" w:styleId="Heading1">
    <w:name w:val="heading 1"/>
    <w:basedOn w:val="Normal"/>
    <w:next w:val="Normal"/>
    <w:link w:val="Heading1Char"/>
    <w:uiPriority w:val="9"/>
    <w:qFormat/>
    <w:rsid w:val="004C58A3"/>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CF494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5554AF"/>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semiHidden/>
    <w:unhideWhenUsed/>
    <w:qFormat/>
    <w:rsid w:val="005554AF"/>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semiHidden/>
    <w:unhideWhenUsed/>
    <w:qFormat/>
    <w:rsid w:val="005554AF"/>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5554AF"/>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uiPriority w:val="9"/>
    <w:semiHidden/>
    <w:unhideWhenUsed/>
    <w:qFormat/>
    <w:rsid w:val="005554AF"/>
    <w:pPr>
      <w:keepNext/>
      <w:keepLines/>
      <w:spacing w:before="240" w:after="64" w:line="320" w:lineRule="auto"/>
      <w:outlineLvl w:val="6"/>
    </w:pPr>
    <w:rPr>
      <w:b/>
      <w:bCs/>
      <w:sz w:val="24"/>
      <w:szCs w:val="24"/>
    </w:rPr>
  </w:style>
  <w:style w:type="paragraph" w:styleId="Heading8">
    <w:name w:val="heading 8"/>
    <w:basedOn w:val="Normal"/>
    <w:next w:val="Normal"/>
    <w:link w:val="Heading8Char"/>
    <w:uiPriority w:val="9"/>
    <w:semiHidden/>
    <w:unhideWhenUsed/>
    <w:qFormat/>
    <w:rsid w:val="005554AF"/>
    <w:pPr>
      <w:keepNext/>
      <w:keepLines/>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uiPriority w:val="9"/>
    <w:semiHidden/>
    <w:unhideWhenUsed/>
    <w:qFormat/>
    <w:rsid w:val="005554AF"/>
    <w:pPr>
      <w:keepNext/>
      <w:keepLines/>
      <w:spacing w:before="240" w:after="64" w:line="320" w:lineRule="auto"/>
      <w:outlineLvl w:val="8"/>
    </w:pPr>
    <w:rPr>
      <w:rFonts w:asciiTheme="majorHAnsi" w:eastAsiaTheme="majorEastAsia" w:hAnsiTheme="majorHAnsi" w:cstheme="majorBidi"/>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A0A"/>
    <w:rPr>
      <w:sz w:val="18"/>
      <w:szCs w:val="18"/>
    </w:rPr>
  </w:style>
  <w:style w:type="character" w:customStyle="1" w:styleId="BalloonTextChar">
    <w:name w:val="Balloon Text Char"/>
    <w:basedOn w:val="DefaultParagraphFont"/>
    <w:link w:val="BalloonText"/>
    <w:uiPriority w:val="99"/>
    <w:semiHidden/>
    <w:rsid w:val="009A7A0A"/>
    <w:rPr>
      <w:sz w:val="18"/>
      <w:szCs w:val="18"/>
    </w:rPr>
  </w:style>
  <w:style w:type="character" w:styleId="PlaceholderText">
    <w:name w:val="Placeholder Text"/>
    <w:basedOn w:val="DefaultParagraphFont"/>
    <w:uiPriority w:val="99"/>
    <w:semiHidden/>
    <w:rsid w:val="00196430"/>
    <w:rPr>
      <w:color w:val="808080"/>
    </w:rPr>
  </w:style>
  <w:style w:type="character" w:styleId="CommentReference">
    <w:name w:val="annotation reference"/>
    <w:basedOn w:val="DefaultParagraphFont"/>
    <w:uiPriority w:val="99"/>
    <w:semiHidden/>
    <w:unhideWhenUsed/>
    <w:rsid w:val="00E165A5"/>
    <w:rPr>
      <w:sz w:val="16"/>
      <w:szCs w:val="16"/>
    </w:rPr>
  </w:style>
  <w:style w:type="paragraph" w:styleId="CommentText">
    <w:name w:val="annotation text"/>
    <w:basedOn w:val="Normal"/>
    <w:link w:val="CommentTextChar"/>
    <w:uiPriority w:val="99"/>
    <w:semiHidden/>
    <w:unhideWhenUsed/>
    <w:rsid w:val="00E165A5"/>
    <w:rPr>
      <w:rFonts w:ascii="Calibri" w:eastAsia="宋体" w:hAnsi="Calibri"/>
      <w:sz w:val="20"/>
      <w:szCs w:val="20"/>
    </w:rPr>
  </w:style>
  <w:style w:type="character" w:customStyle="1" w:styleId="CommentTextChar">
    <w:name w:val="Comment Text Char"/>
    <w:basedOn w:val="DefaultParagraphFont"/>
    <w:link w:val="CommentText"/>
    <w:uiPriority w:val="99"/>
    <w:semiHidden/>
    <w:rsid w:val="00E165A5"/>
    <w:rPr>
      <w:rFonts w:ascii="Calibri" w:eastAsia="宋体" w:hAnsi="Calibri"/>
      <w:sz w:val="20"/>
      <w:szCs w:val="20"/>
    </w:rPr>
  </w:style>
  <w:style w:type="paragraph" w:customStyle="1" w:styleId="EndNoteBibliographyTitle">
    <w:name w:val="EndNote Bibliography Title"/>
    <w:basedOn w:val="Normal"/>
    <w:link w:val="EndNoteBibliographyTitle0"/>
    <w:rsid w:val="00C51095"/>
    <w:pPr>
      <w:jc w:val="center"/>
    </w:pPr>
    <w:rPr>
      <w:rFonts w:ascii="Times New Roman" w:eastAsia="等线" w:hAnsi="Times New Roman" w:cs="Times New Roman"/>
      <w:noProof/>
      <w:sz w:val="20"/>
    </w:rPr>
  </w:style>
  <w:style w:type="character" w:customStyle="1" w:styleId="EndNoteBibliographyTitle0">
    <w:name w:val="EndNote Bibliography Title 字符"/>
    <w:basedOn w:val="DefaultParagraphFont"/>
    <w:link w:val="EndNoteBibliographyTitle"/>
    <w:rsid w:val="00C51095"/>
    <w:rPr>
      <w:rFonts w:ascii="Times New Roman" w:eastAsia="等线" w:hAnsi="Times New Roman" w:cs="Times New Roman"/>
      <w:noProof/>
      <w:sz w:val="20"/>
    </w:rPr>
  </w:style>
  <w:style w:type="paragraph" w:customStyle="1" w:styleId="EndNoteBibliography">
    <w:name w:val="EndNote Bibliography"/>
    <w:basedOn w:val="Normal"/>
    <w:link w:val="EndNoteBibliography0"/>
    <w:rsid w:val="00C51095"/>
    <w:rPr>
      <w:rFonts w:ascii="Times New Roman" w:eastAsia="等线" w:hAnsi="Times New Roman" w:cs="Times New Roman"/>
      <w:noProof/>
      <w:sz w:val="20"/>
    </w:rPr>
  </w:style>
  <w:style w:type="character" w:customStyle="1" w:styleId="EndNoteBibliography0">
    <w:name w:val="EndNote Bibliography 字符"/>
    <w:basedOn w:val="DefaultParagraphFont"/>
    <w:link w:val="EndNoteBibliography"/>
    <w:rsid w:val="00C51095"/>
    <w:rPr>
      <w:rFonts w:ascii="Times New Roman" w:eastAsia="等线" w:hAnsi="Times New Roman" w:cs="Times New Roman"/>
      <w:noProof/>
      <w:sz w:val="20"/>
    </w:rPr>
  </w:style>
  <w:style w:type="paragraph" w:styleId="Header">
    <w:name w:val="header"/>
    <w:basedOn w:val="Normal"/>
    <w:link w:val="HeaderChar"/>
    <w:uiPriority w:val="99"/>
    <w:unhideWhenUsed/>
    <w:rsid w:val="00BE5D1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E5D1F"/>
    <w:rPr>
      <w:sz w:val="18"/>
      <w:szCs w:val="18"/>
    </w:rPr>
  </w:style>
  <w:style w:type="paragraph" w:styleId="Footer">
    <w:name w:val="footer"/>
    <w:basedOn w:val="Normal"/>
    <w:link w:val="FooterChar"/>
    <w:uiPriority w:val="99"/>
    <w:unhideWhenUsed/>
    <w:rsid w:val="00BE5D1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E5D1F"/>
    <w:rPr>
      <w:sz w:val="18"/>
      <w:szCs w:val="18"/>
    </w:rPr>
  </w:style>
  <w:style w:type="paragraph" w:styleId="CommentSubject">
    <w:name w:val="annotation subject"/>
    <w:basedOn w:val="CommentText"/>
    <w:next w:val="CommentText"/>
    <w:link w:val="CommentSubjectChar"/>
    <w:uiPriority w:val="99"/>
    <w:semiHidden/>
    <w:unhideWhenUsed/>
    <w:rsid w:val="0030416F"/>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30416F"/>
    <w:rPr>
      <w:rFonts w:ascii="Calibri" w:eastAsia="宋体" w:hAnsi="Calibri"/>
      <w:b/>
      <w:bCs/>
      <w:sz w:val="20"/>
      <w:szCs w:val="20"/>
    </w:rPr>
  </w:style>
  <w:style w:type="paragraph" w:styleId="ListParagraph">
    <w:name w:val="List Paragraph"/>
    <w:basedOn w:val="Normal"/>
    <w:uiPriority w:val="34"/>
    <w:qFormat/>
    <w:rsid w:val="00764CED"/>
    <w:pPr>
      <w:ind w:left="720"/>
      <w:contextualSpacing/>
    </w:pPr>
  </w:style>
  <w:style w:type="character" w:styleId="Hyperlink">
    <w:name w:val="Hyperlink"/>
    <w:basedOn w:val="DefaultParagraphFont"/>
    <w:uiPriority w:val="99"/>
    <w:unhideWhenUsed/>
    <w:rsid w:val="00593322"/>
    <w:rPr>
      <w:color w:val="0563C1" w:themeColor="hyperlink"/>
      <w:u w:val="single"/>
    </w:rPr>
  </w:style>
  <w:style w:type="paragraph" w:styleId="Revision">
    <w:name w:val="Revision"/>
    <w:hidden/>
    <w:uiPriority w:val="99"/>
    <w:semiHidden/>
    <w:rsid w:val="0021223C"/>
  </w:style>
  <w:style w:type="character" w:customStyle="1" w:styleId="Heading1Char">
    <w:name w:val="Heading 1 Char"/>
    <w:basedOn w:val="DefaultParagraphFont"/>
    <w:link w:val="Heading1"/>
    <w:uiPriority w:val="9"/>
    <w:rsid w:val="004C58A3"/>
    <w:rPr>
      <w:b/>
      <w:bCs/>
      <w:kern w:val="44"/>
      <w:sz w:val="44"/>
      <w:szCs w:val="44"/>
    </w:rPr>
  </w:style>
  <w:style w:type="character" w:customStyle="1" w:styleId="Heading2Char">
    <w:name w:val="Heading 2 Char"/>
    <w:basedOn w:val="DefaultParagraphFont"/>
    <w:link w:val="Heading2"/>
    <w:uiPriority w:val="9"/>
    <w:rsid w:val="00CF4946"/>
    <w:rPr>
      <w:rFonts w:asciiTheme="majorHAnsi" w:eastAsiaTheme="majorEastAsia" w:hAnsiTheme="majorHAnsi" w:cstheme="majorBidi"/>
      <w:b/>
      <w:bCs/>
      <w:sz w:val="32"/>
      <w:szCs w:val="32"/>
    </w:rPr>
  </w:style>
  <w:style w:type="paragraph" w:styleId="TOCHeading">
    <w:name w:val="TOC Heading"/>
    <w:basedOn w:val="Heading1"/>
    <w:next w:val="Normal"/>
    <w:uiPriority w:val="39"/>
    <w:unhideWhenUsed/>
    <w:qFormat/>
    <w:rsid w:val="0093058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930589"/>
    <w:pPr>
      <w:widowControl/>
      <w:spacing w:after="100" w:line="259" w:lineRule="auto"/>
      <w:ind w:left="220"/>
      <w:jc w:val="left"/>
    </w:pPr>
    <w:rPr>
      <w:rFonts w:cs="Times New Roman"/>
      <w:kern w:val="0"/>
      <w:sz w:val="22"/>
    </w:rPr>
  </w:style>
  <w:style w:type="paragraph" w:styleId="TOC1">
    <w:name w:val="toc 1"/>
    <w:basedOn w:val="Normal"/>
    <w:next w:val="Normal"/>
    <w:autoRedefine/>
    <w:uiPriority w:val="39"/>
    <w:unhideWhenUsed/>
    <w:rsid w:val="0073630F"/>
    <w:pPr>
      <w:widowControl/>
      <w:spacing w:after="100" w:line="259" w:lineRule="auto"/>
      <w:jc w:val="left"/>
    </w:pPr>
    <w:rPr>
      <w:rFonts w:ascii="Times New Roman" w:eastAsia="Times New Roman" w:hAnsi="Times New Roman" w:cs="Times New Roman"/>
      <w:kern w:val="0"/>
      <w:sz w:val="22"/>
    </w:rPr>
  </w:style>
  <w:style w:type="paragraph" w:styleId="TOC3">
    <w:name w:val="toc 3"/>
    <w:basedOn w:val="Normal"/>
    <w:next w:val="Normal"/>
    <w:autoRedefine/>
    <w:uiPriority w:val="39"/>
    <w:unhideWhenUsed/>
    <w:rsid w:val="00930589"/>
    <w:pPr>
      <w:widowControl/>
      <w:spacing w:after="100" w:line="259" w:lineRule="auto"/>
      <w:ind w:left="440"/>
      <w:jc w:val="left"/>
    </w:pPr>
    <w:rPr>
      <w:rFonts w:cs="Times New Roman"/>
      <w:kern w:val="0"/>
      <w:sz w:val="22"/>
    </w:rPr>
  </w:style>
  <w:style w:type="paragraph" w:styleId="TOC7">
    <w:name w:val="toc 7"/>
    <w:basedOn w:val="Normal"/>
    <w:next w:val="Normal"/>
    <w:autoRedefine/>
    <w:uiPriority w:val="39"/>
    <w:semiHidden/>
    <w:unhideWhenUsed/>
    <w:rsid w:val="0073630F"/>
    <w:pPr>
      <w:ind w:leftChars="1200" w:left="2520"/>
    </w:pPr>
  </w:style>
  <w:style w:type="table" w:styleId="TableGrid">
    <w:name w:val="Table Grid"/>
    <w:basedOn w:val="TableNormal"/>
    <w:uiPriority w:val="39"/>
    <w:rsid w:val="002A4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17B6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C62D5E"/>
    <w:rPr>
      <w:color w:val="954F72"/>
      <w:u w:val="single"/>
    </w:rPr>
  </w:style>
  <w:style w:type="paragraph" w:customStyle="1" w:styleId="msonormal0">
    <w:name w:val="msonormal"/>
    <w:basedOn w:val="Normal"/>
    <w:rsid w:val="00C62D5E"/>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Normal"/>
    <w:rsid w:val="00C62D5E"/>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Normal"/>
    <w:rsid w:val="00C62D5E"/>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Normal"/>
    <w:rsid w:val="00C62D5E"/>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6">
    <w:name w:val="xl66"/>
    <w:basedOn w:val="Normal"/>
    <w:rsid w:val="00C62D5E"/>
    <w:pPr>
      <w:widowControl/>
      <w:pBdr>
        <w:top w:val="double" w:sz="6"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Normal"/>
    <w:rsid w:val="00C62D5E"/>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Normal"/>
    <w:rsid w:val="0054261A"/>
    <w:pPr>
      <w:widowControl/>
      <w:pBdr>
        <w:top w:val="single" w:sz="4" w:space="0" w:color="auto"/>
        <w:bottom w:val="single" w:sz="12"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9">
    <w:name w:val="xl69"/>
    <w:basedOn w:val="Normal"/>
    <w:rsid w:val="0054261A"/>
    <w:pPr>
      <w:widowControl/>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0">
    <w:name w:val="xl70"/>
    <w:basedOn w:val="Normal"/>
    <w:rsid w:val="0054261A"/>
    <w:pPr>
      <w:widowControl/>
      <w:pBdr>
        <w:top w:val="single" w:sz="4" w:space="0" w:color="auto"/>
        <w:left w:val="single" w:sz="4" w:space="0" w:color="auto"/>
        <w:bottom w:val="single" w:sz="12"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71">
    <w:name w:val="xl71"/>
    <w:basedOn w:val="Normal"/>
    <w:rsid w:val="0054261A"/>
    <w:pPr>
      <w:widowControl/>
      <w:pBdr>
        <w:top w:val="single" w:sz="12"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2">
    <w:name w:val="xl72"/>
    <w:basedOn w:val="Normal"/>
    <w:rsid w:val="0054261A"/>
    <w:pPr>
      <w:widowControl/>
      <w:pBdr>
        <w:top w:val="single" w:sz="12"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3">
    <w:name w:val="xl73"/>
    <w:basedOn w:val="Normal"/>
    <w:rsid w:val="0054261A"/>
    <w:pPr>
      <w:widowControl/>
      <w:pBdr>
        <w:top w:val="single" w:sz="12" w:space="0" w:color="auto"/>
        <w:left w:val="single" w:sz="4"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4">
    <w:name w:val="xl74"/>
    <w:basedOn w:val="Normal"/>
    <w:rsid w:val="0054261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75">
    <w:name w:val="xl75"/>
    <w:basedOn w:val="Normal"/>
    <w:rsid w:val="0054261A"/>
    <w:pPr>
      <w:widowControl/>
      <w:pBdr>
        <w:top w:val="single" w:sz="4" w:space="0" w:color="auto"/>
        <w:left w:val="single" w:sz="4" w:space="0" w:color="auto"/>
        <w:bottom w:val="single" w:sz="12"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character" w:customStyle="1" w:styleId="UnresolvedMention1">
    <w:name w:val="Unresolved Mention1"/>
    <w:basedOn w:val="DefaultParagraphFont"/>
    <w:uiPriority w:val="99"/>
    <w:semiHidden/>
    <w:unhideWhenUsed/>
    <w:rsid w:val="00DC4AF6"/>
    <w:rPr>
      <w:color w:val="605E5C"/>
      <w:shd w:val="clear" w:color="auto" w:fill="E1DFDD"/>
    </w:rPr>
  </w:style>
  <w:style w:type="paragraph" w:styleId="HTMLAddress">
    <w:name w:val="HTML Address"/>
    <w:basedOn w:val="Normal"/>
    <w:link w:val="HTMLAddressChar"/>
    <w:uiPriority w:val="99"/>
    <w:semiHidden/>
    <w:unhideWhenUsed/>
    <w:rsid w:val="005554AF"/>
    <w:rPr>
      <w:i/>
      <w:iCs/>
    </w:rPr>
  </w:style>
  <w:style w:type="character" w:customStyle="1" w:styleId="HTMLAddressChar">
    <w:name w:val="HTML Address Char"/>
    <w:basedOn w:val="DefaultParagraphFont"/>
    <w:link w:val="HTMLAddress"/>
    <w:uiPriority w:val="99"/>
    <w:semiHidden/>
    <w:rsid w:val="005554AF"/>
    <w:rPr>
      <w:i/>
      <w:iCs/>
    </w:rPr>
  </w:style>
  <w:style w:type="paragraph" w:styleId="HTMLPreformatted">
    <w:name w:val="HTML Preformatted"/>
    <w:basedOn w:val="Normal"/>
    <w:link w:val="HTMLPreformattedChar"/>
    <w:uiPriority w:val="99"/>
    <w:semiHidden/>
    <w:unhideWhenUsed/>
    <w:rsid w:val="005554A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554AF"/>
    <w:rPr>
      <w:rFonts w:ascii="Courier New" w:hAnsi="Courier New" w:cs="Courier New"/>
      <w:sz w:val="20"/>
      <w:szCs w:val="20"/>
    </w:rPr>
  </w:style>
  <w:style w:type="paragraph" w:styleId="TOC4">
    <w:name w:val="toc 4"/>
    <w:basedOn w:val="Normal"/>
    <w:next w:val="Normal"/>
    <w:autoRedefine/>
    <w:uiPriority w:val="39"/>
    <w:semiHidden/>
    <w:unhideWhenUsed/>
    <w:rsid w:val="005554AF"/>
    <w:pPr>
      <w:ind w:leftChars="600" w:left="1260"/>
    </w:pPr>
  </w:style>
  <w:style w:type="paragraph" w:styleId="TOC5">
    <w:name w:val="toc 5"/>
    <w:basedOn w:val="Normal"/>
    <w:next w:val="Normal"/>
    <w:autoRedefine/>
    <w:uiPriority w:val="39"/>
    <w:semiHidden/>
    <w:unhideWhenUsed/>
    <w:rsid w:val="005554AF"/>
    <w:pPr>
      <w:ind w:leftChars="800" w:left="1680"/>
    </w:pPr>
  </w:style>
  <w:style w:type="paragraph" w:styleId="TOC6">
    <w:name w:val="toc 6"/>
    <w:basedOn w:val="Normal"/>
    <w:next w:val="Normal"/>
    <w:autoRedefine/>
    <w:uiPriority w:val="39"/>
    <w:semiHidden/>
    <w:unhideWhenUsed/>
    <w:rsid w:val="005554AF"/>
    <w:pPr>
      <w:ind w:leftChars="1000" w:left="2100"/>
    </w:pPr>
  </w:style>
  <w:style w:type="paragraph" w:styleId="TOC8">
    <w:name w:val="toc 8"/>
    <w:basedOn w:val="Normal"/>
    <w:next w:val="Normal"/>
    <w:autoRedefine/>
    <w:uiPriority w:val="39"/>
    <w:semiHidden/>
    <w:unhideWhenUsed/>
    <w:rsid w:val="005554AF"/>
    <w:pPr>
      <w:ind w:leftChars="1400" w:left="2940"/>
    </w:pPr>
  </w:style>
  <w:style w:type="paragraph" w:styleId="TOC9">
    <w:name w:val="toc 9"/>
    <w:basedOn w:val="Normal"/>
    <w:next w:val="Normal"/>
    <w:autoRedefine/>
    <w:uiPriority w:val="39"/>
    <w:semiHidden/>
    <w:unhideWhenUsed/>
    <w:rsid w:val="005554AF"/>
    <w:pPr>
      <w:ind w:leftChars="1600" w:left="3360"/>
    </w:pPr>
  </w:style>
  <w:style w:type="paragraph" w:styleId="Title">
    <w:name w:val="Title"/>
    <w:basedOn w:val="Normal"/>
    <w:next w:val="Normal"/>
    <w:link w:val="TitleChar"/>
    <w:uiPriority w:val="10"/>
    <w:qFormat/>
    <w:rsid w:val="005554AF"/>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5554AF"/>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rsid w:val="005554AF"/>
    <w:rPr>
      <w:b/>
      <w:bCs/>
      <w:sz w:val="32"/>
      <w:szCs w:val="32"/>
    </w:rPr>
  </w:style>
  <w:style w:type="character" w:customStyle="1" w:styleId="Heading4Char">
    <w:name w:val="Heading 4 Char"/>
    <w:basedOn w:val="DefaultParagraphFont"/>
    <w:link w:val="Heading4"/>
    <w:uiPriority w:val="9"/>
    <w:semiHidden/>
    <w:rsid w:val="005554AF"/>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uiPriority w:val="9"/>
    <w:semiHidden/>
    <w:rsid w:val="005554AF"/>
    <w:rPr>
      <w:b/>
      <w:bCs/>
      <w:sz w:val="28"/>
      <w:szCs w:val="28"/>
    </w:rPr>
  </w:style>
  <w:style w:type="character" w:customStyle="1" w:styleId="Heading6Char">
    <w:name w:val="Heading 6 Char"/>
    <w:basedOn w:val="DefaultParagraphFont"/>
    <w:link w:val="Heading6"/>
    <w:uiPriority w:val="9"/>
    <w:semiHidden/>
    <w:rsid w:val="005554AF"/>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sid w:val="005554AF"/>
    <w:rPr>
      <w:b/>
      <w:bCs/>
      <w:sz w:val="24"/>
      <w:szCs w:val="24"/>
    </w:rPr>
  </w:style>
  <w:style w:type="character" w:customStyle="1" w:styleId="Heading8Char">
    <w:name w:val="Heading 8 Char"/>
    <w:basedOn w:val="DefaultParagraphFont"/>
    <w:link w:val="Heading8"/>
    <w:uiPriority w:val="9"/>
    <w:semiHidden/>
    <w:rsid w:val="005554AF"/>
    <w:rPr>
      <w:rFonts w:asciiTheme="majorHAnsi" w:eastAsiaTheme="majorEastAsia" w:hAnsiTheme="majorHAnsi" w:cstheme="majorBidi"/>
      <w:sz w:val="24"/>
      <w:szCs w:val="24"/>
    </w:rPr>
  </w:style>
  <w:style w:type="character" w:customStyle="1" w:styleId="Heading9Char">
    <w:name w:val="Heading 9 Char"/>
    <w:basedOn w:val="DefaultParagraphFont"/>
    <w:link w:val="Heading9"/>
    <w:uiPriority w:val="9"/>
    <w:semiHidden/>
    <w:rsid w:val="005554AF"/>
    <w:rPr>
      <w:rFonts w:asciiTheme="majorHAnsi" w:eastAsiaTheme="majorEastAsia" w:hAnsiTheme="majorHAnsi" w:cstheme="majorBidi"/>
      <w:szCs w:val="21"/>
    </w:rPr>
  </w:style>
  <w:style w:type="paragraph" w:styleId="Salutation">
    <w:name w:val="Salutation"/>
    <w:basedOn w:val="Normal"/>
    <w:next w:val="Normal"/>
    <w:link w:val="SalutationChar"/>
    <w:uiPriority w:val="99"/>
    <w:semiHidden/>
    <w:unhideWhenUsed/>
    <w:rsid w:val="005554AF"/>
  </w:style>
  <w:style w:type="character" w:customStyle="1" w:styleId="SalutationChar">
    <w:name w:val="Salutation Char"/>
    <w:basedOn w:val="DefaultParagraphFont"/>
    <w:link w:val="Salutation"/>
    <w:uiPriority w:val="99"/>
    <w:semiHidden/>
    <w:rsid w:val="005554AF"/>
  </w:style>
  <w:style w:type="paragraph" w:styleId="PlainText">
    <w:name w:val="Plain Text"/>
    <w:basedOn w:val="Normal"/>
    <w:link w:val="PlainTextChar"/>
    <w:uiPriority w:val="99"/>
    <w:semiHidden/>
    <w:unhideWhenUsed/>
    <w:rsid w:val="005554AF"/>
    <w:rPr>
      <w:rFonts w:asciiTheme="minorEastAsia" w:hAnsi="Courier New" w:cs="Courier New"/>
    </w:rPr>
  </w:style>
  <w:style w:type="character" w:customStyle="1" w:styleId="PlainTextChar">
    <w:name w:val="Plain Text Char"/>
    <w:basedOn w:val="DefaultParagraphFont"/>
    <w:link w:val="PlainText"/>
    <w:uiPriority w:val="99"/>
    <w:semiHidden/>
    <w:rsid w:val="005554AF"/>
    <w:rPr>
      <w:rFonts w:asciiTheme="minorEastAsia" w:hAnsi="Courier New" w:cs="Courier New"/>
    </w:rPr>
  </w:style>
  <w:style w:type="paragraph" w:styleId="E-mailSignature">
    <w:name w:val="E-mail Signature"/>
    <w:basedOn w:val="Normal"/>
    <w:link w:val="E-mailSignatureChar"/>
    <w:uiPriority w:val="99"/>
    <w:semiHidden/>
    <w:unhideWhenUsed/>
    <w:rsid w:val="005554AF"/>
  </w:style>
  <w:style w:type="character" w:customStyle="1" w:styleId="E-mailSignatureChar">
    <w:name w:val="E-mail Signature Char"/>
    <w:basedOn w:val="DefaultParagraphFont"/>
    <w:link w:val="E-mailSignature"/>
    <w:uiPriority w:val="99"/>
    <w:semiHidden/>
    <w:rsid w:val="005554AF"/>
  </w:style>
  <w:style w:type="paragraph" w:styleId="Subtitle">
    <w:name w:val="Subtitle"/>
    <w:basedOn w:val="Normal"/>
    <w:next w:val="Normal"/>
    <w:link w:val="SubtitleChar"/>
    <w:uiPriority w:val="11"/>
    <w:qFormat/>
    <w:rsid w:val="005554AF"/>
    <w:pPr>
      <w:spacing w:before="240" w:after="60" w:line="312" w:lineRule="auto"/>
      <w:jc w:val="center"/>
      <w:outlineLvl w:val="1"/>
    </w:pPr>
    <w:rPr>
      <w:b/>
      <w:bCs/>
      <w:kern w:val="28"/>
      <w:sz w:val="32"/>
      <w:szCs w:val="32"/>
    </w:rPr>
  </w:style>
  <w:style w:type="character" w:customStyle="1" w:styleId="SubtitleChar">
    <w:name w:val="Subtitle Char"/>
    <w:basedOn w:val="DefaultParagraphFont"/>
    <w:link w:val="Subtitle"/>
    <w:uiPriority w:val="11"/>
    <w:rsid w:val="005554AF"/>
    <w:rPr>
      <w:b/>
      <w:bCs/>
      <w:kern w:val="28"/>
      <w:sz w:val="32"/>
      <w:szCs w:val="32"/>
    </w:rPr>
  </w:style>
  <w:style w:type="paragraph" w:styleId="MacroText">
    <w:name w:val="macro"/>
    <w:link w:val="MacroTextChar"/>
    <w:uiPriority w:val="99"/>
    <w:semiHidden/>
    <w:unhideWhenUsed/>
    <w:rsid w:val="005554AF"/>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MacroTextChar">
    <w:name w:val="Macro Text Char"/>
    <w:basedOn w:val="DefaultParagraphFont"/>
    <w:link w:val="MacroText"/>
    <w:uiPriority w:val="99"/>
    <w:semiHidden/>
    <w:rsid w:val="005554AF"/>
    <w:rPr>
      <w:rFonts w:ascii="Courier New" w:eastAsia="宋体" w:hAnsi="Courier New" w:cs="Courier New"/>
      <w:sz w:val="24"/>
      <w:szCs w:val="24"/>
    </w:rPr>
  </w:style>
  <w:style w:type="paragraph" w:styleId="EnvelopeReturn">
    <w:name w:val="envelope return"/>
    <w:basedOn w:val="Normal"/>
    <w:uiPriority w:val="99"/>
    <w:semiHidden/>
    <w:unhideWhenUsed/>
    <w:rsid w:val="005554AF"/>
    <w:pPr>
      <w:snapToGrid w:val="0"/>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5554AF"/>
    <w:pPr>
      <w:snapToGrid w:val="0"/>
      <w:jc w:val="left"/>
    </w:pPr>
    <w:rPr>
      <w:sz w:val="18"/>
      <w:szCs w:val="18"/>
    </w:rPr>
  </w:style>
  <w:style w:type="character" w:customStyle="1" w:styleId="FootnoteTextChar">
    <w:name w:val="Footnote Text Char"/>
    <w:basedOn w:val="DefaultParagraphFont"/>
    <w:link w:val="FootnoteText"/>
    <w:uiPriority w:val="99"/>
    <w:semiHidden/>
    <w:rsid w:val="005554AF"/>
    <w:rPr>
      <w:sz w:val="18"/>
      <w:szCs w:val="18"/>
    </w:rPr>
  </w:style>
  <w:style w:type="paragraph" w:styleId="Closing">
    <w:name w:val="Closing"/>
    <w:basedOn w:val="Normal"/>
    <w:link w:val="ClosingChar"/>
    <w:uiPriority w:val="99"/>
    <w:semiHidden/>
    <w:unhideWhenUsed/>
    <w:rsid w:val="005554AF"/>
    <w:pPr>
      <w:ind w:leftChars="2100" w:left="100"/>
    </w:pPr>
  </w:style>
  <w:style w:type="character" w:customStyle="1" w:styleId="ClosingChar">
    <w:name w:val="Closing Char"/>
    <w:basedOn w:val="DefaultParagraphFont"/>
    <w:link w:val="Closing"/>
    <w:uiPriority w:val="99"/>
    <w:semiHidden/>
    <w:rsid w:val="005554AF"/>
  </w:style>
  <w:style w:type="paragraph" w:styleId="List">
    <w:name w:val="List"/>
    <w:basedOn w:val="Normal"/>
    <w:uiPriority w:val="99"/>
    <w:semiHidden/>
    <w:unhideWhenUsed/>
    <w:rsid w:val="005554AF"/>
    <w:pPr>
      <w:ind w:left="200" w:hangingChars="200" w:hanging="200"/>
      <w:contextualSpacing/>
    </w:pPr>
  </w:style>
  <w:style w:type="paragraph" w:styleId="List2">
    <w:name w:val="List 2"/>
    <w:basedOn w:val="Normal"/>
    <w:uiPriority w:val="99"/>
    <w:semiHidden/>
    <w:unhideWhenUsed/>
    <w:rsid w:val="005554AF"/>
    <w:pPr>
      <w:ind w:leftChars="200" w:left="100" w:hangingChars="200" w:hanging="200"/>
      <w:contextualSpacing/>
    </w:pPr>
  </w:style>
  <w:style w:type="paragraph" w:styleId="List3">
    <w:name w:val="List 3"/>
    <w:basedOn w:val="Normal"/>
    <w:uiPriority w:val="99"/>
    <w:semiHidden/>
    <w:unhideWhenUsed/>
    <w:rsid w:val="005554AF"/>
    <w:pPr>
      <w:ind w:leftChars="400" w:left="100" w:hangingChars="200" w:hanging="200"/>
      <w:contextualSpacing/>
    </w:pPr>
  </w:style>
  <w:style w:type="paragraph" w:styleId="List4">
    <w:name w:val="List 4"/>
    <w:basedOn w:val="Normal"/>
    <w:uiPriority w:val="99"/>
    <w:semiHidden/>
    <w:unhideWhenUsed/>
    <w:rsid w:val="005554AF"/>
    <w:pPr>
      <w:ind w:leftChars="600" w:left="100" w:hangingChars="200" w:hanging="200"/>
      <w:contextualSpacing/>
    </w:pPr>
  </w:style>
  <w:style w:type="paragraph" w:styleId="List5">
    <w:name w:val="List 5"/>
    <w:basedOn w:val="Normal"/>
    <w:uiPriority w:val="99"/>
    <w:semiHidden/>
    <w:unhideWhenUsed/>
    <w:rsid w:val="005554AF"/>
    <w:pPr>
      <w:ind w:leftChars="800" w:left="100" w:hangingChars="200" w:hanging="200"/>
      <w:contextualSpacing/>
    </w:pPr>
  </w:style>
  <w:style w:type="paragraph" w:styleId="ListNumber">
    <w:name w:val="List Number"/>
    <w:basedOn w:val="Normal"/>
    <w:uiPriority w:val="99"/>
    <w:semiHidden/>
    <w:unhideWhenUsed/>
    <w:rsid w:val="005554AF"/>
    <w:pPr>
      <w:numPr>
        <w:numId w:val="11"/>
      </w:numPr>
      <w:contextualSpacing/>
    </w:pPr>
  </w:style>
  <w:style w:type="paragraph" w:styleId="ListNumber2">
    <w:name w:val="List Number 2"/>
    <w:basedOn w:val="Normal"/>
    <w:uiPriority w:val="99"/>
    <w:semiHidden/>
    <w:unhideWhenUsed/>
    <w:rsid w:val="005554AF"/>
    <w:pPr>
      <w:numPr>
        <w:numId w:val="12"/>
      </w:numPr>
      <w:contextualSpacing/>
    </w:pPr>
  </w:style>
  <w:style w:type="paragraph" w:styleId="ListNumber3">
    <w:name w:val="List Number 3"/>
    <w:basedOn w:val="Normal"/>
    <w:uiPriority w:val="99"/>
    <w:semiHidden/>
    <w:unhideWhenUsed/>
    <w:rsid w:val="005554AF"/>
    <w:pPr>
      <w:numPr>
        <w:numId w:val="13"/>
      </w:numPr>
      <w:contextualSpacing/>
    </w:pPr>
  </w:style>
  <w:style w:type="paragraph" w:styleId="ListNumber4">
    <w:name w:val="List Number 4"/>
    <w:basedOn w:val="Normal"/>
    <w:uiPriority w:val="99"/>
    <w:semiHidden/>
    <w:unhideWhenUsed/>
    <w:rsid w:val="005554AF"/>
    <w:pPr>
      <w:numPr>
        <w:numId w:val="14"/>
      </w:numPr>
      <w:contextualSpacing/>
    </w:pPr>
  </w:style>
  <w:style w:type="paragraph" w:styleId="ListNumber5">
    <w:name w:val="List Number 5"/>
    <w:basedOn w:val="Normal"/>
    <w:uiPriority w:val="99"/>
    <w:semiHidden/>
    <w:unhideWhenUsed/>
    <w:rsid w:val="005554AF"/>
    <w:pPr>
      <w:numPr>
        <w:numId w:val="15"/>
      </w:numPr>
      <w:contextualSpacing/>
    </w:pPr>
  </w:style>
  <w:style w:type="paragraph" w:styleId="ListContinue">
    <w:name w:val="List Continue"/>
    <w:basedOn w:val="Normal"/>
    <w:uiPriority w:val="99"/>
    <w:semiHidden/>
    <w:unhideWhenUsed/>
    <w:rsid w:val="005554AF"/>
    <w:pPr>
      <w:spacing w:after="120"/>
      <w:ind w:leftChars="200" w:left="420"/>
      <w:contextualSpacing/>
    </w:pPr>
  </w:style>
  <w:style w:type="paragraph" w:styleId="ListContinue2">
    <w:name w:val="List Continue 2"/>
    <w:basedOn w:val="Normal"/>
    <w:uiPriority w:val="99"/>
    <w:semiHidden/>
    <w:unhideWhenUsed/>
    <w:rsid w:val="005554AF"/>
    <w:pPr>
      <w:spacing w:after="120"/>
      <w:ind w:leftChars="400" w:left="840"/>
      <w:contextualSpacing/>
    </w:pPr>
  </w:style>
  <w:style w:type="paragraph" w:styleId="ListContinue3">
    <w:name w:val="List Continue 3"/>
    <w:basedOn w:val="Normal"/>
    <w:uiPriority w:val="99"/>
    <w:semiHidden/>
    <w:unhideWhenUsed/>
    <w:rsid w:val="005554AF"/>
    <w:pPr>
      <w:spacing w:after="120"/>
      <w:ind w:leftChars="600" w:left="1260"/>
      <w:contextualSpacing/>
    </w:pPr>
  </w:style>
  <w:style w:type="paragraph" w:styleId="ListContinue4">
    <w:name w:val="List Continue 4"/>
    <w:basedOn w:val="Normal"/>
    <w:uiPriority w:val="99"/>
    <w:semiHidden/>
    <w:unhideWhenUsed/>
    <w:rsid w:val="005554AF"/>
    <w:pPr>
      <w:spacing w:after="120"/>
      <w:ind w:leftChars="800" w:left="1680"/>
      <w:contextualSpacing/>
    </w:pPr>
  </w:style>
  <w:style w:type="paragraph" w:styleId="ListContinue5">
    <w:name w:val="List Continue 5"/>
    <w:basedOn w:val="Normal"/>
    <w:uiPriority w:val="99"/>
    <w:semiHidden/>
    <w:unhideWhenUsed/>
    <w:rsid w:val="005554AF"/>
    <w:pPr>
      <w:spacing w:after="120"/>
      <w:ind w:leftChars="1000" w:left="2100"/>
      <w:contextualSpacing/>
    </w:pPr>
  </w:style>
  <w:style w:type="paragraph" w:styleId="ListBullet">
    <w:name w:val="List Bullet"/>
    <w:basedOn w:val="Normal"/>
    <w:uiPriority w:val="99"/>
    <w:semiHidden/>
    <w:unhideWhenUsed/>
    <w:rsid w:val="005554AF"/>
    <w:pPr>
      <w:numPr>
        <w:numId w:val="16"/>
      </w:numPr>
      <w:contextualSpacing/>
    </w:pPr>
  </w:style>
  <w:style w:type="paragraph" w:styleId="ListBullet2">
    <w:name w:val="List Bullet 2"/>
    <w:basedOn w:val="Normal"/>
    <w:uiPriority w:val="99"/>
    <w:semiHidden/>
    <w:unhideWhenUsed/>
    <w:rsid w:val="005554AF"/>
    <w:pPr>
      <w:numPr>
        <w:numId w:val="17"/>
      </w:numPr>
      <w:contextualSpacing/>
    </w:pPr>
  </w:style>
  <w:style w:type="paragraph" w:styleId="ListBullet3">
    <w:name w:val="List Bullet 3"/>
    <w:basedOn w:val="Normal"/>
    <w:uiPriority w:val="99"/>
    <w:semiHidden/>
    <w:unhideWhenUsed/>
    <w:rsid w:val="005554AF"/>
    <w:pPr>
      <w:numPr>
        <w:numId w:val="18"/>
      </w:numPr>
      <w:contextualSpacing/>
    </w:pPr>
  </w:style>
  <w:style w:type="paragraph" w:styleId="ListBullet4">
    <w:name w:val="List Bullet 4"/>
    <w:basedOn w:val="Normal"/>
    <w:uiPriority w:val="99"/>
    <w:semiHidden/>
    <w:unhideWhenUsed/>
    <w:rsid w:val="005554AF"/>
    <w:pPr>
      <w:numPr>
        <w:numId w:val="19"/>
      </w:numPr>
      <w:contextualSpacing/>
    </w:pPr>
  </w:style>
  <w:style w:type="paragraph" w:styleId="ListBullet5">
    <w:name w:val="List Bullet 5"/>
    <w:basedOn w:val="Normal"/>
    <w:uiPriority w:val="99"/>
    <w:semiHidden/>
    <w:unhideWhenUsed/>
    <w:rsid w:val="005554AF"/>
    <w:pPr>
      <w:numPr>
        <w:numId w:val="20"/>
      </w:numPr>
      <w:contextualSpacing/>
    </w:pPr>
  </w:style>
  <w:style w:type="paragraph" w:styleId="IntenseQuote">
    <w:name w:val="Intense Quote"/>
    <w:basedOn w:val="Normal"/>
    <w:next w:val="Normal"/>
    <w:link w:val="IntenseQuoteChar"/>
    <w:uiPriority w:val="30"/>
    <w:qFormat/>
    <w:rsid w:val="005554A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554AF"/>
    <w:rPr>
      <w:i/>
      <w:iCs/>
      <w:color w:val="4472C4" w:themeColor="accent1"/>
    </w:rPr>
  </w:style>
  <w:style w:type="paragraph" w:styleId="NormalWeb">
    <w:name w:val="Normal (Web)"/>
    <w:basedOn w:val="Normal"/>
    <w:uiPriority w:val="99"/>
    <w:semiHidden/>
    <w:unhideWhenUsed/>
    <w:rsid w:val="005554AF"/>
    <w:rPr>
      <w:rFonts w:ascii="Times New Roman" w:hAnsi="Times New Roman" w:cs="Times New Roman"/>
      <w:sz w:val="24"/>
      <w:szCs w:val="24"/>
    </w:rPr>
  </w:style>
  <w:style w:type="paragraph" w:styleId="Signature">
    <w:name w:val="Signature"/>
    <w:basedOn w:val="Normal"/>
    <w:link w:val="SignatureChar"/>
    <w:uiPriority w:val="99"/>
    <w:semiHidden/>
    <w:unhideWhenUsed/>
    <w:rsid w:val="005554AF"/>
    <w:pPr>
      <w:ind w:leftChars="2100" w:left="100"/>
    </w:pPr>
  </w:style>
  <w:style w:type="character" w:customStyle="1" w:styleId="SignatureChar">
    <w:name w:val="Signature Char"/>
    <w:basedOn w:val="DefaultParagraphFont"/>
    <w:link w:val="Signature"/>
    <w:uiPriority w:val="99"/>
    <w:semiHidden/>
    <w:rsid w:val="005554AF"/>
  </w:style>
  <w:style w:type="paragraph" w:styleId="Date">
    <w:name w:val="Date"/>
    <w:basedOn w:val="Normal"/>
    <w:next w:val="Normal"/>
    <w:link w:val="DateChar"/>
    <w:uiPriority w:val="99"/>
    <w:semiHidden/>
    <w:unhideWhenUsed/>
    <w:rsid w:val="005554AF"/>
    <w:pPr>
      <w:ind w:leftChars="2500" w:left="100"/>
    </w:pPr>
  </w:style>
  <w:style w:type="character" w:customStyle="1" w:styleId="DateChar">
    <w:name w:val="Date Char"/>
    <w:basedOn w:val="DefaultParagraphFont"/>
    <w:link w:val="Date"/>
    <w:uiPriority w:val="99"/>
    <w:semiHidden/>
    <w:rsid w:val="005554AF"/>
  </w:style>
  <w:style w:type="paragraph" w:styleId="EnvelopeAddress">
    <w:name w:val="envelope address"/>
    <w:basedOn w:val="Normal"/>
    <w:uiPriority w:val="99"/>
    <w:semiHidden/>
    <w:unhideWhenUsed/>
    <w:rsid w:val="005554AF"/>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Bibliography">
    <w:name w:val="Bibliography"/>
    <w:basedOn w:val="Normal"/>
    <w:next w:val="Normal"/>
    <w:uiPriority w:val="37"/>
    <w:semiHidden/>
    <w:unhideWhenUsed/>
    <w:rsid w:val="005554AF"/>
  </w:style>
  <w:style w:type="paragraph" w:styleId="Index1">
    <w:name w:val="index 1"/>
    <w:basedOn w:val="Normal"/>
    <w:next w:val="Normal"/>
    <w:autoRedefine/>
    <w:uiPriority w:val="99"/>
    <w:semiHidden/>
    <w:unhideWhenUsed/>
    <w:rsid w:val="005554AF"/>
  </w:style>
  <w:style w:type="paragraph" w:styleId="Index2">
    <w:name w:val="index 2"/>
    <w:basedOn w:val="Normal"/>
    <w:next w:val="Normal"/>
    <w:autoRedefine/>
    <w:uiPriority w:val="99"/>
    <w:semiHidden/>
    <w:unhideWhenUsed/>
    <w:rsid w:val="005554AF"/>
    <w:pPr>
      <w:ind w:leftChars="200" w:left="200"/>
    </w:pPr>
  </w:style>
  <w:style w:type="paragraph" w:styleId="Index3">
    <w:name w:val="index 3"/>
    <w:basedOn w:val="Normal"/>
    <w:next w:val="Normal"/>
    <w:autoRedefine/>
    <w:uiPriority w:val="99"/>
    <w:semiHidden/>
    <w:unhideWhenUsed/>
    <w:rsid w:val="005554AF"/>
    <w:pPr>
      <w:ind w:leftChars="400" w:left="400"/>
    </w:pPr>
  </w:style>
  <w:style w:type="paragraph" w:styleId="Index4">
    <w:name w:val="index 4"/>
    <w:basedOn w:val="Normal"/>
    <w:next w:val="Normal"/>
    <w:autoRedefine/>
    <w:uiPriority w:val="99"/>
    <w:semiHidden/>
    <w:unhideWhenUsed/>
    <w:rsid w:val="005554AF"/>
    <w:pPr>
      <w:ind w:leftChars="600" w:left="600"/>
    </w:pPr>
  </w:style>
  <w:style w:type="paragraph" w:styleId="Index5">
    <w:name w:val="index 5"/>
    <w:basedOn w:val="Normal"/>
    <w:next w:val="Normal"/>
    <w:autoRedefine/>
    <w:uiPriority w:val="99"/>
    <w:semiHidden/>
    <w:unhideWhenUsed/>
    <w:rsid w:val="005554AF"/>
    <w:pPr>
      <w:ind w:leftChars="800" w:left="800"/>
    </w:pPr>
  </w:style>
  <w:style w:type="paragraph" w:styleId="Index6">
    <w:name w:val="index 6"/>
    <w:basedOn w:val="Normal"/>
    <w:next w:val="Normal"/>
    <w:autoRedefine/>
    <w:uiPriority w:val="99"/>
    <w:semiHidden/>
    <w:unhideWhenUsed/>
    <w:rsid w:val="005554AF"/>
    <w:pPr>
      <w:ind w:leftChars="1000" w:left="1000"/>
    </w:pPr>
  </w:style>
  <w:style w:type="paragraph" w:styleId="Index7">
    <w:name w:val="index 7"/>
    <w:basedOn w:val="Normal"/>
    <w:next w:val="Normal"/>
    <w:autoRedefine/>
    <w:uiPriority w:val="99"/>
    <w:semiHidden/>
    <w:unhideWhenUsed/>
    <w:rsid w:val="005554AF"/>
    <w:pPr>
      <w:ind w:leftChars="1200" w:left="1200"/>
    </w:pPr>
  </w:style>
  <w:style w:type="paragraph" w:styleId="Index8">
    <w:name w:val="index 8"/>
    <w:basedOn w:val="Normal"/>
    <w:next w:val="Normal"/>
    <w:autoRedefine/>
    <w:uiPriority w:val="99"/>
    <w:semiHidden/>
    <w:unhideWhenUsed/>
    <w:rsid w:val="005554AF"/>
    <w:pPr>
      <w:ind w:leftChars="1400" w:left="1400"/>
    </w:pPr>
  </w:style>
  <w:style w:type="paragraph" w:styleId="Index9">
    <w:name w:val="index 9"/>
    <w:basedOn w:val="Normal"/>
    <w:next w:val="Normal"/>
    <w:autoRedefine/>
    <w:uiPriority w:val="99"/>
    <w:semiHidden/>
    <w:unhideWhenUsed/>
    <w:rsid w:val="005554AF"/>
    <w:pPr>
      <w:ind w:leftChars="1600" w:left="1600"/>
    </w:pPr>
  </w:style>
  <w:style w:type="paragraph" w:styleId="IndexHeading">
    <w:name w:val="index heading"/>
    <w:basedOn w:val="Normal"/>
    <w:next w:val="Index1"/>
    <w:uiPriority w:val="99"/>
    <w:semiHidden/>
    <w:unhideWhenUsed/>
    <w:rsid w:val="005554AF"/>
    <w:rPr>
      <w:rFonts w:asciiTheme="majorHAnsi" w:eastAsiaTheme="majorEastAsia" w:hAnsiTheme="majorHAnsi" w:cstheme="majorBidi"/>
      <w:b/>
      <w:bCs/>
    </w:rPr>
  </w:style>
  <w:style w:type="paragraph" w:styleId="Caption">
    <w:name w:val="caption"/>
    <w:basedOn w:val="Normal"/>
    <w:next w:val="Normal"/>
    <w:uiPriority w:val="35"/>
    <w:semiHidden/>
    <w:unhideWhenUsed/>
    <w:qFormat/>
    <w:rsid w:val="005554AF"/>
    <w:rPr>
      <w:rFonts w:asciiTheme="majorHAnsi" w:eastAsia="SimHei" w:hAnsiTheme="majorHAnsi" w:cstheme="majorBidi"/>
      <w:sz w:val="20"/>
      <w:szCs w:val="20"/>
    </w:rPr>
  </w:style>
  <w:style w:type="paragraph" w:styleId="TableofFigures">
    <w:name w:val="table of figures"/>
    <w:basedOn w:val="Normal"/>
    <w:next w:val="Normal"/>
    <w:uiPriority w:val="99"/>
    <w:semiHidden/>
    <w:unhideWhenUsed/>
    <w:rsid w:val="005554AF"/>
    <w:pPr>
      <w:ind w:leftChars="200" w:left="200" w:hangingChars="200" w:hanging="200"/>
    </w:pPr>
  </w:style>
  <w:style w:type="paragraph" w:styleId="EndnoteText">
    <w:name w:val="endnote text"/>
    <w:basedOn w:val="Normal"/>
    <w:link w:val="EndnoteTextChar"/>
    <w:uiPriority w:val="99"/>
    <w:semiHidden/>
    <w:unhideWhenUsed/>
    <w:rsid w:val="005554AF"/>
    <w:pPr>
      <w:snapToGrid w:val="0"/>
      <w:jc w:val="left"/>
    </w:pPr>
  </w:style>
  <w:style w:type="character" w:customStyle="1" w:styleId="EndnoteTextChar">
    <w:name w:val="Endnote Text Char"/>
    <w:basedOn w:val="DefaultParagraphFont"/>
    <w:link w:val="EndnoteText"/>
    <w:uiPriority w:val="99"/>
    <w:semiHidden/>
    <w:rsid w:val="005554AF"/>
  </w:style>
  <w:style w:type="paragraph" w:styleId="BlockText">
    <w:name w:val="Block Text"/>
    <w:basedOn w:val="Normal"/>
    <w:uiPriority w:val="99"/>
    <w:semiHidden/>
    <w:unhideWhenUsed/>
    <w:rsid w:val="005554AF"/>
    <w:pPr>
      <w:spacing w:after="120"/>
      <w:ind w:leftChars="700" w:left="1440" w:rightChars="700" w:right="1440"/>
    </w:pPr>
  </w:style>
  <w:style w:type="paragraph" w:styleId="DocumentMap">
    <w:name w:val="Document Map"/>
    <w:basedOn w:val="Normal"/>
    <w:link w:val="DocumentMapChar"/>
    <w:uiPriority w:val="99"/>
    <w:semiHidden/>
    <w:unhideWhenUsed/>
    <w:rsid w:val="005554AF"/>
    <w:rPr>
      <w:rFonts w:ascii="Microsoft YaHei UI" w:eastAsia="Microsoft YaHei UI"/>
      <w:sz w:val="18"/>
      <w:szCs w:val="18"/>
    </w:rPr>
  </w:style>
  <w:style w:type="character" w:customStyle="1" w:styleId="DocumentMapChar">
    <w:name w:val="Document Map Char"/>
    <w:basedOn w:val="DefaultParagraphFont"/>
    <w:link w:val="DocumentMap"/>
    <w:uiPriority w:val="99"/>
    <w:semiHidden/>
    <w:rsid w:val="005554AF"/>
    <w:rPr>
      <w:rFonts w:ascii="Microsoft YaHei UI" w:eastAsia="Microsoft YaHei UI"/>
      <w:sz w:val="18"/>
      <w:szCs w:val="18"/>
    </w:rPr>
  </w:style>
  <w:style w:type="paragraph" w:styleId="NoSpacing">
    <w:name w:val="No Spacing"/>
    <w:uiPriority w:val="1"/>
    <w:qFormat/>
    <w:rsid w:val="005554AF"/>
    <w:pPr>
      <w:widowControl w:val="0"/>
      <w:jc w:val="both"/>
    </w:pPr>
  </w:style>
  <w:style w:type="paragraph" w:styleId="MessageHeader">
    <w:name w:val="Message Header"/>
    <w:basedOn w:val="Normal"/>
    <w:link w:val="MessageHeaderChar"/>
    <w:uiPriority w:val="99"/>
    <w:semiHidden/>
    <w:unhideWhenUsed/>
    <w:rsid w:val="005554A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554AF"/>
    <w:rPr>
      <w:rFonts w:asciiTheme="majorHAnsi" w:eastAsiaTheme="majorEastAsia" w:hAnsiTheme="majorHAnsi" w:cstheme="majorBidi"/>
      <w:sz w:val="24"/>
      <w:szCs w:val="24"/>
      <w:shd w:val="pct20" w:color="auto" w:fill="auto"/>
    </w:rPr>
  </w:style>
  <w:style w:type="paragraph" w:styleId="TableofAuthorities">
    <w:name w:val="table of authorities"/>
    <w:basedOn w:val="Normal"/>
    <w:next w:val="Normal"/>
    <w:uiPriority w:val="99"/>
    <w:semiHidden/>
    <w:unhideWhenUsed/>
    <w:rsid w:val="005554AF"/>
    <w:pPr>
      <w:ind w:leftChars="200" w:left="420"/>
    </w:pPr>
  </w:style>
  <w:style w:type="paragraph" w:styleId="TOAHeading">
    <w:name w:val="toa heading"/>
    <w:basedOn w:val="Normal"/>
    <w:next w:val="Normal"/>
    <w:uiPriority w:val="99"/>
    <w:semiHidden/>
    <w:unhideWhenUsed/>
    <w:rsid w:val="005554AF"/>
    <w:pPr>
      <w:spacing w:before="120"/>
    </w:pPr>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5554A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554AF"/>
    <w:rPr>
      <w:i/>
      <w:iCs/>
      <w:color w:val="404040" w:themeColor="text1" w:themeTint="BF"/>
    </w:rPr>
  </w:style>
  <w:style w:type="paragraph" w:styleId="NormalIndent">
    <w:name w:val="Normal Indent"/>
    <w:basedOn w:val="Normal"/>
    <w:uiPriority w:val="99"/>
    <w:semiHidden/>
    <w:unhideWhenUsed/>
    <w:rsid w:val="005554AF"/>
    <w:pPr>
      <w:ind w:firstLineChars="200" w:firstLine="420"/>
    </w:pPr>
  </w:style>
  <w:style w:type="paragraph" w:styleId="BodyText">
    <w:name w:val="Body Text"/>
    <w:basedOn w:val="Normal"/>
    <w:link w:val="BodyTextChar"/>
    <w:uiPriority w:val="99"/>
    <w:semiHidden/>
    <w:unhideWhenUsed/>
    <w:rsid w:val="005554AF"/>
    <w:pPr>
      <w:spacing w:after="120"/>
    </w:pPr>
  </w:style>
  <w:style w:type="character" w:customStyle="1" w:styleId="BodyTextChar">
    <w:name w:val="Body Text Char"/>
    <w:basedOn w:val="DefaultParagraphFont"/>
    <w:link w:val="BodyText"/>
    <w:uiPriority w:val="99"/>
    <w:semiHidden/>
    <w:rsid w:val="005554AF"/>
  </w:style>
  <w:style w:type="paragraph" w:styleId="BodyText2">
    <w:name w:val="Body Text 2"/>
    <w:basedOn w:val="Normal"/>
    <w:link w:val="BodyText2Char"/>
    <w:uiPriority w:val="99"/>
    <w:semiHidden/>
    <w:unhideWhenUsed/>
    <w:rsid w:val="005554AF"/>
    <w:pPr>
      <w:spacing w:after="120" w:line="480" w:lineRule="auto"/>
    </w:pPr>
  </w:style>
  <w:style w:type="character" w:customStyle="1" w:styleId="BodyText2Char">
    <w:name w:val="Body Text 2 Char"/>
    <w:basedOn w:val="DefaultParagraphFont"/>
    <w:link w:val="BodyText2"/>
    <w:uiPriority w:val="99"/>
    <w:semiHidden/>
    <w:rsid w:val="005554AF"/>
  </w:style>
  <w:style w:type="paragraph" w:styleId="BodyText3">
    <w:name w:val="Body Text 3"/>
    <w:basedOn w:val="Normal"/>
    <w:link w:val="BodyText3Char"/>
    <w:uiPriority w:val="99"/>
    <w:semiHidden/>
    <w:unhideWhenUsed/>
    <w:rsid w:val="005554AF"/>
    <w:pPr>
      <w:spacing w:after="120"/>
    </w:pPr>
    <w:rPr>
      <w:sz w:val="16"/>
      <w:szCs w:val="16"/>
    </w:rPr>
  </w:style>
  <w:style w:type="character" w:customStyle="1" w:styleId="BodyText3Char">
    <w:name w:val="Body Text 3 Char"/>
    <w:basedOn w:val="DefaultParagraphFont"/>
    <w:link w:val="BodyText3"/>
    <w:uiPriority w:val="99"/>
    <w:semiHidden/>
    <w:rsid w:val="005554AF"/>
    <w:rPr>
      <w:sz w:val="16"/>
      <w:szCs w:val="16"/>
    </w:rPr>
  </w:style>
  <w:style w:type="paragraph" w:styleId="BodyTextFirstIndent">
    <w:name w:val="Body Text First Indent"/>
    <w:basedOn w:val="BodyText"/>
    <w:link w:val="BodyTextFirstIndentChar"/>
    <w:uiPriority w:val="99"/>
    <w:semiHidden/>
    <w:unhideWhenUsed/>
    <w:rsid w:val="005554AF"/>
    <w:pPr>
      <w:ind w:firstLineChars="100" w:firstLine="420"/>
    </w:pPr>
  </w:style>
  <w:style w:type="character" w:customStyle="1" w:styleId="BodyTextFirstIndentChar">
    <w:name w:val="Body Text First Indent Char"/>
    <w:basedOn w:val="BodyTextChar"/>
    <w:link w:val="BodyTextFirstIndent"/>
    <w:uiPriority w:val="99"/>
    <w:semiHidden/>
    <w:rsid w:val="005554AF"/>
  </w:style>
  <w:style w:type="paragraph" w:styleId="BodyTextIndent">
    <w:name w:val="Body Text Indent"/>
    <w:basedOn w:val="Normal"/>
    <w:link w:val="BodyTextIndentChar"/>
    <w:uiPriority w:val="99"/>
    <w:semiHidden/>
    <w:unhideWhenUsed/>
    <w:rsid w:val="005554AF"/>
    <w:pPr>
      <w:spacing w:after="120"/>
      <w:ind w:leftChars="200" w:left="420"/>
    </w:pPr>
  </w:style>
  <w:style w:type="character" w:customStyle="1" w:styleId="BodyTextIndentChar">
    <w:name w:val="Body Text Indent Char"/>
    <w:basedOn w:val="DefaultParagraphFont"/>
    <w:link w:val="BodyTextIndent"/>
    <w:uiPriority w:val="99"/>
    <w:semiHidden/>
    <w:rsid w:val="005554AF"/>
  </w:style>
  <w:style w:type="paragraph" w:styleId="BodyTextFirstIndent2">
    <w:name w:val="Body Text First Indent 2"/>
    <w:basedOn w:val="BodyTextIndent"/>
    <w:link w:val="BodyTextFirstIndent2Char"/>
    <w:uiPriority w:val="99"/>
    <w:semiHidden/>
    <w:unhideWhenUsed/>
    <w:rsid w:val="005554AF"/>
    <w:pPr>
      <w:ind w:firstLineChars="200" w:firstLine="420"/>
    </w:pPr>
  </w:style>
  <w:style w:type="character" w:customStyle="1" w:styleId="BodyTextFirstIndent2Char">
    <w:name w:val="Body Text First Indent 2 Char"/>
    <w:basedOn w:val="BodyTextIndentChar"/>
    <w:link w:val="BodyTextFirstIndent2"/>
    <w:uiPriority w:val="99"/>
    <w:semiHidden/>
    <w:rsid w:val="005554AF"/>
  </w:style>
  <w:style w:type="paragraph" w:styleId="BodyTextIndent2">
    <w:name w:val="Body Text Indent 2"/>
    <w:basedOn w:val="Normal"/>
    <w:link w:val="BodyTextIndent2Char"/>
    <w:uiPriority w:val="99"/>
    <w:semiHidden/>
    <w:unhideWhenUsed/>
    <w:rsid w:val="005554AF"/>
    <w:pPr>
      <w:spacing w:after="120" w:line="480" w:lineRule="auto"/>
      <w:ind w:leftChars="200" w:left="420"/>
    </w:pPr>
  </w:style>
  <w:style w:type="character" w:customStyle="1" w:styleId="BodyTextIndent2Char">
    <w:name w:val="Body Text Indent 2 Char"/>
    <w:basedOn w:val="DefaultParagraphFont"/>
    <w:link w:val="BodyTextIndent2"/>
    <w:uiPriority w:val="99"/>
    <w:semiHidden/>
    <w:rsid w:val="005554AF"/>
  </w:style>
  <w:style w:type="paragraph" w:styleId="BodyTextIndent3">
    <w:name w:val="Body Text Indent 3"/>
    <w:basedOn w:val="Normal"/>
    <w:link w:val="BodyTextIndent3Char"/>
    <w:uiPriority w:val="99"/>
    <w:semiHidden/>
    <w:unhideWhenUsed/>
    <w:rsid w:val="005554AF"/>
    <w:pPr>
      <w:spacing w:after="120"/>
      <w:ind w:leftChars="200" w:left="420"/>
    </w:pPr>
    <w:rPr>
      <w:sz w:val="16"/>
      <w:szCs w:val="16"/>
    </w:rPr>
  </w:style>
  <w:style w:type="character" w:customStyle="1" w:styleId="BodyTextIndent3Char">
    <w:name w:val="Body Text Indent 3 Char"/>
    <w:basedOn w:val="DefaultParagraphFont"/>
    <w:link w:val="BodyTextIndent3"/>
    <w:uiPriority w:val="99"/>
    <w:semiHidden/>
    <w:rsid w:val="005554AF"/>
    <w:rPr>
      <w:sz w:val="16"/>
      <w:szCs w:val="16"/>
    </w:rPr>
  </w:style>
  <w:style w:type="paragraph" w:styleId="NoteHeading">
    <w:name w:val="Note Heading"/>
    <w:basedOn w:val="Normal"/>
    <w:next w:val="Normal"/>
    <w:link w:val="NoteHeadingChar"/>
    <w:uiPriority w:val="99"/>
    <w:semiHidden/>
    <w:unhideWhenUsed/>
    <w:rsid w:val="005554AF"/>
    <w:pPr>
      <w:jc w:val="center"/>
    </w:pPr>
  </w:style>
  <w:style w:type="character" w:customStyle="1" w:styleId="NoteHeadingChar">
    <w:name w:val="Note Heading Char"/>
    <w:basedOn w:val="DefaultParagraphFont"/>
    <w:link w:val="NoteHeading"/>
    <w:uiPriority w:val="99"/>
    <w:semiHidden/>
    <w:rsid w:val="005554AF"/>
  </w:style>
  <w:style w:type="character" w:customStyle="1" w:styleId="UnresolvedMention2">
    <w:name w:val="Unresolved Mention2"/>
    <w:basedOn w:val="DefaultParagraphFont"/>
    <w:uiPriority w:val="99"/>
    <w:semiHidden/>
    <w:unhideWhenUsed/>
    <w:rsid w:val="0005663D"/>
    <w:rPr>
      <w:color w:val="605E5C"/>
      <w:shd w:val="clear" w:color="auto" w:fill="E1DFDD"/>
    </w:rPr>
  </w:style>
  <w:style w:type="character" w:styleId="UnresolvedMention">
    <w:name w:val="Unresolved Mention"/>
    <w:basedOn w:val="DefaultParagraphFont"/>
    <w:uiPriority w:val="99"/>
    <w:semiHidden/>
    <w:unhideWhenUsed/>
    <w:rsid w:val="005F7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747">
      <w:bodyDiv w:val="1"/>
      <w:marLeft w:val="0"/>
      <w:marRight w:val="0"/>
      <w:marTop w:val="0"/>
      <w:marBottom w:val="0"/>
      <w:divBdr>
        <w:top w:val="none" w:sz="0" w:space="0" w:color="auto"/>
        <w:left w:val="none" w:sz="0" w:space="0" w:color="auto"/>
        <w:bottom w:val="none" w:sz="0" w:space="0" w:color="auto"/>
        <w:right w:val="none" w:sz="0" w:space="0" w:color="auto"/>
      </w:divBdr>
    </w:div>
    <w:div w:id="131215459">
      <w:bodyDiv w:val="1"/>
      <w:marLeft w:val="0"/>
      <w:marRight w:val="0"/>
      <w:marTop w:val="0"/>
      <w:marBottom w:val="0"/>
      <w:divBdr>
        <w:top w:val="none" w:sz="0" w:space="0" w:color="auto"/>
        <w:left w:val="none" w:sz="0" w:space="0" w:color="auto"/>
        <w:bottom w:val="none" w:sz="0" w:space="0" w:color="auto"/>
        <w:right w:val="none" w:sz="0" w:space="0" w:color="auto"/>
      </w:divBdr>
    </w:div>
    <w:div w:id="176890208">
      <w:bodyDiv w:val="1"/>
      <w:marLeft w:val="0"/>
      <w:marRight w:val="0"/>
      <w:marTop w:val="0"/>
      <w:marBottom w:val="0"/>
      <w:divBdr>
        <w:top w:val="none" w:sz="0" w:space="0" w:color="auto"/>
        <w:left w:val="none" w:sz="0" w:space="0" w:color="auto"/>
        <w:bottom w:val="none" w:sz="0" w:space="0" w:color="auto"/>
        <w:right w:val="none" w:sz="0" w:space="0" w:color="auto"/>
      </w:divBdr>
    </w:div>
    <w:div w:id="237445795">
      <w:bodyDiv w:val="1"/>
      <w:marLeft w:val="0"/>
      <w:marRight w:val="0"/>
      <w:marTop w:val="0"/>
      <w:marBottom w:val="0"/>
      <w:divBdr>
        <w:top w:val="none" w:sz="0" w:space="0" w:color="auto"/>
        <w:left w:val="none" w:sz="0" w:space="0" w:color="auto"/>
        <w:bottom w:val="none" w:sz="0" w:space="0" w:color="auto"/>
        <w:right w:val="none" w:sz="0" w:space="0" w:color="auto"/>
      </w:divBdr>
    </w:div>
    <w:div w:id="363672664">
      <w:bodyDiv w:val="1"/>
      <w:marLeft w:val="0"/>
      <w:marRight w:val="0"/>
      <w:marTop w:val="0"/>
      <w:marBottom w:val="0"/>
      <w:divBdr>
        <w:top w:val="none" w:sz="0" w:space="0" w:color="auto"/>
        <w:left w:val="none" w:sz="0" w:space="0" w:color="auto"/>
        <w:bottom w:val="none" w:sz="0" w:space="0" w:color="auto"/>
        <w:right w:val="none" w:sz="0" w:space="0" w:color="auto"/>
      </w:divBdr>
    </w:div>
    <w:div w:id="369496896">
      <w:bodyDiv w:val="1"/>
      <w:marLeft w:val="0"/>
      <w:marRight w:val="0"/>
      <w:marTop w:val="0"/>
      <w:marBottom w:val="0"/>
      <w:divBdr>
        <w:top w:val="none" w:sz="0" w:space="0" w:color="auto"/>
        <w:left w:val="none" w:sz="0" w:space="0" w:color="auto"/>
        <w:bottom w:val="none" w:sz="0" w:space="0" w:color="auto"/>
        <w:right w:val="none" w:sz="0" w:space="0" w:color="auto"/>
      </w:divBdr>
      <w:divsChild>
        <w:div w:id="1142886138">
          <w:marLeft w:val="0"/>
          <w:marRight w:val="0"/>
          <w:marTop w:val="0"/>
          <w:marBottom w:val="0"/>
          <w:divBdr>
            <w:top w:val="none" w:sz="0" w:space="0" w:color="auto"/>
            <w:left w:val="none" w:sz="0" w:space="0" w:color="auto"/>
            <w:bottom w:val="none" w:sz="0" w:space="0" w:color="auto"/>
            <w:right w:val="none" w:sz="0" w:space="0" w:color="auto"/>
          </w:divBdr>
          <w:divsChild>
            <w:div w:id="1236745572">
              <w:marLeft w:val="0"/>
              <w:marRight w:val="0"/>
              <w:marTop w:val="0"/>
              <w:marBottom w:val="0"/>
              <w:divBdr>
                <w:top w:val="none" w:sz="0" w:space="0" w:color="auto"/>
                <w:left w:val="none" w:sz="0" w:space="0" w:color="auto"/>
                <w:bottom w:val="none" w:sz="0" w:space="0" w:color="auto"/>
                <w:right w:val="none" w:sz="0" w:space="0" w:color="auto"/>
              </w:divBdr>
              <w:divsChild>
                <w:div w:id="351810405">
                  <w:marLeft w:val="0"/>
                  <w:marRight w:val="0"/>
                  <w:marTop w:val="0"/>
                  <w:marBottom w:val="0"/>
                  <w:divBdr>
                    <w:top w:val="none" w:sz="0" w:space="0" w:color="auto"/>
                    <w:left w:val="none" w:sz="0" w:space="0" w:color="auto"/>
                    <w:bottom w:val="none" w:sz="0" w:space="0" w:color="auto"/>
                    <w:right w:val="none" w:sz="0" w:space="0" w:color="auto"/>
                  </w:divBdr>
                  <w:divsChild>
                    <w:div w:id="143321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125413">
      <w:bodyDiv w:val="1"/>
      <w:marLeft w:val="0"/>
      <w:marRight w:val="0"/>
      <w:marTop w:val="0"/>
      <w:marBottom w:val="0"/>
      <w:divBdr>
        <w:top w:val="none" w:sz="0" w:space="0" w:color="auto"/>
        <w:left w:val="none" w:sz="0" w:space="0" w:color="auto"/>
        <w:bottom w:val="none" w:sz="0" w:space="0" w:color="auto"/>
        <w:right w:val="none" w:sz="0" w:space="0" w:color="auto"/>
      </w:divBdr>
    </w:div>
    <w:div w:id="704603453">
      <w:bodyDiv w:val="1"/>
      <w:marLeft w:val="0"/>
      <w:marRight w:val="0"/>
      <w:marTop w:val="0"/>
      <w:marBottom w:val="0"/>
      <w:divBdr>
        <w:top w:val="none" w:sz="0" w:space="0" w:color="auto"/>
        <w:left w:val="none" w:sz="0" w:space="0" w:color="auto"/>
        <w:bottom w:val="none" w:sz="0" w:space="0" w:color="auto"/>
        <w:right w:val="none" w:sz="0" w:space="0" w:color="auto"/>
      </w:divBdr>
    </w:div>
    <w:div w:id="785388616">
      <w:bodyDiv w:val="1"/>
      <w:marLeft w:val="0"/>
      <w:marRight w:val="0"/>
      <w:marTop w:val="0"/>
      <w:marBottom w:val="0"/>
      <w:divBdr>
        <w:top w:val="none" w:sz="0" w:space="0" w:color="auto"/>
        <w:left w:val="none" w:sz="0" w:space="0" w:color="auto"/>
        <w:bottom w:val="none" w:sz="0" w:space="0" w:color="auto"/>
        <w:right w:val="none" w:sz="0" w:space="0" w:color="auto"/>
      </w:divBdr>
    </w:div>
    <w:div w:id="962728809">
      <w:bodyDiv w:val="1"/>
      <w:marLeft w:val="0"/>
      <w:marRight w:val="0"/>
      <w:marTop w:val="0"/>
      <w:marBottom w:val="0"/>
      <w:divBdr>
        <w:top w:val="none" w:sz="0" w:space="0" w:color="auto"/>
        <w:left w:val="none" w:sz="0" w:space="0" w:color="auto"/>
        <w:bottom w:val="none" w:sz="0" w:space="0" w:color="auto"/>
        <w:right w:val="none" w:sz="0" w:space="0" w:color="auto"/>
      </w:divBdr>
    </w:div>
    <w:div w:id="970131278">
      <w:bodyDiv w:val="1"/>
      <w:marLeft w:val="0"/>
      <w:marRight w:val="0"/>
      <w:marTop w:val="0"/>
      <w:marBottom w:val="0"/>
      <w:divBdr>
        <w:top w:val="none" w:sz="0" w:space="0" w:color="auto"/>
        <w:left w:val="none" w:sz="0" w:space="0" w:color="auto"/>
        <w:bottom w:val="none" w:sz="0" w:space="0" w:color="auto"/>
        <w:right w:val="none" w:sz="0" w:space="0" w:color="auto"/>
      </w:divBdr>
    </w:div>
    <w:div w:id="1071926808">
      <w:bodyDiv w:val="1"/>
      <w:marLeft w:val="0"/>
      <w:marRight w:val="0"/>
      <w:marTop w:val="0"/>
      <w:marBottom w:val="0"/>
      <w:divBdr>
        <w:top w:val="none" w:sz="0" w:space="0" w:color="auto"/>
        <w:left w:val="none" w:sz="0" w:space="0" w:color="auto"/>
        <w:bottom w:val="none" w:sz="0" w:space="0" w:color="auto"/>
        <w:right w:val="none" w:sz="0" w:space="0" w:color="auto"/>
      </w:divBdr>
    </w:div>
    <w:div w:id="1075855369">
      <w:bodyDiv w:val="1"/>
      <w:marLeft w:val="0"/>
      <w:marRight w:val="0"/>
      <w:marTop w:val="0"/>
      <w:marBottom w:val="0"/>
      <w:divBdr>
        <w:top w:val="none" w:sz="0" w:space="0" w:color="auto"/>
        <w:left w:val="none" w:sz="0" w:space="0" w:color="auto"/>
        <w:bottom w:val="none" w:sz="0" w:space="0" w:color="auto"/>
        <w:right w:val="none" w:sz="0" w:space="0" w:color="auto"/>
      </w:divBdr>
    </w:div>
    <w:div w:id="1168979886">
      <w:bodyDiv w:val="1"/>
      <w:marLeft w:val="0"/>
      <w:marRight w:val="0"/>
      <w:marTop w:val="0"/>
      <w:marBottom w:val="0"/>
      <w:divBdr>
        <w:top w:val="none" w:sz="0" w:space="0" w:color="auto"/>
        <w:left w:val="none" w:sz="0" w:space="0" w:color="auto"/>
        <w:bottom w:val="none" w:sz="0" w:space="0" w:color="auto"/>
        <w:right w:val="none" w:sz="0" w:space="0" w:color="auto"/>
      </w:divBdr>
    </w:div>
    <w:div w:id="1318994944">
      <w:bodyDiv w:val="1"/>
      <w:marLeft w:val="0"/>
      <w:marRight w:val="0"/>
      <w:marTop w:val="0"/>
      <w:marBottom w:val="0"/>
      <w:divBdr>
        <w:top w:val="none" w:sz="0" w:space="0" w:color="auto"/>
        <w:left w:val="none" w:sz="0" w:space="0" w:color="auto"/>
        <w:bottom w:val="none" w:sz="0" w:space="0" w:color="auto"/>
        <w:right w:val="none" w:sz="0" w:space="0" w:color="auto"/>
      </w:divBdr>
    </w:div>
    <w:div w:id="1382435371">
      <w:bodyDiv w:val="1"/>
      <w:marLeft w:val="0"/>
      <w:marRight w:val="0"/>
      <w:marTop w:val="0"/>
      <w:marBottom w:val="0"/>
      <w:divBdr>
        <w:top w:val="none" w:sz="0" w:space="0" w:color="auto"/>
        <w:left w:val="none" w:sz="0" w:space="0" w:color="auto"/>
        <w:bottom w:val="none" w:sz="0" w:space="0" w:color="auto"/>
        <w:right w:val="none" w:sz="0" w:space="0" w:color="auto"/>
      </w:divBdr>
    </w:div>
    <w:div w:id="1437825070">
      <w:bodyDiv w:val="1"/>
      <w:marLeft w:val="0"/>
      <w:marRight w:val="0"/>
      <w:marTop w:val="0"/>
      <w:marBottom w:val="0"/>
      <w:divBdr>
        <w:top w:val="none" w:sz="0" w:space="0" w:color="auto"/>
        <w:left w:val="none" w:sz="0" w:space="0" w:color="auto"/>
        <w:bottom w:val="none" w:sz="0" w:space="0" w:color="auto"/>
        <w:right w:val="none" w:sz="0" w:space="0" w:color="auto"/>
      </w:divBdr>
    </w:div>
    <w:div w:id="1530139138">
      <w:bodyDiv w:val="1"/>
      <w:marLeft w:val="0"/>
      <w:marRight w:val="0"/>
      <w:marTop w:val="0"/>
      <w:marBottom w:val="0"/>
      <w:divBdr>
        <w:top w:val="none" w:sz="0" w:space="0" w:color="auto"/>
        <w:left w:val="none" w:sz="0" w:space="0" w:color="auto"/>
        <w:bottom w:val="none" w:sz="0" w:space="0" w:color="auto"/>
        <w:right w:val="none" w:sz="0" w:space="0" w:color="auto"/>
      </w:divBdr>
    </w:div>
    <w:div w:id="1584950907">
      <w:bodyDiv w:val="1"/>
      <w:marLeft w:val="0"/>
      <w:marRight w:val="0"/>
      <w:marTop w:val="0"/>
      <w:marBottom w:val="0"/>
      <w:divBdr>
        <w:top w:val="none" w:sz="0" w:space="0" w:color="auto"/>
        <w:left w:val="none" w:sz="0" w:space="0" w:color="auto"/>
        <w:bottom w:val="none" w:sz="0" w:space="0" w:color="auto"/>
        <w:right w:val="none" w:sz="0" w:space="0" w:color="auto"/>
      </w:divBdr>
      <w:divsChild>
        <w:div w:id="1537961427">
          <w:marLeft w:val="0"/>
          <w:marRight w:val="0"/>
          <w:marTop w:val="0"/>
          <w:marBottom w:val="240"/>
          <w:divBdr>
            <w:top w:val="none" w:sz="0" w:space="0" w:color="auto"/>
            <w:left w:val="none" w:sz="0" w:space="0" w:color="auto"/>
            <w:bottom w:val="none" w:sz="0" w:space="0" w:color="auto"/>
            <w:right w:val="none" w:sz="0" w:space="0" w:color="auto"/>
          </w:divBdr>
        </w:div>
      </w:divsChild>
    </w:div>
    <w:div w:id="1650014288">
      <w:bodyDiv w:val="1"/>
      <w:marLeft w:val="0"/>
      <w:marRight w:val="0"/>
      <w:marTop w:val="0"/>
      <w:marBottom w:val="0"/>
      <w:divBdr>
        <w:top w:val="none" w:sz="0" w:space="0" w:color="auto"/>
        <w:left w:val="none" w:sz="0" w:space="0" w:color="auto"/>
        <w:bottom w:val="none" w:sz="0" w:space="0" w:color="auto"/>
        <w:right w:val="none" w:sz="0" w:space="0" w:color="auto"/>
      </w:divBdr>
    </w:div>
    <w:div w:id="1718427983">
      <w:bodyDiv w:val="1"/>
      <w:marLeft w:val="0"/>
      <w:marRight w:val="0"/>
      <w:marTop w:val="0"/>
      <w:marBottom w:val="0"/>
      <w:divBdr>
        <w:top w:val="none" w:sz="0" w:space="0" w:color="auto"/>
        <w:left w:val="none" w:sz="0" w:space="0" w:color="auto"/>
        <w:bottom w:val="none" w:sz="0" w:space="0" w:color="auto"/>
        <w:right w:val="none" w:sz="0" w:space="0" w:color="auto"/>
      </w:divBdr>
    </w:div>
    <w:div w:id="1744066603">
      <w:bodyDiv w:val="1"/>
      <w:marLeft w:val="0"/>
      <w:marRight w:val="0"/>
      <w:marTop w:val="0"/>
      <w:marBottom w:val="0"/>
      <w:divBdr>
        <w:top w:val="none" w:sz="0" w:space="0" w:color="auto"/>
        <w:left w:val="none" w:sz="0" w:space="0" w:color="auto"/>
        <w:bottom w:val="none" w:sz="0" w:space="0" w:color="auto"/>
        <w:right w:val="none" w:sz="0" w:space="0" w:color="auto"/>
      </w:divBdr>
    </w:div>
    <w:div w:id="1745059149">
      <w:bodyDiv w:val="1"/>
      <w:marLeft w:val="0"/>
      <w:marRight w:val="0"/>
      <w:marTop w:val="0"/>
      <w:marBottom w:val="0"/>
      <w:divBdr>
        <w:top w:val="none" w:sz="0" w:space="0" w:color="auto"/>
        <w:left w:val="none" w:sz="0" w:space="0" w:color="auto"/>
        <w:bottom w:val="none" w:sz="0" w:space="0" w:color="auto"/>
        <w:right w:val="none" w:sz="0" w:space="0" w:color="auto"/>
      </w:divBdr>
    </w:div>
    <w:div w:id="188686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gwan@nju.edu.cn"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github.com/jylicmp/Structur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uqh@sustech.edu.cn" TargetMode="Externa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F255D-6F38-4DC4-918A-1851DB07B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6009</Words>
  <Characters>34256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SUSTC</Company>
  <LinksUpToDate>false</LinksUpToDate>
  <CharactersWithSpaces>40185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嘉裕</dc:creator>
  <cp:keywords/>
  <cp:lastModifiedBy>Qihang Liu</cp:lastModifiedBy>
  <cp:revision>23</cp:revision>
  <cp:lastPrinted>2021-07-13T05:44:00Z</cp:lastPrinted>
  <dcterms:created xsi:type="dcterms:W3CDTF">2021-12-01T03:16:00Z</dcterms:created>
  <dcterms:modified xsi:type="dcterms:W3CDTF">2022-01-25T11:11:00Z</dcterms:modified>
</cp:coreProperties>
</file>