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1112F" w14:textId="5E71064E" w:rsidR="00AE0D58" w:rsidRPr="00DC7E62" w:rsidRDefault="00DC7E62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DC7E62">
        <w:rPr>
          <w:rFonts w:ascii="Arial" w:eastAsia="Times New Roman" w:hAnsi="Arial" w:cs="Arial"/>
          <w:b/>
          <w:bCs/>
          <w:sz w:val="24"/>
          <w:szCs w:val="24"/>
        </w:rPr>
        <w:t xml:space="preserve">Legends for </w:t>
      </w:r>
      <w:r w:rsidR="00D826A7" w:rsidRPr="00DC7E62">
        <w:rPr>
          <w:rFonts w:ascii="Arial" w:eastAsia="Times New Roman" w:hAnsi="Arial" w:cs="Arial"/>
          <w:b/>
          <w:bCs/>
          <w:sz w:val="24"/>
          <w:szCs w:val="24"/>
        </w:rPr>
        <w:t>Supplementary Files</w:t>
      </w:r>
    </w:p>
    <w:p w14:paraId="2DDE3765" w14:textId="77777777" w:rsidR="00DC7E62" w:rsidRDefault="00DC7E62">
      <w:pPr>
        <w:rPr>
          <w:rFonts w:ascii="Arial" w:eastAsia="Times New Roman" w:hAnsi="Arial" w:cs="Arial"/>
        </w:rPr>
      </w:pPr>
    </w:p>
    <w:p w14:paraId="72F45762" w14:textId="10FD5FA2" w:rsidR="00240324" w:rsidRPr="00240324" w:rsidRDefault="00240324" w:rsidP="00240324">
      <w:pPr>
        <w:rPr>
          <w:rFonts w:ascii="Arial" w:eastAsia="Times New Roman" w:hAnsi="Arial" w:cs="Arial"/>
        </w:rPr>
      </w:pPr>
      <w:r w:rsidRPr="00240324">
        <w:rPr>
          <w:rFonts w:ascii="Arial" w:eastAsia="Times New Roman" w:hAnsi="Arial" w:cs="Arial"/>
        </w:rPr>
        <w:t>Supplementary Data 1: List of all synthesized peptides and their annotation to groups for crosslinking</w:t>
      </w:r>
    </w:p>
    <w:p w14:paraId="22C93C92" w14:textId="77777777" w:rsidR="00240324" w:rsidRPr="00240324" w:rsidRDefault="00240324" w:rsidP="00240324">
      <w:pPr>
        <w:rPr>
          <w:rFonts w:ascii="Arial" w:eastAsia="Times New Roman" w:hAnsi="Arial" w:cs="Arial"/>
        </w:rPr>
      </w:pPr>
      <w:r w:rsidRPr="00240324">
        <w:rPr>
          <w:rFonts w:ascii="Arial" w:eastAsia="Times New Roman" w:hAnsi="Arial" w:cs="Arial"/>
        </w:rPr>
        <w:t xml:space="preserve">Supplementary Data 2: List of all crosslink IDs at 1% estimated FDR from crosslinked library samples measured without FAIMS and experimentally validated FDRs from main, </w:t>
      </w:r>
      <w:proofErr w:type="spellStart"/>
      <w:r w:rsidRPr="00240324">
        <w:rPr>
          <w:rFonts w:ascii="Arial" w:eastAsia="Times New Roman" w:hAnsi="Arial" w:cs="Arial"/>
        </w:rPr>
        <w:t>enrichable</w:t>
      </w:r>
      <w:proofErr w:type="spellEnd"/>
      <w:r w:rsidRPr="00240324">
        <w:rPr>
          <w:rFonts w:ascii="Arial" w:eastAsia="Times New Roman" w:hAnsi="Arial" w:cs="Arial"/>
        </w:rPr>
        <w:t xml:space="preserve"> and acidic library.</w:t>
      </w:r>
    </w:p>
    <w:p w14:paraId="49629F14" w14:textId="43019C21" w:rsidR="00983919" w:rsidRPr="005B4C21" w:rsidRDefault="00240324" w:rsidP="00240324">
      <w:pPr>
        <w:rPr>
          <w:rFonts w:ascii="Arial" w:eastAsia="Times New Roman" w:hAnsi="Arial" w:cs="Arial"/>
        </w:rPr>
      </w:pPr>
      <w:r w:rsidRPr="00240324">
        <w:rPr>
          <w:rFonts w:ascii="Arial" w:eastAsia="Times New Roman" w:hAnsi="Arial" w:cs="Arial"/>
        </w:rPr>
        <w:t xml:space="preserve">Supplementary Data 3: Search settings used for </w:t>
      </w:r>
      <w:proofErr w:type="spellStart"/>
      <w:r w:rsidRPr="00240324">
        <w:rPr>
          <w:rFonts w:ascii="Arial" w:eastAsia="Times New Roman" w:hAnsi="Arial" w:cs="Arial"/>
        </w:rPr>
        <w:t>MeroX</w:t>
      </w:r>
      <w:proofErr w:type="spellEnd"/>
      <w:r w:rsidRPr="00240324">
        <w:rPr>
          <w:rFonts w:ascii="Arial" w:eastAsia="Times New Roman" w:hAnsi="Arial" w:cs="Arial"/>
        </w:rPr>
        <w:t xml:space="preserve">, Annika, </w:t>
      </w:r>
      <w:proofErr w:type="spellStart"/>
      <w:r w:rsidRPr="00240324">
        <w:rPr>
          <w:rFonts w:ascii="Arial" w:eastAsia="Times New Roman" w:hAnsi="Arial" w:cs="Arial"/>
        </w:rPr>
        <w:t>XlinkX</w:t>
      </w:r>
      <w:proofErr w:type="spellEnd"/>
      <w:r w:rsidRPr="00240324">
        <w:rPr>
          <w:rFonts w:ascii="Arial" w:eastAsia="Times New Roman" w:hAnsi="Arial" w:cs="Arial"/>
        </w:rPr>
        <w:t xml:space="preserve">, </w:t>
      </w:r>
      <w:proofErr w:type="spellStart"/>
      <w:r w:rsidRPr="00240324">
        <w:rPr>
          <w:rFonts w:ascii="Arial" w:eastAsia="Times New Roman" w:hAnsi="Arial" w:cs="Arial"/>
        </w:rPr>
        <w:t>pLink</w:t>
      </w:r>
      <w:proofErr w:type="spellEnd"/>
      <w:r w:rsidRPr="00240324">
        <w:rPr>
          <w:rFonts w:ascii="Arial" w:eastAsia="Times New Roman" w:hAnsi="Arial" w:cs="Arial"/>
        </w:rPr>
        <w:t xml:space="preserve"> 2, </w:t>
      </w:r>
      <w:proofErr w:type="spellStart"/>
      <w:r w:rsidRPr="00240324">
        <w:rPr>
          <w:rFonts w:ascii="Arial" w:eastAsia="Times New Roman" w:hAnsi="Arial" w:cs="Arial"/>
        </w:rPr>
        <w:t>MaxLynx</w:t>
      </w:r>
      <w:proofErr w:type="spellEnd"/>
      <w:r w:rsidRPr="00240324">
        <w:rPr>
          <w:rFonts w:ascii="Arial" w:eastAsia="Times New Roman" w:hAnsi="Arial" w:cs="Arial"/>
        </w:rPr>
        <w:t xml:space="preserve"> and </w:t>
      </w:r>
      <w:proofErr w:type="spellStart"/>
      <w:r w:rsidRPr="00240324">
        <w:rPr>
          <w:rFonts w:ascii="Arial" w:eastAsia="Times New Roman" w:hAnsi="Arial" w:cs="Arial"/>
        </w:rPr>
        <w:t>xiSearch</w:t>
      </w:r>
      <w:proofErr w:type="spellEnd"/>
      <w:r w:rsidRPr="00240324">
        <w:rPr>
          <w:rFonts w:ascii="Arial" w:eastAsia="Times New Roman" w:hAnsi="Arial" w:cs="Arial"/>
        </w:rPr>
        <w:t xml:space="preserve"> analyses.</w:t>
      </w:r>
    </w:p>
    <w:sectPr w:rsidR="00983919" w:rsidRPr="005B4C2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6A7"/>
    <w:rsid w:val="00012955"/>
    <w:rsid w:val="0006279F"/>
    <w:rsid w:val="002271C9"/>
    <w:rsid w:val="00240324"/>
    <w:rsid w:val="005B4C21"/>
    <w:rsid w:val="005F0A44"/>
    <w:rsid w:val="0072584D"/>
    <w:rsid w:val="00761739"/>
    <w:rsid w:val="00800644"/>
    <w:rsid w:val="00983919"/>
    <w:rsid w:val="00A01AEE"/>
    <w:rsid w:val="00AB06A4"/>
    <w:rsid w:val="00D826A7"/>
    <w:rsid w:val="00DC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E10B7"/>
  <w15:chartTrackingRefBased/>
  <w15:docId w15:val="{88C7FC9B-6956-4151-9185-B5D21E0C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385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Matzinger,Manuel</dc:creator>
  <cp:keywords/>
  <dc:description/>
  <cp:lastModifiedBy>Matzinger,Manuel</cp:lastModifiedBy>
  <cp:revision>9</cp:revision>
  <dcterms:created xsi:type="dcterms:W3CDTF">2022-06-15T13:35:00Z</dcterms:created>
  <dcterms:modified xsi:type="dcterms:W3CDTF">2022-06-17T12:16:00Z</dcterms:modified>
</cp:coreProperties>
</file>