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37D" w:rsidRPr="0073080E" w:rsidRDefault="0073080E" w:rsidP="0073080E">
      <w:pPr>
        <w:jc w:val="center"/>
        <w:rPr>
          <w:b/>
          <w:sz w:val="32"/>
          <w:szCs w:val="32"/>
          <w:u w:val="single"/>
        </w:rPr>
      </w:pPr>
      <w:r w:rsidRPr="0073080E">
        <w:rPr>
          <w:b/>
          <w:sz w:val="32"/>
          <w:szCs w:val="32"/>
          <w:u w:val="single"/>
        </w:rPr>
        <w:t>Descri</w:t>
      </w:r>
      <w:bookmarkStart w:id="0" w:name="_GoBack"/>
      <w:bookmarkEnd w:id="0"/>
      <w:r w:rsidRPr="0073080E">
        <w:rPr>
          <w:b/>
          <w:sz w:val="32"/>
          <w:szCs w:val="32"/>
          <w:u w:val="single"/>
        </w:rPr>
        <w:t>ption of Additional Supplementary Files</w:t>
      </w:r>
    </w:p>
    <w:p w:rsidR="0073080E" w:rsidRDefault="0073080E"/>
    <w:p w:rsidR="0073080E" w:rsidRPr="0073080E" w:rsidRDefault="0073080E">
      <w:pPr>
        <w:rPr>
          <w:sz w:val="24"/>
          <w:szCs w:val="24"/>
        </w:rPr>
      </w:pPr>
      <w:proofErr w:type="gramStart"/>
      <w:r w:rsidRPr="0073080E">
        <w:rPr>
          <w:b/>
          <w:sz w:val="24"/>
          <w:szCs w:val="24"/>
        </w:rPr>
        <w:t>●  Supplementary</w:t>
      </w:r>
      <w:proofErr w:type="gramEnd"/>
      <w:r w:rsidRPr="0073080E">
        <w:rPr>
          <w:b/>
          <w:sz w:val="24"/>
          <w:szCs w:val="24"/>
        </w:rPr>
        <w:t xml:space="preserve"> Table</w:t>
      </w:r>
      <w:r w:rsidRPr="0073080E">
        <w:rPr>
          <w:b/>
          <w:sz w:val="24"/>
          <w:szCs w:val="24"/>
        </w:rPr>
        <w:cr/>
        <w:t xml:space="preserve">Supplementary Table 1: </w:t>
      </w:r>
      <w:r w:rsidRPr="0073080E">
        <w:rPr>
          <w:sz w:val="24"/>
          <w:szCs w:val="24"/>
        </w:rPr>
        <w:t xml:space="preserve"> Phosphorylation sites detected in </w:t>
      </w:r>
      <w:proofErr w:type="spellStart"/>
      <w:r w:rsidRPr="0073080E">
        <w:rPr>
          <w:sz w:val="24"/>
          <w:szCs w:val="24"/>
        </w:rPr>
        <w:t>meAP</w:t>
      </w:r>
      <w:proofErr w:type="spellEnd"/>
      <w:r w:rsidRPr="0073080E">
        <w:rPr>
          <w:sz w:val="24"/>
          <w:szCs w:val="24"/>
        </w:rPr>
        <w:t xml:space="preserve"> experiments</w:t>
      </w:r>
      <w:r w:rsidRPr="0073080E">
        <w:rPr>
          <w:sz w:val="24"/>
          <w:szCs w:val="24"/>
        </w:rPr>
        <w:cr/>
      </w:r>
      <w:r w:rsidRPr="0073080E">
        <w:rPr>
          <w:sz w:val="24"/>
          <w:szCs w:val="24"/>
        </w:rPr>
        <w:cr/>
      </w:r>
      <w:proofErr w:type="gramStart"/>
      <w:r w:rsidRPr="0073080E">
        <w:rPr>
          <w:b/>
          <w:sz w:val="24"/>
          <w:szCs w:val="24"/>
        </w:rPr>
        <w:t>●  Supplementary</w:t>
      </w:r>
      <w:proofErr w:type="gramEnd"/>
      <w:r w:rsidRPr="0073080E">
        <w:rPr>
          <w:b/>
          <w:sz w:val="24"/>
          <w:szCs w:val="24"/>
        </w:rPr>
        <w:t xml:space="preserve"> Data (related to MS-Analyses)</w:t>
      </w:r>
      <w:r w:rsidRPr="0073080E">
        <w:rPr>
          <w:b/>
          <w:sz w:val="24"/>
          <w:szCs w:val="24"/>
        </w:rPr>
        <w:cr/>
        <w:t xml:space="preserve">Supplementary Data 1: </w:t>
      </w:r>
      <w:r w:rsidRPr="0073080E">
        <w:rPr>
          <w:sz w:val="24"/>
          <w:szCs w:val="24"/>
        </w:rPr>
        <w:t xml:space="preserve">MS-data for determination of the </w:t>
      </w:r>
      <w:proofErr w:type="spellStart"/>
      <w:r w:rsidRPr="0073080E">
        <w:rPr>
          <w:sz w:val="24"/>
          <w:szCs w:val="24"/>
        </w:rPr>
        <w:t>Nephrin</w:t>
      </w:r>
      <w:proofErr w:type="spellEnd"/>
      <w:r w:rsidRPr="0073080E">
        <w:rPr>
          <w:sz w:val="24"/>
          <w:szCs w:val="24"/>
        </w:rPr>
        <w:t xml:space="preserve">/Neph1 </w:t>
      </w:r>
      <w:proofErr w:type="spellStart"/>
      <w:r w:rsidRPr="0073080E">
        <w:rPr>
          <w:sz w:val="24"/>
          <w:szCs w:val="24"/>
        </w:rPr>
        <w:t>interactome</w:t>
      </w:r>
      <w:proofErr w:type="spellEnd"/>
      <w:r w:rsidRPr="0073080E">
        <w:rPr>
          <w:sz w:val="24"/>
          <w:szCs w:val="24"/>
        </w:rPr>
        <w:cr/>
      </w:r>
      <w:r w:rsidRPr="0073080E">
        <w:rPr>
          <w:b/>
          <w:sz w:val="24"/>
          <w:szCs w:val="24"/>
        </w:rPr>
        <w:t xml:space="preserve">Supplementary Data 2: </w:t>
      </w:r>
      <w:r w:rsidRPr="0073080E">
        <w:rPr>
          <w:sz w:val="24"/>
          <w:szCs w:val="24"/>
        </w:rPr>
        <w:t xml:space="preserve">MS-data for determination of the </w:t>
      </w:r>
      <w:proofErr w:type="spellStart"/>
      <w:r w:rsidRPr="0073080E">
        <w:rPr>
          <w:sz w:val="24"/>
          <w:szCs w:val="24"/>
        </w:rPr>
        <w:t>Podocin</w:t>
      </w:r>
      <w:proofErr w:type="spellEnd"/>
      <w:r w:rsidRPr="0073080E">
        <w:rPr>
          <w:sz w:val="24"/>
          <w:szCs w:val="24"/>
        </w:rPr>
        <w:t xml:space="preserve"> </w:t>
      </w:r>
      <w:proofErr w:type="spellStart"/>
      <w:r w:rsidRPr="0073080E">
        <w:rPr>
          <w:sz w:val="24"/>
          <w:szCs w:val="24"/>
        </w:rPr>
        <w:t>interactome</w:t>
      </w:r>
      <w:proofErr w:type="spellEnd"/>
      <w:r w:rsidRPr="0073080E">
        <w:rPr>
          <w:sz w:val="24"/>
          <w:szCs w:val="24"/>
        </w:rPr>
        <w:cr/>
      </w:r>
      <w:r w:rsidRPr="0073080E">
        <w:rPr>
          <w:b/>
          <w:sz w:val="24"/>
          <w:szCs w:val="24"/>
        </w:rPr>
        <w:t xml:space="preserve">Supplementary Data 3: </w:t>
      </w:r>
      <w:r w:rsidRPr="0073080E">
        <w:rPr>
          <w:sz w:val="24"/>
          <w:szCs w:val="24"/>
        </w:rPr>
        <w:t>MS-data for quantification of membrane fractions from WT and KO mice</w:t>
      </w:r>
    </w:p>
    <w:sectPr w:rsidR="0073080E" w:rsidRPr="007308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0E"/>
    <w:rsid w:val="00174830"/>
    <w:rsid w:val="0073080E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45D82"/>
  <w15:chartTrackingRefBased/>
  <w15:docId w15:val="{FF127862-4383-40E5-A66C-7DB72355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1</cp:revision>
  <dcterms:created xsi:type="dcterms:W3CDTF">2022-09-30T15:27:00Z</dcterms:created>
  <dcterms:modified xsi:type="dcterms:W3CDTF">2022-09-30T15:28:00Z</dcterms:modified>
</cp:coreProperties>
</file>