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5C4AECD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2572D43A" w14:textId="77777777" w:rsidR="003011D7" w:rsidRDefault="00301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1ED27599" w14:textId="55DFB276" w:rsidR="008523AF" w:rsidRDefault="008523AF" w:rsidP="008523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Supplementary </w:t>
      </w:r>
      <w:r w:rsidR="00EA1B87">
        <w:tab/>
      </w:r>
      <w:r w:rsidR="003011D7">
        <w:t>Movie</w:t>
      </w:r>
      <w:r w:rsidR="00EA1B87">
        <w:t xml:space="preserve"> 1</w:t>
      </w:r>
    </w:p>
    <w:p w14:paraId="789EEDDC" w14:textId="72AE020A" w:rsidR="003011D7" w:rsidRPr="007C30C0" w:rsidRDefault="008523AF" w:rsidP="007C30C0">
      <w:pPr>
        <w:spacing w:after="0" w:line="240" w:lineRule="auto"/>
        <w:rPr>
          <w:rFonts w:eastAsia="Times New Roman" w:cstheme="minorHAnsi"/>
        </w:rPr>
      </w:pPr>
      <w:r>
        <w:t>Description</w:t>
      </w:r>
      <w:r w:rsidRPr="007C30C0">
        <w:t xml:space="preserve">: </w:t>
      </w:r>
      <w:r w:rsidR="007C30C0" w:rsidRPr="007C30C0">
        <w:rPr>
          <w:rFonts w:eastAsia="Times New Roman" w:cstheme="minorHAnsi"/>
        </w:rPr>
        <w:t xml:space="preserve">Courtship-chain formation of </w:t>
      </w:r>
      <w:r w:rsidR="007C30C0" w:rsidRPr="007C30C0">
        <w:rPr>
          <w:rFonts w:eastAsia="Times New Roman" w:cstheme="minorHAnsi"/>
          <w:i/>
        </w:rPr>
        <w:t>D. melanogaster</w:t>
      </w:r>
      <w:r w:rsidR="007C30C0" w:rsidRPr="007C30C0">
        <w:rPr>
          <w:rFonts w:eastAsia="Times New Roman" w:cstheme="minorHAnsi"/>
        </w:rPr>
        <w:t xml:space="preserve"> males during ozone exposure. Males were exposed to 100 ppb ozone for ca. 20 min.</w:t>
      </w:r>
    </w:p>
    <w:p w14:paraId="3B31BA87" w14:textId="041803B7" w:rsidR="008523AF" w:rsidRDefault="008523AF" w:rsidP="008523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7995F399" w14:textId="00260F01" w:rsidR="003011D7" w:rsidRDefault="003011D7" w:rsidP="00301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Supplementary </w:t>
      </w:r>
      <w:r>
        <w:tab/>
        <w:t>Movie 2</w:t>
      </w:r>
    </w:p>
    <w:p w14:paraId="386792C6" w14:textId="7650B9F3" w:rsidR="003011D7" w:rsidRPr="00FF0410" w:rsidRDefault="003011D7" w:rsidP="003011D7">
      <w:pPr>
        <w:jc w:val="both"/>
        <w:rPr>
          <w:color w:val="000000" w:themeColor="text1"/>
          <w:lang w:val="en-US"/>
        </w:rPr>
      </w:pPr>
      <w:r>
        <w:t xml:space="preserve">Description: </w:t>
      </w:r>
      <w:r w:rsidR="007C30C0" w:rsidRPr="007C30C0">
        <w:t>No male-male courtship of D. melanogaster males during exposure to control air.</w:t>
      </w:r>
    </w:p>
    <w:p w14:paraId="08AF3337" w14:textId="78768760" w:rsidR="003011D7" w:rsidRDefault="003011D7" w:rsidP="00301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7D75CFF" w14:textId="3C89E15B" w:rsidR="00EF6344" w:rsidRPr="00EE2292" w:rsidRDefault="00EF6344" w:rsidP="008523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sectPr w:rsidR="00EF6344" w:rsidRPr="00EE2292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3011D7"/>
    <w:rsid w:val="0040204E"/>
    <w:rsid w:val="004E71E6"/>
    <w:rsid w:val="007C30C0"/>
    <w:rsid w:val="008258D4"/>
    <w:rsid w:val="008523AF"/>
    <w:rsid w:val="00EA1B87"/>
    <w:rsid w:val="00EE2292"/>
    <w:rsid w:val="00E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6B1D3"/>
  <w15:docId w15:val="{D16E95BF-3D42-4D8B-8A55-118F479A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280</Characters>
  <Application>Microsoft Office Word</Application>
  <DocSecurity>0</DocSecurity>
  <Lines>2</Lines>
  <Paragraphs>1</Paragraphs>
  <ScaleCrop>false</ScaleCrop>
  <Company>Springer-SBM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Davies</dc:creator>
  <cp:lastModifiedBy>Stephanie McClelland</cp:lastModifiedBy>
  <cp:revision>7</cp:revision>
  <dcterms:created xsi:type="dcterms:W3CDTF">2023-01-11T14:03:00Z</dcterms:created>
  <dcterms:modified xsi:type="dcterms:W3CDTF">2023-01-31T15:05:00Z</dcterms:modified>
</cp:coreProperties>
</file>