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BF095" w14:textId="1C148A0B" w:rsidR="0042792D" w:rsidRPr="00386F34" w:rsidRDefault="00C44480" w:rsidP="0042792D">
      <w:pPr>
        <w:spacing w:line="360" w:lineRule="auto"/>
        <w:ind w:rightChars="2" w:right="4"/>
        <w:jc w:val="both"/>
        <w:rPr>
          <w:rFonts w:eastAsia="DengXian"/>
          <w:sz w:val="28"/>
          <w:szCs w:val="28"/>
        </w:rPr>
      </w:pPr>
      <w:r>
        <w:rPr>
          <w:rFonts w:eastAsia="DengXian"/>
          <w:b/>
          <w:sz w:val="28"/>
          <w:szCs w:val="28"/>
        </w:rPr>
        <w:t>C</w:t>
      </w:r>
      <w:r w:rsidR="0042792D" w:rsidRPr="00386F34">
        <w:rPr>
          <w:rFonts w:eastAsia="DengXian"/>
          <w:b/>
          <w:sz w:val="28"/>
          <w:szCs w:val="28"/>
        </w:rPr>
        <w:t xml:space="preserve">ryo-EM </w:t>
      </w:r>
      <w:r>
        <w:rPr>
          <w:rFonts w:eastAsia="DengXian"/>
          <w:b/>
          <w:sz w:val="28"/>
          <w:szCs w:val="28"/>
        </w:rPr>
        <w:t>captures</w:t>
      </w:r>
      <w:r w:rsidR="0042792D" w:rsidRPr="00386F34" w:rsidDel="000B3712">
        <w:rPr>
          <w:rFonts w:eastAsia="DengXian"/>
          <w:b/>
          <w:sz w:val="28"/>
          <w:szCs w:val="28"/>
        </w:rPr>
        <w:t xml:space="preserve"> </w:t>
      </w:r>
      <w:r w:rsidR="0042792D" w:rsidRPr="00386F34">
        <w:rPr>
          <w:rFonts w:eastAsia="DengXian"/>
          <w:b/>
          <w:sz w:val="28"/>
          <w:szCs w:val="28"/>
        </w:rPr>
        <w:t>early ribosome assembly in action</w:t>
      </w:r>
    </w:p>
    <w:p w14:paraId="62594E62" w14:textId="77777777" w:rsidR="0042792D" w:rsidRPr="00386F34" w:rsidRDefault="0042792D" w:rsidP="0042792D">
      <w:pPr>
        <w:spacing w:line="360" w:lineRule="auto"/>
        <w:ind w:rightChars="2" w:right="4"/>
        <w:jc w:val="both"/>
        <w:rPr>
          <w:rFonts w:eastAsia="DengXian"/>
          <w:sz w:val="24"/>
          <w:szCs w:val="24"/>
        </w:rPr>
      </w:pPr>
    </w:p>
    <w:p w14:paraId="1720DFAB" w14:textId="32680E78" w:rsidR="0042792D" w:rsidRPr="00386F34" w:rsidRDefault="0042792D" w:rsidP="0042792D">
      <w:pPr>
        <w:spacing w:after="160" w:line="360" w:lineRule="auto"/>
        <w:ind w:rightChars="2" w:right="4"/>
        <w:rPr>
          <w:rFonts w:eastAsia="DengXian"/>
          <w:sz w:val="24"/>
          <w:szCs w:val="22"/>
        </w:rPr>
      </w:pPr>
      <w:r w:rsidRPr="00386F34">
        <w:rPr>
          <w:rFonts w:eastAsia="DengXian"/>
          <w:sz w:val="24"/>
          <w:szCs w:val="22"/>
        </w:rPr>
        <w:t>Bo Qin</w:t>
      </w:r>
      <w:r w:rsidRPr="00386F34">
        <w:rPr>
          <w:rFonts w:eastAsia="DengXian"/>
          <w:sz w:val="24"/>
          <w:szCs w:val="22"/>
          <w:vertAlign w:val="superscript"/>
        </w:rPr>
        <w:t>1</w:t>
      </w:r>
      <w:r w:rsidRPr="00386F34">
        <w:rPr>
          <w:rFonts w:eastAsia="DengXian"/>
          <w:sz w:val="24"/>
          <w:szCs w:val="24"/>
        </w:rPr>
        <w:t>†</w:t>
      </w:r>
      <w:r w:rsidRPr="00386F34">
        <w:rPr>
          <w:rFonts w:eastAsia="DengXian"/>
          <w:sz w:val="24"/>
          <w:szCs w:val="22"/>
        </w:rPr>
        <w:t>, Simon M. Lauer</w:t>
      </w:r>
      <w:r w:rsidRPr="00386F34">
        <w:rPr>
          <w:rFonts w:eastAsia="DengXian"/>
          <w:sz w:val="24"/>
          <w:szCs w:val="22"/>
          <w:vertAlign w:val="superscript"/>
        </w:rPr>
        <w:t>1</w:t>
      </w:r>
      <w:r w:rsidRPr="00386F34">
        <w:rPr>
          <w:rFonts w:eastAsia="DengXian"/>
          <w:sz w:val="24"/>
          <w:szCs w:val="24"/>
        </w:rPr>
        <w:t>†</w:t>
      </w:r>
      <w:r w:rsidRPr="00386F34">
        <w:rPr>
          <w:rFonts w:eastAsia="DengXian"/>
          <w:sz w:val="24"/>
          <w:szCs w:val="22"/>
        </w:rPr>
        <w:t>, Annika Balke</w:t>
      </w:r>
      <w:r w:rsidRPr="00386F34">
        <w:rPr>
          <w:rFonts w:eastAsia="DengXian"/>
          <w:sz w:val="24"/>
          <w:szCs w:val="22"/>
          <w:vertAlign w:val="superscript"/>
        </w:rPr>
        <w:t>2</w:t>
      </w:r>
      <w:r w:rsidRPr="00386F34">
        <w:rPr>
          <w:rFonts w:eastAsia="DengXian"/>
          <w:sz w:val="24"/>
          <w:szCs w:val="22"/>
        </w:rPr>
        <w:t>, Carlos H. Vieira-Vieira</w:t>
      </w:r>
      <w:r w:rsidRPr="00386F34">
        <w:rPr>
          <w:rFonts w:eastAsia="DengXian"/>
          <w:sz w:val="24"/>
          <w:szCs w:val="22"/>
          <w:vertAlign w:val="superscript"/>
        </w:rPr>
        <w:t>3,4</w:t>
      </w:r>
      <w:r w:rsidRPr="00386F34">
        <w:rPr>
          <w:rFonts w:eastAsia="DengXian"/>
          <w:sz w:val="24"/>
          <w:szCs w:val="22"/>
        </w:rPr>
        <w:t xml:space="preserve">, </w:t>
      </w:r>
      <w:proofErr w:type="spellStart"/>
      <w:r w:rsidRPr="00386F34">
        <w:rPr>
          <w:rFonts w:eastAsia="DengXian"/>
          <w:sz w:val="24"/>
          <w:szCs w:val="22"/>
        </w:rPr>
        <w:t>Jörg</w:t>
      </w:r>
      <w:proofErr w:type="spellEnd"/>
      <w:r w:rsidRPr="00386F34">
        <w:rPr>
          <w:rFonts w:eastAsia="DengXian"/>
          <w:sz w:val="24"/>
          <w:szCs w:val="22"/>
        </w:rPr>
        <w:t xml:space="preserve"> Bürger</w:t>
      </w:r>
      <w:r w:rsidRPr="00386F34">
        <w:rPr>
          <w:rFonts w:eastAsia="DengXian"/>
          <w:sz w:val="24"/>
          <w:szCs w:val="22"/>
          <w:vertAlign w:val="superscript"/>
        </w:rPr>
        <w:t>1,5</w:t>
      </w:r>
      <w:r w:rsidRPr="00386F34">
        <w:rPr>
          <w:rFonts w:eastAsia="DengXian"/>
          <w:sz w:val="24"/>
          <w:szCs w:val="22"/>
        </w:rPr>
        <w:t>, Thorsten Mielke</w:t>
      </w:r>
      <w:r w:rsidRPr="00386F34">
        <w:rPr>
          <w:rFonts w:eastAsia="DengXian"/>
          <w:sz w:val="24"/>
          <w:szCs w:val="22"/>
          <w:vertAlign w:val="superscript"/>
        </w:rPr>
        <w:t>5</w:t>
      </w:r>
      <w:r w:rsidRPr="00386F34">
        <w:rPr>
          <w:rFonts w:eastAsia="DengXian"/>
          <w:sz w:val="24"/>
          <w:szCs w:val="22"/>
        </w:rPr>
        <w:t>, Matthias Selbach</w:t>
      </w:r>
      <w:r w:rsidRPr="00386F34">
        <w:rPr>
          <w:rFonts w:eastAsia="DengXian"/>
          <w:sz w:val="24"/>
          <w:szCs w:val="22"/>
          <w:vertAlign w:val="superscript"/>
        </w:rPr>
        <w:t>3,</w:t>
      </w:r>
      <w:r w:rsidR="002B5007">
        <w:rPr>
          <w:rFonts w:eastAsia="DengXian"/>
          <w:sz w:val="24"/>
          <w:szCs w:val="22"/>
          <w:vertAlign w:val="superscript"/>
        </w:rPr>
        <w:t>6</w:t>
      </w:r>
      <w:r w:rsidRPr="00386F34">
        <w:rPr>
          <w:rFonts w:eastAsia="DengXian"/>
          <w:sz w:val="24"/>
          <w:szCs w:val="22"/>
        </w:rPr>
        <w:t>, Patrick Scheerer</w:t>
      </w:r>
      <w:r w:rsidRPr="00386F34">
        <w:rPr>
          <w:rFonts w:eastAsia="DengXian"/>
          <w:sz w:val="24"/>
          <w:szCs w:val="22"/>
          <w:vertAlign w:val="superscript"/>
        </w:rPr>
        <w:t>2</w:t>
      </w:r>
      <w:r w:rsidRPr="00386F34">
        <w:rPr>
          <w:rFonts w:eastAsia="DengXian"/>
          <w:sz w:val="24"/>
          <w:szCs w:val="22"/>
        </w:rPr>
        <w:t>, Christian M. T. Spahn</w:t>
      </w:r>
      <w:r w:rsidRPr="00386F34">
        <w:rPr>
          <w:rFonts w:eastAsia="DengXian"/>
          <w:sz w:val="24"/>
          <w:szCs w:val="22"/>
          <w:vertAlign w:val="superscript"/>
        </w:rPr>
        <w:t>1</w:t>
      </w:r>
      <w:r w:rsidRPr="00386F34">
        <w:rPr>
          <w:rFonts w:eastAsia="DengXian"/>
          <w:sz w:val="24"/>
          <w:szCs w:val="22"/>
        </w:rPr>
        <w:t>* and Rainer Nikolay</w:t>
      </w:r>
      <w:r w:rsidRPr="00386F34">
        <w:rPr>
          <w:rFonts w:eastAsia="DengXian"/>
          <w:sz w:val="24"/>
          <w:szCs w:val="22"/>
          <w:vertAlign w:val="superscript"/>
        </w:rPr>
        <w:t>1</w:t>
      </w:r>
      <w:r>
        <w:rPr>
          <w:rFonts w:eastAsia="DengXian"/>
          <w:sz w:val="24"/>
          <w:szCs w:val="22"/>
          <w:vertAlign w:val="superscript"/>
        </w:rPr>
        <w:t>,</w:t>
      </w:r>
      <w:r w:rsidR="002B5007">
        <w:rPr>
          <w:rFonts w:eastAsia="DengXian"/>
          <w:sz w:val="24"/>
          <w:szCs w:val="22"/>
          <w:vertAlign w:val="superscript"/>
        </w:rPr>
        <w:t>7</w:t>
      </w:r>
      <w:r w:rsidRPr="00386F34">
        <w:rPr>
          <w:rFonts w:eastAsia="DengXian"/>
          <w:sz w:val="24"/>
          <w:szCs w:val="22"/>
        </w:rPr>
        <w:t>*</w:t>
      </w:r>
    </w:p>
    <w:p w14:paraId="63316355" w14:textId="77777777" w:rsidR="0042792D" w:rsidRPr="00386F34" w:rsidRDefault="0042792D" w:rsidP="0042792D">
      <w:pPr>
        <w:spacing w:line="360" w:lineRule="auto"/>
        <w:ind w:rightChars="2" w:right="4"/>
        <w:jc w:val="both"/>
        <w:rPr>
          <w:rFonts w:eastAsia="DengXian"/>
          <w:sz w:val="24"/>
          <w:szCs w:val="24"/>
        </w:rPr>
      </w:pPr>
    </w:p>
    <w:p w14:paraId="78BCA744" w14:textId="77777777" w:rsidR="0042792D" w:rsidRPr="00386F34" w:rsidRDefault="0042792D" w:rsidP="0042792D">
      <w:pPr>
        <w:spacing w:line="360" w:lineRule="auto"/>
        <w:ind w:rightChars="2" w:right="4"/>
        <w:jc w:val="both"/>
        <w:rPr>
          <w:rFonts w:eastAsia="DengXian"/>
          <w:sz w:val="24"/>
          <w:szCs w:val="24"/>
        </w:rPr>
      </w:pPr>
    </w:p>
    <w:p w14:paraId="7869D16A" w14:textId="77777777" w:rsidR="0042792D" w:rsidRPr="003F4B71" w:rsidRDefault="0042792D" w:rsidP="0042792D">
      <w:pPr>
        <w:spacing w:line="360" w:lineRule="auto"/>
        <w:ind w:rightChars="2" w:right="4"/>
        <w:jc w:val="both"/>
        <w:rPr>
          <w:rFonts w:eastAsia="DengXian"/>
          <w:color w:val="0070C0"/>
          <w:sz w:val="24"/>
          <w:szCs w:val="24"/>
        </w:rPr>
      </w:pPr>
      <w:r w:rsidRPr="00386F34">
        <w:rPr>
          <w:rFonts w:eastAsia="DengXian"/>
          <w:sz w:val="24"/>
          <w:szCs w:val="24"/>
        </w:rPr>
        <w:t>*Corresponding author. Email</w:t>
      </w:r>
      <w:r>
        <w:rPr>
          <w:rFonts w:eastAsia="DengXian"/>
          <w:sz w:val="24"/>
          <w:szCs w:val="24"/>
        </w:rPr>
        <w:t>s</w:t>
      </w:r>
      <w:r w:rsidRPr="00386F34">
        <w:rPr>
          <w:rFonts w:eastAsia="DengXian"/>
          <w:sz w:val="24"/>
          <w:szCs w:val="24"/>
        </w:rPr>
        <w:t>:</w:t>
      </w:r>
      <w:r w:rsidRPr="00386F34">
        <w:rPr>
          <w:rFonts w:eastAsia="DengXian"/>
          <w:sz w:val="24"/>
          <w:szCs w:val="22"/>
        </w:rPr>
        <w:t xml:space="preserve"> </w:t>
      </w:r>
      <w:hyperlink r:id="rId7" w:history="1">
        <w:r w:rsidRPr="003F4B71">
          <w:rPr>
            <w:rFonts w:eastAsia="DengXian"/>
            <w:color w:val="0070C0"/>
            <w:sz w:val="24"/>
            <w:szCs w:val="22"/>
            <w:u w:val="single"/>
          </w:rPr>
          <w:t>christian.spahn@charite.de</w:t>
        </w:r>
      </w:hyperlink>
      <w:r w:rsidRPr="003F4B71">
        <w:rPr>
          <w:rFonts w:eastAsia="DengXian"/>
          <w:color w:val="0070C0"/>
          <w:sz w:val="24"/>
          <w:szCs w:val="22"/>
        </w:rPr>
        <w:t xml:space="preserve">, </w:t>
      </w:r>
      <w:hyperlink r:id="rId8" w:history="1">
        <w:r w:rsidRPr="003F4B71">
          <w:rPr>
            <w:rStyle w:val="Hyperlink"/>
            <w:rFonts w:eastAsia="DengXian"/>
            <w:color w:val="0070C0"/>
            <w:sz w:val="24"/>
            <w:szCs w:val="22"/>
          </w:rPr>
          <w:t>nikolay@molgen.mpg.de</w:t>
        </w:r>
      </w:hyperlink>
    </w:p>
    <w:p w14:paraId="0E93B723" w14:textId="77777777" w:rsidR="0042792D" w:rsidRDefault="0042792D" w:rsidP="0042792D">
      <w:pPr>
        <w:ind w:rightChars="2" w:right="4"/>
        <w:jc w:val="center"/>
        <w:rPr>
          <w:rFonts w:eastAsia="SimSun"/>
          <w:b/>
          <w:bCs/>
          <w:sz w:val="28"/>
          <w:szCs w:val="28"/>
        </w:rPr>
      </w:pPr>
    </w:p>
    <w:p w14:paraId="1451407D" w14:textId="77777777" w:rsidR="00877E41" w:rsidRDefault="0042792D" w:rsidP="00877E41">
      <w:pPr>
        <w:ind w:rightChars="2" w:right="4"/>
        <w:rPr>
          <w:rFonts w:eastAsia="SimSun"/>
          <w:sz w:val="24"/>
          <w:szCs w:val="24"/>
        </w:rPr>
      </w:pPr>
      <w:r w:rsidRPr="00153556">
        <w:rPr>
          <w:rFonts w:eastAsia="SimSun"/>
          <w:sz w:val="24"/>
          <w:szCs w:val="24"/>
        </w:rPr>
        <w:t>SUPPLEMENTARY DATA</w:t>
      </w:r>
    </w:p>
    <w:p w14:paraId="24D13482" w14:textId="6E8A425F" w:rsidR="0042792D" w:rsidRPr="00877E41" w:rsidRDefault="00FB51E3" w:rsidP="00877E41">
      <w:pPr>
        <w:rPr>
          <w:rFonts w:eastAsia="SimSun"/>
          <w:sz w:val="24"/>
          <w:szCs w:val="24"/>
        </w:rPr>
      </w:pPr>
      <w:r>
        <w:rPr>
          <w:b/>
          <w:noProof/>
        </w:rPr>
        <w:lastRenderedPageBreak/>
        <w:drawing>
          <wp:inline distT="0" distB="0" distL="0" distR="0" wp14:anchorId="49213118" wp14:editId="66B66670">
            <wp:extent cx="5943600" cy="8065135"/>
            <wp:effectExtent l="0" t="0" r="0" b="0"/>
            <wp:docPr id="3" name="Picture 3" descr="Diagram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, bar 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6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792D">
        <w:rPr>
          <w:b/>
        </w:rPr>
        <w:br w:type="page"/>
      </w:r>
    </w:p>
    <w:p w14:paraId="08D8218B" w14:textId="77777777" w:rsidR="0042792D" w:rsidRPr="00D650C7" w:rsidRDefault="0042792D" w:rsidP="0042792D">
      <w:pPr>
        <w:pStyle w:val="SMHeading"/>
        <w:spacing w:line="360" w:lineRule="auto"/>
        <w:ind w:rightChars="2" w:right="4"/>
        <w:jc w:val="both"/>
      </w:pPr>
      <w:r>
        <w:lastRenderedPageBreak/>
        <w:t xml:space="preserve">Supplementary Fig. </w:t>
      </w:r>
      <w:r w:rsidRPr="00D650C7">
        <w:t>1</w:t>
      </w:r>
      <w:r>
        <w:t>:</w:t>
      </w:r>
      <w:r w:rsidRPr="00D650C7">
        <w:t xml:space="preserve"> 50S </w:t>
      </w:r>
      <w:r w:rsidRPr="00D650C7">
        <w:rPr>
          <w:i/>
          <w:iCs/>
        </w:rPr>
        <w:t xml:space="preserve">in vitro </w:t>
      </w:r>
      <w:r w:rsidRPr="00D650C7">
        <w:t>reconstitution assay and subsequent analyses</w:t>
      </w:r>
    </w:p>
    <w:p w14:paraId="668B7B74" w14:textId="3210887D" w:rsidR="0042792D" w:rsidRPr="00B56ABE" w:rsidRDefault="0042792D" w:rsidP="0042792D">
      <w:pPr>
        <w:spacing w:line="360" w:lineRule="auto"/>
        <w:ind w:rightChars="2" w:right="4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B56ABE">
        <w:rPr>
          <w:b/>
          <w:sz w:val="24"/>
          <w:szCs w:val="24"/>
        </w:rPr>
        <w:t>)</w:t>
      </w:r>
      <w:r w:rsidRPr="00B56ABE">
        <w:rPr>
          <w:b/>
          <w:bCs/>
          <w:sz w:val="24"/>
          <w:szCs w:val="24"/>
        </w:rPr>
        <w:t xml:space="preserve"> </w:t>
      </w:r>
      <w:r w:rsidRPr="00B56ABE">
        <w:rPr>
          <w:sz w:val="24"/>
          <w:szCs w:val="24"/>
        </w:rPr>
        <w:t xml:space="preserve">Two step </w:t>
      </w:r>
      <w:r w:rsidRPr="00B56ABE">
        <w:rPr>
          <w:i/>
          <w:iCs/>
          <w:sz w:val="24"/>
          <w:szCs w:val="24"/>
        </w:rPr>
        <w:t xml:space="preserve">in vitro </w:t>
      </w:r>
      <w:r w:rsidRPr="00B56ABE">
        <w:rPr>
          <w:sz w:val="24"/>
          <w:szCs w:val="24"/>
        </w:rPr>
        <w:t xml:space="preserve">reconstitution assay of the 50S subunit. In step 1, 23S and 5S rRNA together with L-proteins incubate at 44°C for up to 30 min and are spontaneously converted into a 33S particle, which ultimately matures to 48S particles. During step 2, 48S particles (material in the red zone (b-h)) are quantitatively transformed into 50S like particles after 90 min at 50°C. </w:t>
      </w:r>
      <w:r>
        <w:rPr>
          <w:b/>
          <w:bCs/>
          <w:sz w:val="24"/>
          <w:szCs w:val="24"/>
        </w:rPr>
        <w:t>b</w:t>
      </w:r>
      <w:r w:rsidRPr="00B56ABE"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</w:rPr>
        <w:t>h</w:t>
      </w:r>
      <w:r w:rsidRPr="00B56ABE">
        <w:rPr>
          <w:b/>
          <w:bCs/>
          <w:sz w:val="24"/>
          <w:szCs w:val="24"/>
        </w:rPr>
        <w:t xml:space="preserve">) </w:t>
      </w:r>
      <w:r w:rsidRPr="00B56ABE">
        <w:rPr>
          <w:sz w:val="24"/>
          <w:szCs w:val="24"/>
        </w:rPr>
        <w:t xml:space="preserve">step 1 time course reaction. Samples incubated under step 1 conditions as indicated were subjected to sucrose density gradient ultracentrifugation. </w:t>
      </w:r>
      <w:proofErr w:type="spellStart"/>
      <w:r>
        <w:rPr>
          <w:b/>
          <w:bCs/>
          <w:sz w:val="24"/>
          <w:szCs w:val="24"/>
        </w:rPr>
        <w:t>i</w:t>
      </w:r>
      <w:proofErr w:type="spellEnd"/>
      <w:r w:rsidRPr="00B56ABE">
        <w:rPr>
          <w:b/>
          <w:bCs/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j</w:t>
      </w:r>
      <w:r w:rsidRPr="00B56ABE">
        <w:rPr>
          <w:b/>
          <w:bCs/>
          <w:sz w:val="24"/>
          <w:szCs w:val="24"/>
        </w:rPr>
        <w:t xml:space="preserve">) </w:t>
      </w:r>
      <w:r w:rsidRPr="00B56ABE">
        <w:rPr>
          <w:sz w:val="24"/>
          <w:szCs w:val="24"/>
        </w:rPr>
        <w:t xml:space="preserve">quantitative mass spectrometry analysis of material incubated under step 1 conditions, subjected to sucrose cushion purification and LC-MS. Relative abundance of all L-proteins plotted as heat map </w:t>
      </w:r>
      <w:r w:rsidR="00FB51E3">
        <w:rPr>
          <w:sz w:val="24"/>
          <w:szCs w:val="24"/>
        </w:rPr>
        <w:t xml:space="preserve">in fold change </w:t>
      </w:r>
      <w:r w:rsidRPr="00B56ABE">
        <w:rPr>
          <w:b/>
          <w:sz w:val="24"/>
          <w:szCs w:val="24"/>
        </w:rPr>
        <w:t>(</w:t>
      </w:r>
      <w:proofErr w:type="spellStart"/>
      <w:r>
        <w:rPr>
          <w:b/>
          <w:sz w:val="24"/>
          <w:szCs w:val="24"/>
        </w:rPr>
        <w:t>i</w:t>
      </w:r>
      <w:proofErr w:type="spellEnd"/>
      <w:r w:rsidRPr="00B56ABE">
        <w:rPr>
          <w:b/>
          <w:sz w:val="24"/>
          <w:szCs w:val="24"/>
        </w:rPr>
        <w:t>)</w:t>
      </w:r>
      <w:r w:rsidRPr="00B56ABE">
        <w:rPr>
          <w:sz w:val="24"/>
          <w:szCs w:val="24"/>
        </w:rPr>
        <w:t xml:space="preserve"> and selected L-proteins plotted as bar chart </w:t>
      </w:r>
      <w:r w:rsidR="00FB51E3">
        <w:rPr>
          <w:sz w:val="24"/>
          <w:szCs w:val="24"/>
        </w:rPr>
        <w:t xml:space="preserve">in % relative to 50S </w:t>
      </w:r>
      <w:r w:rsidRPr="00B56AB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j</w:t>
      </w:r>
      <w:r w:rsidRPr="00B56ABE">
        <w:rPr>
          <w:b/>
          <w:sz w:val="24"/>
          <w:szCs w:val="24"/>
        </w:rPr>
        <w:t>)</w:t>
      </w:r>
      <w:r w:rsidRPr="00B56ABE">
        <w:rPr>
          <w:sz w:val="24"/>
          <w:szCs w:val="24"/>
        </w:rPr>
        <w:t xml:space="preserve">. Experiments were performed in </w:t>
      </w:r>
      <w:r w:rsidRPr="000066D6">
        <w:rPr>
          <w:sz w:val="24"/>
          <w:szCs w:val="24"/>
        </w:rPr>
        <w:t xml:space="preserve">technical duplicates </w:t>
      </w:r>
      <w:r w:rsidR="00E915EC" w:rsidRPr="000066D6">
        <w:rPr>
          <w:sz w:val="24"/>
          <w:szCs w:val="24"/>
        </w:rPr>
        <w:t xml:space="preserve">(n=2) </w:t>
      </w:r>
      <w:r w:rsidRPr="000066D6">
        <w:rPr>
          <w:sz w:val="24"/>
          <w:szCs w:val="24"/>
        </w:rPr>
        <w:t>and results represent mean values.</w:t>
      </w:r>
      <w:r w:rsidR="00923BDE" w:rsidRPr="000066D6">
        <w:rPr>
          <w:sz w:val="24"/>
          <w:szCs w:val="24"/>
        </w:rPr>
        <w:t xml:space="preserve"> Source data are provided as a Source Data file.</w:t>
      </w:r>
      <w:r w:rsidRPr="00B56ABE">
        <w:rPr>
          <w:sz w:val="24"/>
          <w:szCs w:val="24"/>
        </w:rPr>
        <w:br w:type="page"/>
      </w:r>
    </w:p>
    <w:p w14:paraId="100C068E" w14:textId="2E351150" w:rsidR="0042792D" w:rsidRPr="00D650C7" w:rsidRDefault="00C83426" w:rsidP="0042792D">
      <w:pPr>
        <w:spacing w:line="360" w:lineRule="auto"/>
        <w:ind w:rightChars="2" w:right="4"/>
        <w:jc w:val="both"/>
      </w:pPr>
      <w:r>
        <w:rPr>
          <w:noProof/>
        </w:rPr>
        <w:lastRenderedPageBreak/>
        <w:drawing>
          <wp:inline distT="0" distB="0" distL="0" distR="0" wp14:anchorId="44E5F657" wp14:editId="1184D26C">
            <wp:extent cx="5803900" cy="8229600"/>
            <wp:effectExtent l="0" t="0" r="0" b="0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44144" w14:textId="77777777" w:rsidR="0042792D" w:rsidRPr="00461BC4" w:rsidRDefault="0042792D" w:rsidP="0042792D">
      <w:pPr>
        <w:pStyle w:val="SMHeading"/>
        <w:spacing w:line="360" w:lineRule="auto"/>
        <w:ind w:rightChars="2" w:right="4"/>
        <w:jc w:val="both"/>
      </w:pPr>
      <w:r w:rsidRPr="00461BC4">
        <w:lastRenderedPageBreak/>
        <w:t>Supplementary Fig. 2:</w:t>
      </w:r>
      <w:r w:rsidRPr="00461BC4">
        <w:rPr>
          <w:rFonts w:eastAsiaTheme="minorHAnsi" w:cstheme="minorBidi"/>
          <w:kern w:val="0"/>
        </w:rPr>
        <w:t xml:space="preserve"> </w:t>
      </w:r>
      <w:r w:rsidRPr="00461BC4">
        <w:t>Sorting scheme</w:t>
      </w:r>
    </w:p>
    <w:p w14:paraId="792892B5" w14:textId="77777777" w:rsidR="0042792D" w:rsidRPr="00B56ABE" w:rsidRDefault="0042792D" w:rsidP="0042792D">
      <w:pPr>
        <w:pStyle w:val="SMcaption"/>
        <w:spacing w:line="360" w:lineRule="auto"/>
        <w:ind w:rightChars="2" w:right="4"/>
        <w:jc w:val="both"/>
        <w:rPr>
          <w:szCs w:val="24"/>
        </w:rPr>
      </w:pPr>
      <w:r w:rsidRPr="00461BC4">
        <w:rPr>
          <w:b/>
          <w:bCs/>
        </w:rPr>
        <w:t>a)</w:t>
      </w:r>
      <w:r w:rsidRPr="00461BC4">
        <w:t xml:space="preserve"> Sorting of particles and identification of initial classes. Extracted particles were subjected to an ab-initio reconstruction (AIR), followed by two rounds of heterogeneous refinement (HR) to recover ribosomal particles. Selected particles were refined to a consensus map, and remaining ice particles were sorted out using 2D classification. Particles were aligned to the 23S rRNA domain 1 region using local refinement and further sorted using 3D classification, skipping alignment in </w:t>
      </w:r>
      <w:proofErr w:type="spellStart"/>
      <w:r w:rsidRPr="00461BC4">
        <w:t>Relion</w:t>
      </w:r>
      <w:proofErr w:type="spellEnd"/>
      <w:r w:rsidRPr="00461BC4">
        <w:t xml:space="preserve"> 3.1. </w:t>
      </w:r>
      <w:r w:rsidRPr="00461BC4">
        <w:rPr>
          <w:b/>
          <w:szCs w:val="24"/>
        </w:rPr>
        <w:t xml:space="preserve">b) </w:t>
      </w:r>
      <w:r w:rsidRPr="00461BC4">
        <w:t xml:space="preserve">Re-assignment of initial classes, cleaning, and identification of final classes. Particles were re-assigned and re-aligned to previously identified classes. Templates used for particle re-assignment are labeled in blue. An additional bait template was generated using an AIR from selected non-ribosomal 2D classes. Further structural heterogeneity was identified using hierarchical 3D variability clustering. For </w:t>
      </w:r>
      <w:r w:rsidRPr="00461BC4">
        <w:rPr>
          <w:i/>
          <w:iCs/>
        </w:rPr>
        <w:t>d1</w:t>
      </w:r>
      <w:r w:rsidRPr="00461BC4">
        <w:t xml:space="preserve"> and </w:t>
      </w:r>
      <w:r w:rsidRPr="00461BC4">
        <w:rPr>
          <w:i/>
          <w:iCs/>
        </w:rPr>
        <w:t xml:space="preserve">d136 </w:t>
      </w:r>
      <w:r w:rsidRPr="00461BC4">
        <w:t>classes, assigned particles were cleaned using AIR followed by HR to identify the most defined subsets. Therefore, non-structured classes from AIR were used as bait templates, together with the starting ribosomal map in HR. Final classes are labeled in green. Sorting was performed at a pixel size of 3.75 Å. Final classes were refined at a pixel size of 1.25 Å (Supplementary Fig.3).</w:t>
      </w:r>
      <w:r>
        <w:br w:type="page"/>
      </w:r>
    </w:p>
    <w:p w14:paraId="2491351F" w14:textId="23DF2AF8" w:rsidR="0042792D" w:rsidRPr="00D650C7" w:rsidRDefault="00FD6BF2" w:rsidP="0042792D">
      <w:pPr>
        <w:pStyle w:val="SMcaption"/>
        <w:spacing w:line="360" w:lineRule="auto"/>
        <w:ind w:rightChars="2" w:right="4"/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43802843" wp14:editId="0A1C286F">
            <wp:extent cx="5608955" cy="8229600"/>
            <wp:effectExtent l="0" t="0" r="4445" b="0"/>
            <wp:docPr id="9" name="Picture 9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, engineering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FBA67" w14:textId="6258416B" w:rsidR="0042792D" w:rsidRPr="00D650C7" w:rsidRDefault="0042792D" w:rsidP="0042792D">
      <w:pPr>
        <w:pStyle w:val="SMHeading"/>
        <w:spacing w:line="360" w:lineRule="auto"/>
        <w:ind w:rightChars="2" w:right="4"/>
        <w:jc w:val="both"/>
      </w:pPr>
      <w:r>
        <w:lastRenderedPageBreak/>
        <w:t xml:space="preserve">Supplementary Fig. </w:t>
      </w:r>
      <w:r w:rsidRPr="00D650C7">
        <w:t>3</w:t>
      </w:r>
      <w:r>
        <w:t>:</w:t>
      </w:r>
      <w:r w:rsidRPr="00D650C7">
        <w:t xml:space="preserve"> Final Cryo-EM maps</w:t>
      </w:r>
      <w:r w:rsidR="00C83426">
        <w:t>,</w:t>
      </w:r>
      <w:r w:rsidRPr="00D650C7">
        <w:t xml:space="preserve"> </w:t>
      </w:r>
      <w:r w:rsidR="00FD6BF2" w:rsidRPr="00D650C7">
        <w:t>validation,</w:t>
      </w:r>
      <w:r w:rsidR="00C83426">
        <w:t xml:space="preserve"> and </w:t>
      </w:r>
      <w:r w:rsidR="00FD6BF2">
        <w:t>representativ</w:t>
      </w:r>
      <w:r w:rsidR="00C83426">
        <w:t>e micrograph</w:t>
      </w:r>
    </w:p>
    <w:p w14:paraId="7D8F00F1" w14:textId="72838427" w:rsidR="0042792D" w:rsidRPr="00BE6CAC" w:rsidRDefault="0042792D" w:rsidP="0042792D">
      <w:pPr>
        <w:spacing w:line="360" w:lineRule="auto"/>
        <w:ind w:rightChars="2" w:right="4"/>
        <w:jc w:val="both"/>
        <w:rPr>
          <w:sz w:val="24"/>
          <w:szCs w:val="24"/>
        </w:rPr>
      </w:pPr>
      <w:r w:rsidRPr="00B56ABE">
        <w:rPr>
          <w:sz w:val="24"/>
          <w:szCs w:val="24"/>
        </w:rPr>
        <w:t>Local resolution maps, total number of particles and gold-standard Fourier shell correlation (GSFSC) plots are shown for each state. States</w:t>
      </w:r>
      <w:r w:rsidR="00FD6BF2">
        <w:rPr>
          <w:sz w:val="24"/>
          <w:szCs w:val="24"/>
        </w:rPr>
        <w:t xml:space="preserve"> </w:t>
      </w:r>
      <w:r w:rsidR="00FD6BF2" w:rsidRPr="00FD6BF2">
        <w:rPr>
          <w:b/>
          <w:bCs/>
          <w:sz w:val="24"/>
          <w:szCs w:val="24"/>
        </w:rPr>
        <w:t>a)</w:t>
      </w:r>
      <w:r w:rsidRPr="00B56ABE">
        <w:rPr>
          <w:sz w:val="24"/>
          <w:szCs w:val="24"/>
        </w:rPr>
        <w:t xml:space="preserve"> </w:t>
      </w:r>
      <w:r w:rsidRPr="00B56ABE">
        <w:rPr>
          <w:i/>
          <w:iCs/>
          <w:sz w:val="24"/>
          <w:szCs w:val="24"/>
        </w:rPr>
        <w:t>d1</w:t>
      </w:r>
      <w:r w:rsidRPr="00B56ABE">
        <w:rPr>
          <w:sz w:val="24"/>
          <w:szCs w:val="24"/>
        </w:rPr>
        <w:t>,</w:t>
      </w:r>
      <w:r w:rsidR="00FD6BF2" w:rsidRPr="00FD6BF2">
        <w:rPr>
          <w:b/>
          <w:bCs/>
          <w:sz w:val="24"/>
          <w:szCs w:val="24"/>
        </w:rPr>
        <w:t xml:space="preserve"> </w:t>
      </w:r>
      <w:r w:rsidR="00FD6BF2">
        <w:rPr>
          <w:b/>
          <w:bCs/>
          <w:sz w:val="24"/>
          <w:szCs w:val="24"/>
        </w:rPr>
        <w:t>b</w:t>
      </w:r>
      <w:r w:rsidR="00FD6BF2" w:rsidRPr="00FD6BF2">
        <w:rPr>
          <w:b/>
          <w:bCs/>
          <w:sz w:val="24"/>
          <w:szCs w:val="24"/>
        </w:rPr>
        <w:t>)</w:t>
      </w:r>
      <w:r w:rsidRPr="00B56ABE">
        <w:rPr>
          <w:sz w:val="24"/>
          <w:szCs w:val="24"/>
        </w:rPr>
        <w:t xml:space="preserve"> </w:t>
      </w:r>
      <w:r w:rsidRPr="00B56ABE">
        <w:rPr>
          <w:i/>
          <w:iCs/>
          <w:sz w:val="24"/>
          <w:szCs w:val="24"/>
        </w:rPr>
        <w:t>d1_L4</w:t>
      </w:r>
      <w:r w:rsidRPr="00B56ABE">
        <w:rPr>
          <w:sz w:val="24"/>
          <w:szCs w:val="24"/>
        </w:rPr>
        <w:t>,</w:t>
      </w:r>
      <w:r w:rsidR="00FD6BF2" w:rsidRPr="00FD6BF2">
        <w:rPr>
          <w:b/>
          <w:bCs/>
          <w:sz w:val="24"/>
          <w:szCs w:val="24"/>
        </w:rPr>
        <w:t xml:space="preserve"> </w:t>
      </w:r>
      <w:r w:rsidR="00FD6BF2">
        <w:rPr>
          <w:b/>
          <w:bCs/>
          <w:sz w:val="24"/>
          <w:szCs w:val="24"/>
        </w:rPr>
        <w:t>c</w:t>
      </w:r>
      <w:r w:rsidR="00FD6BF2" w:rsidRPr="00FD6BF2">
        <w:rPr>
          <w:b/>
          <w:bCs/>
          <w:sz w:val="24"/>
          <w:szCs w:val="24"/>
        </w:rPr>
        <w:t>)</w:t>
      </w:r>
      <w:r w:rsidRPr="00B56ABE">
        <w:rPr>
          <w:sz w:val="24"/>
          <w:szCs w:val="24"/>
        </w:rPr>
        <w:t xml:space="preserve"> </w:t>
      </w:r>
      <w:r w:rsidRPr="00B56ABE">
        <w:rPr>
          <w:i/>
          <w:iCs/>
          <w:sz w:val="24"/>
          <w:szCs w:val="24"/>
        </w:rPr>
        <w:t>d1_L4/L23</w:t>
      </w:r>
      <w:r w:rsidRPr="00B56ABE">
        <w:rPr>
          <w:sz w:val="24"/>
          <w:szCs w:val="24"/>
        </w:rPr>
        <w:t>,</w:t>
      </w:r>
      <w:r w:rsidR="00FD6BF2" w:rsidRPr="00FD6BF2">
        <w:rPr>
          <w:b/>
          <w:bCs/>
          <w:sz w:val="24"/>
          <w:szCs w:val="24"/>
        </w:rPr>
        <w:t xml:space="preserve"> </w:t>
      </w:r>
      <w:r w:rsidR="00FD6BF2">
        <w:rPr>
          <w:b/>
          <w:bCs/>
          <w:sz w:val="24"/>
          <w:szCs w:val="24"/>
        </w:rPr>
        <w:t>d</w:t>
      </w:r>
      <w:r w:rsidR="00FD6BF2" w:rsidRPr="00FD6BF2">
        <w:rPr>
          <w:b/>
          <w:bCs/>
          <w:sz w:val="24"/>
          <w:szCs w:val="24"/>
        </w:rPr>
        <w:t>)</w:t>
      </w:r>
      <w:r w:rsidRPr="00B56ABE">
        <w:rPr>
          <w:sz w:val="24"/>
          <w:szCs w:val="24"/>
        </w:rPr>
        <w:t xml:space="preserve"> </w:t>
      </w:r>
      <w:r w:rsidRPr="00B56ABE">
        <w:rPr>
          <w:i/>
          <w:iCs/>
          <w:sz w:val="24"/>
          <w:szCs w:val="24"/>
        </w:rPr>
        <w:t>d12</w:t>
      </w:r>
      <w:r w:rsidRPr="00B56ABE">
        <w:rPr>
          <w:sz w:val="24"/>
          <w:szCs w:val="24"/>
        </w:rPr>
        <w:t>,</w:t>
      </w:r>
      <w:r w:rsidR="00FD6BF2" w:rsidRPr="00FD6BF2">
        <w:rPr>
          <w:b/>
          <w:bCs/>
          <w:sz w:val="24"/>
          <w:szCs w:val="24"/>
        </w:rPr>
        <w:t xml:space="preserve"> </w:t>
      </w:r>
      <w:r w:rsidR="00FD6BF2">
        <w:rPr>
          <w:b/>
          <w:bCs/>
          <w:sz w:val="24"/>
          <w:szCs w:val="24"/>
        </w:rPr>
        <w:t>e</w:t>
      </w:r>
      <w:r w:rsidR="00FD6BF2" w:rsidRPr="00FD6BF2">
        <w:rPr>
          <w:b/>
          <w:bCs/>
          <w:sz w:val="24"/>
          <w:szCs w:val="24"/>
        </w:rPr>
        <w:t>)</w:t>
      </w:r>
      <w:r w:rsidRPr="00B56ABE">
        <w:rPr>
          <w:sz w:val="24"/>
          <w:szCs w:val="24"/>
        </w:rPr>
        <w:t xml:space="preserve"> </w:t>
      </w:r>
      <w:r w:rsidRPr="00B56ABE">
        <w:rPr>
          <w:i/>
          <w:iCs/>
          <w:sz w:val="24"/>
          <w:szCs w:val="24"/>
        </w:rPr>
        <w:t>d12_L23</w:t>
      </w:r>
      <w:r w:rsidRPr="00B56ABE">
        <w:rPr>
          <w:sz w:val="24"/>
          <w:szCs w:val="24"/>
        </w:rPr>
        <w:t xml:space="preserve">, </w:t>
      </w:r>
      <w:r w:rsidR="00FD6BF2">
        <w:rPr>
          <w:b/>
          <w:bCs/>
          <w:sz w:val="24"/>
          <w:szCs w:val="24"/>
        </w:rPr>
        <w:t>f</w:t>
      </w:r>
      <w:r w:rsidR="00FD6BF2" w:rsidRPr="00FD6BF2">
        <w:rPr>
          <w:b/>
          <w:bCs/>
          <w:sz w:val="24"/>
          <w:szCs w:val="24"/>
        </w:rPr>
        <w:t>)</w:t>
      </w:r>
      <w:r w:rsidR="00FD6BF2">
        <w:rPr>
          <w:b/>
          <w:bCs/>
          <w:sz w:val="24"/>
          <w:szCs w:val="24"/>
        </w:rPr>
        <w:t xml:space="preserve"> </w:t>
      </w:r>
      <w:r w:rsidRPr="00B56ABE">
        <w:rPr>
          <w:i/>
          <w:iCs/>
          <w:sz w:val="24"/>
          <w:szCs w:val="24"/>
        </w:rPr>
        <w:t>d12-CP</w:t>
      </w:r>
      <w:r w:rsidRPr="00B56ABE">
        <w:rPr>
          <w:sz w:val="24"/>
          <w:szCs w:val="24"/>
        </w:rPr>
        <w:t>,</w:t>
      </w:r>
      <w:r w:rsidR="00FD6BF2" w:rsidRPr="00FD6BF2">
        <w:rPr>
          <w:b/>
          <w:bCs/>
          <w:sz w:val="24"/>
          <w:szCs w:val="24"/>
        </w:rPr>
        <w:t xml:space="preserve"> </w:t>
      </w:r>
      <w:r w:rsidR="00FD6BF2">
        <w:rPr>
          <w:b/>
          <w:bCs/>
          <w:sz w:val="24"/>
          <w:szCs w:val="24"/>
        </w:rPr>
        <w:t>g</w:t>
      </w:r>
      <w:r w:rsidR="00FD6BF2" w:rsidRPr="00FD6BF2">
        <w:rPr>
          <w:b/>
          <w:bCs/>
          <w:sz w:val="24"/>
          <w:szCs w:val="24"/>
        </w:rPr>
        <w:t>)</w:t>
      </w:r>
      <w:r w:rsidRPr="00B56ABE">
        <w:rPr>
          <w:sz w:val="24"/>
          <w:szCs w:val="24"/>
        </w:rPr>
        <w:t xml:space="preserve"> </w:t>
      </w:r>
      <w:r w:rsidRPr="00B56ABE">
        <w:rPr>
          <w:i/>
          <w:iCs/>
          <w:sz w:val="24"/>
          <w:szCs w:val="24"/>
        </w:rPr>
        <w:t>d126</w:t>
      </w:r>
      <w:r w:rsidRPr="00B56ABE">
        <w:rPr>
          <w:sz w:val="24"/>
          <w:szCs w:val="24"/>
        </w:rPr>
        <w:t xml:space="preserve"> and </w:t>
      </w:r>
      <w:proofErr w:type="spellStart"/>
      <w:r w:rsidR="00FD6BF2">
        <w:rPr>
          <w:b/>
          <w:bCs/>
          <w:sz w:val="24"/>
          <w:szCs w:val="24"/>
        </w:rPr>
        <w:t>i</w:t>
      </w:r>
      <w:proofErr w:type="spellEnd"/>
      <w:r w:rsidR="00FD6BF2" w:rsidRPr="00FD6BF2">
        <w:rPr>
          <w:b/>
          <w:bCs/>
          <w:sz w:val="24"/>
          <w:szCs w:val="24"/>
        </w:rPr>
        <w:t>)</w:t>
      </w:r>
      <w:r w:rsidR="00FD6BF2">
        <w:rPr>
          <w:b/>
          <w:bCs/>
          <w:sz w:val="24"/>
          <w:szCs w:val="24"/>
        </w:rPr>
        <w:t xml:space="preserve"> </w:t>
      </w:r>
      <w:r w:rsidRPr="00B56ABE">
        <w:rPr>
          <w:i/>
          <w:iCs/>
          <w:sz w:val="24"/>
          <w:szCs w:val="24"/>
        </w:rPr>
        <w:t>d136</w:t>
      </w:r>
      <w:r w:rsidRPr="00B56ABE">
        <w:rPr>
          <w:sz w:val="24"/>
          <w:szCs w:val="24"/>
        </w:rPr>
        <w:t xml:space="preserve"> shown in back view, states</w:t>
      </w:r>
      <w:r w:rsidR="00FD6BF2" w:rsidRPr="00FD6BF2">
        <w:rPr>
          <w:b/>
          <w:bCs/>
          <w:sz w:val="24"/>
          <w:szCs w:val="24"/>
        </w:rPr>
        <w:t xml:space="preserve"> </w:t>
      </w:r>
      <w:r w:rsidR="00FD6BF2">
        <w:rPr>
          <w:b/>
          <w:bCs/>
          <w:sz w:val="24"/>
          <w:szCs w:val="24"/>
        </w:rPr>
        <w:t>h</w:t>
      </w:r>
      <w:r w:rsidR="00FD6BF2" w:rsidRPr="00FD6BF2">
        <w:rPr>
          <w:b/>
          <w:bCs/>
          <w:sz w:val="24"/>
          <w:szCs w:val="24"/>
        </w:rPr>
        <w:t>)</w:t>
      </w:r>
      <w:r w:rsidRPr="00B56ABE">
        <w:rPr>
          <w:sz w:val="24"/>
          <w:szCs w:val="24"/>
        </w:rPr>
        <w:t xml:space="preserve"> </w:t>
      </w:r>
      <w:r w:rsidRPr="00B56ABE">
        <w:rPr>
          <w:i/>
          <w:iCs/>
          <w:sz w:val="24"/>
          <w:szCs w:val="24"/>
        </w:rPr>
        <w:t>d126-CP</w:t>
      </w:r>
      <w:r w:rsidRPr="00B56ABE">
        <w:rPr>
          <w:sz w:val="24"/>
          <w:szCs w:val="24"/>
        </w:rPr>
        <w:t>,</w:t>
      </w:r>
      <w:r w:rsidR="00FD6BF2" w:rsidRPr="00FD6BF2">
        <w:rPr>
          <w:b/>
          <w:bCs/>
          <w:sz w:val="24"/>
          <w:szCs w:val="24"/>
        </w:rPr>
        <w:t xml:space="preserve"> </w:t>
      </w:r>
      <w:r w:rsidR="00FD6BF2">
        <w:rPr>
          <w:b/>
          <w:bCs/>
          <w:sz w:val="24"/>
          <w:szCs w:val="24"/>
        </w:rPr>
        <w:t>j</w:t>
      </w:r>
      <w:r w:rsidR="00FD6BF2" w:rsidRPr="00FD6BF2">
        <w:rPr>
          <w:b/>
          <w:bCs/>
          <w:sz w:val="24"/>
          <w:szCs w:val="24"/>
        </w:rPr>
        <w:t>)</w:t>
      </w:r>
      <w:r w:rsidRPr="00B56ABE">
        <w:rPr>
          <w:sz w:val="24"/>
          <w:szCs w:val="24"/>
        </w:rPr>
        <w:t xml:space="preserve"> </w:t>
      </w:r>
      <w:r w:rsidRPr="00B56ABE">
        <w:rPr>
          <w:i/>
          <w:iCs/>
          <w:sz w:val="24"/>
          <w:szCs w:val="24"/>
        </w:rPr>
        <w:t>C</w:t>
      </w:r>
      <w:r w:rsidRPr="00B56ABE">
        <w:rPr>
          <w:i/>
          <w:iCs/>
          <w:sz w:val="24"/>
          <w:szCs w:val="24"/>
          <w:vertAlign w:val="superscript"/>
        </w:rPr>
        <w:t>-</w:t>
      </w:r>
      <w:r w:rsidRPr="00B56ABE">
        <w:rPr>
          <w:sz w:val="24"/>
          <w:szCs w:val="24"/>
        </w:rPr>
        <w:t xml:space="preserve">, </w:t>
      </w:r>
      <w:r w:rsidR="00FD6BF2">
        <w:rPr>
          <w:b/>
          <w:bCs/>
          <w:sz w:val="24"/>
          <w:szCs w:val="24"/>
        </w:rPr>
        <w:t>k</w:t>
      </w:r>
      <w:r w:rsidR="00FD6BF2" w:rsidRPr="00FD6BF2">
        <w:rPr>
          <w:b/>
          <w:bCs/>
          <w:sz w:val="24"/>
          <w:szCs w:val="24"/>
        </w:rPr>
        <w:t>)</w:t>
      </w:r>
      <w:r w:rsidR="00FD6BF2">
        <w:rPr>
          <w:b/>
          <w:bCs/>
          <w:sz w:val="24"/>
          <w:szCs w:val="24"/>
        </w:rPr>
        <w:t xml:space="preserve"> </w:t>
      </w:r>
      <w:r w:rsidRPr="00B56ABE">
        <w:rPr>
          <w:i/>
          <w:iCs/>
          <w:sz w:val="24"/>
          <w:szCs w:val="24"/>
        </w:rPr>
        <w:t>C</w:t>
      </w:r>
      <w:r w:rsidRPr="00B56ABE">
        <w:rPr>
          <w:sz w:val="24"/>
          <w:szCs w:val="24"/>
        </w:rPr>
        <w:t xml:space="preserve">, </w:t>
      </w:r>
      <w:r w:rsidR="00FD6BF2">
        <w:rPr>
          <w:b/>
          <w:bCs/>
          <w:sz w:val="24"/>
          <w:szCs w:val="24"/>
        </w:rPr>
        <w:t>l</w:t>
      </w:r>
      <w:r w:rsidR="00FD6BF2" w:rsidRPr="00FD6BF2">
        <w:rPr>
          <w:b/>
          <w:bCs/>
          <w:sz w:val="24"/>
          <w:szCs w:val="24"/>
        </w:rPr>
        <w:t>)</w:t>
      </w:r>
      <w:r w:rsidR="00FD6BF2">
        <w:rPr>
          <w:b/>
          <w:bCs/>
          <w:sz w:val="24"/>
          <w:szCs w:val="24"/>
        </w:rPr>
        <w:t xml:space="preserve"> </w:t>
      </w:r>
      <w:r w:rsidRPr="00B56ABE">
        <w:rPr>
          <w:i/>
          <w:iCs/>
          <w:sz w:val="24"/>
          <w:szCs w:val="24"/>
        </w:rPr>
        <w:t>C_L2</w:t>
      </w:r>
      <w:r w:rsidRPr="00B56ABE">
        <w:rPr>
          <w:sz w:val="24"/>
          <w:szCs w:val="24"/>
        </w:rPr>
        <w:t xml:space="preserve">, </w:t>
      </w:r>
      <w:r w:rsidR="00FD6BF2">
        <w:rPr>
          <w:b/>
          <w:bCs/>
          <w:sz w:val="24"/>
          <w:szCs w:val="24"/>
        </w:rPr>
        <w:t>m</w:t>
      </w:r>
      <w:r w:rsidR="00FD6BF2" w:rsidRPr="00FD6BF2">
        <w:rPr>
          <w:b/>
          <w:bCs/>
          <w:sz w:val="24"/>
          <w:szCs w:val="24"/>
        </w:rPr>
        <w:t>)</w:t>
      </w:r>
      <w:r w:rsidR="00FD6BF2">
        <w:rPr>
          <w:b/>
          <w:bCs/>
          <w:sz w:val="24"/>
          <w:szCs w:val="24"/>
        </w:rPr>
        <w:t xml:space="preserve"> </w:t>
      </w:r>
      <w:r w:rsidRPr="00B56ABE">
        <w:rPr>
          <w:i/>
          <w:iCs/>
          <w:sz w:val="24"/>
          <w:szCs w:val="24"/>
        </w:rPr>
        <w:t>C-CP</w:t>
      </w:r>
      <w:r w:rsidRPr="00B56ABE">
        <w:rPr>
          <w:sz w:val="24"/>
          <w:szCs w:val="24"/>
        </w:rPr>
        <w:t xml:space="preserve">, </w:t>
      </w:r>
      <w:r w:rsidR="00FD6BF2">
        <w:rPr>
          <w:b/>
          <w:bCs/>
          <w:sz w:val="24"/>
          <w:szCs w:val="24"/>
        </w:rPr>
        <w:t>n</w:t>
      </w:r>
      <w:r w:rsidR="00FD6BF2" w:rsidRPr="00FD6BF2">
        <w:rPr>
          <w:b/>
          <w:bCs/>
          <w:sz w:val="24"/>
          <w:szCs w:val="24"/>
        </w:rPr>
        <w:t>)</w:t>
      </w:r>
      <w:r w:rsidR="00FD6BF2">
        <w:rPr>
          <w:b/>
          <w:bCs/>
          <w:sz w:val="24"/>
          <w:szCs w:val="24"/>
        </w:rPr>
        <w:t xml:space="preserve"> </w:t>
      </w:r>
      <w:r w:rsidRPr="00B56ABE">
        <w:rPr>
          <w:i/>
          <w:iCs/>
          <w:sz w:val="24"/>
          <w:szCs w:val="24"/>
        </w:rPr>
        <w:t>C-CP_L28</w:t>
      </w:r>
      <w:r w:rsidRPr="00B56ABE">
        <w:rPr>
          <w:sz w:val="24"/>
          <w:szCs w:val="24"/>
        </w:rPr>
        <w:t>,</w:t>
      </w:r>
      <w:r w:rsidR="00FD6BF2" w:rsidRPr="00FD6BF2">
        <w:rPr>
          <w:b/>
          <w:bCs/>
          <w:sz w:val="24"/>
          <w:szCs w:val="24"/>
        </w:rPr>
        <w:t xml:space="preserve"> </w:t>
      </w:r>
      <w:r w:rsidR="00FD6BF2">
        <w:rPr>
          <w:b/>
          <w:bCs/>
          <w:sz w:val="24"/>
          <w:szCs w:val="24"/>
        </w:rPr>
        <w:t>o</w:t>
      </w:r>
      <w:r w:rsidR="00FD6BF2" w:rsidRPr="00FD6BF2">
        <w:rPr>
          <w:b/>
          <w:bCs/>
          <w:sz w:val="24"/>
          <w:szCs w:val="24"/>
        </w:rPr>
        <w:t>)</w:t>
      </w:r>
      <w:r w:rsidRPr="00B56ABE">
        <w:rPr>
          <w:i/>
          <w:iCs/>
          <w:sz w:val="24"/>
          <w:szCs w:val="24"/>
        </w:rPr>
        <w:t xml:space="preserve"> C-CP_L28/L2</w:t>
      </w:r>
      <w:r w:rsidRPr="00B56ABE">
        <w:rPr>
          <w:sz w:val="24"/>
          <w:szCs w:val="24"/>
        </w:rPr>
        <w:t xml:space="preserve"> and</w:t>
      </w:r>
      <w:r w:rsidR="00FD6BF2">
        <w:rPr>
          <w:sz w:val="24"/>
          <w:szCs w:val="24"/>
        </w:rPr>
        <w:t xml:space="preserve"> </w:t>
      </w:r>
      <w:r w:rsidR="00FD6BF2">
        <w:rPr>
          <w:b/>
          <w:bCs/>
          <w:sz w:val="24"/>
          <w:szCs w:val="24"/>
        </w:rPr>
        <w:t>p</w:t>
      </w:r>
      <w:r w:rsidR="00FD6BF2" w:rsidRPr="00FD6BF2">
        <w:rPr>
          <w:b/>
          <w:bCs/>
          <w:sz w:val="24"/>
          <w:szCs w:val="24"/>
        </w:rPr>
        <w:t>)</w:t>
      </w:r>
      <w:r w:rsidRPr="00B56ABE">
        <w:rPr>
          <w:i/>
          <w:iCs/>
          <w:sz w:val="24"/>
          <w:szCs w:val="24"/>
        </w:rPr>
        <w:t xml:space="preserve"> C-CP-H68</w:t>
      </w:r>
      <w:r w:rsidRPr="00B56ABE">
        <w:rPr>
          <w:sz w:val="24"/>
          <w:szCs w:val="24"/>
        </w:rPr>
        <w:t xml:space="preserve"> shown in crown view. Local resolution is shown using color keys from 3 Å (blue) to 11 Å (red). Overall resolutions were calculated from half-maps using the GSFC criteria cutoff of 0.143.</w:t>
      </w:r>
      <w:r w:rsidR="00C83426">
        <w:rPr>
          <w:sz w:val="24"/>
          <w:szCs w:val="24"/>
        </w:rPr>
        <w:t xml:space="preserve"> </w:t>
      </w:r>
      <w:r w:rsidR="00FD6BF2" w:rsidRPr="00FD6BF2">
        <w:rPr>
          <w:b/>
          <w:bCs/>
          <w:sz w:val="24"/>
          <w:szCs w:val="24"/>
        </w:rPr>
        <w:t>q)</w:t>
      </w:r>
      <w:r w:rsidR="00FD6BF2">
        <w:rPr>
          <w:sz w:val="24"/>
          <w:szCs w:val="24"/>
        </w:rPr>
        <w:t xml:space="preserve"> </w:t>
      </w:r>
      <w:r w:rsidR="00C83426">
        <w:rPr>
          <w:sz w:val="24"/>
          <w:szCs w:val="24"/>
        </w:rPr>
        <w:t>Representative raw micrograph.</w:t>
      </w:r>
      <w:r w:rsidRPr="00B56ABE">
        <w:rPr>
          <w:sz w:val="24"/>
          <w:szCs w:val="24"/>
        </w:rPr>
        <w:br w:type="page"/>
      </w:r>
      <w:r w:rsidR="00405D06">
        <w:rPr>
          <w:noProof/>
        </w:rPr>
        <w:lastRenderedPageBreak/>
        <w:drawing>
          <wp:inline distT="0" distB="0" distL="0" distR="0" wp14:anchorId="3A71C5A1" wp14:editId="250B3EBF">
            <wp:extent cx="5943600" cy="7522210"/>
            <wp:effectExtent l="0" t="0" r="0" b="0"/>
            <wp:docPr id="1" name="Picture 1" descr="Background patter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ackground pattern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722423BF" w14:textId="6AC0C12D" w:rsidR="0042792D" w:rsidRPr="00BE6CAC" w:rsidRDefault="00405D06" w:rsidP="0042792D">
      <w:pPr>
        <w:pStyle w:val="SMcaption"/>
        <w:spacing w:line="360" w:lineRule="auto"/>
        <w:ind w:rightChars="2" w:right="4"/>
        <w:jc w:val="both"/>
        <w:rPr>
          <w:szCs w:val="24"/>
        </w:rPr>
      </w:pPr>
      <w:r>
        <w:rPr>
          <w:b/>
          <w:bCs/>
          <w:noProof/>
        </w:rPr>
        <w:lastRenderedPageBreak/>
        <w:drawing>
          <wp:inline distT="0" distB="0" distL="0" distR="0" wp14:anchorId="7FBFDA46" wp14:editId="51BF6DF6">
            <wp:extent cx="5943600" cy="8025765"/>
            <wp:effectExtent l="0" t="0" r="0" b="635"/>
            <wp:docPr id="2" name="Picture 2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2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792D">
        <w:rPr>
          <w:b/>
          <w:bCs/>
        </w:rPr>
        <w:lastRenderedPageBreak/>
        <w:t>Supplementary</w:t>
      </w:r>
      <w:r w:rsidR="0042792D" w:rsidRPr="00BE6CAC">
        <w:rPr>
          <w:b/>
          <w:bCs/>
        </w:rPr>
        <w:t xml:space="preserve"> Fig. 4: Gallery of pre-50S states</w:t>
      </w:r>
    </w:p>
    <w:p w14:paraId="6F7C3C83" w14:textId="77777777" w:rsidR="0042792D" w:rsidRPr="00B56ABE" w:rsidRDefault="0042792D" w:rsidP="0042792D">
      <w:pPr>
        <w:pStyle w:val="SMcaption"/>
        <w:spacing w:line="360" w:lineRule="auto"/>
        <w:ind w:rightChars="2" w:right="4"/>
        <w:jc w:val="both"/>
        <w:rPr>
          <w:szCs w:val="24"/>
        </w:rPr>
      </w:pPr>
      <w:r>
        <w:rPr>
          <w:b/>
          <w:szCs w:val="24"/>
        </w:rPr>
        <w:t>a</w:t>
      </w:r>
      <w:r w:rsidRPr="00D650C7">
        <w:rPr>
          <w:b/>
          <w:szCs w:val="24"/>
        </w:rPr>
        <w:t>-</w:t>
      </w:r>
      <w:r>
        <w:rPr>
          <w:b/>
          <w:szCs w:val="24"/>
        </w:rPr>
        <w:t>p</w:t>
      </w:r>
      <w:r w:rsidRPr="00D650C7">
        <w:rPr>
          <w:b/>
          <w:szCs w:val="24"/>
        </w:rPr>
        <w:t xml:space="preserve">) </w:t>
      </w:r>
      <w:r w:rsidRPr="00D650C7">
        <w:rPr>
          <w:szCs w:val="24"/>
        </w:rPr>
        <w:t xml:space="preserve">States were lined up by their degree of structural completeness and their routes of maturation. Cryo-EM maps with rRNA and L-proteins color-coded according to the six architectural domains of </w:t>
      </w:r>
      <w:r>
        <w:rPr>
          <w:szCs w:val="24"/>
        </w:rPr>
        <w:t xml:space="preserve">the </w:t>
      </w:r>
      <w:r w:rsidRPr="00D650C7">
        <w:rPr>
          <w:szCs w:val="24"/>
        </w:rPr>
        <w:t xml:space="preserve">23S rRNA they are part of. 3D PDB models, and 2D maps with the six rRNA domains color-coded. Colored regions indicate stably formed segments, for which cryo-EM densities were obtained. 3D PDB models, and “2D maps” with rRNA in pale blue and L-proteins in gold. Proteins for which density appears compared to the previous state are highlighted in red or green. </w:t>
      </w:r>
      <w:r>
        <w:rPr>
          <w:b/>
          <w:szCs w:val="24"/>
        </w:rPr>
        <w:t>d</w:t>
      </w:r>
      <w:r w:rsidRPr="00D650C7">
        <w:rPr>
          <w:b/>
          <w:szCs w:val="24"/>
        </w:rPr>
        <w:t xml:space="preserve"> and </w:t>
      </w:r>
      <w:r>
        <w:rPr>
          <w:b/>
          <w:szCs w:val="24"/>
        </w:rPr>
        <w:t>f</w:t>
      </w:r>
      <w:r w:rsidRPr="00D650C7">
        <w:rPr>
          <w:b/>
          <w:szCs w:val="24"/>
        </w:rPr>
        <w:t>)</w:t>
      </w:r>
      <w:r w:rsidRPr="00D650C7">
        <w:rPr>
          <w:szCs w:val="24"/>
        </w:rPr>
        <w:t xml:space="preserve"> Early assembly intermediates with cryo-EM density for the CP, </w:t>
      </w:r>
      <w:r w:rsidRPr="00D650C7">
        <w:rPr>
          <w:i/>
          <w:szCs w:val="24"/>
        </w:rPr>
        <w:t>d12-</w:t>
      </w:r>
      <w:proofErr w:type="gramStart"/>
      <w:r w:rsidRPr="00D650C7">
        <w:rPr>
          <w:i/>
          <w:szCs w:val="24"/>
        </w:rPr>
        <w:t>CP</w:t>
      </w:r>
      <w:proofErr w:type="gramEnd"/>
      <w:r w:rsidRPr="00D650C7">
        <w:rPr>
          <w:szCs w:val="24"/>
        </w:rPr>
        <w:t xml:space="preserve"> and </w:t>
      </w:r>
      <w:r w:rsidRPr="00D650C7">
        <w:rPr>
          <w:i/>
          <w:szCs w:val="24"/>
        </w:rPr>
        <w:t>d126-CP</w:t>
      </w:r>
      <w:r w:rsidRPr="00D650C7">
        <w:rPr>
          <w:szCs w:val="24"/>
        </w:rPr>
        <w:t>, respectively.</w:t>
      </w:r>
      <w:r>
        <w:br w:type="page"/>
      </w:r>
    </w:p>
    <w:p w14:paraId="0C2A5D9C" w14:textId="77777777" w:rsidR="0042792D" w:rsidRPr="00D650C7" w:rsidRDefault="0042792D" w:rsidP="0042792D">
      <w:pPr>
        <w:pStyle w:val="SMcaption"/>
        <w:spacing w:line="360" w:lineRule="auto"/>
        <w:ind w:rightChars="2" w:right="4"/>
        <w:jc w:val="both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2B928CEE" wp14:editId="6E44D74B">
            <wp:extent cx="5943600" cy="6860886"/>
            <wp:effectExtent l="0" t="0" r="0" b="0"/>
            <wp:docPr id="28" name="Picture 28" descr="Map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Map&#10;&#10;Description automatically generated with medium confidence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06"/>
                    <a:stretch/>
                  </pic:blipFill>
                  <pic:spPr bwMode="auto">
                    <a:xfrm>
                      <a:off x="0" y="0"/>
                      <a:ext cx="5943600" cy="6860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55F26D" w14:textId="77777777" w:rsidR="0042792D" w:rsidRPr="00D650C7" w:rsidRDefault="0042792D" w:rsidP="0042792D">
      <w:pPr>
        <w:pStyle w:val="SMHeading"/>
        <w:spacing w:line="360" w:lineRule="auto"/>
        <w:ind w:rightChars="2" w:right="4"/>
        <w:jc w:val="both"/>
      </w:pPr>
      <w:r>
        <w:t xml:space="preserve">Supplementary Fig. </w:t>
      </w:r>
      <w:r w:rsidRPr="00D650C7">
        <w:t>5</w:t>
      </w:r>
      <w:r>
        <w:t>:</w:t>
      </w:r>
      <w:r w:rsidRPr="00D650C7">
        <w:t xml:space="preserve"> Interconversion of pre-50S states</w:t>
      </w:r>
    </w:p>
    <w:p w14:paraId="0C4227C0" w14:textId="77777777" w:rsidR="0042792D" w:rsidRPr="00B56ABE" w:rsidRDefault="0042792D" w:rsidP="0042792D">
      <w:pPr>
        <w:pStyle w:val="SMcaption"/>
        <w:spacing w:line="360" w:lineRule="auto"/>
        <w:ind w:rightChars="2" w:right="4"/>
        <w:jc w:val="both"/>
        <w:rPr>
          <w:szCs w:val="24"/>
        </w:rPr>
      </w:pPr>
      <w:r>
        <w:rPr>
          <w:b/>
          <w:bCs/>
          <w:szCs w:val="24"/>
        </w:rPr>
        <w:t>a</w:t>
      </w:r>
      <w:r w:rsidRPr="00D650C7">
        <w:rPr>
          <w:b/>
          <w:bCs/>
          <w:szCs w:val="24"/>
        </w:rPr>
        <w:t>)</w:t>
      </w:r>
      <w:r w:rsidRPr="00D650C7">
        <w:rPr>
          <w:szCs w:val="24"/>
        </w:rPr>
        <w:t xml:space="preserve"> PDB models of the individual states, with rRNA color-coded as specified. Sequences of appearing features (L-proteins or rRNA elements) are indicated. </w:t>
      </w:r>
      <w:r>
        <w:rPr>
          <w:b/>
          <w:szCs w:val="24"/>
        </w:rPr>
        <w:t>b</w:t>
      </w:r>
      <w:r w:rsidRPr="00D650C7">
        <w:rPr>
          <w:b/>
          <w:bCs/>
          <w:szCs w:val="24"/>
        </w:rPr>
        <w:t>)</w:t>
      </w:r>
      <w:r w:rsidRPr="00D650C7">
        <w:rPr>
          <w:szCs w:val="24"/>
        </w:rPr>
        <w:t xml:space="preserve"> Possible order of L-protein </w:t>
      </w:r>
      <w:r w:rsidRPr="00D650C7">
        <w:rPr>
          <w:szCs w:val="24"/>
        </w:rPr>
        <w:lastRenderedPageBreak/>
        <w:t>binding, starting with uL24. The rRNA domains in brackets indicate partial formation of these domains.</w:t>
      </w:r>
      <w:r>
        <w:br w:type="page"/>
      </w:r>
    </w:p>
    <w:p w14:paraId="60FBB6A8" w14:textId="77777777" w:rsidR="0042792D" w:rsidRPr="00D650C7" w:rsidRDefault="0042792D" w:rsidP="0042792D">
      <w:pPr>
        <w:pStyle w:val="SMcaption"/>
        <w:spacing w:line="360" w:lineRule="auto"/>
        <w:ind w:rightChars="2" w:right="4"/>
        <w:jc w:val="both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09690AE9" wp14:editId="1DD4333C">
            <wp:extent cx="5943600" cy="3719195"/>
            <wp:effectExtent l="0" t="0" r="0" b="1905"/>
            <wp:docPr id="29" name="Picture 2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Diagram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B36EE" w14:textId="77777777" w:rsidR="0042792D" w:rsidRPr="00D650C7" w:rsidRDefault="0042792D" w:rsidP="0042792D">
      <w:pPr>
        <w:pStyle w:val="SMcaption"/>
        <w:spacing w:before="120" w:after="120" w:line="360" w:lineRule="auto"/>
        <w:ind w:rightChars="2" w:right="4"/>
        <w:jc w:val="both"/>
        <w:rPr>
          <w:szCs w:val="24"/>
        </w:rPr>
      </w:pPr>
      <w:r>
        <w:rPr>
          <w:b/>
          <w:szCs w:val="24"/>
        </w:rPr>
        <w:t xml:space="preserve">Supplementary Fig. </w:t>
      </w:r>
      <w:r w:rsidRPr="00D650C7">
        <w:rPr>
          <w:b/>
          <w:szCs w:val="24"/>
        </w:rPr>
        <w:t>6</w:t>
      </w:r>
      <w:r>
        <w:rPr>
          <w:b/>
          <w:szCs w:val="24"/>
        </w:rPr>
        <w:t>:</w:t>
      </w:r>
      <w:r w:rsidRPr="00D650C7">
        <w:rPr>
          <w:b/>
          <w:szCs w:val="24"/>
        </w:rPr>
        <w:t xml:space="preserve"> Control sorting scheme</w:t>
      </w:r>
    </w:p>
    <w:p w14:paraId="64971184" w14:textId="77777777" w:rsidR="0042792D" w:rsidRDefault="0042792D" w:rsidP="0042792D">
      <w:pPr>
        <w:pStyle w:val="SMcaption"/>
        <w:spacing w:line="360" w:lineRule="auto"/>
        <w:ind w:rightChars="2" w:right="4"/>
        <w:jc w:val="both"/>
        <w:rPr>
          <w:szCs w:val="24"/>
        </w:rPr>
      </w:pPr>
      <w:r w:rsidRPr="00D650C7">
        <w:rPr>
          <w:szCs w:val="24"/>
        </w:rPr>
        <w:t>Ribosom</w:t>
      </w:r>
      <w:r>
        <w:rPr>
          <w:szCs w:val="24"/>
        </w:rPr>
        <w:t>al particles from Supplementary Fig.</w:t>
      </w:r>
      <w:r w:rsidRPr="00D650C7">
        <w:rPr>
          <w:szCs w:val="24"/>
        </w:rPr>
        <w:t xml:space="preserve">2 were aligned to a consensus 50S map, cleaned by 2D </w:t>
      </w:r>
      <w:proofErr w:type="gramStart"/>
      <w:r w:rsidRPr="00D650C7">
        <w:rPr>
          <w:szCs w:val="24"/>
        </w:rPr>
        <w:t>classification</w:t>
      </w:r>
      <w:proofErr w:type="gramEnd"/>
      <w:r w:rsidRPr="00D650C7">
        <w:rPr>
          <w:szCs w:val="24"/>
        </w:rPr>
        <w:t xml:space="preserve"> and aligned to domain </w:t>
      </w:r>
      <w:r>
        <w:rPr>
          <w:szCs w:val="24"/>
        </w:rPr>
        <w:t>VI</w:t>
      </w:r>
      <w:r w:rsidRPr="00D650C7">
        <w:rPr>
          <w:szCs w:val="24"/>
        </w:rPr>
        <w:t xml:space="preserve"> using local refinement. Subsequently, aligned particles were subjected to 3D classification skipping alignment in </w:t>
      </w:r>
      <w:proofErr w:type="spellStart"/>
      <w:r w:rsidRPr="00D650C7">
        <w:rPr>
          <w:szCs w:val="24"/>
        </w:rPr>
        <w:t>Relion</w:t>
      </w:r>
      <w:proofErr w:type="spellEnd"/>
      <w:r w:rsidRPr="00D650C7">
        <w:rPr>
          <w:szCs w:val="24"/>
        </w:rPr>
        <w:t xml:space="preserve"> 3.1.</w:t>
      </w:r>
    </w:p>
    <w:p w14:paraId="1287D29E" w14:textId="77777777" w:rsidR="0042792D" w:rsidRPr="00CC2D9B" w:rsidRDefault="0042792D" w:rsidP="0042792D">
      <w:pPr>
        <w:spacing w:line="360" w:lineRule="auto"/>
        <w:ind w:rightChars="2" w:right="4"/>
        <w:jc w:val="both"/>
      </w:pPr>
      <w:r>
        <w:rPr>
          <w:noProof/>
        </w:rPr>
        <w:lastRenderedPageBreak/>
        <w:drawing>
          <wp:inline distT="0" distB="0" distL="0" distR="0" wp14:anchorId="70BE4D2D" wp14:editId="4FA3A305">
            <wp:extent cx="5943600" cy="5292436"/>
            <wp:effectExtent l="0" t="0" r="0" b="3810"/>
            <wp:docPr id="31" name="Picture 3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Map&#10;&#10;Description automatically generated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37"/>
                    <a:stretch/>
                  </pic:blipFill>
                  <pic:spPr bwMode="auto">
                    <a:xfrm>
                      <a:off x="0" y="0"/>
                      <a:ext cx="5943600" cy="5292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A7ACD2" w14:textId="77777777" w:rsidR="0042792D" w:rsidRPr="00A4014A" w:rsidRDefault="0042792D" w:rsidP="0042792D">
      <w:pPr>
        <w:shd w:val="clear" w:color="auto" w:fill="FFFFFF" w:themeFill="background1"/>
        <w:spacing w:line="360" w:lineRule="auto"/>
        <w:ind w:rightChars="2" w:right="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Supplementary</w:t>
      </w:r>
      <w:r w:rsidRPr="004463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Fig.</w:t>
      </w:r>
      <w:r w:rsidRPr="00A4014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</w:t>
      </w:r>
      <w:r w:rsidRPr="00A4014A">
        <w:rPr>
          <w:b/>
          <w:bCs/>
          <w:sz w:val="24"/>
          <w:szCs w:val="24"/>
        </w:rPr>
        <w:t xml:space="preserve">: </w:t>
      </w:r>
      <w:r w:rsidRPr="00A4014A">
        <w:rPr>
          <w:b/>
          <w:sz w:val="24"/>
          <w:szCs w:val="24"/>
        </w:rPr>
        <w:t xml:space="preserve">Incremental late 50S assembly </w:t>
      </w:r>
    </w:p>
    <w:p w14:paraId="5E9DE1AF" w14:textId="77777777" w:rsidR="0042792D" w:rsidRDefault="0042792D" w:rsidP="0042792D">
      <w:pPr>
        <w:spacing w:line="360" w:lineRule="auto"/>
        <w:ind w:rightChars="2" w:right="4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A4014A">
        <w:rPr>
          <w:b/>
          <w:sz w:val="24"/>
          <w:szCs w:val="24"/>
        </w:rPr>
        <w:t>)</w:t>
      </w:r>
      <w:r w:rsidRPr="00A4014A">
        <w:rPr>
          <w:sz w:val="24"/>
          <w:szCs w:val="24"/>
        </w:rPr>
        <w:t xml:space="preserve"> 2D rRNA map and atomic model of state </w:t>
      </w:r>
      <w:r w:rsidRPr="00A4014A">
        <w:rPr>
          <w:i/>
          <w:iCs/>
          <w:sz w:val="24"/>
          <w:szCs w:val="24"/>
        </w:rPr>
        <w:t>C-CP-H68</w:t>
      </w:r>
      <w:r w:rsidRPr="00A4014A">
        <w:rPr>
          <w:sz w:val="24"/>
          <w:szCs w:val="24"/>
        </w:rPr>
        <w:t xml:space="preserve"> in crown view. L-proteins appear as cartoons, rRNA as surface model (lowpass-filtered to 5 Å resolution), color-coded as in the 2D-map. Lower sections of states </w:t>
      </w:r>
      <w:r w:rsidRPr="00A4014A">
        <w:rPr>
          <w:i/>
          <w:sz w:val="24"/>
          <w:szCs w:val="24"/>
        </w:rPr>
        <w:t>C</w:t>
      </w:r>
      <w:r w:rsidRPr="00A4014A">
        <w:rPr>
          <w:i/>
          <w:sz w:val="24"/>
          <w:szCs w:val="24"/>
          <w:vertAlign w:val="superscript"/>
        </w:rPr>
        <w:t>-</w:t>
      </w:r>
      <w:r w:rsidRPr="00A4014A">
        <w:rPr>
          <w:sz w:val="24"/>
          <w:szCs w:val="24"/>
        </w:rPr>
        <w:t xml:space="preserve"> </w:t>
      </w:r>
      <w:r w:rsidRPr="00A4014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b</w:t>
      </w:r>
      <w:r w:rsidRPr="00A4014A">
        <w:rPr>
          <w:b/>
          <w:sz w:val="24"/>
          <w:szCs w:val="24"/>
        </w:rPr>
        <w:t>)</w:t>
      </w:r>
      <w:r w:rsidRPr="00A4014A">
        <w:rPr>
          <w:sz w:val="24"/>
          <w:szCs w:val="24"/>
        </w:rPr>
        <w:t xml:space="preserve"> and </w:t>
      </w:r>
      <w:r w:rsidRPr="00A4014A">
        <w:rPr>
          <w:i/>
          <w:sz w:val="24"/>
          <w:szCs w:val="24"/>
        </w:rPr>
        <w:t>C</w:t>
      </w:r>
      <w:r w:rsidRPr="00A4014A">
        <w:rPr>
          <w:sz w:val="24"/>
          <w:szCs w:val="24"/>
        </w:rPr>
        <w:t xml:space="preserve"> </w:t>
      </w:r>
      <w:r w:rsidRPr="00A4014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c</w:t>
      </w:r>
      <w:r w:rsidRPr="00A4014A">
        <w:rPr>
          <w:b/>
          <w:sz w:val="24"/>
          <w:szCs w:val="24"/>
        </w:rPr>
        <w:t>)</w:t>
      </w:r>
      <w:r w:rsidRPr="00A4014A">
        <w:rPr>
          <w:sz w:val="24"/>
          <w:szCs w:val="24"/>
        </w:rPr>
        <w:t xml:space="preserve"> lacking or exhibiting helices H61-63, respectively. </w:t>
      </w:r>
      <w:r>
        <w:rPr>
          <w:b/>
          <w:sz w:val="24"/>
          <w:szCs w:val="24"/>
        </w:rPr>
        <w:t>d</w:t>
      </w:r>
      <w:r w:rsidRPr="00A4014A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g</w:t>
      </w:r>
      <w:r w:rsidRPr="00A4014A">
        <w:rPr>
          <w:b/>
          <w:sz w:val="24"/>
          <w:szCs w:val="24"/>
        </w:rPr>
        <w:t>)</w:t>
      </w:r>
      <w:r w:rsidRPr="00A4014A">
        <w:rPr>
          <w:sz w:val="24"/>
          <w:szCs w:val="24"/>
        </w:rPr>
        <w:t xml:space="preserve"> Lower section of the individual states with absence or presence of uL2. Close-ups of states </w:t>
      </w:r>
      <w:r w:rsidRPr="00A4014A">
        <w:rPr>
          <w:i/>
          <w:iCs/>
          <w:sz w:val="24"/>
          <w:szCs w:val="24"/>
        </w:rPr>
        <w:t>C-CP</w:t>
      </w:r>
      <w:r w:rsidRPr="00A4014A">
        <w:rPr>
          <w:sz w:val="24"/>
          <w:szCs w:val="24"/>
        </w:rPr>
        <w:t xml:space="preserve"> </w:t>
      </w:r>
      <w:r w:rsidRPr="00A4014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h</w:t>
      </w:r>
      <w:r w:rsidRPr="00A4014A">
        <w:rPr>
          <w:b/>
          <w:sz w:val="24"/>
          <w:szCs w:val="24"/>
        </w:rPr>
        <w:t>)</w:t>
      </w:r>
      <w:r w:rsidRPr="00A4014A">
        <w:rPr>
          <w:sz w:val="24"/>
          <w:szCs w:val="24"/>
        </w:rPr>
        <w:t xml:space="preserve"> and </w:t>
      </w:r>
      <w:r w:rsidRPr="00A4014A">
        <w:rPr>
          <w:i/>
          <w:iCs/>
          <w:sz w:val="24"/>
          <w:szCs w:val="24"/>
        </w:rPr>
        <w:t>C-CP_L28</w:t>
      </w:r>
      <w:r w:rsidRPr="00A4014A">
        <w:rPr>
          <w:sz w:val="24"/>
          <w:szCs w:val="24"/>
        </w:rPr>
        <w:t xml:space="preserve"> </w:t>
      </w:r>
      <w:r w:rsidRPr="00A4014A">
        <w:rPr>
          <w:b/>
          <w:sz w:val="24"/>
          <w:szCs w:val="24"/>
        </w:rPr>
        <w:t>(</w:t>
      </w:r>
      <w:proofErr w:type="spellStart"/>
      <w:r>
        <w:rPr>
          <w:b/>
          <w:sz w:val="24"/>
          <w:szCs w:val="24"/>
        </w:rPr>
        <w:t>i</w:t>
      </w:r>
      <w:proofErr w:type="spellEnd"/>
      <w:r w:rsidRPr="00A4014A">
        <w:rPr>
          <w:b/>
          <w:sz w:val="24"/>
          <w:szCs w:val="24"/>
        </w:rPr>
        <w:t>),</w:t>
      </w:r>
      <w:r w:rsidRPr="00A4014A">
        <w:rPr>
          <w:sz w:val="24"/>
          <w:szCs w:val="24"/>
        </w:rPr>
        <w:t xml:space="preserve"> lacking or exhibiting bL28, bL9 and L1-stalk, respectively. Close-ups of states </w:t>
      </w:r>
      <w:r w:rsidRPr="00A4014A">
        <w:rPr>
          <w:i/>
          <w:iCs/>
          <w:sz w:val="24"/>
          <w:szCs w:val="24"/>
        </w:rPr>
        <w:t>C-CP_L28/L2</w:t>
      </w:r>
      <w:r w:rsidRPr="00A4014A">
        <w:rPr>
          <w:sz w:val="24"/>
          <w:szCs w:val="24"/>
        </w:rPr>
        <w:t xml:space="preserve"> </w:t>
      </w:r>
      <w:r w:rsidRPr="00A4014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j</w:t>
      </w:r>
      <w:r w:rsidRPr="00A4014A">
        <w:rPr>
          <w:b/>
          <w:sz w:val="24"/>
          <w:szCs w:val="24"/>
        </w:rPr>
        <w:t>)</w:t>
      </w:r>
      <w:r w:rsidRPr="00A4014A">
        <w:rPr>
          <w:sz w:val="24"/>
          <w:szCs w:val="24"/>
        </w:rPr>
        <w:t xml:space="preserve"> and </w:t>
      </w:r>
      <w:r w:rsidRPr="00A4014A">
        <w:rPr>
          <w:i/>
          <w:iCs/>
          <w:sz w:val="24"/>
          <w:szCs w:val="24"/>
        </w:rPr>
        <w:t>C-CP-H68</w:t>
      </w:r>
      <w:r w:rsidRPr="00A4014A">
        <w:rPr>
          <w:sz w:val="24"/>
          <w:szCs w:val="24"/>
        </w:rPr>
        <w:t xml:space="preserve"> </w:t>
      </w:r>
      <w:r w:rsidRPr="00A4014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k</w:t>
      </w:r>
      <w:r w:rsidRPr="00A4014A">
        <w:rPr>
          <w:b/>
          <w:sz w:val="24"/>
          <w:szCs w:val="24"/>
        </w:rPr>
        <w:t>)</w:t>
      </w:r>
      <w:r w:rsidRPr="00A4014A">
        <w:rPr>
          <w:sz w:val="24"/>
          <w:szCs w:val="24"/>
        </w:rPr>
        <w:t xml:space="preserve"> lacking or exhibiting bL33 and H68, respectively. CP, central protuberance. Viewing angles in </w:t>
      </w:r>
      <w:r>
        <w:rPr>
          <w:sz w:val="24"/>
          <w:szCs w:val="24"/>
        </w:rPr>
        <w:t>b</w:t>
      </w:r>
      <w:r w:rsidRPr="00A4014A">
        <w:rPr>
          <w:sz w:val="24"/>
          <w:szCs w:val="24"/>
        </w:rPr>
        <w:t xml:space="preserve">), </w:t>
      </w:r>
      <w:r>
        <w:rPr>
          <w:sz w:val="24"/>
          <w:szCs w:val="24"/>
        </w:rPr>
        <w:t>d</w:t>
      </w:r>
      <w:r w:rsidRPr="00A4014A">
        <w:rPr>
          <w:sz w:val="24"/>
          <w:szCs w:val="24"/>
        </w:rPr>
        <w:t xml:space="preserve">), </w:t>
      </w:r>
      <w:r>
        <w:rPr>
          <w:sz w:val="24"/>
          <w:szCs w:val="24"/>
        </w:rPr>
        <w:t>h</w:t>
      </w:r>
      <w:r w:rsidRPr="00A4014A">
        <w:rPr>
          <w:sz w:val="24"/>
          <w:szCs w:val="24"/>
        </w:rPr>
        <w:t xml:space="preserve">) and </w:t>
      </w:r>
      <w:r>
        <w:rPr>
          <w:sz w:val="24"/>
          <w:szCs w:val="24"/>
        </w:rPr>
        <w:t>j</w:t>
      </w:r>
      <w:r w:rsidRPr="00A4014A">
        <w:rPr>
          <w:sz w:val="24"/>
          <w:szCs w:val="24"/>
        </w:rPr>
        <w:t xml:space="preserve">) are shown relative to the full model of </w:t>
      </w:r>
      <w:r w:rsidRPr="00A4014A">
        <w:rPr>
          <w:i/>
          <w:iCs/>
          <w:sz w:val="24"/>
          <w:szCs w:val="24"/>
        </w:rPr>
        <w:t xml:space="preserve">C-CP-H68 </w:t>
      </w:r>
      <w:r w:rsidRPr="00A4014A">
        <w:rPr>
          <w:iCs/>
          <w:sz w:val="24"/>
          <w:szCs w:val="24"/>
        </w:rPr>
        <w:t>(A)</w:t>
      </w:r>
      <w:r w:rsidRPr="00A4014A">
        <w:rPr>
          <w:sz w:val="24"/>
          <w:szCs w:val="24"/>
        </w:rPr>
        <w:t>.</w:t>
      </w:r>
    </w:p>
    <w:p w14:paraId="69E7D7E7" w14:textId="77777777" w:rsidR="0042792D" w:rsidRPr="006A5657" w:rsidRDefault="0042792D" w:rsidP="0042792D">
      <w:pPr>
        <w:ind w:rightChars="2" w:right="4"/>
        <w:rPr>
          <w:sz w:val="24"/>
          <w:szCs w:val="24"/>
        </w:rPr>
      </w:pPr>
      <w:r>
        <w:br w:type="page"/>
      </w:r>
    </w:p>
    <w:p w14:paraId="7E52B73E" w14:textId="77777777" w:rsidR="0042792D" w:rsidRPr="00D650C7" w:rsidRDefault="0042792D" w:rsidP="0042792D">
      <w:pPr>
        <w:pStyle w:val="SMcaption"/>
        <w:spacing w:line="360" w:lineRule="auto"/>
        <w:ind w:rightChars="2" w:right="4"/>
        <w:jc w:val="both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53B1D167" wp14:editId="67BB4D68">
            <wp:extent cx="4693920" cy="8229600"/>
            <wp:effectExtent l="0" t="0" r="5080" b="0"/>
            <wp:docPr id="30" name="Picture 30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picture containing map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CCF2B" w14:textId="77777777" w:rsidR="0042792D" w:rsidRPr="00D650C7" w:rsidRDefault="0042792D" w:rsidP="0042792D">
      <w:pPr>
        <w:pStyle w:val="SMHeading"/>
        <w:spacing w:line="360" w:lineRule="auto"/>
        <w:ind w:rightChars="2" w:right="4"/>
        <w:jc w:val="both"/>
      </w:pPr>
      <w:r w:rsidRPr="00A551AD">
        <w:lastRenderedPageBreak/>
        <w:t>Supplementary Fig. 8: Docking</w:t>
      </w:r>
      <w:r w:rsidRPr="00D650C7">
        <w:t xml:space="preserve"> of the 5S RNP</w:t>
      </w:r>
    </w:p>
    <w:p w14:paraId="7B79A294" w14:textId="728A39A5" w:rsidR="00CE1AEF" w:rsidRPr="00CE1AEF" w:rsidRDefault="0042792D" w:rsidP="00CE1AEF">
      <w:pPr>
        <w:spacing w:line="360" w:lineRule="auto"/>
        <w:ind w:rightChars="2" w:right="4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B56ABE">
        <w:rPr>
          <w:b/>
          <w:sz w:val="24"/>
          <w:szCs w:val="24"/>
        </w:rPr>
        <w:t>)</w:t>
      </w:r>
      <w:r w:rsidRPr="00B56ABE">
        <w:rPr>
          <w:sz w:val="24"/>
          <w:szCs w:val="24"/>
        </w:rPr>
        <w:t xml:space="preserve"> Cryo-EM maps of states </w:t>
      </w:r>
      <w:r w:rsidRPr="00B56ABE">
        <w:rPr>
          <w:i/>
          <w:iCs/>
          <w:sz w:val="24"/>
          <w:szCs w:val="24"/>
        </w:rPr>
        <w:t>d12</w:t>
      </w:r>
      <w:r w:rsidRPr="00B56ABE">
        <w:rPr>
          <w:sz w:val="24"/>
          <w:szCs w:val="24"/>
        </w:rPr>
        <w:t xml:space="preserve"> (</w:t>
      </w:r>
      <w:r w:rsidRPr="00B56ABE">
        <w:rPr>
          <w:i/>
          <w:sz w:val="24"/>
          <w:szCs w:val="24"/>
        </w:rPr>
        <w:t>-CP</w:t>
      </w:r>
      <w:r w:rsidRPr="00B56ABE">
        <w:rPr>
          <w:sz w:val="24"/>
          <w:szCs w:val="24"/>
        </w:rPr>
        <w:t xml:space="preserve">), </w:t>
      </w:r>
      <w:r w:rsidRPr="00B56ABE">
        <w:rPr>
          <w:i/>
          <w:iCs/>
          <w:sz w:val="24"/>
          <w:szCs w:val="24"/>
        </w:rPr>
        <w:t>d126</w:t>
      </w:r>
      <w:r w:rsidRPr="00B56ABE">
        <w:rPr>
          <w:sz w:val="24"/>
          <w:szCs w:val="24"/>
        </w:rPr>
        <w:t xml:space="preserve"> (</w:t>
      </w:r>
      <w:r w:rsidRPr="00B56ABE">
        <w:rPr>
          <w:i/>
          <w:sz w:val="24"/>
          <w:szCs w:val="24"/>
        </w:rPr>
        <w:t>-CP</w:t>
      </w:r>
      <w:r w:rsidRPr="00B56ABE">
        <w:rPr>
          <w:sz w:val="24"/>
          <w:szCs w:val="24"/>
        </w:rPr>
        <w:t xml:space="preserve">) and </w:t>
      </w:r>
      <w:r w:rsidRPr="00B56ABE">
        <w:rPr>
          <w:i/>
          <w:sz w:val="24"/>
          <w:szCs w:val="24"/>
        </w:rPr>
        <w:t>C</w:t>
      </w:r>
      <w:r w:rsidRPr="00B56ABE">
        <w:rPr>
          <w:sz w:val="24"/>
          <w:szCs w:val="24"/>
        </w:rPr>
        <w:t xml:space="preserve"> (</w:t>
      </w:r>
      <w:r w:rsidRPr="00B56ABE">
        <w:rPr>
          <w:i/>
          <w:sz w:val="24"/>
          <w:szCs w:val="24"/>
        </w:rPr>
        <w:t>-CP</w:t>
      </w:r>
      <w:r w:rsidRPr="00B56ABE">
        <w:rPr>
          <w:sz w:val="24"/>
          <w:szCs w:val="24"/>
        </w:rPr>
        <w:t xml:space="preserve">), without and with cryo-EM density for the CP, dependent on docking of the 5S RNP, consisting of 5S rRNA, uL5 and uL18. </w:t>
      </w:r>
      <w:r>
        <w:rPr>
          <w:b/>
          <w:sz w:val="24"/>
          <w:szCs w:val="24"/>
        </w:rPr>
        <w:t>b</w:t>
      </w:r>
      <w:r w:rsidRPr="00B56ABE">
        <w:rPr>
          <w:b/>
          <w:sz w:val="24"/>
          <w:szCs w:val="24"/>
        </w:rPr>
        <w:t>)</w:t>
      </w:r>
      <w:r w:rsidRPr="00B56ABE">
        <w:rPr>
          <w:sz w:val="24"/>
          <w:szCs w:val="24"/>
        </w:rPr>
        <w:t xml:space="preserve"> Models of indicated states with rRNA as surface model (lowpass-filtered to 5 Å resolution), and L-proteins as cartoons. Selected regions are shown in detail, in absence and presence of the CP. Domains of the rRNA color-coded as indicated. Viewing angles shown relative to the full model (</w:t>
      </w:r>
      <w:r w:rsidRPr="00B56ABE">
        <w:rPr>
          <w:i/>
          <w:sz w:val="24"/>
          <w:szCs w:val="24"/>
        </w:rPr>
        <w:t>C-CP</w:t>
      </w:r>
      <w:r w:rsidRPr="00B56ABE">
        <w:rPr>
          <w:sz w:val="24"/>
          <w:szCs w:val="24"/>
        </w:rPr>
        <w:t xml:space="preserve">). </w:t>
      </w:r>
      <w:r>
        <w:rPr>
          <w:b/>
          <w:sz w:val="24"/>
          <w:szCs w:val="24"/>
        </w:rPr>
        <w:t>c</w:t>
      </w:r>
      <w:r w:rsidRPr="00B56ABE">
        <w:rPr>
          <w:b/>
          <w:sz w:val="24"/>
          <w:szCs w:val="24"/>
        </w:rPr>
        <w:t>)</w:t>
      </w:r>
      <w:r w:rsidRPr="00B56ABE">
        <w:rPr>
          <w:sz w:val="24"/>
          <w:szCs w:val="24"/>
        </w:rPr>
        <w:t xml:space="preserve"> 23S rRNA 2D map with the individual domains color-coded as indicated, binding sites of L-proteins and features of rRNA regions labeled. GAC, GTPase associated center (H42-44); CP, central protuberance (H80-88) and 5S rRNA; central region of domain II (pale blue); ASF, A-site finger (H38); L1 stalk (H 76-78).</w:t>
      </w:r>
      <w:r>
        <w:rPr>
          <w:rFonts w:eastAsia="DengXian"/>
          <w:sz w:val="24"/>
          <w:szCs w:val="24"/>
        </w:rPr>
        <w:br w:type="page"/>
      </w:r>
    </w:p>
    <w:tbl>
      <w:tblPr>
        <w:tblW w:w="87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993"/>
        <w:gridCol w:w="850"/>
        <w:gridCol w:w="851"/>
        <w:gridCol w:w="850"/>
        <w:gridCol w:w="718"/>
        <w:gridCol w:w="135"/>
        <w:gridCol w:w="848"/>
        <w:gridCol w:w="892"/>
        <w:gridCol w:w="896"/>
      </w:tblGrid>
      <w:tr w:rsidR="00CE1AEF" w:rsidRPr="00D55EC7" w14:paraId="170C5AFF" w14:textId="77777777" w:rsidTr="00FD1A49">
        <w:trPr>
          <w:trHeight w:val="1127"/>
        </w:trPr>
        <w:tc>
          <w:tcPr>
            <w:tcW w:w="1701" w:type="dxa"/>
            <w:tcBorders>
              <w:bottom w:val="single" w:sz="6" w:space="0" w:color="008000"/>
            </w:tcBorders>
          </w:tcPr>
          <w:p w14:paraId="045EF132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bottom w:val="single" w:sz="6" w:space="0" w:color="008000"/>
            </w:tcBorders>
          </w:tcPr>
          <w:p w14:paraId="4957AE28" w14:textId="77777777" w:rsidR="00CE1AEF" w:rsidRDefault="00CE1AEF" w:rsidP="00FD1A49">
            <w:pPr>
              <w:jc w:val="center"/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#1 </w:t>
            </w:r>
          </w:p>
          <w:p w14:paraId="43C107B4" w14:textId="77777777" w:rsidR="00CE1AEF" w:rsidRPr="00542C79" w:rsidRDefault="00CE1AEF" w:rsidP="00FD1A49">
            <w:pPr>
              <w:jc w:val="center"/>
              <w:rPr>
                <w:i/>
                <w:iCs/>
                <w:sz w:val="14"/>
                <w:szCs w:val="14"/>
              </w:rPr>
            </w:pPr>
            <w:r w:rsidRPr="00542C79">
              <w:rPr>
                <w:i/>
                <w:iCs/>
                <w:sz w:val="14"/>
                <w:szCs w:val="14"/>
              </w:rPr>
              <w:t>d1</w:t>
            </w:r>
          </w:p>
          <w:p w14:paraId="5F514FB1" w14:textId="77777777" w:rsidR="00CE1AEF" w:rsidRPr="00D45F6F" w:rsidRDefault="00CE1AEF" w:rsidP="00FD1A49">
            <w:pPr>
              <w:jc w:val="center"/>
              <w:rPr>
                <w:sz w:val="12"/>
                <w:szCs w:val="12"/>
              </w:rPr>
            </w:pPr>
            <w:r w:rsidRPr="00D45F6F">
              <w:rPr>
                <w:sz w:val="12"/>
                <w:szCs w:val="12"/>
              </w:rPr>
              <w:t>EMDB-</w:t>
            </w:r>
            <w:r w:rsidRPr="00D45F6F">
              <w:rPr>
                <w:sz w:val="12"/>
                <w:szCs w:val="12"/>
                <w:lang w:val="en-DE"/>
              </w:rPr>
              <w:t>16509</w:t>
            </w:r>
          </w:p>
          <w:p w14:paraId="4D6B2832" w14:textId="77777777" w:rsidR="00CE1AEF" w:rsidRPr="00D55EC7" w:rsidRDefault="00CE1AEF" w:rsidP="00FD1A49">
            <w:pPr>
              <w:jc w:val="center"/>
              <w:rPr>
                <w:sz w:val="14"/>
                <w:szCs w:val="14"/>
              </w:rPr>
            </w:pPr>
            <w:r w:rsidRPr="00D45F6F">
              <w:rPr>
                <w:sz w:val="12"/>
                <w:szCs w:val="12"/>
              </w:rPr>
              <w:t xml:space="preserve">PDB </w:t>
            </w:r>
            <w:r w:rsidRPr="00D45F6F">
              <w:rPr>
                <w:sz w:val="12"/>
                <w:szCs w:val="12"/>
                <w:lang w:val="en-DE"/>
              </w:rPr>
              <w:t>8C9C</w:t>
            </w:r>
          </w:p>
        </w:tc>
        <w:tc>
          <w:tcPr>
            <w:tcW w:w="850" w:type="dxa"/>
            <w:tcBorders>
              <w:bottom w:val="single" w:sz="6" w:space="0" w:color="008000"/>
            </w:tcBorders>
          </w:tcPr>
          <w:p w14:paraId="22F1D969" w14:textId="77777777" w:rsidR="00CE1AEF" w:rsidRPr="00CE1AEF" w:rsidRDefault="00CE1AEF" w:rsidP="00FD1A49">
            <w:pPr>
              <w:jc w:val="center"/>
              <w:rPr>
                <w:sz w:val="14"/>
                <w:szCs w:val="14"/>
                <w:lang w:val="de-DE"/>
              </w:rPr>
            </w:pPr>
            <w:r w:rsidRPr="00CE1AEF">
              <w:rPr>
                <w:sz w:val="14"/>
                <w:szCs w:val="14"/>
                <w:lang w:val="de-DE"/>
              </w:rPr>
              <w:t xml:space="preserve">#2 </w:t>
            </w:r>
          </w:p>
          <w:p w14:paraId="332E636B" w14:textId="77777777" w:rsidR="00CE1AEF" w:rsidRPr="00CE1AEF" w:rsidRDefault="00CE1AEF" w:rsidP="00FD1A49">
            <w:pPr>
              <w:jc w:val="center"/>
              <w:rPr>
                <w:i/>
                <w:iCs/>
                <w:sz w:val="14"/>
                <w:szCs w:val="14"/>
                <w:lang w:val="de-DE"/>
              </w:rPr>
            </w:pPr>
            <w:r w:rsidRPr="00CE1AEF">
              <w:rPr>
                <w:i/>
                <w:iCs/>
                <w:sz w:val="14"/>
                <w:szCs w:val="14"/>
                <w:lang w:val="de-DE"/>
              </w:rPr>
              <w:t>d1_L4</w:t>
            </w:r>
          </w:p>
          <w:p w14:paraId="15A8C449" w14:textId="77777777" w:rsidR="00CE1AEF" w:rsidRPr="00D45F6F" w:rsidRDefault="00CE1AEF" w:rsidP="00FD1A49">
            <w:pPr>
              <w:jc w:val="center"/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</w:pP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EMD16508</w:t>
            </w:r>
          </w:p>
          <w:p w14:paraId="067ED1C8" w14:textId="77777777" w:rsidR="00CE1AEF" w:rsidRPr="00CE1AEF" w:rsidRDefault="00CE1AEF" w:rsidP="00FD1A49">
            <w:pPr>
              <w:jc w:val="center"/>
              <w:rPr>
                <w:sz w:val="11"/>
                <w:szCs w:val="11"/>
                <w:lang w:val="de-DE"/>
              </w:rPr>
            </w:pPr>
            <w:r w:rsidRPr="00CE1AEF">
              <w:rPr>
                <w:sz w:val="12"/>
                <w:szCs w:val="12"/>
                <w:lang w:val="de-DE"/>
              </w:rPr>
              <w:t xml:space="preserve">PDB </w:t>
            </w: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8C9B</w:t>
            </w:r>
          </w:p>
        </w:tc>
        <w:tc>
          <w:tcPr>
            <w:tcW w:w="851" w:type="dxa"/>
            <w:tcBorders>
              <w:bottom w:val="single" w:sz="6" w:space="0" w:color="008000"/>
            </w:tcBorders>
          </w:tcPr>
          <w:p w14:paraId="4A428E0B" w14:textId="77777777" w:rsidR="00CE1AEF" w:rsidRDefault="00CE1AEF" w:rsidP="00FD1A49">
            <w:pPr>
              <w:jc w:val="center"/>
              <w:rPr>
                <w:sz w:val="14"/>
                <w:szCs w:val="14"/>
              </w:rPr>
            </w:pPr>
            <w:r w:rsidRPr="00CD26E8">
              <w:rPr>
                <w:sz w:val="14"/>
                <w:szCs w:val="14"/>
              </w:rPr>
              <w:t>#</w:t>
            </w:r>
            <w:r>
              <w:rPr>
                <w:sz w:val="14"/>
                <w:szCs w:val="14"/>
              </w:rPr>
              <w:t>3</w:t>
            </w:r>
          </w:p>
          <w:p w14:paraId="76501229" w14:textId="77777777" w:rsidR="00CE1AEF" w:rsidRPr="00542C79" w:rsidRDefault="00CE1AEF" w:rsidP="00FD1A49">
            <w:pPr>
              <w:jc w:val="center"/>
              <w:rPr>
                <w:i/>
                <w:iCs/>
                <w:sz w:val="14"/>
                <w:szCs w:val="14"/>
              </w:rPr>
            </w:pPr>
            <w:r w:rsidRPr="00542C79">
              <w:rPr>
                <w:i/>
                <w:iCs/>
                <w:sz w:val="14"/>
                <w:szCs w:val="14"/>
              </w:rPr>
              <w:t>d1_L4/L23</w:t>
            </w:r>
          </w:p>
          <w:p w14:paraId="78D5AABF" w14:textId="77777777" w:rsidR="00CE1AEF" w:rsidRPr="00D45F6F" w:rsidRDefault="00CE1AEF" w:rsidP="00FD1A49">
            <w:pPr>
              <w:jc w:val="center"/>
              <w:rPr>
                <w:sz w:val="12"/>
                <w:szCs w:val="12"/>
              </w:rPr>
            </w:pP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EMD-16507</w:t>
            </w:r>
            <w:r w:rsidRPr="00D45F6F">
              <w:rPr>
                <w:sz w:val="12"/>
                <w:szCs w:val="12"/>
              </w:rPr>
              <w:t xml:space="preserve"> PDB </w:t>
            </w: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8C9A</w:t>
            </w:r>
          </w:p>
        </w:tc>
        <w:tc>
          <w:tcPr>
            <w:tcW w:w="850" w:type="dxa"/>
            <w:tcBorders>
              <w:bottom w:val="single" w:sz="6" w:space="0" w:color="008000"/>
            </w:tcBorders>
          </w:tcPr>
          <w:p w14:paraId="38046B55" w14:textId="77777777" w:rsidR="00CE1AEF" w:rsidRDefault="00CE1AEF" w:rsidP="00FD1A49">
            <w:pPr>
              <w:jc w:val="center"/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#</w:t>
            </w:r>
            <w:r>
              <w:rPr>
                <w:sz w:val="14"/>
                <w:szCs w:val="14"/>
              </w:rPr>
              <w:t>4</w:t>
            </w:r>
          </w:p>
          <w:p w14:paraId="1C965ECB" w14:textId="77777777" w:rsidR="00CE1AEF" w:rsidRPr="00542C79" w:rsidRDefault="00CE1AEF" w:rsidP="00FD1A49">
            <w:pPr>
              <w:jc w:val="center"/>
              <w:rPr>
                <w:i/>
                <w:iCs/>
                <w:sz w:val="14"/>
                <w:szCs w:val="14"/>
              </w:rPr>
            </w:pPr>
            <w:r w:rsidRPr="00542C79">
              <w:rPr>
                <w:i/>
                <w:iCs/>
                <w:sz w:val="14"/>
                <w:szCs w:val="14"/>
              </w:rPr>
              <w:t>d12</w:t>
            </w:r>
          </w:p>
          <w:p w14:paraId="4FBF4D17" w14:textId="77777777" w:rsidR="00CE1AEF" w:rsidRPr="00D45F6F" w:rsidRDefault="00CE1AEF" w:rsidP="00FD1A49">
            <w:pPr>
              <w:jc w:val="center"/>
              <w:rPr>
                <w:sz w:val="12"/>
                <w:szCs w:val="12"/>
              </w:rPr>
            </w:pP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EMD-16506</w:t>
            </w:r>
            <w:r w:rsidRPr="00D45F6F">
              <w:rPr>
                <w:sz w:val="12"/>
                <w:szCs w:val="12"/>
              </w:rPr>
              <w:t xml:space="preserve"> PDB </w:t>
            </w: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8C99</w:t>
            </w:r>
          </w:p>
        </w:tc>
        <w:tc>
          <w:tcPr>
            <w:tcW w:w="853" w:type="dxa"/>
            <w:gridSpan w:val="2"/>
            <w:tcBorders>
              <w:bottom w:val="single" w:sz="6" w:space="0" w:color="008000"/>
            </w:tcBorders>
          </w:tcPr>
          <w:p w14:paraId="78FD3FCC" w14:textId="77777777" w:rsidR="00CE1AEF" w:rsidRPr="00D55EC7" w:rsidRDefault="00CE1AEF" w:rsidP="00FD1A49">
            <w:pPr>
              <w:jc w:val="center"/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#</w:t>
            </w:r>
            <w:r>
              <w:rPr>
                <w:sz w:val="14"/>
                <w:szCs w:val="14"/>
              </w:rPr>
              <w:t>5</w:t>
            </w:r>
            <w:r w:rsidRPr="00D55EC7">
              <w:rPr>
                <w:sz w:val="14"/>
                <w:szCs w:val="14"/>
              </w:rPr>
              <w:t xml:space="preserve"> </w:t>
            </w:r>
            <w:r w:rsidRPr="00542C79">
              <w:rPr>
                <w:i/>
                <w:iCs/>
                <w:sz w:val="14"/>
                <w:szCs w:val="14"/>
              </w:rPr>
              <w:t>d12_L23</w:t>
            </w:r>
          </w:p>
          <w:p w14:paraId="26856A26" w14:textId="77777777" w:rsidR="00CE1AEF" w:rsidRPr="00D45F6F" w:rsidRDefault="00CE1AEF" w:rsidP="00FD1A49">
            <w:pPr>
              <w:jc w:val="center"/>
              <w:rPr>
                <w:sz w:val="12"/>
                <w:szCs w:val="12"/>
              </w:rPr>
            </w:pP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EMD-16505</w:t>
            </w:r>
          </w:p>
          <w:p w14:paraId="67460327" w14:textId="77777777" w:rsidR="00CE1AEF" w:rsidRPr="00D55EC7" w:rsidRDefault="00CE1AEF" w:rsidP="00FD1A49">
            <w:pPr>
              <w:jc w:val="center"/>
              <w:rPr>
                <w:sz w:val="14"/>
                <w:szCs w:val="14"/>
              </w:rPr>
            </w:pPr>
            <w:r w:rsidRPr="00D45F6F">
              <w:rPr>
                <w:sz w:val="12"/>
                <w:szCs w:val="12"/>
              </w:rPr>
              <w:t xml:space="preserve">PDB </w:t>
            </w: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8C98</w:t>
            </w:r>
          </w:p>
        </w:tc>
        <w:tc>
          <w:tcPr>
            <w:tcW w:w="848" w:type="dxa"/>
            <w:tcBorders>
              <w:bottom w:val="single" w:sz="6" w:space="0" w:color="008000"/>
            </w:tcBorders>
          </w:tcPr>
          <w:p w14:paraId="03F3D6B9" w14:textId="77777777" w:rsidR="00CE1AEF" w:rsidRDefault="00CE1AEF" w:rsidP="00FD1A49">
            <w:pPr>
              <w:ind w:left="-106" w:right="-248"/>
              <w:jc w:val="center"/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#</w:t>
            </w:r>
            <w:r>
              <w:rPr>
                <w:sz w:val="14"/>
                <w:szCs w:val="14"/>
              </w:rPr>
              <w:t>6</w:t>
            </w:r>
          </w:p>
          <w:p w14:paraId="3C812BBB" w14:textId="77777777" w:rsidR="00CE1AEF" w:rsidRPr="00542C79" w:rsidRDefault="00CE1AEF" w:rsidP="00FD1A49">
            <w:pPr>
              <w:ind w:left="-106" w:right="-248"/>
              <w:jc w:val="center"/>
              <w:rPr>
                <w:i/>
                <w:iCs/>
                <w:sz w:val="14"/>
                <w:szCs w:val="14"/>
              </w:rPr>
            </w:pPr>
            <w:r w:rsidRPr="00542C79">
              <w:rPr>
                <w:i/>
                <w:iCs/>
                <w:sz w:val="14"/>
                <w:szCs w:val="14"/>
              </w:rPr>
              <w:t>d136</w:t>
            </w:r>
          </w:p>
          <w:p w14:paraId="42778B70" w14:textId="77777777" w:rsidR="00CE1AEF" w:rsidRPr="00542C79" w:rsidRDefault="00CE1AEF" w:rsidP="00FD1A49">
            <w:pPr>
              <w:ind w:left="-106" w:right="-248"/>
              <w:jc w:val="center"/>
              <w:rPr>
                <w:sz w:val="11"/>
                <w:szCs w:val="11"/>
              </w:rPr>
            </w:pPr>
            <w:r w:rsidRPr="00542C79">
              <w:rPr>
                <w:color w:val="212121"/>
                <w:sz w:val="11"/>
                <w:szCs w:val="11"/>
                <w:shd w:val="clear" w:color="auto" w:fill="FFFFFF"/>
                <w:lang w:val="en-DE"/>
              </w:rPr>
              <w:t>EMD</w:t>
            </w:r>
            <w:r>
              <w:rPr>
                <w:color w:val="212121"/>
                <w:sz w:val="11"/>
                <w:szCs w:val="11"/>
                <w:shd w:val="clear" w:color="auto" w:fill="FFFFFF"/>
                <w:lang w:val="de-DE"/>
              </w:rPr>
              <w:t>-</w:t>
            </w:r>
            <w:r w:rsidRPr="00542C79">
              <w:rPr>
                <w:color w:val="212121"/>
                <w:sz w:val="11"/>
                <w:szCs w:val="11"/>
                <w:shd w:val="clear" w:color="auto" w:fill="FFFFFF"/>
                <w:lang w:val="en-DE"/>
              </w:rPr>
              <w:t>16504</w:t>
            </w:r>
          </w:p>
          <w:p w14:paraId="7F2D0DBE" w14:textId="77777777" w:rsidR="00CE1AEF" w:rsidRPr="00D55EC7" w:rsidRDefault="00CE1AEF" w:rsidP="00FD1A49">
            <w:pPr>
              <w:ind w:left="-106" w:right="-248"/>
              <w:jc w:val="center"/>
              <w:rPr>
                <w:sz w:val="14"/>
                <w:szCs w:val="14"/>
              </w:rPr>
            </w:pPr>
            <w:r w:rsidRPr="00542C79">
              <w:rPr>
                <w:sz w:val="11"/>
                <w:szCs w:val="11"/>
              </w:rPr>
              <w:t xml:space="preserve">PDB </w:t>
            </w:r>
            <w:r w:rsidRPr="00542C79">
              <w:rPr>
                <w:color w:val="212121"/>
                <w:sz w:val="11"/>
                <w:szCs w:val="11"/>
                <w:shd w:val="clear" w:color="auto" w:fill="FFFFFF"/>
                <w:lang w:val="en-DE"/>
              </w:rPr>
              <w:t>8C97</w:t>
            </w:r>
          </w:p>
        </w:tc>
        <w:tc>
          <w:tcPr>
            <w:tcW w:w="892" w:type="dxa"/>
            <w:tcBorders>
              <w:bottom w:val="single" w:sz="6" w:space="0" w:color="008000"/>
            </w:tcBorders>
          </w:tcPr>
          <w:p w14:paraId="7E752BDA" w14:textId="77777777" w:rsidR="00CE1AEF" w:rsidRDefault="00CE1AEF" w:rsidP="00FD1A49">
            <w:pPr>
              <w:jc w:val="center"/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#</w:t>
            </w:r>
            <w:r>
              <w:rPr>
                <w:sz w:val="14"/>
                <w:szCs w:val="14"/>
              </w:rPr>
              <w:t>7</w:t>
            </w:r>
          </w:p>
          <w:p w14:paraId="702057E2" w14:textId="77777777" w:rsidR="00CE1AEF" w:rsidRPr="00542C79" w:rsidRDefault="00CE1AEF" w:rsidP="00FD1A49">
            <w:pPr>
              <w:jc w:val="center"/>
              <w:rPr>
                <w:i/>
                <w:iCs/>
                <w:sz w:val="14"/>
                <w:szCs w:val="14"/>
              </w:rPr>
            </w:pPr>
            <w:r w:rsidRPr="00542C79">
              <w:rPr>
                <w:i/>
                <w:iCs/>
                <w:sz w:val="14"/>
                <w:szCs w:val="14"/>
              </w:rPr>
              <w:t>d126</w:t>
            </w:r>
          </w:p>
          <w:p w14:paraId="23D86586" w14:textId="77777777" w:rsidR="00CE1AEF" w:rsidRPr="00D45F6F" w:rsidRDefault="00CE1AEF" w:rsidP="00FD1A49">
            <w:pPr>
              <w:jc w:val="center"/>
              <w:rPr>
                <w:sz w:val="12"/>
                <w:szCs w:val="12"/>
              </w:rPr>
            </w:pP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EMD-16503</w:t>
            </w:r>
          </w:p>
          <w:p w14:paraId="3FBB993A" w14:textId="77777777" w:rsidR="00CE1AEF" w:rsidRPr="00D55EC7" w:rsidRDefault="00CE1AEF" w:rsidP="00FD1A49">
            <w:pPr>
              <w:jc w:val="center"/>
              <w:rPr>
                <w:sz w:val="14"/>
                <w:szCs w:val="14"/>
              </w:rPr>
            </w:pPr>
            <w:r w:rsidRPr="00D45F6F">
              <w:rPr>
                <w:sz w:val="12"/>
                <w:szCs w:val="12"/>
              </w:rPr>
              <w:t xml:space="preserve">PDB </w:t>
            </w: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8C96</w:t>
            </w:r>
          </w:p>
        </w:tc>
        <w:tc>
          <w:tcPr>
            <w:tcW w:w="896" w:type="dxa"/>
            <w:tcBorders>
              <w:bottom w:val="single" w:sz="6" w:space="0" w:color="008000"/>
            </w:tcBorders>
          </w:tcPr>
          <w:p w14:paraId="1AF20DDB" w14:textId="77777777" w:rsidR="00CE1AEF" w:rsidRDefault="00CE1AEF" w:rsidP="00FD1A49">
            <w:pPr>
              <w:jc w:val="center"/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#</w:t>
            </w:r>
            <w:r>
              <w:rPr>
                <w:sz w:val="14"/>
                <w:szCs w:val="14"/>
              </w:rPr>
              <w:t>8</w:t>
            </w:r>
          </w:p>
          <w:p w14:paraId="530A3E7C" w14:textId="77777777" w:rsidR="00CE1AEF" w:rsidRPr="00542C79" w:rsidRDefault="00CE1AEF" w:rsidP="00FD1A49">
            <w:pPr>
              <w:jc w:val="center"/>
              <w:rPr>
                <w:i/>
                <w:iCs/>
                <w:sz w:val="14"/>
                <w:szCs w:val="14"/>
              </w:rPr>
            </w:pPr>
            <w:r w:rsidRPr="00542C79">
              <w:rPr>
                <w:i/>
                <w:iCs/>
                <w:sz w:val="14"/>
                <w:szCs w:val="14"/>
              </w:rPr>
              <w:t>d12-CP</w:t>
            </w:r>
          </w:p>
          <w:p w14:paraId="4B0BF02A" w14:textId="77777777" w:rsidR="00CE1AEF" w:rsidRPr="00D45F6F" w:rsidRDefault="00CE1AEF" w:rsidP="00FD1A49">
            <w:pPr>
              <w:jc w:val="center"/>
              <w:rPr>
                <w:sz w:val="12"/>
                <w:szCs w:val="12"/>
              </w:rPr>
            </w:pP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EMD-16502</w:t>
            </w:r>
          </w:p>
          <w:p w14:paraId="24096249" w14:textId="07131C52" w:rsidR="00CE1AEF" w:rsidRPr="00D55EC7" w:rsidRDefault="00CE1AEF" w:rsidP="00FD1A49">
            <w:pPr>
              <w:jc w:val="center"/>
              <w:rPr>
                <w:sz w:val="14"/>
                <w:szCs w:val="14"/>
              </w:rPr>
            </w:pPr>
            <w:r w:rsidRPr="00D45F6F">
              <w:rPr>
                <w:sz w:val="12"/>
                <w:szCs w:val="12"/>
              </w:rPr>
              <w:t xml:space="preserve">PDB </w:t>
            </w: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8C95</w:t>
            </w:r>
          </w:p>
        </w:tc>
      </w:tr>
      <w:tr w:rsidR="00CE1AEF" w:rsidRPr="00D55EC7" w14:paraId="4A8952CE" w14:textId="77777777" w:rsidTr="00FD1A49">
        <w:trPr>
          <w:trHeight w:val="432"/>
        </w:trPr>
        <w:tc>
          <w:tcPr>
            <w:tcW w:w="1701" w:type="dxa"/>
            <w:tcBorders>
              <w:top w:val="single" w:sz="6" w:space="0" w:color="008000"/>
            </w:tcBorders>
          </w:tcPr>
          <w:p w14:paraId="500B9F42" w14:textId="77777777" w:rsidR="00CE1AEF" w:rsidRPr="00D55EC7" w:rsidRDefault="00CE1AEF" w:rsidP="00FD1A49">
            <w:pPr>
              <w:rPr>
                <w:b/>
                <w:bCs/>
                <w:sz w:val="14"/>
                <w:szCs w:val="14"/>
              </w:rPr>
            </w:pPr>
            <w:r w:rsidRPr="00D55EC7">
              <w:rPr>
                <w:b/>
                <w:bCs/>
                <w:sz w:val="14"/>
                <w:szCs w:val="14"/>
              </w:rPr>
              <w:t>Data collection and processing</w:t>
            </w:r>
          </w:p>
        </w:tc>
        <w:tc>
          <w:tcPr>
            <w:tcW w:w="993" w:type="dxa"/>
            <w:tcBorders>
              <w:top w:val="single" w:sz="6" w:space="0" w:color="008000"/>
            </w:tcBorders>
          </w:tcPr>
          <w:p w14:paraId="68E990C6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6" w:space="0" w:color="008000"/>
            </w:tcBorders>
          </w:tcPr>
          <w:p w14:paraId="6363E80D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008000"/>
            </w:tcBorders>
          </w:tcPr>
          <w:p w14:paraId="0ACA18B0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6" w:space="0" w:color="008000"/>
            </w:tcBorders>
          </w:tcPr>
          <w:p w14:paraId="0621C2E0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718" w:type="dxa"/>
            <w:tcBorders>
              <w:top w:val="single" w:sz="6" w:space="0" w:color="008000"/>
            </w:tcBorders>
          </w:tcPr>
          <w:p w14:paraId="583DC1EC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008000"/>
            </w:tcBorders>
          </w:tcPr>
          <w:p w14:paraId="54455D90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892" w:type="dxa"/>
            <w:tcBorders>
              <w:top w:val="single" w:sz="6" w:space="0" w:color="008000"/>
            </w:tcBorders>
          </w:tcPr>
          <w:p w14:paraId="04234D8F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6" w:space="0" w:color="008000"/>
            </w:tcBorders>
          </w:tcPr>
          <w:p w14:paraId="59631E2C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</w:tr>
      <w:tr w:rsidR="00CE1AEF" w:rsidRPr="00D55EC7" w14:paraId="7E9D012C" w14:textId="77777777" w:rsidTr="00FD1A49">
        <w:trPr>
          <w:trHeight w:val="265"/>
        </w:trPr>
        <w:tc>
          <w:tcPr>
            <w:tcW w:w="1701" w:type="dxa"/>
          </w:tcPr>
          <w:p w14:paraId="113A73FE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Magnification   </w:t>
            </w:r>
          </w:p>
        </w:tc>
        <w:tc>
          <w:tcPr>
            <w:tcW w:w="993" w:type="dxa"/>
          </w:tcPr>
          <w:p w14:paraId="0A8091DF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31,000x</w:t>
            </w:r>
          </w:p>
        </w:tc>
        <w:tc>
          <w:tcPr>
            <w:tcW w:w="850" w:type="dxa"/>
          </w:tcPr>
          <w:p w14:paraId="0168CD24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31,000x</w:t>
            </w:r>
          </w:p>
        </w:tc>
        <w:tc>
          <w:tcPr>
            <w:tcW w:w="851" w:type="dxa"/>
          </w:tcPr>
          <w:p w14:paraId="2C92893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31,000x</w:t>
            </w:r>
          </w:p>
        </w:tc>
        <w:tc>
          <w:tcPr>
            <w:tcW w:w="850" w:type="dxa"/>
          </w:tcPr>
          <w:p w14:paraId="0CA7B49E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31,000x</w:t>
            </w:r>
          </w:p>
        </w:tc>
        <w:tc>
          <w:tcPr>
            <w:tcW w:w="718" w:type="dxa"/>
          </w:tcPr>
          <w:p w14:paraId="18C8CD0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31,000x</w:t>
            </w:r>
          </w:p>
        </w:tc>
        <w:tc>
          <w:tcPr>
            <w:tcW w:w="983" w:type="dxa"/>
            <w:gridSpan w:val="2"/>
          </w:tcPr>
          <w:p w14:paraId="6A6D7903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31000x</w:t>
            </w:r>
          </w:p>
        </w:tc>
        <w:tc>
          <w:tcPr>
            <w:tcW w:w="892" w:type="dxa"/>
          </w:tcPr>
          <w:p w14:paraId="04C861E4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31,000x</w:t>
            </w:r>
          </w:p>
        </w:tc>
        <w:tc>
          <w:tcPr>
            <w:tcW w:w="896" w:type="dxa"/>
          </w:tcPr>
          <w:p w14:paraId="166011F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31,000x</w:t>
            </w:r>
          </w:p>
        </w:tc>
      </w:tr>
      <w:tr w:rsidR="00CE1AEF" w:rsidRPr="00D55EC7" w14:paraId="13BCBAF8" w14:textId="77777777" w:rsidTr="00FD1A49">
        <w:trPr>
          <w:trHeight w:val="282"/>
        </w:trPr>
        <w:tc>
          <w:tcPr>
            <w:tcW w:w="1701" w:type="dxa"/>
          </w:tcPr>
          <w:p w14:paraId="6842DEC8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Voltage (kV)</w:t>
            </w:r>
          </w:p>
        </w:tc>
        <w:tc>
          <w:tcPr>
            <w:tcW w:w="993" w:type="dxa"/>
          </w:tcPr>
          <w:p w14:paraId="68698AC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300</w:t>
            </w:r>
          </w:p>
        </w:tc>
        <w:tc>
          <w:tcPr>
            <w:tcW w:w="850" w:type="dxa"/>
          </w:tcPr>
          <w:p w14:paraId="33FDD24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300</w:t>
            </w:r>
          </w:p>
        </w:tc>
        <w:tc>
          <w:tcPr>
            <w:tcW w:w="851" w:type="dxa"/>
          </w:tcPr>
          <w:p w14:paraId="2B77D8E9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300</w:t>
            </w:r>
          </w:p>
        </w:tc>
        <w:tc>
          <w:tcPr>
            <w:tcW w:w="850" w:type="dxa"/>
          </w:tcPr>
          <w:p w14:paraId="2FC93F8F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300</w:t>
            </w:r>
          </w:p>
        </w:tc>
        <w:tc>
          <w:tcPr>
            <w:tcW w:w="718" w:type="dxa"/>
          </w:tcPr>
          <w:p w14:paraId="56980D6A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300</w:t>
            </w:r>
          </w:p>
        </w:tc>
        <w:tc>
          <w:tcPr>
            <w:tcW w:w="983" w:type="dxa"/>
            <w:gridSpan w:val="2"/>
          </w:tcPr>
          <w:p w14:paraId="22478BC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300</w:t>
            </w:r>
          </w:p>
        </w:tc>
        <w:tc>
          <w:tcPr>
            <w:tcW w:w="892" w:type="dxa"/>
          </w:tcPr>
          <w:p w14:paraId="2DC92256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300</w:t>
            </w:r>
          </w:p>
        </w:tc>
        <w:tc>
          <w:tcPr>
            <w:tcW w:w="896" w:type="dxa"/>
          </w:tcPr>
          <w:p w14:paraId="18371210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300</w:t>
            </w:r>
          </w:p>
        </w:tc>
      </w:tr>
      <w:tr w:rsidR="00CE1AEF" w:rsidRPr="00D55EC7" w14:paraId="41536021" w14:textId="77777777" w:rsidTr="00FD1A49">
        <w:trPr>
          <w:trHeight w:val="429"/>
        </w:trPr>
        <w:tc>
          <w:tcPr>
            <w:tcW w:w="1701" w:type="dxa"/>
          </w:tcPr>
          <w:p w14:paraId="4A5D76B0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bCs/>
                <w:iCs/>
                <w:sz w:val="14"/>
                <w:szCs w:val="14"/>
              </w:rPr>
              <w:t>Electron exposure (e–/Å</w:t>
            </w:r>
            <w:r w:rsidRPr="00D55EC7">
              <w:rPr>
                <w:bCs/>
                <w:iCs/>
                <w:sz w:val="14"/>
                <w:szCs w:val="14"/>
                <w:vertAlign w:val="superscript"/>
              </w:rPr>
              <w:t>2</w:t>
            </w:r>
            <w:r w:rsidRPr="00D55EC7">
              <w:rPr>
                <w:bCs/>
                <w:iCs/>
                <w:sz w:val="14"/>
                <w:szCs w:val="14"/>
              </w:rPr>
              <w:t>)</w:t>
            </w:r>
          </w:p>
        </w:tc>
        <w:tc>
          <w:tcPr>
            <w:tcW w:w="993" w:type="dxa"/>
          </w:tcPr>
          <w:p w14:paraId="7E9F196C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62</w:t>
            </w:r>
          </w:p>
        </w:tc>
        <w:tc>
          <w:tcPr>
            <w:tcW w:w="850" w:type="dxa"/>
          </w:tcPr>
          <w:p w14:paraId="389F3C1F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62</w:t>
            </w:r>
          </w:p>
        </w:tc>
        <w:tc>
          <w:tcPr>
            <w:tcW w:w="851" w:type="dxa"/>
          </w:tcPr>
          <w:p w14:paraId="4FD23CB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62</w:t>
            </w:r>
          </w:p>
        </w:tc>
        <w:tc>
          <w:tcPr>
            <w:tcW w:w="850" w:type="dxa"/>
          </w:tcPr>
          <w:p w14:paraId="4F700EF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62</w:t>
            </w:r>
          </w:p>
        </w:tc>
        <w:tc>
          <w:tcPr>
            <w:tcW w:w="718" w:type="dxa"/>
          </w:tcPr>
          <w:p w14:paraId="18FA4B49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62</w:t>
            </w:r>
          </w:p>
        </w:tc>
        <w:tc>
          <w:tcPr>
            <w:tcW w:w="983" w:type="dxa"/>
            <w:gridSpan w:val="2"/>
          </w:tcPr>
          <w:p w14:paraId="5526DC2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62</w:t>
            </w:r>
          </w:p>
        </w:tc>
        <w:tc>
          <w:tcPr>
            <w:tcW w:w="892" w:type="dxa"/>
          </w:tcPr>
          <w:p w14:paraId="4ED98E14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62</w:t>
            </w:r>
          </w:p>
        </w:tc>
        <w:tc>
          <w:tcPr>
            <w:tcW w:w="896" w:type="dxa"/>
          </w:tcPr>
          <w:p w14:paraId="0B2C660B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62</w:t>
            </w:r>
          </w:p>
        </w:tc>
      </w:tr>
      <w:tr w:rsidR="00CE1AEF" w:rsidRPr="00D55EC7" w14:paraId="1293EE58" w14:textId="77777777" w:rsidTr="00FD1A49">
        <w:trPr>
          <w:trHeight w:val="279"/>
        </w:trPr>
        <w:tc>
          <w:tcPr>
            <w:tcW w:w="1701" w:type="dxa"/>
          </w:tcPr>
          <w:p w14:paraId="369BAB4E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Defocus range (</w:t>
            </w:r>
            <w:proofErr w:type="spellStart"/>
            <w:r w:rsidRPr="00D55EC7">
              <w:rPr>
                <w:sz w:val="14"/>
                <w:szCs w:val="14"/>
              </w:rPr>
              <w:t>μm</w:t>
            </w:r>
            <w:proofErr w:type="spellEnd"/>
            <w:r w:rsidRPr="00D55EC7">
              <w:rPr>
                <w:sz w:val="14"/>
                <w:szCs w:val="14"/>
              </w:rPr>
              <w:t>)</w:t>
            </w:r>
          </w:p>
        </w:tc>
        <w:tc>
          <w:tcPr>
            <w:tcW w:w="993" w:type="dxa"/>
          </w:tcPr>
          <w:p w14:paraId="0D079699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-0.5-2.0</w:t>
            </w:r>
          </w:p>
        </w:tc>
        <w:tc>
          <w:tcPr>
            <w:tcW w:w="850" w:type="dxa"/>
          </w:tcPr>
          <w:p w14:paraId="7729151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-0.5-2.0</w:t>
            </w:r>
          </w:p>
        </w:tc>
        <w:tc>
          <w:tcPr>
            <w:tcW w:w="851" w:type="dxa"/>
          </w:tcPr>
          <w:p w14:paraId="7E1B055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-0.5-2.0</w:t>
            </w:r>
          </w:p>
        </w:tc>
        <w:tc>
          <w:tcPr>
            <w:tcW w:w="850" w:type="dxa"/>
          </w:tcPr>
          <w:p w14:paraId="6DA7FF44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-0.5-2.0</w:t>
            </w:r>
          </w:p>
        </w:tc>
        <w:tc>
          <w:tcPr>
            <w:tcW w:w="718" w:type="dxa"/>
          </w:tcPr>
          <w:p w14:paraId="60F8C3DE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-0.5-2.0</w:t>
            </w:r>
          </w:p>
        </w:tc>
        <w:tc>
          <w:tcPr>
            <w:tcW w:w="983" w:type="dxa"/>
            <w:gridSpan w:val="2"/>
          </w:tcPr>
          <w:p w14:paraId="427F18B4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-0.5-2.0</w:t>
            </w:r>
          </w:p>
        </w:tc>
        <w:tc>
          <w:tcPr>
            <w:tcW w:w="892" w:type="dxa"/>
          </w:tcPr>
          <w:p w14:paraId="20E3914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-0.5-2.0</w:t>
            </w:r>
          </w:p>
        </w:tc>
        <w:tc>
          <w:tcPr>
            <w:tcW w:w="896" w:type="dxa"/>
          </w:tcPr>
          <w:p w14:paraId="5549FDA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-0.5-2.0</w:t>
            </w:r>
          </w:p>
        </w:tc>
      </w:tr>
      <w:tr w:rsidR="00CE1AEF" w:rsidRPr="00D55EC7" w14:paraId="7B8E5A10" w14:textId="77777777" w:rsidTr="00FD1A49">
        <w:trPr>
          <w:trHeight w:val="431"/>
        </w:trPr>
        <w:tc>
          <w:tcPr>
            <w:tcW w:w="1701" w:type="dxa"/>
          </w:tcPr>
          <w:p w14:paraId="502B6C2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Pixel size (Å)</w:t>
            </w:r>
          </w:p>
        </w:tc>
        <w:tc>
          <w:tcPr>
            <w:tcW w:w="993" w:type="dxa"/>
          </w:tcPr>
          <w:p w14:paraId="2CE1DBC2" w14:textId="77777777" w:rsidR="00CE1AEF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0.625 </w:t>
            </w:r>
          </w:p>
          <w:p w14:paraId="6FB85A0B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(1.25)</w:t>
            </w:r>
          </w:p>
        </w:tc>
        <w:tc>
          <w:tcPr>
            <w:tcW w:w="850" w:type="dxa"/>
          </w:tcPr>
          <w:p w14:paraId="0E635D86" w14:textId="77777777" w:rsidR="00CE1AEF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0.625 </w:t>
            </w:r>
          </w:p>
          <w:p w14:paraId="1507852B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(1.25)</w:t>
            </w:r>
          </w:p>
        </w:tc>
        <w:tc>
          <w:tcPr>
            <w:tcW w:w="851" w:type="dxa"/>
          </w:tcPr>
          <w:p w14:paraId="5C8C91E5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0.625 (1.25)</w:t>
            </w:r>
          </w:p>
        </w:tc>
        <w:tc>
          <w:tcPr>
            <w:tcW w:w="850" w:type="dxa"/>
          </w:tcPr>
          <w:p w14:paraId="17C5DEC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0.625 (1.25)</w:t>
            </w:r>
          </w:p>
        </w:tc>
        <w:tc>
          <w:tcPr>
            <w:tcW w:w="718" w:type="dxa"/>
          </w:tcPr>
          <w:p w14:paraId="1D0030F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0.625 (1.25)</w:t>
            </w:r>
          </w:p>
        </w:tc>
        <w:tc>
          <w:tcPr>
            <w:tcW w:w="983" w:type="dxa"/>
            <w:gridSpan w:val="2"/>
          </w:tcPr>
          <w:p w14:paraId="2B624D51" w14:textId="204A6EB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0.625 </w:t>
            </w:r>
            <w:r>
              <w:rPr>
                <w:sz w:val="14"/>
                <w:szCs w:val="14"/>
              </w:rPr>
              <w:br/>
            </w:r>
            <w:r w:rsidRPr="00D55EC7">
              <w:rPr>
                <w:sz w:val="14"/>
                <w:szCs w:val="14"/>
              </w:rPr>
              <w:t>(1.25)</w:t>
            </w:r>
          </w:p>
        </w:tc>
        <w:tc>
          <w:tcPr>
            <w:tcW w:w="892" w:type="dxa"/>
          </w:tcPr>
          <w:p w14:paraId="753CE60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0.625 (1.25)</w:t>
            </w:r>
          </w:p>
        </w:tc>
        <w:tc>
          <w:tcPr>
            <w:tcW w:w="896" w:type="dxa"/>
          </w:tcPr>
          <w:p w14:paraId="3C509C70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0.625 (1.25)</w:t>
            </w:r>
          </w:p>
        </w:tc>
      </w:tr>
      <w:tr w:rsidR="00CE1AEF" w:rsidRPr="00D55EC7" w14:paraId="1D141AF2" w14:textId="77777777" w:rsidTr="00FD1A49">
        <w:trPr>
          <w:trHeight w:val="245"/>
        </w:trPr>
        <w:tc>
          <w:tcPr>
            <w:tcW w:w="1701" w:type="dxa"/>
          </w:tcPr>
          <w:p w14:paraId="1F220EC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Symmetry imposed</w:t>
            </w:r>
          </w:p>
        </w:tc>
        <w:tc>
          <w:tcPr>
            <w:tcW w:w="993" w:type="dxa"/>
          </w:tcPr>
          <w:p w14:paraId="789E930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C1</w:t>
            </w:r>
          </w:p>
        </w:tc>
        <w:tc>
          <w:tcPr>
            <w:tcW w:w="850" w:type="dxa"/>
          </w:tcPr>
          <w:p w14:paraId="767B7B76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C1</w:t>
            </w:r>
          </w:p>
        </w:tc>
        <w:tc>
          <w:tcPr>
            <w:tcW w:w="851" w:type="dxa"/>
          </w:tcPr>
          <w:p w14:paraId="7A3C4AE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C1</w:t>
            </w:r>
          </w:p>
        </w:tc>
        <w:tc>
          <w:tcPr>
            <w:tcW w:w="850" w:type="dxa"/>
          </w:tcPr>
          <w:p w14:paraId="7611CB64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C1</w:t>
            </w:r>
          </w:p>
        </w:tc>
        <w:tc>
          <w:tcPr>
            <w:tcW w:w="718" w:type="dxa"/>
          </w:tcPr>
          <w:p w14:paraId="23B4AEF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C1</w:t>
            </w:r>
          </w:p>
        </w:tc>
        <w:tc>
          <w:tcPr>
            <w:tcW w:w="983" w:type="dxa"/>
            <w:gridSpan w:val="2"/>
          </w:tcPr>
          <w:p w14:paraId="65A837E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C1</w:t>
            </w:r>
          </w:p>
        </w:tc>
        <w:tc>
          <w:tcPr>
            <w:tcW w:w="892" w:type="dxa"/>
          </w:tcPr>
          <w:p w14:paraId="017494E6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C1</w:t>
            </w:r>
          </w:p>
        </w:tc>
        <w:tc>
          <w:tcPr>
            <w:tcW w:w="896" w:type="dxa"/>
          </w:tcPr>
          <w:p w14:paraId="7080ED14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C1</w:t>
            </w:r>
          </w:p>
        </w:tc>
      </w:tr>
      <w:tr w:rsidR="00CE1AEF" w:rsidRPr="00D55EC7" w14:paraId="4C32B679" w14:textId="77777777" w:rsidTr="00FD1A49">
        <w:trPr>
          <w:trHeight w:val="22"/>
        </w:trPr>
        <w:tc>
          <w:tcPr>
            <w:tcW w:w="1701" w:type="dxa"/>
          </w:tcPr>
          <w:p w14:paraId="275A6C8A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Initial particle images (no.)</w:t>
            </w:r>
          </w:p>
        </w:tc>
        <w:tc>
          <w:tcPr>
            <w:tcW w:w="993" w:type="dxa"/>
          </w:tcPr>
          <w:p w14:paraId="5302AD9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653,029</w:t>
            </w:r>
          </w:p>
        </w:tc>
        <w:tc>
          <w:tcPr>
            <w:tcW w:w="850" w:type="dxa"/>
          </w:tcPr>
          <w:p w14:paraId="28C97FC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653,029</w:t>
            </w:r>
          </w:p>
        </w:tc>
        <w:tc>
          <w:tcPr>
            <w:tcW w:w="851" w:type="dxa"/>
          </w:tcPr>
          <w:p w14:paraId="5538931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653,029</w:t>
            </w:r>
          </w:p>
        </w:tc>
        <w:tc>
          <w:tcPr>
            <w:tcW w:w="850" w:type="dxa"/>
          </w:tcPr>
          <w:p w14:paraId="766EEAD5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653,029</w:t>
            </w:r>
          </w:p>
        </w:tc>
        <w:tc>
          <w:tcPr>
            <w:tcW w:w="718" w:type="dxa"/>
          </w:tcPr>
          <w:p w14:paraId="1833F0A8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653,029</w:t>
            </w:r>
          </w:p>
        </w:tc>
        <w:tc>
          <w:tcPr>
            <w:tcW w:w="983" w:type="dxa"/>
            <w:gridSpan w:val="2"/>
          </w:tcPr>
          <w:p w14:paraId="1BA41980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653,029</w:t>
            </w:r>
          </w:p>
        </w:tc>
        <w:tc>
          <w:tcPr>
            <w:tcW w:w="892" w:type="dxa"/>
          </w:tcPr>
          <w:p w14:paraId="01730D6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653,029</w:t>
            </w:r>
          </w:p>
        </w:tc>
        <w:tc>
          <w:tcPr>
            <w:tcW w:w="896" w:type="dxa"/>
          </w:tcPr>
          <w:p w14:paraId="35D51FD3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653,029</w:t>
            </w:r>
          </w:p>
        </w:tc>
      </w:tr>
      <w:tr w:rsidR="00CE1AEF" w:rsidRPr="00D55EC7" w14:paraId="252ECF1F" w14:textId="77777777" w:rsidTr="00FD1A49">
        <w:trPr>
          <w:trHeight w:val="22"/>
        </w:trPr>
        <w:tc>
          <w:tcPr>
            <w:tcW w:w="1701" w:type="dxa"/>
          </w:tcPr>
          <w:p w14:paraId="508F1693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Final particle images (no.)</w:t>
            </w:r>
          </w:p>
        </w:tc>
        <w:tc>
          <w:tcPr>
            <w:tcW w:w="993" w:type="dxa"/>
          </w:tcPr>
          <w:p w14:paraId="1C61DE58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9,076</w:t>
            </w:r>
          </w:p>
        </w:tc>
        <w:tc>
          <w:tcPr>
            <w:tcW w:w="850" w:type="dxa"/>
          </w:tcPr>
          <w:p w14:paraId="719BA0BF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14,378</w:t>
            </w:r>
          </w:p>
        </w:tc>
        <w:tc>
          <w:tcPr>
            <w:tcW w:w="851" w:type="dxa"/>
          </w:tcPr>
          <w:p w14:paraId="7A72A3D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23,547</w:t>
            </w:r>
          </w:p>
        </w:tc>
        <w:tc>
          <w:tcPr>
            <w:tcW w:w="850" w:type="dxa"/>
          </w:tcPr>
          <w:p w14:paraId="1B054575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44,366</w:t>
            </w:r>
          </w:p>
        </w:tc>
        <w:tc>
          <w:tcPr>
            <w:tcW w:w="718" w:type="dxa"/>
          </w:tcPr>
          <w:p w14:paraId="344649D5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30,647</w:t>
            </w:r>
          </w:p>
        </w:tc>
        <w:tc>
          <w:tcPr>
            <w:tcW w:w="983" w:type="dxa"/>
            <w:gridSpan w:val="2"/>
          </w:tcPr>
          <w:p w14:paraId="078B504A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38,500</w:t>
            </w:r>
          </w:p>
        </w:tc>
        <w:tc>
          <w:tcPr>
            <w:tcW w:w="892" w:type="dxa"/>
          </w:tcPr>
          <w:p w14:paraId="0693ED8B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3,915</w:t>
            </w:r>
          </w:p>
        </w:tc>
        <w:tc>
          <w:tcPr>
            <w:tcW w:w="896" w:type="dxa"/>
          </w:tcPr>
          <w:p w14:paraId="740CABFC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3,980</w:t>
            </w:r>
          </w:p>
        </w:tc>
      </w:tr>
      <w:tr w:rsidR="00CE1AEF" w:rsidRPr="00D55EC7" w14:paraId="31DA78FC" w14:textId="77777777" w:rsidTr="00FD1A49">
        <w:trPr>
          <w:trHeight w:val="22"/>
        </w:trPr>
        <w:tc>
          <w:tcPr>
            <w:tcW w:w="1701" w:type="dxa"/>
          </w:tcPr>
          <w:p w14:paraId="0FCC936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Map resolution (Å)</w:t>
            </w:r>
          </w:p>
          <w:p w14:paraId="363ED624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</w:tcPr>
          <w:p w14:paraId="23A9FE1E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6.62</w:t>
            </w:r>
          </w:p>
        </w:tc>
        <w:tc>
          <w:tcPr>
            <w:tcW w:w="850" w:type="dxa"/>
          </w:tcPr>
          <w:p w14:paraId="4B8692F9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5.90</w:t>
            </w:r>
          </w:p>
        </w:tc>
        <w:tc>
          <w:tcPr>
            <w:tcW w:w="851" w:type="dxa"/>
          </w:tcPr>
          <w:p w14:paraId="04C13EA4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4.86</w:t>
            </w:r>
          </w:p>
        </w:tc>
        <w:tc>
          <w:tcPr>
            <w:tcW w:w="850" w:type="dxa"/>
          </w:tcPr>
          <w:p w14:paraId="048CC770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3.29</w:t>
            </w:r>
          </w:p>
        </w:tc>
        <w:tc>
          <w:tcPr>
            <w:tcW w:w="718" w:type="dxa"/>
          </w:tcPr>
          <w:p w14:paraId="27CBCD76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3.66</w:t>
            </w:r>
          </w:p>
        </w:tc>
        <w:tc>
          <w:tcPr>
            <w:tcW w:w="983" w:type="dxa"/>
            <w:gridSpan w:val="2"/>
          </w:tcPr>
          <w:p w14:paraId="5095DD1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4.07</w:t>
            </w:r>
          </w:p>
        </w:tc>
        <w:tc>
          <w:tcPr>
            <w:tcW w:w="892" w:type="dxa"/>
          </w:tcPr>
          <w:p w14:paraId="204EADAB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4.43</w:t>
            </w:r>
          </w:p>
        </w:tc>
        <w:tc>
          <w:tcPr>
            <w:tcW w:w="896" w:type="dxa"/>
          </w:tcPr>
          <w:p w14:paraId="05694075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4.92</w:t>
            </w:r>
          </w:p>
        </w:tc>
      </w:tr>
      <w:tr w:rsidR="00CE1AEF" w:rsidRPr="00D55EC7" w14:paraId="6557C072" w14:textId="77777777" w:rsidTr="00FD1A49">
        <w:trPr>
          <w:trHeight w:val="305"/>
        </w:trPr>
        <w:tc>
          <w:tcPr>
            <w:tcW w:w="1701" w:type="dxa"/>
          </w:tcPr>
          <w:p w14:paraId="25602308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FSC threshold</w:t>
            </w:r>
          </w:p>
        </w:tc>
        <w:tc>
          <w:tcPr>
            <w:tcW w:w="993" w:type="dxa"/>
          </w:tcPr>
          <w:p w14:paraId="742CA85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  <w:tc>
          <w:tcPr>
            <w:tcW w:w="850" w:type="dxa"/>
          </w:tcPr>
          <w:p w14:paraId="70423764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  <w:tc>
          <w:tcPr>
            <w:tcW w:w="851" w:type="dxa"/>
          </w:tcPr>
          <w:p w14:paraId="3753DCDB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  <w:tc>
          <w:tcPr>
            <w:tcW w:w="850" w:type="dxa"/>
          </w:tcPr>
          <w:p w14:paraId="274C9C3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  <w:tc>
          <w:tcPr>
            <w:tcW w:w="718" w:type="dxa"/>
          </w:tcPr>
          <w:p w14:paraId="4110ED73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  <w:tc>
          <w:tcPr>
            <w:tcW w:w="983" w:type="dxa"/>
            <w:gridSpan w:val="2"/>
          </w:tcPr>
          <w:p w14:paraId="417232F6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  <w:tc>
          <w:tcPr>
            <w:tcW w:w="892" w:type="dxa"/>
          </w:tcPr>
          <w:p w14:paraId="5519ED9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  <w:tc>
          <w:tcPr>
            <w:tcW w:w="896" w:type="dxa"/>
          </w:tcPr>
          <w:p w14:paraId="5EBBCA96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</w:tr>
      <w:tr w:rsidR="00CE1AEF" w:rsidRPr="00D55EC7" w14:paraId="33DDEECF" w14:textId="77777777" w:rsidTr="00FD1A49">
        <w:trPr>
          <w:trHeight w:val="316"/>
        </w:trPr>
        <w:tc>
          <w:tcPr>
            <w:tcW w:w="1701" w:type="dxa"/>
          </w:tcPr>
          <w:p w14:paraId="727EBB1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Map resolution range (Å)</w:t>
            </w:r>
          </w:p>
        </w:tc>
        <w:tc>
          <w:tcPr>
            <w:tcW w:w="993" w:type="dxa"/>
          </w:tcPr>
          <w:p w14:paraId="02DC4DDB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3.88-21.17</w:t>
            </w:r>
          </w:p>
        </w:tc>
        <w:tc>
          <w:tcPr>
            <w:tcW w:w="850" w:type="dxa"/>
          </w:tcPr>
          <w:p w14:paraId="58A37EA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3.47-30</w:t>
            </w:r>
          </w:p>
        </w:tc>
        <w:tc>
          <w:tcPr>
            <w:tcW w:w="851" w:type="dxa"/>
          </w:tcPr>
          <w:p w14:paraId="133DEFEA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3.13-30</w:t>
            </w:r>
          </w:p>
        </w:tc>
        <w:tc>
          <w:tcPr>
            <w:tcW w:w="850" w:type="dxa"/>
          </w:tcPr>
          <w:p w14:paraId="4A298D1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2.75-30</w:t>
            </w:r>
          </w:p>
        </w:tc>
        <w:tc>
          <w:tcPr>
            <w:tcW w:w="718" w:type="dxa"/>
          </w:tcPr>
          <w:p w14:paraId="3715B3B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2.72-30</w:t>
            </w:r>
          </w:p>
        </w:tc>
        <w:tc>
          <w:tcPr>
            <w:tcW w:w="983" w:type="dxa"/>
            <w:gridSpan w:val="2"/>
          </w:tcPr>
          <w:p w14:paraId="569B8A6E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2.70-30</w:t>
            </w:r>
          </w:p>
        </w:tc>
        <w:tc>
          <w:tcPr>
            <w:tcW w:w="892" w:type="dxa"/>
          </w:tcPr>
          <w:p w14:paraId="281A84D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2.68-30</w:t>
            </w:r>
          </w:p>
        </w:tc>
        <w:tc>
          <w:tcPr>
            <w:tcW w:w="896" w:type="dxa"/>
          </w:tcPr>
          <w:p w14:paraId="1C66EEA5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2.96-30</w:t>
            </w:r>
          </w:p>
        </w:tc>
      </w:tr>
      <w:tr w:rsidR="00CE1AEF" w:rsidRPr="00D55EC7" w14:paraId="0C8BDB88" w14:textId="77777777" w:rsidTr="00FD1A49">
        <w:trPr>
          <w:trHeight w:val="22"/>
        </w:trPr>
        <w:tc>
          <w:tcPr>
            <w:tcW w:w="1701" w:type="dxa"/>
          </w:tcPr>
          <w:p w14:paraId="641F3DE2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</w:tcPr>
          <w:p w14:paraId="1D95FA45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14:paraId="1DAEE383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14:paraId="595AE624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14:paraId="0F3BCCD8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718" w:type="dxa"/>
          </w:tcPr>
          <w:p w14:paraId="042E452D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983" w:type="dxa"/>
            <w:gridSpan w:val="2"/>
          </w:tcPr>
          <w:p w14:paraId="7E20867E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892" w:type="dxa"/>
          </w:tcPr>
          <w:p w14:paraId="40D483FD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896" w:type="dxa"/>
          </w:tcPr>
          <w:p w14:paraId="33D85043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</w:tr>
      <w:tr w:rsidR="00CE1AEF" w:rsidRPr="00D55EC7" w14:paraId="456B2293" w14:textId="77777777" w:rsidTr="00FD1A49">
        <w:trPr>
          <w:trHeight w:val="279"/>
        </w:trPr>
        <w:tc>
          <w:tcPr>
            <w:tcW w:w="1701" w:type="dxa"/>
          </w:tcPr>
          <w:p w14:paraId="6C71A4EE" w14:textId="77777777" w:rsidR="00CE1AEF" w:rsidRPr="00D55EC7" w:rsidRDefault="00CE1AEF" w:rsidP="00FD1A49">
            <w:pPr>
              <w:rPr>
                <w:b/>
                <w:bCs/>
                <w:sz w:val="14"/>
                <w:szCs w:val="14"/>
              </w:rPr>
            </w:pPr>
            <w:r w:rsidRPr="00D55EC7">
              <w:rPr>
                <w:b/>
                <w:bCs/>
                <w:sz w:val="14"/>
                <w:szCs w:val="14"/>
              </w:rPr>
              <w:t>Refinement</w:t>
            </w:r>
          </w:p>
        </w:tc>
        <w:tc>
          <w:tcPr>
            <w:tcW w:w="993" w:type="dxa"/>
          </w:tcPr>
          <w:p w14:paraId="5ED124F6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14:paraId="1883DDCB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14:paraId="15E061DB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14:paraId="5C16CF5F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718" w:type="dxa"/>
          </w:tcPr>
          <w:p w14:paraId="721E4DEB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983" w:type="dxa"/>
            <w:gridSpan w:val="2"/>
          </w:tcPr>
          <w:p w14:paraId="0FA02B7B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892" w:type="dxa"/>
          </w:tcPr>
          <w:p w14:paraId="0EB0D1F2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896" w:type="dxa"/>
          </w:tcPr>
          <w:p w14:paraId="3072F699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</w:tr>
      <w:tr w:rsidR="00CE1AEF" w:rsidRPr="00D55EC7" w14:paraId="27EE01EC" w14:textId="77777777" w:rsidTr="00FD1A49">
        <w:trPr>
          <w:trHeight w:val="424"/>
        </w:trPr>
        <w:tc>
          <w:tcPr>
            <w:tcW w:w="1701" w:type="dxa"/>
          </w:tcPr>
          <w:p w14:paraId="3A1A36D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Initial model used (PDB code)</w:t>
            </w:r>
          </w:p>
        </w:tc>
        <w:tc>
          <w:tcPr>
            <w:tcW w:w="993" w:type="dxa"/>
          </w:tcPr>
          <w:p w14:paraId="1AB5F2D4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6GC7</w:t>
            </w:r>
          </w:p>
        </w:tc>
        <w:tc>
          <w:tcPr>
            <w:tcW w:w="850" w:type="dxa"/>
          </w:tcPr>
          <w:p w14:paraId="51316F0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6GC7</w:t>
            </w:r>
          </w:p>
        </w:tc>
        <w:tc>
          <w:tcPr>
            <w:tcW w:w="851" w:type="dxa"/>
          </w:tcPr>
          <w:p w14:paraId="707C57D8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6GC7</w:t>
            </w:r>
          </w:p>
        </w:tc>
        <w:tc>
          <w:tcPr>
            <w:tcW w:w="850" w:type="dxa"/>
          </w:tcPr>
          <w:p w14:paraId="6D42FB8B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6GC7</w:t>
            </w:r>
          </w:p>
        </w:tc>
        <w:tc>
          <w:tcPr>
            <w:tcW w:w="718" w:type="dxa"/>
          </w:tcPr>
          <w:p w14:paraId="3DB8E9EC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6GC7</w:t>
            </w:r>
          </w:p>
        </w:tc>
        <w:tc>
          <w:tcPr>
            <w:tcW w:w="983" w:type="dxa"/>
            <w:gridSpan w:val="2"/>
          </w:tcPr>
          <w:p w14:paraId="79F2E84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6GC7</w:t>
            </w:r>
          </w:p>
        </w:tc>
        <w:tc>
          <w:tcPr>
            <w:tcW w:w="892" w:type="dxa"/>
          </w:tcPr>
          <w:p w14:paraId="76C530E5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6GC7</w:t>
            </w:r>
          </w:p>
        </w:tc>
        <w:tc>
          <w:tcPr>
            <w:tcW w:w="896" w:type="dxa"/>
          </w:tcPr>
          <w:p w14:paraId="05F1CA64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6GC7</w:t>
            </w:r>
          </w:p>
        </w:tc>
      </w:tr>
      <w:tr w:rsidR="00CE1AEF" w:rsidRPr="00D55EC7" w14:paraId="06DDABFE" w14:textId="77777777" w:rsidTr="00FD1A49">
        <w:trPr>
          <w:trHeight w:val="290"/>
        </w:trPr>
        <w:tc>
          <w:tcPr>
            <w:tcW w:w="1701" w:type="dxa"/>
          </w:tcPr>
          <w:p w14:paraId="70CC78EC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Model resolution (Å)</w:t>
            </w:r>
          </w:p>
          <w:p w14:paraId="6F47ECCB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</w:tcPr>
          <w:p w14:paraId="355419B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6.5</w:t>
            </w:r>
          </w:p>
        </w:tc>
        <w:tc>
          <w:tcPr>
            <w:tcW w:w="850" w:type="dxa"/>
          </w:tcPr>
          <w:p w14:paraId="766B3F98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5.8</w:t>
            </w:r>
          </w:p>
        </w:tc>
        <w:tc>
          <w:tcPr>
            <w:tcW w:w="851" w:type="dxa"/>
          </w:tcPr>
          <w:p w14:paraId="0B739A5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4.8</w:t>
            </w:r>
          </w:p>
        </w:tc>
        <w:tc>
          <w:tcPr>
            <w:tcW w:w="850" w:type="dxa"/>
          </w:tcPr>
          <w:p w14:paraId="6CF3BEB5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</w:t>
            </w:r>
          </w:p>
        </w:tc>
        <w:tc>
          <w:tcPr>
            <w:tcW w:w="718" w:type="dxa"/>
          </w:tcPr>
          <w:p w14:paraId="5DE8292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3.6</w:t>
            </w:r>
          </w:p>
        </w:tc>
        <w:tc>
          <w:tcPr>
            <w:tcW w:w="983" w:type="dxa"/>
            <w:gridSpan w:val="2"/>
          </w:tcPr>
          <w:p w14:paraId="2E809444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4.0</w:t>
            </w:r>
          </w:p>
        </w:tc>
        <w:tc>
          <w:tcPr>
            <w:tcW w:w="892" w:type="dxa"/>
          </w:tcPr>
          <w:p w14:paraId="15C4C448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4.4</w:t>
            </w:r>
          </w:p>
        </w:tc>
        <w:tc>
          <w:tcPr>
            <w:tcW w:w="896" w:type="dxa"/>
          </w:tcPr>
          <w:p w14:paraId="38AAADE3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4.9</w:t>
            </w:r>
          </w:p>
        </w:tc>
      </w:tr>
      <w:tr w:rsidR="00CE1AEF" w:rsidRPr="00D55EC7" w14:paraId="0CBD5D11" w14:textId="77777777" w:rsidTr="00FD1A49">
        <w:trPr>
          <w:trHeight w:val="337"/>
        </w:trPr>
        <w:tc>
          <w:tcPr>
            <w:tcW w:w="1701" w:type="dxa"/>
          </w:tcPr>
          <w:p w14:paraId="011BF08A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    FSC threshold</w:t>
            </w:r>
          </w:p>
        </w:tc>
        <w:tc>
          <w:tcPr>
            <w:tcW w:w="993" w:type="dxa"/>
          </w:tcPr>
          <w:p w14:paraId="27E799A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  <w:tc>
          <w:tcPr>
            <w:tcW w:w="850" w:type="dxa"/>
          </w:tcPr>
          <w:p w14:paraId="7AFD718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  <w:tc>
          <w:tcPr>
            <w:tcW w:w="851" w:type="dxa"/>
          </w:tcPr>
          <w:p w14:paraId="67F85A29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  <w:tc>
          <w:tcPr>
            <w:tcW w:w="850" w:type="dxa"/>
          </w:tcPr>
          <w:p w14:paraId="3DA7B588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  <w:tc>
          <w:tcPr>
            <w:tcW w:w="718" w:type="dxa"/>
          </w:tcPr>
          <w:p w14:paraId="65EBE5B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  <w:tc>
          <w:tcPr>
            <w:tcW w:w="983" w:type="dxa"/>
            <w:gridSpan w:val="2"/>
          </w:tcPr>
          <w:p w14:paraId="25D7957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  <w:tc>
          <w:tcPr>
            <w:tcW w:w="892" w:type="dxa"/>
          </w:tcPr>
          <w:p w14:paraId="5A8E9C3F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  <w:tc>
          <w:tcPr>
            <w:tcW w:w="896" w:type="dxa"/>
          </w:tcPr>
          <w:p w14:paraId="2C0D13C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</w:tr>
      <w:tr w:rsidR="00CE1AEF" w:rsidRPr="00D55EC7" w14:paraId="04C80F8E" w14:textId="77777777" w:rsidTr="00FD1A49">
        <w:trPr>
          <w:trHeight w:val="426"/>
        </w:trPr>
        <w:tc>
          <w:tcPr>
            <w:tcW w:w="1701" w:type="dxa"/>
          </w:tcPr>
          <w:p w14:paraId="57A8147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Model resolution range (Å)</w:t>
            </w:r>
          </w:p>
        </w:tc>
        <w:tc>
          <w:tcPr>
            <w:tcW w:w="993" w:type="dxa"/>
          </w:tcPr>
          <w:p w14:paraId="6626EBE8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6.2-8</w:t>
            </w:r>
          </w:p>
        </w:tc>
        <w:tc>
          <w:tcPr>
            <w:tcW w:w="850" w:type="dxa"/>
          </w:tcPr>
          <w:p w14:paraId="7E34FDB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5.6-7.3</w:t>
            </w:r>
          </w:p>
        </w:tc>
        <w:tc>
          <w:tcPr>
            <w:tcW w:w="851" w:type="dxa"/>
          </w:tcPr>
          <w:p w14:paraId="51F65EE6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4.6-5.7</w:t>
            </w:r>
          </w:p>
        </w:tc>
        <w:tc>
          <w:tcPr>
            <w:tcW w:w="850" w:type="dxa"/>
          </w:tcPr>
          <w:p w14:paraId="73A37C7C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3.2-3.5</w:t>
            </w:r>
          </w:p>
        </w:tc>
        <w:tc>
          <w:tcPr>
            <w:tcW w:w="718" w:type="dxa"/>
          </w:tcPr>
          <w:p w14:paraId="61EBA69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3.6-3.9</w:t>
            </w:r>
          </w:p>
        </w:tc>
        <w:tc>
          <w:tcPr>
            <w:tcW w:w="983" w:type="dxa"/>
            <w:gridSpan w:val="2"/>
          </w:tcPr>
          <w:p w14:paraId="2861FCE4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3.9-4.5</w:t>
            </w:r>
          </w:p>
        </w:tc>
        <w:tc>
          <w:tcPr>
            <w:tcW w:w="892" w:type="dxa"/>
          </w:tcPr>
          <w:p w14:paraId="522F861A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4.3-5.5</w:t>
            </w:r>
          </w:p>
        </w:tc>
        <w:tc>
          <w:tcPr>
            <w:tcW w:w="896" w:type="dxa"/>
          </w:tcPr>
          <w:p w14:paraId="04387408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4.7-7</w:t>
            </w:r>
          </w:p>
        </w:tc>
      </w:tr>
      <w:tr w:rsidR="00CE1AEF" w:rsidRPr="00D55EC7" w14:paraId="043267D4" w14:textId="77777777" w:rsidTr="00FD1A49">
        <w:trPr>
          <w:trHeight w:val="425"/>
        </w:trPr>
        <w:tc>
          <w:tcPr>
            <w:tcW w:w="1701" w:type="dxa"/>
          </w:tcPr>
          <w:p w14:paraId="0A097A5B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iCs/>
                <w:sz w:val="14"/>
                <w:szCs w:val="14"/>
              </w:rPr>
              <w:t xml:space="preserve">Map sharpening </w:t>
            </w:r>
            <w:r w:rsidRPr="00D55EC7">
              <w:rPr>
                <w:i/>
                <w:iCs/>
                <w:sz w:val="14"/>
                <w:szCs w:val="14"/>
              </w:rPr>
              <w:t>B</w:t>
            </w:r>
            <w:r w:rsidRPr="00D55EC7">
              <w:rPr>
                <w:iCs/>
                <w:sz w:val="14"/>
                <w:szCs w:val="14"/>
              </w:rPr>
              <w:t xml:space="preserve"> factor (Å</w:t>
            </w:r>
            <w:r w:rsidRPr="00D55EC7">
              <w:rPr>
                <w:iCs/>
                <w:sz w:val="14"/>
                <w:szCs w:val="14"/>
                <w:vertAlign w:val="superscript"/>
              </w:rPr>
              <w:t>2</w:t>
            </w:r>
            <w:r w:rsidRPr="00D55EC7">
              <w:rPr>
                <w:sz w:val="14"/>
                <w:szCs w:val="14"/>
              </w:rPr>
              <w:t>)</w:t>
            </w:r>
          </w:p>
        </w:tc>
        <w:tc>
          <w:tcPr>
            <w:tcW w:w="993" w:type="dxa"/>
          </w:tcPr>
          <w:p w14:paraId="28A7984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-272.1</w:t>
            </w:r>
          </w:p>
        </w:tc>
        <w:tc>
          <w:tcPr>
            <w:tcW w:w="850" w:type="dxa"/>
          </w:tcPr>
          <w:p w14:paraId="40899D8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-218.6</w:t>
            </w:r>
          </w:p>
        </w:tc>
        <w:tc>
          <w:tcPr>
            <w:tcW w:w="851" w:type="dxa"/>
          </w:tcPr>
          <w:p w14:paraId="7A6C432A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-150.9</w:t>
            </w:r>
          </w:p>
        </w:tc>
        <w:tc>
          <w:tcPr>
            <w:tcW w:w="850" w:type="dxa"/>
          </w:tcPr>
          <w:p w14:paraId="2659924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-70.9</w:t>
            </w:r>
          </w:p>
        </w:tc>
        <w:tc>
          <w:tcPr>
            <w:tcW w:w="718" w:type="dxa"/>
          </w:tcPr>
          <w:p w14:paraId="554D768C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-73</w:t>
            </w:r>
          </w:p>
        </w:tc>
        <w:tc>
          <w:tcPr>
            <w:tcW w:w="983" w:type="dxa"/>
            <w:gridSpan w:val="2"/>
          </w:tcPr>
          <w:p w14:paraId="17C9C103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-96.5</w:t>
            </w:r>
          </w:p>
        </w:tc>
        <w:tc>
          <w:tcPr>
            <w:tcW w:w="892" w:type="dxa"/>
          </w:tcPr>
          <w:p w14:paraId="31FE5600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-47.9</w:t>
            </w:r>
          </w:p>
        </w:tc>
        <w:tc>
          <w:tcPr>
            <w:tcW w:w="896" w:type="dxa"/>
          </w:tcPr>
          <w:p w14:paraId="0536038A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-101.4</w:t>
            </w:r>
          </w:p>
        </w:tc>
      </w:tr>
      <w:tr w:rsidR="00CE1AEF" w:rsidRPr="00D55EC7" w14:paraId="0C77948A" w14:textId="77777777" w:rsidTr="00FD1A49">
        <w:tc>
          <w:tcPr>
            <w:tcW w:w="1701" w:type="dxa"/>
          </w:tcPr>
          <w:p w14:paraId="1CC5E751" w14:textId="77777777" w:rsidR="00CE1AEF" w:rsidRPr="00D55EC7" w:rsidRDefault="00CE1AEF" w:rsidP="00FD1A49">
            <w:pPr>
              <w:rPr>
                <w:bCs/>
                <w:iCs/>
                <w:sz w:val="14"/>
                <w:szCs w:val="14"/>
              </w:rPr>
            </w:pPr>
            <w:r w:rsidRPr="00D55EC7">
              <w:rPr>
                <w:bCs/>
                <w:iCs/>
                <w:sz w:val="14"/>
                <w:szCs w:val="14"/>
              </w:rPr>
              <w:t>Model composition</w:t>
            </w:r>
          </w:p>
          <w:p w14:paraId="6F47C3D9" w14:textId="77777777" w:rsidR="00CE1AEF" w:rsidRPr="00D55EC7" w:rsidRDefault="00CE1AEF" w:rsidP="00FD1A49">
            <w:pPr>
              <w:rPr>
                <w:bCs/>
                <w:iCs/>
                <w:sz w:val="14"/>
                <w:szCs w:val="14"/>
              </w:rPr>
            </w:pPr>
            <w:r w:rsidRPr="00D55EC7">
              <w:rPr>
                <w:bCs/>
                <w:iCs/>
                <w:sz w:val="14"/>
                <w:szCs w:val="14"/>
              </w:rPr>
              <w:t xml:space="preserve">    Non-hydrogen atoms</w:t>
            </w:r>
          </w:p>
          <w:p w14:paraId="2F31493B" w14:textId="77777777" w:rsidR="00CE1AEF" w:rsidRPr="00D55EC7" w:rsidRDefault="00CE1AEF" w:rsidP="00FD1A49">
            <w:pPr>
              <w:rPr>
                <w:iCs/>
                <w:sz w:val="14"/>
                <w:szCs w:val="14"/>
              </w:rPr>
            </w:pPr>
          </w:p>
        </w:tc>
        <w:tc>
          <w:tcPr>
            <w:tcW w:w="993" w:type="dxa"/>
          </w:tcPr>
          <w:p w14:paraId="10D31768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  <w:p w14:paraId="0D35A263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13,032</w:t>
            </w:r>
          </w:p>
        </w:tc>
        <w:tc>
          <w:tcPr>
            <w:tcW w:w="850" w:type="dxa"/>
          </w:tcPr>
          <w:p w14:paraId="5DA36CE1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6194E76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15,782</w:t>
            </w:r>
          </w:p>
        </w:tc>
        <w:tc>
          <w:tcPr>
            <w:tcW w:w="851" w:type="dxa"/>
          </w:tcPr>
          <w:p w14:paraId="287F2BD2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31C0EE5B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18,061</w:t>
            </w:r>
          </w:p>
        </w:tc>
        <w:tc>
          <w:tcPr>
            <w:tcW w:w="850" w:type="dxa"/>
          </w:tcPr>
          <w:p w14:paraId="5184F572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74C8EED4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27,988</w:t>
            </w:r>
          </w:p>
        </w:tc>
        <w:tc>
          <w:tcPr>
            <w:tcW w:w="718" w:type="dxa"/>
          </w:tcPr>
          <w:p w14:paraId="5B7F21BE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373E5110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30,289</w:t>
            </w:r>
          </w:p>
        </w:tc>
        <w:tc>
          <w:tcPr>
            <w:tcW w:w="983" w:type="dxa"/>
            <w:gridSpan w:val="2"/>
          </w:tcPr>
          <w:p w14:paraId="6CB8A0E3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020108A6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36,169</w:t>
            </w:r>
          </w:p>
        </w:tc>
        <w:tc>
          <w:tcPr>
            <w:tcW w:w="892" w:type="dxa"/>
          </w:tcPr>
          <w:p w14:paraId="7CB5763B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5885C2E6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44,218</w:t>
            </w:r>
          </w:p>
        </w:tc>
        <w:tc>
          <w:tcPr>
            <w:tcW w:w="896" w:type="dxa"/>
          </w:tcPr>
          <w:p w14:paraId="1E92E014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03AB0FAC" w14:textId="77777777" w:rsidR="00CE1AEF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40,174</w:t>
            </w:r>
          </w:p>
          <w:p w14:paraId="5484F9FF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</w:tr>
      <w:tr w:rsidR="00CE1AEF" w:rsidRPr="00D55EC7" w14:paraId="313A660D" w14:textId="77777777" w:rsidTr="00FD1A49">
        <w:trPr>
          <w:trHeight w:val="473"/>
        </w:trPr>
        <w:tc>
          <w:tcPr>
            <w:tcW w:w="1701" w:type="dxa"/>
          </w:tcPr>
          <w:p w14:paraId="628A30FF" w14:textId="77777777" w:rsidR="00CE1AEF" w:rsidRPr="00D55EC7" w:rsidRDefault="00CE1AEF" w:rsidP="00FD1A49">
            <w:pPr>
              <w:rPr>
                <w:bCs/>
                <w:iCs/>
                <w:sz w:val="14"/>
                <w:szCs w:val="14"/>
              </w:rPr>
            </w:pPr>
            <w:r w:rsidRPr="00D55EC7">
              <w:rPr>
                <w:bCs/>
                <w:iCs/>
                <w:sz w:val="14"/>
                <w:szCs w:val="14"/>
              </w:rPr>
              <w:t xml:space="preserve">    Protein residues</w:t>
            </w:r>
          </w:p>
          <w:p w14:paraId="6A868FAF" w14:textId="77777777" w:rsidR="00CE1AEF" w:rsidRPr="00D55EC7" w:rsidRDefault="00CE1AEF" w:rsidP="00FD1A49">
            <w:pPr>
              <w:rPr>
                <w:bCs/>
                <w:iCs/>
                <w:sz w:val="14"/>
                <w:szCs w:val="14"/>
              </w:rPr>
            </w:pPr>
            <w:r w:rsidRPr="00D55EC7">
              <w:rPr>
                <w:bCs/>
                <w:iCs/>
                <w:sz w:val="14"/>
                <w:szCs w:val="14"/>
              </w:rPr>
              <w:t xml:space="preserve">    Ligands</w:t>
            </w:r>
          </w:p>
        </w:tc>
        <w:tc>
          <w:tcPr>
            <w:tcW w:w="993" w:type="dxa"/>
          </w:tcPr>
          <w:p w14:paraId="47431FB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256</w:t>
            </w:r>
          </w:p>
          <w:p w14:paraId="7525767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</w:tcPr>
          <w:p w14:paraId="393EA725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441</w:t>
            </w:r>
          </w:p>
          <w:p w14:paraId="339F1048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14:paraId="78406BD3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525</w:t>
            </w:r>
          </w:p>
          <w:p w14:paraId="5A757D6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</w:tcPr>
          <w:p w14:paraId="6858CD14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987</w:t>
            </w:r>
          </w:p>
          <w:p w14:paraId="31C0715A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18" w:type="dxa"/>
          </w:tcPr>
          <w:p w14:paraId="3EC9518D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1080</w:t>
            </w:r>
          </w:p>
          <w:p w14:paraId="4C4A6F7B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983" w:type="dxa"/>
            <w:gridSpan w:val="2"/>
          </w:tcPr>
          <w:p w14:paraId="5EA392AE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1077</w:t>
            </w:r>
          </w:p>
          <w:p w14:paraId="443F049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92" w:type="dxa"/>
          </w:tcPr>
          <w:p w14:paraId="40A0C7FD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1607</w:t>
            </w:r>
          </w:p>
          <w:p w14:paraId="7324FD4A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96" w:type="dxa"/>
          </w:tcPr>
          <w:p w14:paraId="6D15EB8D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1460</w:t>
            </w:r>
          </w:p>
          <w:p w14:paraId="7CFA812C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CE1AEF" w:rsidRPr="00D55EC7" w14:paraId="1B597DEE" w14:textId="77777777" w:rsidTr="00FD1A49">
        <w:trPr>
          <w:trHeight w:val="576"/>
        </w:trPr>
        <w:tc>
          <w:tcPr>
            <w:tcW w:w="1701" w:type="dxa"/>
          </w:tcPr>
          <w:p w14:paraId="2869DE4F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i/>
                <w:sz w:val="14"/>
                <w:szCs w:val="14"/>
              </w:rPr>
              <w:t>B</w:t>
            </w:r>
            <w:r w:rsidRPr="00D55EC7">
              <w:rPr>
                <w:sz w:val="14"/>
                <w:szCs w:val="14"/>
              </w:rPr>
              <w:t xml:space="preserve"> factors (Å</w:t>
            </w:r>
            <w:r w:rsidRPr="00D55EC7">
              <w:rPr>
                <w:sz w:val="14"/>
                <w:szCs w:val="14"/>
                <w:vertAlign w:val="superscript"/>
              </w:rPr>
              <w:t>2</w:t>
            </w:r>
            <w:r w:rsidRPr="00D55EC7">
              <w:rPr>
                <w:sz w:val="14"/>
                <w:szCs w:val="14"/>
              </w:rPr>
              <w:t>)</w:t>
            </w:r>
          </w:p>
          <w:p w14:paraId="00825186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    Protein</w:t>
            </w:r>
          </w:p>
          <w:p w14:paraId="227E2679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    Ligand</w:t>
            </w:r>
          </w:p>
        </w:tc>
        <w:tc>
          <w:tcPr>
            <w:tcW w:w="993" w:type="dxa"/>
          </w:tcPr>
          <w:p w14:paraId="5C96AA8D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  <w:p w14:paraId="1B19CA3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  <w:r w:rsidRPr="00D55EC7">
              <w:rPr>
                <w:sz w:val="14"/>
                <w:szCs w:val="14"/>
              </w:rPr>
              <w:t>485</w:t>
            </w:r>
          </w:p>
          <w:p w14:paraId="476F59D3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</w:tcPr>
          <w:p w14:paraId="15D5D630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47869D71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-465</w:t>
            </w:r>
          </w:p>
          <w:p w14:paraId="1252E620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14:paraId="11530696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39305B5F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-385</w:t>
            </w:r>
          </w:p>
          <w:p w14:paraId="0F2E0BCE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</w:tcPr>
          <w:p w14:paraId="74878B77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0EFE45D3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-135</w:t>
            </w:r>
          </w:p>
          <w:p w14:paraId="4BC9713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18" w:type="dxa"/>
          </w:tcPr>
          <w:p w14:paraId="0A09225A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1B77823B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-495</w:t>
            </w:r>
          </w:p>
          <w:p w14:paraId="52CBD95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983" w:type="dxa"/>
            <w:gridSpan w:val="2"/>
          </w:tcPr>
          <w:p w14:paraId="715EAD02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582018F7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-495</w:t>
            </w:r>
          </w:p>
          <w:p w14:paraId="626AA3A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92" w:type="dxa"/>
          </w:tcPr>
          <w:p w14:paraId="30153B66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399489F4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-315</w:t>
            </w:r>
          </w:p>
          <w:p w14:paraId="127D1D93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96" w:type="dxa"/>
          </w:tcPr>
          <w:p w14:paraId="64E45243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2634C795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-440</w:t>
            </w:r>
          </w:p>
          <w:p w14:paraId="51D9608A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CE1AEF" w:rsidRPr="00D55EC7" w14:paraId="5ACE8DBD" w14:textId="77777777" w:rsidTr="00FD1A49">
        <w:trPr>
          <w:trHeight w:val="603"/>
        </w:trPr>
        <w:tc>
          <w:tcPr>
            <w:tcW w:w="1701" w:type="dxa"/>
          </w:tcPr>
          <w:p w14:paraId="5340C73C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proofErr w:type="spellStart"/>
            <w:r w:rsidRPr="00D55EC7">
              <w:rPr>
                <w:sz w:val="14"/>
                <w:szCs w:val="14"/>
              </w:rPr>
              <w:t>R.m.s.</w:t>
            </w:r>
            <w:proofErr w:type="spellEnd"/>
            <w:r w:rsidRPr="00D55EC7">
              <w:rPr>
                <w:sz w:val="14"/>
                <w:szCs w:val="14"/>
              </w:rPr>
              <w:t xml:space="preserve"> deviations</w:t>
            </w:r>
          </w:p>
          <w:p w14:paraId="7728365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    Bond lengths (Å)</w:t>
            </w:r>
          </w:p>
          <w:p w14:paraId="5CB996DF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    Bond angles (°)</w:t>
            </w:r>
          </w:p>
        </w:tc>
        <w:tc>
          <w:tcPr>
            <w:tcW w:w="993" w:type="dxa"/>
          </w:tcPr>
          <w:p w14:paraId="56DDDF2C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  <w:p w14:paraId="18C785FC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0002 (0)</w:t>
            </w:r>
          </w:p>
          <w:p w14:paraId="396BD6B6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0.529</w:t>
            </w:r>
            <w:r>
              <w:rPr>
                <w:sz w:val="14"/>
                <w:szCs w:val="14"/>
              </w:rPr>
              <w:t xml:space="preserve"> (3)</w:t>
            </w:r>
          </w:p>
        </w:tc>
        <w:tc>
          <w:tcPr>
            <w:tcW w:w="850" w:type="dxa"/>
          </w:tcPr>
          <w:p w14:paraId="7918C680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46841A28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0.002(0)</w:t>
            </w:r>
          </w:p>
          <w:p w14:paraId="54EC3B89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0.535 (0)</w:t>
            </w:r>
          </w:p>
        </w:tc>
        <w:tc>
          <w:tcPr>
            <w:tcW w:w="851" w:type="dxa"/>
          </w:tcPr>
          <w:p w14:paraId="05B4C9CB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03AE2E1E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0.002(0)</w:t>
            </w:r>
          </w:p>
          <w:p w14:paraId="4C2BDF4F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0.557(2)</w:t>
            </w:r>
          </w:p>
        </w:tc>
        <w:tc>
          <w:tcPr>
            <w:tcW w:w="850" w:type="dxa"/>
          </w:tcPr>
          <w:p w14:paraId="4A22AC32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2F34D37B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0.002(0)</w:t>
            </w:r>
          </w:p>
          <w:p w14:paraId="18A1DCF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0.535(0)</w:t>
            </w:r>
          </w:p>
        </w:tc>
        <w:tc>
          <w:tcPr>
            <w:tcW w:w="718" w:type="dxa"/>
          </w:tcPr>
          <w:p w14:paraId="14A5D96D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3992F633" w14:textId="77777777" w:rsidR="00CE1AEF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0.002(0</w:t>
            </w:r>
          </w:p>
          <w:p w14:paraId="55FBE6EE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0.522(1)</w:t>
            </w:r>
          </w:p>
        </w:tc>
        <w:tc>
          <w:tcPr>
            <w:tcW w:w="983" w:type="dxa"/>
            <w:gridSpan w:val="2"/>
          </w:tcPr>
          <w:p w14:paraId="3BD72196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47304B43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0.002(0)</w:t>
            </w:r>
          </w:p>
          <w:p w14:paraId="22C4260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0.515(2)</w:t>
            </w:r>
          </w:p>
        </w:tc>
        <w:tc>
          <w:tcPr>
            <w:tcW w:w="892" w:type="dxa"/>
          </w:tcPr>
          <w:p w14:paraId="59F3A878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7392D9D5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0.002(0)</w:t>
            </w:r>
          </w:p>
          <w:p w14:paraId="63BBC334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0.519(0)</w:t>
            </w:r>
          </w:p>
        </w:tc>
        <w:tc>
          <w:tcPr>
            <w:tcW w:w="896" w:type="dxa"/>
          </w:tcPr>
          <w:p w14:paraId="353C816D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6D3DFCC6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0.002(0)</w:t>
            </w:r>
          </w:p>
          <w:p w14:paraId="7E173163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0.560(7)</w:t>
            </w:r>
          </w:p>
        </w:tc>
      </w:tr>
      <w:tr w:rsidR="00CE1AEF" w:rsidRPr="00D55EC7" w14:paraId="0B66E42E" w14:textId="77777777" w:rsidTr="00FD1A49">
        <w:trPr>
          <w:trHeight w:val="823"/>
        </w:trPr>
        <w:tc>
          <w:tcPr>
            <w:tcW w:w="1701" w:type="dxa"/>
          </w:tcPr>
          <w:p w14:paraId="41205F5B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 Validation</w:t>
            </w:r>
          </w:p>
          <w:p w14:paraId="11F6FBC8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    </w:t>
            </w:r>
            <w:proofErr w:type="spellStart"/>
            <w:r w:rsidRPr="00D55EC7">
              <w:rPr>
                <w:sz w:val="14"/>
                <w:szCs w:val="14"/>
              </w:rPr>
              <w:t>MolProbity</w:t>
            </w:r>
            <w:proofErr w:type="spellEnd"/>
            <w:r w:rsidRPr="00D55EC7">
              <w:rPr>
                <w:sz w:val="14"/>
                <w:szCs w:val="14"/>
              </w:rPr>
              <w:t xml:space="preserve"> score</w:t>
            </w:r>
          </w:p>
          <w:p w14:paraId="4B25D35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    </w:t>
            </w:r>
            <w:proofErr w:type="spellStart"/>
            <w:r w:rsidRPr="00D55EC7">
              <w:rPr>
                <w:sz w:val="14"/>
                <w:szCs w:val="14"/>
              </w:rPr>
              <w:t>Clashscore</w:t>
            </w:r>
            <w:proofErr w:type="spellEnd"/>
          </w:p>
          <w:p w14:paraId="0529867A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    Poor rotamers (</w:t>
            </w:r>
            <w:proofErr w:type="gramStart"/>
            <w:r w:rsidRPr="00D55EC7">
              <w:rPr>
                <w:sz w:val="14"/>
                <w:szCs w:val="14"/>
              </w:rPr>
              <w:t xml:space="preserve">%)   </w:t>
            </w:r>
            <w:proofErr w:type="gramEnd"/>
          </w:p>
        </w:tc>
        <w:tc>
          <w:tcPr>
            <w:tcW w:w="993" w:type="dxa"/>
          </w:tcPr>
          <w:p w14:paraId="2518AFF1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  <w:p w14:paraId="3F227E2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1.87</w:t>
            </w:r>
          </w:p>
          <w:p w14:paraId="294F6515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8.6</w:t>
            </w:r>
          </w:p>
          <w:p w14:paraId="65E59D36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0.47</w:t>
            </w:r>
          </w:p>
        </w:tc>
        <w:tc>
          <w:tcPr>
            <w:tcW w:w="850" w:type="dxa"/>
          </w:tcPr>
          <w:p w14:paraId="34CCFE81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374C6531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1.65</w:t>
            </w:r>
          </w:p>
          <w:p w14:paraId="08D2E9D6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7.72</w:t>
            </w:r>
          </w:p>
          <w:p w14:paraId="1E6172D6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0.27</w:t>
            </w:r>
          </w:p>
        </w:tc>
        <w:tc>
          <w:tcPr>
            <w:tcW w:w="851" w:type="dxa"/>
          </w:tcPr>
          <w:p w14:paraId="1B7F4925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7D25DC44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</w:t>
            </w:r>
          </w:p>
          <w:p w14:paraId="30801603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6.58</w:t>
            </w:r>
          </w:p>
          <w:p w14:paraId="3CD94DE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0.23</w:t>
            </w:r>
          </w:p>
        </w:tc>
        <w:tc>
          <w:tcPr>
            <w:tcW w:w="850" w:type="dxa"/>
          </w:tcPr>
          <w:p w14:paraId="778F58F5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5154A35E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1.61</w:t>
            </w:r>
          </w:p>
          <w:p w14:paraId="370C2A6F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5.35</w:t>
            </w:r>
          </w:p>
          <w:p w14:paraId="68C4C3A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18" w:type="dxa"/>
          </w:tcPr>
          <w:p w14:paraId="5F91F97D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7E1D0FDE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1.64</w:t>
            </w:r>
          </w:p>
          <w:p w14:paraId="3BF6A139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5.79</w:t>
            </w:r>
          </w:p>
          <w:p w14:paraId="7F93DEFF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983" w:type="dxa"/>
            <w:gridSpan w:val="2"/>
          </w:tcPr>
          <w:p w14:paraId="66DECDED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0C8EEF84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1.66</w:t>
            </w:r>
          </w:p>
          <w:p w14:paraId="62875C70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5.93</w:t>
            </w:r>
          </w:p>
          <w:p w14:paraId="7DF22B7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92" w:type="dxa"/>
          </w:tcPr>
          <w:p w14:paraId="4E79B0CB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2D8049AB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1.63</w:t>
            </w:r>
          </w:p>
          <w:p w14:paraId="2D96EA82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6.57</w:t>
            </w:r>
          </w:p>
          <w:p w14:paraId="11AF3859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0.08</w:t>
            </w:r>
          </w:p>
        </w:tc>
        <w:tc>
          <w:tcPr>
            <w:tcW w:w="896" w:type="dxa"/>
          </w:tcPr>
          <w:p w14:paraId="0A116DE0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59B0DF0C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1.83</w:t>
            </w:r>
          </w:p>
          <w:p w14:paraId="7169C3CC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8.94</w:t>
            </w:r>
          </w:p>
          <w:p w14:paraId="01894D4B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0.09</w:t>
            </w:r>
          </w:p>
        </w:tc>
      </w:tr>
      <w:tr w:rsidR="00CE1AEF" w:rsidRPr="00D55EC7" w14:paraId="5EBA8F34" w14:textId="77777777" w:rsidTr="00FD1A49">
        <w:tc>
          <w:tcPr>
            <w:tcW w:w="1701" w:type="dxa"/>
          </w:tcPr>
          <w:p w14:paraId="054C7974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 Ramachandran plot</w:t>
            </w:r>
          </w:p>
          <w:p w14:paraId="61DC13B8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    Favored (%)</w:t>
            </w:r>
          </w:p>
          <w:p w14:paraId="52ED615B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    Allowed (%)</w:t>
            </w:r>
          </w:p>
          <w:p w14:paraId="77BCCA9B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    Disallowed (%)</w:t>
            </w:r>
          </w:p>
        </w:tc>
        <w:tc>
          <w:tcPr>
            <w:tcW w:w="993" w:type="dxa"/>
          </w:tcPr>
          <w:p w14:paraId="20B58164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  <w:p w14:paraId="6E318E26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93.95</w:t>
            </w:r>
          </w:p>
          <w:p w14:paraId="7E274A2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6.05</w:t>
            </w:r>
          </w:p>
          <w:p w14:paraId="4455A2A6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</w:tcPr>
          <w:p w14:paraId="244D8F5A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4E812964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96.49</w:t>
            </w:r>
          </w:p>
          <w:p w14:paraId="4C1DB5EC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3.51</w:t>
            </w:r>
          </w:p>
          <w:p w14:paraId="2AD8FB59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14:paraId="612F4C4A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6E8E8D3E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96.45</w:t>
            </w:r>
          </w:p>
          <w:p w14:paraId="6DCD85F9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3.55</w:t>
            </w:r>
          </w:p>
          <w:p w14:paraId="0099847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</w:tcPr>
          <w:p w14:paraId="1C7A9495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25A2CE15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95.31</w:t>
            </w:r>
          </w:p>
          <w:p w14:paraId="71C8B236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4.69</w:t>
            </w:r>
          </w:p>
          <w:p w14:paraId="3B69BB1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18" w:type="dxa"/>
          </w:tcPr>
          <w:p w14:paraId="623C2292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38072F7A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95.33</w:t>
            </w:r>
          </w:p>
          <w:p w14:paraId="06B53F81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4.67</w:t>
            </w:r>
          </w:p>
          <w:p w14:paraId="7251E5B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983" w:type="dxa"/>
            <w:gridSpan w:val="2"/>
          </w:tcPr>
          <w:p w14:paraId="4AE6A3FA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0D2D8976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95.22</w:t>
            </w:r>
          </w:p>
          <w:p w14:paraId="26FF2CF7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4.58</w:t>
            </w:r>
          </w:p>
          <w:p w14:paraId="266CC2F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0.19</w:t>
            </w:r>
          </w:p>
        </w:tc>
        <w:tc>
          <w:tcPr>
            <w:tcW w:w="892" w:type="dxa"/>
          </w:tcPr>
          <w:p w14:paraId="357F6EC5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74C93F86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96.11</w:t>
            </w:r>
          </w:p>
          <w:p w14:paraId="6796EE37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3.82</w:t>
            </w:r>
          </w:p>
          <w:p w14:paraId="243D9B9C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0.06</w:t>
            </w:r>
          </w:p>
        </w:tc>
        <w:tc>
          <w:tcPr>
            <w:tcW w:w="896" w:type="dxa"/>
          </w:tcPr>
          <w:p w14:paraId="6A876B2A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68270CA3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94.94</w:t>
            </w:r>
          </w:p>
          <w:p w14:paraId="3D1CB603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5.06</w:t>
            </w:r>
          </w:p>
          <w:p w14:paraId="117F610B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</w:tbl>
    <w:p w14:paraId="36149E2D" w14:textId="77777777" w:rsidR="00CE1AEF" w:rsidRPr="001A1D63" w:rsidRDefault="00CE1AEF" w:rsidP="00CE1AEF">
      <w:pPr>
        <w:rPr>
          <w:sz w:val="16"/>
          <w:szCs w:val="16"/>
        </w:rPr>
      </w:pPr>
    </w:p>
    <w:p w14:paraId="5004E77C" w14:textId="77777777" w:rsidR="00CE1AEF" w:rsidRDefault="00CE1AEF" w:rsidP="00CE1AEF"/>
    <w:p w14:paraId="6731504B" w14:textId="77777777" w:rsidR="00CE1AEF" w:rsidRDefault="00CE1AEF" w:rsidP="00CE1AEF"/>
    <w:p w14:paraId="69E23BB0" w14:textId="77777777" w:rsidR="00CE1AEF" w:rsidRDefault="00CE1AEF" w:rsidP="00CE1AEF"/>
    <w:p w14:paraId="2718C51A" w14:textId="77777777" w:rsidR="00CE1AEF" w:rsidRDefault="00CE1AEF" w:rsidP="00CE1AEF"/>
    <w:p w14:paraId="7C4E3B14" w14:textId="77777777" w:rsidR="00CE1AEF" w:rsidRDefault="00CE1AEF" w:rsidP="00CE1AEF"/>
    <w:p w14:paraId="603D56CA" w14:textId="77777777" w:rsidR="00CE1AEF" w:rsidRDefault="00CE1AEF" w:rsidP="00CE1AEF"/>
    <w:tbl>
      <w:tblPr>
        <w:tblW w:w="9255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1396"/>
        <w:gridCol w:w="872"/>
        <w:gridCol w:w="851"/>
        <w:gridCol w:w="835"/>
        <w:gridCol w:w="976"/>
        <w:gridCol w:w="977"/>
        <w:gridCol w:w="210"/>
        <w:gridCol w:w="911"/>
        <w:gridCol w:w="1118"/>
        <w:gridCol w:w="1109"/>
      </w:tblGrid>
      <w:tr w:rsidR="00CE1AEF" w:rsidRPr="00D55EC7" w14:paraId="4116839D" w14:textId="77777777" w:rsidTr="00FD1A49">
        <w:trPr>
          <w:trHeight w:val="1145"/>
        </w:trPr>
        <w:tc>
          <w:tcPr>
            <w:tcW w:w="1396" w:type="dxa"/>
            <w:tcBorders>
              <w:bottom w:val="single" w:sz="6" w:space="0" w:color="008000"/>
            </w:tcBorders>
          </w:tcPr>
          <w:p w14:paraId="2C376C36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872" w:type="dxa"/>
            <w:tcBorders>
              <w:bottom w:val="single" w:sz="6" w:space="0" w:color="008000"/>
            </w:tcBorders>
          </w:tcPr>
          <w:p w14:paraId="653F0B83" w14:textId="77777777" w:rsidR="00CE1AEF" w:rsidRDefault="00CE1AEF" w:rsidP="00FD1A49">
            <w:pPr>
              <w:jc w:val="center"/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#</w:t>
            </w:r>
            <w:r>
              <w:rPr>
                <w:sz w:val="14"/>
                <w:szCs w:val="14"/>
              </w:rPr>
              <w:t>9</w:t>
            </w:r>
          </w:p>
          <w:p w14:paraId="3EA98DC3" w14:textId="77777777" w:rsidR="00CE1AEF" w:rsidRPr="00D34BA9" w:rsidRDefault="00CE1AEF" w:rsidP="00FD1A49">
            <w:pPr>
              <w:jc w:val="center"/>
              <w:rPr>
                <w:i/>
                <w:iCs/>
                <w:sz w:val="14"/>
                <w:szCs w:val="14"/>
              </w:rPr>
            </w:pPr>
            <w:r w:rsidRPr="00D34BA9">
              <w:rPr>
                <w:i/>
                <w:iCs/>
                <w:sz w:val="14"/>
                <w:szCs w:val="14"/>
              </w:rPr>
              <w:t>d126-CP</w:t>
            </w:r>
          </w:p>
          <w:p w14:paraId="09B03E45" w14:textId="77777777" w:rsidR="00CE1AEF" w:rsidRPr="00D45F6F" w:rsidRDefault="00CE1AEF" w:rsidP="00FD1A49">
            <w:pPr>
              <w:jc w:val="center"/>
              <w:rPr>
                <w:sz w:val="12"/>
                <w:szCs w:val="12"/>
              </w:rPr>
            </w:pP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EMD-16501</w:t>
            </w:r>
            <w:r w:rsidRPr="00D45F6F">
              <w:rPr>
                <w:sz w:val="12"/>
                <w:szCs w:val="12"/>
              </w:rPr>
              <w:t xml:space="preserve"> PDB </w:t>
            </w: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8C94</w:t>
            </w:r>
          </w:p>
        </w:tc>
        <w:tc>
          <w:tcPr>
            <w:tcW w:w="851" w:type="dxa"/>
            <w:tcBorders>
              <w:bottom w:val="single" w:sz="6" w:space="0" w:color="008000"/>
            </w:tcBorders>
          </w:tcPr>
          <w:p w14:paraId="49519B08" w14:textId="77777777" w:rsidR="00CE1AEF" w:rsidRDefault="00CE1AEF" w:rsidP="00FD1A49">
            <w:pPr>
              <w:jc w:val="center"/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#</w:t>
            </w:r>
            <w:r>
              <w:rPr>
                <w:sz w:val="14"/>
                <w:szCs w:val="14"/>
              </w:rPr>
              <w:t>10</w:t>
            </w:r>
          </w:p>
          <w:p w14:paraId="5AB56410" w14:textId="77777777" w:rsidR="00CE1AEF" w:rsidRPr="00446E6E" w:rsidRDefault="00CE1AEF" w:rsidP="00FD1A49">
            <w:pPr>
              <w:jc w:val="center"/>
              <w:rPr>
                <w:i/>
                <w:iCs/>
                <w:sz w:val="14"/>
                <w:szCs w:val="14"/>
              </w:rPr>
            </w:pPr>
            <w:r w:rsidRPr="00446E6E">
              <w:rPr>
                <w:i/>
                <w:iCs/>
                <w:sz w:val="14"/>
                <w:szCs w:val="14"/>
              </w:rPr>
              <w:t>C</w:t>
            </w:r>
            <w:r w:rsidRPr="00446E6E">
              <w:rPr>
                <w:i/>
                <w:iCs/>
                <w:sz w:val="14"/>
                <w:szCs w:val="14"/>
                <w:vertAlign w:val="superscript"/>
              </w:rPr>
              <w:t>-</w:t>
            </w:r>
          </w:p>
          <w:p w14:paraId="7BCC91B3" w14:textId="77777777" w:rsidR="00CE1AEF" w:rsidRPr="00D45F6F" w:rsidRDefault="00CE1AEF" w:rsidP="00FD1A49">
            <w:pPr>
              <w:jc w:val="center"/>
              <w:rPr>
                <w:sz w:val="12"/>
                <w:szCs w:val="12"/>
              </w:rPr>
            </w:pP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EMD</w:t>
            </w:r>
            <w:r>
              <w:rPr>
                <w:color w:val="212121"/>
                <w:sz w:val="12"/>
                <w:szCs w:val="12"/>
                <w:shd w:val="clear" w:color="auto" w:fill="FFFFFF"/>
                <w:lang w:val="de-DE"/>
              </w:rPr>
              <w:t>-</w:t>
            </w: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165</w:t>
            </w:r>
            <w:r w:rsidRPr="00D45F6F">
              <w:rPr>
                <w:color w:val="212121"/>
                <w:sz w:val="12"/>
                <w:szCs w:val="12"/>
                <w:shd w:val="clear" w:color="auto" w:fill="FFFFFF"/>
                <w:lang w:val="de-DE"/>
              </w:rPr>
              <w:t>0</w:t>
            </w: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0</w:t>
            </w:r>
          </w:p>
          <w:p w14:paraId="71FE82B3" w14:textId="77777777" w:rsidR="00CE1AEF" w:rsidRPr="00D55EC7" w:rsidRDefault="00CE1AEF" w:rsidP="00FD1A49">
            <w:pPr>
              <w:jc w:val="center"/>
              <w:rPr>
                <w:sz w:val="14"/>
                <w:szCs w:val="14"/>
              </w:rPr>
            </w:pPr>
            <w:r w:rsidRPr="00D45F6F">
              <w:rPr>
                <w:sz w:val="12"/>
                <w:szCs w:val="12"/>
              </w:rPr>
              <w:t xml:space="preserve">PDB </w:t>
            </w: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8C93</w:t>
            </w:r>
          </w:p>
        </w:tc>
        <w:tc>
          <w:tcPr>
            <w:tcW w:w="835" w:type="dxa"/>
            <w:tcBorders>
              <w:bottom w:val="single" w:sz="6" w:space="0" w:color="008000"/>
            </w:tcBorders>
          </w:tcPr>
          <w:p w14:paraId="4BE904D6" w14:textId="77777777" w:rsidR="00CE1AEF" w:rsidRDefault="00CE1AEF" w:rsidP="00FD1A49">
            <w:pPr>
              <w:jc w:val="center"/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#</w:t>
            </w:r>
            <w:r>
              <w:rPr>
                <w:sz w:val="14"/>
                <w:szCs w:val="14"/>
              </w:rPr>
              <w:t>11</w:t>
            </w:r>
          </w:p>
          <w:p w14:paraId="456B70AA" w14:textId="77777777" w:rsidR="00CE1AEF" w:rsidRPr="00446E6E" w:rsidRDefault="00CE1AEF" w:rsidP="00FD1A49">
            <w:pPr>
              <w:jc w:val="center"/>
              <w:rPr>
                <w:i/>
                <w:iCs/>
                <w:sz w:val="14"/>
                <w:szCs w:val="14"/>
              </w:rPr>
            </w:pPr>
            <w:r w:rsidRPr="00446E6E">
              <w:rPr>
                <w:i/>
                <w:iCs/>
                <w:sz w:val="14"/>
                <w:szCs w:val="14"/>
              </w:rPr>
              <w:t>C</w:t>
            </w:r>
          </w:p>
          <w:p w14:paraId="45CE0B50" w14:textId="77777777" w:rsidR="00CE1AEF" w:rsidRPr="00D45F6F" w:rsidRDefault="00CE1AEF" w:rsidP="00FD1A49">
            <w:pPr>
              <w:jc w:val="center"/>
              <w:rPr>
                <w:color w:val="212121"/>
                <w:sz w:val="12"/>
                <w:szCs w:val="12"/>
                <w:shd w:val="clear" w:color="auto" w:fill="FFFFFF"/>
              </w:rPr>
            </w:pP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EMD-16499</w:t>
            </w:r>
          </w:p>
          <w:p w14:paraId="0C94E8F0" w14:textId="77777777" w:rsidR="00CE1AEF" w:rsidRPr="00D45F6F" w:rsidRDefault="00CE1AEF" w:rsidP="00FD1A49">
            <w:pPr>
              <w:jc w:val="center"/>
              <w:rPr>
                <w:sz w:val="11"/>
                <w:szCs w:val="11"/>
              </w:rPr>
            </w:pPr>
            <w:r w:rsidRPr="00D45F6F">
              <w:rPr>
                <w:sz w:val="12"/>
                <w:szCs w:val="12"/>
              </w:rPr>
              <w:t xml:space="preserve">PDB </w:t>
            </w: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8C92</w:t>
            </w:r>
          </w:p>
        </w:tc>
        <w:tc>
          <w:tcPr>
            <w:tcW w:w="976" w:type="dxa"/>
            <w:tcBorders>
              <w:bottom w:val="single" w:sz="6" w:space="0" w:color="008000"/>
            </w:tcBorders>
          </w:tcPr>
          <w:p w14:paraId="47B8EFBE" w14:textId="77777777" w:rsidR="00CE1AEF" w:rsidRDefault="00CE1AEF" w:rsidP="00FD1A49">
            <w:pPr>
              <w:jc w:val="center"/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#</w:t>
            </w:r>
            <w:r>
              <w:rPr>
                <w:sz w:val="14"/>
                <w:szCs w:val="14"/>
              </w:rPr>
              <w:t>1</w:t>
            </w:r>
            <w:r w:rsidRPr="00D55EC7">
              <w:rPr>
                <w:sz w:val="14"/>
                <w:szCs w:val="14"/>
              </w:rPr>
              <w:t>2</w:t>
            </w:r>
          </w:p>
          <w:p w14:paraId="1CD21A7A" w14:textId="77777777" w:rsidR="00CE1AEF" w:rsidRPr="00446E6E" w:rsidRDefault="00CE1AEF" w:rsidP="00FD1A49">
            <w:pPr>
              <w:jc w:val="center"/>
              <w:rPr>
                <w:i/>
                <w:iCs/>
                <w:sz w:val="14"/>
                <w:szCs w:val="14"/>
              </w:rPr>
            </w:pPr>
            <w:r w:rsidRPr="00446E6E">
              <w:rPr>
                <w:i/>
                <w:iCs/>
                <w:sz w:val="14"/>
                <w:szCs w:val="14"/>
              </w:rPr>
              <w:t>C_L2</w:t>
            </w:r>
          </w:p>
          <w:p w14:paraId="434E749D" w14:textId="77777777" w:rsidR="00CE1AEF" w:rsidRPr="00D45F6F" w:rsidRDefault="00CE1AEF" w:rsidP="00FD1A49">
            <w:pPr>
              <w:jc w:val="center"/>
              <w:rPr>
                <w:color w:val="212121"/>
                <w:sz w:val="12"/>
                <w:szCs w:val="12"/>
                <w:shd w:val="clear" w:color="auto" w:fill="FFFFFF"/>
              </w:rPr>
            </w:pP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EMD-16498</w:t>
            </w:r>
          </w:p>
          <w:p w14:paraId="33DC9103" w14:textId="77777777" w:rsidR="00CE1AEF" w:rsidRPr="00D45F6F" w:rsidRDefault="00CE1AEF" w:rsidP="00FD1A49">
            <w:pPr>
              <w:jc w:val="center"/>
              <w:rPr>
                <w:sz w:val="11"/>
                <w:szCs w:val="11"/>
              </w:rPr>
            </w:pPr>
            <w:r w:rsidRPr="00D45F6F">
              <w:rPr>
                <w:sz w:val="12"/>
                <w:szCs w:val="12"/>
              </w:rPr>
              <w:t xml:space="preserve">PDB </w:t>
            </w: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8C91</w:t>
            </w:r>
          </w:p>
        </w:tc>
        <w:tc>
          <w:tcPr>
            <w:tcW w:w="977" w:type="dxa"/>
            <w:tcBorders>
              <w:bottom w:val="single" w:sz="6" w:space="0" w:color="008000"/>
            </w:tcBorders>
          </w:tcPr>
          <w:p w14:paraId="2FB40219" w14:textId="77777777" w:rsidR="00CE1AEF" w:rsidRDefault="00CE1AEF" w:rsidP="00FD1A49">
            <w:pPr>
              <w:jc w:val="center"/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#</w:t>
            </w:r>
            <w:r>
              <w:rPr>
                <w:sz w:val="14"/>
                <w:szCs w:val="14"/>
              </w:rPr>
              <w:t>13</w:t>
            </w:r>
          </w:p>
          <w:p w14:paraId="27C1430A" w14:textId="77777777" w:rsidR="00CE1AEF" w:rsidRPr="00446E6E" w:rsidRDefault="00CE1AEF" w:rsidP="00FD1A49">
            <w:pPr>
              <w:jc w:val="center"/>
              <w:rPr>
                <w:i/>
                <w:iCs/>
                <w:sz w:val="14"/>
                <w:szCs w:val="14"/>
              </w:rPr>
            </w:pPr>
            <w:r w:rsidRPr="00446E6E">
              <w:rPr>
                <w:i/>
                <w:iCs/>
                <w:sz w:val="14"/>
                <w:szCs w:val="14"/>
              </w:rPr>
              <w:t>C-CP</w:t>
            </w:r>
          </w:p>
          <w:p w14:paraId="3C3594D3" w14:textId="77777777" w:rsidR="00CE1AEF" w:rsidRPr="00D45F6F" w:rsidRDefault="00CE1AEF" w:rsidP="00FD1A49">
            <w:pPr>
              <w:jc w:val="center"/>
              <w:rPr>
                <w:color w:val="212121"/>
                <w:sz w:val="12"/>
                <w:szCs w:val="12"/>
                <w:shd w:val="clear" w:color="auto" w:fill="FFFFFF"/>
              </w:rPr>
            </w:pP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EMD-16497</w:t>
            </w:r>
          </w:p>
          <w:p w14:paraId="6E9B3359" w14:textId="77777777" w:rsidR="00CE1AEF" w:rsidRPr="00D45F6F" w:rsidRDefault="00CE1AEF" w:rsidP="00FD1A49">
            <w:pPr>
              <w:jc w:val="center"/>
              <w:rPr>
                <w:sz w:val="11"/>
                <w:szCs w:val="11"/>
              </w:rPr>
            </w:pPr>
            <w:r w:rsidRPr="00D45F6F">
              <w:rPr>
                <w:sz w:val="12"/>
                <w:szCs w:val="12"/>
              </w:rPr>
              <w:t xml:space="preserve">PDB </w:t>
            </w: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8C90</w:t>
            </w:r>
          </w:p>
        </w:tc>
        <w:tc>
          <w:tcPr>
            <w:tcW w:w="1121" w:type="dxa"/>
            <w:gridSpan w:val="2"/>
            <w:tcBorders>
              <w:bottom w:val="single" w:sz="6" w:space="0" w:color="008000"/>
            </w:tcBorders>
          </w:tcPr>
          <w:p w14:paraId="530DCF39" w14:textId="77777777" w:rsidR="00CE1AEF" w:rsidRPr="00CE1AEF" w:rsidRDefault="00CE1AEF" w:rsidP="00FD1A49">
            <w:pPr>
              <w:jc w:val="center"/>
              <w:rPr>
                <w:sz w:val="14"/>
                <w:szCs w:val="14"/>
                <w:lang w:val="de-DE"/>
              </w:rPr>
            </w:pPr>
            <w:r w:rsidRPr="00CE1AEF">
              <w:rPr>
                <w:sz w:val="14"/>
                <w:szCs w:val="14"/>
                <w:lang w:val="de-DE"/>
              </w:rPr>
              <w:t>#14</w:t>
            </w:r>
          </w:p>
          <w:p w14:paraId="53D39B24" w14:textId="77777777" w:rsidR="00CE1AEF" w:rsidRPr="00CE1AEF" w:rsidRDefault="00CE1AEF" w:rsidP="00FD1A49">
            <w:pPr>
              <w:jc w:val="center"/>
              <w:rPr>
                <w:i/>
                <w:iCs/>
                <w:sz w:val="14"/>
                <w:szCs w:val="14"/>
                <w:lang w:val="de-DE"/>
              </w:rPr>
            </w:pPr>
            <w:r w:rsidRPr="00CE1AEF">
              <w:rPr>
                <w:i/>
                <w:iCs/>
                <w:sz w:val="14"/>
                <w:szCs w:val="14"/>
                <w:lang w:val="de-DE"/>
              </w:rPr>
              <w:t>C-CP_L28</w:t>
            </w:r>
          </w:p>
          <w:p w14:paraId="77F3A152" w14:textId="77777777" w:rsidR="00CE1AEF" w:rsidRPr="00CE1AEF" w:rsidRDefault="00CE1AEF" w:rsidP="00FD1A49">
            <w:pPr>
              <w:jc w:val="center"/>
              <w:rPr>
                <w:color w:val="212121"/>
                <w:sz w:val="12"/>
                <w:szCs w:val="12"/>
                <w:shd w:val="clear" w:color="auto" w:fill="FFFFFF"/>
                <w:lang w:val="de-DE"/>
              </w:rPr>
            </w:pP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EMD-16496</w:t>
            </w:r>
          </w:p>
          <w:p w14:paraId="5880C08C" w14:textId="77777777" w:rsidR="00CE1AEF" w:rsidRPr="00CE1AEF" w:rsidRDefault="00CE1AEF" w:rsidP="00FD1A49">
            <w:pPr>
              <w:jc w:val="center"/>
              <w:rPr>
                <w:sz w:val="11"/>
                <w:szCs w:val="11"/>
                <w:lang w:val="de-DE"/>
              </w:rPr>
            </w:pPr>
            <w:r w:rsidRPr="00CE1AEF">
              <w:rPr>
                <w:sz w:val="12"/>
                <w:szCs w:val="12"/>
                <w:lang w:val="de-DE"/>
              </w:rPr>
              <w:t xml:space="preserve">PDB </w:t>
            </w: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8C8Z</w:t>
            </w:r>
          </w:p>
        </w:tc>
        <w:tc>
          <w:tcPr>
            <w:tcW w:w="1118" w:type="dxa"/>
            <w:tcBorders>
              <w:bottom w:val="single" w:sz="6" w:space="0" w:color="008000"/>
            </w:tcBorders>
          </w:tcPr>
          <w:p w14:paraId="5E679B24" w14:textId="77777777" w:rsidR="00CE1AEF" w:rsidRDefault="00CE1AEF" w:rsidP="00FD1A49">
            <w:pPr>
              <w:jc w:val="center"/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#</w:t>
            </w:r>
            <w:r>
              <w:rPr>
                <w:sz w:val="14"/>
                <w:szCs w:val="14"/>
              </w:rPr>
              <w:t>15</w:t>
            </w:r>
          </w:p>
          <w:p w14:paraId="47B79D94" w14:textId="77777777" w:rsidR="00CE1AEF" w:rsidRPr="00446E6E" w:rsidRDefault="00CE1AEF" w:rsidP="00FD1A49">
            <w:pPr>
              <w:jc w:val="center"/>
              <w:rPr>
                <w:i/>
                <w:iCs/>
                <w:sz w:val="14"/>
                <w:szCs w:val="14"/>
              </w:rPr>
            </w:pPr>
            <w:r w:rsidRPr="00446E6E">
              <w:rPr>
                <w:i/>
                <w:iCs/>
                <w:sz w:val="14"/>
                <w:szCs w:val="14"/>
              </w:rPr>
              <w:t>C-CP_L28/L2</w:t>
            </w:r>
          </w:p>
          <w:p w14:paraId="6A250703" w14:textId="77777777" w:rsidR="00CE1AEF" w:rsidRPr="00D45F6F" w:rsidRDefault="00CE1AEF" w:rsidP="00FD1A49">
            <w:pPr>
              <w:jc w:val="center"/>
              <w:rPr>
                <w:sz w:val="12"/>
                <w:szCs w:val="12"/>
              </w:rPr>
            </w:pP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EMD-16495</w:t>
            </w:r>
          </w:p>
          <w:p w14:paraId="298AEC89" w14:textId="77777777" w:rsidR="00CE1AEF" w:rsidRPr="00D55EC7" w:rsidRDefault="00CE1AEF" w:rsidP="00FD1A49">
            <w:pPr>
              <w:jc w:val="center"/>
              <w:rPr>
                <w:sz w:val="14"/>
                <w:szCs w:val="14"/>
              </w:rPr>
            </w:pPr>
            <w:r w:rsidRPr="00D45F6F">
              <w:rPr>
                <w:sz w:val="12"/>
                <w:szCs w:val="12"/>
              </w:rPr>
              <w:t xml:space="preserve">PDB </w:t>
            </w: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8C8Y</w:t>
            </w:r>
          </w:p>
        </w:tc>
        <w:tc>
          <w:tcPr>
            <w:tcW w:w="1109" w:type="dxa"/>
            <w:tcBorders>
              <w:bottom w:val="single" w:sz="6" w:space="0" w:color="008000"/>
            </w:tcBorders>
          </w:tcPr>
          <w:p w14:paraId="51A11391" w14:textId="77777777" w:rsidR="00CE1AEF" w:rsidRDefault="00CE1AEF" w:rsidP="00FD1A49">
            <w:pPr>
              <w:jc w:val="center"/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#</w:t>
            </w:r>
            <w:r>
              <w:rPr>
                <w:sz w:val="14"/>
                <w:szCs w:val="14"/>
              </w:rPr>
              <w:t>16</w:t>
            </w:r>
          </w:p>
          <w:p w14:paraId="2B788CAD" w14:textId="77777777" w:rsidR="00CE1AEF" w:rsidRPr="00446E6E" w:rsidRDefault="00CE1AEF" w:rsidP="00FD1A49">
            <w:pPr>
              <w:jc w:val="center"/>
              <w:rPr>
                <w:i/>
                <w:iCs/>
                <w:sz w:val="14"/>
                <w:szCs w:val="14"/>
              </w:rPr>
            </w:pPr>
            <w:r w:rsidRPr="00446E6E">
              <w:rPr>
                <w:i/>
                <w:iCs/>
                <w:sz w:val="14"/>
                <w:szCs w:val="14"/>
              </w:rPr>
              <w:t>C-CP-H68</w:t>
            </w:r>
          </w:p>
          <w:p w14:paraId="4AB98B02" w14:textId="77777777" w:rsidR="00CE1AEF" w:rsidRPr="00D45F6F" w:rsidRDefault="00CE1AEF" w:rsidP="00FD1A49">
            <w:pPr>
              <w:jc w:val="center"/>
              <w:rPr>
                <w:sz w:val="12"/>
                <w:szCs w:val="12"/>
              </w:rPr>
            </w:pP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EMD-16494</w:t>
            </w:r>
          </w:p>
          <w:p w14:paraId="4B16B47A" w14:textId="77777777" w:rsidR="00CE1AEF" w:rsidRPr="00D45F6F" w:rsidRDefault="00CE1AEF" w:rsidP="00FD1A49">
            <w:pPr>
              <w:jc w:val="center"/>
              <w:rPr>
                <w:sz w:val="11"/>
                <w:szCs w:val="11"/>
              </w:rPr>
            </w:pPr>
            <w:r w:rsidRPr="00D45F6F">
              <w:rPr>
                <w:sz w:val="12"/>
                <w:szCs w:val="12"/>
              </w:rPr>
              <w:t xml:space="preserve">PDB </w:t>
            </w:r>
            <w:r w:rsidRPr="00D45F6F">
              <w:rPr>
                <w:color w:val="212121"/>
                <w:sz w:val="12"/>
                <w:szCs w:val="12"/>
                <w:shd w:val="clear" w:color="auto" w:fill="FFFFFF"/>
                <w:lang w:val="en-DE"/>
              </w:rPr>
              <w:t>8C8X</w:t>
            </w:r>
          </w:p>
        </w:tc>
      </w:tr>
      <w:tr w:rsidR="00CE1AEF" w:rsidRPr="00D55EC7" w14:paraId="32BF6A72" w14:textId="77777777" w:rsidTr="00FD1A49">
        <w:trPr>
          <w:trHeight w:val="425"/>
        </w:trPr>
        <w:tc>
          <w:tcPr>
            <w:tcW w:w="1396" w:type="dxa"/>
            <w:tcBorders>
              <w:top w:val="single" w:sz="6" w:space="0" w:color="008000"/>
            </w:tcBorders>
          </w:tcPr>
          <w:p w14:paraId="17C3E8F7" w14:textId="77777777" w:rsidR="00CE1AEF" w:rsidRPr="00D55EC7" w:rsidRDefault="00CE1AEF" w:rsidP="00FD1A49">
            <w:pPr>
              <w:rPr>
                <w:b/>
                <w:bCs/>
                <w:sz w:val="14"/>
                <w:szCs w:val="14"/>
              </w:rPr>
            </w:pPr>
            <w:r w:rsidRPr="00D55EC7">
              <w:rPr>
                <w:b/>
                <w:bCs/>
                <w:sz w:val="14"/>
                <w:szCs w:val="14"/>
              </w:rPr>
              <w:t>Data collection and processing</w:t>
            </w:r>
          </w:p>
        </w:tc>
        <w:tc>
          <w:tcPr>
            <w:tcW w:w="872" w:type="dxa"/>
            <w:tcBorders>
              <w:top w:val="single" w:sz="6" w:space="0" w:color="008000"/>
            </w:tcBorders>
          </w:tcPr>
          <w:p w14:paraId="51CD17C8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008000"/>
            </w:tcBorders>
          </w:tcPr>
          <w:p w14:paraId="44163B82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6" w:space="0" w:color="008000"/>
            </w:tcBorders>
          </w:tcPr>
          <w:p w14:paraId="23F5BAA0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976" w:type="dxa"/>
            <w:tcBorders>
              <w:top w:val="single" w:sz="6" w:space="0" w:color="008000"/>
            </w:tcBorders>
          </w:tcPr>
          <w:p w14:paraId="25056225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1187" w:type="dxa"/>
            <w:gridSpan w:val="2"/>
            <w:tcBorders>
              <w:top w:val="single" w:sz="6" w:space="0" w:color="008000"/>
            </w:tcBorders>
          </w:tcPr>
          <w:p w14:paraId="5A92ECFF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tcBorders>
              <w:top w:val="single" w:sz="6" w:space="0" w:color="008000"/>
            </w:tcBorders>
          </w:tcPr>
          <w:p w14:paraId="519ADE62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008000"/>
            </w:tcBorders>
          </w:tcPr>
          <w:p w14:paraId="3D523715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1109" w:type="dxa"/>
            <w:tcBorders>
              <w:top w:val="single" w:sz="6" w:space="0" w:color="008000"/>
            </w:tcBorders>
          </w:tcPr>
          <w:p w14:paraId="16180689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</w:tr>
      <w:tr w:rsidR="00CE1AEF" w:rsidRPr="00D55EC7" w14:paraId="22B996B4" w14:textId="77777777" w:rsidTr="00FD1A49">
        <w:trPr>
          <w:trHeight w:val="277"/>
        </w:trPr>
        <w:tc>
          <w:tcPr>
            <w:tcW w:w="1396" w:type="dxa"/>
          </w:tcPr>
          <w:p w14:paraId="7463657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Magnification   </w:t>
            </w:r>
          </w:p>
        </w:tc>
        <w:tc>
          <w:tcPr>
            <w:tcW w:w="872" w:type="dxa"/>
          </w:tcPr>
          <w:p w14:paraId="2439509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31,000x</w:t>
            </w:r>
          </w:p>
        </w:tc>
        <w:tc>
          <w:tcPr>
            <w:tcW w:w="851" w:type="dxa"/>
          </w:tcPr>
          <w:p w14:paraId="45D58526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31,000x</w:t>
            </w:r>
          </w:p>
        </w:tc>
        <w:tc>
          <w:tcPr>
            <w:tcW w:w="835" w:type="dxa"/>
          </w:tcPr>
          <w:p w14:paraId="2B61E9E8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31,000x</w:t>
            </w:r>
          </w:p>
        </w:tc>
        <w:tc>
          <w:tcPr>
            <w:tcW w:w="976" w:type="dxa"/>
          </w:tcPr>
          <w:p w14:paraId="665740B8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31,000x</w:t>
            </w:r>
          </w:p>
        </w:tc>
        <w:tc>
          <w:tcPr>
            <w:tcW w:w="977" w:type="dxa"/>
          </w:tcPr>
          <w:p w14:paraId="3C5AD213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31,000x</w:t>
            </w:r>
          </w:p>
        </w:tc>
        <w:tc>
          <w:tcPr>
            <w:tcW w:w="1121" w:type="dxa"/>
            <w:gridSpan w:val="2"/>
          </w:tcPr>
          <w:p w14:paraId="0339E6B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31,000x</w:t>
            </w:r>
          </w:p>
        </w:tc>
        <w:tc>
          <w:tcPr>
            <w:tcW w:w="1118" w:type="dxa"/>
          </w:tcPr>
          <w:p w14:paraId="5F54BCB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31,000x</w:t>
            </w:r>
          </w:p>
        </w:tc>
        <w:tc>
          <w:tcPr>
            <w:tcW w:w="1109" w:type="dxa"/>
          </w:tcPr>
          <w:p w14:paraId="50D8A833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31,000x</w:t>
            </w:r>
          </w:p>
        </w:tc>
      </w:tr>
      <w:tr w:rsidR="00CE1AEF" w:rsidRPr="00D55EC7" w14:paraId="5936AFA3" w14:textId="77777777" w:rsidTr="00FD1A49">
        <w:trPr>
          <w:trHeight w:val="281"/>
        </w:trPr>
        <w:tc>
          <w:tcPr>
            <w:tcW w:w="1396" w:type="dxa"/>
          </w:tcPr>
          <w:p w14:paraId="44D739A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Voltage (kV)</w:t>
            </w:r>
          </w:p>
        </w:tc>
        <w:tc>
          <w:tcPr>
            <w:tcW w:w="872" w:type="dxa"/>
          </w:tcPr>
          <w:p w14:paraId="0FCA9ED9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300</w:t>
            </w:r>
          </w:p>
        </w:tc>
        <w:tc>
          <w:tcPr>
            <w:tcW w:w="851" w:type="dxa"/>
          </w:tcPr>
          <w:p w14:paraId="6B3C97A3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300</w:t>
            </w:r>
          </w:p>
        </w:tc>
        <w:tc>
          <w:tcPr>
            <w:tcW w:w="835" w:type="dxa"/>
          </w:tcPr>
          <w:p w14:paraId="0E9239E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300</w:t>
            </w:r>
          </w:p>
        </w:tc>
        <w:tc>
          <w:tcPr>
            <w:tcW w:w="976" w:type="dxa"/>
          </w:tcPr>
          <w:p w14:paraId="1AC35BB6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300</w:t>
            </w:r>
          </w:p>
        </w:tc>
        <w:tc>
          <w:tcPr>
            <w:tcW w:w="977" w:type="dxa"/>
          </w:tcPr>
          <w:p w14:paraId="53A208F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300</w:t>
            </w:r>
          </w:p>
        </w:tc>
        <w:tc>
          <w:tcPr>
            <w:tcW w:w="1121" w:type="dxa"/>
            <w:gridSpan w:val="2"/>
          </w:tcPr>
          <w:p w14:paraId="0A3EE03F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300</w:t>
            </w:r>
          </w:p>
        </w:tc>
        <w:tc>
          <w:tcPr>
            <w:tcW w:w="1118" w:type="dxa"/>
          </w:tcPr>
          <w:p w14:paraId="292D95AC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300</w:t>
            </w:r>
          </w:p>
        </w:tc>
        <w:tc>
          <w:tcPr>
            <w:tcW w:w="1109" w:type="dxa"/>
          </w:tcPr>
          <w:p w14:paraId="54D3B795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300</w:t>
            </w:r>
          </w:p>
        </w:tc>
      </w:tr>
      <w:tr w:rsidR="00CE1AEF" w:rsidRPr="00D55EC7" w14:paraId="6A2D862F" w14:textId="77777777" w:rsidTr="00FD1A49">
        <w:trPr>
          <w:trHeight w:val="426"/>
        </w:trPr>
        <w:tc>
          <w:tcPr>
            <w:tcW w:w="1396" w:type="dxa"/>
          </w:tcPr>
          <w:p w14:paraId="21FCD84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bCs/>
                <w:iCs/>
                <w:sz w:val="14"/>
                <w:szCs w:val="14"/>
              </w:rPr>
              <w:t>Electron exposure (e–/Å</w:t>
            </w:r>
            <w:r w:rsidRPr="00D55EC7">
              <w:rPr>
                <w:bCs/>
                <w:iCs/>
                <w:sz w:val="14"/>
                <w:szCs w:val="14"/>
                <w:vertAlign w:val="superscript"/>
              </w:rPr>
              <w:t>2</w:t>
            </w:r>
            <w:r w:rsidRPr="00D55EC7">
              <w:rPr>
                <w:bCs/>
                <w:iCs/>
                <w:sz w:val="14"/>
                <w:szCs w:val="14"/>
              </w:rPr>
              <w:t>)</w:t>
            </w:r>
          </w:p>
        </w:tc>
        <w:tc>
          <w:tcPr>
            <w:tcW w:w="872" w:type="dxa"/>
          </w:tcPr>
          <w:p w14:paraId="7C011FDC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62</w:t>
            </w:r>
          </w:p>
        </w:tc>
        <w:tc>
          <w:tcPr>
            <w:tcW w:w="851" w:type="dxa"/>
          </w:tcPr>
          <w:p w14:paraId="52302A7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62</w:t>
            </w:r>
          </w:p>
        </w:tc>
        <w:tc>
          <w:tcPr>
            <w:tcW w:w="835" w:type="dxa"/>
          </w:tcPr>
          <w:p w14:paraId="1CDAE916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62</w:t>
            </w:r>
          </w:p>
        </w:tc>
        <w:tc>
          <w:tcPr>
            <w:tcW w:w="976" w:type="dxa"/>
          </w:tcPr>
          <w:p w14:paraId="152CA525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62</w:t>
            </w:r>
          </w:p>
        </w:tc>
        <w:tc>
          <w:tcPr>
            <w:tcW w:w="977" w:type="dxa"/>
          </w:tcPr>
          <w:p w14:paraId="6CC84019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62</w:t>
            </w:r>
          </w:p>
        </w:tc>
        <w:tc>
          <w:tcPr>
            <w:tcW w:w="1121" w:type="dxa"/>
            <w:gridSpan w:val="2"/>
          </w:tcPr>
          <w:p w14:paraId="5950001B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62</w:t>
            </w:r>
          </w:p>
        </w:tc>
        <w:tc>
          <w:tcPr>
            <w:tcW w:w="1118" w:type="dxa"/>
          </w:tcPr>
          <w:p w14:paraId="6D2103EB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62</w:t>
            </w:r>
          </w:p>
        </w:tc>
        <w:tc>
          <w:tcPr>
            <w:tcW w:w="1109" w:type="dxa"/>
          </w:tcPr>
          <w:p w14:paraId="26A02EBB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62</w:t>
            </w:r>
          </w:p>
        </w:tc>
      </w:tr>
      <w:tr w:rsidR="00CE1AEF" w:rsidRPr="00D55EC7" w14:paraId="1E08DE11" w14:textId="77777777" w:rsidTr="00FD1A49">
        <w:trPr>
          <w:trHeight w:val="277"/>
        </w:trPr>
        <w:tc>
          <w:tcPr>
            <w:tcW w:w="1396" w:type="dxa"/>
          </w:tcPr>
          <w:p w14:paraId="6F81B980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Defocus range (</w:t>
            </w:r>
            <w:proofErr w:type="spellStart"/>
            <w:r w:rsidRPr="00D55EC7">
              <w:rPr>
                <w:sz w:val="14"/>
                <w:szCs w:val="14"/>
              </w:rPr>
              <w:t>μm</w:t>
            </w:r>
            <w:proofErr w:type="spellEnd"/>
            <w:r w:rsidRPr="00D55EC7">
              <w:rPr>
                <w:sz w:val="14"/>
                <w:szCs w:val="14"/>
              </w:rPr>
              <w:t>)</w:t>
            </w:r>
          </w:p>
        </w:tc>
        <w:tc>
          <w:tcPr>
            <w:tcW w:w="872" w:type="dxa"/>
          </w:tcPr>
          <w:p w14:paraId="5EB64A13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-0.5-2.0</w:t>
            </w:r>
          </w:p>
        </w:tc>
        <w:tc>
          <w:tcPr>
            <w:tcW w:w="851" w:type="dxa"/>
          </w:tcPr>
          <w:p w14:paraId="1244AE5F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-0.5-2.0</w:t>
            </w:r>
          </w:p>
        </w:tc>
        <w:tc>
          <w:tcPr>
            <w:tcW w:w="835" w:type="dxa"/>
          </w:tcPr>
          <w:p w14:paraId="6FE2227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-0.5-2.0</w:t>
            </w:r>
          </w:p>
        </w:tc>
        <w:tc>
          <w:tcPr>
            <w:tcW w:w="976" w:type="dxa"/>
          </w:tcPr>
          <w:p w14:paraId="515112A9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-0.5-2.0</w:t>
            </w:r>
          </w:p>
        </w:tc>
        <w:tc>
          <w:tcPr>
            <w:tcW w:w="977" w:type="dxa"/>
          </w:tcPr>
          <w:p w14:paraId="2E45B8BC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-0.5-2.0</w:t>
            </w:r>
          </w:p>
        </w:tc>
        <w:tc>
          <w:tcPr>
            <w:tcW w:w="1121" w:type="dxa"/>
            <w:gridSpan w:val="2"/>
          </w:tcPr>
          <w:p w14:paraId="43CCC7E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-0.5-2.0</w:t>
            </w:r>
          </w:p>
        </w:tc>
        <w:tc>
          <w:tcPr>
            <w:tcW w:w="1118" w:type="dxa"/>
          </w:tcPr>
          <w:p w14:paraId="221CFCCC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-0.5-2.0</w:t>
            </w:r>
          </w:p>
        </w:tc>
        <w:tc>
          <w:tcPr>
            <w:tcW w:w="1109" w:type="dxa"/>
          </w:tcPr>
          <w:p w14:paraId="4D1AF3D4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-0.5-2.0</w:t>
            </w:r>
          </w:p>
        </w:tc>
      </w:tr>
      <w:tr w:rsidR="00CE1AEF" w:rsidRPr="00D55EC7" w14:paraId="0312E3AD" w14:textId="77777777" w:rsidTr="00FD1A49">
        <w:trPr>
          <w:trHeight w:val="422"/>
        </w:trPr>
        <w:tc>
          <w:tcPr>
            <w:tcW w:w="1396" w:type="dxa"/>
          </w:tcPr>
          <w:p w14:paraId="553BE1AE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Pixel size (Å)</w:t>
            </w:r>
          </w:p>
        </w:tc>
        <w:tc>
          <w:tcPr>
            <w:tcW w:w="872" w:type="dxa"/>
          </w:tcPr>
          <w:p w14:paraId="754DB03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0.625 (1.25)</w:t>
            </w:r>
          </w:p>
        </w:tc>
        <w:tc>
          <w:tcPr>
            <w:tcW w:w="851" w:type="dxa"/>
          </w:tcPr>
          <w:p w14:paraId="406D3BCA" w14:textId="77777777" w:rsidR="00CE1AEF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0.625 </w:t>
            </w:r>
          </w:p>
          <w:p w14:paraId="399B951E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(1.25)</w:t>
            </w:r>
          </w:p>
        </w:tc>
        <w:tc>
          <w:tcPr>
            <w:tcW w:w="835" w:type="dxa"/>
          </w:tcPr>
          <w:p w14:paraId="20B4667C" w14:textId="77777777" w:rsidR="00CE1AEF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0.625 </w:t>
            </w:r>
          </w:p>
          <w:p w14:paraId="43CC5A9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(1.25)</w:t>
            </w:r>
          </w:p>
        </w:tc>
        <w:tc>
          <w:tcPr>
            <w:tcW w:w="976" w:type="dxa"/>
          </w:tcPr>
          <w:p w14:paraId="11BB5D5F" w14:textId="4F2A30F9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0.625 </w:t>
            </w:r>
            <w:r>
              <w:rPr>
                <w:sz w:val="14"/>
                <w:szCs w:val="14"/>
              </w:rPr>
              <w:br/>
            </w:r>
            <w:r w:rsidRPr="00D55EC7">
              <w:rPr>
                <w:sz w:val="14"/>
                <w:szCs w:val="14"/>
              </w:rPr>
              <w:t>(1.25)</w:t>
            </w:r>
          </w:p>
        </w:tc>
        <w:tc>
          <w:tcPr>
            <w:tcW w:w="977" w:type="dxa"/>
          </w:tcPr>
          <w:p w14:paraId="5BF9C02E" w14:textId="0ED1E81E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0.625 </w:t>
            </w:r>
            <w:r>
              <w:rPr>
                <w:sz w:val="14"/>
                <w:szCs w:val="14"/>
              </w:rPr>
              <w:br/>
            </w:r>
            <w:r w:rsidRPr="00D55EC7">
              <w:rPr>
                <w:sz w:val="14"/>
                <w:szCs w:val="14"/>
              </w:rPr>
              <w:t>(1.25)</w:t>
            </w:r>
          </w:p>
        </w:tc>
        <w:tc>
          <w:tcPr>
            <w:tcW w:w="1121" w:type="dxa"/>
            <w:gridSpan w:val="2"/>
          </w:tcPr>
          <w:p w14:paraId="174E872B" w14:textId="31701FF4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0.625 </w:t>
            </w:r>
            <w:r>
              <w:rPr>
                <w:sz w:val="14"/>
                <w:szCs w:val="14"/>
              </w:rPr>
              <w:br/>
            </w:r>
            <w:r w:rsidRPr="00D55EC7">
              <w:rPr>
                <w:sz w:val="14"/>
                <w:szCs w:val="14"/>
              </w:rPr>
              <w:t>(1.25)</w:t>
            </w:r>
          </w:p>
        </w:tc>
        <w:tc>
          <w:tcPr>
            <w:tcW w:w="1118" w:type="dxa"/>
          </w:tcPr>
          <w:p w14:paraId="3AA44A06" w14:textId="07E899D2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0.625 </w:t>
            </w:r>
            <w:r>
              <w:rPr>
                <w:sz w:val="14"/>
                <w:szCs w:val="14"/>
              </w:rPr>
              <w:br/>
            </w:r>
            <w:r w:rsidRPr="00D55EC7">
              <w:rPr>
                <w:sz w:val="14"/>
                <w:szCs w:val="14"/>
              </w:rPr>
              <w:t>(1.25)</w:t>
            </w:r>
          </w:p>
        </w:tc>
        <w:tc>
          <w:tcPr>
            <w:tcW w:w="1109" w:type="dxa"/>
          </w:tcPr>
          <w:p w14:paraId="4BB89402" w14:textId="1DE5141C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0.625 </w:t>
            </w:r>
            <w:r>
              <w:rPr>
                <w:sz w:val="14"/>
                <w:szCs w:val="14"/>
              </w:rPr>
              <w:br/>
            </w:r>
            <w:r w:rsidRPr="00D55EC7">
              <w:rPr>
                <w:sz w:val="14"/>
                <w:szCs w:val="14"/>
              </w:rPr>
              <w:t>(1.25)</w:t>
            </w:r>
          </w:p>
        </w:tc>
      </w:tr>
      <w:tr w:rsidR="00CE1AEF" w:rsidRPr="00D55EC7" w14:paraId="0208889F" w14:textId="77777777" w:rsidTr="00FD1A49">
        <w:trPr>
          <w:trHeight w:val="287"/>
        </w:trPr>
        <w:tc>
          <w:tcPr>
            <w:tcW w:w="1396" w:type="dxa"/>
          </w:tcPr>
          <w:p w14:paraId="06B51A40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Symmetry imposed</w:t>
            </w:r>
          </w:p>
        </w:tc>
        <w:tc>
          <w:tcPr>
            <w:tcW w:w="872" w:type="dxa"/>
          </w:tcPr>
          <w:p w14:paraId="6CBCB7C8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C1</w:t>
            </w:r>
          </w:p>
        </w:tc>
        <w:tc>
          <w:tcPr>
            <w:tcW w:w="851" w:type="dxa"/>
          </w:tcPr>
          <w:p w14:paraId="1EE35CC6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C1</w:t>
            </w:r>
          </w:p>
        </w:tc>
        <w:tc>
          <w:tcPr>
            <w:tcW w:w="835" w:type="dxa"/>
          </w:tcPr>
          <w:p w14:paraId="136ADC7E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C1</w:t>
            </w:r>
          </w:p>
        </w:tc>
        <w:tc>
          <w:tcPr>
            <w:tcW w:w="976" w:type="dxa"/>
          </w:tcPr>
          <w:p w14:paraId="059988F8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C1</w:t>
            </w:r>
          </w:p>
        </w:tc>
        <w:tc>
          <w:tcPr>
            <w:tcW w:w="977" w:type="dxa"/>
          </w:tcPr>
          <w:p w14:paraId="6E285899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C1</w:t>
            </w:r>
          </w:p>
        </w:tc>
        <w:tc>
          <w:tcPr>
            <w:tcW w:w="1121" w:type="dxa"/>
            <w:gridSpan w:val="2"/>
          </w:tcPr>
          <w:p w14:paraId="1CDBE2D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C1</w:t>
            </w:r>
          </w:p>
        </w:tc>
        <w:tc>
          <w:tcPr>
            <w:tcW w:w="1118" w:type="dxa"/>
          </w:tcPr>
          <w:p w14:paraId="3A9B06BC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C1</w:t>
            </w:r>
          </w:p>
        </w:tc>
        <w:tc>
          <w:tcPr>
            <w:tcW w:w="1109" w:type="dxa"/>
          </w:tcPr>
          <w:p w14:paraId="685E3AF4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C1</w:t>
            </w:r>
          </w:p>
        </w:tc>
      </w:tr>
      <w:tr w:rsidR="00CE1AEF" w:rsidRPr="00D55EC7" w14:paraId="6899CCAC" w14:textId="77777777" w:rsidTr="00FD1A49">
        <w:trPr>
          <w:trHeight w:val="22"/>
        </w:trPr>
        <w:tc>
          <w:tcPr>
            <w:tcW w:w="1396" w:type="dxa"/>
          </w:tcPr>
          <w:p w14:paraId="1C6DF768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Initial particle images (no.)</w:t>
            </w:r>
          </w:p>
        </w:tc>
        <w:tc>
          <w:tcPr>
            <w:tcW w:w="872" w:type="dxa"/>
          </w:tcPr>
          <w:p w14:paraId="41B91AB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653,029</w:t>
            </w:r>
          </w:p>
        </w:tc>
        <w:tc>
          <w:tcPr>
            <w:tcW w:w="851" w:type="dxa"/>
          </w:tcPr>
          <w:p w14:paraId="754399DA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653,029</w:t>
            </w:r>
          </w:p>
        </w:tc>
        <w:tc>
          <w:tcPr>
            <w:tcW w:w="835" w:type="dxa"/>
          </w:tcPr>
          <w:p w14:paraId="3D722E3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653,029</w:t>
            </w:r>
          </w:p>
        </w:tc>
        <w:tc>
          <w:tcPr>
            <w:tcW w:w="976" w:type="dxa"/>
          </w:tcPr>
          <w:p w14:paraId="6062DA2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653,029</w:t>
            </w:r>
          </w:p>
        </w:tc>
        <w:tc>
          <w:tcPr>
            <w:tcW w:w="977" w:type="dxa"/>
          </w:tcPr>
          <w:p w14:paraId="4B57E78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653,029</w:t>
            </w:r>
          </w:p>
        </w:tc>
        <w:tc>
          <w:tcPr>
            <w:tcW w:w="1121" w:type="dxa"/>
            <w:gridSpan w:val="2"/>
          </w:tcPr>
          <w:p w14:paraId="065A0C53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653,029</w:t>
            </w:r>
          </w:p>
        </w:tc>
        <w:tc>
          <w:tcPr>
            <w:tcW w:w="1118" w:type="dxa"/>
          </w:tcPr>
          <w:p w14:paraId="47977D4E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653,029</w:t>
            </w:r>
          </w:p>
        </w:tc>
        <w:tc>
          <w:tcPr>
            <w:tcW w:w="1109" w:type="dxa"/>
          </w:tcPr>
          <w:p w14:paraId="19AEF92C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653,029</w:t>
            </w:r>
          </w:p>
        </w:tc>
      </w:tr>
      <w:tr w:rsidR="00CE1AEF" w:rsidRPr="00D55EC7" w14:paraId="551210CF" w14:textId="77777777" w:rsidTr="00FD1A49">
        <w:trPr>
          <w:trHeight w:val="22"/>
        </w:trPr>
        <w:tc>
          <w:tcPr>
            <w:tcW w:w="1396" w:type="dxa"/>
          </w:tcPr>
          <w:p w14:paraId="6F4DCB75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Final particle images (no.)</w:t>
            </w:r>
          </w:p>
        </w:tc>
        <w:tc>
          <w:tcPr>
            <w:tcW w:w="872" w:type="dxa"/>
          </w:tcPr>
          <w:p w14:paraId="168333B4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12,740</w:t>
            </w:r>
          </w:p>
        </w:tc>
        <w:tc>
          <w:tcPr>
            <w:tcW w:w="851" w:type="dxa"/>
          </w:tcPr>
          <w:p w14:paraId="42633EF5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11,975</w:t>
            </w:r>
          </w:p>
        </w:tc>
        <w:tc>
          <w:tcPr>
            <w:tcW w:w="835" w:type="dxa"/>
          </w:tcPr>
          <w:p w14:paraId="74730A2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17,988</w:t>
            </w:r>
          </w:p>
        </w:tc>
        <w:tc>
          <w:tcPr>
            <w:tcW w:w="976" w:type="dxa"/>
          </w:tcPr>
          <w:p w14:paraId="7C5A63FE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5,001</w:t>
            </w:r>
          </w:p>
        </w:tc>
        <w:tc>
          <w:tcPr>
            <w:tcW w:w="977" w:type="dxa"/>
          </w:tcPr>
          <w:p w14:paraId="32BB0D06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35,367</w:t>
            </w:r>
          </w:p>
        </w:tc>
        <w:tc>
          <w:tcPr>
            <w:tcW w:w="1121" w:type="dxa"/>
            <w:gridSpan w:val="2"/>
          </w:tcPr>
          <w:p w14:paraId="4CEF5B7F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37,448</w:t>
            </w:r>
          </w:p>
        </w:tc>
        <w:tc>
          <w:tcPr>
            <w:tcW w:w="1118" w:type="dxa"/>
          </w:tcPr>
          <w:p w14:paraId="1595F97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40,540</w:t>
            </w:r>
          </w:p>
        </w:tc>
        <w:tc>
          <w:tcPr>
            <w:tcW w:w="1109" w:type="dxa"/>
          </w:tcPr>
          <w:p w14:paraId="358F49E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5,772</w:t>
            </w:r>
          </w:p>
        </w:tc>
      </w:tr>
      <w:tr w:rsidR="00CE1AEF" w:rsidRPr="00D55EC7" w14:paraId="3D9F1D50" w14:textId="77777777" w:rsidTr="00FD1A49">
        <w:trPr>
          <w:trHeight w:val="22"/>
        </w:trPr>
        <w:tc>
          <w:tcPr>
            <w:tcW w:w="1396" w:type="dxa"/>
          </w:tcPr>
          <w:p w14:paraId="311BA766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Map resolution (Å)</w:t>
            </w:r>
          </w:p>
          <w:p w14:paraId="0CF1B180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872" w:type="dxa"/>
          </w:tcPr>
          <w:p w14:paraId="2F332CE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3.80</w:t>
            </w:r>
          </w:p>
        </w:tc>
        <w:tc>
          <w:tcPr>
            <w:tcW w:w="851" w:type="dxa"/>
          </w:tcPr>
          <w:p w14:paraId="594D821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4.17</w:t>
            </w:r>
          </w:p>
        </w:tc>
        <w:tc>
          <w:tcPr>
            <w:tcW w:w="835" w:type="dxa"/>
          </w:tcPr>
          <w:p w14:paraId="0D856C3A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3.79</w:t>
            </w:r>
          </w:p>
        </w:tc>
        <w:tc>
          <w:tcPr>
            <w:tcW w:w="976" w:type="dxa"/>
          </w:tcPr>
          <w:p w14:paraId="5295B0CE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4.19</w:t>
            </w:r>
          </w:p>
        </w:tc>
        <w:tc>
          <w:tcPr>
            <w:tcW w:w="977" w:type="dxa"/>
          </w:tcPr>
          <w:p w14:paraId="53ACB07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3.15</w:t>
            </w:r>
          </w:p>
        </w:tc>
        <w:tc>
          <w:tcPr>
            <w:tcW w:w="1121" w:type="dxa"/>
            <w:gridSpan w:val="2"/>
          </w:tcPr>
          <w:p w14:paraId="22FAB91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3.12</w:t>
            </w:r>
          </w:p>
        </w:tc>
        <w:tc>
          <w:tcPr>
            <w:tcW w:w="1118" w:type="dxa"/>
          </w:tcPr>
          <w:p w14:paraId="079ABA5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3.03</w:t>
            </w:r>
          </w:p>
        </w:tc>
        <w:tc>
          <w:tcPr>
            <w:tcW w:w="1109" w:type="dxa"/>
          </w:tcPr>
          <w:p w14:paraId="55EB441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3.93</w:t>
            </w:r>
          </w:p>
        </w:tc>
      </w:tr>
      <w:tr w:rsidR="00CE1AEF" w:rsidRPr="00D55EC7" w14:paraId="33CA0EC0" w14:textId="77777777" w:rsidTr="00FD1A49">
        <w:trPr>
          <w:trHeight w:val="318"/>
        </w:trPr>
        <w:tc>
          <w:tcPr>
            <w:tcW w:w="1396" w:type="dxa"/>
          </w:tcPr>
          <w:p w14:paraId="1C345770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FSC threshold</w:t>
            </w:r>
          </w:p>
        </w:tc>
        <w:tc>
          <w:tcPr>
            <w:tcW w:w="872" w:type="dxa"/>
          </w:tcPr>
          <w:p w14:paraId="1F0B2135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  <w:tc>
          <w:tcPr>
            <w:tcW w:w="851" w:type="dxa"/>
          </w:tcPr>
          <w:p w14:paraId="0905A69B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  <w:tc>
          <w:tcPr>
            <w:tcW w:w="835" w:type="dxa"/>
          </w:tcPr>
          <w:p w14:paraId="38D52C33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  <w:tc>
          <w:tcPr>
            <w:tcW w:w="976" w:type="dxa"/>
          </w:tcPr>
          <w:p w14:paraId="650D7A9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  <w:tc>
          <w:tcPr>
            <w:tcW w:w="977" w:type="dxa"/>
          </w:tcPr>
          <w:p w14:paraId="5124D96E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  <w:tc>
          <w:tcPr>
            <w:tcW w:w="1121" w:type="dxa"/>
            <w:gridSpan w:val="2"/>
          </w:tcPr>
          <w:p w14:paraId="0DB6445B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  <w:tc>
          <w:tcPr>
            <w:tcW w:w="1118" w:type="dxa"/>
          </w:tcPr>
          <w:p w14:paraId="2469000C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  <w:tc>
          <w:tcPr>
            <w:tcW w:w="1109" w:type="dxa"/>
          </w:tcPr>
          <w:p w14:paraId="6B338D8B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</w:tr>
      <w:tr w:rsidR="00CE1AEF" w:rsidRPr="00D55EC7" w14:paraId="12E46731" w14:textId="77777777" w:rsidTr="00FD1A49">
        <w:trPr>
          <w:trHeight w:val="22"/>
        </w:trPr>
        <w:tc>
          <w:tcPr>
            <w:tcW w:w="1396" w:type="dxa"/>
          </w:tcPr>
          <w:p w14:paraId="69A49BF6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Map resolution range (Å)</w:t>
            </w:r>
          </w:p>
        </w:tc>
        <w:tc>
          <w:tcPr>
            <w:tcW w:w="872" w:type="dxa"/>
          </w:tcPr>
          <w:p w14:paraId="6B001FC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2.70-30</w:t>
            </w:r>
          </w:p>
        </w:tc>
        <w:tc>
          <w:tcPr>
            <w:tcW w:w="851" w:type="dxa"/>
          </w:tcPr>
          <w:p w14:paraId="7ECF24D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2.68-30</w:t>
            </w:r>
          </w:p>
        </w:tc>
        <w:tc>
          <w:tcPr>
            <w:tcW w:w="835" w:type="dxa"/>
          </w:tcPr>
          <w:p w14:paraId="6BC49A4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2.70-30</w:t>
            </w:r>
          </w:p>
        </w:tc>
        <w:tc>
          <w:tcPr>
            <w:tcW w:w="976" w:type="dxa"/>
          </w:tcPr>
          <w:p w14:paraId="705F77B9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2.68-30</w:t>
            </w:r>
          </w:p>
        </w:tc>
        <w:tc>
          <w:tcPr>
            <w:tcW w:w="977" w:type="dxa"/>
          </w:tcPr>
          <w:p w14:paraId="1980DDA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2.75-30</w:t>
            </w:r>
          </w:p>
        </w:tc>
        <w:tc>
          <w:tcPr>
            <w:tcW w:w="1121" w:type="dxa"/>
            <w:gridSpan w:val="2"/>
          </w:tcPr>
          <w:p w14:paraId="7FC35934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2.75-30</w:t>
            </w:r>
          </w:p>
        </w:tc>
        <w:tc>
          <w:tcPr>
            <w:tcW w:w="1118" w:type="dxa"/>
          </w:tcPr>
          <w:p w14:paraId="0442196E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2.7-30</w:t>
            </w:r>
          </w:p>
        </w:tc>
        <w:tc>
          <w:tcPr>
            <w:tcW w:w="1109" w:type="dxa"/>
          </w:tcPr>
          <w:p w14:paraId="76D6360C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2.70-30</w:t>
            </w:r>
          </w:p>
        </w:tc>
      </w:tr>
      <w:tr w:rsidR="00CE1AEF" w:rsidRPr="00D55EC7" w14:paraId="06AAA394" w14:textId="77777777" w:rsidTr="00FD1A49">
        <w:trPr>
          <w:trHeight w:val="251"/>
        </w:trPr>
        <w:tc>
          <w:tcPr>
            <w:tcW w:w="1396" w:type="dxa"/>
          </w:tcPr>
          <w:p w14:paraId="5F578DF4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872" w:type="dxa"/>
          </w:tcPr>
          <w:p w14:paraId="3CEDAA99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14:paraId="04B68B13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835" w:type="dxa"/>
          </w:tcPr>
          <w:p w14:paraId="6A02030F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976" w:type="dxa"/>
          </w:tcPr>
          <w:p w14:paraId="6A3C4843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977" w:type="dxa"/>
          </w:tcPr>
          <w:p w14:paraId="25AD2F2C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1121" w:type="dxa"/>
            <w:gridSpan w:val="2"/>
          </w:tcPr>
          <w:p w14:paraId="7FF775FC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1118" w:type="dxa"/>
          </w:tcPr>
          <w:p w14:paraId="53763DEE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1109" w:type="dxa"/>
          </w:tcPr>
          <w:p w14:paraId="7A32B730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</w:tr>
      <w:tr w:rsidR="00CE1AEF" w:rsidRPr="00D55EC7" w14:paraId="136B0D78" w14:textId="77777777" w:rsidTr="00FD1A49">
        <w:trPr>
          <w:trHeight w:val="243"/>
        </w:trPr>
        <w:tc>
          <w:tcPr>
            <w:tcW w:w="1396" w:type="dxa"/>
          </w:tcPr>
          <w:p w14:paraId="5B52110C" w14:textId="77777777" w:rsidR="00CE1AEF" w:rsidRPr="00D55EC7" w:rsidRDefault="00CE1AEF" w:rsidP="00FD1A49">
            <w:pPr>
              <w:rPr>
                <w:b/>
                <w:bCs/>
                <w:sz w:val="14"/>
                <w:szCs w:val="14"/>
              </w:rPr>
            </w:pPr>
            <w:r w:rsidRPr="00D55EC7">
              <w:rPr>
                <w:b/>
                <w:bCs/>
                <w:sz w:val="14"/>
                <w:szCs w:val="14"/>
              </w:rPr>
              <w:t>Refinement</w:t>
            </w:r>
          </w:p>
        </w:tc>
        <w:tc>
          <w:tcPr>
            <w:tcW w:w="872" w:type="dxa"/>
          </w:tcPr>
          <w:p w14:paraId="7664E09C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14:paraId="1709A60D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835" w:type="dxa"/>
          </w:tcPr>
          <w:p w14:paraId="6834116B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976" w:type="dxa"/>
          </w:tcPr>
          <w:p w14:paraId="308D27C3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977" w:type="dxa"/>
          </w:tcPr>
          <w:p w14:paraId="323B4147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1121" w:type="dxa"/>
            <w:gridSpan w:val="2"/>
          </w:tcPr>
          <w:p w14:paraId="264407AD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1118" w:type="dxa"/>
          </w:tcPr>
          <w:p w14:paraId="1AE74B3F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1109" w:type="dxa"/>
          </w:tcPr>
          <w:p w14:paraId="363E69BB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</w:tr>
      <w:tr w:rsidR="00CE1AEF" w:rsidRPr="00D55EC7" w14:paraId="0BE486C3" w14:textId="77777777" w:rsidTr="00FD1A49">
        <w:trPr>
          <w:trHeight w:val="485"/>
        </w:trPr>
        <w:tc>
          <w:tcPr>
            <w:tcW w:w="1396" w:type="dxa"/>
          </w:tcPr>
          <w:p w14:paraId="0CF0629A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Initial model used (PDB code)</w:t>
            </w:r>
          </w:p>
        </w:tc>
        <w:tc>
          <w:tcPr>
            <w:tcW w:w="872" w:type="dxa"/>
          </w:tcPr>
          <w:p w14:paraId="7D0375A6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6GC</w:t>
            </w:r>
            <w:r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</w:tcPr>
          <w:p w14:paraId="08C55AFE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6GC7</w:t>
            </w:r>
          </w:p>
        </w:tc>
        <w:tc>
          <w:tcPr>
            <w:tcW w:w="835" w:type="dxa"/>
          </w:tcPr>
          <w:p w14:paraId="1640752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6GC7</w:t>
            </w:r>
          </w:p>
        </w:tc>
        <w:tc>
          <w:tcPr>
            <w:tcW w:w="976" w:type="dxa"/>
          </w:tcPr>
          <w:p w14:paraId="41DB1975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6GC</w:t>
            </w:r>
            <w:r>
              <w:rPr>
                <w:sz w:val="14"/>
                <w:szCs w:val="14"/>
              </w:rPr>
              <w:t>6</w:t>
            </w:r>
          </w:p>
        </w:tc>
        <w:tc>
          <w:tcPr>
            <w:tcW w:w="977" w:type="dxa"/>
          </w:tcPr>
          <w:p w14:paraId="0D6C7180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6GC</w:t>
            </w:r>
            <w:r>
              <w:rPr>
                <w:sz w:val="14"/>
                <w:szCs w:val="14"/>
              </w:rPr>
              <w:t>4</w:t>
            </w:r>
          </w:p>
        </w:tc>
        <w:tc>
          <w:tcPr>
            <w:tcW w:w="1121" w:type="dxa"/>
            <w:gridSpan w:val="2"/>
          </w:tcPr>
          <w:p w14:paraId="144B06BB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6GC</w:t>
            </w:r>
            <w:r>
              <w:rPr>
                <w:sz w:val="14"/>
                <w:szCs w:val="14"/>
              </w:rPr>
              <w:t>4</w:t>
            </w:r>
          </w:p>
        </w:tc>
        <w:tc>
          <w:tcPr>
            <w:tcW w:w="1118" w:type="dxa"/>
          </w:tcPr>
          <w:p w14:paraId="1D4DF580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6GC</w:t>
            </w:r>
            <w:r>
              <w:rPr>
                <w:sz w:val="14"/>
                <w:szCs w:val="14"/>
              </w:rPr>
              <w:t>4</w:t>
            </w:r>
          </w:p>
        </w:tc>
        <w:tc>
          <w:tcPr>
            <w:tcW w:w="1109" w:type="dxa"/>
          </w:tcPr>
          <w:p w14:paraId="52CFE08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6G</w:t>
            </w:r>
            <w:r>
              <w:rPr>
                <w:sz w:val="14"/>
                <w:szCs w:val="14"/>
              </w:rPr>
              <w:t>BZ</w:t>
            </w:r>
          </w:p>
        </w:tc>
      </w:tr>
      <w:tr w:rsidR="00CE1AEF" w:rsidRPr="00D55EC7" w14:paraId="45C70EE3" w14:textId="77777777" w:rsidTr="00FD1A49">
        <w:trPr>
          <w:trHeight w:val="290"/>
        </w:trPr>
        <w:tc>
          <w:tcPr>
            <w:tcW w:w="1396" w:type="dxa"/>
          </w:tcPr>
          <w:p w14:paraId="5912AEC5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Model resolution (Å)</w:t>
            </w:r>
          </w:p>
          <w:p w14:paraId="3CC7A3CB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</w:tc>
        <w:tc>
          <w:tcPr>
            <w:tcW w:w="872" w:type="dxa"/>
          </w:tcPr>
          <w:p w14:paraId="51E36F9F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3.8</w:t>
            </w:r>
          </w:p>
        </w:tc>
        <w:tc>
          <w:tcPr>
            <w:tcW w:w="851" w:type="dxa"/>
          </w:tcPr>
          <w:p w14:paraId="1D3E0E8A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</w:t>
            </w:r>
          </w:p>
        </w:tc>
        <w:tc>
          <w:tcPr>
            <w:tcW w:w="835" w:type="dxa"/>
          </w:tcPr>
          <w:p w14:paraId="70C08D8F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3.8</w:t>
            </w:r>
          </w:p>
        </w:tc>
        <w:tc>
          <w:tcPr>
            <w:tcW w:w="976" w:type="dxa"/>
          </w:tcPr>
          <w:p w14:paraId="2603A774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</w:t>
            </w:r>
          </w:p>
        </w:tc>
        <w:tc>
          <w:tcPr>
            <w:tcW w:w="977" w:type="dxa"/>
          </w:tcPr>
          <w:p w14:paraId="753BD465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3.1</w:t>
            </w:r>
          </w:p>
        </w:tc>
        <w:tc>
          <w:tcPr>
            <w:tcW w:w="1121" w:type="dxa"/>
            <w:gridSpan w:val="2"/>
          </w:tcPr>
          <w:p w14:paraId="13501CEE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3.1</w:t>
            </w:r>
          </w:p>
        </w:tc>
        <w:tc>
          <w:tcPr>
            <w:tcW w:w="1118" w:type="dxa"/>
          </w:tcPr>
          <w:p w14:paraId="0372A238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3.0</w:t>
            </w:r>
          </w:p>
        </w:tc>
        <w:tc>
          <w:tcPr>
            <w:tcW w:w="1109" w:type="dxa"/>
          </w:tcPr>
          <w:p w14:paraId="5FC5E3F5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3.9</w:t>
            </w:r>
          </w:p>
        </w:tc>
      </w:tr>
      <w:tr w:rsidR="00CE1AEF" w:rsidRPr="00D55EC7" w14:paraId="166294D2" w14:textId="77777777" w:rsidTr="00FD1A49">
        <w:trPr>
          <w:trHeight w:val="369"/>
        </w:trPr>
        <w:tc>
          <w:tcPr>
            <w:tcW w:w="1396" w:type="dxa"/>
          </w:tcPr>
          <w:p w14:paraId="0092EEF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    FSC threshold</w:t>
            </w:r>
          </w:p>
        </w:tc>
        <w:tc>
          <w:tcPr>
            <w:tcW w:w="872" w:type="dxa"/>
          </w:tcPr>
          <w:p w14:paraId="1FE70F3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  <w:tc>
          <w:tcPr>
            <w:tcW w:w="851" w:type="dxa"/>
          </w:tcPr>
          <w:p w14:paraId="7E3E95E0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  <w:tc>
          <w:tcPr>
            <w:tcW w:w="835" w:type="dxa"/>
          </w:tcPr>
          <w:p w14:paraId="4208BE3B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  <w:tc>
          <w:tcPr>
            <w:tcW w:w="976" w:type="dxa"/>
          </w:tcPr>
          <w:p w14:paraId="6476A570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  <w:tc>
          <w:tcPr>
            <w:tcW w:w="977" w:type="dxa"/>
          </w:tcPr>
          <w:p w14:paraId="36B5A8E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  <w:tc>
          <w:tcPr>
            <w:tcW w:w="1121" w:type="dxa"/>
            <w:gridSpan w:val="2"/>
          </w:tcPr>
          <w:p w14:paraId="721CAEDB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  <w:tc>
          <w:tcPr>
            <w:tcW w:w="1118" w:type="dxa"/>
          </w:tcPr>
          <w:p w14:paraId="516CEFB5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  <w:tc>
          <w:tcPr>
            <w:tcW w:w="1109" w:type="dxa"/>
          </w:tcPr>
          <w:p w14:paraId="5B34DF2C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0.143</w:t>
            </w:r>
          </w:p>
        </w:tc>
      </w:tr>
      <w:tr w:rsidR="00CE1AEF" w:rsidRPr="00D55EC7" w14:paraId="03203DC4" w14:textId="77777777" w:rsidTr="00FD1A49">
        <w:trPr>
          <w:trHeight w:val="431"/>
        </w:trPr>
        <w:tc>
          <w:tcPr>
            <w:tcW w:w="1396" w:type="dxa"/>
          </w:tcPr>
          <w:p w14:paraId="5EF3FD1A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Model resolution range (Å)</w:t>
            </w:r>
          </w:p>
        </w:tc>
        <w:tc>
          <w:tcPr>
            <w:tcW w:w="872" w:type="dxa"/>
          </w:tcPr>
          <w:p w14:paraId="5141ACDB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3.7-4.3</w:t>
            </w:r>
          </w:p>
        </w:tc>
        <w:tc>
          <w:tcPr>
            <w:tcW w:w="851" w:type="dxa"/>
          </w:tcPr>
          <w:p w14:paraId="5F91224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4.3-5.2</w:t>
            </w:r>
          </w:p>
        </w:tc>
        <w:tc>
          <w:tcPr>
            <w:tcW w:w="835" w:type="dxa"/>
          </w:tcPr>
          <w:p w14:paraId="5DDDCE85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3.7-4.2</w:t>
            </w:r>
          </w:p>
        </w:tc>
        <w:tc>
          <w:tcPr>
            <w:tcW w:w="976" w:type="dxa"/>
          </w:tcPr>
          <w:p w14:paraId="2148A966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4.1-5.2</w:t>
            </w:r>
          </w:p>
        </w:tc>
        <w:tc>
          <w:tcPr>
            <w:tcW w:w="977" w:type="dxa"/>
          </w:tcPr>
          <w:p w14:paraId="7B9762C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3.1-3.5</w:t>
            </w:r>
          </w:p>
        </w:tc>
        <w:tc>
          <w:tcPr>
            <w:tcW w:w="1121" w:type="dxa"/>
            <w:gridSpan w:val="2"/>
          </w:tcPr>
          <w:p w14:paraId="79B64DE0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3.1-3.4</w:t>
            </w:r>
          </w:p>
        </w:tc>
        <w:tc>
          <w:tcPr>
            <w:tcW w:w="1118" w:type="dxa"/>
          </w:tcPr>
          <w:p w14:paraId="61D690DF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3.0-3.2</w:t>
            </w:r>
          </w:p>
        </w:tc>
        <w:tc>
          <w:tcPr>
            <w:tcW w:w="1109" w:type="dxa"/>
          </w:tcPr>
          <w:p w14:paraId="7F8096A5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3.9-4.6</w:t>
            </w:r>
          </w:p>
        </w:tc>
      </w:tr>
      <w:tr w:rsidR="00CE1AEF" w:rsidRPr="00D55EC7" w14:paraId="5C988FA7" w14:textId="77777777" w:rsidTr="00FD1A49">
        <w:trPr>
          <w:trHeight w:val="425"/>
        </w:trPr>
        <w:tc>
          <w:tcPr>
            <w:tcW w:w="1396" w:type="dxa"/>
          </w:tcPr>
          <w:p w14:paraId="06EE4B9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iCs/>
                <w:sz w:val="14"/>
                <w:szCs w:val="14"/>
              </w:rPr>
              <w:t xml:space="preserve">Map sharpening </w:t>
            </w:r>
            <w:r w:rsidRPr="00D55EC7">
              <w:rPr>
                <w:i/>
                <w:iCs/>
                <w:sz w:val="14"/>
                <w:szCs w:val="14"/>
              </w:rPr>
              <w:t>B</w:t>
            </w:r>
            <w:r w:rsidRPr="00D55EC7">
              <w:rPr>
                <w:iCs/>
                <w:sz w:val="14"/>
                <w:szCs w:val="14"/>
              </w:rPr>
              <w:t xml:space="preserve"> factor (Å</w:t>
            </w:r>
            <w:r w:rsidRPr="00D55EC7">
              <w:rPr>
                <w:iCs/>
                <w:sz w:val="14"/>
                <w:szCs w:val="14"/>
                <w:vertAlign w:val="superscript"/>
              </w:rPr>
              <w:t>2</w:t>
            </w:r>
            <w:r w:rsidRPr="00D55EC7">
              <w:rPr>
                <w:sz w:val="14"/>
                <w:szCs w:val="14"/>
              </w:rPr>
              <w:t>)</w:t>
            </w:r>
          </w:p>
        </w:tc>
        <w:tc>
          <w:tcPr>
            <w:tcW w:w="872" w:type="dxa"/>
          </w:tcPr>
          <w:p w14:paraId="7ED5B87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-63.3</w:t>
            </w:r>
          </w:p>
        </w:tc>
        <w:tc>
          <w:tcPr>
            <w:tcW w:w="851" w:type="dxa"/>
          </w:tcPr>
          <w:p w14:paraId="6812A64E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-53.8</w:t>
            </w:r>
          </w:p>
        </w:tc>
        <w:tc>
          <w:tcPr>
            <w:tcW w:w="835" w:type="dxa"/>
          </w:tcPr>
          <w:p w14:paraId="2E82DD6C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-64.7</w:t>
            </w:r>
          </w:p>
        </w:tc>
        <w:tc>
          <w:tcPr>
            <w:tcW w:w="976" w:type="dxa"/>
          </w:tcPr>
          <w:p w14:paraId="6D753EF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-49.5</w:t>
            </w:r>
          </w:p>
        </w:tc>
        <w:tc>
          <w:tcPr>
            <w:tcW w:w="977" w:type="dxa"/>
          </w:tcPr>
          <w:p w14:paraId="45FD758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-55.0</w:t>
            </w:r>
          </w:p>
        </w:tc>
        <w:tc>
          <w:tcPr>
            <w:tcW w:w="1121" w:type="dxa"/>
            <w:gridSpan w:val="2"/>
          </w:tcPr>
          <w:p w14:paraId="27938AC0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-53.7</w:t>
            </w:r>
          </w:p>
        </w:tc>
        <w:tc>
          <w:tcPr>
            <w:tcW w:w="1118" w:type="dxa"/>
          </w:tcPr>
          <w:p w14:paraId="623EAA2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-54.6</w:t>
            </w:r>
          </w:p>
        </w:tc>
        <w:tc>
          <w:tcPr>
            <w:tcW w:w="1109" w:type="dxa"/>
          </w:tcPr>
          <w:p w14:paraId="1911D80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-48.0</w:t>
            </w:r>
          </w:p>
        </w:tc>
      </w:tr>
      <w:tr w:rsidR="00CE1AEF" w:rsidRPr="00D55EC7" w14:paraId="4E89B56D" w14:textId="77777777" w:rsidTr="00FD1A49">
        <w:tc>
          <w:tcPr>
            <w:tcW w:w="1396" w:type="dxa"/>
          </w:tcPr>
          <w:p w14:paraId="63CBEC15" w14:textId="77777777" w:rsidR="00CE1AEF" w:rsidRPr="00D55EC7" w:rsidRDefault="00CE1AEF" w:rsidP="00FD1A49">
            <w:pPr>
              <w:rPr>
                <w:bCs/>
                <w:iCs/>
                <w:sz w:val="14"/>
                <w:szCs w:val="14"/>
              </w:rPr>
            </w:pPr>
            <w:r w:rsidRPr="00D55EC7">
              <w:rPr>
                <w:bCs/>
                <w:iCs/>
                <w:sz w:val="14"/>
                <w:szCs w:val="14"/>
              </w:rPr>
              <w:t>Model composition</w:t>
            </w:r>
          </w:p>
          <w:p w14:paraId="212CC97B" w14:textId="77777777" w:rsidR="00CE1AEF" w:rsidRPr="00D55EC7" w:rsidRDefault="00CE1AEF" w:rsidP="00FD1A49">
            <w:pPr>
              <w:rPr>
                <w:bCs/>
                <w:iCs/>
                <w:sz w:val="14"/>
                <w:szCs w:val="14"/>
              </w:rPr>
            </w:pPr>
            <w:r w:rsidRPr="00D55EC7">
              <w:rPr>
                <w:bCs/>
                <w:iCs/>
                <w:sz w:val="14"/>
                <w:szCs w:val="14"/>
              </w:rPr>
              <w:t xml:space="preserve">    Non-hydrogen atoms</w:t>
            </w:r>
          </w:p>
          <w:p w14:paraId="4E3A4415" w14:textId="77777777" w:rsidR="00CE1AEF" w:rsidRPr="00D55EC7" w:rsidRDefault="00CE1AEF" w:rsidP="00FD1A49">
            <w:pPr>
              <w:rPr>
                <w:iCs/>
                <w:sz w:val="14"/>
                <w:szCs w:val="14"/>
              </w:rPr>
            </w:pPr>
          </w:p>
        </w:tc>
        <w:tc>
          <w:tcPr>
            <w:tcW w:w="872" w:type="dxa"/>
          </w:tcPr>
          <w:p w14:paraId="2C52AFA6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  <w:p w14:paraId="7B293ADC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54,564</w:t>
            </w:r>
          </w:p>
        </w:tc>
        <w:tc>
          <w:tcPr>
            <w:tcW w:w="851" w:type="dxa"/>
          </w:tcPr>
          <w:p w14:paraId="77C3F5AA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33B482C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50,322</w:t>
            </w:r>
          </w:p>
        </w:tc>
        <w:tc>
          <w:tcPr>
            <w:tcW w:w="835" w:type="dxa"/>
          </w:tcPr>
          <w:p w14:paraId="2F08F3AA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05789A8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53,494</w:t>
            </w:r>
          </w:p>
        </w:tc>
        <w:tc>
          <w:tcPr>
            <w:tcW w:w="976" w:type="dxa"/>
          </w:tcPr>
          <w:p w14:paraId="7ECCD161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12897A1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59,114</w:t>
            </w:r>
          </w:p>
        </w:tc>
        <w:tc>
          <w:tcPr>
            <w:tcW w:w="977" w:type="dxa"/>
          </w:tcPr>
          <w:p w14:paraId="3F1E7863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0EFD3D3E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64,731</w:t>
            </w:r>
          </w:p>
        </w:tc>
        <w:tc>
          <w:tcPr>
            <w:tcW w:w="1121" w:type="dxa"/>
            <w:gridSpan w:val="2"/>
          </w:tcPr>
          <w:p w14:paraId="24232DBF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749EB108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67,995</w:t>
            </w:r>
          </w:p>
        </w:tc>
        <w:tc>
          <w:tcPr>
            <w:tcW w:w="1118" w:type="dxa"/>
          </w:tcPr>
          <w:p w14:paraId="06FA660A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4F2930EC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77,322</w:t>
            </w:r>
          </w:p>
        </w:tc>
        <w:tc>
          <w:tcPr>
            <w:tcW w:w="1109" w:type="dxa"/>
          </w:tcPr>
          <w:p w14:paraId="7A46BCC6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06C4FF7B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82,783</w:t>
            </w:r>
          </w:p>
        </w:tc>
      </w:tr>
      <w:tr w:rsidR="00CE1AEF" w:rsidRPr="00D55EC7" w14:paraId="007F5716" w14:textId="77777777" w:rsidTr="00FD1A49">
        <w:trPr>
          <w:trHeight w:val="506"/>
        </w:trPr>
        <w:tc>
          <w:tcPr>
            <w:tcW w:w="1396" w:type="dxa"/>
          </w:tcPr>
          <w:p w14:paraId="1401E2BA" w14:textId="77777777" w:rsidR="00CE1AEF" w:rsidRPr="00D55EC7" w:rsidRDefault="00CE1AEF" w:rsidP="00FD1A49">
            <w:pPr>
              <w:rPr>
                <w:bCs/>
                <w:iCs/>
                <w:sz w:val="14"/>
                <w:szCs w:val="14"/>
              </w:rPr>
            </w:pPr>
            <w:r w:rsidRPr="00D55EC7">
              <w:rPr>
                <w:bCs/>
                <w:iCs/>
                <w:sz w:val="14"/>
                <w:szCs w:val="14"/>
              </w:rPr>
              <w:t xml:space="preserve">    Protein residues</w:t>
            </w:r>
          </w:p>
          <w:p w14:paraId="2763C207" w14:textId="77777777" w:rsidR="00CE1AEF" w:rsidRPr="00D55EC7" w:rsidRDefault="00CE1AEF" w:rsidP="00FD1A49">
            <w:pPr>
              <w:rPr>
                <w:bCs/>
                <w:iCs/>
                <w:sz w:val="14"/>
                <w:szCs w:val="14"/>
              </w:rPr>
            </w:pPr>
            <w:r w:rsidRPr="00D55EC7">
              <w:rPr>
                <w:bCs/>
                <w:iCs/>
                <w:sz w:val="14"/>
                <w:szCs w:val="14"/>
              </w:rPr>
              <w:t xml:space="preserve">    Ligands</w:t>
            </w:r>
          </w:p>
        </w:tc>
        <w:tc>
          <w:tcPr>
            <w:tcW w:w="872" w:type="dxa"/>
          </w:tcPr>
          <w:p w14:paraId="391752D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2,070</w:t>
            </w:r>
          </w:p>
          <w:p w14:paraId="4ED118AE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14:paraId="46ACB59C" w14:textId="77777777" w:rsidR="00CE1AEF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1,657</w:t>
            </w:r>
          </w:p>
          <w:p w14:paraId="6ABFF8D0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35" w:type="dxa"/>
          </w:tcPr>
          <w:p w14:paraId="61B926EA" w14:textId="77777777" w:rsidR="00CE1AEF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1,700</w:t>
            </w:r>
          </w:p>
          <w:p w14:paraId="1716D9AB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976" w:type="dxa"/>
          </w:tcPr>
          <w:p w14:paraId="62A935DB" w14:textId="77777777" w:rsidR="00CE1AEF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1,860</w:t>
            </w:r>
          </w:p>
          <w:p w14:paraId="1084105E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977" w:type="dxa"/>
          </w:tcPr>
          <w:p w14:paraId="357498A7" w14:textId="77777777" w:rsidR="00CE1AEF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2,183</w:t>
            </w:r>
          </w:p>
          <w:p w14:paraId="5511027A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21" w:type="dxa"/>
            <w:gridSpan w:val="2"/>
          </w:tcPr>
          <w:p w14:paraId="0898EAED" w14:textId="77777777" w:rsidR="00CE1AEF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2,311</w:t>
            </w:r>
          </w:p>
          <w:p w14:paraId="6D792916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18" w:type="dxa"/>
          </w:tcPr>
          <w:p w14:paraId="5C2A2A86" w14:textId="77777777" w:rsidR="00CE1AEF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2,566</w:t>
            </w:r>
          </w:p>
          <w:p w14:paraId="58AE487F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09" w:type="dxa"/>
          </w:tcPr>
          <w:p w14:paraId="3120069B" w14:textId="77777777" w:rsidR="00CE1AEF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2,832</w:t>
            </w:r>
          </w:p>
          <w:p w14:paraId="34AA3350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CE1AEF" w:rsidRPr="00D55EC7" w14:paraId="339FE25D" w14:textId="77777777" w:rsidTr="00FD1A49">
        <w:trPr>
          <w:trHeight w:val="570"/>
        </w:trPr>
        <w:tc>
          <w:tcPr>
            <w:tcW w:w="1396" w:type="dxa"/>
          </w:tcPr>
          <w:p w14:paraId="303CA45C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i/>
                <w:sz w:val="14"/>
                <w:szCs w:val="14"/>
              </w:rPr>
              <w:t>B</w:t>
            </w:r>
            <w:r w:rsidRPr="00D55EC7">
              <w:rPr>
                <w:sz w:val="14"/>
                <w:szCs w:val="14"/>
              </w:rPr>
              <w:t xml:space="preserve"> factors (Å</w:t>
            </w:r>
            <w:r w:rsidRPr="00D55EC7">
              <w:rPr>
                <w:sz w:val="14"/>
                <w:szCs w:val="14"/>
                <w:vertAlign w:val="superscript"/>
              </w:rPr>
              <w:t>2</w:t>
            </w:r>
            <w:r w:rsidRPr="00D55EC7">
              <w:rPr>
                <w:sz w:val="14"/>
                <w:szCs w:val="14"/>
              </w:rPr>
              <w:t>)</w:t>
            </w:r>
          </w:p>
          <w:p w14:paraId="217A2E33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    Protein</w:t>
            </w:r>
          </w:p>
          <w:p w14:paraId="674B1229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    Ligand</w:t>
            </w:r>
          </w:p>
        </w:tc>
        <w:tc>
          <w:tcPr>
            <w:tcW w:w="872" w:type="dxa"/>
          </w:tcPr>
          <w:p w14:paraId="460496DC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  <w:p w14:paraId="391C3D8E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-165</w:t>
            </w:r>
          </w:p>
          <w:p w14:paraId="0B723CF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14:paraId="3898A08D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52540123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-290</w:t>
            </w:r>
          </w:p>
          <w:p w14:paraId="7BBC733A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35" w:type="dxa"/>
          </w:tcPr>
          <w:p w14:paraId="079D7E45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4001DCD5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-175</w:t>
            </w:r>
          </w:p>
          <w:p w14:paraId="2281A0F6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976" w:type="dxa"/>
          </w:tcPr>
          <w:p w14:paraId="6208BF14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04974793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-250</w:t>
            </w:r>
          </w:p>
          <w:p w14:paraId="3AA175B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977" w:type="dxa"/>
          </w:tcPr>
          <w:p w14:paraId="5F2CF658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5AF36F26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-135</w:t>
            </w:r>
          </w:p>
          <w:p w14:paraId="47FBF53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21" w:type="dxa"/>
            <w:gridSpan w:val="2"/>
          </w:tcPr>
          <w:p w14:paraId="27FA6AB0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4CDBAE84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-110</w:t>
            </w:r>
          </w:p>
          <w:p w14:paraId="22C2C9DC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18" w:type="dxa"/>
          </w:tcPr>
          <w:p w14:paraId="25C6B079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526CEA99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-65</w:t>
            </w:r>
          </w:p>
          <w:p w14:paraId="3770C4DA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09" w:type="dxa"/>
          </w:tcPr>
          <w:p w14:paraId="7C3CADCB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3EE43357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-170</w:t>
            </w:r>
          </w:p>
          <w:p w14:paraId="53926E5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CE1AEF" w:rsidRPr="00D55EC7" w14:paraId="4D373F48" w14:textId="77777777" w:rsidTr="00FD1A49">
        <w:trPr>
          <w:trHeight w:val="578"/>
        </w:trPr>
        <w:tc>
          <w:tcPr>
            <w:tcW w:w="1396" w:type="dxa"/>
          </w:tcPr>
          <w:p w14:paraId="17BBCCB3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proofErr w:type="spellStart"/>
            <w:r w:rsidRPr="00D55EC7">
              <w:rPr>
                <w:sz w:val="14"/>
                <w:szCs w:val="14"/>
              </w:rPr>
              <w:t>R.m.s.</w:t>
            </w:r>
            <w:proofErr w:type="spellEnd"/>
            <w:r w:rsidRPr="00D55EC7">
              <w:rPr>
                <w:sz w:val="14"/>
                <w:szCs w:val="14"/>
              </w:rPr>
              <w:t xml:space="preserve"> deviations</w:t>
            </w:r>
          </w:p>
          <w:p w14:paraId="1AA8AA60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    Bond lengths (Å)</w:t>
            </w:r>
          </w:p>
          <w:p w14:paraId="539CD2F4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    Bond angles (°)</w:t>
            </w:r>
          </w:p>
        </w:tc>
        <w:tc>
          <w:tcPr>
            <w:tcW w:w="872" w:type="dxa"/>
          </w:tcPr>
          <w:p w14:paraId="4255CFAE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  <w:p w14:paraId="710D1568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0002 (0)</w:t>
            </w:r>
          </w:p>
          <w:p w14:paraId="1DFB36C3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0.5</w:t>
            </w:r>
            <w:r>
              <w:rPr>
                <w:sz w:val="14"/>
                <w:szCs w:val="14"/>
              </w:rPr>
              <w:t>63 (10)</w:t>
            </w:r>
          </w:p>
        </w:tc>
        <w:tc>
          <w:tcPr>
            <w:tcW w:w="851" w:type="dxa"/>
          </w:tcPr>
          <w:p w14:paraId="4970939B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7EDB870F" w14:textId="77777777" w:rsidR="00CE1AEF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0.002(0</w:t>
            </w:r>
          </w:p>
          <w:p w14:paraId="46D93DEA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0.505 (0)</w:t>
            </w:r>
          </w:p>
        </w:tc>
        <w:tc>
          <w:tcPr>
            <w:tcW w:w="835" w:type="dxa"/>
          </w:tcPr>
          <w:p w14:paraId="17291067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1D670375" w14:textId="77777777" w:rsidR="00CE1AEF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0.002(0</w:t>
            </w:r>
          </w:p>
          <w:p w14:paraId="13FC5049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0.511(0)</w:t>
            </w:r>
          </w:p>
        </w:tc>
        <w:tc>
          <w:tcPr>
            <w:tcW w:w="976" w:type="dxa"/>
          </w:tcPr>
          <w:p w14:paraId="51A0BD83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1E931EE3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0.002(0)</w:t>
            </w:r>
          </w:p>
          <w:p w14:paraId="0D14AB35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0.499(0)</w:t>
            </w:r>
          </w:p>
        </w:tc>
        <w:tc>
          <w:tcPr>
            <w:tcW w:w="977" w:type="dxa"/>
          </w:tcPr>
          <w:p w14:paraId="6CF8C154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1E1DB2BF" w14:textId="77777777" w:rsidR="00CE1AEF" w:rsidRDefault="00CE1AEF" w:rsidP="00FD1A49">
            <w:pPr>
              <w:rPr>
                <w:sz w:val="14"/>
                <w:szCs w:val="14"/>
              </w:rPr>
            </w:pPr>
            <w:r w:rsidRPr="6DB54C5E">
              <w:rPr>
                <w:sz w:val="14"/>
                <w:szCs w:val="14"/>
              </w:rPr>
              <w:t>0.002(0</w:t>
            </w:r>
          </w:p>
          <w:p w14:paraId="745F0D58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0.528(2)</w:t>
            </w:r>
          </w:p>
        </w:tc>
        <w:tc>
          <w:tcPr>
            <w:tcW w:w="1121" w:type="dxa"/>
            <w:gridSpan w:val="2"/>
          </w:tcPr>
          <w:p w14:paraId="7D8FDF80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137E3F7E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0.002(0)</w:t>
            </w:r>
          </w:p>
          <w:p w14:paraId="6D56805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0.556(14)</w:t>
            </w:r>
          </w:p>
        </w:tc>
        <w:tc>
          <w:tcPr>
            <w:tcW w:w="1118" w:type="dxa"/>
          </w:tcPr>
          <w:p w14:paraId="2A8672F5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02F4E378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0.002(0)</w:t>
            </w:r>
          </w:p>
          <w:p w14:paraId="07C72A7E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0.536(4)</w:t>
            </w:r>
          </w:p>
        </w:tc>
        <w:tc>
          <w:tcPr>
            <w:tcW w:w="1109" w:type="dxa"/>
          </w:tcPr>
          <w:p w14:paraId="7EB5EA94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23F5398D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0.004(10)</w:t>
            </w:r>
          </w:p>
          <w:p w14:paraId="11ADA24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0.539(10)</w:t>
            </w:r>
          </w:p>
        </w:tc>
      </w:tr>
      <w:tr w:rsidR="00CE1AEF" w:rsidRPr="00D55EC7" w14:paraId="5DF6829C" w14:textId="77777777" w:rsidTr="00FD1A49">
        <w:trPr>
          <w:trHeight w:val="842"/>
        </w:trPr>
        <w:tc>
          <w:tcPr>
            <w:tcW w:w="1396" w:type="dxa"/>
          </w:tcPr>
          <w:p w14:paraId="5B837D8E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 Validation</w:t>
            </w:r>
          </w:p>
          <w:p w14:paraId="5E74869A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    </w:t>
            </w:r>
            <w:proofErr w:type="spellStart"/>
            <w:r w:rsidRPr="00D55EC7">
              <w:rPr>
                <w:sz w:val="14"/>
                <w:szCs w:val="14"/>
              </w:rPr>
              <w:t>MolProbity</w:t>
            </w:r>
            <w:proofErr w:type="spellEnd"/>
            <w:r w:rsidRPr="00D55EC7">
              <w:rPr>
                <w:sz w:val="14"/>
                <w:szCs w:val="14"/>
              </w:rPr>
              <w:t xml:space="preserve"> score</w:t>
            </w:r>
          </w:p>
          <w:p w14:paraId="375CAFDE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    </w:t>
            </w:r>
            <w:proofErr w:type="spellStart"/>
            <w:r w:rsidRPr="00D55EC7">
              <w:rPr>
                <w:sz w:val="14"/>
                <w:szCs w:val="14"/>
              </w:rPr>
              <w:t>Clashscore</w:t>
            </w:r>
            <w:proofErr w:type="spellEnd"/>
          </w:p>
          <w:p w14:paraId="79D39D0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    Poor rotamers (%) </w:t>
            </w:r>
          </w:p>
        </w:tc>
        <w:tc>
          <w:tcPr>
            <w:tcW w:w="872" w:type="dxa"/>
          </w:tcPr>
          <w:p w14:paraId="463C1D63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  <w:p w14:paraId="0B4044F2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1.</w:t>
            </w:r>
            <w:r>
              <w:rPr>
                <w:sz w:val="14"/>
                <w:szCs w:val="14"/>
              </w:rPr>
              <w:t>77</w:t>
            </w:r>
          </w:p>
          <w:p w14:paraId="3BA1B38F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7.44</w:t>
            </w:r>
          </w:p>
          <w:p w14:paraId="45723EE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14:paraId="4AE40879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2925DAA8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1.67</w:t>
            </w:r>
          </w:p>
          <w:p w14:paraId="2C422A8F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6.07</w:t>
            </w:r>
          </w:p>
          <w:p w14:paraId="01678D64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835" w:type="dxa"/>
          </w:tcPr>
          <w:p w14:paraId="7CA7D5D8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4DC3B93A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1.63</w:t>
            </w:r>
          </w:p>
          <w:p w14:paraId="68A5D1E4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5.69</w:t>
            </w:r>
          </w:p>
          <w:p w14:paraId="3C72004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0.00</w:t>
            </w:r>
          </w:p>
        </w:tc>
        <w:tc>
          <w:tcPr>
            <w:tcW w:w="976" w:type="dxa"/>
          </w:tcPr>
          <w:p w14:paraId="7C818592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0FEE33D1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1.57</w:t>
            </w:r>
          </w:p>
          <w:p w14:paraId="4046A37B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5.51</w:t>
            </w:r>
          </w:p>
          <w:p w14:paraId="70FA754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77" w:type="dxa"/>
          </w:tcPr>
          <w:p w14:paraId="53713B11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39F3F024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1.64</w:t>
            </w:r>
          </w:p>
          <w:p w14:paraId="5E505D4F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5.55</w:t>
            </w:r>
          </w:p>
          <w:p w14:paraId="4C187D6F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0.11</w:t>
            </w:r>
          </w:p>
        </w:tc>
        <w:tc>
          <w:tcPr>
            <w:tcW w:w="1121" w:type="dxa"/>
            <w:gridSpan w:val="2"/>
          </w:tcPr>
          <w:p w14:paraId="6290EE14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6D0A5E8A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1.82</w:t>
            </w:r>
          </w:p>
          <w:p w14:paraId="41D9B5D7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6.67</w:t>
            </w:r>
          </w:p>
          <w:p w14:paraId="5821CD8C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1118" w:type="dxa"/>
          </w:tcPr>
          <w:p w14:paraId="23D768E6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19E00EC2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1.67</w:t>
            </w:r>
          </w:p>
          <w:p w14:paraId="43A2DBBA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4.85</w:t>
            </w:r>
          </w:p>
          <w:p w14:paraId="59D451B3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09" w:type="dxa"/>
          </w:tcPr>
          <w:p w14:paraId="414F25C8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146936C3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1.69</w:t>
            </w:r>
          </w:p>
          <w:p w14:paraId="236686CC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6.35</w:t>
            </w:r>
          </w:p>
          <w:p w14:paraId="2F4DFD2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</w:t>
            </w:r>
          </w:p>
        </w:tc>
      </w:tr>
      <w:tr w:rsidR="00CE1AEF" w:rsidRPr="00D55EC7" w14:paraId="3C4249C8" w14:textId="77777777" w:rsidTr="00FD1A49">
        <w:tc>
          <w:tcPr>
            <w:tcW w:w="1396" w:type="dxa"/>
          </w:tcPr>
          <w:p w14:paraId="54FD7DA7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 Ramachandran plot</w:t>
            </w:r>
          </w:p>
          <w:p w14:paraId="1BCA477D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    Favored (%)</w:t>
            </w:r>
          </w:p>
          <w:p w14:paraId="3A253564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    Allowed (%)</w:t>
            </w:r>
          </w:p>
          <w:p w14:paraId="407E12E6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 xml:space="preserve">    Disallowed (%)</w:t>
            </w:r>
          </w:p>
        </w:tc>
        <w:tc>
          <w:tcPr>
            <w:tcW w:w="872" w:type="dxa"/>
          </w:tcPr>
          <w:p w14:paraId="3FA7C5AA" w14:textId="77777777" w:rsidR="00CE1AEF" w:rsidRPr="00D55EC7" w:rsidRDefault="00CE1AEF" w:rsidP="00FD1A49">
            <w:pPr>
              <w:rPr>
                <w:sz w:val="14"/>
                <w:szCs w:val="14"/>
              </w:rPr>
            </w:pPr>
          </w:p>
          <w:p w14:paraId="2256E8DF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94.71</w:t>
            </w:r>
          </w:p>
          <w:p w14:paraId="7B306BE1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5.29</w:t>
            </w:r>
          </w:p>
          <w:p w14:paraId="0BA791C6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 w:rsidRPr="00D55EC7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14:paraId="3690164C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50B43262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95.11</w:t>
            </w:r>
          </w:p>
          <w:p w14:paraId="2BFDAC19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4.89</w:t>
            </w:r>
          </w:p>
          <w:p w14:paraId="3DC01466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35" w:type="dxa"/>
          </w:tcPr>
          <w:p w14:paraId="0CDB5451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553E50EF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95.42</w:t>
            </w:r>
          </w:p>
          <w:p w14:paraId="52B3D2CA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4.52</w:t>
            </w:r>
          </w:p>
          <w:p w14:paraId="57AA73C9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0.06</w:t>
            </w:r>
          </w:p>
        </w:tc>
        <w:tc>
          <w:tcPr>
            <w:tcW w:w="976" w:type="dxa"/>
          </w:tcPr>
          <w:p w14:paraId="4128CF25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559F9236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96.08</w:t>
            </w:r>
          </w:p>
          <w:p w14:paraId="65B8FE4D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3.75</w:t>
            </w:r>
          </w:p>
          <w:p w14:paraId="0500C444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0.17</w:t>
            </w:r>
          </w:p>
        </w:tc>
        <w:tc>
          <w:tcPr>
            <w:tcW w:w="977" w:type="dxa"/>
          </w:tcPr>
          <w:p w14:paraId="09761496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12007498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95.04</w:t>
            </w:r>
          </w:p>
          <w:p w14:paraId="3685A43D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4.92</w:t>
            </w:r>
          </w:p>
          <w:p w14:paraId="3FFA9AC4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1121" w:type="dxa"/>
            <w:gridSpan w:val="2"/>
          </w:tcPr>
          <w:p w14:paraId="0C102C8B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63899414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92.96</w:t>
            </w:r>
          </w:p>
          <w:p w14:paraId="3002BD53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6.96</w:t>
            </w:r>
          </w:p>
          <w:p w14:paraId="7425EEDE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0.09</w:t>
            </w:r>
          </w:p>
        </w:tc>
        <w:tc>
          <w:tcPr>
            <w:tcW w:w="1118" w:type="dxa"/>
          </w:tcPr>
          <w:p w14:paraId="6E49B30E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1C671C65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93.7</w:t>
            </w:r>
          </w:p>
          <w:p w14:paraId="3AB90F5B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6.22</w:t>
            </w:r>
          </w:p>
          <w:p w14:paraId="688EE688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0.08</w:t>
            </w:r>
          </w:p>
        </w:tc>
        <w:tc>
          <w:tcPr>
            <w:tcW w:w="1109" w:type="dxa"/>
          </w:tcPr>
          <w:p w14:paraId="4D2ECC64" w14:textId="77777777" w:rsidR="00CE1AEF" w:rsidRDefault="00CE1AEF" w:rsidP="00FD1A49">
            <w:pPr>
              <w:rPr>
                <w:sz w:val="14"/>
                <w:szCs w:val="14"/>
              </w:rPr>
            </w:pPr>
          </w:p>
          <w:p w14:paraId="17640221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95.09</w:t>
            </w:r>
          </w:p>
          <w:p w14:paraId="72B271BE" w14:textId="77777777" w:rsidR="00CE1AEF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4.83</w:t>
            </w:r>
          </w:p>
          <w:p w14:paraId="42C28A59" w14:textId="77777777" w:rsidR="00CE1AEF" w:rsidRPr="00D55EC7" w:rsidRDefault="00CE1AEF" w:rsidP="00FD1A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</w:tr>
    </w:tbl>
    <w:p w14:paraId="56154224" w14:textId="77777777" w:rsidR="00CE1AEF" w:rsidRPr="00FF0035" w:rsidRDefault="00CE1AEF" w:rsidP="00CE1AEF"/>
    <w:p w14:paraId="5F46D2BD" w14:textId="44E39FE5" w:rsidR="00CE1AEF" w:rsidRPr="00D31CF1" w:rsidRDefault="00CE1AEF" w:rsidP="00CE1AEF">
      <w:pPr>
        <w:rPr>
          <w:b/>
        </w:rPr>
      </w:pPr>
      <w:r w:rsidRPr="00CE1AEF">
        <w:rPr>
          <w:rFonts w:eastAsia="Times New Roman"/>
          <w:b/>
          <w:bCs/>
          <w:sz w:val="24"/>
          <w:szCs w:val="24"/>
        </w:rPr>
        <w:t>Supplementary Table 1:</w:t>
      </w:r>
      <w:r>
        <w:rPr>
          <w:rFonts w:eastAsia="Times New Roman"/>
          <w:sz w:val="24"/>
          <w:szCs w:val="24"/>
        </w:rPr>
        <w:t xml:space="preserve"> </w:t>
      </w:r>
      <w:r w:rsidRPr="00D31CF1">
        <w:rPr>
          <w:b/>
        </w:rPr>
        <w:t>Cryo-EM data collection, refinement, and validation statistics</w:t>
      </w:r>
    </w:p>
    <w:p w14:paraId="78A5D464" w14:textId="3B0F7A2C" w:rsidR="0042792D" w:rsidRPr="003F4B71" w:rsidRDefault="0042792D" w:rsidP="003F4B71">
      <w:pPr>
        <w:spacing w:line="360" w:lineRule="auto"/>
        <w:ind w:rightChars="2" w:right="4"/>
        <w:jc w:val="both"/>
        <w:rPr>
          <w:rFonts w:eastAsia="Times New Roman"/>
          <w:sz w:val="24"/>
          <w:szCs w:val="24"/>
        </w:rPr>
      </w:pPr>
    </w:p>
    <w:sectPr w:rsidR="0042792D" w:rsidRPr="003F4B71" w:rsidSect="00856C5D">
      <w:headerReference w:type="default" r:id="rId18"/>
      <w:footerReference w:type="even" r:id="rId19"/>
      <w:footerReference w:type="default" r:id="rId20"/>
      <w:headerReference w:type="first" r:id="rId21"/>
      <w:pgSz w:w="12240" w:h="15840"/>
      <w:pgMar w:top="1440" w:right="1440" w:bottom="1440" w:left="1440" w:header="431" w:footer="2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291A6" w14:textId="77777777" w:rsidR="0015388C" w:rsidRDefault="0015388C" w:rsidP="00345DA5">
      <w:r>
        <w:separator/>
      </w:r>
    </w:p>
  </w:endnote>
  <w:endnote w:type="continuationSeparator" w:id="0">
    <w:p w14:paraId="1CFDBDA8" w14:textId="77777777" w:rsidR="0015388C" w:rsidRDefault="0015388C" w:rsidP="00345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48191439"/>
      <w:docPartObj>
        <w:docPartGallery w:val="Page Numbers (Bottom of Page)"/>
        <w:docPartUnique/>
      </w:docPartObj>
    </w:sdtPr>
    <w:sdtContent>
      <w:p w14:paraId="0681C760" w14:textId="5F8C79C7" w:rsidR="00856C5D" w:rsidRDefault="00856C5D" w:rsidP="00BD4BC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BA14FDE" w14:textId="77777777" w:rsidR="00856C5D" w:rsidRDefault="00856C5D" w:rsidP="00856C5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8EAE3" w14:textId="77777777" w:rsidR="00A551AD" w:rsidRPr="00A551AD" w:rsidRDefault="00A551AD">
    <w:pPr>
      <w:pStyle w:val="Footer"/>
      <w:jc w:val="center"/>
      <w:rPr>
        <w:b/>
        <w:bCs/>
        <w:caps/>
        <w:noProof/>
        <w:color w:val="4472C4" w:themeColor="accent1"/>
        <w:sz w:val="24"/>
        <w:szCs w:val="24"/>
      </w:rPr>
    </w:pPr>
    <w:r w:rsidRPr="00A551AD">
      <w:rPr>
        <w:b/>
        <w:bCs/>
        <w:caps/>
        <w:color w:val="4472C4" w:themeColor="accent1"/>
        <w:sz w:val="24"/>
        <w:szCs w:val="24"/>
      </w:rPr>
      <w:fldChar w:fldCharType="begin"/>
    </w:r>
    <w:r w:rsidRPr="00A551AD">
      <w:rPr>
        <w:b/>
        <w:bCs/>
        <w:caps/>
        <w:color w:val="4472C4" w:themeColor="accent1"/>
        <w:sz w:val="24"/>
        <w:szCs w:val="24"/>
      </w:rPr>
      <w:instrText xml:space="preserve"> PAGE   \* MERGEFORMAT </w:instrText>
    </w:r>
    <w:r w:rsidRPr="00A551AD">
      <w:rPr>
        <w:b/>
        <w:bCs/>
        <w:caps/>
        <w:color w:val="4472C4" w:themeColor="accent1"/>
        <w:sz w:val="24"/>
        <w:szCs w:val="24"/>
      </w:rPr>
      <w:fldChar w:fldCharType="separate"/>
    </w:r>
    <w:r w:rsidRPr="00A551AD">
      <w:rPr>
        <w:b/>
        <w:bCs/>
        <w:caps/>
        <w:noProof/>
        <w:color w:val="4472C4" w:themeColor="accent1"/>
        <w:sz w:val="24"/>
        <w:szCs w:val="24"/>
      </w:rPr>
      <w:t>2</w:t>
    </w:r>
    <w:r w:rsidRPr="00A551AD">
      <w:rPr>
        <w:b/>
        <w:bCs/>
        <w:caps/>
        <w:noProof/>
        <w:color w:val="4472C4" w:themeColor="accent1"/>
        <w:sz w:val="24"/>
        <w:szCs w:val="24"/>
      </w:rPr>
      <w:fldChar w:fldCharType="end"/>
    </w:r>
  </w:p>
  <w:p w14:paraId="52B5B89A" w14:textId="77777777" w:rsidR="00856C5D" w:rsidRDefault="00856C5D" w:rsidP="00856C5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E360B" w14:textId="77777777" w:rsidR="0015388C" w:rsidRDefault="0015388C" w:rsidP="00345DA5">
      <w:r>
        <w:separator/>
      </w:r>
    </w:p>
  </w:footnote>
  <w:footnote w:type="continuationSeparator" w:id="0">
    <w:p w14:paraId="10571D81" w14:textId="77777777" w:rsidR="0015388C" w:rsidRDefault="0015388C" w:rsidP="00345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2743E" w14:textId="41C4EB14" w:rsidR="00345DA5" w:rsidRPr="00471328" w:rsidRDefault="00C44480" w:rsidP="00C44480">
    <w:pPr>
      <w:spacing w:line="360" w:lineRule="auto"/>
      <w:ind w:rightChars="2" w:right="4"/>
      <w:jc w:val="center"/>
      <w:rPr>
        <w:rFonts w:eastAsia="DengXian"/>
        <w:bCs/>
        <w:color w:val="000000" w:themeColor="text1"/>
        <w:sz w:val="28"/>
        <w:szCs w:val="28"/>
      </w:rPr>
    </w:pPr>
    <w:r w:rsidRPr="00471328">
      <w:rPr>
        <w:rFonts w:eastAsia="DengXian"/>
        <w:bCs/>
        <w:color w:val="000000" w:themeColor="text1"/>
        <w:sz w:val="28"/>
        <w:szCs w:val="28"/>
      </w:rPr>
      <w:t>C</w:t>
    </w:r>
    <w:r w:rsidR="00345DA5" w:rsidRPr="00471328">
      <w:rPr>
        <w:rFonts w:eastAsia="DengXian"/>
        <w:bCs/>
        <w:color w:val="000000" w:themeColor="text1"/>
        <w:sz w:val="28"/>
        <w:szCs w:val="28"/>
      </w:rPr>
      <w:t xml:space="preserve">ryo-EM </w:t>
    </w:r>
    <w:r w:rsidRPr="00471328">
      <w:rPr>
        <w:rFonts w:eastAsia="DengXian"/>
        <w:bCs/>
        <w:color w:val="000000" w:themeColor="text1"/>
        <w:sz w:val="28"/>
        <w:szCs w:val="28"/>
      </w:rPr>
      <w:t>captures</w:t>
    </w:r>
    <w:r w:rsidR="00345DA5" w:rsidRPr="00471328" w:rsidDel="000B3712">
      <w:rPr>
        <w:rFonts w:eastAsia="DengXian"/>
        <w:bCs/>
        <w:color w:val="000000" w:themeColor="text1"/>
        <w:sz w:val="28"/>
        <w:szCs w:val="28"/>
      </w:rPr>
      <w:t xml:space="preserve"> </w:t>
    </w:r>
    <w:r w:rsidR="00345DA5" w:rsidRPr="00471328">
      <w:rPr>
        <w:rFonts w:eastAsia="DengXian"/>
        <w:bCs/>
        <w:color w:val="000000" w:themeColor="text1"/>
        <w:sz w:val="28"/>
        <w:szCs w:val="28"/>
      </w:rPr>
      <w:t>early ribosome assembly in action</w:t>
    </w:r>
  </w:p>
  <w:p w14:paraId="55F9DC43" w14:textId="4A425147" w:rsidR="00345DA5" w:rsidRPr="00345DA5" w:rsidRDefault="00345DA5" w:rsidP="00345DA5">
    <w:pPr>
      <w:pStyle w:val="Header"/>
      <w:tabs>
        <w:tab w:val="clear" w:pos="4513"/>
        <w:tab w:val="clear" w:pos="9026"/>
        <w:tab w:val="left" w:pos="3289"/>
      </w:tabs>
      <w:rPr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8A648" w14:textId="77777777" w:rsidR="00345DA5" w:rsidRPr="00345DA5" w:rsidRDefault="00345DA5" w:rsidP="00345DA5">
    <w:pPr>
      <w:spacing w:line="360" w:lineRule="auto"/>
      <w:ind w:rightChars="2" w:right="4"/>
      <w:jc w:val="center"/>
      <w:rPr>
        <w:rFonts w:eastAsia="DengXian"/>
        <w:bCs/>
        <w:sz w:val="24"/>
        <w:szCs w:val="24"/>
      </w:rPr>
    </w:pPr>
    <w:r w:rsidRPr="00345DA5">
      <w:rPr>
        <w:rFonts w:eastAsia="DengXian"/>
        <w:bCs/>
        <w:sz w:val="24"/>
        <w:szCs w:val="24"/>
      </w:rPr>
      <w:t>Time limited cryo-EM reveals</w:t>
    </w:r>
    <w:r w:rsidRPr="00345DA5" w:rsidDel="000B3712">
      <w:rPr>
        <w:rFonts w:eastAsia="DengXian"/>
        <w:bCs/>
        <w:sz w:val="24"/>
        <w:szCs w:val="24"/>
      </w:rPr>
      <w:t xml:space="preserve"> </w:t>
    </w:r>
    <w:r w:rsidRPr="00345DA5">
      <w:rPr>
        <w:rFonts w:eastAsia="DengXian"/>
        <w:bCs/>
        <w:sz w:val="24"/>
        <w:szCs w:val="24"/>
      </w:rPr>
      <w:t>early ribosome assembly in action</w:t>
    </w:r>
  </w:p>
  <w:p w14:paraId="17B85407" w14:textId="77777777" w:rsidR="00345DA5" w:rsidRDefault="00345D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92D"/>
    <w:rsid w:val="000066D6"/>
    <w:rsid w:val="0015388C"/>
    <w:rsid w:val="002259E0"/>
    <w:rsid w:val="002B5007"/>
    <w:rsid w:val="00345DA5"/>
    <w:rsid w:val="003F4B71"/>
    <w:rsid w:val="00405D06"/>
    <w:rsid w:val="0042792D"/>
    <w:rsid w:val="00461BC4"/>
    <w:rsid w:val="00470C23"/>
    <w:rsid w:val="00471328"/>
    <w:rsid w:val="0049716B"/>
    <w:rsid w:val="00544465"/>
    <w:rsid w:val="00565BBB"/>
    <w:rsid w:val="00856C5D"/>
    <w:rsid w:val="00871B95"/>
    <w:rsid w:val="00877E41"/>
    <w:rsid w:val="00923BDE"/>
    <w:rsid w:val="009B693F"/>
    <w:rsid w:val="00A034A7"/>
    <w:rsid w:val="00A3642C"/>
    <w:rsid w:val="00A551AD"/>
    <w:rsid w:val="00AE7D80"/>
    <w:rsid w:val="00C0709C"/>
    <w:rsid w:val="00C43EDE"/>
    <w:rsid w:val="00C44480"/>
    <w:rsid w:val="00C83426"/>
    <w:rsid w:val="00CE1AEF"/>
    <w:rsid w:val="00D62227"/>
    <w:rsid w:val="00E915EC"/>
    <w:rsid w:val="00FB51E3"/>
    <w:rsid w:val="00FD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6554AA5"/>
  <w15:chartTrackingRefBased/>
  <w15:docId w15:val="{D60E5818-1613-664F-9FD3-DB65C525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92D"/>
    <w:rPr>
      <w:rFonts w:ascii="Times New Roman" w:eastAsiaTheme="minorEastAsia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79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2792D"/>
    <w:rPr>
      <w:color w:val="0000FF"/>
      <w:u w:val="single"/>
    </w:rPr>
  </w:style>
  <w:style w:type="paragraph" w:customStyle="1" w:styleId="SOMContent">
    <w:name w:val="SOMContent"/>
    <w:basedOn w:val="Normal"/>
    <w:rsid w:val="0042792D"/>
    <w:pPr>
      <w:spacing w:before="120"/>
    </w:pPr>
    <w:rPr>
      <w:rFonts w:eastAsia="Times New Roman"/>
      <w:sz w:val="24"/>
      <w:szCs w:val="24"/>
    </w:rPr>
  </w:style>
  <w:style w:type="paragraph" w:customStyle="1" w:styleId="SMcaption">
    <w:name w:val="SM caption"/>
    <w:basedOn w:val="Normal"/>
    <w:qFormat/>
    <w:rsid w:val="0042792D"/>
    <w:rPr>
      <w:rFonts w:eastAsia="Times New Roman"/>
      <w:sz w:val="24"/>
    </w:rPr>
  </w:style>
  <w:style w:type="paragraph" w:customStyle="1" w:styleId="SMHeading">
    <w:name w:val="SM Heading"/>
    <w:basedOn w:val="Heading1"/>
    <w:qFormat/>
    <w:rsid w:val="0042792D"/>
    <w:pPr>
      <w:keepLines w:val="0"/>
      <w:spacing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279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42792D"/>
  </w:style>
  <w:style w:type="paragraph" w:styleId="Header">
    <w:name w:val="header"/>
    <w:basedOn w:val="Normal"/>
    <w:link w:val="HeaderChar"/>
    <w:uiPriority w:val="99"/>
    <w:unhideWhenUsed/>
    <w:rsid w:val="00345D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5DA5"/>
    <w:rPr>
      <w:rFonts w:ascii="Times New Roman" w:eastAsiaTheme="minorEastAsia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45D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5DA5"/>
    <w:rPr>
      <w:rFonts w:ascii="Times New Roman" w:eastAsiaTheme="minorEastAsia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856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kolay@molgen.mpg.de" TargetMode="Externa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mailto:christian.spahn@charite.de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E803D6-FA57-0440-9663-D9675FB53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1691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Rainer Nikolay</dc:creator>
  <cp:keywords/>
  <dc:description/>
  <cp:lastModifiedBy>Rainer Nikolay</cp:lastModifiedBy>
  <cp:revision>2</cp:revision>
  <cp:lastPrinted>2023-01-27T20:53:00Z</cp:lastPrinted>
  <dcterms:created xsi:type="dcterms:W3CDTF">2023-02-15T14:38:00Z</dcterms:created>
  <dcterms:modified xsi:type="dcterms:W3CDTF">2023-02-15T14:38:00Z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http://www.zotero.org/styles/molecular-cell</vt:lpwstr>
  </property>
  <property fmtid="{D5CDD505-2E9C-101B-9397-08002B2CF9AE}" pid="17" name="Mendeley Recent Style Name 7_1">
    <vt:lpwstr>Molecular Cell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http://www.zotero.org/styles/science</vt:lpwstr>
  </property>
  <property fmtid="{D5CDD505-2E9C-101B-9397-08002B2CF9AE}" pid="21" name="Mendeley Recent Style Name 9_1">
    <vt:lpwstr>Science</vt:lpwstr>
  </property>
</Properties>
</file>