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6F3592" w14:textId="09C89C84" w:rsidR="00EB29A7" w:rsidRDefault="00EB29A7">
      <w:pPr>
        <w:rPr>
          <w:lang w:val="en-GB"/>
        </w:rPr>
      </w:pPr>
      <w:r>
        <w:rPr>
          <w:lang w:val="en-GB"/>
        </w:rPr>
        <w:t>File Name: Supplementary Data 1</w:t>
      </w:r>
      <w:r>
        <w:rPr>
          <w:lang w:val="en-GB"/>
        </w:rPr>
        <w:br/>
        <w:t xml:space="preserve">Description: </w:t>
      </w:r>
      <w:r w:rsidRPr="00EB29A7">
        <w:rPr>
          <w:lang w:val="en-GB"/>
        </w:rPr>
        <w:t xml:space="preserve">Metagenomic samples list and metadata associated </w:t>
      </w:r>
      <w:r w:rsidR="009407A8">
        <w:rPr>
          <w:lang w:val="en-GB"/>
        </w:rPr>
        <w:t>with</w:t>
      </w:r>
      <w:r w:rsidRPr="00EB29A7">
        <w:rPr>
          <w:lang w:val="en-GB"/>
        </w:rPr>
        <w:t xml:space="preserve"> the subjects considered in this study.</w:t>
      </w:r>
    </w:p>
    <w:p w14:paraId="27B1A5BC" w14:textId="77777777" w:rsidR="00EB29A7" w:rsidRDefault="00EB29A7">
      <w:pPr>
        <w:rPr>
          <w:lang w:val="en-GB"/>
        </w:rPr>
      </w:pPr>
    </w:p>
    <w:p w14:paraId="3814214F" w14:textId="61F8EE1C" w:rsidR="00EB29A7" w:rsidRDefault="00EB29A7">
      <w:pPr>
        <w:rPr>
          <w:lang w:val="en-GB"/>
        </w:rPr>
      </w:pPr>
      <w:r>
        <w:rPr>
          <w:lang w:val="en-GB"/>
        </w:rPr>
        <w:t>File Name: Supplementary Data 2</w:t>
      </w:r>
      <w:r>
        <w:rPr>
          <w:lang w:val="en-GB"/>
        </w:rPr>
        <w:br/>
        <w:t xml:space="preserve">Description: </w:t>
      </w:r>
      <w:r w:rsidRPr="00EB29A7">
        <w:rPr>
          <w:lang w:val="en-GB"/>
        </w:rPr>
        <w:t>Taxonomic classification of the 1-6 and 12-24 months-old gut microbiota of infants enrolled in this study.</w:t>
      </w:r>
    </w:p>
    <w:p w14:paraId="212D8FC1" w14:textId="77777777" w:rsidR="00EB29A7" w:rsidRDefault="00EB29A7">
      <w:pPr>
        <w:rPr>
          <w:lang w:val="en-GB"/>
        </w:rPr>
      </w:pPr>
    </w:p>
    <w:p w14:paraId="7FB0FB16" w14:textId="535F90B8" w:rsidR="006D2902" w:rsidRDefault="00EB29A7">
      <w:pPr>
        <w:rPr>
          <w:lang w:val="en-GB"/>
        </w:rPr>
      </w:pPr>
      <w:r>
        <w:rPr>
          <w:lang w:val="en-GB"/>
        </w:rPr>
        <w:t>File Name: Supplementary Data 3</w:t>
      </w:r>
      <w:r>
        <w:rPr>
          <w:lang w:val="en-GB"/>
        </w:rPr>
        <w:br/>
        <w:t xml:space="preserve">Description: </w:t>
      </w:r>
      <w:r w:rsidRPr="00EB29A7">
        <w:rPr>
          <w:lang w:val="en-GB"/>
        </w:rPr>
        <w:t>Metagenome-derived assembled genomes.</w:t>
      </w:r>
      <w:r>
        <w:rPr>
          <w:lang w:val="en-GB"/>
        </w:rPr>
        <w:br/>
      </w:r>
    </w:p>
    <w:p w14:paraId="646D7950" w14:textId="45AA4380" w:rsidR="00EB29A7" w:rsidRDefault="00EB29A7">
      <w:pPr>
        <w:rPr>
          <w:lang w:val="en-GB"/>
        </w:rPr>
      </w:pPr>
      <w:r>
        <w:rPr>
          <w:lang w:val="en-GB"/>
        </w:rPr>
        <w:t>File Name: Supplementary Data 4</w:t>
      </w:r>
      <w:r>
        <w:rPr>
          <w:lang w:val="en-GB"/>
        </w:rPr>
        <w:br/>
        <w:t xml:space="preserve">Description: </w:t>
      </w:r>
      <w:r w:rsidRPr="00EB29A7">
        <w:rPr>
          <w:lang w:val="en-GB"/>
        </w:rPr>
        <w:t>List of the microbial strains used to build the 11 species-specific reference databases.</w:t>
      </w:r>
    </w:p>
    <w:p w14:paraId="4A8B9C5A" w14:textId="77777777" w:rsidR="00EB29A7" w:rsidRDefault="00EB29A7">
      <w:pPr>
        <w:rPr>
          <w:lang w:val="en-GB"/>
        </w:rPr>
      </w:pPr>
    </w:p>
    <w:p w14:paraId="59659D45" w14:textId="29A4D9FA" w:rsidR="00EB29A7" w:rsidRDefault="00EB29A7">
      <w:pPr>
        <w:rPr>
          <w:lang w:val="en-GB"/>
        </w:rPr>
      </w:pPr>
      <w:r>
        <w:rPr>
          <w:lang w:val="en-GB"/>
        </w:rPr>
        <w:t>File Name: Supplementary Data 5</w:t>
      </w:r>
      <w:r>
        <w:rPr>
          <w:lang w:val="en-GB"/>
        </w:rPr>
        <w:br/>
        <w:t xml:space="preserve">Description: </w:t>
      </w:r>
      <w:r w:rsidRPr="00EB29A7">
        <w:rPr>
          <w:lang w:val="en-GB"/>
        </w:rPr>
        <w:t>The persistent pattern of bifidobacterial species across the infant weaning phase.</w:t>
      </w:r>
    </w:p>
    <w:p w14:paraId="01508BE4" w14:textId="77777777" w:rsidR="00EB29A7" w:rsidRDefault="00EB29A7">
      <w:pPr>
        <w:rPr>
          <w:lang w:val="en-GB"/>
        </w:rPr>
      </w:pPr>
    </w:p>
    <w:p w14:paraId="2276BBF4" w14:textId="5D48680C" w:rsidR="00EB29A7" w:rsidRDefault="00EB29A7">
      <w:pPr>
        <w:rPr>
          <w:lang w:val="en-GB"/>
        </w:rPr>
      </w:pPr>
      <w:r>
        <w:rPr>
          <w:lang w:val="en-GB"/>
        </w:rPr>
        <w:t>File Name: Supplementary Data 6</w:t>
      </w:r>
      <w:r>
        <w:rPr>
          <w:lang w:val="en-GB"/>
        </w:rPr>
        <w:br/>
        <w:t xml:space="preserve">Description: </w:t>
      </w:r>
      <w:r w:rsidRPr="00EB29A7">
        <w:rPr>
          <w:lang w:val="en-GB"/>
        </w:rPr>
        <w:t>Real-time based assay</w:t>
      </w:r>
      <w:r w:rsidR="00D463D3">
        <w:rPr>
          <w:lang w:val="en-GB"/>
        </w:rPr>
        <w:t>.</w:t>
      </w:r>
    </w:p>
    <w:p w14:paraId="3A0288B8" w14:textId="77777777" w:rsidR="00EB29A7" w:rsidRDefault="00EB29A7">
      <w:pPr>
        <w:rPr>
          <w:lang w:val="en-GB"/>
        </w:rPr>
      </w:pPr>
    </w:p>
    <w:p w14:paraId="57F03586" w14:textId="42D65108" w:rsidR="00EB29A7" w:rsidRDefault="00EB29A7">
      <w:pPr>
        <w:rPr>
          <w:lang w:val="en-GB"/>
        </w:rPr>
      </w:pPr>
      <w:r>
        <w:rPr>
          <w:lang w:val="en-GB"/>
        </w:rPr>
        <w:t>File Name: Supplementary Data 7</w:t>
      </w:r>
      <w:r>
        <w:rPr>
          <w:lang w:val="en-GB"/>
        </w:rPr>
        <w:br/>
        <w:t xml:space="preserve">Description: </w:t>
      </w:r>
      <w:r w:rsidRPr="00EB29A7">
        <w:rPr>
          <w:lang w:val="en-GB"/>
        </w:rPr>
        <w:t xml:space="preserve">Strain-level composition of </w:t>
      </w:r>
      <w:r w:rsidR="00D463D3">
        <w:rPr>
          <w:lang w:val="en-GB"/>
        </w:rPr>
        <w:t xml:space="preserve">the </w:t>
      </w:r>
      <w:r w:rsidRPr="00EB29A7">
        <w:rPr>
          <w:lang w:val="en-GB"/>
        </w:rPr>
        <w:t xml:space="preserve">validation cohort. Infants in whom at least one strain persisted through the weaning phase are highlighted in bold. </w:t>
      </w:r>
      <w:r w:rsidR="00D463D3">
        <w:rPr>
          <w:lang w:val="en-GB"/>
        </w:rPr>
        <w:t>The a</w:t>
      </w:r>
      <w:r w:rsidRPr="00EB29A7">
        <w:rPr>
          <w:lang w:val="en-GB"/>
        </w:rPr>
        <w:t>ssociation between persistence event and the infant's delivery mode was evaluated t</w:t>
      </w:r>
      <w:r w:rsidR="00D463D3">
        <w:rPr>
          <w:lang w:val="en-GB"/>
        </w:rPr>
        <w:t>h</w:t>
      </w:r>
      <w:r w:rsidRPr="00EB29A7">
        <w:rPr>
          <w:lang w:val="en-GB"/>
        </w:rPr>
        <w:t>rough Chi-Squared test reported below each table.</w:t>
      </w:r>
    </w:p>
    <w:p w14:paraId="502DCF9E" w14:textId="77777777" w:rsidR="00EB29A7" w:rsidRDefault="00EB29A7">
      <w:pPr>
        <w:rPr>
          <w:lang w:val="en-GB"/>
        </w:rPr>
      </w:pPr>
    </w:p>
    <w:p w14:paraId="18947A54" w14:textId="0A35504D" w:rsidR="00EB29A7" w:rsidRDefault="00EB29A7">
      <w:pPr>
        <w:rPr>
          <w:lang w:val="en-GB"/>
        </w:rPr>
      </w:pPr>
      <w:r>
        <w:rPr>
          <w:lang w:val="en-GB"/>
        </w:rPr>
        <w:t>File Name: Supplementary Data 8</w:t>
      </w:r>
      <w:r>
        <w:rPr>
          <w:lang w:val="en-GB"/>
        </w:rPr>
        <w:br/>
        <w:t xml:space="preserve">Description: </w:t>
      </w:r>
      <w:r w:rsidRPr="00EB29A7">
        <w:rPr>
          <w:lang w:val="en-GB"/>
        </w:rPr>
        <w:t>Comparison between strain tracking analysis on infant dataset subsampled to 5,000,000 reads and the same dataset with all the available sequenced reads.</w:t>
      </w:r>
    </w:p>
    <w:p w14:paraId="5502721D" w14:textId="77777777" w:rsidR="00EB29A7" w:rsidRDefault="00EB29A7">
      <w:pPr>
        <w:rPr>
          <w:lang w:val="en-GB"/>
        </w:rPr>
      </w:pPr>
    </w:p>
    <w:p w14:paraId="1BB5FFB3" w14:textId="1CDB46A5" w:rsidR="00EB29A7" w:rsidRDefault="00EB29A7">
      <w:pPr>
        <w:rPr>
          <w:lang w:val="en-GB"/>
        </w:rPr>
      </w:pPr>
      <w:r>
        <w:rPr>
          <w:lang w:val="en-GB"/>
        </w:rPr>
        <w:t>File Name: Supplementary Data 9</w:t>
      </w:r>
      <w:r>
        <w:rPr>
          <w:lang w:val="en-GB"/>
        </w:rPr>
        <w:br/>
        <w:t xml:space="preserve">Description: </w:t>
      </w:r>
      <w:r w:rsidRPr="00EB29A7">
        <w:rPr>
          <w:lang w:val="en-GB"/>
        </w:rPr>
        <w:t>Longitudinal strain-tracking analysis of the most relevant bifidobacterial species.</w:t>
      </w:r>
    </w:p>
    <w:p w14:paraId="4E46F4DA" w14:textId="77777777" w:rsidR="00EB29A7" w:rsidRDefault="00EB29A7">
      <w:pPr>
        <w:rPr>
          <w:lang w:val="en-GB"/>
        </w:rPr>
      </w:pPr>
    </w:p>
    <w:p w14:paraId="299DEDF6" w14:textId="58A43BEE" w:rsidR="00EB29A7" w:rsidRDefault="00EB29A7">
      <w:pPr>
        <w:rPr>
          <w:lang w:val="en-GB"/>
        </w:rPr>
      </w:pPr>
      <w:r>
        <w:rPr>
          <w:lang w:val="en-GB"/>
        </w:rPr>
        <w:t>File Name: Supplementary Data 10</w:t>
      </w:r>
      <w:r>
        <w:rPr>
          <w:lang w:val="en-GB"/>
        </w:rPr>
        <w:br/>
        <w:t xml:space="preserve">Description: </w:t>
      </w:r>
      <w:r w:rsidRPr="00EB29A7">
        <w:rPr>
          <w:lang w:val="en-GB"/>
        </w:rPr>
        <w:t>Features of the 14 genes peculiar to gender-specific bifidobacterial species (</w:t>
      </w:r>
      <w:r w:rsidRPr="00EB29A7">
        <w:rPr>
          <w:i/>
          <w:iCs/>
          <w:lang w:val="en-GB"/>
        </w:rPr>
        <w:t>B. bifidum</w:t>
      </w:r>
      <w:r w:rsidRPr="00EB29A7">
        <w:rPr>
          <w:lang w:val="en-GB"/>
        </w:rPr>
        <w:t xml:space="preserve"> and </w:t>
      </w:r>
      <w:r w:rsidRPr="00EB29A7">
        <w:rPr>
          <w:i/>
          <w:iCs/>
          <w:lang w:val="en-GB"/>
        </w:rPr>
        <w:t>B. longum</w:t>
      </w:r>
      <w:r w:rsidRPr="00EB29A7">
        <w:rPr>
          <w:lang w:val="en-GB"/>
        </w:rPr>
        <w:t xml:space="preserve"> subsp. </w:t>
      </w:r>
      <w:r w:rsidRPr="00EB29A7">
        <w:rPr>
          <w:i/>
          <w:iCs/>
          <w:lang w:val="en-GB"/>
        </w:rPr>
        <w:t>longum</w:t>
      </w:r>
      <w:r w:rsidRPr="00EB29A7">
        <w:rPr>
          <w:lang w:val="en-GB"/>
        </w:rPr>
        <w:t>), and their prevalence in complete genomes and human populations.</w:t>
      </w:r>
    </w:p>
    <w:p w14:paraId="707AEA25" w14:textId="4F9EF4D7" w:rsidR="00EB29A7" w:rsidRDefault="00EB29A7">
      <w:pPr>
        <w:rPr>
          <w:lang w:val="en-GB"/>
        </w:rPr>
      </w:pPr>
      <w:r>
        <w:rPr>
          <w:lang w:val="en-GB"/>
        </w:rPr>
        <w:lastRenderedPageBreak/>
        <w:t>File Name: Supplementary Data 11</w:t>
      </w:r>
      <w:r>
        <w:rPr>
          <w:lang w:val="en-GB"/>
        </w:rPr>
        <w:br/>
        <w:t xml:space="preserve">Description: </w:t>
      </w:r>
      <w:r w:rsidRPr="00EB29A7">
        <w:rPr>
          <w:lang w:val="en-GB"/>
        </w:rPr>
        <w:t>Tra</w:t>
      </w:r>
      <w:r>
        <w:rPr>
          <w:lang w:val="en-GB"/>
        </w:rPr>
        <w:t>n</w:t>
      </w:r>
      <w:r w:rsidRPr="00EB29A7">
        <w:rPr>
          <w:lang w:val="en-GB"/>
        </w:rPr>
        <w:t xml:space="preserve">scriptomic data of </w:t>
      </w:r>
      <w:r w:rsidRPr="00EB29A7">
        <w:rPr>
          <w:i/>
          <w:iCs/>
          <w:lang w:val="en-GB"/>
        </w:rPr>
        <w:t>B. bifidum</w:t>
      </w:r>
      <w:r w:rsidRPr="00EB29A7">
        <w:rPr>
          <w:lang w:val="en-GB"/>
        </w:rPr>
        <w:t xml:space="preserve"> growth on different carbon source.</w:t>
      </w:r>
    </w:p>
    <w:p w14:paraId="23EADCCE" w14:textId="77777777" w:rsidR="00EB29A7" w:rsidRDefault="00EB29A7">
      <w:pPr>
        <w:rPr>
          <w:lang w:val="en-GB"/>
        </w:rPr>
      </w:pPr>
    </w:p>
    <w:p w14:paraId="2F73DD54" w14:textId="5372D4BE" w:rsidR="00EB29A7" w:rsidRDefault="00EB29A7">
      <w:pPr>
        <w:rPr>
          <w:lang w:val="en-GB"/>
        </w:rPr>
      </w:pPr>
      <w:r>
        <w:rPr>
          <w:lang w:val="en-GB"/>
        </w:rPr>
        <w:t>File Name: Supplementary Data 12</w:t>
      </w:r>
      <w:r>
        <w:rPr>
          <w:lang w:val="en-GB"/>
        </w:rPr>
        <w:br/>
        <w:t xml:space="preserve">Description: </w:t>
      </w:r>
      <w:r w:rsidRPr="00EB29A7">
        <w:rPr>
          <w:lang w:val="en-GB"/>
        </w:rPr>
        <w:t>PERMANOVA analysis performed on the 12,415 cross-sectional metagenome data (reported in Table S1) to test the effect of population variables on the</w:t>
      </w:r>
      <w:r>
        <w:rPr>
          <w:lang w:val="en-GB"/>
        </w:rPr>
        <w:t xml:space="preserve"> prevalence of</w:t>
      </w:r>
      <w:r w:rsidRPr="00EB29A7">
        <w:rPr>
          <w:lang w:val="en-GB"/>
        </w:rPr>
        <w:t xml:space="preserve"> </w:t>
      </w:r>
      <w:r w:rsidRPr="00EB29A7">
        <w:rPr>
          <w:i/>
          <w:iCs/>
          <w:lang w:val="en-GB"/>
        </w:rPr>
        <w:t>B. longum</w:t>
      </w:r>
      <w:r w:rsidRPr="00EB29A7">
        <w:rPr>
          <w:lang w:val="en-GB"/>
        </w:rPr>
        <w:t xml:space="preserve"> subsp. </w:t>
      </w:r>
      <w:r w:rsidRPr="00EB29A7">
        <w:rPr>
          <w:i/>
          <w:iCs/>
          <w:lang w:val="en-GB"/>
        </w:rPr>
        <w:t>longum</w:t>
      </w:r>
      <w:r w:rsidRPr="00EB29A7">
        <w:rPr>
          <w:lang w:val="en-GB"/>
        </w:rPr>
        <w:t xml:space="preserve"> and </w:t>
      </w:r>
      <w:r w:rsidRPr="00EB29A7">
        <w:rPr>
          <w:i/>
          <w:iCs/>
          <w:lang w:val="en-GB"/>
        </w:rPr>
        <w:t>B. bifidum</w:t>
      </w:r>
      <w:r>
        <w:rPr>
          <w:lang w:val="en-GB"/>
        </w:rPr>
        <w:t>.</w:t>
      </w:r>
    </w:p>
    <w:p w14:paraId="1781F323" w14:textId="77777777" w:rsidR="00EB29A7" w:rsidRDefault="00EB29A7">
      <w:pPr>
        <w:rPr>
          <w:lang w:val="en-GB"/>
        </w:rPr>
      </w:pPr>
    </w:p>
    <w:p w14:paraId="4D137D0D" w14:textId="11EB482B" w:rsidR="00EB29A7" w:rsidRDefault="00EB29A7">
      <w:pPr>
        <w:rPr>
          <w:lang w:val="en-GB"/>
        </w:rPr>
      </w:pPr>
      <w:r>
        <w:rPr>
          <w:lang w:val="en-GB"/>
        </w:rPr>
        <w:t>File Name: Supplementary Data 13</w:t>
      </w:r>
      <w:r>
        <w:rPr>
          <w:lang w:val="en-GB"/>
        </w:rPr>
        <w:br/>
        <w:t xml:space="preserve">Description: </w:t>
      </w:r>
      <w:r w:rsidRPr="00EB29A7">
        <w:rPr>
          <w:lang w:val="en-GB"/>
        </w:rPr>
        <w:t xml:space="preserve">Accounting for dairy food consumption and lactase persistence on </w:t>
      </w:r>
      <w:r w:rsidRPr="00EB29A7">
        <w:rPr>
          <w:i/>
          <w:iCs/>
          <w:lang w:val="en-GB"/>
        </w:rPr>
        <w:t>B. longum</w:t>
      </w:r>
      <w:r w:rsidRPr="00EB29A7">
        <w:rPr>
          <w:lang w:val="en-GB"/>
        </w:rPr>
        <w:t xml:space="preserve"> subsp. </w:t>
      </w:r>
      <w:r w:rsidRPr="00EB29A7">
        <w:rPr>
          <w:i/>
          <w:iCs/>
          <w:lang w:val="en-GB"/>
        </w:rPr>
        <w:t>longum</w:t>
      </w:r>
      <w:r w:rsidRPr="00EB29A7">
        <w:rPr>
          <w:lang w:val="en-GB"/>
        </w:rPr>
        <w:t xml:space="preserve"> and </w:t>
      </w:r>
      <w:r w:rsidRPr="00EB29A7">
        <w:rPr>
          <w:i/>
          <w:iCs/>
          <w:lang w:val="en-GB"/>
        </w:rPr>
        <w:t>B. bifidum</w:t>
      </w:r>
      <w:r w:rsidRPr="00EB29A7">
        <w:rPr>
          <w:lang w:val="en-GB"/>
        </w:rPr>
        <w:t xml:space="preserve"> prevalence by using geographic regions as proxy variable</w:t>
      </w:r>
      <w:r w:rsidR="00B57967">
        <w:rPr>
          <w:lang w:val="en-GB"/>
        </w:rPr>
        <w:t>s</w:t>
      </w:r>
      <w:r>
        <w:rPr>
          <w:lang w:val="en-GB"/>
        </w:rPr>
        <w:t>.</w:t>
      </w:r>
    </w:p>
    <w:p w14:paraId="68F5138A" w14:textId="77777777" w:rsidR="00EB29A7" w:rsidRDefault="00EB29A7">
      <w:pPr>
        <w:rPr>
          <w:lang w:val="en-GB"/>
        </w:rPr>
      </w:pPr>
    </w:p>
    <w:p w14:paraId="78806E39" w14:textId="0D0A44BA" w:rsidR="00EB29A7" w:rsidRDefault="00EB29A7">
      <w:pPr>
        <w:rPr>
          <w:lang w:val="en-GB"/>
        </w:rPr>
      </w:pPr>
      <w:r>
        <w:rPr>
          <w:lang w:val="en-GB"/>
        </w:rPr>
        <w:t>File Name: Supplementary Data 14</w:t>
      </w:r>
      <w:r>
        <w:rPr>
          <w:lang w:val="en-GB"/>
        </w:rPr>
        <w:br/>
        <w:t xml:space="preserve">Description: </w:t>
      </w:r>
      <w:r w:rsidRPr="00EB29A7">
        <w:rPr>
          <w:lang w:val="en-GB"/>
        </w:rPr>
        <w:t xml:space="preserve">The involvement of the </w:t>
      </w:r>
      <w:r w:rsidRPr="00EB29A7">
        <w:rPr>
          <w:i/>
          <w:iCs/>
          <w:lang w:val="en-GB"/>
        </w:rPr>
        <w:t>B. longum</w:t>
      </w:r>
      <w:r w:rsidRPr="00EB29A7">
        <w:rPr>
          <w:lang w:val="en-GB"/>
        </w:rPr>
        <w:t>-derived GH136 gene in mother-to-infants vertical transmission events</w:t>
      </w:r>
      <w:r>
        <w:rPr>
          <w:lang w:val="en-GB"/>
        </w:rPr>
        <w:t>.</w:t>
      </w:r>
    </w:p>
    <w:p w14:paraId="0D9484FA" w14:textId="77777777" w:rsidR="00EB29A7" w:rsidRDefault="00EB29A7">
      <w:pPr>
        <w:rPr>
          <w:lang w:val="en-GB"/>
        </w:rPr>
      </w:pPr>
    </w:p>
    <w:p w14:paraId="3913217D" w14:textId="33D17454" w:rsidR="00EB29A7" w:rsidRDefault="00EB29A7">
      <w:pPr>
        <w:rPr>
          <w:lang w:val="en-GB"/>
        </w:rPr>
      </w:pPr>
      <w:r>
        <w:rPr>
          <w:lang w:val="en-GB"/>
        </w:rPr>
        <w:t>File Name: Supplementary Data 15</w:t>
      </w:r>
      <w:r>
        <w:rPr>
          <w:lang w:val="en-GB"/>
        </w:rPr>
        <w:br/>
        <w:t xml:space="preserve">Description: </w:t>
      </w:r>
      <w:r w:rsidRPr="00EB29A7">
        <w:rPr>
          <w:lang w:val="en-GB"/>
        </w:rPr>
        <w:t xml:space="preserve">Evaluation of reads number mapping specific </w:t>
      </w:r>
      <w:r w:rsidRPr="00EB29A7">
        <w:rPr>
          <w:i/>
          <w:iCs/>
          <w:lang w:val="en-GB"/>
        </w:rPr>
        <w:t>B. longum</w:t>
      </w:r>
      <w:r w:rsidRPr="00EB29A7">
        <w:rPr>
          <w:lang w:val="en-GB"/>
        </w:rPr>
        <w:t xml:space="preserve"> genome sequences (</w:t>
      </w:r>
      <w:r w:rsidRPr="00EB29A7">
        <w:rPr>
          <w:i/>
          <w:iCs/>
          <w:lang w:val="en-GB"/>
        </w:rPr>
        <w:t>B. longum</w:t>
      </w:r>
      <w:r w:rsidRPr="00EB29A7">
        <w:rPr>
          <w:lang w:val="en-GB"/>
        </w:rPr>
        <w:t xml:space="preserve"> subsp</w:t>
      </w:r>
      <w:r>
        <w:rPr>
          <w:lang w:val="en-GB"/>
        </w:rPr>
        <w:t>.</w:t>
      </w:r>
      <w:r w:rsidRPr="00EB29A7">
        <w:rPr>
          <w:lang w:val="en-GB"/>
        </w:rPr>
        <w:t xml:space="preserve"> </w:t>
      </w:r>
      <w:r w:rsidRPr="00EB29A7">
        <w:rPr>
          <w:i/>
          <w:iCs/>
          <w:lang w:val="en-GB"/>
        </w:rPr>
        <w:t>longum</w:t>
      </w:r>
      <w:r w:rsidRPr="00EB29A7">
        <w:rPr>
          <w:lang w:val="en-GB"/>
        </w:rPr>
        <w:t xml:space="preserve"> AH1206 and AG1) in metagenomic </w:t>
      </w:r>
      <w:proofErr w:type="spellStart"/>
      <w:r w:rsidRPr="00EB29A7">
        <w:rPr>
          <w:lang w:val="en-GB"/>
        </w:rPr>
        <w:t>fecal</w:t>
      </w:r>
      <w:proofErr w:type="spellEnd"/>
      <w:r w:rsidRPr="00EB29A7">
        <w:rPr>
          <w:lang w:val="en-GB"/>
        </w:rPr>
        <w:t xml:space="preserve"> samples from publicly available clinical studies.</w:t>
      </w:r>
    </w:p>
    <w:p w14:paraId="7AF947AF" w14:textId="77777777" w:rsidR="00EB29A7" w:rsidRDefault="00EB29A7">
      <w:pPr>
        <w:rPr>
          <w:lang w:val="en-GB"/>
        </w:rPr>
      </w:pPr>
    </w:p>
    <w:p w14:paraId="6D1945DA" w14:textId="2E605D67" w:rsidR="00EB29A7" w:rsidRDefault="00EB29A7">
      <w:pPr>
        <w:rPr>
          <w:lang w:val="en-GB"/>
        </w:rPr>
      </w:pPr>
      <w:r>
        <w:rPr>
          <w:lang w:val="en-GB"/>
        </w:rPr>
        <w:t>File Name: Supplementary Data 16</w:t>
      </w:r>
      <w:r>
        <w:rPr>
          <w:lang w:val="en-GB"/>
        </w:rPr>
        <w:br/>
        <w:t xml:space="preserve">Description: </w:t>
      </w:r>
      <w:r w:rsidRPr="00EB29A7">
        <w:rPr>
          <w:lang w:val="en-GB"/>
        </w:rPr>
        <w:t xml:space="preserve">Results of </w:t>
      </w:r>
      <w:r w:rsidRPr="003322B7">
        <w:rPr>
          <w:i/>
          <w:iCs/>
          <w:lang w:val="en-GB"/>
        </w:rPr>
        <w:t>B. longum</w:t>
      </w:r>
      <w:r w:rsidRPr="00EB29A7">
        <w:rPr>
          <w:lang w:val="en-GB"/>
        </w:rPr>
        <w:t xml:space="preserve"> subsp. </w:t>
      </w:r>
      <w:r w:rsidRPr="003322B7">
        <w:rPr>
          <w:i/>
          <w:iCs/>
          <w:lang w:val="en-GB"/>
        </w:rPr>
        <w:t>longum</w:t>
      </w:r>
      <w:r w:rsidRPr="00EB29A7">
        <w:rPr>
          <w:lang w:val="en-GB"/>
        </w:rPr>
        <w:t xml:space="preserve"> RNA sequencing and differentially expressed genes between co-cultures Caco2-HT29/B. longum subsp. longum 1898B, Caco2-HT29/</w:t>
      </w:r>
      <w:r w:rsidRPr="003322B7">
        <w:rPr>
          <w:i/>
          <w:iCs/>
          <w:lang w:val="en-GB"/>
        </w:rPr>
        <w:t>B. longum</w:t>
      </w:r>
      <w:r w:rsidRPr="00EB29A7">
        <w:rPr>
          <w:lang w:val="en-GB"/>
        </w:rPr>
        <w:t xml:space="preserve"> subsp. </w:t>
      </w:r>
      <w:r w:rsidRPr="003322B7">
        <w:rPr>
          <w:i/>
          <w:iCs/>
          <w:lang w:val="en-GB"/>
        </w:rPr>
        <w:t>longum</w:t>
      </w:r>
      <w:r w:rsidRPr="00EB29A7">
        <w:rPr>
          <w:lang w:val="en-GB"/>
        </w:rPr>
        <w:t xml:space="preserve"> PRL2022 and Control.</w:t>
      </w:r>
      <w:r>
        <w:rPr>
          <w:lang w:val="en-GB"/>
        </w:rPr>
        <w:t xml:space="preserve"> </w:t>
      </w:r>
      <w:r w:rsidRPr="00EB29A7">
        <w:rPr>
          <w:lang w:val="en-GB"/>
        </w:rPr>
        <w:t xml:space="preserve">After normalization of row counts, </w:t>
      </w:r>
      <w:proofErr w:type="spellStart"/>
      <w:r w:rsidRPr="00EB29A7">
        <w:rPr>
          <w:lang w:val="en-GB"/>
        </w:rPr>
        <w:t>genewise</w:t>
      </w:r>
      <w:proofErr w:type="spellEnd"/>
      <w:r w:rsidRPr="00EB29A7">
        <w:rPr>
          <w:lang w:val="en-GB"/>
        </w:rPr>
        <w:t xml:space="preserve"> exact tests were computed to assess </w:t>
      </w:r>
      <w:r w:rsidR="00031107">
        <w:rPr>
          <w:lang w:val="en-GB"/>
        </w:rPr>
        <w:t xml:space="preserve">the </w:t>
      </w:r>
      <w:r w:rsidRPr="00EB29A7">
        <w:rPr>
          <w:lang w:val="en-GB"/>
        </w:rPr>
        <w:t>differential expression of each gene.</w:t>
      </w:r>
      <w:r>
        <w:rPr>
          <w:lang w:val="en-GB"/>
        </w:rPr>
        <w:t xml:space="preserve"> </w:t>
      </w:r>
      <w:r w:rsidR="0045506B">
        <w:rPr>
          <w:lang w:val="en-GB"/>
        </w:rPr>
        <w:t>P-values were adjusted for multiple hypotheses</w:t>
      </w:r>
      <w:r w:rsidRPr="00EB29A7">
        <w:rPr>
          <w:lang w:val="en-GB"/>
        </w:rPr>
        <w:t xml:space="preserve"> through the False Discovery Rate (FDR) procedure.</w:t>
      </w:r>
    </w:p>
    <w:p w14:paraId="554732BA" w14:textId="77777777" w:rsidR="00EB29A7" w:rsidRDefault="00EB29A7">
      <w:pPr>
        <w:rPr>
          <w:lang w:val="en-GB"/>
        </w:rPr>
      </w:pPr>
    </w:p>
    <w:p w14:paraId="578A00AD" w14:textId="445EB1CC" w:rsidR="00EB29A7" w:rsidRPr="00EB29A7" w:rsidRDefault="00EB29A7">
      <w:pPr>
        <w:rPr>
          <w:lang w:val="en-GB"/>
        </w:rPr>
      </w:pPr>
      <w:r>
        <w:rPr>
          <w:lang w:val="en-GB"/>
        </w:rPr>
        <w:t>File Name: Supplementary Data 17</w:t>
      </w:r>
      <w:r>
        <w:rPr>
          <w:lang w:val="en-GB"/>
        </w:rPr>
        <w:br/>
        <w:t xml:space="preserve">Description: </w:t>
      </w:r>
      <w:r w:rsidRPr="00EB29A7">
        <w:rPr>
          <w:lang w:val="en-GB"/>
        </w:rPr>
        <w:t>Results of Human cell monolayers RNA sequencing and differentially expressed genes between co-cultures Caco2-HT29/</w:t>
      </w:r>
      <w:r w:rsidRPr="003322B7">
        <w:rPr>
          <w:i/>
          <w:iCs/>
          <w:lang w:val="en-GB"/>
        </w:rPr>
        <w:t>B. longum</w:t>
      </w:r>
      <w:r w:rsidRPr="00EB29A7">
        <w:rPr>
          <w:lang w:val="en-GB"/>
        </w:rPr>
        <w:t xml:space="preserve"> subsp. </w:t>
      </w:r>
      <w:r w:rsidRPr="003322B7">
        <w:rPr>
          <w:i/>
          <w:iCs/>
          <w:lang w:val="en-GB"/>
        </w:rPr>
        <w:t>longum</w:t>
      </w:r>
      <w:r w:rsidRPr="00EB29A7">
        <w:rPr>
          <w:lang w:val="en-GB"/>
        </w:rPr>
        <w:t xml:space="preserve"> 1898B, Caco2-HT29/</w:t>
      </w:r>
      <w:r w:rsidRPr="003322B7">
        <w:rPr>
          <w:i/>
          <w:iCs/>
          <w:lang w:val="en-GB"/>
        </w:rPr>
        <w:t>B. longum</w:t>
      </w:r>
      <w:r w:rsidRPr="00EB29A7">
        <w:rPr>
          <w:lang w:val="en-GB"/>
        </w:rPr>
        <w:t xml:space="preserve"> subsp. </w:t>
      </w:r>
      <w:r w:rsidRPr="003322B7">
        <w:rPr>
          <w:i/>
          <w:iCs/>
          <w:lang w:val="en-GB"/>
        </w:rPr>
        <w:t>longum</w:t>
      </w:r>
      <w:r w:rsidRPr="00EB29A7">
        <w:rPr>
          <w:lang w:val="en-GB"/>
        </w:rPr>
        <w:t xml:space="preserve"> PRL2022 and Control.</w:t>
      </w:r>
      <w:r>
        <w:rPr>
          <w:lang w:val="en-GB"/>
        </w:rPr>
        <w:t xml:space="preserve"> </w:t>
      </w:r>
      <w:r w:rsidRPr="00EB29A7">
        <w:rPr>
          <w:lang w:val="en-GB"/>
        </w:rPr>
        <w:t xml:space="preserve">After normalization of row counts, </w:t>
      </w:r>
      <w:proofErr w:type="spellStart"/>
      <w:r w:rsidRPr="00EB29A7">
        <w:rPr>
          <w:lang w:val="en-GB"/>
        </w:rPr>
        <w:t>genewise</w:t>
      </w:r>
      <w:proofErr w:type="spellEnd"/>
      <w:r w:rsidRPr="00EB29A7">
        <w:rPr>
          <w:lang w:val="en-GB"/>
        </w:rPr>
        <w:t xml:space="preserve"> exact tests were computed to assess </w:t>
      </w:r>
      <w:r w:rsidR="004A36FD">
        <w:rPr>
          <w:lang w:val="en-GB"/>
        </w:rPr>
        <w:t xml:space="preserve">the </w:t>
      </w:r>
      <w:r w:rsidRPr="00EB29A7">
        <w:rPr>
          <w:lang w:val="en-GB"/>
        </w:rPr>
        <w:t>differential expression of each gene.</w:t>
      </w:r>
      <w:r>
        <w:rPr>
          <w:lang w:val="en-GB"/>
        </w:rPr>
        <w:t xml:space="preserve"> </w:t>
      </w:r>
      <w:r w:rsidR="004A36FD">
        <w:rPr>
          <w:lang w:val="en-GB"/>
        </w:rPr>
        <w:t>P-values were adjusted for multiple hypotheses</w:t>
      </w:r>
      <w:r w:rsidRPr="00EB29A7">
        <w:rPr>
          <w:lang w:val="en-GB"/>
        </w:rPr>
        <w:t xml:space="preserve"> through the False Discovery Rate (FDR) procedure.</w:t>
      </w:r>
    </w:p>
    <w:sectPr w:rsidR="00EB29A7" w:rsidRPr="00EB29A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7"/>
  <w:hideSpellingErrors/>
  <w:hideGrammaticalErrors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jIxNLKwMDcytzCxNLNQ0lEKTi0uzszPAykwqgUABtHbbCwAAAA="/>
  </w:docVars>
  <w:rsids>
    <w:rsidRoot w:val="00EB29A7"/>
    <w:rsid w:val="00031107"/>
    <w:rsid w:val="003322B7"/>
    <w:rsid w:val="0045506B"/>
    <w:rsid w:val="004A36FD"/>
    <w:rsid w:val="006D2902"/>
    <w:rsid w:val="009407A8"/>
    <w:rsid w:val="00B57967"/>
    <w:rsid w:val="00D463D3"/>
    <w:rsid w:val="00E451BD"/>
    <w:rsid w:val="00EB29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A32977"/>
  <w15:chartTrackingRefBased/>
  <w15:docId w15:val="{EA4CF22A-A8F7-43D8-8C2E-E25DD358A8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B29A7"/>
    <w:rPr>
      <w:kern w:val="0"/>
      <w:lang w:val="it-IT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2</Pages>
  <Words>510</Words>
  <Characters>2980</Characters>
  <Application>Microsoft Office Word</Application>
  <DocSecurity>0</DocSecurity>
  <Lines>43</Lines>
  <Paragraphs>17</Paragraphs>
  <ScaleCrop>false</ScaleCrop>
  <Company/>
  <LinksUpToDate>false</LinksUpToDate>
  <CharactersWithSpaces>3473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Chiara TARRACCHINI</dc:creator>
  <cp:keywords/>
  <dc:description/>
  <cp:lastModifiedBy>Chiara TARRACCHINI</cp:lastModifiedBy>
  <cp:revision>9</cp:revision>
  <dcterms:created xsi:type="dcterms:W3CDTF">2023-06-28T08:01:00Z</dcterms:created>
  <dcterms:modified xsi:type="dcterms:W3CDTF">2023-06-28T12:52:00Z</dcterms:modified>
</cp:coreProperties>
</file>