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223" w:rsidRPr="00E16223" w:rsidRDefault="00E16223" w:rsidP="00E16223">
      <w:pPr>
        <w:rPr>
          <w:b/>
          <w:lang w:val="en-US"/>
        </w:rPr>
      </w:pPr>
      <w:r w:rsidRPr="00E16223">
        <w:rPr>
          <w:b/>
          <w:lang w:val="en-US"/>
        </w:rPr>
        <w:t>Supplementary data 1</w:t>
      </w:r>
    </w:p>
    <w:p w:rsidR="00E16223" w:rsidRDefault="00E16223" w:rsidP="00E16223">
      <w:pPr>
        <w:rPr>
          <w:lang w:val="en-US"/>
        </w:rPr>
      </w:pPr>
      <w:r>
        <w:rPr>
          <w:lang w:val="en-US"/>
        </w:rPr>
        <w:t xml:space="preserve">Title:  </w:t>
      </w:r>
      <w:r w:rsidRPr="00E16223">
        <w:rPr>
          <w:lang w:val="en-US"/>
        </w:rPr>
        <w:t>Results of differential gene expression analysis performed on RNA-</w:t>
      </w:r>
      <w:proofErr w:type="spellStart"/>
      <w:r w:rsidRPr="00E16223">
        <w:rPr>
          <w:lang w:val="en-US"/>
        </w:rPr>
        <w:t>seq</w:t>
      </w:r>
      <w:proofErr w:type="spellEnd"/>
      <w:r w:rsidRPr="00E16223">
        <w:rPr>
          <w:lang w:val="en-US"/>
        </w:rPr>
        <w:t xml:space="preserve"> data from mock- or IAV/PR8-infected cell line A549.</w:t>
      </w:r>
    </w:p>
    <w:p w:rsidR="00E16223" w:rsidRPr="00E16223" w:rsidRDefault="00E16223" w:rsidP="00E16223">
      <w:pPr>
        <w:rPr>
          <w:lang w:val="en-US"/>
        </w:rPr>
      </w:pPr>
      <w:r>
        <w:rPr>
          <w:lang w:val="en-US"/>
        </w:rPr>
        <w:t>Description:</w:t>
      </w:r>
      <w:r w:rsidRPr="00E16223">
        <w:rPr>
          <w:lang w:val="en-US"/>
        </w:rPr>
        <w:t xml:space="preserve"> Results of differential gene expression analysis performed on RNA-</w:t>
      </w:r>
      <w:proofErr w:type="spellStart"/>
      <w:r w:rsidRPr="00E16223">
        <w:rPr>
          <w:lang w:val="en-US"/>
        </w:rPr>
        <w:t>seq</w:t>
      </w:r>
      <w:proofErr w:type="spellEnd"/>
      <w:r w:rsidRPr="00E16223">
        <w:rPr>
          <w:lang w:val="en-US"/>
        </w:rPr>
        <w:t xml:space="preserve"> data from mock- or IAV/PR8-infected cell line A549. Gene.name - name of the gene; </w:t>
      </w:r>
      <w:proofErr w:type="spellStart"/>
      <w:r w:rsidRPr="00E16223">
        <w:rPr>
          <w:lang w:val="en-US"/>
        </w:rPr>
        <w:t>geneID</w:t>
      </w:r>
      <w:proofErr w:type="spellEnd"/>
      <w:r w:rsidRPr="00E16223">
        <w:rPr>
          <w:lang w:val="en-US"/>
        </w:rPr>
        <w:t xml:space="preserve"> - </w:t>
      </w:r>
      <w:proofErr w:type="spellStart"/>
      <w:r w:rsidRPr="00E16223">
        <w:rPr>
          <w:lang w:val="en-US"/>
        </w:rPr>
        <w:t>Ensembl</w:t>
      </w:r>
      <w:proofErr w:type="spellEnd"/>
      <w:r w:rsidRPr="00E16223">
        <w:rPr>
          <w:lang w:val="en-US"/>
        </w:rPr>
        <w:t xml:space="preserve"> gene ID (with gene ID version); biotype - gene biotype; </w:t>
      </w:r>
      <w:proofErr w:type="spellStart"/>
      <w:r w:rsidRPr="00E16223">
        <w:rPr>
          <w:lang w:val="en-US"/>
        </w:rPr>
        <w:t>baseMean</w:t>
      </w:r>
      <w:proofErr w:type="spellEnd"/>
      <w:r w:rsidRPr="00E16223">
        <w:rPr>
          <w:lang w:val="en-US"/>
        </w:rPr>
        <w:t xml:space="preserve"> - mean of </w:t>
      </w:r>
      <w:proofErr w:type="spellStart"/>
      <w:r w:rsidRPr="00E16223">
        <w:rPr>
          <w:lang w:val="en-US"/>
        </w:rPr>
        <w:t>normalised</w:t>
      </w:r>
      <w:proofErr w:type="spellEnd"/>
      <w:r w:rsidRPr="00E16223">
        <w:rPr>
          <w:lang w:val="en-US"/>
        </w:rPr>
        <w:t xml:space="preserve"> counts of all samples; log2FoldChange - log2 change between IAV/PR8- and mock-infected condition; </w:t>
      </w:r>
      <w:proofErr w:type="spellStart"/>
      <w:r w:rsidRPr="00E16223">
        <w:rPr>
          <w:lang w:val="en-US"/>
        </w:rPr>
        <w:t>p.value</w:t>
      </w:r>
      <w:proofErr w:type="spellEnd"/>
      <w:r w:rsidRPr="00E16223">
        <w:rPr>
          <w:lang w:val="en-US"/>
        </w:rPr>
        <w:t xml:space="preserve"> and </w:t>
      </w:r>
      <w:proofErr w:type="spellStart"/>
      <w:r w:rsidRPr="00E16223">
        <w:rPr>
          <w:lang w:val="en-US"/>
        </w:rPr>
        <w:t>p.adj</w:t>
      </w:r>
      <w:proofErr w:type="spellEnd"/>
      <w:r w:rsidRPr="00E16223">
        <w:rPr>
          <w:lang w:val="en-US"/>
        </w:rPr>
        <w:t xml:space="preserve"> (</w:t>
      </w:r>
      <w:proofErr w:type="spellStart"/>
      <w:r w:rsidRPr="00E16223">
        <w:rPr>
          <w:lang w:val="en-US"/>
        </w:rPr>
        <w:t>Bonf</w:t>
      </w:r>
      <w:proofErr w:type="spellEnd"/>
      <w:r w:rsidRPr="00E16223">
        <w:rPr>
          <w:lang w:val="en-US"/>
        </w:rPr>
        <w:t xml:space="preserve">.) - </w:t>
      </w:r>
      <w:proofErr w:type="gramStart"/>
      <w:r w:rsidRPr="00E16223">
        <w:rPr>
          <w:lang w:val="en-US"/>
        </w:rPr>
        <w:t>p</w:t>
      </w:r>
      <w:proofErr w:type="gramEnd"/>
      <w:r w:rsidRPr="00E16223">
        <w:rPr>
          <w:lang w:val="en-US"/>
        </w:rPr>
        <w:t xml:space="preserve"> values and </w:t>
      </w:r>
      <w:proofErr w:type="spellStart"/>
      <w:r w:rsidRPr="00E16223">
        <w:rPr>
          <w:lang w:val="en-US"/>
        </w:rPr>
        <w:t>Bonferroni</w:t>
      </w:r>
      <w:proofErr w:type="spellEnd"/>
      <w:r w:rsidRPr="00E16223">
        <w:rPr>
          <w:lang w:val="en-US"/>
        </w:rPr>
        <w:t>-adjusted p values, respectively. Statistics are further described in the materials and methods.</w:t>
      </w:r>
      <w:r w:rsidRPr="00E16223">
        <w:rPr>
          <w:lang w:val="en-US"/>
        </w:rPr>
        <w:tab/>
      </w:r>
      <w:r w:rsidRPr="00E16223">
        <w:rPr>
          <w:lang w:val="en-US"/>
        </w:rPr>
        <w:tab/>
      </w:r>
      <w:r w:rsidRPr="00E16223">
        <w:rPr>
          <w:lang w:val="en-US"/>
        </w:rPr>
        <w:tab/>
      </w:r>
      <w:r w:rsidRPr="00E16223">
        <w:rPr>
          <w:lang w:val="en-US"/>
        </w:rPr>
        <w:tab/>
      </w:r>
      <w:r w:rsidRPr="00E16223">
        <w:rPr>
          <w:lang w:val="en-US"/>
        </w:rPr>
        <w:tab/>
      </w:r>
      <w:r w:rsidRPr="00E16223">
        <w:rPr>
          <w:lang w:val="en-US"/>
        </w:rPr>
        <w:tab/>
      </w:r>
      <w:r w:rsidRPr="00E16223">
        <w:rPr>
          <w:lang w:val="en-US"/>
        </w:rPr>
        <w:tab/>
      </w:r>
    </w:p>
    <w:p w:rsidR="00E16223" w:rsidRPr="00E16223" w:rsidRDefault="00E16223" w:rsidP="00E16223">
      <w:pPr>
        <w:rPr>
          <w:b/>
          <w:lang w:val="en-US"/>
        </w:rPr>
      </w:pPr>
      <w:r w:rsidRPr="00E16223">
        <w:rPr>
          <w:b/>
          <w:lang w:val="en-US"/>
        </w:rPr>
        <w:t>Supplementary data 2</w:t>
      </w:r>
    </w:p>
    <w:p w:rsidR="00E16223" w:rsidRDefault="00E16223" w:rsidP="00E16223">
      <w:pPr>
        <w:rPr>
          <w:lang w:val="en-US"/>
        </w:rPr>
      </w:pPr>
      <w:r>
        <w:rPr>
          <w:lang w:val="en-US"/>
        </w:rPr>
        <w:t xml:space="preserve">Title:  </w:t>
      </w:r>
      <w:r w:rsidRPr="00E16223">
        <w:rPr>
          <w:lang w:val="en-US"/>
        </w:rPr>
        <w:t>Results of alternative polyadenylation analysis performed on RNA-</w:t>
      </w:r>
      <w:proofErr w:type="spellStart"/>
      <w:r w:rsidRPr="00E16223">
        <w:rPr>
          <w:lang w:val="en-US"/>
        </w:rPr>
        <w:t>seq</w:t>
      </w:r>
      <w:proofErr w:type="spellEnd"/>
      <w:r w:rsidRPr="00E16223">
        <w:rPr>
          <w:lang w:val="en-US"/>
        </w:rPr>
        <w:t xml:space="preserve"> data from mock- or IAV/PR8-infected cell line A549.</w:t>
      </w:r>
      <w:r w:rsidRPr="00E16223">
        <w:rPr>
          <w:lang w:val="en-US"/>
        </w:rPr>
        <w:t xml:space="preserve"> </w:t>
      </w:r>
    </w:p>
    <w:p w:rsidR="00E16223" w:rsidRPr="00E16223" w:rsidRDefault="00E16223" w:rsidP="00E16223">
      <w:pPr>
        <w:rPr>
          <w:lang w:val="en-US"/>
        </w:rPr>
      </w:pPr>
      <w:r>
        <w:rPr>
          <w:lang w:val="en-US"/>
        </w:rPr>
        <w:t>Description:</w:t>
      </w:r>
      <w:r>
        <w:rPr>
          <w:lang w:val="en-US"/>
        </w:rPr>
        <w:t xml:space="preserve"> </w:t>
      </w:r>
      <w:r w:rsidRPr="00E16223">
        <w:rPr>
          <w:lang w:val="en-US"/>
        </w:rPr>
        <w:t>Results of alternative polyadenylation analysis performed on RNA-</w:t>
      </w:r>
      <w:proofErr w:type="spellStart"/>
      <w:r w:rsidRPr="00E16223">
        <w:rPr>
          <w:lang w:val="en-US"/>
        </w:rPr>
        <w:t>seq</w:t>
      </w:r>
      <w:proofErr w:type="spellEnd"/>
      <w:r w:rsidRPr="00E16223">
        <w:rPr>
          <w:lang w:val="en-US"/>
        </w:rPr>
        <w:t xml:space="preserve"> data from mock- or IAV/PR8-infected cell line A549. Gene.name - Gene name; </w:t>
      </w:r>
      <w:proofErr w:type="spellStart"/>
      <w:r w:rsidRPr="00E16223">
        <w:rPr>
          <w:lang w:val="en-US"/>
        </w:rPr>
        <w:t>ensembl_gene_id</w:t>
      </w:r>
      <w:proofErr w:type="spellEnd"/>
      <w:r w:rsidRPr="00E16223">
        <w:rPr>
          <w:lang w:val="en-US"/>
        </w:rPr>
        <w:t xml:space="preserve"> - </w:t>
      </w:r>
      <w:proofErr w:type="spellStart"/>
      <w:r w:rsidRPr="00E16223">
        <w:rPr>
          <w:lang w:val="en-US"/>
        </w:rPr>
        <w:t>ensembl</w:t>
      </w:r>
      <w:proofErr w:type="spellEnd"/>
      <w:r w:rsidRPr="00E16223">
        <w:rPr>
          <w:lang w:val="en-US"/>
        </w:rPr>
        <w:t xml:space="preserve"> gene ID; transcript ID - </w:t>
      </w:r>
      <w:proofErr w:type="spellStart"/>
      <w:r w:rsidRPr="00E16223">
        <w:rPr>
          <w:lang w:val="en-US"/>
        </w:rPr>
        <w:t>ensembl</w:t>
      </w:r>
      <w:proofErr w:type="spellEnd"/>
      <w:r w:rsidRPr="00E16223">
        <w:rPr>
          <w:lang w:val="en-US"/>
        </w:rPr>
        <w:t xml:space="preserve"> transcript ID; Chromosome, Strand, Loci - Chromosome, strand and gene locus (hg38); biotype - gene type; </w:t>
      </w:r>
      <w:proofErr w:type="spellStart"/>
      <w:r w:rsidRPr="00E16223">
        <w:rPr>
          <w:lang w:val="en-US"/>
        </w:rPr>
        <w:t>p.value</w:t>
      </w:r>
      <w:proofErr w:type="spellEnd"/>
      <w:r w:rsidRPr="00E16223">
        <w:rPr>
          <w:lang w:val="en-US"/>
        </w:rPr>
        <w:t xml:space="preserve"> - p value of enrichment; </w:t>
      </w:r>
      <w:proofErr w:type="spellStart"/>
      <w:r w:rsidRPr="00E16223">
        <w:rPr>
          <w:lang w:val="en-US"/>
        </w:rPr>
        <w:t>p.adjust</w:t>
      </w:r>
      <w:proofErr w:type="spellEnd"/>
      <w:r w:rsidRPr="00E16223">
        <w:rPr>
          <w:lang w:val="en-US"/>
        </w:rPr>
        <w:t xml:space="preserve"> - FDR-adjusted p value; PD - percentage difference; r - Pearson product moment correlation coefficient; mode - for significant genes either 3'UTR lengthening or shortening; </w:t>
      </w:r>
      <w:proofErr w:type="spellStart"/>
      <w:r w:rsidRPr="00E16223">
        <w:rPr>
          <w:lang w:val="en-US"/>
        </w:rPr>
        <w:t>n_predictedAPA</w:t>
      </w:r>
      <w:proofErr w:type="spellEnd"/>
      <w:r w:rsidRPr="00E16223">
        <w:rPr>
          <w:lang w:val="en-US"/>
        </w:rPr>
        <w:t xml:space="preserve"> - predicted number of </w:t>
      </w:r>
      <w:proofErr w:type="spellStart"/>
      <w:r w:rsidRPr="00E16223">
        <w:rPr>
          <w:lang w:val="en-US"/>
        </w:rPr>
        <w:t>polyA</w:t>
      </w:r>
      <w:proofErr w:type="spellEnd"/>
      <w:r w:rsidRPr="00E16223">
        <w:rPr>
          <w:lang w:val="en-US"/>
        </w:rPr>
        <w:t xml:space="preserve"> sites. Statistics are further described in </w:t>
      </w:r>
      <w:r>
        <w:rPr>
          <w:lang w:val="en-US"/>
        </w:rPr>
        <w:t>the materials and methods.</w:t>
      </w:r>
      <w:r w:rsidRPr="00E16223">
        <w:rPr>
          <w:lang w:val="en-US"/>
        </w:rPr>
        <w:tab/>
      </w:r>
      <w:r w:rsidRPr="00E16223">
        <w:rPr>
          <w:lang w:val="en-US"/>
        </w:rPr>
        <w:tab/>
      </w:r>
      <w:r w:rsidRPr="00E16223">
        <w:rPr>
          <w:lang w:val="en-US"/>
        </w:rPr>
        <w:tab/>
      </w:r>
    </w:p>
    <w:p w:rsidR="00E16223" w:rsidRPr="00E16223" w:rsidRDefault="00E16223" w:rsidP="00E16223">
      <w:pPr>
        <w:rPr>
          <w:b/>
          <w:lang w:val="en-US"/>
        </w:rPr>
      </w:pPr>
      <w:r w:rsidRPr="00E16223">
        <w:rPr>
          <w:b/>
          <w:lang w:val="en-US"/>
        </w:rPr>
        <w:t>Supplementary data 3</w:t>
      </w:r>
    </w:p>
    <w:p w:rsidR="00E16223" w:rsidRDefault="00E16223" w:rsidP="00E16223">
      <w:pPr>
        <w:rPr>
          <w:lang w:val="en-US"/>
        </w:rPr>
      </w:pPr>
      <w:r>
        <w:rPr>
          <w:lang w:val="en-US"/>
        </w:rPr>
        <w:t xml:space="preserve">Title:  </w:t>
      </w:r>
      <w:r w:rsidRPr="00E16223">
        <w:rPr>
          <w:lang w:val="en-US"/>
        </w:rPr>
        <w:t>Results of the analysis of splicing isoform changes performed on RNA-</w:t>
      </w:r>
      <w:proofErr w:type="spellStart"/>
      <w:r w:rsidRPr="00E16223">
        <w:rPr>
          <w:lang w:val="en-US"/>
        </w:rPr>
        <w:t>seq</w:t>
      </w:r>
      <w:proofErr w:type="spellEnd"/>
      <w:r w:rsidRPr="00E16223">
        <w:rPr>
          <w:lang w:val="en-US"/>
        </w:rPr>
        <w:t xml:space="preserve"> data from mock- or IAV/PR8-infected cell line A549.</w:t>
      </w:r>
      <w:r w:rsidRPr="00E16223">
        <w:rPr>
          <w:lang w:val="en-US"/>
        </w:rPr>
        <w:t xml:space="preserve"> </w:t>
      </w:r>
    </w:p>
    <w:p w:rsidR="00E16223" w:rsidRPr="00E16223" w:rsidRDefault="00E16223" w:rsidP="00E16223">
      <w:pPr>
        <w:rPr>
          <w:lang w:val="en-US"/>
        </w:rPr>
      </w:pPr>
      <w:r>
        <w:rPr>
          <w:lang w:val="en-US"/>
        </w:rPr>
        <w:t>Description:</w:t>
      </w:r>
      <w:r>
        <w:rPr>
          <w:lang w:val="en-US"/>
        </w:rPr>
        <w:t xml:space="preserve"> </w:t>
      </w:r>
      <w:r w:rsidRPr="00E16223">
        <w:rPr>
          <w:lang w:val="en-US"/>
        </w:rPr>
        <w:t>Results of the analysis of splicing isoform changes performed on RNA-</w:t>
      </w:r>
      <w:proofErr w:type="spellStart"/>
      <w:r w:rsidRPr="00E16223">
        <w:rPr>
          <w:lang w:val="en-US"/>
        </w:rPr>
        <w:t>seq</w:t>
      </w:r>
      <w:proofErr w:type="spellEnd"/>
      <w:r w:rsidRPr="00E16223">
        <w:rPr>
          <w:lang w:val="en-US"/>
        </w:rPr>
        <w:t xml:space="preserve"> data from mock- or IAV/PR8-infected cell line A549. </w:t>
      </w:r>
      <w:proofErr w:type="spellStart"/>
      <w:r w:rsidRPr="00E16223">
        <w:rPr>
          <w:lang w:val="en-US"/>
        </w:rPr>
        <w:t>geneID.version</w:t>
      </w:r>
      <w:proofErr w:type="spellEnd"/>
      <w:r w:rsidRPr="00E16223">
        <w:rPr>
          <w:lang w:val="en-US"/>
        </w:rPr>
        <w:t xml:space="preserve"> - </w:t>
      </w:r>
      <w:proofErr w:type="spellStart"/>
      <w:r w:rsidRPr="00E16223">
        <w:rPr>
          <w:lang w:val="en-US"/>
        </w:rPr>
        <w:t>ensembl</w:t>
      </w:r>
      <w:proofErr w:type="spellEnd"/>
      <w:r w:rsidRPr="00E16223">
        <w:rPr>
          <w:lang w:val="en-US"/>
        </w:rPr>
        <w:t xml:space="preserve"> gene ID with version; </w:t>
      </w:r>
      <w:proofErr w:type="spellStart"/>
      <w:r w:rsidRPr="00E16223">
        <w:rPr>
          <w:lang w:val="en-US"/>
        </w:rPr>
        <w:t>geneName</w:t>
      </w:r>
      <w:proofErr w:type="spellEnd"/>
      <w:r w:rsidRPr="00E16223">
        <w:rPr>
          <w:lang w:val="en-US"/>
        </w:rPr>
        <w:t xml:space="preserve"> - Gene name; Loci - position of the gene (hg38); </w:t>
      </w:r>
      <w:proofErr w:type="spellStart"/>
      <w:r w:rsidRPr="00E16223">
        <w:rPr>
          <w:lang w:val="en-US"/>
        </w:rPr>
        <w:t>Manual.Annotation</w:t>
      </w:r>
      <w:proofErr w:type="spellEnd"/>
      <w:r w:rsidRPr="00E16223">
        <w:rPr>
          <w:lang w:val="en-US"/>
        </w:rPr>
        <w:t xml:space="preserve"> - Manually annotated association of isoform changes (CDS or 3'UTR); </w:t>
      </w:r>
      <w:proofErr w:type="spellStart"/>
      <w:r w:rsidRPr="00E16223">
        <w:rPr>
          <w:lang w:val="en-US"/>
        </w:rPr>
        <w:t>switch.pval</w:t>
      </w:r>
      <w:proofErr w:type="spellEnd"/>
      <w:r w:rsidRPr="00E16223">
        <w:rPr>
          <w:lang w:val="en-US"/>
        </w:rPr>
        <w:t xml:space="preserve"> - p value; </w:t>
      </w:r>
      <w:proofErr w:type="spellStart"/>
      <w:r w:rsidRPr="00E16223">
        <w:rPr>
          <w:lang w:val="en-US"/>
        </w:rPr>
        <w:t>expr.Mock</w:t>
      </w:r>
      <w:proofErr w:type="spellEnd"/>
      <w:r w:rsidRPr="00E16223">
        <w:rPr>
          <w:lang w:val="en-US"/>
        </w:rPr>
        <w:t xml:space="preserve">, expr. PR8 and log2FC - expression of the gene in mock-, PR8-infected cells and log2 fold change, respectively; </w:t>
      </w:r>
      <w:proofErr w:type="spellStart"/>
      <w:r w:rsidRPr="00E16223">
        <w:rPr>
          <w:lang w:val="en-US"/>
        </w:rPr>
        <w:t>geneType</w:t>
      </w:r>
      <w:proofErr w:type="spellEnd"/>
      <w:r w:rsidRPr="00E16223">
        <w:rPr>
          <w:lang w:val="en-US"/>
        </w:rPr>
        <w:t xml:space="preserve"> - type of the gene. Statistics are further described </w:t>
      </w:r>
      <w:r>
        <w:rPr>
          <w:lang w:val="en-US"/>
        </w:rPr>
        <w:t>in the materials and methods.</w:t>
      </w:r>
      <w:r>
        <w:rPr>
          <w:lang w:val="en-US"/>
        </w:rPr>
        <w:tab/>
      </w:r>
    </w:p>
    <w:p w:rsidR="00E16223" w:rsidRPr="00E16223" w:rsidRDefault="00E16223" w:rsidP="00E16223">
      <w:pPr>
        <w:rPr>
          <w:b/>
          <w:lang w:val="en-US"/>
        </w:rPr>
      </w:pPr>
      <w:r w:rsidRPr="00E16223">
        <w:rPr>
          <w:b/>
          <w:lang w:val="en-US"/>
        </w:rPr>
        <w:t>Supplementary data 4</w:t>
      </w:r>
    </w:p>
    <w:p w:rsidR="00E16223" w:rsidRDefault="00E16223" w:rsidP="00E16223">
      <w:pPr>
        <w:rPr>
          <w:lang w:val="en-US"/>
        </w:rPr>
      </w:pPr>
      <w:r>
        <w:rPr>
          <w:lang w:val="en-US"/>
        </w:rPr>
        <w:t xml:space="preserve">Title:  </w:t>
      </w:r>
      <w:r w:rsidRPr="00E16223">
        <w:rPr>
          <w:lang w:val="en-US"/>
        </w:rPr>
        <w:t>Results of AP-LC-MS/MS of HA-tagged NS1 and NS1 effector domains.</w:t>
      </w:r>
      <w:r w:rsidRPr="00E16223">
        <w:rPr>
          <w:lang w:val="en-US"/>
        </w:rPr>
        <w:t xml:space="preserve"> </w:t>
      </w:r>
    </w:p>
    <w:p w:rsidR="00E16223" w:rsidRPr="00E16223" w:rsidRDefault="00E16223" w:rsidP="00E16223">
      <w:pPr>
        <w:rPr>
          <w:lang w:val="en-US"/>
        </w:rPr>
      </w:pPr>
      <w:r>
        <w:rPr>
          <w:lang w:val="en-US"/>
        </w:rPr>
        <w:t>Description:</w:t>
      </w:r>
      <w:r>
        <w:rPr>
          <w:lang w:val="en-US"/>
        </w:rPr>
        <w:t xml:space="preserve"> </w:t>
      </w:r>
      <w:r w:rsidRPr="00E16223">
        <w:rPr>
          <w:lang w:val="en-US"/>
        </w:rPr>
        <w:t xml:space="preserve">Results of AP-LC-MS/MS of HA-tagged NS1 and NS1 effector domains. </w:t>
      </w:r>
      <w:proofErr w:type="spellStart"/>
      <w:r w:rsidRPr="00E16223">
        <w:rPr>
          <w:lang w:val="en-US"/>
        </w:rPr>
        <w:t>Majority.protein.Ids</w:t>
      </w:r>
      <w:proofErr w:type="spellEnd"/>
      <w:r w:rsidRPr="00E16223">
        <w:rPr>
          <w:lang w:val="en-US"/>
        </w:rPr>
        <w:t xml:space="preserve">, </w:t>
      </w:r>
      <w:proofErr w:type="spellStart"/>
      <w:r w:rsidRPr="00E16223">
        <w:rPr>
          <w:lang w:val="en-US"/>
        </w:rPr>
        <w:t>external_gene_name</w:t>
      </w:r>
      <w:proofErr w:type="spellEnd"/>
      <w:r w:rsidRPr="00E16223">
        <w:rPr>
          <w:lang w:val="en-US"/>
        </w:rPr>
        <w:t xml:space="preserve"> - </w:t>
      </w:r>
      <w:proofErr w:type="spellStart"/>
      <w:r w:rsidRPr="00E16223">
        <w:rPr>
          <w:lang w:val="en-US"/>
        </w:rPr>
        <w:t>ensembl</w:t>
      </w:r>
      <w:proofErr w:type="spellEnd"/>
      <w:r w:rsidRPr="00E16223">
        <w:rPr>
          <w:lang w:val="en-US"/>
        </w:rPr>
        <w:t xml:space="preserve"> protein IDs and gene names, associated to individual protein groups, respectively;</w:t>
      </w:r>
      <w:r>
        <w:rPr>
          <w:lang w:val="en-US"/>
        </w:rPr>
        <w:t xml:space="preserve"> </w:t>
      </w:r>
      <w:proofErr w:type="spellStart"/>
      <w:r w:rsidRPr="00E16223">
        <w:rPr>
          <w:lang w:val="en-US"/>
        </w:rPr>
        <w:t>iBAQ</w:t>
      </w:r>
      <w:proofErr w:type="spellEnd"/>
      <w:proofErr w:type="gramStart"/>
      <w:r w:rsidRPr="00E16223">
        <w:rPr>
          <w:lang w:val="en-US"/>
        </w:rPr>
        <w:t>.[</w:t>
      </w:r>
      <w:proofErr w:type="gramEnd"/>
      <w:r w:rsidRPr="00E16223">
        <w:rPr>
          <w:lang w:val="en-US"/>
        </w:rPr>
        <w:t xml:space="preserve">sample name].[number] - </w:t>
      </w:r>
      <w:proofErr w:type="spellStart"/>
      <w:r w:rsidRPr="00E16223">
        <w:rPr>
          <w:lang w:val="en-US"/>
        </w:rPr>
        <w:t>normalised</w:t>
      </w:r>
      <w:proofErr w:type="spellEnd"/>
      <w:r w:rsidRPr="00E16223">
        <w:rPr>
          <w:lang w:val="en-US"/>
        </w:rPr>
        <w:t xml:space="preserve"> log2 </w:t>
      </w:r>
      <w:proofErr w:type="spellStart"/>
      <w:r w:rsidRPr="00E16223">
        <w:rPr>
          <w:lang w:val="en-US"/>
        </w:rPr>
        <w:t>iBAQ</w:t>
      </w:r>
      <w:proofErr w:type="spellEnd"/>
      <w:r w:rsidRPr="00E16223">
        <w:rPr>
          <w:lang w:val="en-US"/>
        </w:rPr>
        <w:t xml:space="preserve"> values, where [sample name] is an HA-tagged construct and [number] is the replicate number; </w:t>
      </w:r>
      <w:proofErr w:type="spellStart"/>
      <w:r w:rsidRPr="00E16223">
        <w:rPr>
          <w:lang w:val="en-US"/>
        </w:rPr>
        <w:t>RSIG_interactor</w:t>
      </w:r>
      <w:proofErr w:type="spellEnd"/>
      <w:r w:rsidRPr="00E16223">
        <w:rPr>
          <w:lang w:val="en-US"/>
        </w:rPr>
        <w:t xml:space="preserve">, </w:t>
      </w:r>
      <w:proofErr w:type="spellStart"/>
      <w:r w:rsidRPr="00E16223">
        <w:rPr>
          <w:lang w:val="en-US"/>
        </w:rPr>
        <w:t>RSIG_RBD_dep</w:t>
      </w:r>
      <w:proofErr w:type="spellEnd"/>
      <w:r w:rsidRPr="00E16223">
        <w:rPr>
          <w:lang w:val="en-US"/>
        </w:rPr>
        <w:t xml:space="preserve">., </w:t>
      </w:r>
      <w:proofErr w:type="spellStart"/>
      <w:r w:rsidRPr="00E16223">
        <w:rPr>
          <w:lang w:val="en-US"/>
        </w:rPr>
        <w:t>RSIG_ED_spec</w:t>
      </w:r>
      <w:proofErr w:type="spellEnd"/>
      <w:r w:rsidRPr="00E16223">
        <w:rPr>
          <w:lang w:val="en-US"/>
        </w:rPr>
        <w:t>. - RSIG interactors,</w:t>
      </w:r>
      <w:r>
        <w:rPr>
          <w:lang w:val="en-US"/>
        </w:rPr>
        <w:t xml:space="preserve"> </w:t>
      </w:r>
      <w:r w:rsidRPr="00E16223">
        <w:rPr>
          <w:lang w:val="en-US"/>
        </w:rPr>
        <w:t xml:space="preserve">RSIG RNA-binding domain dependent interactors and RSIG effector domain dependent interactors, respectively; </w:t>
      </w:r>
      <w:proofErr w:type="spellStart"/>
      <w:r w:rsidRPr="00E16223">
        <w:rPr>
          <w:lang w:val="en-US"/>
        </w:rPr>
        <w:t>RFMG_interactor</w:t>
      </w:r>
      <w:proofErr w:type="spellEnd"/>
      <w:r w:rsidRPr="00E16223">
        <w:rPr>
          <w:lang w:val="en-US"/>
        </w:rPr>
        <w:t xml:space="preserve">, </w:t>
      </w:r>
      <w:proofErr w:type="spellStart"/>
      <w:r w:rsidRPr="00E16223">
        <w:rPr>
          <w:lang w:val="en-US"/>
        </w:rPr>
        <w:t>RFMG_RBD_dep</w:t>
      </w:r>
      <w:proofErr w:type="spellEnd"/>
      <w:r w:rsidRPr="00E16223">
        <w:rPr>
          <w:lang w:val="en-US"/>
        </w:rPr>
        <w:t xml:space="preserve">., </w:t>
      </w:r>
      <w:proofErr w:type="spellStart"/>
      <w:r w:rsidRPr="00E16223">
        <w:rPr>
          <w:lang w:val="en-US"/>
        </w:rPr>
        <w:t>RFMG_ED_spec</w:t>
      </w:r>
      <w:proofErr w:type="spellEnd"/>
      <w:r w:rsidRPr="00E16223">
        <w:rPr>
          <w:lang w:val="en-US"/>
        </w:rPr>
        <w:t>. - RFMG interactors,</w:t>
      </w:r>
      <w:r>
        <w:rPr>
          <w:lang w:val="en-US"/>
        </w:rPr>
        <w:t xml:space="preserve"> </w:t>
      </w:r>
      <w:r w:rsidRPr="00E16223">
        <w:rPr>
          <w:lang w:val="en-US"/>
        </w:rPr>
        <w:t xml:space="preserve">RFMG RNA-binding domain dependent interactors and RFMG effector domain dependent interactors, respectively; G184_specific - G184 specific interactors. </w:t>
      </w:r>
      <w:proofErr w:type="spellStart"/>
      <w:proofErr w:type="gramStart"/>
      <w:r w:rsidRPr="00E16223">
        <w:rPr>
          <w:lang w:val="en-US"/>
        </w:rPr>
        <w:t>ntrf</w:t>
      </w:r>
      <w:proofErr w:type="spellEnd"/>
      <w:proofErr w:type="gramEnd"/>
      <w:r w:rsidRPr="00E16223">
        <w:rPr>
          <w:lang w:val="en-US"/>
        </w:rPr>
        <w:t xml:space="preserve"> and ntrf2 - transfection vehicle only controls. Statistics are further described i</w:t>
      </w:r>
      <w:r>
        <w:rPr>
          <w:lang w:val="en-US"/>
        </w:rPr>
        <w:t>n the materials and methods.</w:t>
      </w:r>
    </w:p>
    <w:p w:rsidR="00E16223" w:rsidRPr="00E16223" w:rsidRDefault="00E16223" w:rsidP="00E16223">
      <w:pPr>
        <w:rPr>
          <w:b/>
          <w:lang w:val="en-US"/>
        </w:rPr>
      </w:pPr>
      <w:r w:rsidRPr="00E16223">
        <w:rPr>
          <w:b/>
          <w:lang w:val="en-US"/>
        </w:rPr>
        <w:t>Supplementary data 5</w:t>
      </w:r>
    </w:p>
    <w:p w:rsidR="00E16223" w:rsidRDefault="00E16223" w:rsidP="00E16223">
      <w:pPr>
        <w:rPr>
          <w:lang w:val="en-US"/>
        </w:rPr>
      </w:pPr>
      <w:r>
        <w:rPr>
          <w:lang w:val="en-US"/>
        </w:rPr>
        <w:lastRenderedPageBreak/>
        <w:t xml:space="preserve">Title:  </w:t>
      </w:r>
      <w:r w:rsidRPr="00E16223">
        <w:rPr>
          <w:lang w:val="en-US"/>
        </w:rPr>
        <w:t>Results of proteome analysis of A549 cells, infected with different PR8-based IAV mutant viruses.</w:t>
      </w:r>
      <w:r w:rsidRPr="00E16223">
        <w:rPr>
          <w:lang w:val="en-US"/>
        </w:rPr>
        <w:t xml:space="preserve"> </w:t>
      </w:r>
    </w:p>
    <w:p w:rsidR="00E16223" w:rsidRDefault="00E16223" w:rsidP="00E16223">
      <w:pPr>
        <w:rPr>
          <w:lang w:val="en-US"/>
        </w:rPr>
      </w:pPr>
      <w:r>
        <w:rPr>
          <w:lang w:val="en-US"/>
        </w:rPr>
        <w:t>Description:</w:t>
      </w:r>
      <w:r>
        <w:rPr>
          <w:lang w:val="en-US"/>
        </w:rPr>
        <w:t xml:space="preserve"> </w:t>
      </w:r>
      <w:r w:rsidRPr="00E16223">
        <w:rPr>
          <w:lang w:val="en-US"/>
        </w:rPr>
        <w:t xml:space="preserve">Results of proteome analysis of A549 cells, infected with different PR8-based IAV mutant viruses. </w:t>
      </w:r>
      <w:proofErr w:type="spellStart"/>
      <w:r w:rsidRPr="00E16223">
        <w:rPr>
          <w:lang w:val="en-US"/>
        </w:rPr>
        <w:t>Majority.protein.Ids</w:t>
      </w:r>
      <w:proofErr w:type="spellEnd"/>
      <w:r w:rsidRPr="00E16223">
        <w:rPr>
          <w:lang w:val="en-US"/>
        </w:rPr>
        <w:t xml:space="preserve">, Gene.name - </w:t>
      </w:r>
      <w:proofErr w:type="spellStart"/>
      <w:r w:rsidRPr="00E16223">
        <w:rPr>
          <w:lang w:val="en-US"/>
        </w:rPr>
        <w:t>ensembl</w:t>
      </w:r>
      <w:proofErr w:type="spellEnd"/>
      <w:r w:rsidRPr="00E16223">
        <w:rPr>
          <w:lang w:val="en-US"/>
        </w:rPr>
        <w:t xml:space="preserve"> protein IDs and gene names, associated to individual protein groups, respectively;</w:t>
      </w:r>
      <w:r>
        <w:rPr>
          <w:lang w:val="en-US"/>
        </w:rPr>
        <w:t xml:space="preserve"> </w:t>
      </w:r>
      <w:r w:rsidRPr="00E16223">
        <w:rPr>
          <w:lang w:val="en-US"/>
        </w:rPr>
        <w:t>[sample name]_[number] - log2 LFQ values, where [sample name] is the identifier of the mutant virus and [number] is the replicate number; [strain], [strain].p, [strain].</w:t>
      </w:r>
      <w:proofErr w:type="spellStart"/>
      <w:r w:rsidRPr="00E16223">
        <w:rPr>
          <w:lang w:val="en-US"/>
        </w:rPr>
        <w:t>p.adj</w:t>
      </w:r>
      <w:proofErr w:type="spellEnd"/>
      <w:r w:rsidRPr="00E16223">
        <w:rPr>
          <w:lang w:val="en-US"/>
        </w:rPr>
        <w:t xml:space="preserve"> (yellow) - log2 fold changes, p values and </w:t>
      </w:r>
      <w:proofErr w:type="spellStart"/>
      <w:r w:rsidRPr="00E16223">
        <w:rPr>
          <w:lang w:val="en-US"/>
        </w:rPr>
        <w:t>fdr</w:t>
      </w:r>
      <w:proofErr w:type="spellEnd"/>
      <w:r w:rsidRPr="00E16223">
        <w:rPr>
          <w:lang w:val="en-US"/>
        </w:rPr>
        <w:t>-adjusted p values</w:t>
      </w:r>
      <w:r>
        <w:rPr>
          <w:lang w:val="en-US"/>
        </w:rPr>
        <w:t xml:space="preserve"> </w:t>
      </w:r>
      <w:r w:rsidRPr="00E16223">
        <w:rPr>
          <w:lang w:val="en-US"/>
        </w:rPr>
        <w:t>associated with comparison of [strain] and mock-infected cells; [RSIX/RFMX/AFMX], [RSIX/RFMX/AFMX].p, [RSIX/RFMX/AFMX].</w:t>
      </w:r>
      <w:proofErr w:type="spellStart"/>
      <w:r w:rsidRPr="00E16223">
        <w:rPr>
          <w:lang w:val="en-US"/>
        </w:rPr>
        <w:t>p.adj</w:t>
      </w:r>
      <w:proofErr w:type="spellEnd"/>
      <w:r w:rsidRPr="00E16223">
        <w:rPr>
          <w:lang w:val="en-US"/>
        </w:rPr>
        <w:t xml:space="preserve"> - log2 fold changes, p values and </w:t>
      </w:r>
      <w:proofErr w:type="spellStart"/>
      <w:r w:rsidRPr="00E16223">
        <w:rPr>
          <w:lang w:val="en-US"/>
        </w:rPr>
        <w:t>fdr</w:t>
      </w:r>
      <w:proofErr w:type="spellEnd"/>
      <w:r w:rsidRPr="00E16223">
        <w:rPr>
          <w:lang w:val="en-US"/>
        </w:rPr>
        <w:t>-adjusted p values associated with comparison between RSIG and RSIR,</w:t>
      </w:r>
      <w:r>
        <w:rPr>
          <w:lang w:val="en-US"/>
        </w:rPr>
        <w:t xml:space="preserve"> </w:t>
      </w:r>
      <w:r w:rsidRPr="00E16223">
        <w:rPr>
          <w:lang w:val="en-US"/>
        </w:rPr>
        <w:t>RFMG and RFMR, and AFMG and AFMR infected cells, respectively. Statistics are further described</w:t>
      </w:r>
      <w:r>
        <w:rPr>
          <w:lang w:val="en-US"/>
        </w:rPr>
        <w:t xml:space="preserve"> in the materials and methods.</w:t>
      </w:r>
    </w:p>
    <w:p w:rsidR="00E16223" w:rsidRPr="00E16223" w:rsidRDefault="00E16223" w:rsidP="00E16223">
      <w:pPr>
        <w:rPr>
          <w:b/>
          <w:lang w:val="en-US"/>
        </w:rPr>
      </w:pPr>
      <w:r w:rsidRPr="00E16223">
        <w:rPr>
          <w:b/>
          <w:lang w:val="en-US"/>
        </w:rPr>
        <w:t>Supplementary data 6</w:t>
      </w:r>
    </w:p>
    <w:p w:rsidR="00E16223" w:rsidRDefault="00E16223" w:rsidP="00E16223">
      <w:pPr>
        <w:rPr>
          <w:lang w:val="en-US"/>
        </w:rPr>
      </w:pPr>
      <w:r>
        <w:rPr>
          <w:lang w:val="en-US"/>
        </w:rPr>
        <w:t xml:space="preserve">Title:  </w:t>
      </w:r>
      <w:r w:rsidRPr="00E16223">
        <w:rPr>
          <w:lang w:val="en-US"/>
        </w:rPr>
        <w:t xml:space="preserve">Concentration of cytokines in </w:t>
      </w:r>
      <w:proofErr w:type="spellStart"/>
      <w:r w:rsidRPr="00E16223">
        <w:rPr>
          <w:lang w:val="en-US"/>
        </w:rPr>
        <w:t>bronchoalveolar</w:t>
      </w:r>
      <w:proofErr w:type="spellEnd"/>
      <w:r w:rsidRPr="00E16223">
        <w:rPr>
          <w:lang w:val="en-US"/>
        </w:rPr>
        <w:t xml:space="preserve"> lavage fluid from mice</w:t>
      </w:r>
      <w:r>
        <w:rPr>
          <w:lang w:val="en-US"/>
        </w:rPr>
        <w:t>, infected with IAV.</w:t>
      </w:r>
      <w:r w:rsidRPr="00E16223">
        <w:rPr>
          <w:lang w:val="en-US"/>
        </w:rPr>
        <w:t xml:space="preserve"> </w:t>
      </w:r>
    </w:p>
    <w:p w:rsidR="00E16223" w:rsidRDefault="00E16223" w:rsidP="00E16223">
      <w:pPr>
        <w:rPr>
          <w:lang w:val="en-US"/>
        </w:rPr>
      </w:pPr>
      <w:r>
        <w:rPr>
          <w:lang w:val="en-US"/>
        </w:rPr>
        <w:t>Description:</w:t>
      </w:r>
      <w:r>
        <w:rPr>
          <w:lang w:val="en-US"/>
        </w:rPr>
        <w:t xml:space="preserve"> </w:t>
      </w:r>
      <w:r w:rsidRPr="00E16223">
        <w:rPr>
          <w:lang w:val="en-US"/>
        </w:rPr>
        <w:t xml:space="preserve">Concentration of cytokines in </w:t>
      </w:r>
      <w:proofErr w:type="spellStart"/>
      <w:r w:rsidRPr="00E16223">
        <w:rPr>
          <w:lang w:val="en-US"/>
        </w:rPr>
        <w:t>bronchoalveolar</w:t>
      </w:r>
      <w:proofErr w:type="spellEnd"/>
      <w:r w:rsidRPr="00E16223">
        <w:rPr>
          <w:lang w:val="en-US"/>
        </w:rPr>
        <w:t xml:space="preserve"> lavage fluid from mice, infected with 50.000 </w:t>
      </w:r>
      <w:proofErr w:type="spellStart"/>
      <w:r w:rsidRPr="00E16223">
        <w:rPr>
          <w:lang w:val="en-US"/>
        </w:rPr>
        <w:t>pfu</w:t>
      </w:r>
      <w:proofErr w:type="spellEnd"/>
      <w:r w:rsidRPr="00E16223">
        <w:rPr>
          <w:lang w:val="en-US"/>
        </w:rPr>
        <w:t xml:space="preserve"> of indicated viruses, 1 and 3 days post infection. Concentrations below detection limit were </w:t>
      </w:r>
      <w:proofErr w:type="spellStart"/>
      <w:r w:rsidRPr="00E16223">
        <w:rPr>
          <w:lang w:val="en-US"/>
        </w:rPr>
        <w:t>thresholded</w:t>
      </w:r>
      <w:proofErr w:type="spellEnd"/>
      <w:r w:rsidRPr="00E16223">
        <w:rPr>
          <w:lang w:val="en-US"/>
        </w:rPr>
        <w:t xml:space="preserve"> to zero. All values are in </w:t>
      </w:r>
      <w:proofErr w:type="spellStart"/>
      <w:r w:rsidRPr="00E16223">
        <w:rPr>
          <w:lang w:val="en-US"/>
        </w:rPr>
        <w:t>pg</w:t>
      </w:r>
      <w:proofErr w:type="spellEnd"/>
      <w:r w:rsidRPr="00E16223">
        <w:rPr>
          <w:lang w:val="en-US"/>
        </w:rPr>
        <w:t>/</w:t>
      </w:r>
      <w:proofErr w:type="spellStart"/>
      <w:r w:rsidRPr="00E16223">
        <w:rPr>
          <w:lang w:val="en-US"/>
        </w:rPr>
        <w:t>mL.</w:t>
      </w:r>
      <w:proofErr w:type="spellEnd"/>
      <w:r>
        <w:rPr>
          <w:lang w:val="en-US"/>
        </w:rPr>
        <w:t xml:space="preserve"> </w:t>
      </w:r>
    </w:p>
    <w:p w:rsidR="00E16223" w:rsidRPr="00E16223" w:rsidRDefault="00E16223" w:rsidP="00E16223">
      <w:pPr>
        <w:rPr>
          <w:b/>
          <w:lang w:val="en-US"/>
        </w:rPr>
      </w:pPr>
      <w:r w:rsidRPr="00E16223">
        <w:rPr>
          <w:b/>
          <w:lang w:val="en-US"/>
        </w:rPr>
        <w:t>Supplemen</w:t>
      </w:r>
      <w:r w:rsidRPr="00E16223">
        <w:rPr>
          <w:b/>
          <w:lang w:val="en-US"/>
        </w:rPr>
        <w:t>tary data 7</w:t>
      </w:r>
    </w:p>
    <w:p w:rsidR="00E16223" w:rsidRDefault="00E16223" w:rsidP="00E16223">
      <w:pPr>
        <w:rPr>
          <w:lang w:val="en-US"/>
        </w:rPr>
      </w:pPr>
      <w:r>
        <w:rPr>
          <w:lang w:val="en-US"/>
        </w:rPr>
        <w:t xml:space="preserve">Title:  </w:t>
      </w:r>
      <w:r w:rsidRPr="00E16223">
        <w:rPr>
          <w:lang w:val="en-US"/>
        </w:rPr>
        <w:t>R</w:t>
      </w:r>
      <w:bookmarkStart w:id="0" w:name="_GoBack"/>
      <w:bookmarkEnd w:id="0"/>
      <w:r w:rsidRPr="00E16223">
        <w:rPr>
          <w:lang w:val="en-US"/>
        </w:rPr>
        <w:t>esults of proteome analysis of THP1 cells, infected with SFV.</w:t>
      </w:r>
      <w:r w:rsidRPr="00E16223">
        <w:rPr>
          <w:lang w:val="en-US"/>
        </w:rPr>
        <w:t xml:space="preserve"> </w:t>
      </w:r>
    </w:p>
    <w:p w:rsidR="00280850" w:rsidRPr="00E16223" w:rsidRDefault="00E16223" w:rsidP="00E16223">
      <w:pPr>
        <w:rPr>
          <w:lang w:val="en-US"/>
        </w:rPr>
      </w:pPr>
      <w:r>
        <w:rPr>
          <w:lang w:val="en-US"/>
        </w:rPr>
        <w:t>Description:</w:t>
      </w:r>
      <w:r w:rsidRPr="00E16223">
        <w:rPr>
          <w:lang w:val="en-US"/>
        </w:rPr>
        <w:t xml:space="preserve"> Results of proteome analysis of THP1 cells, infected with SFV1. </w:t>
      </w:r>
      <w:proofErr w:type="spellStart"/>
      <w:r w:rsidRPr="00E16223">
        <w:rPr>
          <w:lang w:val="en-US"/>
        </w:rPr>
        <w:t>Majority.protein.Ids</w:t>
      </w:r>
      <w:proofErr w:type="spellEnd"/>
      <w:r w:rsidRPr="00E16223">
        <w:rPr>
          <w:lang w:val="en-US"/>
        </w:rPr>
        <w:t xml:space="preserve">, </w:t>
      </w:r>
      <w:proofErr w:type="spellStart"/>
      <w:r w:rsidRPr="00E16223">
        <w:rPr>
          <w:lang w:val="en-US"/>
        </w:rPr>
        <w:t>Gene.names</w:t>
      </w:r>
      <w:proofErr w:type="spellEnd"/>
      <w:r w:rsidRPr="00E16223">
        <w:rPr>
          <w:lang w:val="en-US"/>
        </w:rPr>
        <w:t xml:space="preserve"> - </w:t>
      </w:r>
      <w:proofErr w:type="spellStart"/>
      <w:r w:rsidRPr="00E16223">
        <w:rPr>
          <w:lang w:val="en-US"/>
        </w:rPr>
        <w:t>Uniprot</w:t>
      </w:r>
      <w:proofErr w:type="spellEnd"/>
      <w:r w:rsidRPr="00E16223">
        <w:rPr>
          <w:lang w:val="en-US"/>
        </w:rPr>
        <w:t xml:space="preserve"> IDs and gene names, associated to individual protein groups, respectively; [sample name]_[number] - log2 LFQ values, where [sample name] is the identifier of the virus and [number] is the replicate number; SFV log2 fold change, </w:t>
      </w:r>
      <w:proofErr w:type="spellStart"/>
      <w:r w:rsidRPr="00E16223">
        <w:rPr>
          <w:lang w:val="en-US"/>
        </w:rPr>
        <w:t>SFV.p</w:t>
      </w:r>
      <w:proofErr w:type="spellEnd"/>
      <w:r w:rsidRPr="00E16223">
        <w:rPr>
          <w:lang w:val="en-US"/>
        </w:rPr>
        <w:t xml:space="preserve"> - log2 fold changes and p-values associated with comparison of SFV and mock-infected cells (tw</w:t>
      </w:r>
      <w:r>
        <w:rPr>
          <w:lang w:val="en-US"/>
        </w:rPr>
        <w:t>o-sided equal variance t-test).</w:t>
      </w:r>
    </w:p>
    <w:sectPr w:rsidR="00280850" w:rsidRPr="00E162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23"/>
    <w:rsid w:val="00280850"/>
    <w:rsid w:val="00E1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D1677"/>
  <w15:chartTrackingRefBased/>
  <w15:docId w15:val="{2F57E5D8-B0A8-4BCD-92BB-32D2CD355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4303</Characters>
  <Application>Microsoft Office Word</Application>
  <DocSecurity>0</DocSecurity>
  <Lines>35</Lines>
  <Paragraphs>10</Paragraphs>
  <ScaleCrop>false</ScaleCrop>
  <Company>Leibniz-Rechenzentrum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Bergant, Valter</dc:creator>
  <cp:keywords/>
  <dc:description/>
  <cp:lastModifiedBy>Bergant, Valter</cp:lastModifiedBy>
  <cp:revision>1</cp:revision>
  <dcterms:created xsi:type="dcterms:W3CDTF">2023-07-26T08:28:00Z</dcterms:created>
  <dcterms:modified xsi:type="dcterms:W3CDTF">2023-07-26T08:34:00Z</dcterms:modified>
</cp:coreProperties>
</file>